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FB704" w14:textId="77777777" w:rsidR="00DB185C" w:rsidRDefault="00DB185C" w:rsidP="00DB185C">
      <w:pPr>
        <w:pStyle w:val="a6"/>
        <w:rPr>
          <w:sz w:val="22"/>
        </w:rPr>
      </w:pPr>
      <w:bookmarkStart w:id="0" w:name="_Hlk135791908"/>
      <w:bookmarkEnd w:id="0"/>
      <w:r>
        <w:t>Федеральное государственное образовательное учреждение</w:t>
      </w:r>
    </w:p>
    <w:p w14:paraId="467D10E9" w14:textId="77777777" w:rsidR="00DB185C" w:rsidRDefault="00DB185C" w:rsidP="00DB185C">
      <w:pPr>
        <w:pStyle w:val="a6"/>
      </w:pPr>
      <w:r>
        <w:t>высшего профессионального образования</w:t>
      </w:r>
    </w:p>
    <w:p w14:paraId="46FE892B" w14:textId="77777777" w:rsidR="00DB185C" w:rsidRDefault="00DB185C" w:rsidP="00DB185C">
      <w:pPr>
        <w:pStyle w:val="a6"/>
      </w:pPr>
      <w:r>
        <w:t>Санкт-Петербургский государственный университет</w:t>
      </w:r>
    </w:p>
    <w:p w14:paraId="0BB39019" w14:textId="77777777" w:rsidR="00043190" w:rsidRDefault="00DB185C" w:rsidP="00043190">
      <w:pPr>
        <w:pStyle w:val="a6"/>
      </w:pPr>
      <w:r>
        <w:t>Институт «Высшая школа менеджмента»</w:t>
      </w:r>
    </w:p>
    <w:p w14:paraId="5D57B367" w14:textId="77777777" w:rsidR="00DB185C" w:rsidRDefault="00DB185C" w:rsidP="00DB185C"/>
    <w:p w14:paraId="088A6338" w14:textId="77777777" w:rsidR="00DB185C" w:rsidRDefault="00DB185C" w:rsidP="00DB185C"/>
    <w:p w14:paraId="400D04EE" w14:textId="77777777" w:rsidR="00DB185C" w:rsidRDefault="00DB185C" w:rsidP="00DB185C"/>
    <w:p w14:paraId="4E82F108" w14:textId="77777777" w:rsidR="00DB185C" w:rsidRPr="00DB185C" w:rsidRDefault="00DB185C" w:rsidP="00DB185C"/>
    <w:p w14:paraId="1065A031" w14:textId="0435021C" w:rsidR="00DB185C" w:rsidRDefault="00043190" w:rsidP="00DB185C">
      <w:pPr>
        <w:pStyle w:val="a6"/>
      </w:pPr>
      <w:r>
        <w:t>Выпускная квалификационная</w:t>
      </w:r>
      <w:r w:rsidR="00B762D6">
        <w:t xml:space="preserve"> работа</w:t>
      </w:r>
    </w:p>
    <w:p w14:paraId="25BF3AF0" w14:textId="45481595" w:rsidR="00DB185C" w:rsidRPr="000A1137" w:rsidRDefault="009F34A7" w:rsidP="00DB185C">
      <w:pPr>
        <w:pStyle w:val="a6"/>
        <w:rPr>
          <w:rStyle w:val="a9"/>
        </w:rPr>
      </w:pPr>
      <w:bookmarkStart w:id="1" w:name="_Hlk132194472"/>
      <w:r w:rsidRPr="009F34A7">
        <w:rPr>
          <w:rStyle w:val="a9"/>
        </w:rPr>
        <w:t xml:space="preserve">Факторы принятия потребителями </w:t>
      </w:r>
      <w:bookmarkStart w:id="2" w:name="_Hlk132128452"/>
      <w:r w:rsidRPr="009F34A7">
        <w:rPr>
          <w:rStyle w:val="a9"/>
        </w:rPr>
        <w:t>коммуникативных технологий искусственного интеллекта в клиентской поддержке</w:t>
      </w:r>
      <w:bookmarkEnd w:id="1"/>
      <w:r w:rsidR="00A651CF">
        <w:rPr>
          <w:rStyle w:val="a9"/>
        </w:rPr>
        <w:t xml:space="preserve"> </w:t>
      </w:r>
      <w:bookmarkEnd w:id="2"/>
    </w:p>
    <w:p w14:paraId="3444D970" w14:textId="77777777" w:rsidR="00DB185C" w:rsidRDefault="00DB185C" w:rsidP="00DB185C"/>
    <w:p w14:paraId="505665C5" w14:textId="77777777" w:rsidR="00DB185C" w:rsidRDefault="00DB185C" w:rsidP="00DB185C"/>
    <w:p w14:paraId="1D8B065E" w14:textId="77777777" w:rsidR="00DB185C" w:rsidRPr="00DB185C" w:rsidRDefault="00DB185C" w:rsidP="00DB185C"/>
    <w:p w14:paraId="7D795AFC" w14:textId="77777777" w:rsidR="00001EF6" w:rsidRDefault="00830139" w:rsidP="00001EF6">
      <w:pPr>
        <w:pStyle w:val="a7"/>
        <w:ind w:left="4248"/>
      </w:pPr>
      <w:r>
        <w:t xml:space="preserve">Выполнила </w:t>
      </w:r>
    </w:p>
    <w:p w14:paraId="798008C8" w14:textId="51D593ED" w:rsidR="00DB185C" w:rsidRDefault="00830139" w:rsidP="00001EF6">
      <w:pPr>
        <w:pStyle w:val="a7"/>
        <w:ind w:left="4248"/>
      </w:pPr>
      <w:r>
        <w:t>студентка</w:t>
      </w:r>
      <w:r w:rsidR="00DB185C">
        <w:t xml:space="preserve"> </w:t>
      </w:r>
      <w:r w:rsidR="00043190">
        <w:t>4</w:t>
      </w:r>
      <w:r w:rsidR="00DB185C">
        <w:t>-го курса бакалаврской</w:t>
      </w:r>
      <w:r w:rsidR="00001EF6">
        <w:t xml:space="preserve"> </w:t>
      </w:r>
      <w:r w:rsidR="00DB185C">
        <w:t>программы</w:t>
      </w:r>
      <w:r w:rsidR="00043190">
        <w:t xml:space="preserve"> </w:t>
      </w:r>
      <w:r w:rsidR="009F34A7">
        <w:t xml:space="preserve">по направлению </w:t>
      </w:r>
      <w:r w:rsidR="00043190">
        <w:t>«Менеджмент»</w:t>
      </w:r>
      <w:r w:rsidR="00DB185C">
        <w:t>,</w:t>
      </w:r>
    </w:p>
    <w:p w14:paraId="3FDDC92E" w14:textId="088FA464" w:rsidR="00DB185C" w:rsidRDefault="009F34A7" w:rsidP="00001EF6">
      <w:pPr>
        <w:pStyle w:val="a7"/>
        <w:ind w:left="4248"/>
      </w:pPr>
      <w:r>
        <w:t>профессиональной траектории</w:t>
      </w:r>
      <w:r w:rsidR="0093149A">
        <w:t xml:space="preserve"> «Маркетинг»</w:t>
      </w:r>
      <w:r w:rsidR="00DB185C">
        <w:t>,</w:t>
      </w:r>
    </w:p>
    <w:p w14:paraId="3A7BD289" w14:textId="003FE9AE" w:rsidR="00DB185C" w:rsidRDefault="00FC4852" w:rsidP="00001EF6">
      <w:pPr>
        <w:pStyle w:val="a7"/>
        <w:ind w:left="4248"/>
        <w:rPr>
          <w:rStyle w:val="a9"/>
        </w:rPr>
      </w:pPr>
      <w:r>
        <w:rPr>
          <w:rStyle w:val="a9"/>
        </w:rPr>
        <w:t>Шумейко Анн</w:t>
      </w:r>
      <w:r w:rsidR="00001EF6">
        <w:rPr>
          <w:rStyle w:val="a9"/>
        </w:rPr>
        <w:t>а</w:t>
      </w:r>
      <w:r>
        <w:rPr>
          <w:rStyle w:val="a9"/>
        </w:rPr>
        <w:t xml:space="preserve"> Алексеевн</w:t>
      </w:r>
      <w:r w:rsidR="00001EF6">
        <w:rPr>
          <w:rStyle w:val="a9"/>
        </w:rPr>
        <w:t>а</w:t>
      </w:r>
    </w:p>
    <w:p w14:paraId="3B48B008" w14:textId="30C95337" w:rsidR="00DB185C" w:rsidRDefault="002C5F28" w:rsidP="00001EF6">
      <w:pPr>
        <w:pStyle w:val="a7"/>
        <w:ind w:left="4248"/>
        <w:rPr>
          <w:rStyle w:val="a8"/>
        </w:rPr>
      </w:pPr>
      <w:r w:rsidRPr="004D15EF">
        <w:rPr>
          <w:noProof/>
          <w:lang w:eastAsia="ru-RU"/>
        </w:rPr>
        <w:drawing>
          <wp:inline distT="0" distB="0" distL="0" distR="0" wp14:anchorId="500DEFD4" wp14:editId="29B22008">
            <wp:extent cx="958627" cy="442969"/>
            <wp:effectExtent l="0" t="0" r="0" b="0"/>
            <wp:docPr id="1364734090" name="Рисунок 1364734090" descr="Изображение выглядит как Шрифт, каллиграфия, типограф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34090" name="Рисунок 1364734090" descr="Изображение выглядит как Шрифт, каллиграфия, типография, дизайн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 b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38" cy="44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6C930" w14:textId="128444B2" w:rsidR="0091396D" w:rsidRPr="0091396D" w:rsidRDefault="002C5F28" w:rsidP="0091396D">
      <w:pPr>
        <w:jc w:val="right"/>
      </w:pPr>
      <w:r>
        <w:t xml:space="preserve"> </w:t>
      </w:r>
    </w:p>
    <w:p w14:paraId="6E95E9B6" w14:textId="77777777" w:rsidR="00DB185C" w:rsidRPr="00DB185C" w:rsidRDefault="00DB185C" w:rsidP="00DB185C"/>
    <w:p w14:paraId="0833DDE9" w14:textId="765A2968" w:rsidR="00DB185C" w:rsidRPr="00F3125F" w:rsidRDefault="00703C02" w:rsidP="00001EF6">
      <w:pPr>
        <w:pStyle w:val="a7"/>
        <w:ind w:left="4248"/>
        <w:rPr>
          <w:b/>
          <w:bCs/>
        </w:rPr>
      </w:pPr>
      <w:r w:rsidRPr="00F3125F">
        <w:rPr>
          <w:b/>
          <w:bCs/>
        </w:rPr>
        <w:t>Научный руководитель</w:t>
      </w:r>
    </w:p>
    <w:p w14:paraId="77241963" w14:textId="4BE3E743" w:rsidR="0093149A" w:rsidRDefault="00F3125F" w:rsidP="00001EF6">
      <w:pPr>
        <w:pStyle w:val="a7"/>
        <w:ind w:left="4248"/>
        <w:rPr>
          <w:rStyle w:val="a9"/>
        </w:rPr>
      </w:pPr>
      <w:r>
        <w:rPr>
          <w:rStyle w:val="a9"/>
          <w:b w:val="0"/>
          <w:bCs/>
        </w:rPr>
        <w:t>к.э.н.</w:t>
      </w:r>
      <w:r w:rsidR="0093149A">
        <w:rPr>
          <w:rStyle w:val="a9"/>
        </w:rPr>
        <w:t>,</w:t>
      </w:r>
      <w:r>
        <w:rPr>
          <w:rStyle w:val="a9"/>
        </w:rPr>
        <w:t xml:space="preserve"> </w:t>
      </w:r>
      <w:r w:rsidRPr="00F3125F">
        <w:rPr>
          <w:rStyle w:val="a9"/>
          <w:b w:val="0"/>
          <w:bCs/>
        </w:rPr>
        <w:t>доцент кафедры маркетинга</w:t>
      </w:r>
    </w:p>
    <w:p w14:paraId="341B2831" w14:textId="59AD658F" w:rsidR="0093149A" w:rsidRPr="0093149A" w:rsidRDefault="0093149A" w:rsidP="00001EF6">
      <w:pPr>
        <w:jc w:val="left"/>
      </w:pPr>
      <w:r>
        <w:tab/>
      </w:r>
      <w:r>
        <w:tab/>
      </w:r>
      <w:r>
        <w:tab/>
      </w:r>
      <w:r>
        <w:tab/>
      </w:r>
      <w:r>
        <w:tab/>
      </w:r>
      <w:r w:rsidR="00F3125F">
        <w:t>Смирнова Мария Михайловна</w:t>
      </w:r>
    </w:p>
    <w:p w14:paraId="2C45CFD4" w14:textId="77777777" w:rsidR="00DB185C" w:rsidRPr="004C127C" w:rsidRDefault="00DB185C" w:rsidP="00001EF6">
      <w:pPr>
        <w:pStyle w:val="a7"/>
        <w:ind w:left="4248"/>
        <w:rPr>
          <w:rStyle w:val="a8"/>
        </w:rPr>
      </w:pPr>
      <w:r w:rsidRPr="004C127C">
        <w:rPr>
          <w:rStyle w:val="a8"/>
        </w:rPr>
        <w:tab/>
      </w:r>
      <w:r w:rsidRPr="004C127C">
        <w:rPr>
          <w:rStyle w:val="a8"/>
        </w:rPr>
        <w:tab/>
      </w:r>
      <w:r w:rsidRPr="004C127C">
        <w:rPr>
          <w:rStyle w:val="a8"/>
        </w:rPr>
        <w:tab/>
      </w:r>
      <w:r w:rsidRPr="004C127C">
        <w:rPr>
          <w:rStyle w:val="a8"/>
        </w:rPr>
        <w:tab/>
      </w:r>
      <w:r w:rsidRPr="004C127C">
        <w:rPr>
          <w:rStyle w:val="a8"/>
        </w:rPr>
        <w:tab/>
      </w:r>
      <w:r w:rsidRPr="004C127C">
        <w:rPr>
          <w:rStyle w:val="a8"/>
        </w:rPr>
        <w:tab/>
      </w:r>
      <w:r w:rsidRPr="004C127C">
        <w:rPr>
          <w:rStyle w:val="a8"/>
        </w:rPr>
        <w:tab/>
      </w:r>
    </w:p>
    <w:p w14:paraId="00412B9C" w14:textId="77777777" w:rsidR="002C5F28" w:rsidRPr="002C5F28" w:rsidRDefault="002C5F28" w:rsidP="002C5F28">
      <w:pPr>
        <w:ind w:firstLine="0"/>
      </w:pPr>
    </w:p>
    <w:p w14:paraId="3A783FAB" w14:textId="77777777" w:rsidR="00DB185C" w:rsidRDefault="00DB185C" w:rsidP="009F34A7">
      <w:pPr>
        <w:pStyle w:val="a6"/>
      </w:pPr>
    </w:p>
    <w:p w14:paraId="26D5306A" w14:textId="77777777" w:rsidR="00152F20" w:rsidRDefault="00152F20" w:rsidP="009F34A7">
      <w:pPr>
        <w:ind w:firstLine="0"/>
        <w:jc w:val="center"/>
      </w:pPr>
    </w:p>
    <w:p w14:paraId="71E9A8B9" w14:textId="77777777" w:rsidR="009F34A7" w:rsidRDefault="009F34A7" w:rsidP="009F34A7">
      <w:pPr>
        <w:ind w:firstLine="0"/>
        <w:jc w:val="center"/>
      </w:pPr>
    </w:p>
    <w:p w14:paraId="5FD5C580" w14:textId="77777777" w:rsidR="009F34A7" w:rsidRDefault="009F34A7" w:rsidP="009F34A7">
      <w:pPr>
        <w:ind w:firstLine="0"/>
        <w:jc w:val="center"/>
      </w:pPr>
    </w:p>
    <w:p w14:paraId="554F6B49" w14:textId="77777777" w:rsidR="009F34A7" w:rsidRDefault="009F34A7" w:rsidP="009F34A7">
      <w:pPr>
        <w:ind w:firstLine="0"/>
        <w:jc w:val="center"/>
      </w:pPr>
    </w:p>
    <w:p w14:paraId="5EA460A5" w14:textId="77777777" w:rsidR="00DB185C" w:rsidRPr="006425C1" w:rsidRDefault="00DB185C" w:rsidP="00DB185C">
      <w:pPr>
        <w:pStyle w:val="a6"/>
      </w:pPr>
      <w:r>
        <w:t>Санкт-Петербург</w:t>
      </w:r>
    </w:p>
    <w:p w14:paraId="1F1CFDF9" w14:textId="27069705" w:rsidR="001737F2" w:rsidRPr="006737C2" w:rsidRDefault="00DB185C" w:rsidP="009F34A7">
      <w:pPr>
        <w:pStyle w:val="a6"/>
      </w:pPr>
      <w:r>
        <w:t>20</w:t>
      </w:r>
      <w:r w:rsidR="00152F20">
        <w:t>2</w:t>
      </w:r>
      <w:r w:rsidR="00043190">
        <w:t>3</w:t>
      </w:r>
      <w:r w:rsidR="00B956F0">
        <w:br w:type="page"/>
      </w:r>
    </w:p>
    <w:p w14:paraId="2A0D2399" w14:textId="03662256" w:rsidR="00A4118D" w:rsidRDefault="00A4118D" w:rsidP="00A4118D">
      <w:pPr>
        <w:jc w:val="center"/>
      </w:pPr>
      <w:r>
        <w:lastRenderedPageBreak/>
        <w:t xml:space="preserve">ЗАЯВЛЕНИЕ О САМОСТОЯТЕЛЬНОМ ВЫПОЛНЕНИИ </w:t>
      </w:r>
      <w:r w:rsidR="00043190">
        <w:t>ВЫПУСКНОЙ КВАЛИФИКАЦИОННОЙ</w:t>
      </w:r>
      <w:r>
        <w:t xml:space="preserve"> РАБОТЫ</w:t>
      </w:r>
    </w:p>
    <w:p w14:paraId="6F91C87B" w14:textId="2B8F360C" w:rsidR="009F34A7" w:rsidRPr="004D15EF" w:rsidRDefault="009F34A7" w:rsidP="009F34A7">
      <w:pPr>
        <w:suppressAutoHyphens/>
      </w:pPr>
      <w:r w:rsidRPr="004D15EF">
        <w:t xml:space="preserve">Я, </w:t>
      </w:r>
      <w:r>
        <w:t>Шумейко Анна Алексеевна</w:t>
      </w:r>
      <w:r w:rsidRPr="004D15EF">
        <w:t>, студентка 4 курса Высшей школы менеджмента СПБГУ (направление 38.03.02 «Менеджмент», профиль «Маркетинг», группа №3), подтверждаю, что в моей выпускной квалификационной работе на тему «</w:t>
      </w:r>
      <w:r>
        <w:rPr>
          <w:rStyle w:val="ui-provider"/>
        </w:rPr>
        <w:t>Факторы принятия потребителями коммуникативных технологий искусственного интеллекта в клиентской поддержке</w:t>
      </w:r>
      <w:r w:rsidRPr="004D15EF">
        <w:t>», представленной для публичной защиты, не содержится элементов плагиата.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46C4F94A" w14:textId="108F6A28" w:rsidR="009F34A7" w:rsidRDefault="00756CD8" w:rsidP="009F34A7">
      <w:pPr>
        <w:suppressAutoHyphens/>
      </w:pPr>
      <w:r w:rsidRPr="00756CD8">
        <w:t>Мне известно содержание п. 9.7.1 Правил обучения по основным образовательным программам высшего и среднего профессионального образования в СПбГУ о том, что «ВКР выполняется индивидуально каждым студентом под руководством назначенного ему научного руководителя», и п. 51 Устава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университет» о том, что «студент подлежит отчислению из Санкт-Петербургского университета за представление курсовой или выпускной квалификационной работы, выполненной другим лицом (лицами)».</w:t>
      </w:r>
    </w:p>
    <w:p w14:paraId="08657764" w14:textId="77777777" w:rsidR="009F34A7" w:rsidRPr="004D15EF" w:rsidRDefault="009F34A7" w:rsidP="009F34A7">
      <w:pPr>
        <w:suppressAutoHyphens/>
        <w:ind w:left="709" w:firstLine="0"/>
      </w:pPr>
    </w:p>
    <w:p w14:paraId="37A1E124" w14:textId="123E2325" w:rsidR="009F34A7" w:rsidRPr="004D15EF" w:rsidRDefault="009F34A7" w:rsidP="009F34A7">
      <w:pPr>
        <w:suppressAutoHyphens/>
        <w:spacing w:line="240" w:lineRule="auto"/>
        <w:ind w:left="1069" w:firstLine="0"/>
        <w:jc w:val="left"/>
        <w:rPr>
          <w:rFonts w:ascii="Times" w:hAnsi="Times"/>
          <w:sz w:val="20"/>
          <w:szCs w:val="20"/>
        </w:rPr>
      </w:pPr>
      <w:r w:rsidRPr="004D15EF">
        <w:rPr>
          <w:noProof/>
          <w:lang w:eastAsia="ru-RU"/>
        </w:rPr>
        <w:drawing>
          <wp:inline distT="0" distB="0" distL="0" distR="0" wp14:anchorId="721D5777" wp14:editId="64F03D75">
            <wp:extent cx="1128373" cy="5214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8" b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73" cy="52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fd"/>
          <w:rFonts w:eastAsiaTheme="majorEastAsia"/>
        </w:rPr>
        <w:t xml:space="preserve">          Шумейко Анна Алексеевна</w:t>
      </w:r>
      <w:r>
        <w:rPr>
          <w:rStyle w:val="afd"/>
          <w:rFonts w:eastAsiaTheme="majorEastAsia"/>
        </w:rPr>
        <w:tab/>
      </w:r>
      <w:r w:rsidRPr="004D15EF">
        <w:rPr>
          <w:rStyle w:val="afd"/>
          <w:rFonts w:eastAsiaTheme="majorEastAsia"/>
        </w:rPr>
        <w:tab/>
        <w:t xml:space="preserve">                </w:t>
      </w:r>
      <w:r w:rsidR="002C5F28">
        <w:rPr>
          <w:rStyle w:val="afd"/>
          <w:rFonts w:eastAsiaTheme="majorEastAsia"/>
        </w:rPr>
        <w:t>29</w:t>
      </w:r>
      <w:r w:rsidR="0014024C">
        <w:rPr>
          <w:rStyle w:val="afd"/>
          <w:rFonts w:eastAsiaTheme="majorEastAsia"/>
        </w:rPr>
        <w:t>.05.2023</w:t>
      </w:r>
    </w:p>
    <w:p w14:paraId="5846E331" w14:textId="77777777" w:rsidR="009F34A7" w:rsidRPr="004D15EF" w:rsidRDefault="009F34A7" w:rsidP="009F34A7">
      <w:pPr>
        <w:suppressAutoHyphens/>
        <w:ind w:left="360" w:firstLine="0"/>
        <w:jc w:val="left"/>
      </w:pPr>
    </w:p>
    <w:p w14:paraId="3286A2B9" w14:textId="77777777" w:rsidR="009F34A7" w:rsidRPr="004D15EF" w:rsidRDefault="009F34A7" w:rsidP="009F34A7">
      <w:pPr>
        <w:suppressAutoHyphens/>
        <w:ind w:left="36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DE6F0" wp14:editId="4901422E">
                <wp:simplePos x="0" y="0"/>
                <wp:positionH relativeFrom="column">
                  <wp:posOffset>5831205</wp:posOffset>
                </wp:positionH>
                <wp:positionV relativeFrom="paragraph">
                  <wp:posOffset>2247900</wp:posOffset>
                </wp:positionV>
                <wp:extent cx="144780" cy="205740"/>
                <wp:effectExtent l="0" t="0" r="7620" b="3810"/>
                <wp:wrapNone/>
                <wp:docPr id="234" name="Прямоугольник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182FE" id="Прямоугольник 234" o:spid="_x0000_s1026" style="position:absolute;margin-left:459.15pt;margin-top:177pt;width:11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" fillcolor="white [3212]" stroked="f" strokeweight="1pt"/>
            </w:pict>
          </mc:Fallback>
        </mc:AlternateContent>
      </w:r>
      <w:r w:rsidRPr="004D15EF">
        <w:t xml:space="preserve">(Подпись студента) </w:t>
      </w:r>
      <w:r w:rsidRPr="004D15EF">
        <w:tab/>
        <w:t xml:space="preserve">           (Расшифровка ФИО)</w:t>
      </w:r>
      <w:r w:rsidRPr="004D15EF">
        <w:tab/>
      </w:r>
      <w:r w:rsidRPr="004D15EF">
        <w:tab/>
      </w:r>
      <w:r w:rsidRPr="004D15EF">
        <w:tab/>
        <w:t xml:space="preserve">                 (Дата)</w:t>
      </w:r>
    </w:p>
    <w:p w14:paraId="4295D050" w14:textId="77777777" w:rsidR="009F34A7" w:rsidRPr="004D15EF" w:rsidRDefault="009F34A7" w:rsidP="009F34A7">
      <w:pPr>
        <w:suppressAutoHyphens/>
      </w:pPr>
    </w:p>
    <w:p w14:paraId="551B6F0F" w14:textId="77777777" w:rsidR="00A4118D" w:rsidRDefault="00A4118D" w:rsidP="00A4118D"/>
    <w:p w14:paraId="0BFE6FC5" w14:textId="12FC7B94" w:rsidR="007F1562" w:rsidRDefault="007F1562">
      <w:pPr>
        <w:spacing w:after="160" w:line="259" w:lineRule="auto"/>
        <w:ind w:firstLine="0"/>
        <w:jc w:val="left"/>
      </w:pPr>
      <w:r>
        <w:br w:type="page"/>
      </w:r>
    </w:p>
    <w:p w14:paraId="14B396D6" w14:textId="7D2F1258" w:rsidR="007F1562" w:rsidRPr="00043190" w:rsidRDefault="007F1562" w:rsidP="007F1562">
      <w:pPr>
        <w:rPr>
          <w:b/>
          <w:bCs/>
          <w:color w:val="FF0000"/>
        </w:rPr>
      </w:pPr>
      <w:bookmarkStart w:id="3" w:name="_Toc104251072"/>
      <w:r w:rsidRPr="003B6CE0">
        <w:rPr>
          <w:b/>
          <w:bCs/>
        </w:rPr>
        <w:lastRenderedPageBreak/>
        <w:t>ОГЛАВЛЕНИЕ</w:t>
      </w:r>
    </w:p>
    <w:p w14:paraId="5014ADB6" w14:textId="544D3F3B" w:rsidR="001E7E7E" w:rsidRDefault="003005E7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r w:rsidRPr="000C4E04">
        <w:fldChar w:fldCharType="begin"/>
      </w:r>
      <w:r w:rsidRPr="000C4E04">
        <w:instrText xml:space="preserve"> TOC \o "1-3" \h \z \u </w:instrText>
      </w:r>
      <w:r w:rsidRPr="000C4E04">
        <w:fldChar w:fldCharType="separate"/>
      </w:r>
      <w:hyperlink w:anchor="_Toc136291268" w:history="1">
        <w:r w:rsidR="001E7E7E" w:rsidRPr="006D673B">
          <w:rPr>
            <w:rStyle w:val="af4"/>
          </w:rPr>
          <w:t>Введение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_Toc136291268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5</w:t>
        </w:r>
        <w:r w:rsidR="001E7E7E">
          <w:rPr>
            <w:webHidden/>
          </w:rPr>
          <w:fldChar w:fldCharType="end"/>
        </w:r>
      </w:hyperlink>
    </w:p>
    <w:p w14:paraId="4458F1EA" w14:textId="0C76B162" w:rsidR="001E7E7E" w:rsidRDefault="00000000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hyperlink w:anchor="_Toc136291269" w:history="1">
        <w:r w:rsidR="001E7E7E" w:rsidRPr="006D673B">
          <w:rPr>
            <w:rStyle w:val="af4"/>
          </w:rPr>
          <w:t>Глава 1. Коммуникативные технологии искусственного интеллекта в клиентской поддержке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_Toc136291269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10</w:t>
        </w:r>
        <w:r w:rsidR="001E7E7E">
          <w:rPr>
            <w:webHidden/>
          </w:rPr>
          <w:fldChar w:fldCharType="end"/>
        </w:r>
      </w:hyperlink>
    </w:p>
    <w:p w14:paraId="23456CD6" w14:textId="7FBC5530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0" w:history="1">
        <w:r w:rsidR="001E7E7E" w:rsidRPr="006D673B">
          <w:rPr>
            <w:rStyle w:val="af4"/>
          </w:rPr>
          <w:t>1.1.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Обзор рынка коммуникативных технологий искусственного интеллекта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_Toc136291270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10</w:t>
        </w:r>
        <w:r w:rsidR="001E7E7E">
          <w:rPr>
            <w:webHidden/>
          </w:rPr>
          <w:fldChar w:fldCharType="end"/>
        </w:r>
      </w:hyperlink>
    </w:p>
    <w:p w14:paraId="396D0484" w14:textId="11FF1598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1" w:history="1">
        <w:r w:rsidR="001E7E7E" w:rsidRPr="006D673B">
          <w:rPr>
            <w:rStyle w:val="af4"/>
          </w:rPr>
          <w:t>1.2.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Направления исследования принятия потребителями коммуникативных технологий искусственного интеллекта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_Toc136291271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21</w:t>
        </w:r>
        <w:r w:rsidR="001E7E7E">
          <w:rPr>
            <w:webHidden/>
          </w:rPr>
          <w:fldChar w:fldCharType="end"/>
        </w:r>
      </w:hyperlink>
    </w:p>
    <w:p w14:paraId="26530D54" w14:textId="097D426F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2" w:history="1">
        <w:r w:rsidR="001E7E7E" w:rsidRPr="006D673B">
          <w:rPr>
            <w:rStyle w:val="af4"/>
          </w:rPr>
          <w:t>1.3.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Роль технологий искусственного интеллекта в осуществлении клиентской поддержки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_Toc136291272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25</w:t>
        </w:r>
        <w:r w:rsidR="001E7E7E">
          <w:rPr>
            <w:webHidden/>
          </w:rPr>
          <w:fldChar w:fldCharType="end"/>
        </w:r>
      </w:hyperlink>
    </w:p>
    <w:p w14:paraId="5B330D08" w14:textId="691A2D32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3" w:history="1">
        <w:r w:rsidR="001E7E7E" w:rsidRPr="006D673B">
          <w:rPr>
            <w:rStyle w:val="af4"/>
          </w:rPr>
          <w:t>1.4.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Особенности взаимодействия потребителей с коммуникативными ИИ-технологиями в клиентской поддержке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_Toc136291273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31</w:t>
        </w:r>
        <w:r w:rsidR="001E7E7E">
          <w:rPr>
            <w:webHidden/>
          </w:rPr>
          <w:fldChar w:fldCharType="end"/>
        </w:r>
      </w:hyperlink>
    </w:p>
    <w:p w14:paraId="5087CA9D" w14:textId="68687B6C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4" w:history="1">
        <w:r w:rsidR="001E7E7E" w:rsidRPr="006D673B">
          <w:rPr>
            <w:rStyle w:val="af4"/>
          </w:rPr>
          <w:t>Выводы по Главе 1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_Toc136291274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35</w:t>
        </w:r>
        <w:r w:rsidR="001E7E7E">
          <w:rPr>
            <w:webHidden/>
          </w:rPr>
          <w:fldChar w:fldCharType="end"/>
        </w:r>
      </w:hyperlink>
    </w:p>
    <w:p w14:paraId="0474D9A8" w14:textId="6D9EBC80" w:rsidR="001E7E7E" w:rsidRDefault="00000000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hyperlink w:anchor="_Toc136291275" w:history="1">
        <w:r w:rsidR="001E7E7E" w:rsidRPr="006D673B">
          <w:rPr>
            <w:rStyle w:val="af4"/>
          </w:rPr>
          <w:t>Глава 2. Разработка модели принятия потребителями коммуникативных технологий искусственного интеллекта в клиентской поддержке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_Toc136291275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37</w:t>
        </w:r>
        <w:r w:rsidR="001E7E7E">
          <w:rPr>
            <w:webHidden/>
          </w:rPr>
          <w:fldChar w:fldCharType="end"/>
        </w:r>
      </w:hyperlink>
    </w:p>
    <w:p w14:paraId="11CEB5BC" w14:textId="687D2399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7" w:history="1">
        <w:r w:rsidR="001E7E7E" w:rsidRPr="006D673B">
          <w:rPr>
            <w:rStyle w:val="af4"/>
          </w:rPr>
          <w:t>2.1.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Модели принятия новых технологий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_Toc136291277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37</w:t>
        </w:r>
        <w:r w:rsidR="001E7E7E">
          <w:rPr>
            <w:webHidden/>
          </w:rPr>
          <w:fldChar w:fldCharType="end"/>
        </w:r>
      </w:hyperlink>
    </w:p>
    <w:p w14:paraId="421EAD83" w14:textId="349B77D3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8" w:history="1">
        <w:r w:rsidR="001E7E7E" w:rsidRPr="006D673B">
          <w:rPr>
            <w:rStyle w:val="af4"/>
          </w:rPr>
          <w:t>2.2.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Роль параметров коммуникативных ИИ-технологий в клиентской поддержке при их принятии потребителями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_Toc136291278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45</w:t>
        </w:r>
        <w:r w:rsidR="001E7E7E">
          <w:rPr>
            <w:webHidden/>
          </w:rPr>
          <w:fldChar w:fldCharType="end"/>
        </w:r>
      </w:hyperlink>
    </w:p>
    <w:p w14:paraId="2DF3479E" w14:textId="000CA874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79" w:history="1">
        <w:r w:rsidR="001E7E7E" w:rsidRPr="006D673B">
          <w:rPr>
            <w:rStyle w:val="af4"/>
          </w:rPr>
          <w:t>2.3.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Роль индивидуальных особенностей потребителя в процессе принятия коммуникативных ИИ-технологий в клиентской поддержке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_Toc136291279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48</w:t>
        </w:r>
        <w:r w:rsidR="001E7E7E">
          <w:rPr>
            <w:webHidden/>
          </w:rPr>
          <w:fldChar w:fldCharType="end"/>
        </w:r>
      </w:hyperlink>
    </w:p>
    <w:p w14:paraId="690F47BF" w14:textId="1493ECB4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0" w:history="1">
        <w:r w:rsidR="001E7E7E" w:rsidRPr="006D673B">
          <w:rPr>
            <w:rStyle w:val="af4"/>
          </w:rPr>
          <w:t>2.4.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Роль особенностей взаимодействия потребителя с компанией и контекста совершения покупки при принятии коммуникативных ИИ-технологий в клиентской поддержке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_Toc136291280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53</w:t>
        </w:r>
        <w:r w:rsidR="001E7E7E">
          <w:rPr>
            <w:webHidden/>
          </w:rPr>
          <w:fldChar w:fldCharType="end"/>
        </w:r>
      </w:hyperlink>
    </w:p>
    <w:p w14:paraId="0A4051F1" w14:textId="379D7154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1" w:history="1">
        <w:r w:rsidR="001E7E7E" w:rsidRPr="006D673B">
          <w:rPr>
            <w:rStyle w:val="af4"/>
          </w:rPr>
          <w:t>2.5.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Концептуальная модель исследования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_Toc136291281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57</w:t>
        </w:r>
        <w:r w:rsidR="001E7E7E">
          <w:rPr>
            <w:webHidden/>
          </w:rPr>
          <w:fldChar w:fldCharType="end"/>
        </w:r>
      </w:hyperlink>
    </w:p>
    <w:p w14:paraId="60943F13" w14:textId="0E1188F6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2" w:history="1">
        <w:r w:rsidR="001E7E7E" w:rsidRPr="006D673B">
          <w:rPr>
            <w:rStyle w:val="af4"/>
          </w:rPr>
          <w:t>Выводы по Главе 2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_Toc136291282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63</w:t>
        </w:r>
        <w:r w:rsidR="001E7E7E">
          <w:rPr>
            <w:webHidden/>
          </w:rPr>
          <w:fldChar w:fldCharType="end"/>
        </w:r>
      </w:hyperlink>
    </w:p>
    <w:p w14:paraId="3244A268" w14:textId="7C529065" w:rsidR="001E7E7E" w:rsidRDefault="00000000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hyperlink w:anchor="_Toc136291283" w:history="1">
        <w:r w:rsidR="001E7E7E" w:rsidRPr="006D673B">
          <w:rPr>
            <w:rStyle w:val="af4"/>
          </w:rPr>
          <w:t>Глава 3. Оценка факторов принятия потребителями коммуникативных технологий искусственного интеллекта в клиентской поддержке: эмпирическое исследование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_Toc136291283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64</w:t>
        </w:r>
        <w:r w:rsidR="001E7E7E">
          <w:rPr>
            <w:webHidden/>
          </w:rPr>
          <w:fldChar w:fldCharType="end"/>
        </w:r>
      </w:hyperlink>
    </w:p>
    <w:p w14:paraId="0E1735D8" w14:textId="20211852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5" w:history="1">
        <w:r w:rsidR="001E7E7E" w:rsidRPr="006D673B">
          <w:rPr>
            <w:rStyle w:val="af4"/>
            <w:rFonts w:eastAsia="Times New Roman"/>
          </w:rPr>
          <w:t>3.1.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  <w:rFonts w:eastAsia="Times New Roman"/>
          </w:rPr>
          <w:t>Методология исследования, операционализация переменных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_Toc136291285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64</w:t>
        </w:r>
        <w:r w:rsidR="001E7E7E">
          <w:rPr>
            <w:webHidden/>
          </w:rPr>
          <w:fldChar w:fldCharType="end"/>
        </w:r>
      </w:hyperlink>
    </w:p>
    <w:p w14:paraId="2B794C94" w14:textId="61514D6C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6" w:history="1">
        <w:r w:rsidR="001E7E7E" w:rsidRPr="006D673B">
          <w:rPr>
            <w:rStyle w:val="af4"/>
            <w:rFonts w:eastAsia="Times New Roman"/>
          </w:rPr>
          <w:t>3.2.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  <w:rFonts w:eastAsia="Times New Roman"/>
          </w:rPr>
          <w:t>Выборка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_Toc136291286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65</w:t>
        </w:r>
        <w:r w:rsidR="001E7E7E">
          <w:rPr>
            <w:webHidden/>
          </w:rPr>
          <w:fldChar w:fldCharType="end"/>
        </w:r>
      </w:hyperlink>
    </w:p>
    <w:p w14:paraId="677B8A94" w14:textId="28633A8A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7" w:history="1">
        <w:r w:rsidR="001E7E7E" w:rsidRPr="006D673B">
          <w:rPr>
            <w:rStyle w:val="af4"/>
            <w:rFonts w:eastAsia="Times New Roman"/>
          </w:rPr>
          <w:t>3.3.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  <w:rFonts w:eastAsia="Times New Roman"/>
          </w:rPr>
          <w:t>Результаты эмпирического исследования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_Toc136291287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69</w:t>
        </w:r>
        <w:r w:rsidR="001E7E7E">
          <w:rPr>
            <w:webHidden/>
          </w:rPr>
          <w:fldChar w:fldCharType="end"/>
        </w:r>
      </w:hyperlink>
    </w:p>
    <w:p w14:paraId="09802E2E" w14:textId="4628EDFF" w:rsidR="001E7E7E" w:rsidRDefault="00000000">
      <w:pPr>
        <w:pStyle w:val="3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8" w:history="1">
        <w:r w:rsidR="001E7E7E" w:rsidRPr="006D673B">
          <w:rPr>
            <w:rStyle w:val="af4"/>
          </w:rPr>
          <w:t>3.3.1.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Оценка надежности переменных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_Toc136291288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69</w:t>
        </w:r>
        <w:r w:rsidR="001E7E7E">
          <w:rPr>
            <w:webHidden/>
          </w:rPr>
          <w:fldChar w:fldCharType="end"/>
        </w:r>
      </w:hyperlink>
    </w:p>
    <w:p w14:paraId="15784918" w14:textId="1A78E52B" w:rsidR="001E7E7E" w:rsidRDefault="00000000">
      <w:pPr>
        <w:pStyle w:val="3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89" w:history="1">
        <w:r w:rsidR="001E7E7E" w:rsidRPr="006D673B">
          <w:rPr>
            <w:rStyle w:val="af4"/>
          </w:rPr>
          <w:t>3.3.2.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Дисперсионный анализ и сравнение средних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_Toc136291289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70</w:t>
        </w:r>
        <w:r w:rsidR="001E7E7E">
          <w:rPr>
            <w:webHidden/>
          </w:rPr>
          <w:fldChar w:fldCharType="end"/>
        </w:r>
      </w:hyperlink>
    </w:p>
    <w:p w14:paraId="4298E1E7" w14:textId="1A9009F9" w:rsidR="001E7E7E" w:rsidRDefault="00000000">
      <w:pPr>
        <w:pStyle w:val="3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0" w:history="1">
        <w:r w:rsidR="001E7E7E" w:rsidRPr="006D673B">
          <w:rPr>
            <w:rStyle w:val="af4"/>
          </w:rPr>
          <w:t>3.3.3.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Регрессионный анализ: т</w:t>
        </w:r>
        <w:r w:rsidR="001E7E7E" w:rsidRPr="006D673B">
          <w:rPr>
            <w:rStyle w:val="af4"/>
            <w:bCs/>
          </w:rPr>
          <w:t>естирование гипотез о прямых эффектах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_Toc136291290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72</w:t>
        </w:r>
        <w:r w:rsidR="001E7E7E">
          <w:rPr>
            <w:webHidden/>
          </w:rPr>
          <w:fldChar w:fldCharType="end"/>
        </w:r>
      </w:hyperlink>
    </w:p>
    <w:p w14:paraId="7E1F3FFE" w14:textId="4002F6BE" w:rsidR="001E7E7E" w:rsidRDefault="00000000">
      <w:pPr>
        <w:pStyle w:val="3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1" w:history="1">
        <w:r w:rsidR="001E7E7E" w:rsidRPr="006D673B">
          <w:rPr>
            <w:rStyle w:val="af4"/>
          </w:rPr>
          <w:t>3.3.4.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</w:rPr>
          <w:t>Регрессионный анализ: т</w:t>
        </w:r>
        <w:r w:rsidR="001E7E7E" w:rsidRPr="006D673B">
          <w:rPr>
            <w:rStyle w:val="af4"/>
            <w:bCs/>
          </w:rPr>
          <w:t>естирование гипотез об эффектах модерации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_Toc136291291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83</w:t>
        </w:r>
        <w:r w:rsidR="001E7E7E">
          <w:rPr>
            <w:webHidden/>
          </w:rPr>
          <w:fldChar w:fldCharType="end"/>
        </w:r>
      </w:hyperlink>
    </w:p>
    <w:p w14:paraId="0FE6F4C1" w14:textId="4302BE71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2" w:history="1">
        <w:r w:rsidR="001E7E7E" w:rsidRPr="006D673B">
          <w:rPr>
            <w:rStyle w:val="af4"/>
            <w:rFonts w:eastAsia="Times New Roman"/>
          </w:rPr>
          <w:t>3.4.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  <w:rFonts w:eastAsia="Times New Roman"/>
          </w:rPr>
          <w:t>Ограничения исследования и направления для дальнейших исследований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_Toc136291292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91</w:t>
        </w:r>
        <w:r w:rsidR="001E7E7E">
          <w:rPr>
            <w:webHidden/>
          </w:rPr>
          <w:fldChar w:fldCharType="end"/>
        </w:r>
      </w:hyperlink>
    </w:p>
    <w:p w14:paraId="2A483ECC" w14:textId="63A10C13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3" w:history="1">
        <w:r w:rsidR="001E7E7E" w:rsidRPr="006D673B">
          <w:rPr>
            <w:rStyle w:val="af4"/>
            <w:rFonts w:eastAsia="Times New Roman"/>
          </w:rPr>
          <w:t>3.5.</w:t>
        </w:r>
        <w:r w:rsidR="001E7E7E">
          <w:rPr>
            <w:rFonts w:asciiTheme="minorHAnsi" w:hAnsiTheme="minorHAnsi" w:cstheme="minorBidi"/>
            <w:kern w:val="2"/>
            <w:sz w:val="22"/>
            <w:szCs w:val="22"/>
            <w14:ligatures w14:val="standardContextual"/>
          </w:rPr>
          <w:tab/>
        </w:r>
        <w:r w:rsidR="001E7E7E" w:rsidRPr="006D673B">
          <w:rPr>
            <w:rStyle w:val="af4"/>
            <w:rFonts w:eastAsia="Times New Roman"/>
          </w:rPr>
          <w:t>Выводы и управленческие рекомендации по результатам проведенного эмпирического исследования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_Toc136291293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92</w:t>
        </w:r>
        <w:r w:rsidR="001E7E7E">
          <w:rPr>
            <w:webHidden/>
          </w:rPr>
          <w:fldChar w:fldCharType="end"/>
        </w:r>
      </w:hyperlink>
    </w:p>
    <w:p w14:paraId="309DD1CE" w14:textId="1A15B3F5" w:rsidR="001E7E7E" w:rsidRDefault="00000000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hyperlink w:anchor="_Toc136291294" w:history="1">
        <w:r w:rsidR="001E7E7E" w:rsidRPr="006D673B">
          <w:rPr>
            <w:rStyle w:val="af4"/>
          </w:rPr>
          <w:t>Заключение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_Toc136291294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98</w:t>
        </w:r>
        <w:r w:rsidR="001E7E7E">
          <w:rPr>
            <w:webHidden/>
          </w:rPr>
          <w:fldChar w:fldCharType="end"/>
        </w:r>
      </w:hyperlink>
    </w:p>
    <w:p w14:paraId="3186A06E" w14:textId="2C6F4DDC" w:rsidR="001E7E7E" w:rsidRDefault="00000000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hyperlink w:anchor="_Toc136291295" w:history="1">
        <w:r w:rsidR="001E7E7E" w:rsidRPr="006D673B">
          <w:rPr>
            <w:rStyle w:val="af4"/>
          </w:rPr>
          <w:t>Список литературы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_Toc136291295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100</w:t>
        </w:r>
        <w:r w:rsidR="001E7E7E">
          <w:rPr>
            <w:webHidden/>
          </w:rPr>
          <w:fldChar w:fldCharType="end"/>
        </w:r>
      </w:hyperlink>
    </w:p>
    <w:p w14:paraId="14C57893" w14:textId="15CE0BF6" w:rsidR="001E7E7E" w:rsidRDefault="00000000">
      <w:pPr>
        <w:pStyle w:val="11"/>
        <w:rPr>
          <w:rFonts w:asciiTheme="minorHAnsi" w:hAnsiTheme="minorHAnsi" w:cstheme="minorBidi"/>
          <w:b w:val="0"/>
          <w:bCs w:val="0"/>
          <w:kern w:val="2"/>
          <w:sz w:val="22"/>
          <w:szCs w:val="22"/>
          <w14:ligatures w14:val="standardContextual"/>
        </w:rPr>
      </w:pPr>
      <w:hyperlink w:anchor="_Toc136291296" w:history="1">
        <w:r w:rsidR="001E7E7E" w:rsidRPr="006D673B">
          <w:rPr>
            <w:rStyle w:val="af4"/>
          </w:rPr>
          <w:t>Приложения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_Toc136291296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112</w:t>
        </w:r>
        <w:r w:rsidR="001E7E7E">
          <w:rPr>
            <w:webHidden/>
          </w:rPr>
          <w:fldChar w:fldCharType="end"/>
        </w:r>
      </w:hyperlink>
    </w:p>
    <w:p w14:paraId="76AF665B" w14:textId="4A111159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7" w:history="1">
        <w:r w:rsidR="001E7E7E" w:rsidRPr="006D673B">
          <w:rPr>
            <w:rStyle w:val="af4"/>
          </w:rPr>
          <w:t>Приложение 1. Операционализация переменных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_Toc136291297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112</w:t>
        </w:r>
        <w:r w:rsidR="001E7E7E">
          <w:rPr>
            <w:webHidden/>
          </w:rPr>
          <w:fldChar w:fldCharType="end"/>
        </w:r>
      </w:hyperlink>
    </w:p>
    <w:p w14:paraId="41F6B1C9" w14:textId="05FCD6C3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8" w:history="1">
        <w:r w:rsidR="001E7E7E" w:rsidRPr="006D673B">
          <w:rPr>
            <w:rStyle w:val="af4"/>
          </w:rPr>
          <w:t>Приложение 2. Дизайн опроса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_Toc136291298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115</w:t>
        </w:r>
        <w:r w:rsidR="001E7E7E">
          <w:rPr>
            <w:webHidden/>
          </w:rPr>
          <w:fldChar w:fldCharType="end"/>
        </w:r>
      </w:hyperlink>
    </w:p>
    <w:p w14:paraId="300F4842" w14:textId="156DA612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299" w:history="1">
        <w:r w:rsidR="001E7E7E" w:rsidRPr="006D673B">
          <w:rPr>
            <w:rStyle w:val="af4"/>
          </w:rPr>
          <w:t>Приложение 3. Результаты анализа надежности шкал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_Toc136291299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120</w:t>
        </w:r>
        <w:r w:rsidR="001E7E7E">
          <w:rPr>
            <w:webHidden/>
          </w:rPr>
          <w:fldChar w:fldCharType="end"/>
        </w:r>
      </w:hyperlink>
    </w:p>
    <w:p w14:paraId="5553D674" w14:textId="00B097F3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0" w:history="1">
        <w:r w:rsidR="001E7E7E" w:rsidRPr="006D673B">
          <w:rPr>
            <w:rStyle w:val="af4"/>
          </w:rPr>
          <w:t>Приложение 4. Результаты претеста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_Toc136291300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122</w:t>
        </w:r>
        <w:r w:rsidR="001E7E7E">
          <w:rPr>
            <w:webHidden/>
          </w:rPr>
          <w:fldChar w:fldCharType="end"/>
        </w:r>
      </w:hyperlink>
    </w:p>
    <w:p w14:paraId="0C570F1D" w14:textId="46AF777B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1" w:history="1">
        <w:r w:rsidR="001E7E7E" w:rsidRPr="006D673B">
          <w:rPr>
            <w:rStyle w:val="af4"/>
          </w:rPr>
          <w:t>Приложение 5. Проверка предпосылок регрессионного анализа (предикторы)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_Toc136291301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124</w:t>
        </w:r>
        <w:r w:rsidR="001E7E7E">
          <w:rPr>
            <w:webHidden/>
          </w:rPr>
          <w:fldChar w:fldCharType="end"/>
        </w:r>
      </w:hyperlink>
    </w:p>
    <w:p w14:paraId="02EB7F64" w14:textId="347B816A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2" w:history="1">
        <w:r w:rsidR="001E7E7E" w:rsidRPr="006D673B">
          <w:rPr>
            <w:rStyle w:val="af4"/>
          </w:rPr>
          <w:t>Приложение 6. Проверка эффектов медиации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_Toc136291302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132</w:t>
        </w:r>
        <w:r w:rsidR="001E7E7E">
          <w:rPr>
            <w:webHidden/>
          </w:rPr>
          <w:fldChar w:fldCharType="end"/>
        </w:r>
      </w:hyperlink>
    </w:p>
    <w:p w14:paraId="1F82C71E" w14:textId="11D52B20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3" w:history="1">
        <w:r w:rsidR="001E7E7E" w:rsidRPr="006D673B">
          <w:rPr>
            <w:rStyle w:val="af4"/>
          </w:rPr>
          <w:t>Приложение 7. Проверка предпосылок и результаты многофакторного дисперсионного анализа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_Toc136291303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135</w:t>
        </w:r>
        <w:r w:rsidR="001E7E7E">
          <w:rPr>
            <w:webHidden/>
          </w:rPr>
          <w:fldChar w:fldCharType="end"/>
        </w:r>
      </w:hyperlink>
    </w:p>
    <w:p w14:paraId="771D8EAF" w14:textId="119EA964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4" w:history="1">
        <w:r w:rsidR="001E7E7E" w:rsidRPr="006D673B">
          <w:rPr>
            <w:rStyle w:val="af4"/>
          </w:rPr>
          <w:t>Приложение 8. Результаты тестирования Т-критерия о равенстве средних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_Toc136291304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136</w:t>
        </w:r>
        <w:r w:rsidR="001E7E7E">
          <w:rPr>
            <w:webHidden/>
          </w:rPr>
          <w:fldChar w:fldCharType="end"/>
        </w:r>
      </w:hyperlink>
    </w:p>
    <w:p w14:paraId="43F7B6AD" w14:textId="05BFB833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5" w:history="1">
        <w:r w:rsidR="001E7E7E" w:rsidRPr="006D673B">
          <w:rPr>
            <w:rStyle w:val="af4"/>
          </w:rPr>
          <w:t>Приложение 9. Проверка предпосылок регрессионного анализа (модераторы)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_Toc136291305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137</w:t>
        </w:r>
        <w:r w:rsidR="001E7E7E">
          <w:rPr>
            <w:webHidden/>
          </w:rPr>
          <w:fldChar w:fldCharType="end"/>
        </w:r>
      </w:hyperlink>
    </w:p>
    <w:p w14:paraId="1127E24B" w14:textId="386E251F" w:rsidR="001E7E7E" w:rsidRDefault="00000000">
      <w:pPr>
        <w:pStyle w:val="21"/>
        <w:rPr>
          <w:rFonts w:asciiTheme="minorHAnsi" w:hAnsiTheme="minorHAnsi" w:cstheme="minorBidi"/>
          <w:kern w:val="2"/>
          <w:sz w:val="22"/>
          <w:szCs w:val="22"/>
          <w14:ligatures w14:val="standardContextual"/>
        </w:rPr>
      </w:pPr>
      <w:hyperlink w:anchor="_Toc136291306" w:history="1">
        <w:r w:rsidR="001E7E7E" w:rsidRPr="006D673B">
          <w:rPr>
            <w:rStyle w:val="af4"/>
          </w:rPr>
          <w:t xml:space="preserve">Приложение 10. Дополнительный </w:t>
        </w:r>
        <w:r w:rsidR="001E7E7E" w:rsidRPr="006D673B">
          <w:rPr>
            <w:rStyle w:val="af4"/>
            <w:lang w:val="en-US"/>
          </w:rPr>
          <w:t>post</w:t>
        </w:r>
        <w:r w:rsidR="001E7E7E" w:rsidRPr="006D673B">
          <w:rPr>
            <w:rStyle w:val="af4"/>
          </w:rPr>
          <w:t>-</w:t>
        </w:r>
        <w:r w:rsidR="001E7E7E" w:rsidRPr="006D673B">
          <w:rPr>
            <w:rStyle w:val="af4"/>
            <w:lang w:val="en-US"/>
          </w:rPr>
          <w:t>hoc</w:t>
        </w:r>
        <w:r w:rsidR="001E7E7E" w:rsidRPr="006D673B">
          <w:rPr>
            <w:rStyle w:val="af4"/>
          </w:rPr>
          <w:t xml:space="preserve"> анализ</w:t>
        </w:r>
        <w:r w:rsidR="001E7E7E">
          <w:rPr>
            <w:webHidden/>
          </w:rPr>
          <w:tab/>
        </w:r>
        <w:r w:rsidR="001E7E7E">
          <w:rPr>
            <w:webHidden/>
          </w:rPr>
          <w:fldChar w:fldCharType="begin"/>
        </w:r>
        <w:r w:rsidR="001E7E7E">
          <w:rPr>
            <w:webHidden/>
          </w:rPr>
          <w:instrText xml:space="preserve"> PAGEREF _Toc136291306 \h </w:instrText>
        </w:r>
        <w:r w:rsidR="001E7E7E">
          <w:rPr>
            <w:webHidden/>
          </w:rPr>
        </w:r>
        <w:r w:rsidR="001E7E7E">
          <w:rPr>
            <w:webHidden/>
          </w:rPr>
          <w:fldChar w:fldCharType="separate"/>
        </w:r>
        <w:r w:rsidR="001E7E7E">
          <w:rPr>
            <w:webHidden/>
          </w:rPr>
          <w:t>144</w:t>
        </w:r>
        <w:r w:rsidR="001E7E7E">
          <w:rPr>
            <w:webHidden/>
          </w:rPr>
          <w:fldChar w:fldCharType="end"/>
        </w:r>
      </w:hyperlink>
    </w:p>
    <w:p w14:paraId="5B31A064" w14:textId="422109BF" w:rsidR="00FC4852" w:rsidRPr="00137090" w:rsidRDefault="003005E7" w:rsidP="001E4625">
      <w:pPr>
        <w:pStyle w:val="1"/>
      </w:pPr>
      <w:r w:rsidRPr="000C4E04">
        <w:rPr>
          <w:rFonts w:cs="Times New Roman"/>
          <w:szCs w:val="24"/>
        </w:rPr>
        <w:lastRenderedPageBreak/>
        <w:fldChar w:fldCharType="end"/>
      </w:r>
      <w:bookmarkStart w:id="4" w:name="_Toc136291268"/>
      <w:r w:rsidR="00E5657B" w:rsidRPr="00E5657B">
        <w:t>Введение</w:t>
      </w:r>
      <w:bookmarkEnd w:id="3"/>
      <w:bookmarkEnd w:id="4"/>
    </w:p>
    <w:p w14:paraId="4D5E0590" w14:textId="46FC7D16" w:rsidR="00A57BFF" w:rsidRDefault="00767887" w:rsidP="0023188B">
      <w:r>
        <w:t>Взаимодействие с клиентской поддержкой – од</w:t>
      </w:r>
      <w:r w:rsidR="00284E04">
        <w:t>ин из наиболее важных элементов клиентского пути</w:t>
      </w:r>
      <w:r>
        <w:t>. Оно, среди прочих</w:t>
      </w:r>
      <w:r w:rsidR="00884EA5">
        <w:t xml:space="preserve"> взаимодействий</w:t>
      </w:r>
      <w:r>
        <w:t>, формирует репутацию компании и является важным элементом формирования клиентского опыта, который в свою очередь является основой конкурентного преимущества</w:t>
      </w:r>
      <w:r w:rsidR="00884EA5" w:rsidRPr="00884EA5">
        <w:t xml:space="preserve"> </w:t>
      </w:r>
      <w:r w:rsidR="00884EA5">
        <w:t>в современной бизнес-среде</w:t>
      </w:r>
      <w:r>
        <w:t>. Исследования PwC</w:t>
      </w:r>
      <w:r w:rsidR="0059638D" w:rsidRPr="0059638D">
        <w:t xml:space="preserve"> </w:t>
      </w:r>
      <w:r>
        <w:t xml:space="preserve">показали, что от 30 до 50% клиентов перестают взаимодействовать даже с тем брендом, который они любят, </w:t>
      </w:r>
      <w:r w:rsidR="0059638D">
        <w:t xml:space="preserve">уже </w:t>
      </w:r>
      <w:r>
        <w:t>после одного негативного опыта на каком-либо из этапов клиентского пути</w:t>
      </w:r>
      <w:r w:rsidR="00A46A59">
        <w:t xml:space="preserve"> </w:t>
      </w:r>
      <w:r w:rsidR="00A46A59">
        <w:rPr>
          <w:rStyle w:val="af3"/>
        </w:rPr>
        <w:footnoteReference w:id="2"/>
      </w:r>
      <w:r w:rsidR="00D234C8">
        <w:t>.</w:t>
      </w:r>
      <w:r>
        <w:t xml:space="preserve"> </w:t>
      </w:r>
      <w:r w:rsidR="00C81CC9">
        <w:t>С</w:t>
      </w:r>
      <w:r w:rsidR="00953D0F">
        <w:t xml:space="preserve">огласно </w:t>
      </w:r>
      <w:r w:rsidR="00C81CC9">
        <w:t>аналитик</w:t>
      </w:r>
      <w:r w:rsidR="00451633">
        <w:t>е</w:t>
      </w:r>
      <w:r w:rsidR="00C81CC9">
        <w:t xml:space="preserve"> </w:t>
      </w:r>
      <w:r w:rsidR="00C81CC9" w:rsidRPr="00C81CC9">
        <w:t>Teleperformance Customer Experience Lab</w:t>
      </w:r>
      <w:r w:rsidR="003E22CB">
        <w:t xml:space="preserve">, </w:t>
      </w:r>
      <w:r w:rsidR="007C61BF">
        <w:t xml:space="preserve">позитивный опыт взаимодействия с клиентской поддержкой увеличивает лояльность </w:t>
      </w:r>
      <w:r w:rsidR="00625D90">
        <w:t xml:space="preserve">клиентов компании в среднем на 13%, тогда как </w:t>
      </w:r>
      <w:r w:rsidR="000D630A">
        <w:t xml:space="preserve">аналогичный </w:t>
      </w:r>
      <w:r w:rsidR="00625D90">
        <w:t xml:space="preserve">негативный </w:t>
      </w:r>
      <w:r w:rsidR="00FE17B6">
        <w:t xml:space="preserve">опыт </w:t>
      </w:r>
      <w:r w:rsidR="00060CDA">
        <w:t xml:space="preserve">приводит к более </w:t>
      </w:r>
      <w:r w:rsidR="00FC54E5">
        <w:t xml:space="preserve">значительному </w:t>
      </w:r>
      <w:r w:rsidR="0002569D">
        <w:t xml:space="preserve">негативному эффекту </w:t>
      </w:r>
      <w:r w:rsidR="004D2969">
        <w:t>– снижению лояльности в среднем на 27%</w:t>
      </w:r>
      <w:r w:rsidR="00D234C8">
        <w:t xml:space="preserve"> </w:t>
      </w:r>
      <w:r w:rsidR="009F0460">
        <w:rPr>
          <w:rStyle w:val="af3"/>
        </w:rPr>
        <w:footnoteReference w:id="3"/>
      </w:r>
      <w:r w:rsidR="00D234C8">
        <w:t>.</w:t>
      </w:r>
      <w:r w:rsidR="0023188B">
        <w:t xml:space="preserve"> </w:t>
      </w:r>
      <w:r w:rsidR="00B82628">
        <w:t>Это обуславливает необходимость</w:t>
      </w:r>
      <w:r w:rsidR="0023188B">
        <w:t xml:space="preserve"> для бизнеса </w:t>
      </w:r>
      <w:r w:rsidR="00EA0EC4">
        <w:t xml:space="preserve">уделять </w:t>
      </w:r>
      <w:r w:rsidR="001D17AA">
        <w:t xml:space="preserve">особое </w:t>
      </w:r>
      <w:r w:rsidR="00EA0EC4">
        <w:t>внимание контролю качества</w:t>
      </w:r>
      <w:r w:rsidR="001D17AA">
        <w:t xml:space="preserve"> клиентской поддержки</w:t>
      </w:r>
      <w:r w:rsidR="00FF0AC7">
        <w:t xml:space="preserve"> и</w:t>
      </w:r>
      <w:r w:rsidR="00C110B0">
        <w:t xml:space="preserve"> сов</w:t>
      </w:r>
      <w:r w:rsidR="00BB11C2">
        <w:t xml:space="preserve">ершенствовать </w:t>
      </w:r>
      <w:r w:rsidR="00346CE9">
        <w:t>процессы,</w:t>
      </w:r>
      <w:r w:rsidR="00FF0AC7">
        <w:t xml:space="preserve"> </w:t>
      </w:r>
      <w:r w:rsidR="0055220B">
        <w:t xml:space="preserve">сопровождающие </w:t>
      </w:r>
      <w:r w:rsidR="00F95448">
        <w:t>покупку и использование товара или услуги компании.</w:t>
      </w:r>
      <w:r w:rsidR="00B728D0">
        <w:t xml:space="preserve"> </w:t>
      </w:r>
      <w:r w:rsidR="00566CB1">
        <w:t>При этом</w:t>
      </w:r>
      <w:r w:rsidR="000F7250">
        <w:t xml:space="preserve"> вопрос автоматизации осуществления клиентской поддержки </w:t>
      </w:r>
      <w:r w:rsidR="002F2CA6">
        <w:t>является особенно актуальны</w:t>
      </w:r>
      <w:r w:rsidR="008A0650">
        <w:t>м, поскольку автоматизация</w:t>
      </w:r>
      <w:r w:rsidR="001924B0">
        <w:t xml:space="preserve"> способна повысить операционную эффективность связанных с клиентской поддержкой бизнес-процессов</w:t>
      </w:r>
      <w:r w:rsidR="00CA3685">
        <w:t xml:space="preserve">, приведя к сокращению расходов </w:t>
      </w:r>
      <w:r w:rsidR="00BB6C74">
        <w:t xml:space="preserve">на персонал и увеличив скорость обслуживания клиентов. </w:t>
      </w:r>
      <w:r w:rsidR="00DD7C6A">
        <w:t>Однако, у</w:t>
      </w:r>
      <w:r w:rsidR="00A57BFF">
        <w:t xml:space="preserve">читывая эффект, который взаимодействие с клиентской поддержкой оказывает на клиентский опыт и лояльность потребителей, </w:t>
      </w:r>
      <w:r w:rsidR="00DD7C6A">
        <w:t xml:space="preserve">компаниям необходимо осознанно подходить к внедрению инноваций в этой сфере. </w:t>
      </w:r>
    </w:p>
    <w:p w14:paraId="2100DAF5" w14:textId="5F578D7B" w:rsidR="00D51707" w:rsidRDefault="00D51707" w:rsidP="0023188B">
      <w:r>
        <w:t>Искусственный интеллект</w:t>
      </w:r>
      <w:r w:rsidR="006F1E69">
        <w:t xml:space="preserve"> (ИИ)</w:t>
      </w:r>
      <w:r>
        <w:t>, явля</w:t>
      </w:r>
      <w:r w:rsidR="00C2398C">
        <w:t>ется</w:t>
      </w:r>
      <w:r>
        <w:t>, согласно</w:t>
      </w:r>
      <w:r w:rsidR="00D263B0">
        <w:t xml:space="preserve"> </w:t>
      </w:r>
      <w:r w:rsidR="00C2398C">
        <w:t>организации «</w:t>
      </w:r>
      <w:r>
        <w:t>Всемирный экономический форум</w:t>
      </w:r>
      <w:r w:rsidR="00C2398C">
        <w:t>»,</w:t>
      </w:r>
      <w:r>
        <w:t xml:space="preserve"> главн</w:t>
      </w:r>
      <w:r w:rsidR="00C2398C">
        <w:t>ой</w:t>
      </w:r>
      <w:r>
        <w:t xml:space="preserve"> движущ</w:t>
      </w:r>
      <w:r w:rsidR="00C2398C">
        <w:t>ей</w:t>
      </w:r>
      <w:r>
        <w:t xml:space="preserve"> сил</w:t>
      </w:r>
      <w:r w:rsidR="00C2398C">
        <w:t>ой</w:t>
      </w:r>
      <w:r>
        <w:t xml:space="preserve"> четвертой промышленной революции, имеющ</w:t>
      </w:r>
      <w:r w:rsidR="00423634">
        <w:t>ей</w:t>
      </w:r>
      <w:r>
        <w:t xml:space="preserve"> большой потенциал как с потребительской точки зрения, так и со стороны бизнес-эффективности, особенно в сфере услуг </w:t>
      </w:r>
      <w:r>
        <w:rPr>
          <w:rStyle w:val="af3"/>
        </w:rPr>
        <w:footnoteReference w:id="4"/>
      </w:r>
      <w:r>
        <w:t>.</w:t>
      </w:r>
      <w:r w:rsidR="004D6DA2" w:rsidRPr="004D6DA2">
        <w:t xml:space="preserve"> </w:t>
      </w:r>
      <w:r w:rsidR="006F1E69">
        <w:t>ИИ</w:t>
      </w:r>
      <w:r w:rsidR="007A795B">
        <w:t>, в том числе,</w:t>
      </w:r>
      <w:r w:rsidR="008B03A8">
        <w:t xml:space="preserve"> имеет большой потенциал </w:t>
      </w:r>
      <w:r w:rsidR="006343BA">
        <w:t>дл</w:t>
      </w:r>
      <w:r w:rsidR="007A795B">
        <w:t xml:space="preserve">я </w:t>
      </w:r>
      <w:r w:rsidR="006F1E69">
        <w:t>реализации в сфере клиентской поддержки</w:t>
      </w:r>
      <w:r w:rsidR="00B015BC">
        <w:t xml:space="preserve"> благодаря развити</w:t>
      </w:r>
      <w:r w:rsidR="006D7116">
        <w:t xml:space="preserve">ю основанных на ИИ коммуникативных технологий. </w:t>
      </w:r>
      <w:r w:rsidR="007E21AF">
        <w:t>Ожидается, что р</w:t>
      </w:r>
      <w:r w:rsidR="001E7CE7">
        <w:t xml:space="preserve">ынок коммуникативных </w:t>
      </w:r>
      <w:r w:rsidR="00906A8E">
        <w:t>технологий ИИ</w:t>
      </w:r>
      <w:r w:rsidR="007E21AF">
        <w:t xml:space="preserve"> </w:t>
      </w:r>
      <w:r w:rsidR="005E5C5F">
        <w:t xml:space="preserve">в </w:t>
      </w:r>
      <w:r w:rsidR="005E5C5F">
        <w:lastRenderedPageBreak/>
        <w:t xml:space="preserve">ближайшем десятилетии будет </w:t>
      </w:r>
      <w:r w:rsidR="00422DB5">
        <w:t xml:space="preserve">расти со среднегодовым темпом 23,6% и достигнет </w:t>
      </w:r>
      <w:r w:rsidR="00422DB5" w:rsidRPr="00422DB5">
        <w:t>$</w:t>
      </w:r>
      <w:r w:rsidR="00422DB5">
        <w:t>41,39 млрд к 2030 году.</w:t>
      </w:r>
      <w:r w:rsidR="00D234C8">
        <w:t xml:space="preserve"> </w:t>
      </w:r>
      <w:r w:rsidR="00154F9E">
        <w:rPr>
          <w:rStyle w:val="af3"/>
        </w:rPr>
        <w:footnoteReference w:id="5"/>
      </w:r>
      <w:r w:rsidR="007E21AF">
        <w:t xml:space="preserve"> </w:t>
      </w:r>
    </w:p>
    <w:p w14:paraId="3F0E6404" w14:textId="0A57218A" w:rsidR="003A0E62" w:rsidRDefault="003A0E62" w:rsidP="0023188B">
      <w:r>
        <w:t>Однако,</w:t>
      </w:r>
      <w:r w:rsidR="00176CC8">
        <w:t xml:space="preserve"> несмотря</w:t>
      </w:r>
      <w:r>
        <w:t xml:space="preserve"> </w:t>
      </w:r>
      <w:r w:rsidR="00176CC8">
        <w:t xml:space="preserve">на активное развитие ИИ, живое общение остается сложно имитируемым процессом для алгоритмов. </w:t>
      </w:r>
      <w:r w:rsidR="0012133C">
        <w:t>Человеческое о</w:t>
      </w:r>
      <w:r w:rsidR="00176CC8">
        <w:t xml:space="preserve">бщение и решение </w:t>
      </w:r>
      <w:r w:rsidR="005F0BF8">
        <w:t>комплексных проблем</w:t>
      </w:r>
      <w:r w:rsidR="00176CC8">
        <w:t xml:space="preserve"> – процесс, требующий характеристик, которые пока мало присущи ИИ</w:t>
      </w:r>
      <w:r w:rsidR="005F0BF8">
        <w:t xml:space="preserve"> (например, эмпатии, интуиции)</w:t>
      </w:r>
      <w:r w:rsidR="00176CC8">
        <w:t xml:space="preserve">. </w:t>
      </w:r>
      <w:r w:rsidR="00073338">
        <w:t xml:space="preserve">В большинстве случаев пользователи все еще не готовы заменять </w:t>
      </w:r>
      <w:r w:rsidR="003010EC">
        <w:t>живое общение с сотрудником компании при решении возникающих во время взаимодействия с ней вопросов</w:t>
      </w:r>
      <w:r w:rsidR="00D6659E">
        <w:t xml:space="preserve"> на общение с виртуальным помощником, основанном на ИИ</w:t>
      </w:r>
      <w:r w:rsidR="00DD031D">
        <w:t xml:space="preserve"> – т</w:t>
      </w:r>
      <w:r w:rsidR="008D048E">
        <w:t>олько 8%</w:t>
      </w:r>
      <w:r w:rsidR="00D234C8">
        <w:t xml:space="preserve"> российских потребителей </w:t>
      </w:r>
      <w:r w:rsidR="00E64E1B">
        <w:t xml:space="preserve">предпочтут </w:t>
      </w:r>
      <w:r w:rsidR="00F31A4D">
        <w:t xml:space="preserve">общение </w:t>
      </w:r>
      <w:r w:rsidR="00F5057E">
        <w:t xml:space="preserve">с </w:t>
      </w:r>
      <w:r w:rsidR="00385F2A">
        <w:t xml:space="preserve">виртуальным </w:t>
      </w:r>
      <w:r w:rsidR="00A55593">
        <w:t>помощником общению с оператором</w:t>
      </w:r>
      <w:r w:rsidR="00DD031D">
        <w:t xml:space="preserve"> </w:t>
      </w:r>
      <w:r w:rsidR="00DD031D">
        <w:rPr>
          <w:rStyle w:val="af3"/>
        </w:rPr>
        <w:footnoteReference w:id="6"/>
      </w:r>
      <w:r w:rsidR="00B673FC">
        <w:t xml:space="preserve">. </w:t>
      </w:r>
      <w:r w:rsidR="00E64E1B">
        <w:t>У</w:t>
      </w:r>
      <w:r w:rsidR="00176CC8">
        <w:t xml:space="preserve"> пользователей могут быть предубеждения относительно способностей ИИ разрешать проблемы, возникающие при их взаимодействиях с компаниями</w:t>
      </w:r>
      <w:r w:rsidR="00ED2EB9">
        <w:t xml:space="preserve">, </w:t>
      </w:r>
      <w:r w:rsidR="00120888">
        <w:t xml:space="preserve">сформированные личным отношением к </w:t>
      </w:r>
      <w:r w:rsidR="00C81943">
        <w:t>ИИ</w:t>
      </w:r>
      <w:r w:rsidR="00283DCB">
        <w:t xml:space="preserve"> и</w:t>
      </w:r>
      <w:r w:rsidR="00C81943">
        <w:t xml:space="preserve"> негативным предыдущим опытом</w:t>
      </w:r>
      <w:r w:rsidR="00E31C61">
        <w:t xml:space="preserve">, поскольку </w:t>
      </w:r>
      <w:r w:rsidR="00897C83">
        <w:t xml:space="preserve">обучающиеся на открытых данных </w:t>
      </w:r>
      <w:r w:rsidR="0081031E">
        <w:t xml:space="preserve">ИИ-помощники </w:t>
      </w:r>
      <w:r w:rsidR="00110FDC">
        <w:t xml:space="preserve">сегодня все еще </w:t>
      </w:r>
      <w:r w:rsidR="0081031E">
        <w:t>нередко ошибаются</w:t>
      </w:r>
      <w:r w:rsidR="00DB1664">
        <w:t>, не понимают запрос клиента и</w:t>
      </w:r>
      <w:r w:rsidR="00110FDC">
        <w:t xml:space="preserve"> </w:t>
      </w:r>
      <w:r w:rsidR="005407F8">
        <w:t>неудачно шутят</w:t>
      </w:r>
      <w:r w:rsidR="001C0B71">
        <w:t xml:space="preserve"> </w:t>
      </w:r>
      <w:r w:rsidR="001C0B71">
        <w:rPr>
          <w:rStyle w:val="af3"/>
        </w:rPr>
        <w:footnoteReference w:id="7"/>
      </w:r>
      <w:r w:rsidR="005407F8">
        <w:t>.</w:t>
      </w:r>
      <w:r w:rsidR="00C81943">
        <w:t xml:space="preserve"> </w:t>
      </w:r>
      <w:r w:rsidR="00EF30C2">
        <w:t>Э</w:t>
      </w:r>
      <w:r w:rsidR="00866648">
        <w:t xml:space="preserve">ксперты отмечают, что сегодня на рынке </w:t>
      </w:r>
      <w:r w:rsidR="00B33BFC">
        <w:t>со стороны бизнеса считывается</w:t>
      </w:r>
      <w:r w:rsidR="00E162A0">
        <w:t xml:space="preserve"> идея «</w:t>
      </w:r>
      <w:r w:rsidR="00B33BFC">
        <w:t>цифровизации любой ценой»,</w:t>
      </w:r>
      <w:r w:rsidR="001B04CB">
        <w:t xml:space="preserve"> то есть </w:t>
      </w:r>
      <w:r w:rsidR="001E7674">
        <w:t>внедрения</w:t>
      </w:r>
      <w:r w:rsidR="00157998">
        <w:t xml:space="preserve"> </w:t>
      </w:r>
      <w:r w:rsidR="006A65A2">
        <w:t>инновационных оптимизирующих</w:t>
      </w:r>
      <w:r w:rsidR="002E53DD">
        <w:t xml:space="preserve"> решений без оглядки на </w:t>
      </w:r>
      <w:r w:rsidR="00941BB4">
        <w:t>реакцию клиентов,</w:t>
      </w:r>
      <w:r w:rsidR="00B33BFC">
        <w:t xml:space="preserve"> что отталкива</w:t>
      </w:r>
      <w:r w:rsidR="001E7674">
        <w:t>ет</w:t>
      </w:r>
      <w:r w:rsidR="00B33BFC">
        <w:t xml:space="preserve"> многих потребителей</w:t>
      </w:r>
      <w:r w:rsidR="00386FCE" w:rsidRPr="00386FCE">
        <w:t xml:space="preserve"> </w:t>
      </w:r>
      <w:r w:rsidR="00B33BFC">
        <w:rPr>
          <w:rStyle w:val="af3"/>
        </w:rPr>
        <w:footnoteReference w:id="8"/>
      </w:r>
      <w:r w:rsidR="00386FCE" w:rsidRPr="00386FCE">
        <w:t>.</w:t>
      </w:r>
      <w:r w:rsidR="00613DA0">
        <w:t xml:space="preserve"> Это подчеркивает актуальность избирательного </w:t>
      </w:r>
      <w:r w:rsidR="00A77DBA">
        <w:t xml:space="preserve">и осознанного </w:t>
      </w:r>
      <w:r w:rsidR="00613DA0">
        <w:t xml:space="preserve">подхода при внедрении </w:t>
      </w:r>
      <w:r w:rsidR="00A77DBA">
        <w:t>инновационных решений, основанных на ИИ, «на передовой» взаимодействия с клиентами</w:t>
      </w:r>
      <w:r w:rsidR="00386FCE">
        <w:t xml:space="preserve">, а также </w:t>
      </w:r>
      <w:r w:rsidR="00E94211">
        <w:t>необходимость</w:t>
      </w:r>
      <w:r w:rsidR="008767F6">
        <w:t xml:space="preserve"> для</w:t>
      </w:r>
      <w:r w:rsidR="00E94211">
        <w:t xml:space="preserve"> бизнеса</w:t>
      </w:r>
      <w:r w:rsidR="009715E9">
        <w:t xml:space="preserve"> </w:t>
      </w:r>
      <w:r w:rsidR="001B6778">
        <w:t xml:space="preserve">понимать </w:t>
      </w:r>
      <w:r w:rsidR="00B04CAB">
        <w:t>способы мотивации</w:t>
      </w:r>
      <w:r w:rsidR="00F358D1">
        <w:t xml:space="preserve"> клиентов </w:t>
      </w:r>
      <w:r w:rsidR="00F73CB0">
        <w:t xml:space="preserve">к </w:t>
      </w:r>
      <w:r w:rsidR="00A50A2A">
        <w:t xml:space="preserve">использованию </w:t>
      </w:r>
      <w:r w:rsidR="001C20FD">
        <w:t>коммуникативных технологий ИИ</w:t>
      </w:r>
      <w:r w:rsidR="00A77DBA">
        <w:t>.</w:t>
      </w:r>
      <w:r w:rsidR="00E36216">
        <w:t xml:space="preserve"> </w:t>
      </w:r>
    </w:p>
    <w:p w14:paraId="4A03F60D" w14:textId="255E0AEB" w:rsidR="00A77DBA" w:rsidRDefault="00A77DBA" w:rsidP="0023188B">
      <w:r>
        <w:t xml:space="preserve">Избирательность внедрения коммуникативных </w:t>
      </w:r>
      <w:r w:rsidR="00413F53">
        <w:t xml:space="preserve">технологий </w:t>
      </w:r>
      <w:r>
        <w:t>ИИ</w:t>
      </w:r>
      <w:r w:rsidR="00413F53">
        <w:t xml:space="preserve"> также становится актуальной в новых рыночных условиях, продиктованных </w:t>
      </w:r>
      <w:r w:rsidR="007F16BF">
        <w:t>кризисным периодом 2019-2023 годов</w:t>
      </w:r>
      <w:r w:rsidR="00DD0493">
        <w:t xml:space="preserve"> как на глобальном, так и на российском рынке.</w:t>
      </w:r>
      <w:r w:rsidR="00615F7D">
        <w:t xml:space="preserve"> В 2022 году мировые венчурные инвестиции в</w:t>
      </w:r>
      <w:r w:rsidR="00FE1BFE">
        <w:t xml:space="preserve">о все сферы </w:t>
      </w:r>
      <w:r w:rsidR="00615F7D">
        <w:t>ИИ сократились на 34%.</w:t>
      </w:r>
      <w:r w:rsidR="00D17E64">
        <w:t xml:space="preserve"> Такое снижение объясняется «перегретостью» рынка </w:t>
      </w:r>
      <w:r w:rsidR="006F6AD1">
        <w:t>ИИ-решений</w:t>
      </w:r>
      <w:r w:rsidR="00717B83">
        <w:t xml:space="preserve"> после пандемии коронавируса и</w:t>
      </w:r>
      <w:r w:rsidR="006F6AD1">
        <w:t xml:space="preserve"> на фоне ограниченности ресурсов</w:t>
      </w:r>
      <w:r w:rsidR="00717B83">
        <w:t xml:space="preserve">, </w:t>
      </w:r>
      <w:r w:rsidR="001376FA">
        <w:t xml:space="preserve">общего сокращения </w:t>
      </w:r>
      <w:r w:rsidR="00FE1BFE">
        <w:t xml:space="preserve">объемов глобального венчурного бизнеса. </w:t>
      </w:r>
      <w:r w:rsidR="00FE3302">
        <w:t xml:space="preserve">К </w:t>
      </w:r>
      <w:r w:rsidR="00F31A4D">
        <w:lastRenderedPageBreak/>
        <w:t>началу апреля</w:t>
      </w:r>
      <w:r w:rsidR="00FE3302">
        <w:t xml:space="preserve"> 2023 года т</w:t>
      </w:r>
      <w:r w:rsidR="00E23E37">
        <w:t xml:space="preserve">очных данных </w:t>
      </w:r>
      <w:r w:rsidR="003D2DCE">
        <w:t xml:space="preserve">за 2022 год </w:t>
      </w:r>
      <w:r w:rsidR="00E23E37">
        <w:t xml:space="preserve">по российскому рынку нет, </w:t>
      </w:r>
      <w:r w:rsidR="00281EAE">
        <w:t xml:space="preserve">но наблюдается общее </w:t>
      </w:r>
      <w:r w:rsidR="00717B83">
        <w:t xml:space="preserve">резкое </w:t>
      </w:r>
      <w:r w:rsidR="00281EAE">
        <w:t xml:space="preserve">сокращение </w:t>
      </w:r>
      <w:r w:rsidR="00E169E8">
        <w:t>венчурных инвестиций в связи с введением санкций и релокацией многих отечественных стартапов зарубеж</w:t>
      </w:r>
      <w:r w:rsidR="00F46AFB">
        <w:t xml:space="preserve"> – аналогичная динамика ожидается </w:t>
      </w:r>
      <w:r w:rsidR="00852788">
        <w:t xml:space="preserve">относительно </w:t>
      </w:r>
      <w:r w:rsidR="000E7FE6">
        <w:t xml:space="preserve">рынка </w:t>
      </w:r>
      <w:r w:rsidR="00F31A4D">
        <w:t>искусственного интеллекта</w:t>
      </w:r>
      <w:r w:rsidR="0025371E">
        <w:t>.</w:t>
      </w:r>
      <w:r w:rsidR="00521640">
        <w:t xml:space="preserve"> </w:t>
      </w:r>
      <w:r w:rsidR="00913AEB">
        <w:rPr>
          <w:rStyle w:val="af3"/>
        </w:rPr>
        <w:footnoteReference w:id="9"/>
      </w:r>
    </w:p>
    <w:p w14:paraId="0777AF7D" w14:textId="6B8762EB" w:rsidR="006633B0" w:rsidRDefault="0025371E" w:rsidP="0010030F">
      <w:r>
        <w:t xml:space="preserve">Таким образом, </w:t>
      </w:r>
      <w:r w:rsidR="00953BE6">
        <w:t>существующие сегодня барьеры внедрения коммуникативных технологий ИИ</w:t>
      </w:r>
      <w:r w:rsidR="006B5CE2">
        <w:t xml:space="preserve"> и </w:t>
      </w:r>
      <w:r w:rsidR="00B0158B">
        <w:t>актуальный</w:t>
      </w:r>
      <w:r w:rsidR="009028E5">
        <w:t xml:space="preserve"> вопрос</w:t>
      </w:r>
      <w:r w:rsidR="006B5CE2">
        <w:t xml:space="preserve"> ограниченност</w:t>
      </w:r>
      <w:r w:rsidR="009028E5">
        <w:t>и</w:t>
      </w:r>
      <w:r w:rsidR="006B5CE2">
        <w:t xml:space="preserve"> ресурсов </w:t>
      </w:r>
      <w:r w:rsidR="009028E5">
        <w:t xml:space="preserve">требуют от бизнеса особой внимательности при </w:t>
      </w:r>
      <w:r w:rsidR="0058503B">
        <w:t>внедрении таки</w:t>
      </w:r>
      <w:r w:rsidR="00440CFE">
        <w:t>х инноваций</w:t>
      </w:r>
      <w:r w:rsidR="009028E5">
        <w:t>. В том числе, как основа долгосрочного успеха компании, должна приниматься во внимание клиентская перспектива принятия технологии.</w:t>
      </w:r>
      <w:r w:rsidR="00D95DE2">
        <w:t xml:space="preserve"> </w:t>
      </w:r>
      <w:r w:rsidR="00881CE8">
        <w:t>И</w:t>
      </w:r>
      <w:r w:rsidR="00E70ACE">
        <w:t xml:space="preserve">сследователи, изучающие </w:t>
      </w:r>
      <w:r w:rsidR="008063DD">
        <w:t xml:space="preserve">восприятие технологий ИИ компаниями и потребителями, отмечают, что </w:t>
      </w:r>
      <w:r w:rsidR="0093231C">
        <w:t xml:space="preserve">бизнес </w:t>
      </w:r>
      <w:r w:rsidR="001E75B4">
        <w:t>в качестве одного из наиболее существенных вызовов внедрения ИИ в процессы обслуживания клиентов</w:t>
      </w:r>
      <w:r w:rsidR="0093231C">
        <w:t xml:space="preserve"> </w:t>
      </w:r>
      <w:r w:rsidR="001E75B4">
        <w:t xml:space="preserve">видит отсутствие </w:t>
      </w:r>
      <w:r w:rsidR="00E60A3D">
        <w:t xml:space="preserve">четкого понимания, когда потребитель предпочитает </w:t>
      </w:r>
      <w:r w:rsidR="00781A0C">
        <w:t>взаимодействие</w:t>
      </w:r>
      <w:r w:rsidR="00153EAF">
        <w:t xml:space="preserve"> с человеком, а когда с </w:t>
      </w:r>
      <w:r w:rsidR="00781A0C">
        <w:t>ИИ-алгоритмами.</w:t>
      </w:r>
      <w:r w:rsidR="00D324FC">
        <w:t xml:space="preserve"> </w:t>
      </w:r>
      <w:r w:rsidR="003F2838">
        <w:t>Руководители компаний, опрошенные в ходе исследования</w:t>
      </w:r>
      <w:r w:rsidR="004E4DEB">
        <w:rPr>
          <w:rStyle w:val="af3"/>
        </w:rPr>
        <w:footnoteReference w:id="10"/>
      </w:r>
      <w:r w:rsidR="003F2838">
        <w:t xml:space="preserve">, </w:t>
      </w:r>
      <w:r w:rsidR="000441EE">
        <w:t xml:space="preserve">определили </w:t>
      </w:r>
      <w:r w:rsidR="00B94F43">
        <w:t>это</w:t>
      </w:r>
      <w:r w:rsidR="006D65E5">
        <w:t xml:space="preserve"> обстоятельство</w:t>
      </w:r>
      <w:r w:rsidR="000441EE">
        <w:t xml:space="preserve"> </w:t>
      </w:r>
      <w:r w:rsidR="00B94F43">
        <w:t xml:space="preserve">как одну из </w:t>
      </w:r>
      <w:r w:rsidR="006D65E5">
        <w:t xml:space="preserve">главных </w:t>
      </w:r>
      <w:r w:rsidR="00B94F43">
        <w:t xml:space="preserve">причин </w:t>
      </w:r>
      <w:r w:rsidR="006D65E5">
        <w:t>неудач</w:t>
      </w:r>
      <w:r w:rsidR="00CB684F">
        <w:t xml:space="preserve"> при попытках внедрения </w:t>
      </w:r>
      <w:r w:rsidR="001E3E51">
        <w:t xml:space="preserve">ИИ </w:t>
      </w:r>
      <w:r w:rsidR="00AA42BE">
        <w:t>для обслуживания клиентов</w:t>
      </w:r>
      <w:r w:rsidR="001E3E51">
        <w:t xml:space="preserve">, в частности </w:t>
      </w:r>
      <w:r w:rsidR="00AA42BE">
        <w:t>коммуникативных технологий ИИ для осуществления клиентской поддержки.</w:t>
      </w:r>
    </w:p>
    <w:p w14:paraId="3311CA89" w14:textId="1937CCA5" w:rsidR="008E3BF3" w:rsidRDefault="00CB684F" w:rsidP="0010030F">
      <w:r>
        <w:t>Таким образом, б</w:t>
      </w:r>
      <w:r w:rsidR="00FF78F0">
        <w:t>изнесу важно понимать, при каких условиях коммуникативные технологии ИИ</w:t>
      </w:r>
      <w:r w:rsidR="005B4394">
        <w:t xml:space="preserve"> действительно</w:t>
      </w:r>
      <w:r w:rsidR="00FF78F0">
        <w:t xml:space="preserve"> могут </w:t>
      </w:r>
      <w:r w:rsidR="005B4394">
        <w:t xml:space="preserve">принести пользу при их использовании в клиентской поддержке с </w:t>
      </w:r>
      <w:r w:rsidR="0010030F">
        <w:t xml:space="preserve">учетом </w:t>
      </w:r>
      <w:r w:rsidR="005E6B43">
        <w:t>их принятия</w:t>
      </w:r>
      <w:r w:rsidR="0010030F">
        <w:t xml:space="preserve"> потребителями</w:t>
      </w:r>
      <w:r w:rsidR="005E6B43">
        <w:t>, готовност</w:t>
      </w:r>
      <w:r w:rsidR="009E2F50">
        <w:t>и</w:t>
      </w:r>
      <w:r w:rsidR="00062BB2">
        <w:t xml:space="preserve"> потребителей полноценно</w:t>
      </w:r>
      <w:r w:rsidR="005E6B43">
        <w:t xml:space="preserve"> </w:t>
      </w:r>
      <w:r w:rsidR="00062BB2">
        <w:t xml:space="preserve">переходить на общение с виртуальными помощниками </w:t>
      </w:r>
      <w:r w:rsidR="00EE3EB2">
        <w:t>вместо разговора с оператором</w:t>
      </w:r>
      <w:r w:rsidR="008B4FDA">
        <w:t>.</w:t>
      </w:r>
      <w:r w:rsidR="001A5730">
        <w:t xml:space="preserve"> Компаниям необходимо, с одной стороны, понимать, как они могут адаптировать внедрение технологий под независящие от них или изменяемые только в долгосрочной перспективе факторы для эффективного использования ресурсов</w:t>
      </w:r>
      <w:r w:rsidR="002B73A3">
        <w:t xml:space="preserve"> и минимизации репутационных рисков, потери клиентов</w:t>
      </w:r>
      <w:r w:rsidR="00BA6102">
        <w:t xml:space="preserve"> (</w:t>
      </w:r>
      <w:r w:rsidR="002567BD">
        <w:t>разрабатывать реактивные стратегии</w:t>
      </w:r>
      <w:r w:rsidR="006661B4">
        <w:t xml:space="preserve"> для принятия пользователями автоматизации клиентской поддержки с помощью ИИ</w:t>
      </w:r>
      <w:r w:rsidR="002567BD">
        <w:t>). С</w:t>
      </w:r>
      <w:r w:rsidR="002B73A3">
        <w:t xml:space="preserve"> другой стороны</w:t>
      </w:r>
      <w:r w:rsidR="002567BD">
        <w:t xml:space="preserve">, </w:t>
      </w:r>
      <w:r w:rsidR="00C42D31">
        <w:t>бизнесу</w:t>
      </w:r>
      <w:r w:rsidR="00D209D4">
        <w:t xml:space="preserve"> </w:t>
      </w:r>
      <w:r w:rsidR="00C42D31">
        <w:t xml:space="preserve">важно </w:t>
      </w:r>
      <w:r w:rsidR="00DA284D">
        <w:t xml:space="preserve">понимать, </w:t>
      </w:r>
      <w:r w:rsidR="00C3710F">
        <w:t>как использовать подвластные ему факторы</w:t>
      </w:r>
      <w:r w:rsidR="009C7A7C">
        <w:t xml:space="preserve"> для </w:t>
      </w:r>
      <w:r w:rsidR="00E12641">
        <w:t xml:space="preserve">мотивации пользователей к использованию технологий, которые в </w:t>
      </w:r>
      <w:r w:rsidR="00F03EB7">
        <w:t>результате</w:t>
      </w:r>
      <w:r w:rsidR="00E12641">
        <w:t xml:space="preserve"> </w:t>
      </w:r>
      <w:r w:rsidR="007F6D5A">
        <w:t>приносят выгоду и компании, и самим пользователям</w:t>
      </w:r>
      <w:r w:rsidR="00D41C7B">
        <w:t xml:space="preserve"> </w:t>
      </w:r>
      <w:r w:rsidR="00A829BB">
        <w:t>(разрабатывать проактивн</w:t>
      </w:r>
      <w:r w:rsidR="001A3257">
        <w:t>ые стратегии</w:t>
      </w:r>
      <w:r w:rsidR="006661B4">
        <w:t xml:space="preserve"> для принятия пользователями автоматизации клиентской поддержки с помощью ИИ).</w:t>
      </w:r>
      <w:r w:rsidR="00AA01BC">
        <w:t xml:space="preserve"> При этом </w:t>
      </w:r>
      <w:r w:rsidR="00F03EB7">
        <w:t xml:space="preserve">существующие исследования </w:t>
      </w:r>
      <w:r w:rsidR="009330CE">
        <w:t xml:space="preserve">в сфере </w:t>
      </w:r>
      <w:r w:rsidR="00F07200">
        <w:t xml:space="preserve">поведения потребителей в контексте </w:t>
      </w:r>
      <w:r w:rsidR="009330CE">
        <w:t>коммуникативных технологий ИИ</w:t>
      </w:r>
      <w:r w:rsidR="007F333E">
        <w:t xml:space="preserve"> </w:t>
      </w:r>
      <w:r w:rsidR="00FC144D">
        <w:t>достаточно фрагментированы</w:t>
      </w:r>
      <w:r w:rsidR="00CB6C71">
        <w:t xml:space="preserve">, так как </w:t>
      </w:r>
      <w:r w:rsidR="00046296">
        <w:t xml:space="preserve">их </w:t>
      </w:r>
      <w:r w:rsidR="00B5155C">
        <w:t xml:space="preserve">предметом </w:t>
      </w:r>
      <w:r w:rsidR="00B5155C">
        <w:lastRenderedPageBreak/>
        <w:t>исследования являются</w:t>
      </w:r>
      <w:r w:rsidR="00CB6C71">
        <w:t xml:space="preserve"> как правило отдельные виды технолог</w:t>
      </w:r>
      <w:r w:rsidR="001B5D62">
        <w:t>ий (только чат-боты</w:t>
      </w:r>
      <w:r w:rsidR="00FC144D">
        <w:t xml:space="preserve"> и</w:t>
      </w:r>
      <w:r w:rsidR="001B5D62">
        <w:t>ли только голосовые помощники)</w:t>
      </w:r>
      <w:r w:rsidR="001E6EF1">
        <w:t>,</w:t>
      </w:r>
      <w:r w:rsidR="00683C74">
        <w:t xml:space="preserve"> причем</w:t>
      </w:r>
      <w:r w:rsidR="004D17B1">
        <w:t xml:space="preserve"> голосовые помощники в большей степени исследуются </w:t>
      </w:r>
      <w:r w:rsidR="003F5070">
        <w:t xml:space="preserve">как ассистенты, подключенные к умным устройствам </w:t>
      </w:r>
      <w:r w:rsidR="00E0137A">
        <w:t>для «домашнего» использования,</w:t>
      </w:r>
      <w:r w:rsidR="008520DD">
        <w:t xml:space="preserve"> </w:t>
      </w:r>
      <w:r w:rsidR="00683C74">
        <w:t>то есть</w:t>
      </w:r>
      <w:r w:rsidR="008520DD">
        <w:t xml:space="preserve"> не анализируются в контексте </w:t>
      </w:r>
      <w:r w:rsidR="00106EC1">
        <w:t xml:space="preserve">взаимодействия с потребителями при использовании в </w:t>
      </w:r>
      <w:r w:rsidR="008520DD">
        <w:t>комм</w:t>
      </w:r>
      <w:r w:rsidR="00E0137A">
        <w:t>ерческой</w:t>
      </w:r>
      <w:r w:rsidR="00452F1C">
        <w:t xml:space="preserve"> сервисной</w:t>
      </w:r>
      <w:r w:rsidR="00E0137A">
        <w:t xml:space="preserve"> деятельности</w:t>
      </w:r>
      <w:r w:rsidR="00106EC1">
        <w:t>.</w:t>
      </w:r>
      <w:r w:rsidR="00452F1C">
        <w:t xml:space="preserve"> Существующие исследования не предлагают</w:t>
      </w:r>
      <w:r w:rsidR="007F0DB7">
        <w:t xml:space="preserve"> целостный</w:t>
      </w:r>
      <w:r w:rsidR="00452F1C">
        <w:t xml:space="preserve"> подход</w:t>
      </w:r>
      <w:r w:rsidR="007F0DB7">
        <w:t xml:space="preserve">, который бизнес может использовать для </w:t>
      </w:r>
      <w:r w:rsidR="00D1225B">
        <w:t xml:space="preserve">управления успешным </w:t>
      </w:r>
      <w:r w:rsidR="002A4E68">
        <w:t xml:space="preserve">внедрением доступных сегодня </w:t>
      </w:r>
      <w:r w:rsidR="00D1225B">
        <w:t>коммуникативных технологий ИИ</w:t>
      </w:r>
      <w:r w:rsidR="00971E3A">
        <w:t xml:space="preserve"> с точки зрения принятия их потребителями</w:t>
      </w:r>
      <w:r w:rsidR="00284324">
        <w:t xml:space="preserve"> через </w:t>
      </w:r>
      <w:r w:rsidR="00F630BB">
        <w:t xml:space="preserve">проактивное использование подконтрольных ему факторов и адаптацию </w:t>
      </w:r>
      <w:r w:rsidR="00E15B27">
        <w:t>под менее подконтрольные ему факторы, такие как индивидуальные особенности потребителей.</w:t>
      </w:r>
    </w:p>
    <w:p w14:paraId="182EF791" w14:textId="284AFB35" w:rsidR="00197903" w:rsidRDefault="0084284D" w:rsidP="005826A9">
      <w:r w:rsidRPr="006B2C72">
        <w:rPr>
          <w:b/>
          <w:bCs/>
        </w:rPr>
        <w:t>Цель</w:t>
      </w:r>
      <w:r>
        <w:t xml:space="preserve"> данной работы</w:t>
      </w:r>
      <w:r w:rsidR="00197903">
        <w:t xml:space="preserve"> — </w:t>
      </w:r>
      <w:r w:rsidR="00A4329E">
        <w:t>определить фактор</w:t>
      </w:r>
      <w:r w:rsidR="00A039E7">
        <w:t>ы</w:t>
      </w:r>
      <w:r w:rsidR="00A4329E">
        <w:t xml:space="preserve"> </w:t>
      </w:r>
      <w:r w:rsidR="00E15D32">
        <w:t xml:space="preserve">принятия коммуникативных технологий </w:t>
      </w:r>
      <w:r w:rsidR="003D3220">
        <w:t xml:space="preserve">искусственного интеллекта </w:t>
      </w:r>
      <w:r w:rsidR="00E15D32">
        <w:t>в клиентской поддержке</w:t>
      </w:r>
      <w:r w:rsidR="003E7059">
        <w:t xml:space="preserve"> с учетом индивидуальных особенностей потребителей.</w:t>
      </w:r>
    </w:p>
    <w:p w14:paraId="7F7320C6" w14:textId="1949A636" w:rsidR="00043462" w:rsidRDefault="00D12E98" w:rsidP="00043462">
      <w:r>
        <w:t xml:space="preserve">Для реализации поставленной цели необходимо </w:t>
      </w:r>
      <w:r w:rsidR="006B2C72">
        <w:t xml:space="preserve">выполнить следующие </w:t>
      </w:r>
      <w:r w:rsidR="006B2C72" w:rsidRPr="006B2C72">
        <w:rPr>
          <w:b/>
          <w:bCs/>
        </w:rPr>
        <w:t>задачи</w:t>
      </w:r>
      <w:r w:rsidR="006B2C72">
        <w:t>:</w:t>
      </w:r>
      <w:r w:rsidR="00C20188">
        <w:t xml:space="preserve"> </w:t>
      </w:r>
    </w:p>
    <w:p w14:paraId="23C94843" w14:textId="546CFD12" w:rsidR="0020429D" w:rsidRDefault="006A12B0" w:rsidP="00B54395">
      <w:pPr>
        <w:pStyle w:val="af0"/>
        <w:numPr>
          <w:ilvl w:val="0"/>
          <w:numId w:val="6"/>
        </w:numPr>
      </w:pPr>
      <w:r>
        <w:t>Определить виды</w:t>
      </w:r>
      <w:r w:rsidR="0020429D">
        <w:t xml:space="preserve"> </w:t>
      </w:r>
      <w:r w:rsidR="0020429D" w:rsidRPr="0020429D">
        <w:t>коммуникативных технологий искусственного интеллекта</w:t>
      </w:r>
      <w:r w:rsidR="0020429D">
        <w:t>, используемых для реализации клиентской поддержки</w:t>
      </w:r>
      <w:r w:rsidR="00F12DA1">
        <w:t>;</w:t>
      </w:r>
    </w:p>
    <w:p w14:paraId="6B7CD4BA" w14:textId="048AF3CA" w:rsidR="004C473F" w:rsidRDefault="004C3920" w:rsidP="00B54395">
      <w:pPr>
        <w:pStyle w:val="af0"/>
        <w:numPr>
          <w:ilvl w:val="0"/>
          <w:numId w:val="6"/>
        </w:numPr>
      </w:pPr>
      <w:r>
        <w:t>Выявить</w:t>
      </w:r>
      <w:r w:rsidR="004C473F">
        <w:t xml:space="preserve"> основны</w:t>
      </w:r>
      <w:r>
        <w:t>е</w:t>
      </w:r>
      <w:r w:rsidR="004C473F">
        <w:t xml:space="preserve"> направлени</w:t>
      </w:r>
      <w:r>
        <w:t>я</w:t>
      </w:r>
      <w:r w:rsidR="004C473F">
        <w:t xml:space="preserve"> </w:t>
      </w:r>
      <w:r w:rsidR="00763F1A">
        <w:t>исследовани</w:t>
      </w:r>
      <w:r w:rsidR="00AF51DB">
        <w:t>я</w:t>
      </w:r>
      <w:r w:rsidR="00763F1A">
        <w:t xml:space="preserve"> </w:t>
      </w:r>
      <w:r w:rsidR="004C473F">
        <w:t xml:space="preserve">влияния </w:t>
      </w:r>
      <w:r w:rsidR="004074A4">
        <w:t xml:space="preserve">параметров </w:t>
      </w:r>
      <w:r w:rsidR="004C473F">
        <w:t>коммуникативных технол</w:t>
      </w:r>
      <w:r w:rsidR="00763F1A">
        <w:t>огий</w:t>
      </w:r>
      <w:r w:rsidR="00261FD6">
        <w:t xml:space="preserve"> </w:t>
      </w:r>
      <w:r w:rsidR="009A0BE1">
        <w:t xml:space="preserve">искусственного интеллекта </w:t>
      </w:r>
      <w:r w:rsidR="00261FD6">
        <w:t>на поведение потребителей</w:t>
      </w:r>
      <w:r w:rsidR="00140D6C">
        <w:t>;</w:t>
      </w:r>
    </w:p>
    <w:p w14:paraId="471861B1" w14:textId="61B7506A" w:rsidR="006D6883" w:rsidRDefault="0020429D" w:rsidP="00B54395">
      <w:pPr>
        <w:pStyle w:val="af0"/>
        <w:numPr>
          <w:ilvl w:val="0"/>
          <w:numId w:val="6"/>
        </w:numPr>
      </w:pPr>
      <w:r>
        <w:t>Разработать</w:t>
      </w:r>
      <w:r w:rsidRPr="004D15EF">
        <w:t xml:space="preserve"> </w:t>
      </w:r>
      <w:r w:rsidR="00363B58">
        <w:t xml:space="preserve">гипотезы о влиянии факторов принятия </w:t>
      </w:r>
      <w:r w:rsidR="006D6883" w:rsidRPr="0020429D">
        <w:t>коммуникативных технологий искусственного интеллекта в клиентской поддержке</w:t>
      </w:r>
      <w:r w:rsidR="00233A33">
        <w:t xml:space="preserve"> с учетом индивидуальных</w:t>
      </w:r>
      <w:r w:rsidR="00140D6C">
        <w:t xml:space="preserve"> </w:t>
      </w:r>
      <w:r w:rsidR="00233A33">
        <w:t>особенностей потребителей</w:t>
      </w:r>
      <w:r w:rsidR="00F12DA1">
        <w:t>;</w:t>
      </w:r>
    </w:p>
    <w:p w14:paraId="7EFFDB2A" w14:textId="46A0CC94" w:rsidR="006D6883" w:rsidRDefault="004F2581" w:rsidP="00B54395">
      <w:pPr>
        <w:pStyle w:val="af0"/>
        <w:numPr>
          <w:ilvl w:val="0"/>
          <w:numId w:val="6"/>
        </w:numPr>
      </w:pPr>
      <w:r>
        <w:t>Протестировать гипотезы</w:t>
      </w:r>
      <w:r w:rsidR="003E2823">
        <w:t xml:space="preserve"> </w:t>
      </w:r>
      <w:r>
        <w:t>с помощью</w:t>
      </w:r>
      <w:r w:rsidR="006D6883">
        <w:t xml:space="preserve"> количественно</w:t>
      </w:r>
      <w:r>
        <w:t>го</w:t>
      </w:r>
      <w:r w:rsidR="006D6883">
        <w:t xml:space="preserve"> эмпирическо</w:t>
      </w:r>
      <w:r>
        <w:t>го</w:t>
      </w:r>
      <w:r w:rsidR="006D6883">
        <w:t xml:space="preserve"> исследовани</w:t>
      </w:r>
      <w:r>
        <w:t>я</w:t>
      </w:r>
      <w:r w:rsidR="006D6883">
        <w:t xml:space="preserve"> </w:t>
      </w:r>
      <w:r w:rsidR="00C57C08">
        <w:t>потребителей</w:t>
      </w:r>
      <w:r w:rsidR="00F12DA1">
        <w:t>;</w:t>
      </w:r>
    </w:p>
    <w:p w14:paraId="77A31ED1" w14:textId="51C77C01" w:rsidR="00795C13" w:rsidRDefault="00795C13" w:rsidP="00B54395">
      <w:pPr>
        <w:pStyle w:val="af0"/>
        <w:numPr>
          <w:ilvl w:val="0"/>
          <w:numId w:val="6"/>
        </w:numPr>
      </w:pPr>
      <w:r>
        <w:t>Разработать практические рекомендации по применению результатов исследования для внедрения и развития коммуникативных технологий искусственного интеллекта в клиентской поддержке</w:t>
      </w:r>
      <w:r w:rsidR="00F12DA1">
        <w:t>.</w:t>
      </w:r>
    </w:p>
    <w:p w14:paraId="75960CE8" w14:textId="71C46158" w:rsidR="00756CD8" w:rsidRDefault="00756CD8" w:rsidP="006D6883">
      <w:r w:rsidRPr="002567BD">
        <w:rPr>
          <w:b/>
          <w:bCs/>
        </w:rPr>
        <w:t>Формат работы</w:t>
      </w:r>
      <w:r w:rsidRPr="004D15EF">
        <w:t xml:space="preserve"> – </w:t>
      </w:r>
      <w:r w:rsidR="001F7ACA">
        <w:t>исследователь</w:t>
      </w:r>
      <w:r w:rsidR="00AE1294">
        <w:t>ская работа</w:t>
      </w:r>
      <w:r w:rsidR="007B0C9D">
        <w:t xml:space="preserve">, </w:t>
      </w:r>
      <w:r w:rsidR="007B0C9D" w:rsidRPr="00A13A01">
        <w:rPr>
          <w:b/>
          <w:bCs/>
        </w:rPr>
        <w:t>объектом</w:t>
      </w:r>
      <w:r w:rsidR="007B0C9D">
        <w:t xml:space="preserve"> которой является</w:t>
      </w:r>
      <w:r w:rsidR="00920CBF">
        <w:t xml:space="preserve"> </w:t>
      </w:r>
      <w:r w:rsidR="00920CBF" w:rsidRPr="00920CBF">
        <w:t xml:space="preserve">поведение потребителей в отношении коммуникативных технологий </w:t>
      </w:r>
      <w:r w:rsidR="00A13A01">
        <w:t xml:space="preserve">искусственного интеллекта, а </w:t>
      </w:r>
      <w:r w:rsidR="00E55D98" w:rsidRPr="00636C90">
        <w:rPr>
          <w:b/>
          <w:bCs/>
        </w:rPr>
        <w:t>предметом</w:t>
      </w:r>
      <w:r w:rsidR="00225015">
        <w:t xml:space="preserve"> </w:t>
      </w:r>
      <w:r w:rsidR="00225015" w:rsidRPr="004D15EF">
        <w:t>–</w:t>
      </w:r>
      <w:r w:rsidR="00225015">
        <w:t xml:space="preserve"> </w:t>
      </w:r>
      <w:r w:rsidR="00E55D98" w:rsidRPr="00E55D98">
        <w:t xml:space="preserve">факторы принятия потребителями коммуникативных технологий </w:t>
      </w:r>
      <w:r w:rsidR="00225015">
        <w:t>искусственного интеллекта.</w:t>
      </w:r>
      <w:r w:rsidR="007B0C9D">
        <w:t xml:space="preserve"> В</w:t>
      </w:r>
      <w:r w:rsidRPr="00D21100">
        <w:t xml:space="preserve"> </w:t>
      </w:r>
      <w:r w:rsidRPr="004D15EF">
        <w:t xml:space="preserve">рамках </w:t>
      </w:r>
      <w:r w:rsidR="007B0C9D">
        <w:t>проведенной исследовательской работы</w:t>
      </w:r>
      <w:r w:rsidRPr="004D15EF">
        <w:t xml:space="preserve"> ожидается получить следующие </w:t>
      </w:r>
      <w:r w:rsidRPr="002567BD">
        <w:rPr>
          <w:b/>
          <w:bCs/>
        </w:rPr>
        <w:t>результаты</w:t>
      </w:r>
      <w:r w:rsidRPr="004D15EF">
        <w:t>:</w:t>
      </w:r>
    </w:p>
    <w:p w14:paraId="796CB91C" w14:textId="0E0CA62F" w:rsidR="002C60AF" w:rsidRDefault="002C60AF" w:rsidP="00B54395">
      <w:pPr>
        <w:pStyle w:val="af0"/>
        <w:numPr>
          <w:ilvl w:val="0"/>
          <w:numId w:val="7"/>
        </w:numPr>
      </w:pPr>
      <w:r>
        <w:t xml:space="preserve">Разработана концептуальная </w:t>
      </w:r>
      <w:r w:rsidR="00400296">
        <w:t xml:space="preserve">модель, систематизирующая </w:t>
      </w:r>
      <w:r w:rsidR="007F18E8">
        <w:t>факт</w:t>
      </w:r>
      <w:r w:rsidR="00830C1B">
        <w:t xml:space="preserve">оры принятия </w:t>
      </w:r>
      <w:r w:rsidR="00830C1B" w:rsidRPr="0020429D">
        <w:t>коммуникативных технологий искусственного интеллекта в клиентской поддержке</w:t>
      </w:r>
      <w:r w:rsidR="00830C1B">
        <w:t xml:space="preserve"> и </w:t>
      </w:r>
      <w:r w:rsidR="001F7ACA">
        <w:t xml:space="preserve">релевантные </w:t>
      </w:r>
      <w:r w:rsidR="007C65A4">
        <w:t>и</w:t>
      </w:r>
      <w:r w:rsidR="001F7ACA">
        <w:t>ндивидуальные особенности потребителей;</w:t>
      </w:r>
    </w:p>
    <w:p w14:paraId="233D8DFA" w14:textId="3C6E9591" w:rsidR="00F12DA1" w:rsidRDefault="002C60AF" w:rsidP="00B54395">
      <w:pPr>
        <w:pStyle w:val="af0"/>
        <w:numPr>
          <w:ilvl w:val="0"/>
          <w:numId w:val="7"/>
        </w:numPr>
      </w:pPr>
      <w:r>
        <w:lastRenderedPageBreak/>
        <w:t>Определена важность факторов</w:t>
      </w:r>
      <w:r w:rsidR="00F12DA1">
        <w:t>, влияющи</w:t>
      </w:r>
      <w:r>
        <w:t>х</w:t>
      </w:r>
      <w:r w:rsidR="00F12DA1">
        <w:t xml:space="preserve"> на принятие потребителями коммуникативных ИИ-технологий в клиентской поддержке;</w:t>
      </w:r>
    </w:p>
    <w:p w14:paraId="627A48F3" w14:textId="5E117E6A" w:rsidR="00C550AD" w:rsidRDefault="00F12DA1" w:rsidP="00B54395">
      <w:pPr>
        <w:pStyle w:val="af0"/>
        <w:numPr>
          <w:ilvl w:val="0"/>
          <w:numId w:val="7"/>
        </w:numPr>
        <w:suppressAutoHyphens/>
      </w:pPr>
      <w:r>
        <w:t xml:space="preserve">Предложены практические рекомендации </w:t>
      </w:r>
      <w:r w:rsidR="00C550AD">
        <w:t xml:space="preserve">для </w:t>
      </w:r>
      <w:r w:rsidR="002567BD">
        <w:t>внедрения и развития коммуникативных технологий искусственного интеллекта в клиентской поддержке.</w:t>
      </w:r>
    </w:p>
    <w:p w14:paraId="6091CF2D" w14:textId="01D21058" w:rsidR="00F12DA1" w:rsidRDefault="00F12DA1" w:rsidP="00F90B04">
      <w:r>
        <w:t>В качестве источников в работе используются как вторичные</w:t>
      </w:r>
      <w:r w:rsidR="00462524">
        <w:t xml:space="preserve"> данные</w:t>
      </w:r>
      <w:r>
        <w:t xml:space="preserve"> (академические статьи по моделям принятия технологий и анализу взаимодействия потребителей с коммуникативными ИИ-технологиями, отчеты и публикации по рынку технологий искусственного интеллекта, комментарии экспертов по внедрению ИИ-технологий и автоматизации клиентского сервиса), так и первичные (</w:t>
      </w:r>
      <w:r w:rsidR="00462524">
        <w:t>количественное эмпирическое исследование – опрос потребителей).</w:t>
      </w:r>
    </w:p>
    <w:p w14:paraId="4EA970A3" w14:textId="5E1F9972" w:rsidR="00043190" w:rsidRPr="00137090" w:rsidRDefault="00756CD8" w:rsidP="00F90B04">
      <w:r>
        <w:t>Работа</w:t>
      </w:r>
      <w:r w:rsidR="000C53C0">
        <w:t xml:space="preserve"> состоит из </w:t>
      </w:r>
      <w:r w:rsidR="00043190">
        <w:t>трех</w:t>
      </w:r>
      <w:r w:rsidR="000C53C0">
        <w:t xml:space="preserve"> глав. В первой главе</w:t>
      </w:r>
      <w:r w:rsidR="00462524">
        <w:t xml:space="preserve"> приводится обзор </w:t>
      </w:r>
      <w:r w:rsidR="00AB57DE">
        <w:t>рынка</w:t>
      </w:r>
      <w:r w:rsidR="00462524">
        <w:t xml:space="preserve"> коммуникативных технологий искусственного интеллекта</w:t>
      </w:r>
      <w:r w:rsidR="00AB57DE">
        <w:t xml:space="preserve"> и</w:t>
      </w:r>
      <w:r w:rsidR="004A2217">
        <w:t xml:space="preserve"> </w:t>
      </w:r>
      <w:r w:rsidR="005F4F09">
        <w:t>обзор р</w:t>
      </w:r>
      <w:r w:rsidR="003E3873">
        <w:t>елевантных предмету исследования академических публикаций</w:t>
      </w:r>
      <w:r w:rsidR="00462524">
        <w:t>, анализируется роль технологий</w:t>
      </w:r>
      <w:r w:rsidR="003E3873">
        <w:t xml:space="preserve"> ИИ</w:t>
      </w:r>
      <w:r w:rsidR="00462524">
        <w:t xml:space="preserve"> в развитии клиентской поддержки и </w:t>
      </w:r>
      <w:r w:rsidR="0080676E">
        <w:t xml:space="preserve">взаимодействие с этими технологиями потребителей. </w:t>
      </w:r>
      <w:r w:rsidR="00EB0225">
        <w:t>Во</w:t>
      </w:r>
      <w:r w:rsidR="00AF2028">
        <w:t xml:space="preserve"> второй </w:t>
      </w:r>
      <w:r w:rsidR="00A12B5C">
        <w:t xml:space="preserve">главе </w:t>
      </w:r>
      <w:r w:rsidR="0080676E">
        <w:t>приводится концептуальная модель исследования, разработанная на основе анализа существующих моделей принятия технологий и выявления факторов, влияющих на принятие технологий в исследуемом контексте</w:t>
      </w:r>
      <w:r w:rsidR="00A511A3" w:rsidRPr="00A511A3">
        <w:t xml:space="preserve"> </w:t>
      </w:r>
      <w:r w:rsidR="00A511A3">
        <w:t>клиентской поддержки</w:t>
      </w:r>
      <w:r w:rsidR="0080676E">
        <w:t xml:space="preserve">. </w:t>
      </w:r>
      <w:r w:rsidR="00043190">
        <w:t>В третьей главе</w:t>
      </w:r>
      <w:r w:rsidR="00462524">
        <w:t xml:space="preserve"> разработанная концептуальная модель тестируется с помощью проведения опроса потребителей и методов статистического анализа, приводятся управленческие рекомендации, разработанные на основе полученных результатов.</w:t>
      </w:r>
    </w:p>
    <w:p w14:paraId="3DF0BDC4" w14:textId="3BA693CB" w:rsidR="00E5657B" w:rsidRDefault="00787106" w:rsidP="00787106">
      <w:pPr>
        <w:pStyle w:val="1"/>
      </w:pPr>
      <w:bookmarkStart w:id="5" w:name="_Toc104251073"/>
      <w:bookmarkStart w:id="6" w:name="_Toc136291269"/>
      <w:r>
        <w:lastRenderedPageBreak/>
        <w:t xml:space="preserve">Глава 1. </w:t>
      </w:r>
      <w:bookmarkEnd w:id="5"/>
      <w:r w:rsidR="00D52D25">
        <w:t>К</w:t>
      </w:r>
      <w:r w:rsidR="00BE1FB6">
        <w:rPr>
          <w:rStyle w:val="ui-provider"/>
        </w:rPr>
        <w:t>оммуникативны</w:t>
      </w:r>
      <w:r w:rsidR="00D52D25">
        <w:rPr>
          <w:rStyle w:val="ui-provider"/>
        </w:rPr>
        <w:t>е</w:t>
      </w:r>
      <w:r w:rsidR="00BE1FB6">
        <w:rPr>
          <w:rStyle w:val="ui-provider"/>
        </w:rPr>
        <w:t xml:space="preserve"> технологи</w:t>
      </w:r>
      <w:r w:rsidR="00D52D25">
        <w:rPr>
          <w:rStyle w:val="ui-provider"/>
        </w:rPr>
        <w:t xml:space="preserve">и </w:t>
      </w:r>
      <w:r w:rsidR="00BE1FB6">
        <w:rPr>
          <w:rStyle w:val="ui-provider"/>
        </w:rPr>
        <w:t>искусственного интеллекта в клиентской поддержке</w:t>
      </w:r>
      <w:bookmarkEnd w:id="6"/>
    </w:p>
    <w:p w14:paraId="3D93A1AA" w14:textId="77777777" w:rsidR="00EC76B5" w:rsidRDefault="00BE1FB6" w:rsidP="00B54395">
      <w:pPr>
        <w:pStyle w:val="2"/>
        <w:numPr>
          <w:ilvl w:val="1"/>
          <w:numId w:val="5"/>
        </w:numPr>
      </w:pPr>
      <w:bookmarkStart w:id="7" w:name="_Toc136291270"/>
      <w:r w:rsidRPr="00BE1FB6">
        <w:t>Обзор рынка коммуникативных технологий искусственного интеллекта</w:t>
      </w:r>
      <w:bookmarkStart w:id="8" w:name="_Ref132626828"/>
      <w:bookmarkEnd w:id="7"/>
    </w:p>
    <w:p w14:paraId="04711E18" w14:textId="566739B1" w:rsidR="00C13F00" w:rsidRDefault="008A7AAE" w:rsidP="00C57C08">
      <w:pPr>
        <w:ind w:firstLine="0"/>
      </w:pPr>
      <w:r w:rsidRPr="00EC76B5">
        <w:rPr>
          <w:b/>
          <w:bCs/>
        </w:rPr>
        <w:t>Место коммуникативных ИИ-технологий в</w:t>
      </w:r>
      <w:r w:rsidR="00B17491" w:rsidRPr="00EC76B5">
        <w:rPr>
          <w:b/>
          <w:bCs/>
        </w:rPr>
        <w:t xml:space="preserve"> общей</w:t>
      </w:r>
      <w:r w:rsidRPr="00EC76B5">
        <w:rPr>
          <w:b/>
          <w:bCs/>
        </w:rPr>
        <w:t xml:space="preserve"> классификации технологий искусственного интеллекта</w:t>
      </w:r>
      <w:bookmarkEnd w:id="8"/>
      <w:r w:rsidR="00C57C08">
        <w:rPr>
          <w:b/>
          <w:bCs/>
        </w:rPr>
        <w:t xml:space="preserve">. </w:t>
      </w:r>
      <w:r w:rsidR="00C13F00">
        <w:t xml:space="preserve">Первом шагом в изучении </w:t>
      </w:r>
      <w:r w:rsidR="00A4396D">
        <w:t>сферы коммуникативных</w:t>
      </w:r>
      <w:r w:rsidR="00C13F00">
        <w:t xml:space="preserve"> технологий</w:t>
      </w:r>
      <w:r w:rsidR="00A4396D">
        <w:t xml:space="preserve"> искусственного интеллекта (коммуникативных ИИ-технологий)</w:t>
      </w:r>
      <w:r w:rsidR="00C13F00">
        <w:t xml:space="preserve"> в клиентском опыте современных потребителей является определение смысла, который вкладывается исследователями и практиками в понятие «искусственный интеллект»</w:t>
      </w:r>
      <w:r w:rsidR="00A4396D">
        <w:t xml:space="preserve"> (ИИ; англ. - </w:t>
      </w:r>
      <w:r w:rsidR="00A4396D">
        <w:rPr>
          <w:lang w:val="en-US"/>
        </w:rPr>
        <w:t>AI</w:t>
      </w:r>
      <w:r w:rsidR="00A4396D" w:rsidRPr="00A4396D">
        <w:t>,</w:t>
      </w:r>
      <w:r w:rsidR="00A4396D">
        <w:t xml:space="preserve"> </w:t>
      </w:r>
      <w:r w:rsidR="00A4396D">
        <w:rPr>
          <w:lang w:val="en-US"/>
        </w:rPr>
        <w:t>Artificial</w:t>
      </w:r>
      <w:r w:rsidR="00A4396D" w:rsidRPr="00A4396D">
        <w:t xml:space="preserve"> </w:t>
      </w:r>
      <w:r w:rsidR="00A4396D">
        <w:rPr>
          <w:lang w:val="en-US"/>
        </w:rPr>
        <w:t>Intelligence</w:t>
      </w:r>
      <w:r w:rsidR="00A4396D">
        <w:t>)</w:t>
      </w:r>
      <w:r w:rsidR="00C13F00">
        <w:t xml:space="preserve">. </w:t>
      </w:r>
      <w:r w:rsidR="009E7615">
        <w:t>В наиболее общем смысле исследователи, системно изучающие ИИ в последние годы, определяют эту технологию как «</w:t>
      </w:r>
      <w:r w:rsidR="009E7615" w:rsidRPr="009E7615">
        <w:t>использование вычислительных машин для имитации способностей, присущих человеку, таких как выполнение физических или механических задач, мышление и чувства</w:t>
      </w:r>
      <w:r w:rsidR="009E7615">
        <w:t>»</w:t>
      </w:r>
      <w:r w:rsidR="000E529F">
        <w:rPr>
          <w:rStyle w:val="af3"/>
        </w:rPr>
        <w:footnoteReference w:id="11"/>
      </w:r>
      <w:r w:rsidR="009E7615">
        <w:t>, а также как «</w:t>
      </w:r>
      <w:r w:rsidR="009E7615" w:rsidRPr="00EA3AE6">
        <w:rPr>
          <w:i/>
          <w:iCs/>
        </w:rPr>
        <w:t>машину, алгоритм, систему или сеть, способные демонстрировать характеристики человеческого поведения или интеллекта</w:t>
      </w:r>
      <w:r w:rsidR="009E7615">
        <w:t>»</w:t>
      </w:r>
      <w:r w:rsidR="000E529F" w:rsidRPr="000E529F">
        <w:t xml:space="preserve"> </w:t>
      </w:r>
      <w:r w:rsidR="000E529F">
        <w:rPr>
          <w:rStyle w:val="af3"/>
        </w:rPr>
        <w:footnoteReference w:id="12"/>
      </w:r>
      <w:r w:rsidR="000E529F">
        <w:t>.</w:t>
      </w:r>
    </w:p>
    <w:p w14:paraId="5D21C8B6" w14:textId="4A86CFBE" w:rsidR="00E541A1" w:rsidRDefault="000E529F" w:rsidP="00E541A1">
      <w:r>
        <w:t xml:space="preserve">Более точно </w:t>
      </w:r>
      <w:r w:rsidR="00EA3AE6">
        <w:t xml:space="preserve">можно характеризовать ИИ с помощью синтеза нескольких академических определений: </w:t>
      </w:r>
      <w:r w:rsidR="00EA3AE6" w:rsidRPr="00EA3AE6">
        <w:rPr>
          <w:i/>
          <w:iCs/>
        </w:rPr>
        <w:t>это система вычислительных агентов, действующих разумно</w:t>
      </w:r>
      <w:r w:rsidR="00EA3AE6">
        <w:rPr>
          <w:i/>
          <w:iCs/>
        </w:rPr>
        <w:t xml:space="preserve"> </w:t>
      </w:r>
      <w:r w:rsidR="00EA3AE6">
        <w:rPr>
          <w:rStyle w:val="af3"/>
          <w:i/>
          <w:iCs/>
        </w:rPr>
        <w:footnoteReference w:id="13"/>
      </w:r>
      <w:r w:rsidR="00EA3AE6" w:rsidRPr="00EA3AE6">
        <w:rPr>
          <w:i/>
          <w:iCs/>
        </w:rPr>
        <w:t>, разработанная для имитации человеческих способностей, превосходящая при этом достижимую человеком точность</w:t>
      </w:r>
      <w:r w:rsidR="00B17491" w:rsidRPr="00B17491">
        <w:rPr>
          <w:i/>
          <w:iCs/>
        </w:rPr>
        <w:t xml:space="preserve"> </w:t>
      </w:r>
      <w:r w:rsidR="00B17491">
        <w:rPr>
          <w:i/>
          <w:iCs/>
        </w:rPr>
        <w:t>анализа</w:t>
      </w:r>
      <w:r w:rsidR="001D4927">
        <w:rPr>
          <w:rStyle w:val="af3"/>
          <w:i/>
          <w:iCs/>
        </w:rPr>
        <w:footnoteReference w:id="14"/>
      </w:r>
      <w:r w:rsidR="001D4927">
        <w:rPr>
          <w:i/>
          <w:iCs/>
        </w:rPr>
        <w:t xml:space="preserve"> и реализуемая с помощью набора алгоритмических моделей </w:t>
      </w:r>
      <w:r w:rsidR="001D4927">
        <w:rPr>
          <w:rStyle w:val="af3"/>
          <w:i/>
          <w:iCs/>
        </w:rPr>
        <w:footnoteReference w:id="15"/>
      </w:r>
      <w:r w:rsidR="001D4927">
        <w:rPr>
          <w:i/>
          <w:iCs/>
        </w:rPr>
        <w:t xml:space="preserve">. </w:t>
      </w:r>
      <w:r w:rsidR="001D4927">
        <w:t>Таким</w:t>
      </w:r>
      <w:r w:rsidR="001D4927" w:rsidRPr="001D4927">
        <w:t xml:space="preserve"> </w:t>
      </w:r>
      <w:r w:rsidR="001D4927">
        <w:t>образом</w:t>
      </w:r>
      <w:r w:rsidR="001D4927" w:rsidRPr="001D4927">
        <w:t xml:space="preserve">, </w:t>
      </w:r>
      <w:r w:rsidR="001D4927">
        <w:t>главным</w:t>
      </w:r>
      <w:r w:rsidR="001D4927" w:rsidRPr="001D4927">
        <w:t xml:space="preserve"> </w:t>
      </w:r>
      <w:r w:rsidR="004100B6">
        <w:t>преимуществом</w:t>
      </w:r>
      <w:r w:rsidR="001D4927" w:rsidRPr="001D4927">
        <w:t xml:space="preserve"> </w:t>
      </w:r>
      <w:r w:rsidR="001D4927">
        <w:t>искусственного</w:t>
      </w:r>
      <w:r w:rsidR="001D4927" w:rsidRPr="001D4927">
        <w:t xml:space="preserve"> </w:t>
      </w:r>
      <w:r w:rsidR="001D4927">
        <w:t>интеллекта</w:t>
      </w:r>
      <w:r w:rsidR="001D4927" w:rsidRPr="001D4927">
        <w:t xml:space="preserve"> </w:t>
      </w:r>
      <w:r w:rsidR="001D4927">
        <w:t>от</w:t>
      </w:r>
      <w:r w:rsidR="004100B6">
        <w:t>носительно</w:t>
      </w:r>
      <w:r w:rsidR="001D4927">
        <w:t xml:space="preserve"> человеческого является скорость и доступная мощность обработки данных.</w:t>
      </w:r>
      <w:r w:rsidR="00E541A1">
        <w:t xml:space="preserve"> </w:t>
      </w:r>
    </w:p>
    <w:p w14:paraId="4237150B" w14:textId="2C429A16" w:rsidR="003A0CDB" w:rsidRDefault="008E67DE" w:rsidP="00E541A1">
      <w:r>
        <w:t xml:space="preserve">Под коммуникативными </w:t>
      </w:r>
      <w:r w:rsidR="00A4396D">
        <w:t>ИИ-технологи</w:t>
      </w:r>
      <w:r>
        <w:t xml:space="preserve">ями в </w:t>
      </w:r>
      <w:r w:rsidR="00B17491">
        <w:t xml:space="preserve">данной </w:t>
      </w:r>
      <w:r>
        <w:t xml:space="preserve">работе подразумевается </w:t>
      </w:r>
      <w:r w:rsidRPr="00B17491">
        <w:rPr>
          <w:i/>
          <w:iCs/>
        </w:rPr>
        <w:t>комплекс технологий, формирующих</w:t>
      </w:r>
      <w:r w:rsidR="008A7AAE" w:rsidRPr="00B17491">
        <w:rPr>
          <w:i/>
          <w:iCs/>
        </w:rPr>
        <w:t xml:space="preserve"> </w:t>
      </w:r>
      <w:r w:rsidRPr="00B17491">
        <w:rPr>
          <w:i/>
          <w:iCs/>
        </w:rPr>
        <w:t>одно из направлений развития</w:t>
      </w:r>
      <w:r w:rsidR="00B17491" w:rsidRPr="00B17491">
        <w:rPr>
          <w:i/>
          <w:iCs/>
        </w:rPr>
        <w:t xml:space="preserve"> искусственного интеллекта</w:t>
      </w:r>
      <w:r w:rsidRPr="00B17491">
        <w:rPr>
          <w:i/>
          <w:iCs/>
        </w:rPr>
        <w:t>, выделенное по функционал</w:t>
      </w:r>
      <w:r w:rsidR="00B17491" w:rsidRPr="00B17491">
        <w:rPr>
          <w:i/>
          <w:iCs/>
        </w:rPr>
        <w:t xml:space="preserve">ьной сфере </w:t>
      </w:r>
      <w:r w:rsidRPr="00B17491">
        <w:rPr>
          <w:i/>
          <w:iCs/>
        </w:rPr>
        <w:t>применения</w:t>
      </w:r>
      <w:r w:rsidR="00B17491" w:rsidRPr="00B17491">
        <w:rPr>
          <w:i/>
          <w:iCs/>
        </w:rPr>
        <w:t xml:space="preserve"> — </w:t>
      </w:r>
      <w:r w:rsidRPr="00B17491">
        <w:rPr>
          <w:i/>
          <w:iCs/>
        </w:rPr>
        <w:t>для использования в процессе коммуникации</w:t>
      </w:r>
      <w:r w:rsidR="00B17491">
        <w:t>.</w:t>
      </w:r>
      <w:r>
        <w:t xml:space="preserve"> </w:t>
      </w:r>
      <w:r w:rsidR="008A7AAE">
        <w:t xml:space="preserve"> </w:t>
      </w:r>
      <w:r w:rsidR="00B17491">
        <w:t xml:space="preserve">Данное определение согласуется с </w:t>
      </w:r>
      <w:r w:rsidR="00CA6E00">
        <w:t xml:space="preserve">подходом к изучению </w:t>
      </w:r>
      <w:r w:rsidR="00CA6E00">
        <w:lastRenderedPageBreak/>
        <w:t xml:space="preserve">коммуникативного искусственного интеллекта в академической литературе. Так, например, </w:t>
      </w:r>
      <w:r w:rsidR="00CA6E00">
        <w:rPr>
          <w:lang w:val="en-US"/>
        </w:rPr>
        <w:t>Guzman</w:t>
      </w:r>
      <w:r w:rsidR="00CA6E00">
        <w:t xml:space="preserve"> и </w:t>
      </w:r>
      <w:r w:rsidR="00CA6E00">
        <w:rPr>
          <w:lang w:val="en-US"/>
        </w:rPr>
        <w:t>Lewis</w:t>
      </w:r>
      <w:r w:rsidR="00CA6E00" w:rsidRPr="00CA6E00">
        <w:t xml:space="preserve"> </w:t>
      </w:r>
      <w:r w:rsidR="00CA6E00">
        <w:t xml:space="preserve">определяют коммуникативный искусственный интеллект как </w:t>
      </w:r>
      <w:r w:rsidR="00CA6E00" w:rsidRPr="00CA6E00">
        <w:t>технологии, предназначенные для выполнения конкретных задач в рамках процесса коммуникации, которые ранее ассоциировались с людьми</w:t>
      </w:r>
      <w:r w:rsidR="00235ADC">
        <w:t xml:space="preserve"> </w:t>
      </w:r>
      <w:r w:rsidR="00235ADC">
        <w:rPr>
          <w:rStyle w:val="af3"/>
        </w:rPr>
        <w:footnoteReference w:id="16"/>
      </w:r>
      <w:r w:rsidR="00CA6E00" w:rsidRPr="00CA6E00">
        <w:t xml:space="preserve">. </w:t>
      </w:r>
      <w:r w:rsidR="00CA6E00">
        <w:t>К примерам коммуникативного ИИ, анализируемого в тематических академических публикациях относятся</w:t>
      </w:r>
      <w:r w:rsidR="00CA6E00" w:rsidRPr="00CA6E00">
        <w:t xml:space="preserve"> </w:t>
      </w:r>
      <w:r w:rsidR="00CA6E00">
        <w:t>голосовые</w:t>
      </w:r>
      <w:r w:rsidR="00CA6E00" w:rsidRPr="00CA6E00">
        <w:t xml:space="preserve"> агенты</w:t>
      </w:r>
      <w:r w:rsidR="00CA6E00">
        <w:t xml:space="preserve"> (виртуальные голосовые помощники, голосовые боты)</w:t>
      </w:r>
      <w:r w:rsidR="00CA6E00" w:rsidRPr="00CA6E00">
        <w:t xml:space="preserve">, </w:t>
      </w:r>
      <w:r w:rsidR="00CA6E00">
        <w:t>сервисные (</w:t>
      </w:r>
      <w:r w:rsidR="00CA6E00" w:rsidRPr="00CA6E00">
        <w:t>социальные</w:t>
      </w:r>
      <w:r w:rsidR="00CA6E00">
        <w:t>)</w:t>
      </w:r>
      <w:r w:rsidR="00CA6E00" w:rsidRPr="00CA6E00">
        <w:t xml:space="preserve"> роботы и программное обеспечение для автомати</w:t>
      </w:r>
      <w:r w:rsidR="00CA6E00">
        <w:t>зированного текстового общения (чат-боты)</w:t>
      </w:r>
      <w:r w:rsidR="003A0CDB">
        <w:rPr>
          <w:rStyle w:val="af3"/>
        </w:rPr>
        <w:footnoteReference w:id="17"/>
      </w:r>
      <w:r w:rsidR="00235ADC">
        <w:t>.</w:t>
      </w:r>
      <w:r w:rsidR="00B17491">
        <w:t xml:space="preserve"> </w:t>
      </w:r>
    </w:p>
    <w:p w14:paraId="1C4B3219" w14:textId="6F042BD2" w:rsidR="00EA1EF9" w:rsidRPr="00D60C15" w:rsidRDefault="00235ADC" w:rsidP="006C1DDB">
      <w:r>
        <w:t xml:space="preserve">Для более комплексного понимания того, что из себя представляют коммуникативные ИИ-технологии, рассмотрим, какое место они занимают в классификации ИИ-технологий в целом. </w:t>
      </w:r>
      <w:r w:rsidR="00D60C15">
        <w:t xml:space="preserve">Сопоставление </w:t>
      </w:r>
      <w:r w:rsidR="00CA787F">
        <w:t xml:space="preserve">коммуникативных технологий ИИ </w:t>
      </w:r>
      <w:r w:rsidR="000F1CA8">
        <w:t>с существующими классификациями технологий ИИ приведено в Таблице 1.</w:t>
      </w:r>
      <w:r w:rsidR="00CF1A44">
        <w:t xml:space="preserve"> </w:t>
      </w:r>
    </w:p>
    <w:p w14:paraId="22D87D30" w14:textId="5C8C3206" w:rsidR="006C1DDB" w:rsidRDefault="006C1DDB" w:rsidP="00D00C2B">
      <w:pPr>
        <w:pStyle w:val="a0"/>
      </w:pPr>
      <w:bookmarkStart w:id="9" w:name="_Ref132206074"/>
      <w:r>
        <w:t>Коммуникативные ИИ-технологии в классификации технологий искусственного интеллекта</w:t>
      </w:r>
      <w:bookmarkEnd w:id="9"/>
      <w:r>
        <w:t xml:space="preserve">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2405"/>
        <w:gridCol w:w="6946"/>
      </w:tblGrid>
      <w:tr w:rsidR="00C90EDC" w14:paraId="0DB6A80A" w14:textId="0C7DF0CA" w:rsidTr="00C90EDC">
        <w:tc>
          <w:tcPr>
            <w:tcW w:w="2405" w:type="dxa"/>
          </w:tcPr>
          <w:p w14:paraId="72F78A36" w14:textId="5B8609CE" w:rsidR="00C90EDC" w:rsidRDefault="00C90EDC" w:rsidP="00C90EDC">
            <w:pPr>
              <w:pStyle w:val="ab"/>
            </w:pPr>
            <w:r>
              <w:t>Рассматриваемая классификация</w:t>
            </w:r>
          </w:p>
        </w:tc>
        <w:tc>
          <w:tcPr>
            <w:tcW w:w="6946" w:type="dxa"/>
          </w:tcPr>
          <w:p w14:paraId="1D7E34A7" w14:textId="3A54F221" w:rsidR="00C90EDC" w:rsidRDefault="00C90EDC" w:rsidP="00C90EDC">
            <w:pPr>
              <w:pStyle w:val="ab"/>
            </w:pPr>
            <w:r>
              <w:t xml:space="preserve">Место современных коммуникативных ИИ-технологий в </w:t>
            </w:r>
            <w:r w:rsidR="00D45AA4">
              <w:t>рассматриваемой</w:t>
            </w:r>
            <w:r w:rsidR="00D45AA4" w:rsidRPr="00D45AA4">
              <w:t xml:space="preserve"> </w:t>
            </w:r>
            <w:r>
              <w:t>классификации</w:t>
            </w:r>
          </w:p>
        </w:tc>
      </w:tr>
      <w:tr w:rsidR="00C90EDC" w14:paraId="0E239517" w14:textId="341E4C6C" w:rsidTr="00C90EDC">
        <w:tc>
          <w:tcPr>
            <w:tcW w:w="2405" w:type="dxa"/>
          </w:tcPr>
          <w:p w14:paraId="3359320B" w14:textId="3B7349B0" w:rsidR="00C90EDC" w:rsidRPr="00D45AA4" w:rsidRDefault="00C90EDC" w:rsidP="00235ADC">
            <w:pPr>
              <w:ind w:firstLine="0"/>
            </w:pPr>
            <w:r w:rsidRPr="00D45AA4">
              <w:t xml:space="preserve">По технологической базе </w:t>
            </w:r>
          </w:p>
        </w:tc>
        <w:tc>
          <w:tcPr>
            <w:tcW w:w="6946" w:type="dxa"/>
          </w:tcPr>
          <w:p w14:paraId="7FE1A27D" w14:textId="5187D242" w:rsidR="00C90EDC" w:rsidRDefault="00C90EDC" w:rsidP="00235ADC">
            <w:pPr>
              <w:ind w:firstLine="0"/>
            </w:pPr>
            <w:r>
              <w:t>В той или иной степени могут использоваться разные алгоритмы</w:t>
            </w:r>
            <w:r w:rsidR="009669B3">
              <w:t xml:space="preserve"> ИИ</w:t>
            </w:r>
            <w:r>
              <w:t>, но обработка естественного языка</w:t>
            </w:r>
            <w:r w:rsidR="009669B3">
              <w:t xml:space="preserve"> (</w:t>
            </w:r>
            <w:r w:rsidR="009669B3">
              <w:rPr>
                <w:lang w:val="en-US"/>
              </w:rPr>
              <w:t>NLP</w:t>
            </w:r>
            <w:r w:rsidR="009669B3" w:rsidRPr="009669B3">
              <w:t>)</w:t>
            </w:r>
            <w:r>
              <w:t xml:space="preserve"> играет центральную роль для коммуникативных ИИ-технологий. Качественное развитие коммуникативных ИИ-технологий связано с использованием одного из наиболее сложных алгоритмов ИИ – глубокого обучения</w:t>
            </w:r>
            <w:r w:rsidR="009669B3">
              <w:t>.</w:t>
            </w:r>
          </w:p>
        </w:tc>
      </w:tr>
      <w:tr w:rsidR="00C90EDC" w14:paraId="7F129E3E" w14:textId="40117002" w:rsidTr="00C90EDC">
        <w:tc>
          <w:tcPr>
            <w:tcW w:w="2405" w:type="dxa"/>
          </w:tcPr>
          <w:p w14:paraId="061B5A9E" w14:textId="48FC724A" w:rsidR="00C90EDC" w:rsidRPr="00D45AA4" w:rsidRDefault="00C90EDC" w:rsidP="00235ADC">
            <w:pPr>
              <w:ind w:firstLine="0"/>
            </w:pPr>
            <w:r w:rsidRPr="00D45AA4">
              <w:t>По уровню развития ИИ относительно естественного интеллекта</w:t>
            </w:r>
          </w:p>
        </w:tc>
        <w:tc>
          <w:tcPr>
            <w:tcW w:w="6946" w:type="dxa"/>
          </w:tcPr>
          <w:p w14:paraId="627008E8" w14:textId="426DD382" w:rsidR="00C90EDC" w:rsidRDefault="002500B2" w:rsidP="00235ADC">
            <w:pPr>
              <w:ind w:firstLine="0"/>
            </w:pPr>
            <w:r>
              <w:t xml:space="preserve">Коммуникативные ИИ-технологии </w:t>
            </w:r>
            <w:r w:rsidR="009E69E0">
              <w:t>могут быть реализованы</w:t>
            </w:r>
            <w:r>
              <w:t xml:space="preserve"> на уровнях механического и аналитического ИИ, однако</w:t>
            </w:r>
            <w:r w:rsidR="009E69E0">
              <w:t xml:space="preserve"> в этом случае</w:t>
            </w:r>
            <w:r>
              <w:t xml:space="preserve"> подразумевают по большей части следование заранее заданным правилам</w:t>
            </w:r>
            <w:r w:rsidR="009E69E0">
              <w:t xml:space="preserve"> коммуникации. Качественное развитие коммуникативных ИИ-технологий связано с переходом к интуитивному и эмпатическому уровням – наиболее продвинутому ИИ, который только начинает реализовываться на современном рынке.</w:t>
            </w:r>
          </w:p>
        </w:tc>
      </w:tr>
      <w:tr w:rsidR="00C90EDC" w14:paraId="6FDBF37E" w14:textId="1FB4CCF0" w:rsidTr="00C90EDC">
        <w:tc>
          <w:tcPr>
            <w:tcW w:w="2405" w:type="dxa"/>
          </w:tcPr>
          <w:p w14:paraId="084DBB4B" w14:textId="47C16830" w:rsidR="00C90EDC" w:rsidRDefault="00912D43" w:rsidP="00235ADC">
            <w:pPr>
              <w:ind w:firstLine="0"/>
            </w:pPr>
            <w:r w:rsidRPr="00912D43">
              <w:t xml:space="preserve">По уровню вовлеченности </w:t>
            </w:r>
            <w:r w:rsidRPr="00912D43">
              <w:lastRenderedPageBreak/>
              <w:t>человека в операции ИИ</w:t>
            </w:r>
          </w:p>
        </w:tc>
        <w:tc>
          <w:tcPr>
            <w:tcW w:w="6946" w:type="dxa"/>
          </w:tcPr>
          <w:p w14:paraId="2916EF02" w14:textId="718D9F68" w:rsidR="00C90EDC" w:rsidRDefault="00ED04EE" w:rsidP="00ED04EE">
            <w:pPr>
              <w:ind w:firstLine="0"/>
            </w:pPr>
            <w:r>
              <w:lastRenderedPageBreak/>
              <w:t xml:space="preserve">На сегодняшний день коммуникативные ИИ-технологии развиты на уровне неконтролируемого «узкого» обучения, которое </w:t>
            </w:r>
            <w:r>
              <w:lastRenderedPageBreak/>
              <w:t>подразумевает вовлечение человека в реализацию технологий на 50%. Ведение полноценного диалога как функция таких технологий относится к следующему уровню развития ИИ, выход на который, согласно авторам классификации, стоит ожидать к 2030 году.</w:t>
            </w:r>
          </w:p>
        </w:tc>
      </w:tr>
    </w:tbl>
    <w:p w14:paraId="3042571A" w14:textId="28F5AFB4" w:rsidR="006C1DDB" w:rsidRPr="00ED04EE" w:rsidRDefault="002500B2" w:rsidP="00235ADC">
      <w:pPr>
        <w:rPr>
          <w:lang w:val="en-US"/>
        </w:rPr>
      </w:pPr>
      <w:r>
        <w:lastRenderedPageBreak/>
        <w:t xml:space="preserve">Источник: </w:t>
      </w:r>
      <w:r w:rsidRPr="002500B2">
        <w:t>[</w:t>
      </w:r>
      <w:r>
        <w:t>составлено автором</w:t>
      </w:r>
      <w:r w:rsidR="00ED04EE">
        <w:t xml:space="preserve"> по </w:t>
      </w:r>
      <w:r w:rsidR="00ED04EE">
        <w:rPr>
          <w:lang w:val="en-US"/>
        </w:rPr>
        <w:t>Moore</w:t>
      </w:r>
      <w:r w:rsidR="00ED04EE" w:rsidRPr="00ED04EE">
        <w:t xml:space="preserve"> </w:t>
      </w:r>
      <w:r w:rsidR="00ED04EE">
        <w:rPr>
          <w:lang w:val="en-US"/>
        </w:rPr>
        <w:t>et</w:t>
      </w:r>
      <w:r w:rsidR="00ED04EE" w:rsidRPr="00ED04EE">
        <w:t xml:space="preserve"> </w:t>
      </w:r>
      <w:r w:rsidR="00ED04EE">
        <w:rPr>
          <w:lang w:val="en-US"/>
        </w:rPr>
        <w:t>al</w:t>
      </w:r>
      <w:r w:rsidR="00ED04EE" w:rsidRPr="00ED04EE">
        <w:t xml:space="preserve">. </w:t>
      </w:r>
      <w:r w:rsidR="00ED04EE" w:rsidRPr="00ED04EE">
        <w:rPr>
          <w:lang w:val="en-US"/>
        </w:rPr>
        <w:t xml:space="preserve">(2022), </w:t>
      </w:r>
      <w:r w:rsidR="00ED04EE">
        <w:rPr>
          <w:lang w:val="en-US"/>
        </w:rPr>
        <w:t>Rodgers</w:t>
      </w:r>
      <w:r w:rsidR="00ED04EE" w:rsidRPr="00ED04EE">
        <w:rPr>
          <w:lang w:val="en-US"/>
        </w:rPr>
        <w:t xml:space="preserve"> (2020), </w:t>
      </w:r>
      <w:r w:rsidR="00ED04EE">
        <w:rPr>
          <w:lang w:val="en-US"/>
        </w:rPr>
        <w:t xml:space="preserve">Huang </w:t>
      </w:r>
      <w:r w:rsidR="00ED04EE" w:rsidRPr="00ED04EE">
        <w:rPr>
          <w:lang w:val="en-US"/>
        </w:rPr>
        <w:t>&amp;</w:t>
      </w:r>
      <w:r w:rsidR="00ED04EE">
        <w:rPr>
          <w:lang w:val="en-US"/>
        </w:rPr>
        <w:t xml:space="preserve"> Rust </w:t>
      </w:r>
      <w:r w:rsidR="00ED04EE" w:rsidRPr="00ED04EE">
        <w:rPr>
          <w:lang w:val="en-US"/>
        </w:rPr>
        <w:t xml:space="preserve">(2018), </w:t>
      </w:r>
      <w:r w:rsidR="00ED04EE">
        <w:rPr>
          <w:lang w:val="en-US"/>
        </w:rPr>
        <w:t>World Economic Forum &amp; Oxford University (2020)</w:t>
      </w:r>
      <w:r w:rsidRPr="00ED04EE">
        <w:rPr>
          <w:lang w:val="en-US"/>
        </w:rPr>
        <w:t>]</w:t>
      </w:r>
    </w:p>
    <w:p w14:paraId="58E77C1D" w14:textId="3045F3BD" w:rsidR="00E541A1" w:rsidRPr="00ED04EE" w:rsidRDefault="009E69E0" w:rsidP="009E69E0">
      <w:r>
        <w:t xml:space="preserve">Приведем </w:t>
      </w:r>
      <w:r w:rsidR="00ED04EE">
        <w:t xml:space="preserve">также </w:t>
      </w:r>
      <w:r>
        <w:t xml:space="preserve">пояснения к </w:t>
      </w:r>
      <w:r w:rsidR="00D42F6C">
        <w:fldChar w:fldCharType="begin"/>
      </w:r>
      <w:r w:rsidR="00D42F6C">
        <w:instrText xml:space="preserve"> REF _Ref132206074 \r \h </w:instrText>
      </w:r>
      <w:r w:rsidR="00D42F6C">
        <w:fldChar w:fldCharType="separate"/>
      </w:r>
      <w:r w:rsidR="00D42F6C">
        <w:t>Таблице 1</w:t>
      </w:r>
      <w:r w:rsidR="00D42F6C">
        <w:fldChar w:fldCharType="end"/>
      </w:r>
      <w:r w:rsidR="00E318A3">
        <w:t xml:space="preserve">, </w:t>
      </w:r>
      <w:r w:rsidR="00177513">
        <w:t xml:space="preserve">более подробно описывающие рассмотренные </w:t>
      </w:r>
      <w:r w:rsidR="00066C23">
        <w:t>подход</w:t>
      </w:r>
      <w:r w:rsidR="00177513">
        <w:t>ы</w:t>
      </w:r>
      <w:r w:rsidR="00066C23">
        <w:t xml:space="preserve"> к классификации искусственного интеллекта</w:t>
      </w:r>
      <w:r w:rsidR="00ED04EE">
        <w:t>:</w:t>
      </w:r>
    </w:p>
    <w:p w14:paraId="6B901B11" w14:textId="466810AB" w:rsidR="009A24DE" w:rsidRDefault="00066C23" w:rsidP="00B54395">
      <w:pPr>
        <w:pStyle w:val="af0"/>
        <w:numPr>
          <w:ilvl w:val="0"/>
          <w:numId w:val="3"/>
        </w:numPr>
      </w:pPr>
      <w:r w:rsidRPr="00C52AB3">
        <w:rPr>
          <w:b/>
          <w:bCs/>
        </w:rPr>
        <w:t>По технологической базе</w:t>
      </w:r>
      <w:r>
        <w:t>:</w:t>
      </w:r>
    </w:p>
    <w:p w14:paraId="3A9A890C" w14:textId="14022E4E" w:rsidR="009A24DE" w:rsidRPr="008E67DE" w:rsidRDefault="00EA1EF9" w:rsidP="009A24DE">
      <w:r>
        <w:t>П</w:t>
      </w:r>
      <w:r w:rsidR="009A24DE">
        <w:t>еречень</w:t>
      </w:r>
      <w:r w:rsidR="009A24DE" w:rsidRPr="009A24DE">
        <w:t xml:space="preserve"> </w:t>
      </w:r>
      <w:r w:rsidR="009A24DE">
        <w:t>используемых</w:t>
      </w:r>
      <w:r w:rsidR="009A24DE" w:rsidRPr="009A24DE">
        <w:t xml:space="preserve"> </w:t>
      </w:r>
      <w:r w:rsidR="009A24DE">
        <w:t>сегодня</w:t>
      </w:r>
      <w:r w:rsidR="009A24DE" w:rsidRPr="009A24DE">
        <w:t xml:space="preserve"> </w:t>
      </w:r>
      <w:r w:rsidR="009A24DE">
        <w:t>ИИ</w:t>
      </w:r>
      <w:r w:rsidR="009A24DE" w:rsidRPr="009A24DE">
        <w:t>-</w:t>
      </w:r>
      <w:r w:rsidR="009A24DE">
        <w:t>технологий</w:t>
      </w:r>
      <w:r w:rsidR="009A24DE" w:rsidRPr="009A24DE">
        <w:t xml:space="preserve"> </w:t>
      </w:r>
      <w:r w:rsidR="009A24DE">
        <w:t>может включать довольно много позиций</w:t>
      </w:r>
      <w:r w:rsidR="00D134EE">
        <w:t>,</w:t>
      </w:r>
      <w:r w:rsidR="009A24DE">
        <w:t xml:space="preserve"> </w:t>
      </w:r>
      <w:r>
        <w:t>но</w:t>
      </w:r>
      <w:r w:rsidR="009A24DE">
        <w:t xml:space="preserve"> </w:t>
      </w:r>
      <w:r w:rsidR="008E67DE">
        <w:t xml:space="preserve">в </w:t>
      </w:r>
      <w:r w:rsidR="00822F3E">
        <w:t>основе реализации ИИ-решений</w:t>
      </w:r>
      <w:r w:rsidR="009A24DE">
        <w:t xml:space="preserve"> лежит несколько технологий</w:t>
      </w:r>
      <w:r w:rsidR="00D134EE" w:rsidRPr="00D134EE">
        <w:t xml:space="preserve"> </w:t>
      </w:r>
      <w:r w:rsidR="00D134EE">
        <w:rPr>
          <w:rStyle w:val="af3"/>
          <w:lang w:val="en-US"/>
        </w:rPr>
        <w:footnoteReference w:id="18"/>
      </w:r>
      <w:r w:rsidR="00D134EE" w:rsidRPr="00235ADC">
        <w:rPr>
          <w:vertAlign w:val="superscript"/>
        </w:rPr>
        <w:t>,</w:t>
      </w:r>
      <w:r w:rsidR="00D134EE">
        <w:rPr>
          <w:rStyle w:val="af3"/>
        </w:rPr>
        <w:footnoteReference w:id="19"/>
      </w:r>
      <w:r w:rsidR="009A24DE">
        <w:t xml:space="preserve">: </w:t>
      </w:r>
    </w:p>
    <w:p w14:paraId="081406A4" w14:textId="77777777" w:rsidR="00C979FF" w:rsidRDefault="00C979FF" w:rsidP="00B54395">
      <w:pPr>
        <w:pStyle w:val="af0"/>
        <w:numPr>
          <w:ilvl w:val="0"/>
          <w:numId w:val="4"/>
        </w:numPr>
      </w:pPr>
      <w:r w:rsidRPr="0019171E">
        <w:t>Обработка естественного языка (</w:t>
      </w:r>
      <w:r>
        <w:t xml:space="preserve">англ. </w:t>
      </w:r>
      <w:r>
        <w:rPr>
          <w:lang w:val="en-US"/>
        </w:rPr>
        <w:t>Natural</w:t>
      </w:r>
      <w:r w:rsidRPr="0019171E">
        <w:t xml:space="preserve"> </w:t>
      </w:r>
      <w:r>
        <w:rPr>
          <w:lang w:val="en-US"/>
        </w:rPr>
        <w:t>language</w:t>
      </w:r>
      <w:r w:rsidRPr="0019171E">
        <w:t xml:space="preserve"> </w:t>
      </w:r>
      <w:r>
        <w:rPr>
          <w:lang w:val="en-US"/>
        </w:rPr>
        <w:t>processing</w:t>
      </w:r>
      <w:r>
        <w:t xml:space="preserve">, </w:t>
      </w:r>
      <w:r>
        <w:rPr>
          <w:lang w:val="en-US"/>
        </w:rPr>
        <w:t>NLP</w:t>
      </w:r>
      <w:r w:rsidRPr="0019171E">
        <w:t>)</w:t>
      </w:r>
    </w:p>
    <w:p w14:paraId="034F6D57" w14:textId="77777777" w:rsidR="00C979FF" w:rsidRPr="00EA1EF9" w:rsidRDefault="00C979FF" w:rsidP="00C979FF">
      <w:r w:rsidRPr="00882C52">
        <w:t xml:space="preserve">Технология обработки естественного языка включает в себя способность превращать текст или </w:t>
      </w:r>
      <w:r>
        <w:t xml:space="preserve">данные в </w:t>
      </w:r>
      <w:r w:rsidRPr="00882C52">
        <w:t>аудиорече</w:t>
      </w:r>
      <w:r>
        <w:t xml:space="preserve">вом формате </w:t>
      </w:r>
      <w:r w:rsidRPr="00882C52">
        <w:t>в закодированную, структурированную информацию, основанную на соответствующей онтологии</w:t>
      </w:r>
      <w:r>
        <w:t xml:space="preserve"> </w:t>
      </w:r>
      <w:r>
        <w:rPr>
          <w:rStyle w:val="af3"/>
        </w:rPr>
        <w:footnoteReference w:id="20"/>
      </w:r>
      <w:r w:rsidRPr="006359E1">
        <w:t xml:space="preserve"> (</w:t>
      </w:r>
      <w:r>
        <w:t>системе знаний в определенной предметной области)</w:t>
      </w:r>
      <w:r w:rsidRPr="00882C52">
        <w:t>.</w:t>
      </w:r>
      <w:r w:rsidRPr="006359E1">
        <w:t xml:space="preserve"> </w:t>
      </w:r>
      <w:r>
        <w:rPr>
          <w:lang w:val="en-US"/>
        </w:rPr>
        <w:t>NLP</w:t>
      </w:r>
      <w:r w:rsidRPr="006359E1">
        <w:t xml:space="preserve"> дает компьютерам возможность интерпретировать, манипулировать и понимать человеческий язык</w:t>
      </w:r>
      <w:r>
        <w:rPr>
          <w:rStyle w:val="af3"/>
        </w:rPr>
        <w:footnoteReference w:id="21"/>
      </w:r>
      <w:r>
        <w:t xml:space="preserve">. </w:t>
      </w:r>
      <w:r w:rsidRPr="00C979FF">
        <w:rPr>
          <w:u w:val="single"/>
        </w:rPr>
        <w:t xml:space="preserve">Именно </w:t>
      </w:r>
      <w:r w:rsidRPr="00C979FF">
        <w:rPr>
          <w:u w:val="single"/>
          <w:lang w:val="en-US"/>
        </w:rPr>
        <w:t>NLP</w:t>
      </w:r>
      <w:r w:rsidRPr="00C979FF">
        <w:rPr>
          <w:u w:val="single"/>
        </w:rPr>
        <w:t xml:space="preserve"> технология играет центральную роль в развитии коммуникативного искусственного интеллекта.</w:t>
      </w:r>
      <w:r>
        <w:t xml:space="preserve"> </w:t>
      </w:r>
    </w:p>
    <w:p w14:paraId="6D91A8DB" w14:textId="029301DC" w:rsidR="009A24DE" w:rsidRDefault="009A24DE" w:rsidP="00B54395">
      <w:pPr>
        <w:pStyle w:val="af0"/>
        <w:numPr>
          <w:ilvl w:val="0"/>
          <w:numId w:val="4"/>
        </w:numPr>
      </w:pPr>
      <w:r>
        <w:t>Нейронные сети</w:t>
      </w:r>
      <w:r w:rsidR="0019171E">
        <w:t xml:space="preserve"> (англ. </w:t>
      </w:r>
      <w:r w:rsidR="0019171E">
        <w:rPr>
          <w:lang w:val="en-US"/>
        </w:rPr>
        <w:t>neural</w:t>
      </w:r>
      <w:r w:rsidR="0019171E" w:rsidRPr="0019171E">
        <w:t xml:space="preserve"> </w:t>
      </w:r>
      <w:r w:rsidR="0019171E">
        <w:rPr>
          <w:lang w:val="en-US"/>
        </w:rPr>
        <w:t>networks</w:t>
      </w:r>
      <w:r w:rsidR="0019171E" w:rsidRPr="0019171E">
        <w:t>)</w:t>
      </w:r>
    </w:p>
    <w:p w14:paraId="37D09EDD" w14:textId="3EFCF18E" w:rsidR="00822F3E" w:rsidRPr="0019171E" w:rsidRDefault="00822F3E" w:rsidP="00882C52">
      <w:r>
        <w:t>Нейронная сеть</w:t>
      </w:r>
      <w:r w:rsidR="00EA1EF9">
        <w:t>, нейросеть</w:t>
      </w:r>
      <w:r>
        <w:t xml:space="preserve"> —</w:t>
      </w:r>
      <w:r w:rsidRPr="00822F3E">
        <w:t xml:space="preserve"> это компьютерное программное обеспечение, которое </w:t>
      </w:r>
      <w:r w:rsidR="00747E1F">
        <w:t xml:space="preserve">моделирует и </w:t>
      </w:r>
      <w:r w:rsidRPr="00822F3E">
        <w:t>имитирует</w:t>
      </w:r>
      <w:r w:rsidR="00747E1F">
        <w:t xml:space="preserve"> действия, совершаемые человеческим мозгом</w:t>
      </w:r>
      <w:r w:rsidR="00747E1F">
        <w:rPr>
          <w:rStyle w:val="af3"/>
        </w:rPr>
        <w:footnoteReference w:id="22"/>
      </w:r>
      <w:r w:rsidR="00747E1F">
        <w:t xml:space="preserve"> (человеческий интеллект) для того, чтобы</w:t>
      </w:r>
      <w:r>
        <w:t xml:space="preserve"> </w:t>
      </w:r>
      <w:r w:rsidRPr="00822F3E">
        <w:t>обуч</w:t>
      </w:r>
      <w:r>
        <w:t>аться и</w:t>
      </w:r>
      <w:r w:rsidRPr="00822F3E">
        <w:t xml:space="preserve"> </w:t>
      </w:r>
      <w:r>
        <w:t>делать выводы</w:t>
      </w:r>
      <w:r w:rsidRPr="00822F3E">
        <w:t xml:space="preserve"> на основе набора данных</w:t>
      </w:r>
      <w:r w:rsidR="00747E1F">
        <w:t xml:space="preserve"> </w:t>
      </w:r>
      <w:r w:rsidR="00747E1F">
        <w:rPr>
          <w:rStyle w:val="af3"/>
        </w:rPr>
        <w:footnoteReference w:id="23"/>
      </w:r>
      <w:r>
        <w:t xml:space="preserve">. </w:t>
      </w:r>
      <w:r w:rsidR="00EA1EF9">
        <w:t>Термины «нейросеть» и «искусственный интеллект» в последнее время стали использоваться как взаимозаменяемые, однако стоит отметить, что</w:t>
      </w:r>
      <w:r w:rsidR="00C979FF">
        <w:t xml:space="preserve"> нейронные сети,</w:t>
      </w:r>
      <w:r w:rsidR="00EA1EF9">
        <w:t xml:space="preserve"> </w:t>
      </w:r>
      <w:r w:rsidR="00C979FF" w:rsidRPr="00C979FF">
        <w:t xml:space="preserve">в </w:t>
      </w:r>
      <w:r w:rsidR="00C979FF" w:rsidRPr="00C979FF">
        <w:lastRenderedPageBreak/>
        <w:t>отличие от других алгоритмов</w:t>
      </w:r>
      <w:r w:rsidR="00C979FF">
        <w:t xml:space="preserve"> искусственного интеллекта</w:t>
      </w:r>
      <w:r w:rsidR="00C979FF" w:rsidRPr="00C979FF">
        <w:t xml:space="preserve">, не программируются на выполнение конкретных задач, а </w:t>
      </w:r>
      <w:r w:rsidR="00C979FF">
        <w:t>лишь</w:t>
      </w:r>
      <w:r w:rsidR="00C979FF" w:rsidRPr="00C979FF">
        <w:t xml:space="preserve"> </w:t>
      </w:r>
      <w:r w:rsidR="00C979FF">
        <w:t>сфокусированы на</w:t>
      </w:r>
      <w:r w:rsidR="00C979FF" w:rsidRPr="00C979FF">
        <w:t xml:space="preserve"> изучени</w:t>
      </w:r>
      <w:r w:rsidR="00C979FF">
        <w:t>и</w:t>
      </w:r>
      <w:r w:rsidR="00C979FF" w:rsidRPr="00C979FF">
        <w:t xml:space="preserve"> информации</w:t>
      </w:r>
      <w:r w:rsidR="00C979FF">
        <w:t>.</w:t>
      </w:r>
      <w:r w:rsidR="00C979FF" w:rsidRPr="00C979FF">
        <w:t xml:space="preserve"> </w:t>
      </w:r>
      <w:r w:rsidR="00C979FF">
        <w:rPr>
          <w:rStyle w:val="af3"/>
        </w:rPr>
        <w:footnoteReference w:id="24"/>
      </w:r>
    </w:p>
    <w:p w14:paraId="1A348F3E" w14:textId="2B8BCC38" w:rsidR="009A24DE" w:rsidRDefault="009A24DE" w:rsidP="00B54395">
      <w:pPr>
        <w:pStyle w:val="af0"/>
        <w:numPr>
          <w:ilvl w:val="0"/>
          <w:numId w:val="4"/>
        </w:numPr>
      </w:pPr>
      <w:r>
        <w:t>Машинное обучение</w:t>
      </w:r>
      <w:r w:rsidR="0019171E">
        <w:t xml:space="preserve"> (англ. </w:t>
      </w:r>
      <w:r w:rsidR="0019171E">
        <w:rPr>
          <w:lang w:val="en-US"/>
        </w:rPr>
        <w:t>machine</w:t>
      </w:r>
      <w:r w:rsidR="0019171E" w:rsidRPr="0019171E">
        <w:t xml:space="preserve"> </w:t>
      </w:r>
      <w:r w:rsidR="0019171E">
        <w:rPr>
          <w:lang w:val="en-US"/>
        </w:rPr>
        <w:t>learning</w:t>
      </w:r>
      <w:r w:rsidR="0019171E" w:rsidRPr="0019171E">
        <w:t>)</w:t>
      </w:r>
    </w:p>
    <w:p w14:paraId="36160E81" w14:textId="499DE27F" w:rsidR="00747E1F" w:rsidRPr="00027E3C" w:rsidRDefault="00747E1F" w:rsidP="00882C52">
      <w:r>
        <w:t>Машинное обучение —</w:t>
      </w:r>
      <w:r w:rsidRPr="00822F3E">
        <w:t xml:space="preserve"> </w:t>
      </w:r>
      <w:r>
        <w:t xml:space="preserve">это </w:t>
      </w:r>
      <w:r w:rsidRPr="00747E1F">
        <w:t>“вычислительная стратегия, которая автоматически определяет методы и параметры для достижения оптимального решения проблемы, а не программируется человеком априори для получения фиксированного решения”</w:t>
      </w:r>
      <w:r w:rsidR="00C979FF">
        <w:t>.</w:t>
      </w:r>
      <w:r>
        <w:t xml:space="preserve"> </w:t>
      </w:r>
      <w:r>
        <w:rPr>
          <w:rStyle w:val="af3"/>
        </w:rPr>
        <w:footnoteReference w:id="25"/>
      </w:r>
    </w:p>
    <w:p w14:paraId="7BF5BE8F" w14:textId="73506491" w:rsidR="0019171E" w:rsidRDefault="0019171E" w:rsidP="00B54395">
      <w:pPr>
        <w:pStyle w:val="af0"/>
        <w:numPr>
          <w:ilvl w:val="0"/>
          <w:numId w:val="4"/>
        </w:numPr>
      </w:pPr>
      <w:r>
        <w:t xml:space="preserve">Глубокое обучение (англ. </w:t>
      </w:r>
      <w:r>
        <w:rPr>
          <w:lang w:val="en-US"/>
        </w:rPr>
        <w:t>deep</w:t>
      </w:r>
      <w:r w:rsidRPr="0019171E">
        <w:t xml:space="preserve"> </w:t>
      </w:r>
      <w:r>
        <w:rPr>
          <w:lang w:val="en-US"/>
        </w:rPr>
        <w:t>learning</w:t>
      </w:r>
      <w:r w:rsidRPr="0019171E">
        <w:t>)</w:t>
      </w:r>
    </w:p>
    <w:p w14:paraId="1B028FF5" w14:textId="4AFB1F57" w:rsidR="00D134EE" w:rsidRPr="0019171E" w:rsidRDefault="00CD16B4" w:rsidP="00CD16B4">
      <w:r w:rsidRPr="00CD16B4">
        <w:t xml:space="preserve">Глубокое обучение </w:t>
      </w:r>
      <w:r>
        <w:t xml:space="preserve">фактически является одним из наиболее продвинутых алгоритмов </w:t>
      </w:r>
      <w:r w:rsidRPr="00CD16B4">
        <w:t>машинного обучения</w:t>
      </w:r>
      <w:r>
        <w:t xml:space="preserve">, который </w:t>
      </w:r>
      <w:r w:rsidRPr="00CD16B4">
        <w:t>возник</w:t>
      </w:r>
      <w:r>
        <w:t xml:space="preserve"> в связи с необходимостью</w:t>
      </w:r>
      <w:r w:rsidRPr="00CD16B4">
        <w:t xml:space="preserve"> повысить эффективность традиционных методов машинного обучения</w:t>
      </w:r>
      <w:r>
        <w:t xml:space="preserve">, поскольку они </w:t>
      </w:r>
      <w:r w:rsidRPr="00CD16B4">
        <w:t xml:space="preserve">требуют значительных человеческих усилий для </w:t>
      </w:r>
      <w:r>
        <w:t xml:space="preserve">предварительного </w:t>
      </w:r>
      <w:r w:rsidRPr="00CD16B4">
        <w:t>обучения</w:t>
      </w:r>
      <w:r>
        <w:t xml:space="preserve"> моделей</w:t>
      </w:r>
      <w:r w:rsidRPr="00CD16B4">
        <w:t>.</w:t>
      </w:r>
      <w:r>
        <w:t xml:space="preserve"> Благодаря сложной структуре</w:t>
      </w:r>
      <w:r w:rsidR="001F1FD1">
        <w:t xml:space="preserve"> (еще более приближенной к человеческому мозгу чем другие модели машинного обучения)</w:t>
      </w:r>
      <w:r>
        <w:t xml:space="preserve">, </w:t>
      </w:r>
      <w:r w:rsidRPr="00CD16B4">
        <w:t>множеств</w:t>
      </w:r>
      <w:r w:rsidR="001F1FD1">
        <w:t>у</w:t>
      </w:r>
      <w:r w:rsidRPr="00CD16B4">
        <w:t xml:space="preserve"> слоев искусственных нейронов</w:t>
      </w:r>
      <w:r>
        <w:t>, м</w:t>
      </w:r>
      <w:r w:rsidRPr="00CD16B4">
        <w:t xml:space="preserve">одели глубокого обучения могут </w:t>
      </w:r>
      <w:r w:rsidR="001F1FD1">
        <w:t xml:space="preserve">самостоятельно </w:t>
      </w:r>
      <w:r w:rsidRPr="00CD16B4">
        <w:t>распознавать сложные закономерности в изображениях, тексте, звуках и других данных</w:t>
      </w:r>
      <w:r>
        <w:t>.</w:t>
      </w:r>
      <w:r w:rsidR="001F1FD1">
        <w:t xml:space="preserve"> </w:t>
      </w:r>
      <w:r w:rsidR="001F1FD1">
        <w:rPr>
          <w:rStyle w:val="af3"/>
        </w:rPr>
        <w:footnoteReference w:id="26"/>
      </w:r>
    </w:p>
    <w:p w14:paraId="2EF0FDCD" w14:textId="02B1AC0A" w:rsidR="00820116" w:rsidRPr="00C52AB3" w:rsidRDefault="00066C23" w:rsidP="00B54395">
      <w:pPr>
        <w:pStyle w:val="af0"/>
        <w:numPr>
          <w:ilvl w:val="0"/>
          <w:numId w:val="3"/>
        </w:numPr>
        <w:rPr>
          <w:b/>
          <w:bCs/>
        </w:rPr>
      </w:pPr>
      <w:r w:rsidRPr="00C52AB3">
        <w:rPr>
          <w:b/>
          <w:bCs/>
        </w:rPr>
        <w:t xml:space="preserve">По уровню </w:t>
      </w:r>
      <w:r w:rsidR="00820116" w:rsidRPr="00C52AB3">
        <w:rPr>
          <w:b/>
          <w:bCs/>
        </w:rPr>
        <w:t xml:space="preserve">развития ИИ относительно естественного интеллекта </w:t>
      </w:r>
    </w:p>
    <w:p w14:paraId="496AE1C5" w14:textId="02642FC2" w:rsidR="006E27FD" w:rsidRDefault="006E27FD" w:rsidP="006C1DDB">
      <w:r>
        <w:t>Эта классификация проявляется в академической литературе</w:t>
      </w:r>
      <w:r w:rsidR="00C52AB3">
        <w:t xml:space="preserve"> и бизнес-исследованиях</w:t>
      </w:r>
      <w:r>
        <w:t xml:space="preserve"> </w:t>
      </w:r>
      <w:r w:rsidR="00C52AB3">
        <w:t xml:space="preserve">в нескольких вариациях. Так, например, </w:t>
      </w:r>
      <w:r>
        <w:rPr>
          <w:lang w:val="en-US"/>
        </w:rPr>
        <w:t>Huang</w:t>
      </w:r>
      <w:r w:rsidR="006C1DDB">
        <w:t xml:space="preserve"> и </w:t>
      </w:r>
      <w:r>
        <w:rPr>
          <w:lang w:val="en-US"/>
        </w:rPr>
        <w:t>Rust</w:t>
      </w:r>
      <w:r w:rsidRPr="006E27FD">
        <w:t xml:space="preserve"> </w:t>
      </w:r>
      <w:r w:rsidR="00C52AB3">
        <w:t xml:space="preserve">в своей работе «Искусственный интеллект в сфере услуг» разделяют ИИ-технологии на 4 </w:t>
      </w:r>
      <w:r w:rsidR="00242D83">
        <w:t xml:space="preserve">категории по </w:t>
      </w:r>
      <w:r w:rsidR="00C52AB3">
        <w:t>уровн</w:t>
      </w:r>
      <w:r w:rsidR="00242D83">
        <w:t xml:space="preserve">ю </w:t>
      </w:r>
      <w:r w:rsidR="00C52AB3">
        <w:t>развития относительно человеческого интеллекта</w:t>
      </w:r>
      <w:r w:rsidR="006C1DDB">
        <w:t xml:space="preserve"> (см. </w:t>
      </w:r>
      <w:r w:rsidR="006C1DDB">
        <w:fldChar w:fldCharType="begin"/>
      </w:r>
      <w:r w:rsidR="006C1DDB">
        <w:instrText xml:space="preserve"> REF _Ref132204038 \r \h </w:instrText>
      </w:r>
      <w:r w:rsidR="006C1DDB">
        <w:fldChar w:fldCharType="separate"/>
      </w:r>
      <w:r w:rsidR="00F740BE">
        <w:t xml:space="preserve">Таблица 2. </w:t>
      </w:r>
      <w:r w:rsidR="006C1DDB">
        <w:fldChar w:fldCharType="end"/>
      </w:r>
      <w:r w:rsidR="006C1DDB">
        <w:t xml:space="preserve">). Механический интеллект в модели </w:t>
      </w:r>
      <w:r w:rsidR="006C1DDB">
        <w:rPr>
          <w:lang w:val="en-US"/>
        </w:rPr>
        <w:t>Huang</w:t>
      </w:r>
      <w:r w:rsidR="006C1DDB">
        <w:t xml:space="preserve"> и </w:t>
      </w:r>
      <w:r w:rsidR="006C1DDB">
        <w:rPr>
          <w:lang w:val="en-US"/>
        </w:rPr>
        <w:t>Rust</w:t>
      </w:r>
      <w:r w:rsidR="006C1DDB" w:rsidRPr="006E27FD">
        <w:t xml:space="preserve"> </w:t>
      </w:r>
      <w:r w:rsidR="006C1DDB">
        <w:t xml:space="preserve">является самым примитивным и ранним этапом развития ИИ, тогда как эмпатический интеллект определяется как самый сложный и наиболее поздно достигаемый уровень развития ИИ. Не трудно заметить, что именно достижение наиболее сложных уровней развития ИИ </w:t>
      </w:r>
      <w:r w:rsidR="002500B2">
        <w:t>ассоциировано с наделением алгоритмов теми человеческими способностями, которые в наибольшей степени обуславливают успешность коммуникации, особенно в критических ситуациях – интуиция и эмпатия.</w:t>
      </w:r>
    </w:p>
    <w:p w14:paraId="1B089353" w14:textId="4D6ADC39" w:rsidR="00242D83" w:rsidRDefault="00242D83" w:rsidP="00D00C2B">
      <w:pPr>
        <w:pStyle w:val="a0"/>
      </w:pPr>
      <w:bookmarkStart w:id="10" w:name="_Ref132204038"/>
      <w:r>
        <w:lastRenderedPageBreak/>
        <w:t xml:space="preserve">Категории ИИ </w:t>
      </w:r>
      <w:r w:rsidR="00637433">
        <w:t>по</w:t>
      </w:r>
      <w:r>
        <w:t xml:space="preserve"> </w:t>
      </w:r>
      <w:r w:rsidR="00CB555A">
        <w:t>уровню развития относительно человеческого интеллекта</w:t>
      </w:r>
      <w:bookmarkEnd w:id="10"/>
      <w:r w:rsidR="006C1DDB">
        <w:t xml:space="preserve"> по </w:t>
      </w:r>
      <w:r w:rsidR="006C1DDB">
        <w:rPr>
          <w:lang w:val="en-US"/>
        </w:rPr>
        <w:t>Huang</w:t>
      </w:r>
      <w:r w:rsidR="006C1DDB" w:rsidRPr="006C1DDB">
        <w:t>&amp;</w:t>
      </w:r>
      <w:r w:rsidR="006C1DDB">
        <w:rPr>
          <w:lang w:val="en-US"/>
        </w:rPr>
        <w:t>Rust</w:t>
      </w:r>
      <w:r w:rsidR="006C1DDB">
        <w:t xml:space="preserve"> (2018)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2829"/>
      </w:tblGrid>
      <w:tr w:rsidR="00637433" w14:paraId="5F3A1187" w14:textId="77777777" w:rsidTr="00637433">
        <w:tc>
          <w:tcPr>
            <w:tcW w:w="2122" w:type="dxa"/>
          </w:tcPr>
          <w:p w14:paraId="1ED484B3" w14:textId="22EC6050" w:rsidR="00242D83" w:rsidRDefault="00242D83" w:rsidP="00242D83">
            <w:pPr>
              <w:pStyle w:val="ab"/>
            </w:pPr>
            <w:r>
              <w:t>Категория</w:t>
            </w:r>
          </w:p>
        </w:tc>
        <w:tc>
          <w:tcPr>
            <w:tcW w:w="4394" w:type="dxa"/>
          </w:tcPr>
          <w:p w14:paraId="59F38ECF" w14:textId="1659030C" w:rsidR="00242D83" w:rsidRDefault="00242D83" w:rsidP="00242D83">
            <w:pPr>
              <w:pStyle w:val="ab"/>
            </w:pPr>
            <w:r>
              <w:t>Описание</w:t>
            </w:r>
          </w:p>
        </w:tc>
        <w:tc>
          <w:tcPr>
            <w:tcW w:w="2829" w:type="dxa"/>
          </w:tcPr>
          <w:p w14:paraId="6FBA757C" w14:textId="6356A3D5" w:rsidR="00242D83" w:rsidRDefault="00242D83" w:rsidP="00242D83">
            <w:pPr>
              <w:pStyle w:val="ab"/>
            </w:pPr>
            <w:r>
              <w:t>Примеры применения</w:t>
            </w:r>
          </w:p>
        </w:tc>
      </w:tr>
      <w:tr w:rsidR="00637433" w14:paraId="041F38B4" w14:textId="77777777" w:rsidTr="00637433">
        <w:tc>
          <w:tcPr>
            <w:tcW w:w="2122" w:type="dxa"/>
          </w:tcPr>
          <w:p w14:paraId="51BF4F12" w14:textId="7F8A8E0E" w:rsidR="00242D83" w:rsidRDefault="00242D83" w:rsidP="00242D83">
            <w:pPr>
              <w:pStyle w:val="ac"/>
            </w:pPr>
            <w:r w:rsidRPr="000E05CA">
              <w:t>Механический интеллект</w:t>
            </w:r>
          </w:p>
        </w:tc>
        <w:tc>
          <w:tcPr>
            <w:tcW w:w="4394" w:type="dxa"/>
          </w:tcPr>
          <w:p w14:paraId="33493603" w14:textId="4C5EFC81" w:rsidR="00242D83" w:rsidRDefault="00242D83" w:rsidP="00242D83">
            <w:pPr>
              <w:pStyle w:val="ac"/>
            </w:pPr>
            <w:r>
              <w:t>Выполнение простых, стандартизированных, повторяющихся, рутинных задач, для которых требуются минимальные обучаемость и адаптивность. Основные характеристики: точность, постоянство, эффективность.</w:t>
            </w:r>
          </w:p>
        </w:tc>
        <w:tc>
          <w:tcPr>
            <w:tcW w:w="2829" w:type="dxa"/>
          </w:tcPr>
          <w:p w14:paraId="1AA9EE14" w14:textId="329266AF" w:rsidR="00242D83" w:rsidRDefault="00F41169" w:rsidP="00242D83">
            <w:pPr>
              <w:pStyle w:val="ac"/>
            </w:pPr>
            <w:r>
              <w:t>Технологии самообслуживания, простые сервисные роботы</w:t>
            </w:r>
          </w:p>
        </w:tc>
      </w:tr>
      <w:tr w:rsidR="00637433" w14:paraId="51BC357C" w14:textId="77777777" w:rsidTr="00637433">
        <w:tc>
          <w:tcPr>
            <w:tcW w:w="2122" w:type="dxa"/>
          </w:tcPr>
          <w:p w14:paraId="3CCF1726" w14:textId="01789B96" w:rsidR="00242D83" w:rsidRDefault="00242D83" w:rsidP="00242D83">
            <w:pPr>
              <w:pStyle w:val="ac"/>
            </w:pPr>
            <w:r w:rsidRPr="000E05CA">
              <w:t>Аналитический интеллект</w:t>
            </w:r>
          </w:p>
        </w:tc>
        <w:tc>
          <w:tcPr>
            <w:tcW w:w="4394" w:type="dxa"/>
          </w:tcPr>
          <w:p w14:paraId="25EE3D47" w14:textId="04274859" w:rsidR="00F41169" w:rsidRDefault="00F41169" w:rsidP="00242D83">
            <w:pPr>
              <w:pStyle w:val="ac"/>
            </w:pPr>
            <w:r>
              <w:t>Выполнение задач, требующих навыков анализа данных и систематической обучаемости на данных, рационального принятия решений.</w:t>
            </w:r>
          </w:p>
          <w:p w14:paraId="6FB7EAC3" w14:textId="74AC50E7" w:rsidR="00242D83" w:rsidRDefault="00F41169" w:rsidP="00242D83">
            <w:pPr>
              <w:pStyle w:val="ac"/>
            </w:pPr>
            <w:r>
              <w:t>Основные характеристики: способность к логическому и аналитическому обучению, основанному на правилах.</w:t>
            </w:r>
          </w:p>
        </w:tc>
        <w:tc>
          <w:tcPr>
            <w:tcW w:w="2829" w:type="dxa"/>
          </w:tcPr>
          <w:p w14:paraId="7DB6327F" w14:textId="1D893B07" w:rsidR="00242D83" w:rsidRDefault="00F41169" w:rsidP="00242D83">
            <w:pPr>
              <w:pStyle w:val="ac"/>
            </w:pPr>
            <w:r>
              <w:t xml:space="preserve">Системы диагностики типовых проблем, системы стандартизированного предоставления и обработки информации </w:t>
            </w:r>
            <w:r w:rsidR="00637433">
              <w:t>(например, простые чат-боты)</w:t>
            </w:r>
          </w:p>
        </w:tc>
      </w:tr>
      <w:tr w:rsidR="00637433" w14:paraId="4B4A0E6D" w14:textId="77777777" w:rsidTr="00637433">
        <w:tc>
          <w:tcPr>
            <w:tcW w:w="2122" w:type="dxa"/>
          </w:tcPr>
          <w:p w14:paraId="3C5CBFEC" w14:textId="0AF57D92" w:rsidR="00242D83" w:rsidRDefault="00242D83" w:rsidP="00242D83">
            <w:pPr>
              <w:pStyle w:val="ac"/>
            </w:pPr>
            <w:r w:rsidRPr="000E05CA">
              <w:t>Интуитивный интеллект</w:t>
            </w:r>
          </w:p>
        </w:tc>
        <w:tc>
          <w:tcPr>
            <w:tcW w:w="4394" w:type="dxa"/>
          </w:tcPr>
          <w:p w14:paraId="2F41638A" w14:textId="77777777" w:rsidR="00242D83" w:rsidRDefault="00637433" w:rsidP="00242D83">
            <w:pPr>
              <w:pStyle w:val="ac"/>
            </w:pPr>
            <w:r>
              <w:t xml:space="preserve">Выполнение задач, требующих навыков глубокого анализа, креативного мышления, решения комплексных проблем (англ. </w:t>
            </w:r>
            <w:r>
              <w:rPr>
                <w:lang w:val="en-US"/>
              </w:rPr>
              <w:t>problem</w:t>
            </w:r>
            <w:r w:rsidRPr="00637433">
              <w:t xml:space="preserve"> </w:t>
            </w:r>
            <w:r>
              <w:rPr>
                <w:lang w:val="en-US"/>
              </w:rPr>
              <w:t>solving</w:t>
            </w:r>
            <w:r w:rsidRPr="00637433">
              <w:t>)</w:t>
            </w:r>
          </w:p>
          <w:p w14:paraId="4D3B8D76" w14:textId="4F25EF2C" w:rsidR="00637433" w:rsidRPr="00637433" w:rsidRDefault="00637433" w:rsidP="00242D83">
            <w:pPr>
              <w:pStyle w:val="ac"/>
            </w:pPr>
            <w:r>
              <w:t>Основные характеристики: способность к интуитивному обучению, основанному на осознании, понимании процессов/ ситуаций и контекста</w:t>
            </w:r>
          </w:p>
        </w:tc>
        <w:tc>
          <w:tcPr>
            <w:tcW w:w="2829" w:type="dxa"/>
          </w:tcPr>
          <w:p w14:paraId="00AEC1B6" w14:textId="0CA53DD3" w:rsidR="00242D83" w:rsidRDefault="00637433" w:rsidP="00242D83">
            <w:pPr>
              <w:pStyle w:val="ac"/>
            </w:pPr>
            <w:r>
              <w:t>Постановка дерматологического диагноза по фото, создание новостных заметок и репортажей, интерпретация данных для отчетов</w:t>
            </w:r>
          </w:p>
        </w:tc>
      </w:tr>
      <w:tr w:rsidR="00637433" w14:paraId="5B845EB6" w14:textId="77777777" w:rsidTr="00637433">
        <w:tc>
          <w:tcPr>
            <w:tcW w:w="2122" w:type="dxa"/>
          </w:tcPr>
          <w:p w14:paraId="731844FC" w14:textId="06DF06BC" w:rsidR="00242D83" w:rsidRDefault="00242D83" w:rsidP="00242D83">
            <w:pPr>
              <w:pStyle w:val="ac"/>
            </w:pPr>
            <w:r w:rsidRPr="000E05CA">
              <w:t>Эмпатический интеллект</w:t>
            </w:r>
          </w:p>
        </w:tc>
        <w:tc>
          <w:tcPr>
            <w:tcW w:w="4394" w:type="dxa"/>
          </w:tcPr>
          <w:p w14:paraId="29E7371E" w14:textId="0A8B25A6" w:rsidR="00CB555A" w:rsidRDefault="00CB555A" w:rsidP="00242D83">
            <w:pPr>
              <w:pStyle w:val="ac"/>
            </w:pPr>
            <w:r>
              <w:t>Выполнение задач, требующих социальных, коммуникационных навыков, распознавания эмоций, построения взаимоотношений</w:t>
            </w:r>
          </w:p>
          <w:p w14:paraId="051B779A" w14:textId="681D0A82" w:rsidR="00242D83" w:rsidRDefault="00637433" w:rsidP="00242D83">
            <w:pPr>
              <w:pStyle w:val="ac"/>
            </w:pPr>
            <w:r>
              <w:t>Основные характеристики: способность использовать эмоции в процессе принятия решения</w:t>
            </w:r>
            <w:r w:rsidR="00CB555A">
              <w:t xml:space="preserve">, обучаемость и </w:t>
            </w:r>
            <w:r w:rsidR="00CB555A">
              <w:lastRenderedPageBreak/>
              <w:t>основанная на эмпатии и опыте адаптаци</w:t>
            </w:r>
            <w:r w:rsidR="008E67DE">
              <w:t>и</w:t>
            </w:r>
          </w:p>
        </w:tc>
        <w:tc>
          <w:tcPr>
            <w:tcW w:w="2829" w:type="dxa"/>
          </w:tcPr>
          <w:p w14:paraId="09C812C2" w14:textId="52A3F68C" w:rsidR="00242D83" w:rsidRPr="008E67DE" w:rsidRDefault="00CB555A" w:rsidP="00242D83">
            <w:pPr>
              <w:pStyle w:val="ac"/>
            </w:pPr>
            <w:r>
              <w:lastRenderedPageBreak/>
              <w:t>Чат-боты, ведущие коммуникацию с клиентом, предварительно анализируя сообщения с точки зрения эмоций</w:t>
            </w:r>
            <w:r w:rsidR="00543E51">
              <w:t xml:space="preserve">, и обучаясь по результатам </w:t>
            </w:r>
            <w:r w:rsidR="00543E51">
              <w:lastRenderedPageBreak/>
              <w:t>взаимодействия</w:t>
            </w:r>
            <w:r w:rsidR="008E67DE" w:rsidRPr="008E67DE">
              <w:t xml:space="preserve"> </w:t>
            </w:r>
            <w:r w:rsidR="008E67DE">
              <w:t>с клиентом</w:t>
            </w:r>
          </w:p>
        </w:tc>
      </w:tr>
    </w:tbl>
    <w:p w14:paraId="52479401" w14:textId="04626024" w:rsidR="00C52AB3" w:rsidRDefault="00242D83" w:rsidP="006E27FD">
      <w:r>
        <w:lastRenderedPageBreak/>
        <w:t xml:space="preserve">Источник: </w:t>
      </w:r>
      <w:r w:rsidR="008E67DE" w:rsidRPr="008E67DE">
        <w:t>[</w:t>
      </w:r>
      <w:r>
        <w:t xml:space="preserve">авторский перевод и адаптация по </w:t>
      </w:r>
      <w:r>
        <w:rPr>
          <w:lang w:val="en-US"/>
        </w:rPr>
        <w:t>Huang</w:t>
      </w:r>
      <w:r w:rsidRPr="006E27FD">
        <w:t>&amp;</w:t>
      </w:r>
      <w:r>
        <w:rPr>
          <w:lang w:val="en-US"/>
        </w:rPr>
        <w:t>Rust</w:t>
      </w:r>
      <w:r w:rsidRPr="006E27FD">
        <w:t>, 2018</w:t>
      </w:r>
      <w:r w:rsidR="008E67DE" w:rsidRPr="008E67DE">
        <w:t>]</w:t>
      </w:r>
      <w:r>
        <w:rPr>
          <w:rStyle w:val="af3"/>
        </w:rPr>
        <w:footnoteReference w:id="27"/>
      </w:r>
    </w:p>
    <w:p w14:paraId="2FA30B09" w14:textId="30925682" w:rsidR="00D45AA4" w:rsidRDefault="00D45AA4" w:rsidP="00B54395">
      <w:pPr>
        <w:pStyle w:val="af0"/>
        <w:numPr>
          <w:ilvl w:val="0"/>
          <w:numId w:val="3"/>
        </w:numPr>
      </w:pPr>
      <w:r w:rsidRPr="00D45AA4">
        <w:rPr>
          <w:b/>
          <w:bCs/>
        </w:rPr>
        <w:t xml:space="preserve">По </w:t>
      </w:r>
      <w:r>
        <w:rPr>
          <w:b/>
          <w:bCs/>
        </w:rPr>
        <w:t>уровню вовлеченности человека в операции ИИ</w:t>
      </w:r>
    </w:p>
    <w:p w14:paraId="71EAB2E8" w14:textId="6E578C02" w:rsidR="00D51E54" w:rsidRDefault="00543E51" w:rsidP="006E27FD">
      <w:r>
        <w:t>Организация «Всемирный экономический форум»</w:t>
      </w:r>
      <w:r w:rsidR="00A47DA9">
        <w:t xml:space="preserve"> (ВЭФ)</w:t>
      </w:r>
      <w:r>
        <w:t xml:space="preserve"> совместно с университетом Оксфор</w:t>
      </w:r>
      <w:r w:rsidR="002F6EAB">
        <w:t xml:space="preserve">д предложили, отталкиваясь от модели консалтинговой компании </w:t>
      </w:r>
      <w:r w:rsidR="002F6EAB">
        <w:rPr>
          <w:lang w:val="en-US"/>
        </w:rPr>
        <w:t>A</w:t>
      </w:r>
      <w:r w:rsidR="002F6EAB" w:rsidRPr="002F6EAB">
        <w:t>.</w:t>
      </w:r>
      <w:r w:rsidR="002F6EAB">
        <w:rPr>
          <w:lang w:val="en-US"/>
        </w:rPr>
        <w:t>T</w:t>
      </w:r>
      <w:r w:rsidR="002F6EAB" w:rsidRPr="002F6EAB">
        <w:t>.</w:t>
      </w:r>
      <w:r w:rsidR="002F6EAB">
        <w:rPr>
          <w:lang w:val="en-US"/>
        </w:rPr>
        <w:t>Kearney</w:t>
      </w:r>
      <w:r w:rsidR="002F6EAB">
        <w:t xml:space="preserve">, следующую классификацию по уровню </w:t>
      </w:r>
      <w:r w:rsidR="00E849CC">
        <w:t>вовлеченности человека в функционирование ИИ-технологий</w:t>
      </w:r>
      <w:r w:rsidR="00A47DA9">
        <w:rPr>
          <w:rStyle w:val="af3"/>
        </w:rPr>
        <w:footnoteReference w:id="28"/>
      </w:r>
      <w:r w:rsidR="00D51E54" w:rsidRPr="00D51E54">
        <w:t>:</w:t>
      </w:r>
    </w:p>
    <w:p w14:paraId="2BCDC076" w14:textId="1AF96B38" w:rsidR="00A47DA9" w:rsidRDefault="00A47DA9" w:rsidP="00B54395">
      <w:pPr>
        <w:pStyle w:val="af0"/>
        <w:numPr>
          <w:ilvl w:val="0"/>
          <w:numId w:val="4"/>
        </w:numPr>
      </w:pPr>
      <w:r w:rsidRPr="00A47DA9">
        <w:t xml:space="preserve">Следование стандартизованным правилам </w:t>
      </w:r>
    </w:p>
    <w:p w14:paraId="4E91C145" w14:textId="65BC8292" w:rsidR="00E849CC" w:rsidRDefault="00A47DA9" w:rsidP="00A47DA9">
      <w:r>
        <w:t>Согласно ВЭФ, такие технологии получили распространение более 8 лет назад и подразумевали стопроцентное участие человека в реализации. К примерам таких технологий относятся алгоритмы проверки правописания текста, промышленные проверки по правилам выявления брака.</w:t>
      </w:r>
    </w:p>
    <w:p w14:paraId="2200DC3C" w14:textId="02113AE8" w:rsidR="00A47DA9" w:rsidRDefault="00A47DA9" w:rsidP="00B54395">
      <w:pPr>
        <w:pStyle w:val="af0"/>
        <w:numPr>
          <w:ilvl w:val="0"/>
          <w:numId w:val="4"/>
        </w:numPr>
      </w:pPr>
      <w:r>
        <w:t>Контролируемое обучение</w:t>
      </w:r>
    </w:p>
    <w:p w14:paraId="647CEDCE" w14:textId="7B0A2B10" w:rsidR="00A47DA9" w:rsidRDefault="00A47DA9" w:rsidP="000C4E04">
      <w:r>
        <w:t xml:space="preserve">Технологии получили распространение около 8 лет назад и стали началом этапа машинного обучения, когда </w:t>
      </w:r>
      <w:r w:rsidR="000C4E04">
        <w:t xml:space="preserve">участие </w:t>
      </w:r>
      <w:r>
        <w:t>человека в реализации моделей начинает сокращаться. Примерами технологий являются</w:t>
      </w:r>
      <w:r w:rsidR="000C4E04">
        <w:t xml:space="preserve"> распознавание лица, синхронное транскрибирование текста, распознавание мошенничества на основе обучения по историческим данным, предсказательные алгоритмы для обслуживания оборудования и транспортных средств.</w:t>
      </w:r>
    </w:p>
    <w:p w14:paraId="24EEE334" w14:textId="56F5EC88" w:rsidR="00A47DA9" w:rsidRDefault="00A47DA9" w:rsidP="00B54395">
      <w:pPr>
        <w:pStyle w:val="af0"/>
        <w:numPr>
          <w:ilvl w:val="0"/>
          <w:numId w:val="4"/>
        </w:numPr>
      </w:pPr>
      <w:r>
        <w:t>Неконтролируемое «узкое» обучение</w:t>
      </w:r>
    </w:p>
    <w:p w14:paraId="697BC818" w14:textId="6B93DE88" w:rsidR="000C4E04" w:rsidRDefault="000C4E04" w:rsidP="000C4E04">
      <w:r>
        <w:t>Согласно ВЭФ, это та стадия развития ИИ, на которой м</w:t>
      </w:r>
      <w:r w:rsidR="00752B33">
        <w:t>ир</w:t>
      </w:r>
      <w:r>
        <w:t xml:space="preserve"> находи</w:t>
      </w:r>
      <w:r w:rsidR="00752B33">
        <w:t>т</w:t>
      </w:r>
      <w:r>
        <w:t>ся сейчас. Степень участия человека в функционировании технологии стремится к 50%.  Примерами технологий этой категории являются рекомендательные системы, основанные на выявленных предпочтениях потребителя</w:t>
      </w:r>
      <w:r w:rsidR="00C82E2C">
        <w:t>;</w:t>
      </w:r>
      <w:r>
        <w:t xml:space="preserve"> </w:t>
      </w:r>
      <w:r w:rsidR="00752B33">
        <w:t>приложения с персональными ассистентами, распознающими речь и отвечающими на базовые вопросы</w:t>
      </w:r>
      <w:r w:rsidR="00C82E2C">
        <w:t>;</w:t>
      </w:r>
      <w:r w:rsidR="00752B33" w:rsidRPr="00752B33">
        <w:t xml:space="preserve"> </w:t>
      </w:r>
      <w:r w:rsidR="00752B33">
        <w:t>предсказание неудач в проектах жизненно-важных систем.</w:t>
      </w:r>
    </w:p>
    <w:p w14:paraId="4E936530" w14:textId="12692136" w:rsidR="00A47DA9" w:rsidRDefault="00A47DA9" w:rsidP="00B54395">
      <w:pPr>
        <w:pStyle w:val="af0"/>
        <w:numPr>
          <w:ilvl w:val="0"/>
          <w:numId w:val="4"/>
        </w:numPr>
      </w:pPr>
      <w:r>
        <w:t>Неконтролируемое обучение, учитывающее контекст</w:t>
      </w:r>
    </w:p>
    <w:p w14:paraId="00887C27" w14:textId="190B74C2" w:rsidR="00752B33" w:rsidRDefault="00752B33" w:rsidP="00752B33">
      <w:r>
        <w:t xml:space="preserve">Распространение ИИ-технологий этой категории ожидается с 2030 г. К ним относятся системы компьютерного зрения для автономных транспортных средств, определение клинических диагнозов в режиме реального времени, система автоматических рекомендаций для оптимизации производственных процессов по меняющимся параметрам </w:t>
      </w:r>
      <w:r>
        <w:lastRenderedPageBreak/>
        <w:t>цепочки создания ценности</w:t>
      </w:r>
      <w:r w:rsidR="00912D43">
        <w:t>, полноценный диалог и качественный синхронный перевод в режиме реального времени</w:t>
      </w:r>
      <w:r>
        <w:t xml:space="preserve">. </w:t>
      </w:r>
    </w:p>
    <w:p w14:paraId="3C6B0711" w14:textId="52555DF5" w:rsidR="00A47DA9" w:rsidRDefault="00A47DA9" w:rsidP="00B54395">
      <w:pPr>
        <w:pStyle w:val="af0"/>
        <w:numPr>
          <w:ilvl w:val="0"/>
          <w:numId w:val="4"/>
        </w:numPr>
      </w:pPr>
      <w:r>
        <w:t>Саморегулирующееся неконтролируемое обучение</w:t>
      </w:r>
    </w:p>
    <w:p w14:paraId="75E923E2" w14:textId="5355AC41" w:rsidR="00177513" w:rsidRDefault="00947269" w:rsidP="00F9048E">
      <w:r>
        <w:t>Распространение также ожидается с 2030 г. и далее. Использование ИИ-технологий данной категории подразумевает, что уровень вовлеченности человека стремится к 0%. Примерами таких технологий является обработка и использование сложных культурно-языковых</w:t>
      </w:r>
      <w:r w:rsidR="00C82E2C">
        <w:t xml:space="preserve"> </w:t>
      </w:r>
      <w:r>
        <w:t>особенностей человеческого общения (идиомы, интонации, сарказм)</w:t>
      </w:r>
      <w:r w:rsidR="00C82E2C">
        <w:t>;</w:t>
      </w:r>
      <w:r>
        <w:t xml:space="preserve"> предсказание </w:t>
      </w:r>
      <w:r w:rsidR="00C82E2C">
        <w:t>развития заболеваний и заражений; поисковая система, которая в качестве результата поискового запроса возвращает полноценный ответ на вопрос, а не множество ссылок.</w:t>
      </w:r>
    </w:p>
    <w:p w14:paraId="0C055AFB" w14:textId="77777777" w:rsidR="008E2E4B" w:rsidRDefault="00177513" w:rsidP="00177513">
      <w:r>
        <w:t xml:space="preserve">Таким образом, на основании рассмотренных классификаций технологий искусственного интеллекта можно сделать вывод о том, что уровень развития коммуникативных ИИ-технологий, с одной стороны, </w:t>
      </w:r>
      <w:r w:rsidR="007040A4">
        <w:t>соответствует общему уровню развития искусственного интеллекта</w:t>
      </w:r>
      <w:r w:rsidR="007F7CB7">
        <w:t>. Однако, коммуникативные ИИ-технологии нацелены на имитацию компьютером крайне сложного процесса, трудно поддающегося алгоритмизации – человеческого общения</w:t>
      </w:r>
      <w:r w:rsidR="003158E5">
        <w:t>,</w:t>
      </w:r>
      <w:r w:rsidR="007F7CB7">
        <w:t xml:space="preserve"> для которого требуются такие способности </w:t>
      </w:r>
      <w:r w:rsidR="003158E5">
        <w:t>участников,</w:t>
      </w:r>
      <w:r w:rsidR="007F7CB7">
        <w:t xml:space="preserve"> как </w:t>
      </w:r>
      <w:r w:rsidR="003158E5">
        <w:t xml:space="preserve">например </w:t>
      </w:r>
      <w:r w:rsidR="008E2E4B">
        <w:t>понимание контекста,</w:t>
      </w:r>
      <w:r w:rsidR="008E2E4B" w:rsidRPr="008E2E4B">
        <w:t xml:space="preserve"> </w:t>
      </w:r>
      <w:r w:rsidR="003158E5">
        <w:t xml:space="preserve">интуиция и </w:t>
      </w:r>
      <w:r w:rsidR="007F7CB7">
        <w:t>эмпатия</w:t>
      </w:r>
      <w:r w:rsidR="003158E5">
        <w:t xml:space="preserve">. Реализация этих навыков в контексте искусственного интеллекта пока остается скорее будущим этапом его развития, чем достигнутой </w:t>
      </w:r>
      <w:r w:rsidR="001E3C4A">
        <w:t>целью</w:t>
      </w:r>
      <w:r w:rsidR="003158E5">
        <w:t xml:space="preserve">. </w:t>
      </w:r>
    </w:p>
    <w:p w14:paraId="4EC3F17E" w14:textId="5F1DDD25" w:rsidR="00177513" w:rsidRDefault="003158E5" w:rsidP="00177513">
      <w:r>
        <w:t>Этим объясняется то, что</w:t>
      </w:r>
      <w:r w:rsidR="001E3C4A">
        <w:t xml:space="preserve">, несмотря на общий уровень развития ИИ, коммуникативные технологии искусственного интеллекта могут восприниматься пользователями как недостаточно проработанные. Следовательно, при внедрении этих технологий в процесс взаимодействия клиента и компании может возникать </w:t>
      </w:r>
      <w:r w:rsidR="00B25B49">
        <w:t>скепсис и сопротивление со стороны клиентов</w:t>
      </w:r>
      <w:r w:rsidR="009669B3">
        <w:t>, которые негативно отражаются на формировании клиентского опыта и могут негативно повлиять на восприятие бренда компании</w:t>
      </w:r>
      <w:r w:rsidR="00B25B49">
        <w:t>. Это подчеркивает важность изучения условий и факторов, которые могут смягчить восприятие пользователями коммуникативных ИИ-технологий.</w:t>
      </w:r>
    </w:p>
    <w:p w14:paraId="440D4A55" w14:textId="4253D353" w:rsidR="00F9048E" w:rsidRDefault="00B25B49" w:rsidP="00C57C08">
      <w:pPr>
        <w:ind w:firstLine="0"/>
        <w:sectPr w:rsidR="00F9048E" w:rsidSect="00980AF3">
          <w:footerReference w:type="default" r:id="rId12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EC76B5">
        <w:rPr>
          <w:b/>
          <w:bCs/>
        </w:rPr>
        <w:t xml:space="preserve">Основные коммуникативные ИИ-технологии, используемые в современной </w:t>
      </w:r>
      <w:r w:rsidR="00AE77CD" w:rsidRPr="00EC76B5">
        <w:rPr>
          <w:b/>
          <w:bCs/>
        </w:rPr>
        <w:t>маркетинговой практике</w:t>
      </w:r>
      <w:r w:rsidR="00C57C08">
        <w:rPr>
          <w:b/>
          <w:bCs/>
        </w:rPr>
        <w:t xml:space="preserve">. </w:t>
      </w:r>
      <w:r w:rsidR="004A5D40">
        <w:t>К</w:t>
      </w:r>
      <w:r w:rsidR="008E2E4B">
        <w:t>оммуникативные ИИ-технологии, которые находят сегодня применение в автоматизации бизнес-процессов и направлен</w:t>
      </w:r>
      <w:r w:rsidR="004A5D40">
        <w:t>ы</w:t>
      </w:r>
      <w:r w:rsidR="008E2E4B">
        <w:t xml:space="preserve"> на взаимодействие с клиентом, можно </w:t>
      </w:r>
      <w:r w:rsidR="004A5D40">
        <w:t xml:space="preserve">сгруппировать по форме коммуникации: </w:t>
      </w:r>
      <w:r w:rsidR="002C1758">
        <w:t xml:space="preserve">текстовая коммуникация (чат-боты), коммуникация голосом (голосовые помощники), смешанная коммуникация (сервисные роботы). Описание технологий, соответствующих данной группировке, приведено в </w:t>
      </w:r>
      <w:bookmarkStart w:id="11" w:name="_Ref132218748"/>
      <w:r w:rsidR="00EE5ACE">
        <w:t xml:space="preserve"> </w:t>
      </w:r>
      <w:fldSimple w:instr=" REF _Ref132717842 \r ">
        <w:r w:rsidR="00065858">
          <w:t xml:space="preserve">Таблице 3. </w:t>
        </w:r>
      </w:fldSimple>
    </w:p>
    <w:p w14:paraId="423C00C4" w14:textId="422CFDD7" w:rsidR="002C1758" w:rsidRDefault="002C1758" w:rsidP="00D00C2B">
      <w:pPr>
        <w:pStyle w:val="a0"/>
      </w:pPr>
      <w:bookmarkStart w:id="12" w:name="_Ref132717842"/>
      <w:r>
        <w:lastRenderedPageBreak/>
        <w:t>Описание основных коммуникативных технологий искусственного интеллекта</w:t>
      </w:r>
      <w:bookmarkEnd w:id="11"/>
      <w:bookmarkEnd w:id="12"/>
      <w:r>
        <w:t xml:space="preserve"> </w:t>
      </w:r>
    </w:p>
    <w:tbl>
      <w:tblPr>
        <w:tblStyle w:val="ad"/>
        <w:tblW w:w="14737" w:type="dxa"/>
        <w:tblLayout w:type="fixed"/>
        <w:tblLook w:val="04A0" w:firstRow="1" w:lastRow="0" w:firstColumn="1" w:lastColumn="0" w:noHBand="0" w:noVBand="1"/>
      </w:tblPr>
      <w:tblGrid>
        <w:gridCol w:w="1555"/>
        <w:gridCol w:w="6378"/>
        <w:gridCol w:w="6804"/>
      </w:tblGrid>
      <w:tr w:rsidR="002C1758" w14:paraId="0A80288C" w14:textId="77777777" w:rsidTr="001A4900">
        <w:trPr>
          <w:tblHeader/>
        </w:trPr>
        <w:tc>
          <w:tcPr>
            <w:tcW w:w="1555" w:type="dxa"/>
          </w:tcPr>
          <w:p w14:paraId="645F7500" w14:textId="7AEE088F" w:rsidR="002C1758" w:rsidRDefault="002C1758" w:rsidP="002C1758">
            <w:pPr>
              <w:pStyle w:val="ab"/>
            </w:pPr>
            <w:r>
              <w:t>Технология</w:t>
            </w:r>
          </w:p>
        </w:tc>
        <w:tc>
          <w:tcPr>
            <w:tcW w:w="6378" w:type="dxa"/>
          </w:tcPr>
          <w:p w14:paraId="3D187A76" w14:textId="30760093" w:rsidR="002C1758" w:rsidRDefault="002C1758" w:rsidP="002C1758">
            <w:pPr>
              <w:pStyle w:val="ab"/>
            </w:pPr>
            <w:r>
              <w:t>Описание технологии</w:t>
            </w:r>
          </w:p>
        </w:tc>
        <w:tc>
          <w:tcPr>
            <w:tcW w:w="6804" w:type="dxa"/>
          </w:tcPr>
          <w:p w14:paraId="6F1EC533" w14:textId="0300D8DE" w:rsidR="002C1758" w:rsidRDefault="00E73196" w:rsidP="002C1758">
            <w:pPr>
              <w:pStyle w:val="ab"/>
            </w:pPr>
            <w:r>
              <w:t>С</w:t>
            </w:r>
            <w:r w:rsidR="002C1758">
              <w:t xml:space="preserve">татистика по использованию технологии </w:t>
            </w:r>
          </w:p>
        </w:tc>
      </w:tr>
      <w:tr w:rsidR="002C1758" w14:paraId="5A3C685E" w14:textId="77777777" w:rsidTr="001A4900">
        <w:tc>
          <w:tcPr>
            <w:tcW w:w="1555" w:type="dxa"/>
          </w:tcPr>
          <w:p w14:paraId="71A02F70" w14:textId="71E10D98" w:rsidR="002C1758" w:rsidRDefault="00933097" w:rsidP="00B25B49">
            <w:pPr>
              <w:ind w:firstLine="0"/>
            </w:pPr>
            <w:r>
              <w:t>Чат-бот на основе ИИ</w:t>
            </w:r>
          </w:p>
        </w:tc>
        <w:tc>
          <w:tcPr>
            <w:tcW w:w="6378" w:type="dxa"/>
          </w:tcPr>
          <w:p w14:paraId="1F0671C0" w14:textId="77777777" w:rsidR="00941373" w:rsidRDefault="00DF3712" w:rsidP="00724BAD">
            <w:pPr>
              <w:ind w:firstLine="0"/>
            </w:pPr>
            <w:r>
              <w:t xml:space="preserve">Чат-боты на основе искусственного интеллекта – это автоматизированные агенты коммуникации, которые запрограммированы на распознавание вводимого пользователем текста и предложение </w:t>
            </w:r>
            <w:r w:rsidR="00F90B2D">
              <w:t xml:space="preserve">определенных решений, которые отвечают распознанному запросу, в формате диалога. </w:t>
            </w:r>
            <w:r w:rsidR="00F90B2D">
              <w:rPr>
                <w:rStyle w:val="af3"/>
              </w:rPr>
              <w:footnoteReference w:id="29"/>
            </w:r>
            <w:r w:rsidR="00AE77CD">
              <w:t xml:space="preserve"> </w:t>
            </w:r>
          </w:p>
          <w:p w14:paraId="2C92B08A" w14:textId="3D5AFC98" w:rsidR="00941373" w:rsidRDefault="00941373" w:rsidP="00724BAD">
            <w:pPr>
              <w:ind w:firstLine="0"/>
            </w:pPr>
            <w:r w:rsidRPr="00941373">
              <w:t xml:space="preserve">В отличие от чат-ботов, работающих по </w:t>
            </w:r>
            <w:r>
              <w:t xml:space="preserve">заданным человеком </w:t>
            </w:r>
            <w:r w:rsidRPr="00941373">
              <w:t xml:space="preserve">сценариям или правилам, боты на базе ИИ учитывают контекст и могут постоянно учиться на основе предыдущих взаимодействий. Они используют предиктивный интеллект и аналитику для персонализации взаимодействия на основе профиля клиента и его предпочтений, </w:t>
            </w:r>
            <w:r>
              <w:t>выявленных</w:t>
            </w:r>
            <w:r w:rsidRPr="00941373">
              <w:t xml:space="preserve"> </w:t>
            </w:r>
            <w:r>
              <w:t>на основе его</w:t>
            </w:r>
            <w:r w:rsidRPr="00941373">
              <w:t xml:space="preserve"> поведения</w:t>
            </w:r>
            <w:r>
              <w:t xml:space="preserve"> в прошлом</w:t>
            </w:r>
            <w:r w:rsidRPr="00941373">
              <w:t xml:space="preserve">. Чем больше взаимодействий </w:t>
            </w:r>
            <w:r>
              <w:t>с клиентами</w:t>
            </w:r>
            <w:r w:rsidRPr="00941373">
              <w:t xml:space="preserve"> совершает бот, тем умнее он становится.</w:t>
            </w:r>
            <w:r>
              <w:rPr>
                <w:rStyle w:val="af3"/>
              </w:rPr>
              <w:footnoteReference w:id="30"/>
            </w:r>
          </w:p>
          <w:p w14:paraId="2948DED0" w14:textId="1C7AC2DF" w:rsidR="00F9048E" w:rsidRPr="00F90B2D" w:rsidRDefault="00AE77CD" w:rsidP="00724BAD">
            <w:pPr>
              <w:ind w:firstLine="0"/>
            </w:pPr>
            <w:r>
              <w:lastRenderedPageBreak/>
              <w:t>Чат-боты сегодня используются</w:t>
            </w:r>
            <w:r w:rsidR="009669B3">
              <w:t xml:space="preserve"> в</w:t>
            </w:r>
            <w:r w:rsidR="005B50F3">
              <w:t>о многих индустриях</w:t>
            </w:r>
            <w:r>
              <w:t xml:space="preserve"> для предложения пользователям персонализированных рекомендаций, помогают пользователям с навигацией по сайту, осуществлением персонализированной клиентской поддержки</w:t>
            </w:r>
            <w:r w:rsidR="00A73D83" w:rsidRPr="00A73D83">
              <w:t>.</w:t>
            </w:r>
            <w:r w:rsidR="005B50F3">
              <w:t xml:space="preserve"> </w:t>
            </w:r>
            <w:r w:rsidR="005B50F3">
              <w:rPr>
                <w:rStyle w:val="af3"/>
              </w:rPr>
              <w:footnoteReference w:id="31"/>
            </w:r>
            <w:r w:rsidR="00A73D83" w:rsidRPr="00A73D83">
              <w:rPr>
                <w:vertAlign w:val="superscript"/>
              </w:rPr>
              <w:t>,</w:t>
            </w:r>
            <w:r w:rsidR="00A73D83">
              <w:rPr>
                <w:rStyle w:val="af3"/>
                <w:lang w:val="en-US"/>
              </w:rPr>
              <w:footnoteReference w:id="32"/>
            </w:r>
            <w:r>
              <w:t xml:space="preserve"> </w:t>
            </w:r>
          </w:p>
        </w:tc>
        <w:tc>
          <w:tcPr>
            <w:tcW w:w="6804" w:type="dxa"/>
          </w:tcPr>
          <w:p w14:paraId="7BE015EC" w14:textId="42B0FDE9" w:rsidR="002C1758" w:rsidRDefault="00724BAD" w:rsidP="00B54395">
            <w:pPr>
              <w:pStyle w:val="af0"/>
              <w:numPr>
                <w:ilvl w:val="0"/>
                <w:numId w:val="4"/>
              </w:numPr>
              <w:ind w:left="641" w:hanging="357"/>
            </w:pPr>
            <w:r>
              <w:lastRenderedPageBreak/>
              <w:t xml:space="preserve">Согласно </w:t>
            </w:r>
            <w:r w:rsidR="00D55FD6">
              <w:t>оценке</w:t>
            </w:r>
            <w:r>
              <w:t xml:space="preserve"> </w:t>
            </w:r>
            <w:r>
              <w:rPr>
                <w:lang w:val="en-US"/>
              </w:rPr>
              <w:t>Juniper</w:t>
            </w:r>
            <w:r w:rsidRPr="00D55FD6">
              <w:t xml:space="preserve"> </w:t>
            </w:r>
            <w:r>
              <w:rPr>
                <w:lang w:val="en-US"/>
              </w:rPr>
              <w:t>Research</w:t>
            </w:r>
            <w:r w:rsidRPr="00D55FD6">
              <w:t xml:space="preserve">, </w:t>
            </w:r>
            <w:r w:rsidR="00D55FD6">
              <w:t xml:space="preserve">к 2023 году внедрение чат-ботов позволит компаниям в индустриях розничной торговли, банкинга и здравоохранения ежегодно экономить </w:t>
            </w:r>
            <w:r w:rsidR="00696BE1" w:rsidRPr="00696BE1">
              <w:t>$</w:t>
            </w:r>
            <w:r w:rsidR="00D55FD6">
              <w:t>11 млрд, что в 2 раза больше аналогичной оценки за 2018 год</w:t>
            </w:r>
            <w:r w:rsidR="004335B4">
              <w:t>.</w:t>
            </w:r>
            <w:r w:rsidR="004335B4">
              <w:rPr>
                <w:rStyle w:val="af3"/>
              </w:rPr>
              <w:footnoteReference w:id="33"/>
            </w:r>
          </w:p>
          <w:p w14:paraId="1323345C" w14:textId="77777777" w:rsidR="00D55FD6" w:rsidRDefault="00D55FD6" w:rsidP="00B54395">
            <w:pPr>
              <w:pStyle w:val="af0"/>
              <w:numPr>
                <w:ilvl w:val="0"/>
                <w:numId w:val="4"/>
              </w:numPr>
              <w:ind w:left="641" w:hanging="357"/>
            </w:pPr>
            <w:r>
              <w:t xml:space="preserve">Наиболее перспективным сектором для внедрения чат-ботов, согласно </w:t>
            </w:r>
            <w:r>
              <w:rPr>
                <w:lang w:val="en-US"/>
              </w:rPr>
              <w:t>Juniper</w:t>
            </w:r>
            <w:r w:rsidRPr="00D55FD6">
              <w:t xml:space="preserve"> </w:t>
            </w:r>
            <w:r>
              <w:rPr>
                <w:lang w:val="en-US"/>
              </w:rPr>
              <w:t>Research</w:t>
            </w:r>
            <w:r>
              <w:t>, является розничная торговля</w:t>
            </w:r>
            <w:r w:rsidR="00941373">
              <w:t xml:space="preserve"> (в том числе электронная)</w:t>
            </w:r>
            <w:r>
              <w:t xml:space="preserve">, а приоритетная сфера автоматизации </w:t>
            </w:r>
            <w:r w:rsidR="00941373">
              <w:t>–</w:t>
            </w:r>
            <w:r>
              <w:t xml:space="preserve"> </w:t>
            </w:r>
            <w:r w:rsidR="00941373">
              <w:t>обслуживание клиентов.</w:t>
            </w:r>
          </w:p>
          <w:p w14:paraId="5D5578F8" w14:textId="63B31DA7" w:rsidR="004335B4" w:rsidRDefault="003552A8" w:rsidP="00B54395">
            <w:pPr>
              <w:pStyle w:val="af0"/>
              <w:numPr>
                <w:ilvl w:val="0"/>
                <w:numId w:val="4"/>
              </w:numPr>
              <w:ind w:left="641" w:hanging="357"/>
            </w:pPr>
            <w:r>
              <w:t xml:space="preserve">В 2022 году мировой рынок чат-ботов был оценен в </w:t>
            </w:r>
            <w:r w:rsidR="00696BE1" w:rsidRPr="00696BE1">
              <w:t>$</w:t>
            </w:r>
            <w:r w:rsidR="00AD58D4">
              <w:t>0,8</w:t>
            </w:r>
            <w:r w:rsidR="00373DD4">
              <w:t>4</w:t>
            </w:r>
            <w:r w:rsidR="00AD58D4">
              <w:t xml:space="preserve"> млрд</w:t>
            </w:r>
            <w:r w:rsidR="00373DD4">
              <w:t xml:space="preserve">. </w:t>
            </w:r>
            <w:r w:rsidR="00130513">
              <w:t xml:space="preserve">К 2032 году ожидается рост рынка </w:t>
            </w:r>
            <w:r w:rsidR="00CF418F">
              <w:t xml:space="preserve">более чем </w:t>
            </w:r>
            <w:r w:rsidR="00B07FE3">
              <w:t>в 5 раз</w:t>
            </w:r>
            <w:r w:rsidR="00CF418F">
              <w:t>,</w:t>
            </w:r>
            <w:r w:rsidR="00220FF8">
              <w:t xml:space="preserve"> до </w:t>
            </w:r>
            <w:r w:rsidR="00696BE1" w:rsidRPr="00696BE1">
              <w:t>$</w:t>
            </w:r>
            <w:r w:rsidR="00220FF8">
              <w:t>4</w:t>
            </w:r>
            <w:r w:rsidR="003037B5">
              <w:t>.</w:t>
            </w:r>
            <w:r w:rsidR="00220FF8">
              <w:t>9 млрд,</w:t>
            </w:r>
            <w:r w:rsidR="0057588D">
              <w:t xml:space="preserve"> со среднегодовым темпом роста </w:t>
            </w:r>
            <w:r w:rsidR="007A2E49">
              <w:t>19%.</w:t>
            </w:r>
            <w:r w:rsidR="0057588D">
              <w:t xml:space="preserve"> </w:t>
            </w:r>
            <w:r w:rsidR="00B07FE3">
              <w:t xml:space="preserve"> </w:t>
            </w:r>
            <w:r w:rsidR="00CF418F">
              <w:t>О</w:t>
            </w:r>
            <w:r w:rsidR="00B07FE3">
              <w:t>сновным драйвером роста, согласно оценкам экспертов, станет развитие ИИ</w:t>
            </w:r>
            <w:r w:rsidR="005F3B1F">
              <w:t>-технологий</w:t>
            </w:r>
            <w:r w:rsidR="00220FF8">
              <w:t>.</w:t>
            </w:r>
            <w:r w:rsidR="00F32032">
              <w:rPr>
                <w:rStyle w:val="af3"/>
              </w:rPr>
              <w:footnoteReference w:id="34"/>
            </w:r>
          </w:p>
          <w:p w14:paraId="6B98A69B" w14:textId="084BCDB7" w:rsidR="004730D9" w:rsidRPr="00D55FD6" w:rsidRDefault="004730D9" w:rsidP="00B54395">
            <w:pPr>
              <w:pStyle w:val="af0"/>
              <w:numPr>
                <w:ilvl w:val="0"/>
                <w:numId w:val="4"/>
              </w:numPr>
              <w:ind w:left="641" w:hanging="357"/>
            </w:pPr>
            <w:r>
              <w:lastRenderedPageBreak/>
              <w:t xml:space="preserve">Согласно оценке </w:t>
            </w:r>
            <w:r>
              <w:rPr>
                <w:lang w:val="en-US"/>
              </w:rPr>
              <w:t>Accenture</w:t>
            </w:r>
            <w:r w:rsidRPr="004730D9">
              <w:t xml:space="preserve">, </w:t>
            </w:r>
            <w:r>
              <w:t xml:space="preserve">в 2019 году </w:t>
            </w:r>
            <w:r w:rsidR="00C21B16">
              <w:t>объем рынка чат чат-ботов в России составил 1,5 млрд рублей</w:t>
            </w:r>
            <w:r w:rsidR="007141D8">
              <w:t xml:space="preserve"> с потенциалом ежегодного роста на 30% до 2022 года</w:t>
            </w:r>
            <w:r w:rsidR="00AF0724" w:rsidRPr="00AF0724">
              <w:t xml:space="preserve"> (</w:t>
            </w:r>
            <w:r w:rsidR="00AF0724">
              <w:t xml:space="preserve">т.е. около </w:t>
            </w:r>
            <w:r w:rsidR="00AF0724" w:rsidRPr="00AF0724">
              <w:t>$</w:t>
            </w:r>
            <w:r w:rsidR="00AF0724">
              <w:t>40 млн к 2022 г.)</w:t>
            </w:r>
            <w:r w:rsidR="007141D8">
              <w:t>.</w:t>
            </w:r>
            <w:r w:rsidR="007D74A0">
              <w:rPr>
                <w:rStyle w:val="af3"/>
              </w:rPr>
              <w:footnoteReference w:id="35"/>
            </w:r>
            <w:r w:rsidR="007141D8">
              <w:t xml:space="preserve"> </w:t>
            </w:r>
          </w:p>
        </w:tc>
      </w:tr>
      <w:tr w:rsidR="002C1758" w14:paraId="2B9C2DD4" w14:textId="77777777" w:rsidTr="001A4900">
        <w:tc>
          <w:tcPr>
            <w:tcW w:w="1555" w:type="dxa"/>
          </w:tcPr>
          <w:p w14:paraId="5A7CB2E4" w14:textId="59466369" w:rsidR="002C1758" w:rsidRDefault="00933097" w:rsidP="00B25B49">
            <w:pPr>
              <w:ind w:firstLine="0"/>
            </w:pPr>
            <w:r>
              <w:lastRenderedPageBreak/>
              <w:t>Голосовые помощники</w:t>
            </w:r>
            <w:r w:rsidR="001D5C86">
              <w:t>/голосовые роботы</w:t>
            </w:r>
            <w:r>
              <w:t xml:space="preserve"> </w:t>
            </w:r>
          </w:p>
        </w:tc>
        <w:tc>
          <w:tcPr>
            <w:tcW w:w="6378" w:type="dxa"/>
          </w:tcPr>
          <w:p w14:paraId="6CE4BFD9" w14:textId="51BC8B24" w:rsidR="004335B4" w:rsidRDefault="005B50F3" w:rsidP="00B25B49">
            <w:pPr>
              <w:ind w:firstLine="0"/>
            </w:pPr>
            <w:r>
              <w:t xml:space="preserve">Голосовые помощники как вид коммуникативных ИИ-технологий можно разделить на </w:t>
            </w:r>
            <w:r w:rsidR="003037B5">
              <w:t>две</w:t>
            </w:r>
            <w:r>
              <w:t xml:space="preserve"> категории</w:t>
            </w:r>
            <w:r w:rsidR="0098594E">
              <w:t xml:space="preserve"> </w:t>
            </w:r>
            <w:r w:rsidR="0098594E">
              <w:rPr>
                <w:rStyle w:val="af3"/>
              </w:rPr>
              <w:footnoteReference w:id="36"/>
            </w:r>
            <w:r w:rsidR="00D25F43" w:rsidRPr="00756866">
              <w:rPr>
                <w:vertAlign w:val="superscript"/>
              </w:rPr>
              <w:t>,</w:t>
            </w:r>
            <w:r w:rsidR="00756866">
              <w:rPr>
                <w:vertAlign w:val="superscript"/>
              </w:rPr>
              <w:t xml:space="preserve"> </w:t>
            </w:r>
            <w:r w:rsidR="00D25F43">
              <w:rPr>
                <w:rStyle w:val="af3"/>
              </w:rPr>
              <w:footnoteReference w:id="37"/>
            </w:r>
            <w:r w:rsidR="00D4480B" w:rsidRPr="00D4480B">
              <w:t>.</w:t>
            </w:r>
            <w:r w:rsidR="00D4480B">
              <w:t xml:space="preserve"> </w:t>
            </w:r>
          </w:p>
          <w:p w14:paraId="7F32C50D" w14:textId="4526CDA2" w:rsidR="00D4480B" w:rsidRPr="004335B4" w:rsidRDefault="00D4480B" w:rsidP="00B25B49">
            <w:pPr>
              <w:ind w:firstLine="0"/>
            </w:pPr>
            <w:r>
              <w:t>Первая категория –</w:t>
            </w:r>
            <w:r w:rsidR="005D7DF1">
              <w:t xml:space="preserve"> </w:t>
            </w:r>
            <w:r w:rsidR="005B50F3">
              <w:t>голосовые аналоги текстовых чат-ботов</w:t>
            </w:r>
            <w:r w:rsidR="00CE4855">
              <w:t xml:space="preserve"> на базе ИИ</w:t>
            </w:r>
            <w:r w:rsidR="005D7DF1">
              <w:t>,</w:t>
            </w:r>
            <w:r w:rsidR="00863F68">
              <w:t xml:space="preserve"> </w:t>
            </w:r>
            <w:r>
              <w:t>автоматизирующие функции операторов колл-центров</w:t>
            </w:r>
            <w:r w:rsidR="005D7DF1">
              <w:t xml:space="preserve">, </w:t>
            </w:r>
            <w:r w:rsidR="003037B5">
              <w:t>и</w:t>
            </w:r>
            <w:r w:rsidR="005D7DF1">
              <w:t xml:space="preserve"> телефонные секретари</w:t>
            </w:r>
            <w:r w:rsidR="00EA39A6">
              <w:t>, защищающие пользователей от спама</w:t>
            </w:r>
            <w:r w:rsidR="009B4298">
              <w:t xml:space="preserve"> и</w:t>
            </w:r>
            <w:r w:rsidR="00EA39A6">
              <w:t xml:space="preserve"> мошенников</w:t>
            </w:r>
            <w:r w:rsidR="009B4298">
              <w:t xml:space="preserve">. </w:t>
            </w:r>
            <w:r w:rsidR="00E618DA">
              <w:t xml:space="preserve">Примером совмещения обеих задач на российском рынке является </w:t>
            </w:r>
            <w:r w:rsidR="0001636E">
              <w:lastRenderedPageBreak/>
              <w:t xml:space="preserve">голосовой помощник Олег от Тинькофф </w:t>
            </w:r>
            <w:r w:rsidR="00D937A9">
              <w:t>Б</w:t>
            </w:r>
            <w:r w:rsidR="0001636E">
              <w:t>анка</w:t>
            </w:r>
            <w:r w:rsidR="00F116A9" w:rsidRPr="00F116A9">
              <w:t>,</w:t>
            </w:r>
            <w:r w:rsidR="00F116A9">
              <w:t xml:space="preserve"> </w:t>
            </w:r>
            <w:r w:rsidR="00060E4D">
              <w:t>внедрение которого началось с автоматизации колл-центра банка</w:t>
            </w:r>
            <w:r w:rsidR="00E20A79">
              <w:t xml:space="preserve">, </w:t>
            </w:r>
            <w:r w:rsidR="0094207A">
              <w:t xml:space="preserve">затем функционал был расширен до защиты пользователей от </w:t>
            </w:r>
            <w:r w:rsidR="00481398">
              <w:t>подозрительных входящих звонков.</w:t>
            </w:r>
            <w:r w:rsidR="00E618DA">
              <w:t xml:space="preserve"> </w:t>
            </w:r>
            <w:r w:rsidR="00430B07">
              <w:rPr>
                <w:rStyle w:val="af3"/>
              </w:rPr>
              <w:footnoteReference w:id="38"/>
            </w:r>
          </w:p>
          <w:p w14:paraId="7CE7BF5F" w14:textId="78AAEB22" w:rsidR="008216F9" w:rsidRPr="00A2526D" w:rsidRDefault="00D4480B" w:rsidP="00B25B49">
            <w:pPr>
              <w:ind w:firstLine="0"/>
            </w:pPr>
            <w:r>
              <w:t>Вторая категория голосовых помощников – виртуальные ассистенты, встраиваемые в умные устройства (смартфоны, смарт-ТВ, умные колонки и др.).</w:t>
            </w:r>
            <w:r w:rsidR="003037B5">
              <w:t xml:space="preserve"> Голосовые помощники</w:t>
            </w:r>
            <w:r w:rsidR="00547A9F" w:rsidRPr="00547A9F">
              <w:t xml:space="preserve"> </w:t>
            </w:r>
            <w:r w:rsidR="00547A9F">
              <w:t xml:space="preserve">помогают пользователям с поиском ответов на вопросы, выполнением таких задач как </w:t>
            </w:r>
            <w:r w:rsidR="006F1065">
              <w:t xml:space="preserve">управление умным домом, </w:t>
            </w:r>
            <w:r w:rsidR="001923A4">
              <w:t xml:space="preserve">совершение звонков, заказ товаров в интернет-магазинах и многих других. </w:t>
            </w:r>
            <w:r>
              <w:t xml:space="preserve">Примеры виртуальных голосовых ассистентов: </w:t>
            </w:r>
            <w:r>
              <w:rPr>
                <w:lang w:val="en-US"/>
              </w:rPr>
              <w:t>Alexa</w:t>
            </w:r>
            <w:r w:rsidRPr="00D4480B">
              <w:t xml:space="preserve"> </w:t>
            </w:r>
            <w:r>
              <w:t xml:space="preserve">от компании </w:t>
            </w:r>
            <w:r>
              <w:rPr>
                <w:lang w:val="en-US"/>
              </w:rPr>
              <w:t>Amazon</w:t>
            </w:r>
            <w:r w:rsidRPr="00D4480B">
              <w:t xml:space="preserve">, </w:t>
            </w:r>
            <w:r>
              <w:rPr>
                <w:lang w:val="en-US"/>
              </w:rPr>
              <w:t>Siri</w:t>
            </w:r>
            <w:r w:rsidRPr="00D4480B">
              <w:t xml:space="preserve"> </w:t>
            </w:r>
            <w:r>
              <w:t xml:space="preserve">от </w:t>
            </w:r>
            <w:r>
              <w:rPr>
                <w:lang w:val="en-US"/>
              </w:rPr>
              <w:t>Apple</w:t>
            </w:r>
            <w:r w:rsidRPr="00D4480B">
              <w:t xml:space="preserve">, </w:t>
            </w:r>
            <w:r>
              <w:t>Алиса от компании Яндекс, Салют</w:t>
            </w:r>
            <w:r w:rsidR="00686D4E">
              <w:t xml:space="preserve"> </w:t>
            </w:r>
            <w:r>
              <w:t>от компании «Сбер».</w:t>
            </w:r>
          </w:p>
        </w:tc>
        <w:tc>
          <w:tcPr>
            <w:tcW w:w="6804" w:type="dxa"/>
          </w:tcPr>
          <w:p w14:paraId="45DBB54D" w14:textId="2A8FA77A" w:rsidR="00703208" w:rsidRDefault="00703208" w:rsidP="00B54395">
            <w:pPr>
              <w:pStyle w:val="af0"/>
              <w:numPr>
                <w:ilvl w:val="0"/>
                <w:numId w:val="8"/>
              </w:numPr>
            </w:pPr>
            <w:r>
              <w:lastRenderedPageBreak/>
              <w:t>71% потребителей предпочитает использовать голосовой поиск вместо текстового ввода запросов</w:t>
            </w:r>
            <w:r w:rsidR="00E632E3">
              <w:t xml:space="preserve"> </w:t>
            </w:r>
            <w:r w:rsidR="00CC28FE">
              <w:rPr>
                <w:rStyle w:val="af3"/>
              </w:rPr>
              <w:footnoteReference w:id="39"/>
            </w:r>
          </w:p>
          <w:p w14:paraId="7B4752B6" w14:textId="7E8DEBFC" w:rsidR="0025123D" w:rsidRDefault="00117286" w:rsidP="00B54395">
            <w:pPr>
              <w:pStyle w:val="af0"/>
              <w:numPr>
                <w:ilvl w:val="0"/>
                <w:numId w:val="8"/>
              </w:numPr>
            </w:pPr>
            <w:r>
              <w:t>Глобальный р</w:t>
            </w:r>
            <w:r w:rsidR="00772E9C">
              <w:t>ынок</w:t>
            </w:r>
            <w:r w:rsidR="00F23FF8" w:rsidRPr="00F23FF8">
              <w:t xml:space="preserve"> </w:t>
            </w:r>
            <w:r w:rsidR="00F23FF8">
              <w:t>всех</w:t>
            </w:r>
            <w:r w:rsidR="00772E9C">
              <w:t xml:space="preserve"> </w:t>
            </w:r>
            <w:r w:rsidR="002875A4">
              <w:t xml:space="preserve">ИИ-систем распознавания и обработки </w:t>
            </w:r>
            <w:r w:rsidR="002801B6">
              <w:t xml:space="preserve">разговорной речи </w:t>
            </w:r>
            <w:r w:rsidR="007A503D">
              <w:t xml:space="preserve">в 2021 году оценивался в </w:t>
            </w:r>
            <w:r w:rsidR="00696BE1" w:rsidRPr="00696BE1">
              <w:t>$</w:t>
            </w:r>
            <w:r w:rsidR="007A503D">
              <w:t>14,58 млрд и, согласно оценкам,</w:t>
            </w:r>
            <w:r w:rsidR="00B2780D">
              <w:t xml:space="preserve"> </w:t>
            </w:r>
            <w:r w:rsidR="002F626D">
              <w:t xml:space="preserve">достигнет </w:t>
            </w:r>
            <w:r w:rsidR="00696BE1" w:rsidRPr="00696BE1">
              <w:t>$</w:t>
            </w:r>
            <w:r w:rsidR="00EF4D79">
              <w:t>45,</w:t>
            </w:r>
            <w:r>
              <w:t>35 млрд к 2032 году</w:t>
            </w:r>
            <w:r w:rsidR="00756866">
              <w:t xml:space="preserve"> </w:t>
            </w:r>
            <w:r w:rsidR="007A503D">
              <w:rPr>
                <w:rStyle w:val="af3"/>
              </w:rPr>
              <w:footnoteReference w:id="40"/>
            </w:r>
            <w:r w:rsidR="00756866">
              <w:t xml:space="preserve">. </w:t>
            </w:r>
            <w:r w:rsidR="003306DA">
              <w:t>Сегодня по всему миру используется более 4 млрд цифровых голосовых помощников.</w:t>
            </w:r>
            <w:r w:rsidR="003306DA">
              <w:rPr>
                <w:rStyle w:val="af3"/>
              </w:rPr>
              <w:footnoteReference w:id="41"/>
            </w:r>
          </w:p>
          <w:p w14:paraId="384476D1" w14:textId="22D62745" w:rsidR="001C2601" w:rsidRDefault="00655774" w:rsidP="00B54395">
            <w:pPr>
              <w:pStyle w:val="af0"/>
              <w:numPr>
                <w:ilvl w:val="0"/>
                <w:numId w:val="8"/>
              </w:numPr>
            </w:pPr>
            <w:r>
              <w:lastRenderedPageBreak/>
              <w:t xml:space="preserve">При этом рынок голосовых </w:t>
            </w:r>
            <w:r w:rsidR="00696BE1">
              <w:t xml:space="preserve">ассистентов оценивался в </w:t>
            </w:r>
            <w:r w:rsidR="00696BE1" w:rsidRPr="00FE6B31">
              <w:t>$</w:t>
            </w:r>
            <w:r w:rsidR="00696BE1">
              <w:t>1,5 млрд</w:t>
            </w:r>
            <w:r w:rsidR="00FE6B31" w:rsidRPr="00FE6B31">
              <w:t xml:space="preserve"> </w:t>
            </w:r>
            <w:r w:rsidR="00FE6B31">
              <w:t xml:space="preserve">в 2020 году, ожидается рост до </w:t>
            </w:r>
            <w:r w:rsidR="00FE6B31" w:rsidRPr="00FE6B31">
              <w:t>$14</w:t>
            </w:r>
            <w:r w:rsidR="00FE6B31">
              <w:t xml:space="preserve"> млрд к 2030 году.</w:t>
            </w:r>
            <w:r w:rsidR="00E81EB3">
              <w:t xml:space="preserve"> </w:t>
            </w:r>
            <w:r w:rsidR="00027A77">
              <w:t>Эксперты</w:t>
            </w:r>
            <w:r w:rsidR="009712F3">
              <w:t xml:space="preserve"> </w:t>
            </w:r>
            <w:r w:rsidR="009712F3" w:rsidRPr="008E4455">
              <w:t xml:space="preserve">Just AI </w:t>
            </w:r>
            <w:r w:rsidR="009712F3">
              <w:t xml:space="preserve">в </w:t>
            </w:r>
            <w:r w:rsidR="00027A77">
              <w:t>аналитике</w:t>
            </w:r>
            <w:r w:rsidR="009712F3">
              <w:t xml:space="preserve"> </w:t>
            </w:r>
            <w:r w:rsidR="00027A77">
              <w:t xml:space="preserve">для </w:t>
            </w:r>
            <w:r w:rsidR="009712F3">
              <w:t>«Коммерсант</w:t>
            </w:r>
            <w:r w:rsidR="00027A77">
              <w:t xml:space="preserve">ъ» </w:t>
            </w:r>
            <w:r w:rsidR="0031192D">
              <w:t xml:space="preserve">отметили, что </w:t>
            </w:r>
            <w:r w:rsidR="008E4455" w:rsidRPr="008E4455">
              <w:t xml:space="preserve">российский </w:t>
            </w:r>
            <w:r w:rsidR="0031192D">
              <w:t>сегмент</w:t>
            </w:r>
            <w:r w:rsidR="008E4455" w:rsidRPr="008E4455">
              <w:t xml:space="preserve"> речевых технологий </w:t>
            </w:r>
            <w:r w:rsidR="0031192D">
              <w:t>(</w:t>
            </w:r>
            <w:r w:rsidR="008E4455" w:rsidRPr="008E4455">
              <w:t>с учетом госзаказов</w:t>
            </w:r>
            <w:r w:rsidR="0031192D">
              <w:t>, которые занимают в нем большую долю)</w:t>
            </w:r>
            <w:r w:rsidR="008E4455" w:rsidRPr="008E4455">
              <w:t xml:space="preserve"> в 202</w:t>
            </w:r>
            <w:r w:rsidR="0054633B">
              <w:t>1</w:t>
            </w:r>
            <w:r w:rsidR="008E4455" w:rsidRPr="008E4455">
              <w:t xml:space="preserve"> году </w:t>
            </w:r>
            <w:r w:rsidR="0031192D">
              <w:t>был оценен</w:t>
            </w:r>
            <w:r w:rsidR="008E4455" w:rsidRPr="008E4455">
              <w:t xml:space="preserve"> в </w:t>
            </w:r>
            <w:r w:rsidR="00DB2DDE" w:rsidRPr="00DB2DDE">
              <w:t>$</w:t>
            </w:r>
            <w:r w:rsidR="0054633B">
              <w:t>80</w:t>
            </w:r>
            <w:r w:rsidR="008E4455" w:rsidRPr="008E4455">
              <w:t xml:space="preserve"> млн</w:t>
            </w:r>
            <w:r w:rsidR="00DB2DDE" w:rsidRPr="00DB2DDE">
              <w:t>,</w:t>
            </w:r>
            <w:r w:rsidR="008E4455" w:rsidRPr="008E4455">
              <w:t xml:space="preserve"> а к 2025 году</w:t>
            </w:r>
            <w:r w:rsidR="00C64B95">
              <w:t xml:space="preserve"> он уже</w:t>
            </w:r>
            <w:r w:rsidR="008E4455" w:rsidRPr="008E4455">
              <w:t xml:space="preserve"> может превысить </w:t>
            </w:r>
            <w:r w:rsidR="00DB2DDE" w:rsidRPr="00DB2DDE">
              <w:t>$</w:t>
            </w:r>
            <w:r w:rsidR="00C64B95">
              <w:t>5</w:t>
            </w:r>
            <w:r w:rsidR="007861E7">
              <w:t>61</w:t>
            </w:r>
            <w:r w:rsidR="00C64B95">
              <w:t xml:space="preserve"> млн.</w:t>
            </w:r>
            <w:r w:rsidR="0025123D">
              <w:rPr>
                <w:rStyle w:val="af3"/>
              </w:rPr>
              <w:t xml:space="preserve"> </w:t>
            </w:r>
            <w:r w:rsidR="0025123D">
              <w:rPr>
                <w:rStyle w:val="af3"/>
              </w:rPr>
              <w:footnoteReference w:id="42"/>
            </w:r>
          </w:p>
          <w:p w14:paraId="61A5AAF4" w14:textId="5C8112FF" w:rsidR="00A77D02" w:rsidRDefault="001C2601" w:rsidP="00B54395">
            <w:pPr>
              <w:pStyle w:val="af0"/>
              <w:numPr>
                <w:ilvl w:val="0"/>
                <w:numId w:val="8"/>
              </w:numPr>
            </w:pPr>
            <w:r>
              <w:t>С</w:t>
            </w:r>
            <w:r w:rsidR="00A77D02">
              <w:t xml:space="preserve">огласно </w:t>
            </w:r>
            <w:r w:rsidR="007861E7" w:rsidRPr="001C2601">
              <w:rPr>
                <w:lang w:val="en-US"/>
              </w:rPr>
              <w:t>Gartner</w:t>
            </w:r>
            <w:r w:rsidR="007861E7" w:rsidRPr="00D04CFD">
              <w:t xml:space="preserve">, </w:t>
            </w:r>
            <w:r w:rsidR="00E806EA">
              <w:t xml:space="preserve">речевые технологии с использованием ИИ </w:t>
            </w:r>
            <w:r w:rsidR="005354FC">
              <w:t>вый</w:t>
            </w:r>
            <w:r w:rsidR="00D65883">
              <w:t>дут на</w:t>
            </w:r>
            <w:r w:rsidR="00300B6A">
              <w:t xml:space="preserve"> плато продуктивности</w:t>
            </w:r>
            <w:r w:rsidR="00225536">
              <w:t xml:space="preserve"> к 2025-2030 году</w:t>
            </w:r>
            <w:r w:rsidR="00300B6A">
              <w:t>. То есть</w:t>
            </w:r>
            <w:r>
              <w:t>,</w:t>
            </w:r>
            <w:r w:rsidR="00300B6A">
              <w:t xml:space="preserve"> эти технологии уже достигли пика ож</w:t>
            </w:r>
            <w:r w:rsidR="00562D9C">
              <w:t>иданий со стороны рынка</w:t>
            </w:r>
            <w:r w:rsidR="00853473">
              <w:t xml:space="preserve"> («хайпа»)</w:t>
            </w:r>
            <w:r w:rsidR="00B37E04">
              <w:t xml:space="preserve"> и в ближайшее время будет достигнут баланс между эффектом, который они оказывают</w:t>
            </w:r>
            <w:r w:rsidR="00853473">
              <w:t xml:space="preserve"> на бизнес, и </w:t>
            </w:r>
            <w:r w:rsidR="00A6344D">
              <w:t>уровнем</w:t>
            </w:r>
            <w:r w:rsidR="003E2726">
              <w:t xml:space="preserve"> ожидани</w:t>
            </w:r>
            <w:r w:rsidR="007964C3">
              <w:t>й</w:t>
            </w:r>
            <w:r w:rsidR="003E2726">
              <w:t xml:space="preserve"> от них.</w:t>
            </w:r>
            <w:r w:rsidR="00295C28">
              <w:rPr>
                <w:rStyle w:val="af3"/>
              </w:rPr>
              <w:footnoteReference w:id="43"/>
            </w:r>
          </w:p>
        </w:tc>
      </w:tr>
      <w:tr w:rsidR="00933097" w14:paraId="4EC80925" w14:textId="77777777" w:rsidTr="001A4900">
        <w:tc>
          <w:tcPr>
            <w:tcW w:w="1555" w:type="dxa"/>
          </w:tcPr>
          <w:p w14:paraId="0B4B0733" w14:textId="4F3608F0" w:rsidR="00933097" w:rsidRDefault="00933097" w:rsidP="00B25B49">
            <w:pPr>
              <w:ind w:firstLine="0"/>
            </w:pPr>
            <w:r>
              <w:lastRenderedPageBreak/>
              <w:t>Сервисные роботы</w:t>
            </w:r>
          </w:p>
        </w:tc>
        <w:tc>
          <w:tcPr>
            <w:tcW w:w="6378" w:type="dxa"/>
          </w:tcPr>
          <w:p w14:paraId="7023C0CA" w14:textId="5F647581" w:rsidR="00724BAD" w:rsidRDefault="00BD1ABB" w:rsidP="00B25B49">
            <w:pPr>
              <w:ind w:firstLine="0"/>
            </w:pPr>
            <w:r>
              <w:t>В наиболее общем смысле с</w:t>
            </w:r>
            <w:r w:rsidRPr="00BD1ABB">
              <w:t xml:space="preserve">ервисный робот </w:t>
            </w:r>
            <w:r>
              <w:t>определяется как</w:t>
            </w:r>
            <w:r w:rsidRPr="00BD1ABB">
              <w:t xml:space="preserve"> физическое устройство, интегрированное с информационными технологиями, которое автономно </w:t>
            </w:r>
            <w:r w:rsidRPr="00BD1ABB">
              <w:lastRenderedPageBreak/>
              <w:t>выполняет физические или нефизические задачи</w:t>
            </w:r>
            <w:r w:rsidR="00BC350B">
              <w:t xml:space="preserve"> для обслуживания клиентов</w:t>
            </w:r>
            <w:r w:rsidR="009B59AB">
              <w:t>.</w:t>
            </w:r>
            <w:r w:rsidR="00430B07" w:rsidRPr="00430B07">
              <w:t xml:space="preserve"> </w:t>
            </w:r>
            <w:r>
              <w:rPr>
                <w:rStyle w:val="af3"/>
              </w:rPr>
              <w:footnoteReference w:id="44"/>
            </w:r>
            <w:r>
              <w:t xml:space="preserve"> В контексте ко</w:t>
            </w:r>
            <w:r w:rsidR="009B59AB">
              <w:t xml:space="preserve">ммуникативных ИИ-технологий сервисных роботов можно определить как устройства, с которыми пользователь взаимодействует в оффлайн-формате с помощью голоса и/или текста для </w:t>
            </w:r>
            <w:r w:rsidR="00BC350B">
              <w:t xml:space="preserve">информирования и оказания услуг без участия сотрудника-человека (автономно). </w:t>
            </w:r>
            <w:r w:rsidR="00C93B06">
              <w:t>На взаимо</w:t>
            </w:r>
            <w:r w:rsidR="00374099">
              <w:t>действие с клиентами направлены такие категории сервисных роботов как промоботы (роботы-информеры)</w:t>
            </w:r>
            <w:r w:rsidR="0094577C">
              <w:t xml:space="preserve"> и социальные роботы.</w:t>
            </w:r>
            <w:r w:rsidR="001A4900">
              <w:t xml:space="preserve"> </w:t>
            </w:r>
            <w:r w:rsidR="003A07ED">
              <w:rPr>
                <w:rStyle w:val="af3"/>
              </w:rPr>
              <w:footnoteReference w:id="45"/>
            </w:r>
            <w:r w:rsidR="003A07ED" w:rsidRPr="001A4900">
              <w:rPr>
                <w:vertAlign w:val="superscript"/>
              </w:rPr>
              <w:t>,</w:t>
            </w:r>
            <w:r w:rsidR="003A07ED">
              <w:rPr>
                <w:rStyle w:val="af3"/>
              </w:rPr>
              <w:footnoteReference w:id="46"/>
            </w:r>
          </w:p>
          <w:p w14:paraId="585FE4BA" w14:textId="0E9224EB" w:rsidR="00933097" w:rsidRPr="00BD1ABB" w:rsidRDefault="00F9048E" w:rsidP="00B25B49">
            <w:pPr>
              <w:ind w:firstLine="0"/>
            </w:pPr>
            <w:r>
              <w:t xml:space="preserve">Используемые сегодня сервисные роботы редко можно назвать автономными, </w:t>
            </w:r>
            <w:r w:rsidR="00724BAD">
              <w:t xml:space="preserve">поскольку уровень развития технологий все еще не позволяет им функционировать без участия человека. Поэтому наиболее актуальной является задача внедрения сервисных роботов не для полной замены, а для </w:t>
            </w:r>
            <w:r w:rsidR="00B33D9D">
              <w:t xml:space="preserve">качественного </w:t>
            </w:r>
            <w:r w:rsidR="00724BAD">
              <w:t>дополнения людей</w:t>
            </w:r>
            <w:r w:rsidR="00C30B02">
              <w:t>.</w:t>
            </w:r>
          </w:p>
        </w:tc>
        <w:tc>
          <w:tcPr>
            <w:tcW w:w="6804" w:type="dxa"/>
          </w:tcPr>
          <w:p w14:paraId="460B1F0A" w14:textId="65EEDCC1" w:rsidR="00933097" w:rsidRDefault="00742E17" w:rsidP="00B54395">
            <w:pPr>
              <w:pStyle w:val="af0"/>
              <w:numPr>
                <w:ilvl w:val="0"/>
                <w:numId w:val="9"/>
              </w:numPr>
            </w:pPr>
            <w:r>
              <w:lastRenderedPageBreak/>
              <w:t>Глобальный р</w:t>
            </w:r>
            <w:r w:rsidR="00144641">
              <w:t xml:space="preserve">ынок </w:t>
            </w:r>
            <w:r>
              <w:t xml:space="preserve">социальных сервисных роботов оценивался в </w:t>
            </w:r>
            <w:r w:rsidRPr="00742E17">
              <w:t>$</w:t>
            </w:r>
            <w:r>
              <w:t>2,4 млрд</w:t>
            </w:r>
            <w:r w:rsidR="00144641">
              <w:t xml:space="preserve"> </w:t>
            </w:r>
            <w:r>
              <w:t>в 2021 году</w:t>
            </w:r>
            <w:r w:rsidR="004B3364">
              <w:t>, прогнозн</w:t>
            </w:r>
            <w:r w:rsidR="00152629">
              <w:t>ый</w:t>
            </w:r>
            <w:r w:rsidR="004B3364">
              <w:t xml:space="preserve"> </w:t>
            </w:r>
            <w:r w:rsidR="00152629">
              <w:t>рост</w:t>
            </w:r>
            <w:r w:rsidR="004B3364">
              <w:t xml:space="preserve"> </w:t>
            </w:r>
            <w:r w:rsidR="00152629">
              <w:t>до 2029 года</w:t>
            </w:r>
            <w:r w:rsidR="001A65C5">
              <w:t xml:space="preserve"> </w:t>
            </w:r>
            <w:r w:rsidR="000773B2">
              <w:t xml:space="preserve">– </w:t>
            </w:r>
            <w:r w:rsidR="001A65C5">
              <w:t xml:space="preserve">до </w:t>
            </w:r>
            <w:r w:rsidR="001A65C5" w:rsidRPr="00A07D41">
              <w:t>$</w:t>
            </w:r>
            <w:r w:rsidR="001A65C5">
              <w:t>24,8 млрд</w:t>
            </w:r>
            <w:r w:rsidR="00152629">
              <w:t>, более чем в 10 раз</w:t>
            </w:r>
            <w:r w:rsidR="001A65C5">
              <w:t xml:space="preserve">. </w:t>
            </w:r>
            <w:r w:rsidR="002C4E0A">
              <w:rPr>
                <w:rStyle w:val="af3"/>
              </w:rPr>
              <w:footnoteReference w:id="47"/>
            </w:r>
          </w:p>
          <w:p w14:paraId="27648D95" w14:textId="77777777" w:rsidR="00A07D41" w:rsidRDefault="00851379" w:rsidP="00B54395">
            <w:pPr>
              <w:pStyle w:val="af0"/>
              <w:numPr>
                <w:ilvl w:val="0"/>
                <w:numId w:val="9"/>
              </w:numPr>
            </w:pPr>
            <w:r>
              <w:lastRenderedPageBreak/>
              <w:t>При этом</w:t>
            </w:r>
            <w:r w:rsidR="00E0778F">
              <w:t xml:space="preserve"> рынок</w:t>
            </w:r>
            <w:r>
              <w:t xml:space="preserve"> гуманоидны</w:t>
            </w:r>
            <w:r w:rsidR="00E0778F">
              <w:t>х</w:t>
            </w:r>
            <w:r>
              <w:t xml:space="preserve"> (антропоморфны</w:t>
            </w:r>
            <w:r w:rsidR="00E0778F">
              <w:t>х</w:t>
            </w:r>
            <w:r w:rsidR="00470517">
              <w:t xml:space="preserve">, </w:t>
            </w:r>
            <w:r w:rsidR="004269C1">
              <w:t>имеющих визуальное сходство с человеком</w:t>
            </w:r>
            <w:r w:rsidR="00E0778F">
              <w:t>)</w:t>
            </w:r>
            <w:r>
              <w:t xml:space="preserve"> </w:t>
            </w:r>
            <w:r w:rsidR="004269C1">
              <w:t xml:space="preserve">сервисных </w:t>
            </w:r>
            <w:r>
              <w:t>робот</w:t>
            </w:r>
            <w:r w:rsidR="00E0778F">
              <w:t>ов</w:t>
            </w:r>
            <w:r w:rsidR="00827385">
              <w:t xml:space="preserve"> оценивается в </w:t>
            </w:r>
            <w:r w:rsidR="00827385" w:rsidRPr="00827385">
              <w:t>$</w:t>
            </w:r>
            <w:r w:rsidR="00827385">
              <w:t xml:space="preserve">1,6 млрд </w:t>
            </w:r>
            <w:r w:rsidR="0083509D">
              <w:t xml:space="preserve">в 2022 году, прогнозируется рост до </w:t>
            </w:r>
            <w:r w:rsidR="005702E6" w:rsidRPr="005702E6">
              <w:t>$12</w:t>
            </w:r>
            <w:r w:rsidR="0083509D">
              <w:t>,</w:t>
            </w:r>
            <w:r w:rsidR="005702E6" w:rsidRPr="005702E6">
              <w:t>1</w:t>
            </w:r>
            <w:r w:rsidR="005702E6">
              <w:t xml:space="preserve"> млрд в 20</w:t>
            </w:r>
            <w:r w:rsidR="005702E6" w:rsidRPr="005702E6">
              <w:t>2</w:t>
            </w:r>
            <w:r w:rsidR="005702E6" w:rsidRPr="00814E1B">
              <w:t>9</w:t>
            </w:r>
            <w:r w:rsidR="005702E6">
              <w:t xml:space="preserve"> году.</w:t>
            </w:r>
            <w:r w:rsidR="00814E1B" w:rsidRPr="00814E1B">
              <w:t xml:space="preserve"> </w:t>
            </w:r>
            <w:r w:rsidR="00814E1B">
              <w:rPr>
                <w:rStyle w:val="af3"/>
              </w:rPr>
              <w:footnoteReference w:id="48"/>
            </w:r>
          </w:p>
          <w:p w14:paraId="71D68C0F" w14:textId="315BE4D9" w:rsidR="009675D1" w:rsidRDefault="00E8750E" w:rsidP="00B54395">
            <w:pPr>
              <w:pStyle w:val="af0"/>
              <w:numPr>
                <w:ilvl w:val="0"/>
                <w:numId w:val="9"/>
              </w:numPr>
            </w:pPr>
            <w:r>
              <w:t xml:space="preserve">Однако стоит отметить, что </w:t>
            </w:r>
            <w:r w:rsidR="00D66D58">
              <w:t xml:space="preserve">реализация </w:t>
            </w:r>
            <w:r w:rsidR="00AD2973">
              <w:t>функции</w:t>
            </w:r>
            <w:r w:rsidR="00D66D58">
              <w:t xml:space="preserve"> простого</w:t>
            </w:r>
            <w:r w:rsidR="00AD2973">
              <w:t xml:space="preserve"> консультирования/информирования пользователей не являются </w:t>
            </w:r>
            <w:r w:rsidR="0097505F">
              <w:t>ключевыми</w:t>
            </w:r>
            <w:r w:rsidR="00EE0AC3">
              <w:t xml:space="preserve"> при разработке и внедрении сервисных роботов. Наибольший потенциал для </w:t>
            </w:r>
            <w:r w:rsidR="00280EB2">
              <w:t xml:space="preserve">их внедрения отмечается в таких социально-значимых секторах как здравоохранение и образование, </w:t>
            </w:r>
            <w:r w:rsidR="007C2AD3">
              <w:t>а не общение с клиентами компаний «на передовой» в роли консультантов.</w:t>
            </w:r>
            <w:r w:rsidR="006A678C">
              <w:rPr>
                <w:rStyle w:val="af3"/>
              </w:rPr>
              <w:footnoteReference w:id="49"/>
            </w:r>
          </w:p>
        </w:tc>
      </w:tr>
    </w:tbl>
    <w:p w14:paraId="4F7B7D1D" w14:textId="77777777" w:rsidR="002C1758" w:rsidRPr="00137090" w:rsidRDefault="002C1758" w:rsidP="00B25B49">
      <w:r>
        <w:lastRenderedPageBreak/>
        <w:t xml:space="preserve"> </w:t>
      </w:r>
      <w:r w:rsidR="00B2073F">
        <w:t xml:space="preserve">Источник: </w:t>
      </w:r>
      <w:r w:rsidR="00B2073F" w:rsidRPr="00137090">
        <w:t>[</w:t>
      </w:r>
      <w:r w:rsidR="00B2073F">
        <w:t>составлено автором</w:t>
      </w:r>
      <w:r w:rsidR="00B2073F" w:rsidRPr="00137090">
        <w:t>]</w:t>
      </w:r>
    </w:p>
    <w:p w14:paraId="4CE98861" w14:textId="164A9FF6" w:rsidR="00450911" w:rsidRPr="00137090" w:rsidRDefault="00450911" w:rsidP="00450911">
      <w:pPr>
        <w:ind w:firstLine="0"/>
        <w:sectPr w:rsidR="00450911" w:rsidRPr="00137090" w:rsidSect="00D55FD6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39100A20" w14:textId="599E7DEA" w:rsidR="00254BB9" w:rsidRDefault="00254BB9" w:rsidP="00181E7E">
      <w:pPr>
        <w:rPr>
          <w:rStyle w:val="ui-provider"/>
        </w:rPr>
      </w:pPr>
      <w:r>
        <w:rPr>
          <w:rStyle w:val="ui-provider"/>
        </w:rPr>
        <w:lastRenderedPageBreak/>
        <w:t>Таким образом</w:t>
      </w:r>
      <w:r w:rsidR="006432F7">
        <w:rPr>
          <w:rStyle w:val="ui-provider"/>
        </w:rPr>
        <w:t xml:space="preserve"> можно сделать вывод о том, что чат-боты и голосовые помощники являются на сегодняшний день наиболее распространенными</w:t>
      </w:r>
      <w:r w:rsidR="00932BDA">
        <w:rPr>
          <w:rStyle w:val="ui-provider"/>
        </w:rPr>
        <w:t xml:space="preserve"> и, </w:t>
      </w:r>
      <w:r w:rsidR="00796AB1">
        <w:rPr>
          <w:rStyle w:val="ui-provider"/>
        </w:rPr>
        <w:t>на ближайшем горизонте</w:t>
      </w:r>
      <w:r w:rsidR="00932BDA">
        <w:rPr>
          <w:rStyle w:val="ui-provider"/>
        </w:rPr>
        <w:t>, перспективными</w:t>
      </w:r>
      <w:r w:rsidR="006432F7">
        <w:rPr>
          <w:rStyle w:val="ui-provider"/>
        </w:rPr>
        <w:t xml:space="preserve"> </w:t>
      </w:r>
      <w:r w:rsidR="00BE474D">
        <w:rPr>
          <w:rStyle w:val="ui-provider"/>
        </w:rPr>
        <w:t>технологиями коммуникативного искусственного интеллекта</w:t>
      </w:r>
      <w:r w:rsidR="00C8299B">
        <w:rPr>
          <w:rStyle w:val="ui-provider"/>
        </w:rPr>
        <w:t xml:space="preserve"> </w:t>
      </w:r>
      <w:r w:rsidR="00932BDA">
        <w:rPr>
          <w:rStyle w:val="ui-provider"/>
        </w:rPr>
        <w:t>для использования в сервисном обслуживании.</w:t>
      </w:r>
    </w:p>
    <w:p w14:paraId="35D8D53B" w14:textId="22A897DF" w:rsidR="005B57CD" w:rsidRDefault="005B57CD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13" w:name="_Toc136291271"/>
      <w:r>
        <w:rPr>
          <w:rStyle w:val="ui-provider"/>
        </w:rPr>
        <w:t xml:space="preserve">Направления исследования </w:t>
      </w:r>
      <w:r w:rsidR="00B36B29">
        <w:rPr>
          <w:rStyle w:val="ui-provider"/>
        </w:rPr>
        <w:t>принятия потребителями</w:t>
      </w:r>
      <w:r w:rsidR="00B95762">
        <w:rPr>
          <w:rStyle w:val="ui-provider"/>
        </w:rPr>
        <w:t xml:space="preserve"> коммуникативны</w:t>
      </w:r>
      <w:r w:rsidR="00B36B29">
        <w:rPr>
          <w:rStyle w:val="ui-provider"/>
        </w:rPr>
        <w:t>х</w:t>
      </w:r>
      <w:r w:rsidR="00B95762">
        <w:rPr>
          <w:rStyle w:val="ui-provider"/>
        </w:rPr>
        <w:t xml:space="preserve"> технологи</w:t>
      </w:r>
      <w:r w:rsidR="00B36B29">
        <w:rPr>
          <w:rStyle w:val="ui-provider"/>
        </w:rPr>
        <w:t>й</w:t>
      </w:r>
      <w:r w:rsidR="009167D0">
        <w:rPr>
          <w:rStyle w:val="ui-provider"/>
        </w:rPr>
        <w:t xml:space="preserve"> искусственного интеллекта</w:t>
      </w:r>
      <w:bookmarkEnd w:id="13"/>
    </w:p>
    <w:p w14:paraId="1CB2F69E" w14:textId="3F887B38" w:rsidR="003C62D2" w:rsidRDefault="00F91FDE" w:rsidP="00016333">
      <w:r>
        <w:t>Поскольку коммуникативны</w:t>
      </w:r>
      <w:r w:rsidR="007B2D33">
        <w:t xml:space="preserve">е </w:t>
      </w:r>
      <w:r>
        <w:t>технологи</w:t>
      </w:r>
      <w:r w:rsidR="007B2D33">
        <w:t>и</w:t>
      </w:r>
      <w:r>
        <w:t xml:space="preserve"> </w:t>
      </w:r>
      <w:r w:rsidR="007F0A1E">
        <w:t xml:space="preserve">ИИ </w:t>
      </w:r>
      <w:r w:rsidR="00BF19F1">
        <w:t xml:space="preserve">являются </w:t>
      </w:r>
      <w:r w:rsidR="00AB1E29">
        <w:t>развивающимся сегментом технологий</w:t>
      </w:r>
      <w:r w:rsidR="007F3293">
        <w:t xml:space="preserve"> и их внедрение в бизнес-среде началось относительно недавно, </w:t>
      </w:r>
      <w:r w:rsidR="00852993">
        <w:t xml:space="preserve">взаимодействие </w:t>
      </w:r>
      <w:r w:rsidR="000931FA">
        <w:t xml:space="preserve">с ними потребителей </w:t>
      </w:r>
      <w:r w:rsidR="00BF6859">
        <w:t xml:space="preserve">постепенно </w:t>
      </w:r>
      <w:r w:rsidR="000931FA">
        <w:t xml:space="preserve">набирает популярность как </w:t>
      </w:r>
      <w:r w:rsidR="00353B20">
        <w:t>область</w:t>
      </w:r>
      <w:r w:rsidR="000931FA">
        <w:t xml:space="preserve"> академических исследований </w:t>
      </w:r>
      <w:r w:rsidR="00BF6859">
        <w:t>в последн</w:t>
      </w:r>
      <w:r w:rsidR="009A6E3C">
        <w:t>ее</w:t>
      </w:r>
      <w:r w:rsidR="00BF6859">
        <w:t xml:space="preserve"> </w:t>
      </w:r>
      <w:r w:rsidR="009A6E3C">
        <w:t>десятилети</w:t>
      </w:r>
      <w:r w:rsidR="00714F00">
        <w:t>е</w:t>
      </w:r>
      <w:r w:rsidR="006951B4">
        <w:t xml:space="preserve">. При этом </w:t>
      </w:r>
      <w:r w:rsidR="003D6661">
        <w:t xml:space="preserve">активный рост количества публикаций, посвященных </w:t>
      </w:r>
      <w:r w:rsidR="000373E5">
        <w:t>коммуникативным технологиям ИИ отмечается</w:t>
      </w:r>
      <w:r w:rsidR="00E96D73">
        <w:rPr>
          <w:rStyle w:val="af3"/>
        </w:rPr>
        <w:footnoteReference w:id="50"/>
      </w:r>
      <w:r w:rsidR="000373E5">
        <w:t xml:space="preserve"> в системн</w:t>
      </w:r>
      <w:r w:rsidR="00E96D73">
        <w:t>ом обзоре литературе только в последние 5 лет, с 2018 года</w:t>
      </w:r>
      <w:r w:rsidR="00353B20">
        <w:t>.</w:t>
      </w:r>
      <w:r w:rsidR="00BF6859">
        <w:t xml:space="preserve"> </w:t>
      </w:r>
      <w:r w:rsidR="00E45388">
        <w:t xml:space="preserve">В данном разделе мы рассмотрим публикации, </w:t>
      </w:r>
      <w:r w:rsidR="00982953">
        <w:t>посвященные анализу взаимодействия потребителей с коммуникативными технологиями ИИ</w:t>
      </w:r>
      <w:r w:rsidR="00353B20">
        <w:t xml:space="preserve">, акцентируя внимание на </w:t>
      </w:r>
      <w:r w:rsidR="009D032B">
        <w:t xml:space="preserve">тех </w:t>
      </w:r>
      <w:r w:rsidR="00B44214">
        <w:t xml:space="preserve">работах, которые исследовали проблематику принятия этих технологий потребителями, и </w:t>
      </w:r>
      <w:r w:rsidR="004D3095">
        <w:t xml:space="preserve">выделим использованные для такого анализа факторы. </w:t>
      </w:r>
      <w:r w:rsidR="00016333">
        <w:t xml:space="preserve">Анализ релевантных </w:t>
      </w:r>
      <w:r w:rsidR="00EF2CBD">
        <w:t xml:space="preserve">для данной работы академических </w:t>
      </w:r>
      <w:r w:rsidR="00016333">
        <w:t>публикаций приведен в Таблице 4</w:t>
      </w:r>
      <w:r w:rsidR="00EF2CBD">
        <w:t>.</w:t>
      </w:r>
      <w:r w:rsidR="00DE53B3">
        <w:t xml:space="preserve"> </w:t>
      </w:r>
      <w:r w:rsidR="003C62D2">
        <w:t>Также во второй главе работы будет приведен</w:t>
      </w:r>
      <w:r w:rsidR="00EE2FEC">
        <w:t xml:space="preserve">о сопоставление переменных, </w:t>
      </w:r>
      <w:r w:rsidR="00EA4488">
        <w:t>анализируемых существующими исследованиями и переменных, составляющих основу концептуальной модели</w:t>
      </w:r>
      <w:r w:rsidR="00881778">
        <w:t>, составленной автором работы.</w:t>
      </w:r>
    </w:p>
    <w:p w14:paraId="13CCF528" w14:textId="7C59D0FA" w:rsidR="00016333" w:rsidRDefault="00DE53B3" w:rsidP="00016333">
      <w:r>
        <w:t xml:space="preserve">Поиск публикаций осуществлялся </w:t>
      </w:r>
      <w:r w:rsidR="0088738F">
        <w:t xml:space="preserve">с помощью </w:t>
      </w:r>
      <w:r w:rsidR="000C2B76">
        <w:t xml:space="preserve">сервиса </w:t>
      </w:r>
      <w:r w:rsidR="000C2B76">
        <w:rPr>
          <w:lang w:val="en-US"/>
        </w:rPr>
        <w:t>Google</w:t>
      </w:r>
      <w:r w:rsidR="000C2B76" w:rsidRPr="000C2B76">
        <w:t xml:space="preserve"> </w:t>
      </w:r>
      <w:r w:rsidR="000C2B76">
        <w:rPr>
          <w:lang w:val="en-US"/>
        </w:rPr>
        <w:t>Scholar</w:t>
      </w:r>
      <w:r w:rsidR="000C2B76" w:rsidRPr="000C2B76">
        <w:t xml:space="preserve"> </w:t>
      </w:r>
      <w:r w:rsidR="000C2B76">
        <w:t xml:space="preserve">и базы </w:t>
      </w:r>
      <w:r w:rsidR="000C2B76">
        <w:rPr>
          <w:lang w:val="en-US"/>
        </w:rPr>
        <w:t>Science</w:t>
      </w:r>
      <w:r w:rsidR="00E23C10">
        <w:rPr>
          <w:lang w:val="en-US"/>
        </w:rPr>
        <w:t>D</w:t>
      </w:r>
      <w:r w:rsidR="000C2B76">
        <w:rPr>
          <w:lang w:val="en-US"/>
        </w:rPr>
        <w:t>irect</w:t>
      </w:r>
      <w:r w:rsidR="00E23C10" w:rsidRPr="00E23C10">
        <w:t xml:space="preserve"> </w:t>
      </w:r>
      <w:r w:rsidR="00E23C10">
        <w:t>по таким ключевым словам и фразам как «</w:t>
      </w:r>
      <w:r w:rsidR="00E23C10">
        <w:rPr>
          <w:lang w:val="en-US"/>
        </w:rPr>
        <w:t>conversational</w:t>
      </w:r>
      <w:r w:rsidR="00E23C10" w:rsidRPr="00E23C10">
        <w:t xml:space="preserve"> </w:t>
      </w:r>
      <w:r w:rsidR="00E23C10">
        <w:rPr>
          <w:lang w:val="en-US"/>
        </w:rPr>
        <w:t>AI</w:t>
      </w:r>
      <w:r w:rsidR="00E23C10" w:rsidRPr="00E23C10">
        <w:t xml:space="preserve"> </w:t>
      </w:r>
      <w:r w:rsidR="00E23C10">
        <w:rPr>
          <w:lang w:val="en-US"/>
        </w:rPr>
        <w:t>acceptance</w:t>
      </w:r>
      <w:r w:rsidR="009A1911" w:rsidRPr="009A1911">
        <w:t>/</w:t>
      </w:r>
      <w:r w:rsidR="009A1911">
        <w:rPr>
          <w:lang w:val="en-US"/>
        </w:rPr>
        <w:t>adoption</w:t>
      </w:r>
      <w:r w:rsidR="00E23C10">
        <w:t>», «</w:t>
      </w:r>
      <w:r w:rsidR="00E23C10">
        <w:rPr>
          <w:lang w:val="en-US"/>
        </w:rPr>
        <w:t>AI</w:t>
      </w:r>
      <w:r w:rsidR="00E23C10" w:rsidRPr="00E23C10">
        <w:t xml:space="preserve"> </w:t>
      </w:r>
      <w:r w:rsidR="00E23C10">
        <w:rPr>
          <w:lang w:val="en-US"/>
        </w:rPr>
        <w:t>chatbot</w:t>
      </w:r>
      <w:r w:rsidR="00E23C10" w:rsidRPr="00E23C10">
        <w:t xml:space="preserve"> </w:t>
      </w:r>
      <w:r w:rsidR="009A1911">
        <w:rPr>
          <w:lang w:val="en-US"/>
        </w:rPr>
        <w:t>acceptance</w:t>
      </w:r>
      <w:r w:rsidR="009A1911" w:rsidRPr="009A1911">
        <w:t>/</w:t>
      </w:r>
      <w:r w:rsidR="009A1911">
        <w:rPr>
          <w:lang w:val="en-US"/>
        </w:rPr>
        <w:t>adoption</w:t>
      </w:r>
      <w:r w:rsidR="00E23C10">
        <w:t>»</w:t>
      </w:r>
      <w:r w:rsidR="009A1911" w:rsidRPr="00F70757">
        <w:t>,</w:t>
      </w:r>
      <w:r w:rsidR="00E23C10">
        <w:t xml:space="preserve"> «</w:t>
      </w:r>
      <w:r w:rsidR="00F70757">
        <w:rPr>
          <w:lang w:val="en-US"/>
        </w:rPr>
        <w:t>AI</w:t>
      </w:r>
      <w:r w:rsidR="00F70757" w:rsidRPr="00F70757">
        <w:t xml:space="preserve"> </w:t>
      </w:r>
      <w:r w:rsidR="00033258">
        <w:rPr>
          <w:lang w:val="en-US"/>
        </w:rPr>
        <w:t>conversational</w:t>
      </w:r>
      <w:r w:rsidR="00033258" w:rsidRPr="00033258">
        <w:t xml:space="preserve"> </w:t>
      </w:r>
      <w:r w:rsidR="00033258">
        <w:rPr>
          <w:lang w:val="en-US"/>
        </w:rPr>
        <w:t>agents</w:t>
      </w:r>
      <w:r w:rsidR="00033258" w:rsidRPr="00033258">
        <w:t xml:space="preserve"> </w:t>
      </w:r>
      <w:r w:rsidR="00033258">
        <w:rPr>
          <w:lang w:val="en-US"/>
        </w:rPr>
        <w:t>acceptance</w:t>
      </w:r>
      <w:r w:rsidR="00033258" w:rsidRPr="00033258">
        <w:t>/</w:t>
      </w:r>
      <w:r w:rsidR="00033258">
        <w:rPr>
          <w:lang w:val="en-US"/>
        </w:rPr>
        <w:t>adoption</w:t>
      </w:r>
      <w:r w:rsidR="00E23C10">
        <w:t>»</w:t>
      </w:r>
      <w:r w:rsidR="00033258" w:rsidRPr="00033258">
        <w:t>,</w:t>
      </w:r>
      <w:r w:rsidR="00E23C10">
        <w:t xml:space="preserve"> «</w:t>
      </w:r>
      <w:r w:rsidR="00033258">
        <w:rPr>
          <w:lang w:val="en-US"/>
        </w:rPr>
        <w:t>AI</w:t>
      </w:r>
      <w:r w:rsidR="00033258" w:rsidRPr="00033258">
        <w:t xml:space="preserve"> </w:t>
      </w:r>
      <w:r w:rsidR="00033258">
        <w:rPr>
          <w:lang w:val="en-US"/>
        </w:rPr>
        <w:t>voice</w:t>
      </w:r>
      <w:r w:rsidR="00033258" w:rsidRPr="00033258">
        <w:t xml:space="preserve"> </w:t>
      </w:r>
      <w:r w:rsidR="00033258">
        <w:rPr>
          <w:lang w:val="en-US"/>
        </w:rPr>
        <w:t>assistants</w:t>
      </w:r>
      <w:r w:rsidR="00033258" w:rsidRPr="00033258">
        <w:t xml:space="preserve"> </w:t>
      </w:r>
      <w:r w:rsidR="00571A58">
        <w:rPr>
          <w:lang w:val="en-US"/>
        </w:rPr>
        <w:t>acceptance</w:t>
      </w:r>
      <w:r w:rsidR="00571A58" w:rsidRPr="00571A58">
        <w:t>/</w:t>
      </w:r>
      <w:r w:rsidR="00571A58">
        <w:rPr>
          <w:lang w:val="en-US"/>
        </w:rPr>
        <w:t>adoption</w:t>
      </w:r>
      <w:r w:rsidR="00E23C10">
        <w:t>»</w:t>
      </w:r>
      <w:r w:rsidR="00F70757" w:rsidRPr="00F70757">
        <w:t xml:space="preserve">. </w:t>
      </w:r>
      <w:r w:rsidR="00F70757">
        <w:t>Отбирались</w:t>
      </w:r>
      <w:r w:rsidR="00571A58" w:rsidRPr="00B72129">
        <w:t xml:space="preserve"> </w:t>
      </w:r>
      <w:r w:rsidR="00571A58">
        <w:t xml:space="preserve">эмпирические исследования, проведенные в </w:t>
      </w:r>
      <w:r w:rsidR="00B72129">
        <w:t xml:space="preserve">контексте предоставления </w:t>
      </w:r>
      <w:r w:rsidR="00A95BFB">
        <w:t>товаров/</w:t>
      </w:r>
      <w:r w:rsidR="00B72129">
        <w:t xml:space="preserve">услуг, а не в </w:t>
      </w:r>
      <w:r w:rsidR="00A95BFB">
        <w:t xml:space="preserve">организационном </w:t>
      </w:r>
      <w:r w:rsidR="00B72129">
        <w:t>кон</w:t>
      </w:r>
      <w:r w:rsidR="00A95BFB">
        <w:t>тексте (</w:t>
      </w:r>
      <w:r w:rsidR="006B2B0C">
        <w:t xml:space="preserve">т.е. не включались работы, изучающие </w:t>
      </w:r>
      <w:r w:rsidR="00A95BFB">
        <w:t>принятие технологий сотрудниками компаний).</w:t>
      </w:r>
      <w:r w:rsidR="00BE2510">
        <w:t xml:space="preserve"> Отбирались исследования, которые в качестве целевой переменной рассматривали </w:t>
      </w:r>
      <w:r w:rsidR="002F782D">
        <w:t xml:space="preserve">готовность/намерение использовать технологию как один из главных аспектов принятия технологий. </w:t>
      </w:r>
    </w:p>
    <w:p w14:paraId="0341BE50" w14:textId="77777777" w:rsidR="009577B0" w:rsidRDefault="009577B0" w:rsidP="00D00C2B">
      <w:pPr>
        <w:pStyle w:val="a0"/>
      </w:pPr>
      <w:r>
        <w:lastRenderedPageBreak/>
        <w:t>Обзор публикаций, посвященных анализу принятия потребителями коммуникативных технологий ИИ</w:t>
      </w:r>
    </w:p>
    <w:tbl>
      <w:tblPr>
        <w:tblStyle w:val="ad"/>
        <w:tblW w:w="991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129"/>
        <w:gridCol w:w="2694"/>
        <w:gridCol w:w="4252"/>
        <w:gridCol w:w="1843"/>
      </w:tblGrid>
      <w:tr w:rsidR="007250BB" w14:paraId="26024F20" w14:textId="77777777" w:rsidTr="007250BB">
        <w:trPr>
          <w:trHeight w:val="675"/>
          <w:tblHeader/>
        </w:trPr>
        <w:tc>
          <w:tcPr>
            <w:tcW w:w="1129" w:type="dxa"/>
            <w:vAlign w:val="center"/>
          </w:tcPr>
          <w:p w14:paraId="6DBC3984" w14:textId="77777777" w:rsidR="007250BB" w:rsidRPr="00F85FB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Cs w:val="24"/>
              </w:rPr>
            </w:pPr>
            <w:r w:rsidRPr="00F85FB9">
              <w:rPr>
                <w:rFonts w:cs="Times New Roman"/>
                <w:b/>
                <w:bCs/>
                <w:szCs w:val="24"/>
              </w:rPr>
              <w:t>Публикация</w:t>
            </w:r>
          </w:p>
        </w:tc>
        <w:tc>
          <w:tcPr>
            <w:tcW w:w="2694" w:type="dxa"/>
            <w:vAlign w:val="center"/>
          </w:tcPr>
          <w:p w14:paraId="68F76E51" w14:textId="77777777" w:rsidR="007250BB" w:rsidRPr="00F85FB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Cs w:val="24"/>
              </w:rPr>
            </w:pPr>
            <w:r w:rsidRPr="00F85FB9">
              <w:rPr>
                <w:rFonts w:cs="Times New Roman"/>
                <w:b/>
                <w:bCs/>
                <w:szCs w:val="24"/>
              </w:rPr>
              <w:t>Технология и контекст исследования</w:t>
            </w:r>
          </w:p>
        </w:tc>
        <w:tc>
          <w:tcPr>
            <w:tcW w:w="4252" w:type="dxa"/>
          </w:tcPr>
          <w:p w14:paraId="775012E2" w14:textId="77777777" w:rsidR="007250BB" w:rsidRPr="00F85FB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Cs w:val="24"/>
              </w:rPr>
            </w:pPr>
            <w:r w:rsidRPr="00F85FB9">
              <w:rPr>
                <w:rFonts w:cs="Times New Roman"/>
                <w:b/>
                <w:bCs/>
                <w:szCs w:val="24"/>
              </w:rPr>
              <w:t>Исследуемые переменные-предикторы принятия</w:t>
            </w:r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F85FB9">
              <w:rPr>
                <w:rFonts w:cs="Times New Roman"/>
                <w:b/>
                <w:bCs/>
                <w:szCs w:val="24"/>
              </w:rPr>
              <w:t>коммуникативных технологий ИИ</w:t>
            </w:r>
          </w:p>
        </w:tc>
        <w:tc>
          <w:tcPr>
            <w:tcW w:w="1843" w:type="dxa"/>
            <w:vAlign w:val="center"/>
          </w:tcPr>
          <w:p w14:paraId="55F152CC" w14:textId="77777777" w:rsidR="007250BB" w:rsidRPr="00F85FB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Cs w:val="24"/>
              </w:rPr>
            </w:pPr>
            <w:r w:rsidRPr="00F85FB9">
              <w:rPr>
                <w:rFonts w:cs="Times New Roman"/>
                <w:b/>
                <w:bCs/>
                <w:szCs w:val="24"/>
              </w:rPr>
              <w:t>Исследуемые</w:t>
            </w:r>
            <w:r>
              <w:rPr>
                <w:rFonts w:cs="Times New Roman"/>
                <w:b/>
                <w:bCs/>
                <w:szCs w:val="24"/>
              </w:rPr>
              <w:t xml:space="preserve"> </w:t>
            </w:r>
            <w:r w:rsidRPr="00F85FB9">
              <w:rPr>
                <w:rFonts w:cs="Times New Roman"/>
                <w:b/>
                <w:bCs/>
                <w:szCs w:val="24"/>
              </w:rPr>
              <w:t>модераторы</w:t>
            </w:r>
          </w:p>
        </w:tc>
      </w:tr>
      <w:tr w:rsidR="007250BB" w14:paraId="07092B70" w14:textId="77777777" w:rsidTr="007250BB">
        <w:trPr>
          <w:trHeight w:val="1596"/>
        </w:trPr>
        <w:tc>
          <w:tcPr>
            <w:tcW w:w="1129" w:type="dxa"/>
          </w:tcPr>
          <w:p w14:paraId="41A2517F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3756EF">
              <w:rPr>
                <w:rFonts w:cs="Times New Roman"/>
                <w:szCs w:val="24"/>
              </w:rPr>
              <w:t>Nasirian F</w:t>
            </w:r>
            <w:r>
              <w:rPr>
                <w:rFonts w:cs="Times New Roman"/>
                <w:szCs w:val="24"/>
                <w:lang w:val="en-US"/>
              </w:rPr>
              <w:t xml:space="preserve"> et al (2017)</w:t>
            </w:r>
            <w:r>
              <w:rPr>
                <w:lang w:val="en-US"/>
              </w:rPr>
              <w:t xml:space="preserve"> </w:t>
            </w:r>
            <w:r>
              <w:rPr>
                <w:rStyle w:val="af3"/>
                <w:rFonts w:cs="Times New Roman"/>
                <w:szCs w:val="24"/>
              </w:rPr>
              <w:footnoteReference w:id="51"/>
            </w:r>
          </w:p>
        </w:tc>
        <w:tc>
          <w:tcPr>
            <w:tcW w:w="2694" w:type="dxa"/>
          </w:tcPr>
          <w:p w14:paraId="0B1D4AEF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F85FB9">
              <w:rPr>
                <w:rFonts w:cs="Times New Roman"/>
                <w:szCs w:val="24"/>
              </w:rPr>
              <w:t>Голосовые помощники-ассистенты на базе ИИ (для индивидуального, а не для коммерческого сервисного использования)</w:t>
            </w:r>
          </w:p>
        </w:tc>
        <w:tc>
          <w:tcPr>
            <w:tcW w:w="4252" w:type="dxa"/>
          </w:tcPr>
          <w:p w14:paraId="7DD06579" w14:textId="77777777" w:rsidR="007250BB" w:rsidRDefault="007250BB" w:rsidP="0070528B">
            <w:pPr>
              <w:pStyle w:val="af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Качество информации</w:t>
            </w:r>
          </w:p>
          <w:p w14:paraId="3ED1CB11" w14:textId="77777777" w:rsidR="007250BB" w:rsidRDefault="007250BB" w:rsidP="0070528B">
            <w:pPr>
              <w:pStyle w:val="af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Качество системы</w:t>
            </w:r>
          </w:p>
          <w:p w14:paraId="11682B9D" w14:textId="77777777" w:rsidR="007250BB" w:rsidRDefault="007250BB" w:rsidP="0070528B">
            <w:pPr>
              <w:pStyle w:val="af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Качество взаимодействия</w:t>
            </w:r>
          </w:p>
          <w:p w14:paraId="645DD0BE" w14:textId="77777777" w:rsidR="007250BB" w:rsidRDefault="007250BB" w:rsidP="0070528B">
            <w:pPr>
              <w:pStyle w:val="af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Доверие</w:t>
            </w:r>
          </w:p>
          <w:p w14:paraId="7E1DF764" w14:textId="77777777" w:rsidR="007250BB" w:rsidRPr="00117CEC" w:rsidRDefault="007250BB" w:rsidP="0070528B">
            <w:pPr>
              <w:pStyle w:val="af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Инновационность</w:t>
            </w:r>
          </w:p>
        </w:tc>
        <w:tc>
          <w:tcPr>
            <w:tcW w:w="1843" w:type="dxa"/>
            <w:vAlign w:val="center"/>
          </w:tcPr>
          <w:p w14:paraId="5EA8A685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2960A5AC" w14:textId="77777777" w:rsidTr="007250BB">
        <w:trPr>
          <w:trHeight w:val="778"/>
        </w:trPr>
        <w:tc>
          <w:tcPr>
            <w:tcW w:w="1129" w:type="dxa"/>
          </w:tcPr>
          <w:p w14:paraId="05D4297A" w14:textId="77777777" w:rsidR="007250BB" w:rsidRPr="00F853A3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  <w:lang w:val="es-ES"/>
              </w:rPr>
            </w:pPr>
            <w:r w:rsidRPr="00F853A3">
              <w:rPr>
                <w:rFonts w:cs="Times New Roman"/>
                <w:szCs w:val="24"/>
                <w:lang w:val="es-ES"/>
              </w:rPr>
              <w:t>Gursoy D. et al. (2019)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lang w:val="en-US"/>
              </w:rPr>
              <w:footnoteReference w:id="52"/>
            </w:r>
          </w:p>
        </w:tc>
        <w:tc>
          <w:tcPr>
            <w:tcW w:w="2694" w:type="dxa"/>
          </w:tcPr>
          <w:p w14:paraId="3747F33B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965714">
              <w:rPr>
                <w:rFonts w:cs="Times New Roman"/>
                <w:szCs w:val="24"/>
              </w:rPr>
              <w:t>«умные устройста», сервисные роботы</w:t>
            </w:r>
          </w:p>
        </w:tc>
        <w:tc>
          <w:tcPr>
            <w:tcW w:w="4252" w:type="dxa"/>
          </w:tcPr>
          <w:p w14:paraId="5E4AE3F7" w14:textId="77777777" w:rsidR="007250BB" w:rsidRDefault="007250BB" w:rsidP="0070528B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влияние</w:t>
            </w:r>
          </w:p>
          <w:p w14:paraId="7A186A25" w14:textId="77777777" w:rsidR="007250BB" w:rsidRDefault="007250BB" w:rsidP="0070528B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Гедонистическая мотивация</w:t>
            </w:r>
          </w:p>
          <w:p w14:paraId="15AD1178" w14:textId="77777777" w:rsidR="007250BB" w:rsidRDefault="007250BB" w:rsidP="0070528B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Антропоморфизм</w:t>
            </w:r>
          </w:p>
          <w:p w14:paraId="2B83DE2B" w14:textId="77777777" w:rsidR="007250BB" w:rsidRDefault="007250BB" w:rsidP="0070528B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Ожидаемая эффективность</w:t>
            </w:r>
          </w:p>
          <w:p w14:paraId="7CEEEC96" w14:textId="77777777" w:rsidR="007250BB" w:rsidRDefault="007250BB" w:rsidP="0070528B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Ожидаемые усилия</w:t>
            </w:r>
          </w:p>
          <w:p w14:paraId="74F735F1" w14:textId="77777777" w:rsidR="007250BB" w:rsidRPr="00117CEC" w:rsidRDefault="007250BB" w:rsidP="0070528B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Эмоции</w:t>
            </w:r>
          </w:p>
        </w:tc>
        <w:tc>
          <w:tcPr>
            <w:tcW w:w="1843" w:type="dxa"/>
            <w:vAlign w:val="center"/>
          </w:tcPr>
          <w:p w14:paraId="4ADD5DB4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661CE969" w14:textId="77777777" w:rsidTr="007250BB">
        <w:trPr>
          <w:trHeight w:val="1206"/>
        </w:trPr>
        <w:tc>
          <w:tcPr>
            <w:tcW w:w="1129" w:type="dxa"/>
          </w:tcPr>
          <w:p w14:paraId="7BC084CF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t>Pillai R. &amp; Sivathanu B (2020)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lang w:val="en-US"/>
              </w:rPr>
              <w:footnoteReference w:id="53"/>
            </w:r>
          </w:p>
        </w:tc>
        <w:tc>
          <w:tcPr>
            <w:tcW w:w="2694" w:type="dxa"/>
          </w:tcPr>
          <w:p w14:paraId="23B3E46C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t>Чат-боты на основе ИИ, индустрия гостепреимства</w:t>
            </w:r>
          </w:p>
        </w:tc>
        <w:tc>
          <w:tcPr>
            <w:tcW w:w="4252" w:type="dxa"/>
          </w:tcPr>
          <w:p w14:paraId="474EDA60" w14:textId="77777777" w:rsidR="007250BB" w:rsidRDefault="007250BB" w:rsidP="0070528B">
            <w:pPr>
              <w:pStyle w:val="af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Воспринимаемая простота </w:t>
            </w:r>
          </w:p>
          <w:p w14:paraId="371C783B" w14:textId="77777777" w:rsidR="007250BB" w:rsidRDefault="007250BB" w:rsidP="0070528B">
            <w:pPr>
              <w:pStyle w:val="af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Воспринимаемая полезность</w:t>
            </w:r>
          </w:p>
          <w:p w14:paraId="5A3D43BA" w14:textId="77777777" w:rsidR="007250BB" w:rsidRDefault="007250BB" w:rsidP="0070528B">
            <w:pPr>
              <w:pStyle w:val="af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«Технопаранойя»</w:t>
            </w:r>
          </w:p>
          <w:p w14:paraId="7B5C1DAB" w14:textId="77777777" w:rsidR="007250BB" w:rsidRDefault="007250BB" w:rsidP="0070528B">
            <w:pPr>
              <w:pStyle w:val="af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Доверие</w:t>
            </w:r>
          </w:p>
          <w:p w14:paraId="17EB26EE" w14:textId="77777777" w:rsidR="007250BB" w:rsidRPr="00385648" w:rsidRDefault="007250BB" w:rsidP="0070528B">
            <w:pPr>
              <w:pStyle w:val="af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Антропоморфизм</w:t>
            </w:r>
          </w:p>
        </w:tc>
        <w:tc>
          <w:tcPr>
            <w:tcW w:w="1843" w:type="dxa"/>
            <w:vAlign w:val="center"/>
          </w:tcPr>
          <w:p w14:paraId="33412B0A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0E1BBD05" w14:textId="77777777" w:rsidTr="007250BB">
        <w:trPr>
          <w:trHeight w:val="1596"/>
        </w:trPr>
        <w:tc>
          <w:tcPr>
            <w:tcW w:w="1129" w:type="dxa"/>
            <w:vAlign w:val="center"/>
          </w:tcPr>
          <w:p w14:paraId="7E33459F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t>Khan, et al. (2020)</w:t>
            </w:r>
          </w:p>
        </w:tc>
        <w:tc>
          <w:tcPr>
            <w:tcW w:w="2694" w:type="dxa"/>
          </w:tcPr>
          <w:p w14:paraId="1002D4DC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t>Голосовые помощники и чат-боты, основанные на ИИ</w:t>
            </w:r>
          </w:p>
        </w:tc>
        <w:tc>
          <w:tcPr>
            <w:tcW w:w="4252" w:type="dxa"/>
          </w:tcPr>
          <w:p w14:paraId="57ACA535" w14:textId="77777777" w:rsidR="007250BB" w:rsidRDefault="007250BB" w:rsidP="0070528B">
            <w:pPr>
              <w:pStyle w:val="af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</w:t>
            </w:r>
            <w:r w:rsidRPr="00BB54C8">
              <w:rPr>
                <w:rFonts w:cs="Times New Roman"/>
                <w:szCs w:val="24"/>
              </w:rPr>
              <w:t>особность технологии соответств</w:t>
            </w:r>
            <w:r>
              <w:rPr>
                <w:rFonts w:cs="Times New Roman"/>
                <w:szCs w:val="24"/>
              </w:rPr>
              <w:t>овать</w:t>
            </w:r>
            <w:r w:rsidRPr="00BB54C8">
              <w:rPr>
                <w:rFonts w:cs="Times New Roman"/>
                <w:szCs w:val="24"/>
              </w:rPr>
              <w:t xml:space="preserve"> ожидания</w:t>
            </w:r>
            <w:r>
              <w:rPr>
                <w:rFonts w:cs="Times New Roman"/>
                <w:szCs w:val="24"/>
              </w:rPr>
              <w:t>м</w:t>
            </w:r>
            <w:r w:rsidRPr="00BB54C8">
              <w:rPr>
                <w:rFonts w:cs="Times New Roman"/>
                <w:szCs w:val="24"/>
              </w:rPr>
              <w:t xml:space="preserve"> потребителей</w:t>
            </w:r>
          </w:p>
          <w:p w14:paraId="154ABF51" w14:textId="77777777" w:rsidR="007250BB" w:rsidRPr="00247B87" w:rsidRDefault="007250BB" w:rsidP="0070528B">
            <w:pPr>
              <w:pStyle w:val="af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Сп</w:t>
            </w:r>
            <w:r w:rsidRPr="00BB54C8">
              <w:rPr>
                <w:rFonts w:cs="Times New Roman"/>
                <w:szCs w:val="24"/>
              </w:rPr>
              <w:t>особность разрешать проблемы</w:t>
            </w:r>
          </w:p>
        </w:tc>
        <w:tc>
          <w:tcPr>
            <w:tcW w:w="1843" w:type="dxa"/>
            <w:vAlign w:val="center"/>
          </w:tcPr>
          <w:p w14:paraId="6F9A50D4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432A92E4" w14:textId="77777777" w:rsidTr="007250BB">
        <w:trPr>
          <w:trHeight w:val="798"/>
        </w:trPr>
        <w:tc>
          <w:tcPr>
            <w:tcW w:w="1129" w:type="dxa"/>
            <w:vAlign w:val="center"/>
          </w:tcPr>
          <w:p w14:paraId="592F20C9" w14:textId="77777777" w:rsidR="007250BB" w:rsidRPr="00F4362A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Alt et al.(2021)</w:t>
            </w:r>
            <w:r>
              <w:rPr>
                <w:rStyle w:val="af3"/>
                <w:rFonts w:cs="Times New Roman"/>
                <w:szCs w:val="24"/>
                <w:lang w:val="en-US"/>
              </w:rPr>
              <w:footnoteReference w:id="54"/>
            </w:r>
          </w:p>
        </w:tc>
        <w:tc>
          <w:tcPr>
            <w:tcW w:w="2694" w:type="dxa"/>
          </w:tcPr>
          <w:p w14:paraId="0009B32A" w14:textId="77777777" w:rsidR="007250BB" w:rsidRPr="00BB54C8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Чат-боты на основе ИИ; банкинг</w:t>
            </w:r>
          </w:p>
        </w:tc>
        <w:tc>
          <w:tcPr>
            <w:tcW w:w="4252" w:type="dxa"/>
          </w:tcPr>
          <w:p w14:paraId="0F2AF434" w14:textId="77777777" w:rsidR="007250BB" w:rsidRPr="00247B87" w:rsidRDefault="007250BB" w:rsidP="0070528B">
            <w:pPr>
              <w:pStyle w:val="af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Воспринимаемая простота</w:t>
            </w:r>
          </w:p>
          <w:p w14:paraId="7DE72D3B" w14:textId="77777777" w:rsidR="007250BB" w:rsidRPr="00247B87" w:rsidRDefault="007250BB" w:rsidP="0070528B">
            <w:pPr>
              <w:pStyle w:val="af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Воспринимаемая полезность</w:t>
            </w:r>
          </w:p>
          <w:p w14:paraId="28BF1CBA" w14:textId="77777777" w:rsidR="007250BB" w:rsidRPr="00247B87" w:rsidRDefault="007250BB" w:rsidP="0070528B">
            <w:pPr>
              <w:pStyle w:val="af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Воспринимаемая совместимость</w:t>
            </w:r>
          </w:p>
          <w:p w14:paraId="46BDC963" w14:textId="77777777" w:rsidR="007250BB" w:rsidRPr="00247B87" w:rsidRDefault="007250BB" w:rsidP="0070528B">
            <w:pPr>
              <w:pStyle w:val="af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 xml:space="preserve">Риски </w:t>
            </w:r>
          </w:p>
          <w:p w14:paraId="79E3AF2E" w14:textId="77777777" w:rsidR="007250BB" w:rsidRPr="00247B87" w:rsidRDefault="007250BB" w:rsidP="0070528B">
            <w:pPr>
              <w:pStyle w:val="af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Осведомленность</w:t>
            </w:r>
          </w:p>
        </w:tc>
        <w:tc>
          <w:tcPr>
            <w:tcW w:w="1843" w:type="dxa"/>
            <w:vAlign w:val="center"/>
          </w:tcPr>
          <w:p w14:paraId="2EC47E35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5AF31C6B" w14:textId="77777777" w:rsidTr="007250BB">
        <w:trPr>
          <w:trHeight w:val="1187"/>
        </w:trPr>
        <w:tc>
          <w:tcPr>
            <w:tcW w:w="1129" w:type="dxa"/>
            <w:vAlign w:val="center"/>
          </w:tcPr>
          <w:p w14:paraId="53521449" w14:textId="77777777" w:rsidR="007250BB" w:rsidRPr="00BB54C8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F85FB9">
              <w:rPr>
                <w:rFonts w:cs="Times New Roman"/>
                <w:szCs w:val="24"/>
              </w:rPr>
              <w:t>Pelau et al. (2021)</w:t>
            </w:r>
            <w:r>
              <w:rPr>
                <w:lang w:val="en-US"/>
              </w:rPr>
              <w:t xml:space="preserve"> </w:t>
            </w:r>
            <w:r>
              <w:rPr>
                <w:rStyle w:val="af3"/>
                <w:lang w:val="en-US"/>
              </w:rPr>
              <w:footnoteReference w:id="55"/>
            </w:r>
          </w:p>
        </w:tc>
        <w:tc>
          <w:tcPr>
            <w:tcW w:w="2694" w:type="dxa"/>
          </w:tcPr>
          <w:p w14:paraId="0EE11E19" w14:textId="77777777" w:rsidR="007250BB" w:rsidRPr="00BB54C8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F85FB9">
              <w:rPr>
                <w:rFonts w:cs="Times New Roman"/>
                <w:szCs w:val="24"/>
              </w:rPr>
              <w:t>«</w:t>
            </w:r>
            <w:r>
              <w:rPr>
                <w:rFonts w:cs="Times New Roman"/>
                <w:szCs w:val="24"/>
              </w:rPr>
              <w:t>У</w:t>
            </w:r>
            <w:r w:rsidRPr="00F85FB9">
              <w:rPr>
                <w:rFonts w:cs="Times New Roman"/>
                <w:szCs w:val="24"/>
              </w:rPr>
              <w:t>мные устройста», сервисные роботы-официанты</w:t>
            </w:r>
          </w:p>
        </w:tc>
        <w:tc>
          <w:tcPr>
            <w:tcW w:w="4252" w:type="dxa"/>
          </w:tcPr>
          <w:p w14:paraId="6D4C55EF" w14:textId="77777777" w:rsidR="007250BB" w:rsidRDefault="007250BB" w:rsidP="0070528B">
            <w:pPr>
              <w:pStyle w:val="af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Антропоморфизм</w:t>
            </w:r>
          </w:p>
          <w:p w14:paraId="24899C26" w14:textId="77777777" w:rsidR="007250BB" w:rsidRDefault="007250BB" w:rsidP="0070528B">
            <w:pPr>
              <w:pStyle w:val="af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Эмпатия ИИ</w:t>
            </w:r>
          </w:p>
          <w:p w14:paraId="4E382E0D" w14:textId="77777777" w:rsidR="007250BB" w:rsidRPr="00247B87" w:rsidRDefault="007250BB" w:rsidP="0070528B">
            <w:pPr>
              <w:pStyle w:val="af0"/>
              <w:numPr>
                <w:ilvl w:val="0"/>
                <w:numId w:val="45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Качество взаимодействия</w:t>
            </w:r>
          </w:p>
        </w:tc>
        <w:tc>
          <w:tcPr>
            <w:tcW w:w="1843" w:type="dxa"/>
            <w:vAlign w:val="center"/>
          </w:tcPr>
          <w:p w14:paraId="5C4B972A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2424B3F8" w14:textId="77777777" w:rsidTr="007250BB">
        <w:trPr>
          <w:trHeight w:val="2127"/>
        </w:trPr>
        <w:tc>
          <w:tcPr>
            <w:tcW w:w="1129" w:type="dxa"/>
            <w:vAlign w:val="center"/>
          </w:tcPr>
          <w:p w14:paraId="3B961FDF" w14:textId="77777777" w:rsidR="007250BB" w:rsidRPr="00BB54C8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lastRenderedPageBreak/>
              <w:t>Vimalkumar M. et al. (2021)</w:t>
            </w:r>
            <w:r>
              <w:rPr>
                <w:lang w:val="en-US"/>
              </w:rPr>
              <w:t xml:space="preserve"> </w:t>
            </w:r>
            <w:r>
              <w:rPr>
                <w:rStyle w:val="af3"/>
                <w:lang w:val="en-US"/>
              </w:rPr>
              <w:footnoteReference w:id="56"/>
            </w:r>
          </w:p>
        </w:tc>
        <w:tc>
          <w:tcPr>
            <w:tcW w:w="2694" w:type="dxa"/>
          </w:tcPr>
          <w:p w14:paraId="0951702D" w14:textId="77777777" w:rsidR="007250BB" w:rsidRPr="00BB54C8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F85FB9">
              <w:rPr>
                <w:rFonts w:cs="Times New Roman"/>
                <w:szCs w:val="24"/>
              </w:rPr>
              <w:t>Голосовые помощники-ассистенты на базе ИИ (для индивидуального, а не для коммерческого сервисного использования)</w:t>
            </w:r>
          </w:p>
        </w:tc>
        <w:tc>
          <w:tcPr>
            <w:tcW w:w="4252" w:type="dxa"/>
          </w:tcPr>
          <w:p w14:paraId="144930BD" w14:textId="77777777" w:rsidR="007250BB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Воспринимаемые риски</w:t>
            </w:r>
          </w:p>
          <w:p w14:paraId="56DF7396" w14:textId="77777777" w:rsidR="007250BB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Ожидаемая полезность</w:t>
            </w:r>
          </w:p>
          <w:p w14:paraId="556232C8" w14:textId="77777777" w:rsidR="007250BB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Ожидаемые усилия</w:t>
            </w:r>
          </w:p>
          <w:p w14:paraId="33431513" w14:textId="77777777" w:rsidR="007250BB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влияние</w:t>
            </w:r>
          </w:p>
          <w:p w14:paraId="2F8C3B64" w14:textId="77777777" w:rsidR="007250BB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Гедонистическая мотивация</w:t>
            </w:r>
          </w:p>
          <w:p w14:paraId="31CF3BBA" w14:textId="77777777" w:rsidR="007250BB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Экономическая ценность</w:t>
            </w:r>
          </w:p>
          <w:p w14:paraId="76332496" w14:textId="77777777" w:rsidR="007250BB" w:rsidRPr="00247B87" w:rsidRDefault="007250BB" w:rsidP="0070528B">
            <w:pPr>
              <w:pStyle w:val="af0"/>
              <w:numPr>
                <w:ilvl w:val="0"/>
                <w:numId w:val="46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Стимулирующие условия</w:t>
            </w:r>
          </w:p>
        </w:tc>
        <w:tc>
          <w:tcPr>
            <w:tcW w:w="1843" w:type="dxa"/>
            <w:vAlign w:val="center"/>
          </w:tcPr>
          <w:p w14:paraId="230F7C6A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57A6185D" w14:textId="77777777" w:rsidTr="007250BB">
        <w:trPr>
          <w:trHeight w:val="1187"/>
        </w:trPr>
        <w:tc>
          <w:tcPr>
            <w:tcW w:w="1129" w:type="dxa"/>
            <w:vAlign w:val="center"/>
          </w:tcPr>
          <w:p w14:paraId="2F18F32F" w14:textId="77777777" w:rsidR="007250BB" w:rsidRPr="00E93911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Song et al. (2021)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rFonts w:cs="Times New Roman"/>
                <w:szCs w:val="24"/>
              </w:rPr>
              <w:footnoteReference w:id="57"/>
            </w:r>
          </w:p>
        </w:tc>
        <w:tc>
          <w:tcPr>
            <w:tcW w:w="2694" w:type="dxa"/>
          </w:tcPr>
          <w:p w14:paraId="6B360D7D" w14:textId="77777777" w:rsidR="007250BB" w:rsidRPr="00F85FB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Чат-боты на основе ИИ; онлайн-ритейл</w:t>
            </w:r>
          </w:p>
        </w:tc>
        <w:tc>
          <w:tcPr>
            <w:tcW w:w="4252" w:type="dxa"/>
          </w:tcPr>
          <w:p w14:paraId="13B07630" w14:textId="77777777" w:rsidR="007250BB" w:rsidRDefault="007250BB" w:rsidP="0070528B">
            <w:pPr>
              <w:pStyle w:val="af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Риски</w:t>
            </w:r>
          </w:p>
          <w:p w14:paraId="73B2D9FD" w14:textId="77777777" w:rsidR="007250BB" w:rsidRDefault="007250BB" w:rsidP="0070528B">
            <w:pPr>
              <w:pStyle w:val="af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Качество коммуникации</w:t>
            </w:r>
          </w:p>
          <w:p w14:paraId="2F61B4D9" w14:textId="77777777" w:rsidR="007250BB" w:rsidRPr="00247B87" w:rsidRDefault="007250BB" w:rsidP="0070528B">
            <w:pPr>
              <w:pStyle w:val="af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сервисного агента (человек или бот)</w:t>
            </w:r>
          </w:p>
        </w:tc>
        <w:tc>
          <w:tcPr>
            <w:tcW w:w="1843" w:type="dxa"/>
          </w:tcPr>
          <w:p w14:paraId="5263BF13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Потребность в живом общении</w:t>
            </w:r>
          </w:p>
        </w:tc>
      </w:tr>
      <w:tr w:rsidR="007250BB" w14:paraId="21240FEB" w14:textId="77777777" w:rsidTr="007250BB">
        <w:trPr>
          <w:trHeight w:val="1596"/>
        </w:trPr>
        <w:tc>
          <w:tcPr>
            <w:tcW w:w="1129" w:type="dxa"/>
            <w:vAlign w:val="center"/>
          </w:tcPr>
          <w:p w14:paraId="1A01872C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3D2A89">
              <w:rPr>
                <w:rFonts w:cs="Times New Roman"/>
                <w:szCs w:val="24"/>
              </w:rPr>
              <w:t>Kelly, et al. (2022)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lang w:val="en-US"/>
              </w:rPr>
              <w:footnoteReference w:id="58"/>
            </w:r>
          </w:p>
        </w:tc>
        <w:tc>
          <w:tcPr>
            <w:tcW w:w="2694" w:type="dxa"/>
          </w:tcPr>
          <w:p w14:paraId="47AB5F3A" w14:textId="77777777" w:rsidR="007250BB" w:rsidRPr="003D2A8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3D2A89">
              <w:rPr>
                <w:rFonts w:cs="Times New Roman"/>
                <w:szCs w:val="24"/>
              </w:rPr>
              <w:t>Чат-боты на основе ИИ</w:t>
            </w:r>
            <w:r>
              <w:rPr>
                <w:rFonts w:cs="Times New Roman"/>
                <w:szCs w:val="24"/>
              </w:rPr>
              <w:t>;</w:t>
            </w:r>
          </w:p>
          <w:p w14:paraId="14710F69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3D2A89">
              <w:rPr>
                <w:rFonts w:cs="Times New Roman"/>
                <w:szCs w:val="24"/>
              </w:rPr>
              <w:t>онлайн-банкинг, онлайн-ритейл, онлайн-сервисы психологической помощи</w:t>
            </w:r>
          </w:p>
        </w:tc>
        <w:tc>
          <w:tcPr>
            <w:tcW w:w="4252" w:type="dxa"/>
          </w:tcPr>
          <w:p w14:paraId="5068F2BB" w14:textId="77777777" w:rsidR="007250BB" w:rsidRDefault="007250BB" w:rsidP="0070528B">
            <w:pPr>
              <w:pStyle w:val="af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Воспринимаемая полезность</w:t>
            </w:r>
          </w:p>
          <w:p w14:paraId="6534C3A0" w14:textId="77777777" w:rsidR="007250BB" w:rsidRDefault="007250BB" w:rsidP="0070528B">
            <w:pPr>
              <w:pStyle w:val="af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Воспринимаемая простота</w:t>
            </w:r>
          </w:p>
          <w:p w14:paraId="3441CD35" w14:textId="77777777" w:rsidR="007250BB" w:rsidRDefault="007250BB" w:rsidP="0070528B">
            <w:pPr>
              <w:pStyle w:val="af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Предыдущий опыт</w:t>
            </w:r>
          </w:p>
          <w:p w14:paraId="5B6A3C4D" w14:textId="77777777" w:rsidR="007250BB" w:rsidRDefault="007250BB" w:rsidP="0070528B">
            <w:pPr>
              <w:pStyle w:val="af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Доверие</w:t>
            </w:r>
          </w:p>
          <w:p w14:paraId="15982BD8" w14:textId="77777777" w:rsidR="007250BB" w:rsidRDefault="007250BB" w:rsidP="0070528B">
            <w:pPr>
              <w:pStyle w:val="af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Риски</w:t>
            </w:r>
          </w:p>
          <w:p w14:paraId="09D6B718" w14:textId="77777777" w:rsidR="007250BB" w:rsidRPr="00247B87" w:rsidRDefault="007250BB" w:rsidP="0070528B">
            <w:pPr>
              <w:pStyle w:val="af0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Пол, возраст</w:t>
            </w:r>
          </w:p>
        </w:tc>
        <w:tc>
          <w:tcPr>
            <w:tcW w:w="1843" w:type="dxa"/>
          </w:tcPr>
          <w:p w14:paraId="0D3ABAFC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2D3D1166" w14:textId="77777777" w:rsidTr="007250BB">
        <w:trPr>
          <w:trHeight w:val="2004"/>
        </w:trPr>
        <w:tc>
          <w:tcPr>
            <w:tcW w:w="1129" w:type="dxa"/>
            <w:vAlign w:val="center"/>
          </w:tcPr>
          <w:p w14:paraId="7F8370F3" w14:textId="77777777" w:rsidR="007250BB" w:rsidRPr="0076090D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Zhu et al. (2022)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rFonts w:cs="Times New Roman"/>
                <w:szCs w:val="24"/>
              </w:rPr>
              <w:footnoteReference w:id="59"/>
            </w:r>
          </w:p>
        </w:tc>
        <w:tc>
          <w:tcPr>
            <w:tcW w:w="2694" w:type="dxa"/>
          </w:tcPr>
          <w:p w14:paraId="70911E86" w14:textId="77777777" w:rsidR="007250BB" w:rsidRPr="00965714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 w:rsidRPr="003D2A89">
              <w:rPr>
                <w:rFonts w:cs="Times New Roman"/>
                <w:szCs w:val="24"/>
              </w:rPr>
              <w:t>Чат-боты на основе ИИ</w:t>
            </w:r>
            <w:r>
              <w:rPr>
                <w:rFonts w:cs="Times New Roman"/>
                <w:szCs w:val="24"/>
              </w:rPr>
              <w:t>; предпокупочная фаза</w:t>
            </w:r>
            <w:r w:rsidRPr="00965714">
              <w:rPr>
                <w:rFonts w:cs="Times New Roman"/>
                <w:szCs w:val="24"/>
              </w:rPr>
              <w:t xml:space="preserve">, </w:t>
            </w:r>
            <w:r>
              <w:rPr>
                <w:rFonts w:cs="Times New Roman"/>
                <w:szCs w:val="24"/>
              </w:rPr>
              <w:t>онлайн-ритейл</w:t>
            </w:r>
          </w:p>
        </w:tc>
        <w:tc>
          <w:tcPr>
            <w:tcW w:w="4252" w:type="dxa"/>
          </w:tcPr>
          <w:p w14:paraId="0A4CEB73" w14:textId="77777777" w:rsidR="007250BB" w:rsidRDefault="007250BB" w:rsidP="0070528B">
            <w:pPr>
              <w:pStyle w:val="af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Степень определенность потребности</w:t>
            </w:r>
          </w:p>
          <w:p w14:paraId="43F15C7D" w14:textId="77777777" w:rsidR="007250BB" w:rsidRDefault="007250BB" w:rsidP="0070528B">
            <w:pPr>
              <w:pStyle w:val="af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Эмпатия</w:t>
            </w:r>
          </w:p>
          <w:p w14:paraId="1D760CB7" w14:textId="77777777" w:rsidR="007250BB" w:rsidRPr="00247B87" w:rsidRDefault="007250BB" w:rsidP="0070528B">
            <w:pPr>
              <w:pStyle w:val="af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Полезность</w:t>
            </w:r>
          </w:p>
        </w:tc>
        <w:tc>
          <w:tcPr>
            <w:tcW w:w="1843" w:type="dxa"/>
          </w:tcPr>
          <w:p w14:paraId="54D29222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Тип продукта (по возможности оценить продукт пред покупкой)</w:t>
            </w:r>
          </w:p>
        </w:tc>
      </w:tr>
      <w:tr w:rsidR="007250BB" w14:paraId="60E9C006" w14:textId="77777777" w:rsidTr="007250BB">
        <w:trPr>
          <w:trHeight w:val="798"/>
        </w:trPr>
        <w:tc>
          <w:tcPr>
            <w:tcW w:w="1129" w:type="dxa"/>
            <w:vAlign w:val="center"/>
          </w:tcPr>
          <w:p w14:paraId="1AD130E0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Marjerison et al. (2022)</w:t>
            </w:r>
            <w:r>
              <w:rPr>
                <w:rStyle w:val="af3"/>
                <w:rFonts w:cs="Times New Roman"/>
                <w:szCs w:val="24"/>
                <w:lang w:val="en-US"/>
              </w:rPr>
              <w:footnoteReference w:id="60"/>
            </w:r>
          </w:p>
        </w:tc>
        <w:tc>
          <w:tcPr>
            <w:tcW w:w="2694" w:type="dxa"/>
          </w:tcPr>
          <w:p w14:paraId="664CCB67" w14:textId="77777777" w:rsidR="007250BB" w:rsidRPr="003D2A89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Чат-боты на основе ИИ; онлайн-ритейл</w:t>
            </w:r>
          </w:p>
        </w:tc>
        <w:tc>
          <w:tcPr>
            <w:tcW w:w="4252" w:type="dxa"/>
          </w:tcPr>
          <w:p w14:paraId="2B2419F1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Удобство использования</w:t>
            </w:r>
          </w:p>
          <w:p w14:paraId="2303FF21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Удовольствие от использования</w:t>
            </w:r>
          </w:p>
          <w:p w14:paraId="6B5F60E3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Риски</w:t>
            </w:r>
          </w:p>
          <w:p w14:paraId="4514E4BE" w14:textId="77777777" w:rsidR="007250BB" w:rsidRPr="00247B87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«Незрелость» технологии</w:t>
            </w:r>
          </w:p>
        </w:tc>
        <w:tc>
          <w:tcPr>
            <w:tcW w:w="1843" w:type="dxa"/>
          </w:tcPr>
          <w:p w14:paraId="4D9825AA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нет</w:t>
            </w:r>
          </w:p>
        </w:tc>
      </w:tr>
      <w:tr w:rsidR="007250BB" w14:paraId="0096E163" w14:textId="77777777" w:rsidTr="007250BB">
        <w:trPr>
          <w:trHeight w:val="798"/>
        </w:trPr>
        <w:tc>
          <w:tcPr>
            <w:tcW w:w="1129" w:type="dxa"/>
            <w:vAlign w:val="center"/>
          </w:tcPr>
          <w:p w14:paraId="02789B26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Данная работа (2023)</w:t>
            </w:r>
          </w:p>
        </w:tc>
        <w:tc>
          <w:tcPr>
            <w:tcW w:w="2694" w:type="dxa"/>
            <w:vAlign w:val="center"/>
          </w:tcPr>
          <w:p w14:paraId="67E4A2AC" w14:textId="77777777" w:rsidR="007250BB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Чат-боты и голосовые помощники на основе ИИ; клиентская поддержка (банкинг)</w:t>
            </w:r>
          </w:p>
        </w:tc>
        <w:tc>
          <w:tcPr>
            <w:tcW w:w="4252" w:type="dxa"/>
          </w:tcPr>
          <w:p w14:paraId="49417E39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Воспринимаемая полезность</w:t>
            </w:r>
          </w:p>
          <w:p w14:paraId="70942419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Воспринимаемая простота использования</w:t>
            </w:r>
          </w:p>
          <w:p w14:paraId="7E39D9A6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Воспринимаемая безопасность</w:t>
            </w:r>
          </w:p>
          <w:p w14:paraId="0C5FBE34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Воспринимаемое удовольствие от использования</w:t>
            </w:r>
          </w:p>
          <w:p w14:paraId="50107EF9" w14:textId="77777777" w:rsidR="007250BB" w:rsidRPr="00247B87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Антропоморфизм</w:t>
            </w:r>
          </w:p>
          <w:p w14:paraId="23E3E522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lastRenderedPageBreak/>
              <w:t xml:space="preserve">Конгруэнтность предпочитаемого способа взаимодействия с компанией с типом технологии; </w:t>
            </w:r>
          </w:p>
          <w:p w14:paraId="78DA188C" w14:textId="77777777" w:rsidR="007250BB" w:rsidRPr="00247B87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t>Воспринимаемая сложность задачи</w:t>
            </w:r>
            <w:r>
              <w:rPr>
                <w:rFonts w:cs="Times New Roman"/>
                <w:szCs w:val="24"/>
              </w:rPr>
              <w:t xml:space="preserve">, необходимой для решения </w:t>
            </w:r>
          </w:p>
          <w:p w14:paraId="61ECB2D6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Доверие компании</w:t>
            </w:r>
          </w:p>
          <w:p w14:paraId="50959EDF" w14:textId="77777777" w:rsidR="007250BB" w:rsidRDefault="007250BB" w:rsidP="0070528B">
            <w:pPr>
              <w:pStyle w:val="af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Знания о технологии</w:t>
            </w:r>
          </w:p>
          <w:p w14:paraId="16FCB6C4" w14:textId="77777777" w:rsidR="007250BB" w:rsidRPr="007509C1" w:rsidRDefault="007250BB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509C1">
              <w:rPr>
                <w:rFonts w:cs="Times New Roman"/>
                <w:szCs w:val="24"/>
              </w:rPr>
              <w:t xml:space="preserve">Дополнительные </w:t>
            </w:r>
            <w:r>
              <w:rPr>
                <w:rFonts w:cs="Times New Roman"/>
                <w:szCs w:val="24"/>
              </w:rPr>
              <w:t>зависимые</w:t>
            </w:r>
            <w:r w:rsidRPr="007509C1">
              <w:rPr>
                <w:rFonts w:cs="Times New Roman"/>
                <w:szCs w:val="24"/>
              </w:rPr>
              <w:t xml:space="preserve"> переменные:</w:t>
            </w:r>
          </w:p>
          <w:p w14:paraId="77FC4A4D" w14:textId="77777777" w:rsidR="007250BB" w:rsidRPr="00247B87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 w:rsidRPr="00247B87">
              <w:rPr>
                <w:rFonts w:cs="Times New Roman"/>
                <w:szCs w:val="24"/>
              </w:rPr>
              <w:t xml:space="preserve">готовность использовать </w:t>
            </w:r>
            <w:r>
              <w:rPr>
                <w:rFonts w:cs="Times New Roman"/>
                <w:szCs w:val="24"/>
              </w:rPr>
              <w:t xml:space="preserve">технологию </w:t>
            </w:r>
            <w:r w:rsidRPr="00247B87">
              <w:rPr>
                <w:rFonts w:cs="Times New Roman"/>
                <w:szCs w:val="24"/>
              </w:rPr>
              <w:t>в простой ситуации;</w:t>
            </w:r>
          </w:p>
          <w:p w14:paraId="24BB68A8" w14:textId="77777777" w:rsidR="007250BB" w:rsidRPr="00247B87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jc w:val="left"/>
              <w:rPr>
                <w:rFonts w:cs="Times New Roman"/>
                <w:szCs w:val="24"/>
              </w:rPr>
            </w:pPr>
            <w:r w:rsidRPr="00247B87">
              <w:rPr>
                <w:rFonts w:cs="Times New Roman"/>
                <w:szCs w:val="24"/>
              </w:rPr>
              <w:t>готовность использовать</w:t>
            </w:r>
            <w:r>
              <w:rPr>
                <w:rFonts w:cs="Times New Roman"/>
                <w:szCs w:val="24"/>
              </w:rPr>
              <w:t xml:space="preserve"> технологию</w:t>
            </w:r>
            <w:r w:rsidRPr="00247B87">
              <w:rPr>
                <w:rFonts w:cs="Times New Roman"/>
                <w:szCs w:val="24"/>
              </w:rPr>
              <w:t xml:space="preserve"> в сложной ситуации</w:t>
            </w:r>
          </w:p>
        </w:tc>
        <w:tc>
          <w:tcPr>
            <w:tcW w:w="1843" w:type="dxa"/>
          </w:tcPr>
          <w:p w14:paraId="44AAB219" w14:textId="77777777" w:rsidR="007250BB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317" w:hanging="283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lastRenderedPageBreak/>
              <w:t>Обеспокоенность конфиденциальностью данных</w:t>
            </w:r>
          </w:p>
          <w:p w14:paraId="637F4458" w14:textId="77777777" w:rsidR="007250BB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317" w:hanging="283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t>Инновационность</w:t>
            </w:r>
          </w:p>
          <w:p w14:paraId="246DC6F3" w14:textId="77777777" w:rsidR="007250BB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317" w:hanging="283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t>Пол</w:t>
            </w:r>
          </w:p>
          <w:p w14:paraId="22763018" w14:textId="77777777" w:rsidR="007250BB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317" w:hanging="283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lastRenderedPageBreak/>
              <w:t>Возрас</w:t>
            </w:r>
            <w:r>
              <w:rPr>
                <w:rFonts w:cs="Times New Roman"/>
                <w:szCs w:val="24"/>
              </w:rPr>
              <w:t>т</w:t>
            </w:r>
          </w:p>
          <w:p w14:paraId="2B1FDE10" w14:textId="77777777" w:rsidR="007250BB" w:rsidRPr="00247B87" w:rsidRDefault="007250BB" w:rsidP="0070528B">
            <w:pPr>
              <w:pStyle w:val="af0"/>
              <w:numPr>
                <w:ilvl w:val="0"/>
                <w:numId w:val="51"/>
              </w:numPr>
              <w:autoSpaceDE w:val="0"/>
              <w:autoSpaceDN w:val="0"/>
              <w:adjustRightInd w:val="0"/>
              <w:spacing w:line="240" w:lineRule="auto"/>
              <w:ind w:left="317" w:hanging="283"/>
              <w:jc w:val="left"/>
              <w:rPr>
                <w:rFonts w:cs="Times New Roman"/>
                <w:szCs w:val="24"/>
              </w:rPr>
            </w:pPr>
            <w:r w:rsidRPr="00247B87">
              <w:rPr>
                <w:rFonts w:cs="Times New Roman"/>
                <w:szCs w:val="24"/>
              </w:rPr>
              <w:t>Вовлеченность в покупку;</w:t>
            </w:r>
          </w:p>
        </w:tc>
      </w:tr>
    </w:tbl>
    <w:p w14:paraId="701B0062" w14:textId="214E6300" w:rsidR="009167D0" w:rsidRPr="00D71C87" w:rsidRDefault="007250BB" w:rsidP="00D71C87">
      <w:pPr>
        <w:pStyle w:val="ab"/>
        <w:tabs>
          <w:tab w:val="left" w:pos="1458"/>
        </w:tabs>
        <w:jc w:val="both"/>
        <w:rPr>
          <w:b w:val="0"/>
          <w:bCs/>
        </w:rPr>
      </w:pPr>
      <w:r w:rsidRPr="00247B87">
        <w:rPr>
          <w:b w:val="0"/>
          <w:bCs/>
        </w:rPr>
        <w:lastRenderedPageBreak/>
        <w:t>Источник: [составлено автором]</w:t>
      </w:r>
    </w:p>
    <w:p w14:paraId="39EF381D" w14:textId="5D6CA958" w:rsidR="00BA2347" w:rsidRDefault="00252600" w:rsidP="009167D0">
      <w:r>
        <w:t xml:space="preserve">Таким образом, </w:t>
      </w:r>
      <w:r w:rsidR="0017287F">
        <w:t xml:space="preserve">можно отметить, что </w:t>
      </w:r>
      <w:r w:rsidR="00013BBF">
        <w:t>существующие академическ</w:t>
      </w:r>
      <w:r w:rsidR="00B22EFF">
        <w:t xml:space="preserve">ие публикации не придерживаются единого </w:t>
      </w:r>
      <w:r w:rsidR="00E86E32">
        <w:t xml:space="preserve">набора переменных, </w:t>
      </w:r>
      <w:r w:rsidR="00ED09C8">
        <w:t xml:space="preserve">объясняющих </w:t>
      </w:r>
      <w:r w:rsidR="00F41D97">
        <w:t>принятие потребителями коммуникативных технологий искусственного интеллекта</w:t>
      </w:r>
      <w:r w:rsidR="00904D70">
        <w:t xml:space="preserve">, но наблюдаются переменные, которые чаще других изучаются </w:t>
      </w:r>
      <w:r w:rsidR="00CE2106">
        <w:t xml:space="preserve">авторами в качестве предикторов. К таким переменным относятся </w:t>
      </w:r>
      <w:r w:rsidR="00141CAB">
        <w:t>воспринимаемая полезность и воспринимаемая простота</w:t>
      </w:r>
      <w:r w:rsidR="00B22EFF">
        <w:t xml:space="preserve"> </w:t>
      </w:r>
      <w:r w:rsidR="00141CAB">
        <w:t xml:space="preserve">использования, которые, как будет </w:t>
      </w:r>
      <w:r w:rsidR="000668CD">
        <w:t>отмечено в следующей главе работы, являются основными для проблематики принятия новых технологий. Существующие модели редко включают в анализ переменные-модераторы, хотя и</w:t>
      </w:r>
      <w:r w:rsidR="00564D9F">
        <w:t>х использование может предоставить существенные дополнительные практические выводы, поскольку</w:t>
      </w:r>
      <w:r w:rsidR="000668CD">
        <w:t xml:space="preserve"> </w:t>
      </w:r>
      <w:r w:rsidR="005F63BA">
        <w:t>может служить основанием для сегментации потребителей</w:t>
      </w:r>
      <w:r w:rsidR="009077FD">
        <w:t xml:space="preserve"> по важным для них аспектам в процессе принятия технологии. </w:t>
      </w:r>
      <w:r w:rsidR="00BA2347">
        <w:t xml:space="preserve">Также можно отметить, что </w:t>
      </w:r>
      <w:r w:rsidR="00905D8E">
        <w:t xml:space="preserve">при тестировании </w:t>
      </w:r>
      <w:r w:rsidR="00AD7AC5">
        <w:t xml:space="preserve">моделей на технологии голосового помощника </w:t>
      </w:r>
      <w:r w:rsidR="002F0D36">
        <w:t>использовались голосовые помощники для индивидуального использования, а не сервисный контекст.</w:t>
      </w:r>
    </w:p>
    <w:p w14:paraId="54075608" w14:textId="06F4C899" w:rsidR="00DE060F" w:rsidRDefault="00E34A31" w:rsidP="009167D0">
      <w:r>
        <w:t xml:space="preserve">Таким </w:t>
      </w:r>
      <w:r w:rsidR="008A3F25">
        <w:t xml:space="preserve">образом, </w:t>
      </w:r>
      <w:r w:rsidR="00CC6F1C">
        <w:t xml:space="preserve">теоретический вклад данной работы </w:t>
      </w:r>
      <w:r w:rsidR="00825CDC">
        <w:t xml:space="preserve">будет состоять в </w:t>
      </w:r>
      <w:r w:rsidR="00A86E74">
        <w:t xml:space="preserve">попытке систематизации </w:t>
      </w:r>
      <w:r w:rsidR="0089379A">
        <w:t xml:space="preserve">факторов, рассматриваемых исследователями проблемы принятия коммуникативных технологий </w:t>
      </w:r>
      <w:r>
        <w:t>ИИ</w:t>
      </w:r>
      <w:r w:rsidR="00013BBF">
        <w:t>, вместе с</w:t>
      </w:r>
      <w:r w:rsidR="000F1581">
        <w:t xml:space="preserve"> расширени</w:t>
      </w:r>
      <w:r w:rsidR="008A3F25">
        <w:t xml:space="preserve">ем </w:t>
      </w:r>
      <w:r w:rsidR="00555936">
        <w:t>анализируемой целевой переменной «готовность использовать» до готовности использовать в простой и в сложной ситуациях взаимодействия с клиентской поддержкой</w:t>
      </w:r>
      <w:r w:rsidR="00962070">
        <w:t xml:space="preserve"> на уровне тестирования модели</w:t>
      </w:r>
      <w:r w:rsidR="00A213B3">
        <w:t>. Также</w:t>
      </w:r>
      <w:r w:rsidR="00200B5B">
        <w:t xml:space="preserve"> теоретическая и в дальнейшем практическая</w:t>
      </w:r>
      <w:r w:rsidR="00A213B3">
        <w:t xml:space="preserve"> ценность работы может состоять в</w:t>
      </w:r>
      <w:r w:rsidR="00962070">
        <w:t xml:space="preserve"> </w:t>
      </w:r>
      <w:r w:rsidR="001F3865">
        <w:t>анализ</w:t>
      </w:r>
      <w:r w:rsidR="00A213B3">
        <w:t>е</w:t>
      </w:r>
      <w:r w:rsidR="001F3865">
        <w:t xml:space="preserve"> значимости переменных-модераторов</w:t>
      </w:r>
      <w:r w:rsidR="003C5945">
        <w:t>,</w:t>
      </w:r>
      <w:r w:rsidR="00555936">
        <w:t xml:space="preserve"> </w:t>
      </w:r>
      <w:r w:rsidR="00304AA3">
        <w:t xml:space="preserve">а также </w:t>
      </w:r>
      <w:r w:rsidR="00520BC1">
        <w:t>добавлени</w:t>
      </w:r>
      <w:r w:rsidR="00200B5B">
        <w:t>и</w:t>
      </w:r>
      <w:r w:rsidR="00520BC1">
        <w:t xml:space="preserve"> в модель так</w:t>
      </w:r>
      <w:r w:rsidR="00206D6C">
        <w:t>ого</w:t>
      </w:r>
      <w:r w:rsidR="00520BC1">
        <w:t xml:space="preserve"> фактор</w:t>
      </w:r>
      <w:r w:rsidR="00206D6C">
        <w:t>а</w:t>
      </w:r>
      <w:r w:rsidR="00D74B15">
        <w:t xml:space="preserve"> </w:t>
      </w:r>
      <w:r w:rsidR="00D74B15">
        <w:lastRenderedPageBreak/>
        <w:t>как конгруэнтность предпо</w:t>
      </w:r>
      <w:r w:rsidR="0099018B">
        <w:t>читаемого потребителем способа взаимодействия с компанией и типа используемой технологии.</w:t>
      </w:r>
    </w:p>
    <w:p w14:paraId="4C01250A" w14:textId="0B682825" w:rsidR="00A57706" w:rsidRDefault="00BE1FB6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14" w:name="_Toc136291272"/>
      <w:r>
        <w:rPr>
          <w:rStyle w:val="ui-provider"/>
        </w:rPr>
        <w:t>Роль технологий искусственного интеллекта в осуществлении клиентской поддержки</w:t>
      </w:r>
      <w:bookmarkEnd w:id="14"/>
    </w:p>
    <w:p w14:paraId="3457E282" w14:textId="76BE9896" w:rsidR="00025F4D" w:rsidRDefault="00A57706" w:rsidP="00EB423A">
      <w:r>
        <w:t xml:space="preserve">Алексей Денисов, руководитель продукта </w:t>
      </w:r>
      <w:r w:rsidR="00E044CB">
        <w:t xml:space="preserve">одной из </w:t>
      </w:r>
      <w:r w:rsidR="000155BE">
        <w:t>крупных</w:t>
      </w:r>
      <w:r w:rsidR="00E044CB">
        <w:t xml:space="preserve"> компаний в сфере внедрения ИИ-решений для автоматизации бизнес-процессов </w:t>
      </w:r>
      <w:r w:rsidR="00E044CB">
        <w:rPr>
          <w:lang w:val="en-US"/>
        </w:rPr>
        <w:t>NAUMEN</w:t>
      </w:r>
      <w:r w:rsidR="00E044CB" w:rsidRPr="00E044CB">
        <w:t xml:space="preserve">, </w:t>
      </w:r>
      <w:r w:rsidR="007B061D">
        <w:t xml:space="preserve">сформулировал актуальность использования </w:t>
      </w:r>
      <w:r w:rsidR="00A736D6">
        <w:t>ИИ в клиентской поддержке</w:t>
      </w:r>
      <w:r w:rsidR="002048E3">
        <w:t xml:space="preserve"> следующим образом</w:t>
      </w:r>
      <w:r w:rsidR="00A736D6">
        <w:t xml:space="preserve">: </w:t>
      </w:r>
      <w:r w:rsidR="00045ED5">
        <w:t>«</w:t>
      </w:r>
      <w:r w:rsidR="00C54AE3" w:rsidRPr="00C54AE3">
        <w:t>Использование интеллектуальных технологий позволяет расширить возможности цифровых решений и улучшить качество сервиса. Благодаря автоматизации с помощью ИИ повышается средняя скорость решения обращений, снижается количество ошибок, что помогает уменьшить затраты на сервисные подразделения</w:t>
      </w:r>
      <w:r w:rsidR="00045ED5">
        <w:t>»</w:t>
      </w:r>
      <w:r w:rsidR="00A736D6">
        <w:rPr>
          <w:rStyle w:val="af3"/>
        </w:rPr>
        <w:footnoteReference w:id="61"/>
      </w:r>
      <w:r w:rsidR="00D84079">
        <w:t>.</w:t>
      </w:r>
    </w:p>
    <w:p w14:paraId="594CC79C" w14:textId="7EECBCEB" w:rsidR="00025F4D" w:rsidRDefault="002157BC" w:rsidP="00EB423A">
      <w:r>
        <w:t>Р</w:t>
      </w:r>
      <w:r w:rsidR="000269D9">
        <w:t>ассмотрим</w:t>
      </w:r>
      <w:r w:rsidR="009E02AD">
        <w:t xml:space="preserve"> </w:t>
      </w:r>
      <w:r w:rsidR="00D817A9">
        <w:t xml:space="preserve">возможные </w:t>
      </w:r>
      <w:r w:rsidR="005C2165">
        <w:t>бизнес-</w:t>
      </w:r>
      <w:r w:rsidR="009E02AD">
        <w:t>эффект</w:t>
      </w:r>
      <w:r w:rsidR="006444A4">
        <w:t>ы</w:t>
      </w:r>
      <w:r w:rsidR="00CB291E">
        <w:t xml:space="preserve"> от внедрения </w:t>
      </w:r>
      <w:r w:rsidR="00191BA4">
        <w:t>технологий ИИ в осуществление клиентской поддержки подробнее</w:t>
      </w:r>
      <w:r w:rsidR="001B2EA9">
        <w:t xml:space="preserve"> и </w:t>
      </w:r>
      <w:r w:rsidR="00767C04">
        <w:t>приведем</w:t>
      </w:r>
      <w:r w:rsidR="00A733C3">
        <w:t xml:space="preserve"> обзор</w:t>
      </w:r>
      <w:r w:rsidR="00983344">
        <w:t xml:space="preserve"> </w:t>
      </w:r>
      <w:r w:rsidR="005C2165">
        <w:t xml:space="preserve">примеров </w:t>
      </w:r>
      <w:r w:rsidR="00D45759">
        <w:t>по</w:t>
      </w:r>
      <w:r w:rsidR="00CB6752">
        <w:t>добной</w:t>
      </w:r>
      <w:r w:rsidR="005C2165">
        <w:t xml:space="preserve"> автоматизации</w:t>
      </w:r>
      <w:r w:rsidR="00CB6752">
        <w:t xml:space="preserve"> решения запросов клиентов</w:t>
      </w:r>
      <w:r w:rsidR="005C2165">
        <w:t>.</w:t>
      </w:r>
    </w:p>
    <w:p w14:paraId="3C9E26CB" w14:textId="30402DCB" w:rsidR="0092277D" w:rsidRDefault="00CB7655" w:rsidP="00EB423A">
      <w:r>
        <w:t xml:space="preserve">Главное отличие </w:t>
      </w:r>
      <w:r w:rsidR="003C3015">
        <w:t>коммуникативных ИИ-технологий от других</w:t>
      </w:r>
      <w:r w:rsidR="00877C45">
        <w:t xml:space="preserve"> более простых</w:t>
      </w:r>
      <w:r w:rsidR="003C3015">
        <w:t xml:space="preserve"> алгоритмов </w:t>
      </w:r>
      <w:r w:rsidR="00F62180">
        <w:t xml:space="preserve">автоматизации клиентской поддержки заключается в том, что они </w:t>
      </w:r>
      <w:r w:rsidR="002B2442">
        <w:t xml:space="preserve">не </w:t>
      </w:r>
      <w:r w:rsidR="00F62180">
        <w:t xml:space="preserve">основаны на </w:t>
      </w:r>
      <w:r w:rsidR="005130E9">
        <w:t xml:space="preserve">заранее составленном </w:t>
      </w:r>
      <w:r w:rsidR="00DD7FDE">
        <w:t xml:space="preserve">наборе </w:t>
      </w:r>
      <w:r w:rsidR="001115F3">
        <w:t xml:space="preserve">определенных </w:t>
      </w:r>
      <w:r w:rsidR="0033442E">
        <w:t xml:space="preserve">типичных </w:t>
      </w:r>
      <w:r w:rsidR="00DD7FDE">
        <w:t>вопросов и ответов</w:t>
      </w:r>
      <w:r w:rsidR="0033442E">
        <w:t xml:space="preserve">, </w:t>
      </w:r>
      <w:r w:rsidR="00877C45">
        <w:t>а способны вычленять</w:t>
      </w:r>
      <w:r w:rsidR="001115F3">
        <w:t xml:space="preserve"> запросы из речи и сообщений пользователей</w:t>
      </w:r>
      <w:r w:rsidR="009322D7">
        <w:t xml:space="preserve">, сохранять («помнить») контекст </w:t>
      </w:r>
      <w:r w:rsidR="00A43476">
        <w:t>взаимодействия, а</w:t>
      </w:r>
      <w:r w:rsidR="002E605F">
        <w:t xml:space="preserve"> также, в наиболее продвинутых случаях, обучаться на </w:t>
      </w:r>
      <w:r w:rsidR="004E45D9">
        <w:t>прошлом опыте.</w:t>
      </w:r>
    </w:p>
    <w:p w14:paraId="5433A6C8" w14:textId="4C451720" w:rsidR="00ED7247" w:rsidRDefault="00AE26A3" w:rsidP="00674A77">
      <w:r>
        <w:t xml:space="preserve">Основные преимущества использования ИИ </w:t>
      </w:r>
      <w:r w:rsidR="00F473DC">
        <w:t xml:space="preserve">в клиентской поддержке достаточно очевидны и подчеркиваются во многих </w:t>
      </w:r>
      <w:r w:rsidR="008044BE">
        <w:t>источниках</w:t>
      </w:r>
      <w:r w:rsidR="00257DF8">
        <w:t xml:space="preserve">: увеличение </w:t>
      </w:r>
      <w:r w:rsidR="00CF2ACD">
        <w:t xml:space="preserve">скорости ответов на входящие запросы клиентов, сокращение затрат на </w:t>
      </w:r>
      <w:r w:rsidR="00022645">
        <w:t xml:space="preserve">поддержание работы </w:t>
      </w:r>
      <w:r w:rsidR="00BB1465">
        <w:t>службы поддержки, повышение осведомленности клиентов о релевантных им</w:t>
      </w:r>
      <w:r w:rsidR="008B0129">
        <w:t xml:space="preserve"> в конкретных ситуациях</w:t>
      </w:r>
      <w:r w:rsidR="00BB1465">
        <w:t xml:space="preserve"> предложениях, </w:t>
      </w:r>
      <w:r w:rsidR="008B0129">
        <w:t>повышение конверсии</w:t>
      </w:r>
      <w:r w:rsidR="005A432E">
        <w:t xml:space="preserve"> обращений клиентов</w:t>
      </w:r>
      <w:r w:rsidR="00A43476">
        <w:t>, поддержание работы клиентской поддержки в режиме 24/7</w:t>
      </w:r>
      <w:r w:rsidR="00B644DF">
        <w:t xml:space="preserve"> </w:t>
      </w:r>
      <w:r w:rsidR="0025123D">
        <w:rPr>
          <w:rStyle w:val="af3"/>
        </w:rPr>
        <w:footnoteReference w:id="62"/>
      </w:r>
      <w:r w:rsidR="00674A77">
        <w:t xml:space="preserve">. </w:t>
      </w:r>
      <w:r w:rsidR="00133D50">
        <w:t>Можно выделить более конкретные оценки оказываемого ИИ бизнес-эффекта</w:t>
      </w:r>
      <w:r w:rsidR="00ED7247">
        <w:t xml:space="preserve">, относящиеся к отдельным технологиям: </w:t>
      </w:r>
    </w:p>
    <w:p w14:paraId="76C1F3A9" w14:textId="77777777" w:rsidR="0029522C" w:rsidRDefault="00F47A57" w:rsidP="00B54395">
      <w:pPr>
        <w:pStyle w:val="af0"/>
        <w:numPr>
          <w:ilvl w:val="0"/>
          <w:numId w:val="11"/>
        </w:numPr>
      </w:pPr>
      <w:r>
        <w:t xml:space="preserve">Согласно </w:t>
      </w:r>
      <w:r w:rsidR="004661B6">
        <w:t>исследованию</w:t>
      </w:r>
      <w:r w:rsidR="004661B6" w:rsidRPr="004661B6">
        <w:t xml:space="preserve"> Juniper Research</w:t>
      </w:r>
      <w:r w:rsidR="004661B6">
        <w:t>,</w:t>
      </w:r>
      <w:r w:rsidR="006C6993">
        <w:t xml:space="preserve"> внедрение чат-ботов</w:t>
      </w:r>
      <w:r w:rsidR="00925778">
        <w:t>, в том числе основанных на ИИ,</w:t>
      </w:r>
      <w:r w:rsidR="009219D2">
        <w:t xml:space="preserve"> </w:t>
      </w:r>
      <w:r w:rsidR="00CB6752">
        <w:t xml:space="preserve">за </w:t>
      </w:r>
      <w:r w:rsidR="006A192A">
        <w:t xml:space="preserve">5 лет </w:t>
      </w:r>
      <w:r w:rsidR="00816C9C">
        <w:t>может сэкономить</w:t>
      </w:r>
      <w:r w:rsidR="009219D2">
        <w:t xml:space="preserve"> компаниям</w:t>
      </w:r>
      <w:r w:rsidR="00B50534">
        <w:t xml:space="preserve"> и их клиентам</w:t>
      </w:r>
      <w:r w:rsidR="009219D2">
        <w:t xml:space="preserve"> </w:t>
      </w:r>
      <w:r w:rsidR="00B50534">
        <w:t xml:space="preserve">в индустриях банкинга, </w:t>
      </w:r>
      <w:r w:rsidR="00B50534" w:rsidRPr="00ED7247">
        <w:rPr>
          <w:lang w:val="en-US"/>
        </w:rPr>
        <w:t>e</w:t>
      </w:r>
      <w:r w:rsidR="00B50534" w:rsidRPr="00B50534">
        <w:t>-</w:t>
      </w:r>
      <w:r w:rsidR="00B50534" w:rsidRPr="00ED7247">
        <w:rPr>
          <w:lang w:val="en-US"/>
        </w:rPr>
        <w:t>commerce</w:t>
      </w:r>
      <w:r w:rsidR="00B50534" w:rsidRPr="00B50534">
        <w:t xml:space="preserve">, </w:t>
      </w:r>
      <w:r w:rsidR="00B50534">
        <w:t xml:space="preserve">ритейла и здравоохранения </w:t>
      </w:r>
      <w:r w:rsidR="00925778">
        <w:t>более 2,5</w:t>
      </w:r>
      <w:r w:rsidR="00CB6752">
        <w:t xml:space="preserve"> </w:t>
      </w:r>
      <w:r w:rsidR="006A192A">
        <w:t xml:space="preserve">млрд </w:t>
      </w:r>
      <w:r w:rsidR="006A192A">
        <w:lastRenderedPageBreak/>
        <w:t xml:space="preserve">часов, которые могли быть потрачены на </w:t>
      </w:r>
      <w:r w:rsidR="001E7E5C">
        <w:t>сервисное обслуживание, клиентскую поддержку</w:t>
      </w:r>
      <w:r w:rsidR="006468A7" w:rsidRPr="006468A7">
        <w:t>.</w:t>
      </w:r>
      <w:r w:rsidR="00523D91" w:rsidRPr="00523D91">
        <w:t xml:space="preserve"> </w:t>
      </w:r>
      <w:r w:rsidR="0044254F">
        <w:rPr>
          <w:rStyle w:val="af3"/>
        </w:rPr>
        <w:footnoteReference w:id="63"/>
      </w:r>
      <w:r w:rsidR="0029522C">
        <w:t xml:space="preserve"> </w:t>
      </w:r>
    </w:p>
    <w:p w14:paraId="5957F8D7" w14:textId="33AE6AAC" w:rsidR="00C734D6" w:rsidRDefault="0029522C" w:rsidP="00B54395">
      <w:pPr>
        <w:pStyle w:val="af0"/>
        <w:numPr>
          <w:ilvl w:val="0"/>
          <w:numId w:val="11"/>
        </w:numPr>
      </w:pPr>
      <w:r>
        <w:t xml:space="preserve">Согласно </w:t>
      </w:r>
      <w:r w:rsidRPr="00C248F0">
        <w:rPr>
          <w:lang w:val="en-US"/>
        </w:rPr>
        <w:t>Gartner</w:t>
      </w:r>
      <w:r>
        <w:t xml:space="preserve">, к 2026 году индустрия колл-центров сэкономит до </w:t>
      </w:r>
      <w:r w:rsidRPr="003D3338">
        <w:t>$</w:t>
      </w:r>
      <w:r>
        <w:t>80 млрд благодаря замене сотрудников ИИ-технологиями.</w:t>
      </w:r>
      <w:r w:rsidR="00B4070A">
        <w:rPr>
          <w:rStyle w:val="af3"/>
        </w:rPr>
        <w:footnoteReference w:id="64"/>
      </w:r>
    </w:p>
    <w:p w14:paraId="2A83361E" w14:textId="1BB314D5" w:rsidR="00E03FD1" w:rsidRDefault="00E03FD1" w:rsidP="00B54395">
      <w:pPr>
        <w:pStyle w:val="af0"/>
        <w:numPr>
          <w:ilvl w:val="0"/>
          <w:numId w:val="10"/>
        </w:numPr>
      </w:pPr>
      <w:r>
        <w:t>Один голосовой или текстовый бот</w:t>
      </w:r>
      <w:r w:rsidR="00F01A21">
        <w:t xml:space="preserve"> может обработать от 2000 до 5000 входящих запросов одновременно</w:t>
      </w:r>
      <w:r w:rsidR="00173DAE">
        <w:t>, заменяя аналогичное количество операторов или значительно сокращая время ожидания ответа</w:t>
      </w:r>
      <w:r w:rsidR="0033471D">
        <w:t>.</w:t>
      </w:r>
      <w:r w:rsidR="002B0A30">
        <w:rPr>
          <w:rStyle w:val="af3"/>
        </w:rPr>
        <w:footnoteReference w:id="65"/>
      </w:r>
      <w:r w:rsidR="002B0A30" w:rsidRPr="00BA5A41">
        <w:rPr>
          <w:vertAlign w:val="superscript"/>
        </w:rPr>
        <w:t>,</w:t>
      </w:r>
      <w:r w:rsidR="002B0A30">
        <w:rPr>
          <w:rStyle w:val="af3"/>
        </w:rPr>
        <w:footnoteReference w:id="66"/>
      </w:r>
    </w:p>
    <w:p w14:paraId="4F5A5995" w14:textId="310D5B00" w:rsidR="00173DAE" w:rsidRDefault="00A8531A" w:rsidP="00B54395">
      <w:pPr>
        <w:pStyle w:val="af0"/>
        <w:numPr>
          <w:ilvl w:val="0"/>
          <w:numId w:val="10"/>
        </w:numPr>
      </w:pPr>
      <w:r>
        <w:t>Чат-боты могут увеличить конверс</w:t>
      </w:r>
      <w:r w:rsidR="00E935DF">
        <w:t>и</w:t>
      </w:r>
      <w:r>
        <w:t xml:space="preserve">ю </w:t>
      </w:r>
      <w:r w:rsidR="00E935DF">
        <w:t>клиентов на 82%</w:t>
      </w:r>
      <w:r w:rsidR="00823D05">
        <w:t>.</w:t>
      </w:r>
      <w:r w:rsidR="00E935DF">
        <w:t xml:space="preserve"> </w:t>
      </w:r>
      <w:r w:rsidR="00E935DF">
        <w:rPr>
          <w:rStyle w:val="af3"/>
        </w:rPr>
        <w:footnoteReference w:id="67"/>
      </w:r>
      <w:r w:rsidR="00823D05">
        <w:br/>
      </w:r>
      <w:r w:rsidR="00A659F4">
        <w:t xml:space="preserve">Есть кейсы внедрения голосовых помощников, </w:t>
      </w:r>
      <w:r w:rsidR="002D0AEA">
        <w:t>доказывающие рост конверсии на 30%.</w:t>
      </w:r>
      <w:r w:rsidR="002D0AEA">
        <w:rPr>
          <w:rStyle w:val="af3"/>
        </w:rPr>
        <w:footnoteReference w:id="68"/>
      </w:r>
    </w:p>
    <w:p w14:paraId="04D4800D" w14:textId="618EB852" w:rsidR="00C248F0" w:rsidRDefault="00B96C3D" w:rsidP="006468A7">
      <w:r>
        <w:t xml:space="preserve">С точки зрения перспективности внедрения </w:t>
      </w:r>
      <w:r w:rsidR="00DD26EB">
        <w:t xml:space="preserve">анализируемых технологий в </w:t>
      </w:r>
      <w:r w:rsidR="00236FF0">
        <w:t xml:space="preserve">реализацию </w:t>
      </w:r>
      <w:r w:rsidR="00DD26EB">
        <w:t>клиентск</w:t>
      </w:r>
      <w:r w:rsidR="00236FF0">
        <w:t>ой</w:t>
      </w:r>
      <w:r w:rsidR="00DD26EB">
        <w:t xml:space="preserve"> поддержк</w:t>
      </w:r>
      <w:r w:rsidR="00236FF0">
        <w:t>и</w:t>
      </w:r>
      <w:r w:rsidR="00DD26EB">
        <w:t xml:space="preserve"> можно также отметить</w:t>
      </w:r>
      <w:r w:rsidR="00C248F0">
        <w:t xml:space="preserve"> следующее:</w:t>
      </w:r>
    </w:p>
    <w:p w14:paraId="6028CB3F" w14:textId="77777777" w:rsidR="003D3338" w:rsidRDefault="00C248F0" w:rsidP="00B54395">
      <w:pPr>
        <w:pStyle w:val="af0"/>
        <w:numPr>
          <w:ilvl w:val="0"/>
          <w:numId w:val="11"/>
        </w:numPr>
      </w:pPr>
      <w:r>
        <w:t>П</w:t>
      </w:r>
      <w:r w:rsidR="00171E34">
        <w:t xml:space="preserve">о оценкам </w:t>
      </w:r>
      <w:r w:rsidR="00171E34" w:rsidRPr="00C248F0">
        <w:rPr>
          <w:lang w:val="en-US"/>
        </w:rPr>
        <w:t>Gartner</w:t>
      </w:r>
      <w:r w:rsidR="00171E34" w:rsidRPr="00DE25DE">
        <w:t xml:space="preserve">, </w:t>
      </w:r>
      <w:r w:rsidR="00DE25DE">
        <w:t xml:space="preserve">к 2027 году </w:t>
      </w:r>
      <w:r w:rsidR="0047057D">
        <w:t>чат-боты станут основным каналом клиентской поддержки для 25% компаний</w:t>
      </w:r>
      <w:r w:rsidR="003D3338">
        <w:t>.</w:t>
      </w:r>
      <w:r w:rsidR="006468A7" w:rsidRPr="006468A7">
        <w:t xml:space="preserve"> </w:t>
      </w:r>
      <w:r w:rsidR="003C543A">
        <w:rPr>
          <w:rStyle w:val="af3"/>
        </w:rPr>
        <w:footnoteReference w:id="69"/>
      </w:r>
    </w:p>
    <w:p w14:paraId="61D8BCF3" w14:textId="19869B1B" w:rsidR="008350D5" w:rsidRDefault="0081117A" w:rsidP="00B54395">
      <w:pPr>
        <w:pStyle w:val="af0"/>
        <w:numPr>
          <w:ilvl w:val="0"/>
          <w:numId w:val="11"/>
        </w:numPr>
      </w:pPr>
      <w:r>
        <w:t xml:space="preserve">В отчете </w:t>
      </w:r>
      <w:r>
        <w:rPr>
          <w:lang w:val="en-US"/>
        </w:rPr>
        <w:t>Just</w:t>
      </w:r>
      <w:r w:rsidRPr="00A05D04">
        <w:t xml:space="preserve"> </w:t>
      </w:r>
      <w:r>
        <w:rPr>
          <w:lang w:val="en-US"/>
        </w:rPr>
        <w:t>AI</w:t>
      </w:r>
      <w:r w:rsidR="00A05D04">
        <w:t xml:space="preserve"> по рынку разговорного ИИ</w:t>
      </w:r>
      <w:r>
        <w:t xml:space="preserve"> отмечается</w:t>
      </w:r>
      <w:r w:rsidR="00A05D04">
        <w:t xml:space="preserve">, что как в России, так и зарубежом растет тренд на создание кастомизированных </w:t>
      </w:r>
      <w:r w:rsidR="005E7552">
        <w:t xml:space="preserve">голосовых </w:t>
      </w:r>
      <w:r w:rsidR="006C6E16">
        <w:t xml:space="preserve">ассистентов для бизнеса. </w:t>
      </w:r>
      <w:r w:rsidR="002A62FB">
        <w:rPr>
          <w:rStyle w:val="af3"/>
        </w:rPr>
        <w:footnoteReference w:id="70"/>
      </w:r>
    </w:p>
    <w:p w14:paraId="1B68D567" w14:textId="59D54752" w:rsidR="00823D05" w:rsidRDefault="00823D05" w:rsidP="00EB423A">
      <w:r>
        <w:t xml:space="preserve">В </w:t>
      </w:r>
      <w:r w:rsidR="00065858">
        <w:fldChar w:fldCharType="begin"/>
      </w:r>
      <w:r w:rsidR="00065858">
        <w:instrText xml:space="preserve"> REF _Ref132718299 \r \h </w:instrText>
      </w:r>
      <w:r w:rsidR="00065858">
        <w:fldChar w:fldCharType="separate"/>
      </w:r>
      <w:r w:rsidR="003B7DE3">
        <w:t xml:space="preserve">Таблице 5 </w:t>
      </w:r>
      <w:r w:rsidR="00065858">
        <w:fldChar w:fldCharType="end"/>
      </w:r>
      <w:r w:rsidR="00065858">
        <w:t xml:space="preserve"> </w:t>
      </w:r>
      <w:r w:rsidR="00370971">
        <w:t xml:space="preserve">проанализированы некоторые примеры внедрения коммуникативных </w:t>
      </w:r>
      <w:r w:rsidR="0080614E">
        <w:t xml:space="preserve">технологий </w:t>
      </w:r>
      <w:r w:rsidR="00370971">
        <w:t>ИИ</w:t>
      </w:r>
      <w:r w:rsidR="00B55E1C">
        <w:t xml:space="preserve"> </w:t>
      </w:r>
      <w:r w:rsidR="007A70CB">
        <w:t xml:space="preserve">для автоматизации </w:t>
      </w:r>
      <w:r w:rsidR="00B55E1C">
        <w:t xml:space="preserve">реализации </w:t>
      </w:r>
      <w:r w:rsidR="007A70CB">
        <w:t>клиентской поддержки</w:t>
      </w:r>
      <w:r w:rsidR="002437D0">
        <w:t xml:space="preserve"> на российском рынке</w:t>
      </w:r>
      <w:r w:rsidR="00F83DA9">
        <w:t>, а также известные результаты имплементации этих проектов.</w:t>
      </w:r>
    </w:p>
    <w:p w14:paraId="3BD5E2AD" w14:textId="77777777" w:rsidR="00EA4C3B" w:rsidRDefault="00EA4C3B" w:rsidP="00D00C2B">
      <w:pPr>
        <w:pStyle w:val="a0"/>
        <w:sectPr w:rsidR="00EA4C3B" w:rsidSect="0094137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bookmarkStart w:id="15" w:name="_Ref132643495"/>
    </w:p>
    <w:p w14:paraId="5AAC9EB8" w14:textId="1DDEE225" w:rsidR="00370971" w:rsidRDefault="000E29E5" w:rsidP="00D00C2B">
      <w:pPr>
        <w:pStyle w:val="a0"/>
      </w:pPr>
      <w:bookmarkStart w:id="16" w:name="_Ref132718299"/>
      <w:r>
        <w:lastRenderedPageBreak/>
        <w:t xml:space="preserve">Обзор </w:t>
      </w:r>
      <w:r w:rsidR="001027EC">
        <w:t>проектов по внедрению коммуникативных технологий ИИ в клиентской поддержке</w:t>
      </w:r>
      <w:bookmarkEnd w:id="16"/>
    </w:p>
    <w:tbl>
      <w:tblPr>
        <w:tblStyle w:val="ad"/>
        <w:tblW w:w="14596" w:type="dxa"/>
        <w:tblLook w:val="04A0" w:firstRow="1" w:lastRow="0" w:firstColumn="1" w:lastColumn="0" w:noHBand="0" w:noVBand="1"/>
      </w:tblPr>
      <w:tblGrid>
        <w:gridCol w:w="2263"/>
        <w:gridCol w:w="1843"/>
        <w:gridCol w:w="5103"/>
        <w:gridCol w:w="5387"/>
      </w:tblGrid>
      <w:tr w:rsidR="00806E7B" w14:paraId="1F59F58C" w14:textId="77777777" w:rsidTr="00977194">
        <w:trPr>
          <w:trHeight w:val="624"/>
          <w:tblHeader/>
        </w:trPr>
        <w:tc>
          <w:tcPr>
            <w:tcW w:w="2263" w:type="dxa"/>
          </w:tcPr>
          <w:bookmarkEnd w:id="15"/>
          <w:p w14:paraId="6DC5D4E7" w14:textId="21CDB706" w:rsidR="00AF4FCC" w:rsidRDefault="00AF4FCC" w:rsidP="00AF4FCC">
            <w:pPr>
              <w:pStyle w:val="ab"/>
            </w:pPr>
            <w:r>
              <w:t>Название проекта, компания</w:t>
            </w:r>
          </w:p>
        </w:tc>
        <w:tc>
          <w:tcPr>
            <w:tcW w:w="1843" w:type="dxa"/>
          </w:tcPr>
          <w:p w14:paraId="1DB020AC" w14:textId="590654AB" w:rsidR="00AF4FCC" w:rsidRPr="00AF4FCC" w:rsidRDefault="00AF4FCC" w:rsidP="00AF4FCC">
            <w:pPr>
              <w:pStyle w:val="ab"/>
            </w:pPr>
            <w:r>
              <w:t>Сфера</w:t>
            </w:r>
            <w:r>
              <w:br/>
              <w:t>Год внедрения</w:t>
            </w:r>
          </w:p>
        </w:tc>
        <w:tc>
          <w:tcPr>
            <w:tcW w:w="5103" w:type="dxa"/>
          </w:tcPr>
          <w:p w14:paraId="5985A6B1" w14:textId="374A4A07" w:rsidR="00AF4FCC" w:rsidRDefault="003E5DEC" w:rsidP="000E29E5">
            <w:pPr>
              <w:pStyle w:val="ab"/>
            </w:pPr>
            <w:r>
              <w:t>О</w:t>
            </w:r>
            <w:r w:rsidR="00AF4FCC">
              <w:t>писание внедренного ИИ-решения</w:t>
            </w:r>
          </w:p>
        </w:tc>
        <w:tc>
          <w:tcPr>
            <w:tcW w:w="5387" w:type="dxa"/>
          </w:tcPr>
          <w:p w14:paraId="7758A90B" w14:textId="478929D4" w:rsidR="00AF4FCC" w:rsidRDefault="00AF4FCC" w:rsidP="000E29E5">
            <w:pPr>
              <w:pStyle w:val="ab"/>
            </w:pPr>
            <w:r>
              <w:t>Известные бизнес-эффекты от внедрения проекта</w:t>
            </w:r>
          </w:p>
        </w:tc>
      </w:tr>
      <w:tr w:rsidR="00806E7B" w14:paraId="463E771A" w14:textId="77777777" w:rsidTr="00977194">
        <w:trPr>
          <w:trHeight w:val="3345"/>
        </w:trPr>
        <w:tc>
          <w:tcPr>
            <w:tcW w:w="2263" w:type="dxa"/>
          </w:tcPr>
          <w:p w14:paraId="4C55F1DC" w14:textId="7EE8322F" w:rsidR="00AF4FCC" w:rsidRDefault="00AF4FCC" w:rsidP="00E43ED2">
            <w:pPr>
              <w:pStyle w:val="ac"/>
            </w:pPr>
            <w:r>
              <w:t xml:space="preserve">Голосовой помощник Олег, Тинькофф Банк </w:t>
            </w:r>
            <w:r>
              <w:rPr>
                <w:rStyle w:val="af3"/>
              </w:rPr>
              <w:footnoteReference w:id="71"/>
            </w:r>
          </w:p>
          <w:p w14:paraId="592DBAB9" w14:textId="188F24BD" w:rsidR="00AF4FCC" w:rsidRDefault="00AF4FCC" w:rsidP="00E43ED2">
            <w:pPr>
              <w:pStyle w:val="ac"/>
            </w:pPr>
          </w:p>
        </w:tc>
        <w:tc>
          <w:tcPr>
            <w:tcW w:w="1843" w:type="dxa"/>
          </w:tcPr>
          <w:p w14:paraId="34D007EA" w14:textId="68447D80" w:rsidR="00AF4FCC" w:rsidRDefault="00AF4FCC" w:rsidP="00E43ED2">
            <w:pPr>
              <w:pStyle w:val="ac"/>
            </w:pPr>
            <w:r>
              <w:t>Банкинг, телеком</w:t>
            </w:r>
          </w:p>
          <w:p w14:paraId="4D5378C2" w14:textId="3B434981" w:rsidR="00AF4FCC" w:rsidRPr="00DE14E7" w:rsidRDefault="00AF4FCC" w:rsidP="00E43ED2">
            <w:pPr>
              <w:pStyle w:val="ac"/>
            </w:pPr>
            <w:r>
              <w:t>2020</w:t>
            </w:r>
          </w:p>
        </w:tc>
        <w:tc>
          <w:tcPr>
            <w:tcW w:w="5103" w:type="dxa"/>
          </w:tcPr>
          <w:p w14:paraId="4A613442" w14:textId="0876B6E7" w:rsidR="00AF4FCC" w:rsidRDefault="00AF4FCC" w:rsidP="00E43ED2">
            <w:pPr>
              <w:pStyle w:val="ac"/>
            </w:pPr>
            <w:r w:rsidRPr="00DE14E7">
              <w:t xml:space="preserve">Автоматизация колл-центра Тинькофф с помощью технологий глубокого обучения. </w:t>
            </w:r>
            <w:r w:rsidRPr="005F6055">
              <w:t xml:space="preserve">Робот </w:t>
            </w:r>
            <w:r>
              <w:t>принимает и анализирует запрос клиента, в</w:t>
            </w:r>
            <w:r w:rsidRPr="005F6055">
              <w:t xml:space="preserve"> случае необходимости задает уточняющие вопросы.</w:t>
            </w:r>
            <w:r>
              <w:t xml:space="preserve"> </w:t>
            </w:r>
            <w:r w:rsidRPr="00EA4C3B">
              <w:t>Если робот не может сам ответить на вопрос, он моментально подбирает подходящего оператора и переводит звонок на него.</w:t>
            </w:r>
            <w:r>
              <w:t xml:space="preserve"> Вскоре</w:t>
            </w:r>
            <w:r w:rsidRPr="00DE14E7">
              <w:t xml:space="preserve"> был введен более широкий функционал, в частности автоответ на входящие звонки с неизвестных номеров</w:t>
            </w:r>
            <w:r>
              <w:t xml:space="preserve"> (защита от спама и мошенников).</w:t>
            </w:r>
          </w:p>
        </w:tc>
        <w:tc>
          <w:tcPr>
            <w:tcW w:w="5387" w:type="dxa"/>
          </w:tcPr>
          <w:p w14:paraId="0D72EFBE" w14:textId="77777777" w:rsidR="00AF4FCC" w:rsidRDefault="00AF4FCC" w:rsidP="00B54395">
            <w:pPr>
              <w:pStyle w:val="ac"/>
              <w:numPr>
                <w:ilvl w:val="0"/>
                <w:numId w:val="15"/>
              </w:numPr>
            </w:pPr>
            <w:r w:rsidRPr="00EA4C3B">
              <w:t>Олег самостоятельно обрабатывает порядка 80 сценариев запросов, закрывая 10% обращений без участия операторов.</w:t>
            </w:r>
          </w:p>
          <w:p w14:paraId="26C2D876" w14:textId="77777777" w:rsidR="00AF4FCC" w:rsidRDefault="00AF4FCC" w:rsidP="00B54395">
            <w:pPr>
              <w:pStyle w:val="ac"/>
              <w:numPr>
                <w:ilvl w:val="0"/>
                <w:numId w:val="15"/>
              </w:numPr>
            </w:pPr>
            <w:r w:rsidRPr="005D240D">
              <w:t>Более 5 тыс. человек могут обслуживаться роботом одновременно.</w:t>
            </w:r>
          </w:p>
          <w:p w14:paraId="1B29713E" w14:textId="77777777" w:rsidR="00AF4FCC" w:rsidRDefault="00AF4FCC" w:rsidP="00B54395">
            <w:pPr>
              <w:pStyle w:val="ac"/>
              <w:numPr>
                <w:ilvl w:val="0"/>
                <w:numId w:val="15"/>
              </w:numPr>
            </w:pPr>
            <w:r>
              <w:t>Время ответа на запросы клиентов уменьшилось на 40 сек.</w:t>
            </w:r>
          </w:p>
          <w:p w14:paraId="0E1E94C8" w14:textId="570BC095" w:rsidR="00AF4FCC" w:rsidRDefault="00AF4FCC" w:rsidP="00B54395">
            <w:pPr>
              <w:pStyle w:val="ac"/>
              <w:numPr>
                <w:ilvl w:val="0"/>
                <w:numId w:val="15"/>
              </w:numPr>
            </w:pPr>
            <w:r>
              <w:t>На 33 млн руб. сократились ежемесячные расходы на колл-центр.</w:t>
            </w:r>
          </w:p>
        </w:tc>
      </w:tr>
      <w:tr w:rsidR="00806E7B" w14:paraId="4619C5D9" w14:textId="77777777" w:rsidTr="00977194">
        <w:trPr>
          <w:trHeight w:val="55"/>
        </w:trPr>
        <w:tc>
          <w:tcPr>
            <w:tcW w:w="2263" w:type="dxa"/>
          </w:tcPr>
          <w:p w14:paraId="656BEDFE" w14:textId="33319943" w:rsidR="00AF4FCC" w:rsidRDefault="00AF4FCC" w:rsidP="00E43ED2">
            <w:pPr>
              <w:pStyle w:val="ac"/>
            </w:pPr>
            <w:r>
              <w:t xml:space="preserve">Чат-бот Смарти, МТС </w:t>
            </w:r>
            <w:r>
              <w:rPr>
                <w:rStyle w:val="af3"/>
              </w:rPr>
              <w:footnoteReference w:id="72"/>
            </w:r>
          </w:p>
        </w:tc>
        <w:tc>
          <w:tcPr>
            <w:tcW w:w="1843" w:type="dxa"/>
          </w:tcPr>
          <w:p w14:paraId="656D3F7F" w14:textId="77777777" w:rsidR="00AF4FCC" w:rsidRDefault="00AF4FCC" w:rsidP="00E43ED2">
            <w:pPr>
              <w:pStyle w:val="ac"/>
            </w:pPr>
            <w:r>
              <w:t>Телеком</w:t>
            </w:r>
          </w:p>
          <w:p w14:paraId="26ED0C48" w14:textId="55A82229" w:rsidR="00AF4FCC" w:rsidRPr="005D648F" w:rsidRDefault="00AF4FCC" w:rsidP="00E43ED2">
            <w:pPr>
              <w:pStyle w:val="ac"/>
            </w:pPr>
            <w:r>
              <w:t>2018</w:t>
            </w:r>
          </w:p>
        </w:tc>
        <w:tc>
          <w:tcPr>
            <w:tcW w:w="5103" w:type="dxa"/>
          </w:tcPr>
          <w:p w14:paraId="78962966" w14:textId="563AD9F6" w:rsidR="00AF4FCC" w:rsidRPr="00B80D81" w:rsidRDefault="00AF4FCC" w:rsidP="00E43ED2">
            <w:pPr>
              <w:pStyle w:val="ac"/>
            </w:pPr>
            <w:r w:rsidRPr="005D648F">
              <w:t>«Умный» цифровой консультант</w:t>
            </w:r>
            <w:r w:rsidR="002209A8">
              <w:t xml:space="preserve"> на</w:t>
            </w:r>
            <w:r w:rsidR="003E5DEC">
              <w:t xml:space="preserve"> основе ИИ</w:t>
            </w:r>
            <w:r w:rsidR="002209A8">
              <w:t xml:space="preserve"> </w:t>
            </w:r>
            <w:r w:rsidRPr="005D648F">
              <w:t xml:space="preserve"> отвечает пользователям на сайте и в мобильном приложении. Он имеет доступ к информационным системам компании и постоянно совершенствует навыки общения.</w:t>
            </w:r>
            <w:r>
              <w:t xml:space="preserve"> </w:t>
            </w:r>
          </w:p>
        </w:tc>
        <w:tc>
          <w:tcPr>
            <w:tcW w:w="5387" w:type="dxa"/>
          </w:tcPr>
          <w:p w14:paraId="06BA6E0B" w14:textId="77777777" w:rsidR="00977194" w:rsidRDefault="00AF4FCC" w:rsidP="00B54395">
            <w:pPr>
              <w:pStyle w:val="ac"/>
              <w:numPr>
                <w:ilvl w:val="0"/>
                <w:numId w:val="15"/>
              </w:numPr>
            </w:pPr>
            <w:r>
              <w:t>70% запросов в поддержку решаются без участия оператора.</w:t>
            </w:r>
          </w:p>
          <w:p w14:paraId="294B2D43" w14:textId="7A46BC80" w:rsidR="00AF4FCC" w:rsidRDefault="00AF4FCC" w:rsidP="00B54395">
            <w:pPr>
              <w:pStyle w:val="ac"/>
              <w:numPr>
                <w:ilvl w:val="0"/>
                <w:numId w:val="15"/>
              </w:numPr>
            </w:pPr>
            <w:r>
              <w:lastRenderedPageBreak/>
              <w:t>Время ответа сократилось с 55 секунд до 2 секунд, а время полной обработки запроса – с 8 минут до 2 минут.</w:t>
            </w:r>
          </w:p>
          <w:p w14:paraId="33BF1F1F" w14:textId="78A6E376" w:rsidR="00AF4FCC" w:rsidRDefault="00AF4FCC" w:rsidP="00B54395">
            <w:pPr>
              <w:pStyle w:val="ac"/>
              <w:numPr>
                <w:ilvl w:val="0"/>
                <w:numId w:val="15"/>
              </w:numPr>
            </w:pPr>
            <w:r>
              <w:t>Рост индекса потребительской лояльности (</w:t>
            </w:r>
            <w:r>
              <w:rPr>
                <w:lang w:val="en-US"/>
              </w:rPr>
              <w:t>NPS</w:t>
            </w:r>
            <w:r>
              <w:t>) на 10%.</w:t>
            </w:r>
          </w:p>
        </w:tc>
      </w:tr>
      <w:tr w:rsidR="00806E7B" w14:paraId="6E26DA2F" w14:textId="77777777" w:rsidTr="00977194">
        <w:trPr>
          <w:trHeight w:val="407"/>
        </w:trPr>
        <w:tc>
          <w:tcPr>
            <w:tcW w:w="2263" w:type="dxa"/>
          </w:tcPr>
          <w:p w14:paraId="7D18A884" w14:textId="3751B4CF" w:rsidR="00AF4FCC" w:rsidRDefault="00261B2F" w:rsidP="00E43ED2">
            <w:pPr>
              <w:pStyle w:val="ac"/>
            </w:pPr>
            <w:r w:rsidRPr="00261B2F">
              <w:lastRenderedPageBreak/>
              <w:t>Чат-бот "Ева Вайлет"</w:t>
            </w:r>
            <w:r>
              <w:t xml:space="preserve">, </w:t>
            </w:r>
            <w:r w:rsidRPr="00261B2F">
              <w:t>Wildberries</w:t>
            </w:r>
            <w:r w:rsidR="0099611A">
              <w:t xml:space="preserve"> </w:t>
            </w:r>
            <w:r w:rsidR="0099611A">
              <w:rPr>
                <w:rStyle w:val="af3"/>
              </w:rPr>
              <w:footnoteReference w:id="73"/>
            </w:r>
          </w:p>
        </w:tc>
        <w:tc>
          <w:tcPr>
            <w:tcW w:w="1843" w:type="dxa"/>
          </w:tcPr>
          <w:p w14:paraId="3F841947" w14:textId="77777777" w:rsidR="00C11ACA" w:rsidRDefault="00C11ACA" w:rsidP="00E43ED2">
            <w:pPr>
              <w:pStyle w:val="ac"/>
            </w:pPr>
            <w:r>
              <w:t xml:space="preserve">Ритейл </w:t>
            </w:r>
          </w:p>
          <w:p w14:paraId="63A9FF41" w14:textId="1D4D74BC" w:rsidR="00AA5490" w:rsidRDefault="00C11ACA" w:rsidP="00E43ED2">
            <w:pPr>
              <w:pStyle w:val="ac"/>
              <w:rPr>
                <w:lang w:val="en-US"/>
              </w:rPr>
            </w:pPr>
            <w:r>
              <w:t>(</w:t>
            </w:r>
            <w:r w:rsidR="00AA5490">
              <w:rPr>
                <w:lang w:val="en-US"/>
              </w:rPr>
              <w:t>E-commerce</w:t>
            </w:r>
            <w:r>
              <w:t>)</w:t>
            </w:r>
            <w:r w:rsidR="00AA5490">
              <w:rPr>
                <w:lang w:val="en-US"/>
              </w:rPr>
              <w:t xml:space="preserve">, </w:t>
            </w:r>
          </w:p>
          <w:p w14:paraId="4FFFFF7D" w14:textId="2FE0ED14" w:rsidR="00AA5490" w:rsidRPr="00817F84" w:rsidRDefault="00AA5490" w:rsidP="00E43ED2">
            <w:pPr>
              <w:pStyle w:val="ac"/>
            </w:pPr>
            <w:r>
              <w:rPr>
                <w:lang w:val="en-US"/>
              </w:rPr>
              <w:t>20</w:t>
            </w:r>
            <w:r w:rsidR="00817F84">
              <w:t>19</w:t>
            </w:r>
          </w:p>
        </w:tc>
        <w:tc>
          <w:tcPr>
            <w:tcW w:w="5103" w:type="dxa"/>
          </w:tcPr>
          <w:p w14:paraId="3605BF99" w14:textId="74FDDCED" w:rsidR="00AF4FCC" w:rsidRDefault="00386092" w:rsidP="00E43ED2">
            <w:pPr>
              <w:pStyle w:val="ac"/>
            </w:pPr>
            <w:r>
              <w:t>Чат-бот на о</w:t>
            </w:r>
            <w:r w:rsidR="00312F5B">
              <w:t>снове ИИ отвечает за обработку входящих сообщений</w:t>
            </w:r>
            <w:r w:rsidR="004F61C9">
              <w:t xml:space="preserve"> от пользователей</w:t>
            </w:r>
            <w:r w:rsidR="00481C15">
              <w:t xml:space="preserve"> и берет на себя большую часть рутинных задач операторов колл-центра.</w:t>
            </w:r>
            <w:r w:rsidR="00704E78">
              <w:t xml:space="preserve"> Е</w:t>
            </w:r>
            <w:r w:rsidR="00704E78" w:rsidRPr="00704E78">
              <w:t xml:space="preserve">сли </w:t>
            </w:r>
            <w:r w:rsidR="00704E78">
              <w:t>бот</w:t>
            </w:r>
            <w:r w:rsidR="00704E78" w:rsidRPr="00704E78">
              <w:t xml:space="preserve"> не смог ответить на запрос пользователя, он </w:t>
            </w:r>
            <w:r w:rsidR="00704E78">
              <w:t>переводится на</w:t>
            </w:r>
            <w:r w:rsidR="00704E78" w:rsidRPr="00704E78">
              <w:t xml:space="preserve"> оператор</w:t>
            </w:r>
            <w:r w:rsidR="00704E78">
              <w:t>а</w:t>
            </w:r>
            <w:r w:rsidR="00704E78" w:rsidRPr="00704E78">
              <w:t xml:space="preserve"> контакт-центра. Благодаря </w:t>
            </w:r>
            <w:r w:rsidR="007475BD">
              <w:t>использованию машинного обучения</w:t>
            </w:r>
            <w:r w:rsidR="00704E78" w:rsidRPr="00704E78">
              <w:t xml:space="preserve"> доля сообщений, обработанных </w:t>
            </w:r>
            <w:r w:rsidR="007475BD">
              <w:t>ИИ</w:t>
            </w:r>
            <w:r w:rsidR="00704E78" w:rsidRPr="00704E78">
              <w:t>, раст</w:t>
            </w:r>
            <w:r w:rsidR="007475BD">
              <w:t>ет с каждым годом.</w:t>
            </w:r>
          </w:p>
        </w:tc>
        <w:tc>
          <w:tcPr>
            <w:tcW w:w="5387" w:type="dxa"/>
          </w:tcPr>
          <w:p w14:paraId="020222CF" w14:textId="2B5EB8B8" w:rsidR="00AF4FCC" w:rsidRDefault="001B066E" w:rsidP="00B54395">
            <w:pPr>
              <w:pStyle w:val="ac"/>
              <w:numPr>
                <w:ilvl w:val="0"/>
                <w:numId w:val="14"/>
              </w:numPr>
            </w:pPr>
            <w:r>
              <w:t>С 2020 по 2021 год доля обрабатываемых ИИ-ботом</w:t>
            </w:r>
            <w:r w:rsidR="00B77B64">
              <w:t xml:space="preserve"> сообщений увеличилась </w:t>
            </w:r>
            <w:r w:rsidR="00CC3649">
              <w:t>более чем в 1,5 раза: с 36% до 58%</w:t>
            </w:r>
            <w:r w:rsidR="00920130">
              <w:t>. Ожидается, что в 2022 году этот показатель вырос до 70%.</w:t>
            </w:r>
          </w:p>
          <w:p w14:paraId="15941CF0" w14:textId="525BF114" w:rsidR="00CC3649" w:rsidRDefault="001176DB" w:rsidP="00B54395">
            <w:pPr>
              <w:pStyle w:val="ac"/>
              <w:numPr>
                <w:ilvl w:val="0"/>
                <w:numId w:val="14"/>
              </w:numPr>
            </w:pPr>
            <w:r>
              <w:t xml:space="preserve">После внедрения ИИ-бота </w:t>
            </w:r>
            <w:r w:rsidR="0099611A">
              <w:t xml:space="preserve">контактный центр смог принять в 1,5 раза больше сообщений, чем </w:t>
            </w:r>
            <w:r w:rsidR="00920130">
              <w:t>годом ранее.</w:t>
            </w:r>
          </w:p>
        </w:tc>
      </w:tr>
      <w:tr w:rsidR="00261B2F" w14:paraId="6B64598B" w14:textId="77777777" w:rsidTr="00977194">
        <w:trPr>
          <w:trHeight w:val="407"/>
        </w:trPr>
        <w:tc>
          <w:tcPr>
            <w:tcW w:w="2263" w:type="dxa"/>
          </w:tcPr>
          <w:p w14:paraId="2A8CF922" w14:textId="2A3CDC1D" w:rsidR="00261B2F" w:rsidRPr="007A5149" w:rsidRDefault="007A5149" w:rsidP="00E43ED2">
            <w:pPr>
              <w:pStyle w:val="ac"/>
            </w:pPr>
            <w:r>
              <w:t xml:space="preserve">ИИ-помощник для продавцов-консультантов, </w:t>
            </w:r>
            <w:r w:rsidR="00C11ACA">
              <w:lastRenderedPageBreak/>
              <w:t xml:space="preserve">М.Видео-Эльдорадо </w:t>
            </w:r>
            <w:r w:rsidR="00C11ACA">
              <w:rPr>
                <w:rStyle w:val="af3"/>
              </w:rPr>
              <w:footnoteReference w:id="74"/>
            </w:r>
          </w:p>
        </w:tc>
        <w:tc>
          <w:tcPr>
            <w:tcW w:w="1843" w:type="dxa"/>
          </w:tcPr>
          <w:p w14:paraId="4D73E8A9" w14:textId="77777777" w:rsidR="00261B2F" w:rsidRDefault="00C11ACA" w:rsidP="00E43ED2">
            <w:pPr>
              <w:pStyle w:val="ac"/>
            </w:pPr>
            <w:r>
              <w:lastRenderedPageBreak/>
              <w:t>Ритейл,</w:t>
            </w:r>
          </w:p>
          <w:p w14:paraId="7D3E447F" w14:textId="0FD38387" w:rsidR="00C11ACA" w:rsidRDefault="00C11ACA" w:rsidP="00E43ED2">
            <w:pPr>
              <w:pStyle w:val="ac"/>
            </w:pPr>
            <w:r>
              <w:t>2021</w:t>
            </w:r>
          </w:p>
        </w:tc>
        <w:tc>
          <w:tcPr>
            <w:tcW w:w="5103" w:type="dxa"/>
          </w:tcPr>
          <w:p w14:paraId="58D6B059" w14:textId="03317240" w:rsidR="00261B2F" w:rsidRPr="00F761F6" w:rsidRDefault="000704B1" w:rsidP="00E43ED2">
            <w:pPr>
              <w:pStyle w:val="ac"/>
            </w:pPr>
            <w:r w:rsidRPr="000704B1">
              <w:t>ИИ помогает продавцам-консультантам быстро найти ответы на вопросы клиентов и выход из разных ситуаций, возникающих в магазине</w:t>
            </w:r>
            <w:r w:rsidR="00F761F6" w:rsidRPr="00F761F6">
              <w:t xml:space="preserve">. Мобильный доступ к </w:t>
            </w:r>
            <w:r w:rsidR="009C0F44">
              <w:t xml:space="preserve">новому </w:t>
            </w:r>
            <w:r w:rsidR="009C0F44">
              <w:lastRenderedPageBreak/>
              <w:t xml:space="preserve">инструменту </w:t>
            </w:r>
            <w:r w:rsidR="00F761F6" w:rsidRPr="00F761F6">
              <w:t>получают все продавцы-консультанты ретейлера со смартфонов через чат-бот</w:t>
            </w:r>
            <w:r w:rsidR="00FD689D">
              <w:t xml:space="preserve"> в </w:t>
            </w:r>
            <w:r w:rsidR="00FD689D">
              <w:rPr>
                <w:lang w:val="en-US"/>
              </w:rPr>
              <w:t>Telegram</w:t>
            </w:r>
            <w:r w:rsidR="00FD689D" w:rsidRPr="00FD689D">
              <w:t xml:space="preserve"> </w:t>
            </w:r>
            <w:r w:rsidR="00FD689D">
              <w:t>и</w:t>
            </w:r>
            <w:r w:rsidR="00FD689D" w:rsidRPr="00FD689D">
              <w:t xml:space="preserve"> </w:t>
            </w:r>
            <w:r w:rsidR="00FD689D">
              <w:rPr>
                <w:lang w:val="en-US"/>
              </w:rPr>
              <w:t>Viber</w:t>
            </w:r>
            <w:r w:rsidR="009C0F44">
              <w:t>.</w:t>
            </w:r>
          </w:p>
        </w:tc>
        <w:tc>
          <w:tcPr>
            <w:tcW w:w="5387" w:type="dxa"/>
          </w:tcPr>
          <w:p w14:paraId="130286F3" w14:textId="77777777" w:rsidR="00261B2F" w:rsidRDefault="00E865D7" w:rsidP="00B54395">
            <w:pPr>
              <w:pStyle w:val="ac"/>
              <w:numPr>
                <w:ilvl w:val="0"/>
                <w:numId w:val="14"/>
              </w:numPr>
            </w:pPr>
            <w:r>
              <w:lastRenderedPageBreak/>
              <w:t xml:space="preserve">ИИ может самостоятельно </w:t>
            </w:r>
            <w:r w:rsidR="00862A18">
              <w:t>отвечать примерно на 50% обращений</w:t>
            </w:r>
          </w:p>
          <w:p w14:paraId="3F383C0B" w14:textId="00EFAE58" w:rsidR="00862A18" w:rsidRDefault="00862A18" w:rsidP="00B54395">
            <w:pPr>
              <w:pStyle w:val="ac"/>
              <w:numPr>
                <w:ilvl w:val="0"/>
                <w:numId w:val="14"/>
              </w:numPr>
            </w:pPr>
            <w:r>
              <w:lastRenderedPageBreak/>
              <w:t>ИИ может работать примерно с 5000 различных ситуаций</w:t>
            </w:r>
          </w:p>
        </w:tc>
      </w:tr>
      <w:tr w:rsidR="00261B2F" w14:paraId="60FF4417" w14:textId="77777777" w:rsidTr="00977194">
        <w:trPr>
          <w:trHeight w:val="407"/>
        </w:trPr>
        <w:tc>
          <w:tcPr>
            <w:tcW w:w="2263" w:type="dxa"/>
          </w:tcPr>
          <w:p w14:paraId="16C17635" w14:textId="725140A8" w:rsidR="00261B2F" w:rsidRPr="00860144" w:rsidRDefault="006E2D65" w:rsidP="00E43ED2">
            <w:pPr>
              <w:pStyle w:val="ac"/>
            </w:pPr>
            <w:r>
              <w:lastRenderedPageBreak/>
              <w:t xml:space="preserve">Речевые роботы для «Пятерочки» и «Перекрестка», </w:t>
            </w:r>
            <w:r w:rsidRPr="006E2D65">
              <w:t>X5</w:t>
            </w:r>
            <w:r w:rsidR="00860144">
              <w:t xml:space="preserve"> </w:t>
            </w:r>
            <w:r w:rsidR="00860144">
              <w:rPr>
                <w:lang w:val="en-US"/>
              </w:rPr>
              <w:t>Retail</w:t>
            </w:r>
            <w:r w:rsidRPr="006E2D65">
              <w:t xml:space="preserve"> Group</w:t>
            </w:r>
            <w:r w:rsidR="00860144" w:rsidRPr="00860144">
              <w:t xml:space="preserve"> </w:t>
            </w:r>
            <w:r w:rsidR="00860144">
              <w:rPr>
                <w:rStyle w:val="af3"/>
                <w:lang w:val="en-US"/>
              </w:rPr>
              <w:footnoteReference w:id="75"/>
            </w:r>
          </w:p>
        </w:tc>
        <w:tc>
          <w:tcPr>
            <w:tcW w:w="1843" w:type="dxa"/>
          </w:tcPr>
          <w:p w14:paraId="758B8ECF" w14:textId="77777777" w:rsidR="00261B2F" w:rsidRDefault="00171840" w:rsidP="00E43ED2">
            <w:pPr>
              <w:pStyle w:val="ac"/>
            </w:pPr>
            <w:r>
              <w:t>Ритейл</w:t>
            </w:r>
          </w:p>
          <w:p w14:paraId="16E083C8" w14:textId="14EF2035" w:rsidR="00171840" w:rsidRPr="00171840" w:rsidRDefault="00171840" w:rsidP="00E43ED2">
            <w:pPr>
              <w:pStyle w:val="ac"/>
            </w:pPr>
            <w:r>
              <w:t>2020</w:t>
            </w:r>
          </w:p>
        </w:tc>
        <w:tc>
          <w:tcPr>
            <w:tcW w:w="5103" w:type="dxa"/>
          </w:tcPr>
          <w:p w14:paraId="3E2C4FCC" w14:textId="25590AA8" w:rsidR="00261B2F" w:rsidRDefault="00B8650E" w:rsidP="00E43ED2">
            <w:pPr>
              <w:pStyle w:val="ac"/>
            </w:pPr>
            <w:r w:rsidRPr="00B8650E">
              <w:t>Голосовой ассистент принимает входящие звонки в колл-центры и помогает с вопросами по картам лояльности, таким как регистрация, блокировка, перенос баллов, проверка баланса. Также бот проводит телефонные опросы для расчета NPS.</w:t>
            </w:r>
          </w:p>
        </w:tc>
        <w:tc>
          <w:tcPr>
            <w:tcW w:w="5387" w:type="dxa"/>
          </w:tcPr>
          <w:p w14:paraId="631F7A82" w14:textId="6B011943" w:rsidR="00B8650E" w:rsidRDefault="00B8650E" w:rsidP="00B54395">
            <w:pPr>
              <w:pStyle w:val="ac"/>
              <w:numPr>
                <w:ilvl w:val="0"/>
                <w:numId w:val="13"/>
              </w:numPr>
            </w:pPr>
            <w:r>
              <w:t xml:space="preserve">Бот решает </w:t>
            </w:r>
            <w:r w:rsidRPr="00B8650E">
              <w:t>до 50 % всех обращений по вопр</w:t>
            </w:r>
            <w:r>
              <w:t>о</w:t>
            </w:r>
            <w:r w:rsidRPr="00B8650E">
              <w:t>сам лояльности</w:t>
            </w:r>
            <w:r>
              <w:t>.</w:t>
            </w:r>
          </w:p>
          <w:p w14:paraId="68A70895" w14:textId="24331714" w:rsidR="00B8650E" w:rsidRDefault="00B8650E" w:rsidP="00B54395">
            <w:pPr>
              <w:pStyle w:val="ac"/>
              <w:numPr>
                <w:ilvl w:val="0"/>
                <w:numId w:val="13"/>
              </w:numPr>
            </w:pPr>
            <w:r>
              <w:t>К</w:t>
            </w:r>
            <w:r w:rsidRPr="00B8650E">
              <w:t>онверсия в целевое действие превышает 60 %</w:t>
            </w:r>
            <w:r>
              <w:t>.</w:t>
            </w:r>
            <w:r w:rsidRPr="00B8650E">
              <w:t xml:space="preserve"> </w:t>
            </w:r>
          </w:p>
          <w:p w14:paraId="44FE0B2B" w14:textId="1B445BF5" w:rsidR="00261B2F" w:rsidRDefault="00B8650E" w:rsidP="00B54395">
            <w:pPr>
              <w:pStyle w:val="ac"/>
              <w:numPr>
                <w:ilvl w:val="0"/>
                <w:numId w:val="13"/>
              </w:numPr>
            </w:pPr>
            <w:r>
              <w:t>З</w:t>
            </w:r>
            <w:r w:rsidRPr="00B8650E">
              <w:t>атраты на бота в 5–7 раз ниже, чем на операторов</w:t>
            </w:r>
            <w:r>
              <w:t>.</w:t>
            </w:r>
          </w:p>
        </w:tc>
      </w:tr>
      <w:tr w:rsidR="00FD689D" w14:paraId="504532B5" w14:textId="77777777" w:rsidTr="00977194">
        <w:trPr>
          <w:trHeight w:val="407"/>
        </w:trPr>
        <w:tc>
          <w:tcPr>
            <w:tcW w:w="2263" w:type="dxa"/>
          </w:tcPr>
          <w:p w14:paraId="7DBF136C" w14:textId="44B37D14" w:rsidR="00FD689D" w:rsidRPr="00FA44AD" w:rsidRDefault="00B54175" w:rsidP="00E43ED2">
            <w:pPr>
              <w:pStyle w:val="ac"/>
            </w:pPr>
            <w:r>
              <w:t xml:space="preserve">Голосовой помощник </w:t>
            </w:r>
            <w:r>
              <w:rPr>
                <w:lang w:val="en-US"/>
              </w:rPr>
              <w:t>Alf</w:t>
            </w:r>
            <w:r w:rsidR="00FA44AD" w:rsidRPr="00FA44AD">
              <w:t xml:space="preserve">, </w:t>
            </w:r>
            <w:r w:rsidR="00FA44AD">
              <w:t>Альфа</w:t>
            </w:r>
            <w:r w:rsidR="007565EA">
              <w:t>-</w:t>
            </w:r>
            <w:r w:rsidR="00FA44AD">
              <w:t>Банк</w:t>
            </w:r>
            <w:r w:rsidR="005377F3">
              <w:rPr>
                <w:rStyle w:val="af3"/>
              </w:rPr>
              <w:footnoteReference w:id="76"/>
            </w:r>
            <w:r w:rsidR="001F0F2E">
              <w:rPr>
                <w:rStyle w:val="af3"/>
              </w:rPr>
              <w:footnoteReference w:id="77"/>
            </w:r>
          </w:p>
        </w:tc>
        <w:tc>
          <w:tcPr>
            <w:tcW w:w="1843" w:type="dxa"/>
          </w:tcPr>
          <w:p w14:paraId="6E6D62C6" w14:textId="77777777" w:rsidR="00FD689D" w:rsidRDefault="007565EA" w:rsidP="00E43ED2">
            <w:pPr>
              <w:pStyle w:val="ac"/>
            </w:pPr>
            <w:r>
              <w:t xml:space="preserve">Банкинг, </w:t>
            </w:r>
          </w:p>
          <w:p w14:paraId="2659108F" w14:textId="7915C540" w:rsidR="007565EA" w:rsidRDefault="007565EA" w:rsidP="00E43ED2">
            <w:pPr>
              <w:pStyle w:val="ac"/>
            </w:pPr>
            <w:r>
              <w:t>2020</w:t>
            </w:r>
          </w:p>
        </w:tc>
        <w:tc>
          <w:tcPr>
            <w:tcW w:w="5103" w:type="dxa"/>
          </w:tcPr>
          <w:p w14:paraId="41DCF2A0" w14:textId="602C0C8E" w:rsidR="00FD689D" w:rsidRPr="00F33888" w:rsidRDefault="00F33888" w:rsidP="00E43ED2">
            <w:pPr>
              <w:pStyle w:val="ac"/>
            </w:pPr>
            <w:r>
              <w:rPr>
                <w:lang w:val="en-US"/>
              </w:rPr>
              <w:t>Alf</w:t>
            </w:r>
            <w:r w:rsidRPr="007644D3">
              <w:t xml:space="preserve"> </w:t>
            </w:r>
            <w:r>
              <w:t xml:space="preserve">работает </w:t>
            </w:r>
            <w:r w:rsidR="007644D3">
              <w:t xml:space="preserve">на основе разработанной Альфа-Банком ранее </w:t>
            </w:r>
            <w:r w:rsidR="00E35EBC">
              <w:t xml:space="preserve">интеллектуальной </w:t>
            </w:r>
            <w:r w:rsidR="007644D3">
              <w:t xml:space="preserve">системы </w:t>
            </w:r>
            <w:r w:rsidR="00E35EBC">
              <w:t>голосовой аналитики</w:t>
            </w:r>
            <w:r w:rsidR="00D03CA8">
              <w:t xml:space="preserve">, которая </w:t>
            </w:r>
            <w:r w:rsidR="00D03CA8">
              <w:rPr>
                <w:shd w:val="clear" w:color="auto" w:fill="FFFFFF"/>
              </w:rPr>
              <w:t>определя</w:t>
            </w:r>
            <w:r w:rsidR="00001FF9">
              <w:rPr>
                <w:shd w:val="clear" w:color="auto" w:fill="FFFFFF"/>
              </w:rPr>
              <w:t>ет</w:t>
            </w:r>
            <w:r w:rsidR="00D03CA8">
              <w:rPr>
                <w:shd w:val="clear" w:color="auto" w:fill="FFFFFF"/>
              </w:rPr>
              <w:t xml:space="preserve"> темы обращений и удовлетворенность клиентов</w:t>
            </w:r>
            <w:r w:rsidR="00BF44CF">
              <w:rPr>
                <w:shd w:val="clear" w:color="auto" w:fill="FFFFFF"/>
              </w:rPr>
              <w:t>, распознает клиентов по голосу</w:t>
            </w:r>
            <w:r w:rsidR="003603F3">
              <w:rPr>
                <w:shd w:val="clear" w:color="auto" w:fill="FFFFFF"/>
              </w:rPr>
              <w:t xml:space="preserve">. </w:t>
            </w:r>
            <w:r w:rsidR="00817BCA" w:rsidRPr="00817BCA">
              <w:rPr>
                <w:shd w:val="clear" w:color="auto" w:fill="FFFFFF"/>
              </w:rPr>
              <w:t>Альф</w:t>
            </w:r>
            <w:r w:rsidR="00587978">
              <w:rPr>
                <w:shd w:val="clear" w:color="auto" w:fill="FFFFFF"/>
              </w:rPr>
              <w:t xml:space="preserve"> рассказывает о продуктах банка, ориентирует </w:t>
            </w:r>
            <w:r w:rsidR="00587978">
              <w:rPr>
                <w:shd w:val="clear" w:color="auto" w:fill="FFFFFF"/>
              </w:rPr>
              <w:lastRenderedPageBreak/>
              <w:t>внутри приложения</w:t>
            </w:r>
            <w:r w:rsidR="00D677B0">
              <w:rPr>
                <w:shd w:val="clear" w:color="auto" w:fill="FFFFFF"/>
              </w:rPr>
              <w:t>,</w:t>
            </w:r>
            <w:r w:rsidR="00817BCA" w:rsidRPr="00817BCA">
              <w:rPr>
                <w:shd w:val="clear" w:color="auto" w:fill="FFFFFF"/>
              </w:rPr>
              <w:t xml:space="preserve"> способен поддержать разговор с пользователем и обладает чувством юмора, которое помогает устанавливать эмоциональную связь</w:t>
            </w:r>
            <w:r w:rsidR="00A87D04">
              <w:rPr>
                <w:shd w:val="clear" w:color="auto" w:fill="FFFFFF"/>
              </w:rPr>
              <w:t xml:space="preserve"> с клиентом</w:t>
            </w:r>
            <w:r w:rsidR="00817BCA" w:rsidRPr="00817BCA">
              <w:rPr>
                <w:shd w:val="clear" w:color="auto" w:fill="FFFFFF"/>
              </w:rPr>
              <w:t>.</w:t>
            </w:r>
          </w:p>
        </w:tc>
        <w:tc>
          <w:tcPr>
            <w:tcW w:w="5387" w:type="dxa"/>
          </w:tcPr>
          <w:p w14:paraId="266DB3E2" w14:textId="77777777" w:rsidR="00FD689D" w:rsidRDefault="00FE6665" w:rsidP="00B54395">
            <w:pPr>
              <w:pStyle w:val="ac"/>
              <w:numPr>
                <w:ilvl w:val="0"/>
                <w:numId w:val="12"/>
              </w:numPr>
            </w:pPr>
            <w:r w:rsidRPr="00FE6665">
              <w:lastRenderedPageBreak/>
              <w:t xml:space="preserve">Спустя месяц после пилотного старта с Альфом познакомились более </w:t>
            </w:r>
            <w:r>
              <w:t>1 млн</w:t>
            </w:r>
            <w:r w:rsidRPr="00FE6665">
              <w:t xml:space="preserve"> клиентов.</w:t>
            </w:r>
          </w:p>
          <w:p w14:paraId="5454B233" w14:textId="395C5B6B" w:rsidR="00D677B0" w:rsidRDefault="005377F3" w:rsidP="00B54395">
            <w:pPr>
              <w:pStyle w:val="ac"/>
              <w:numPr>
                <w:ilvl w:val="0"/>
                <w:numId w:val="12"/>
              </w:numPr>
            </w:pPr>
            <w:r>
              <w:t>Интеллектуальная с</w:t>
            </w:r>
            <w:r w:rsidR="00A2270B">
              <w:t>истема голосовой аналитики, на которой основана работа Альфа,</w:t>
            </w:r>
            <w:r w:rsidR="006D47C6">
              <w:t xml:space="preserve"> помогла</w:t>
            </w:r>
            <w:r w:rsidR="00A2270B">
              <w:t xml:space="preserve"> </w:t>
            </w:r>
            <w:r w:rsidR="00FC452E">
              <w:t>увеличи</w:t>
            </w:r>
            <w:r w:rsidR="006D47C6">
              <w:t>ть</w:t>
            </w:r>
            <w:r w:rsidR="00FC452E">
              <w:t xml:space="preserve"> продажи </w:t>
            </w:r>
            <w:r w:rsidR="00FC452E">
              <w:lastRenderedPageBreak/>
              <w:t xml:space="preserve">розничным клиентам банка на 9,3% и </w:t>
            </w:r>
            <w:r w:rsidR="006D47C6">
              <w:t>малому и среднему бизнесу на 12,4%.</w:t>
            </w:r>
            <w:r w:rsidR="00FC452E">
              <w:t xml:space="preserve"> </w:t>
            </w:r>
          </w:p>
        </w:tc>
      </w:tr>
      <w:tr w:rsidR="00977194" w14:paraId="1562EDD2" w14:textId="77777777" w:rsidTr="00977194">
        <w:trPr>
          <w:trHeight w:val="407"/>
        </w:trPr>
        <w:tc>
          <w:tcPr>
            <w:tcW w:w="2263" w:type="dxa"/>
          </w:tcPr>
          <w:p w14:paraId="66334131" w14:textId="12D6234C" w:rsidR="00977194" w:rsidRDefault="00BB19A3" w:rsidP="00E43ED2">
            <w:pPr>
              <w:pStyle w:val="ac"/>
            </w:pPr>
            <w:r w:rsidRPr="00BB19A3">
              <w:lastRenderedPageBreak/>
              <w:t>«Виртуальный консультант 72»</w:t>
            </w:r>
            <w:r>
              <w:t>, МФЦ Тюменской области</w:t>
            </w:r>
            <w:r w:rsidRPr="00BB19A3">
              <w:rPr>
                <w:rStyle w:val="af3"/>
                <w:vertAlign w:val="baseline"/>
              </w:rPr>
              <w:t xml:space="preserve"> </w:t>
            </w:r>
            <w:r w:rsidR="00A61784">
              <w:rPr>
                <w:rStyle w:val="af3"/>
              </w:rPr>
              <w:footnoteReference w:id="78"/>
            </w:r>
          </w:p>
        </w:tc>
        <w:tc>
          <w:tcPr>
            <w:tcW w:w="1843" w:type="dxa"/>
          </w:tcPr>
          <w:p w14:paraId="3CC8011F" w14:textId="21809D79" w:rsidR="00977194" w:rsidRDefault="00806E7B" w:rsidP="00E43ED2">
            <w:pPr>
              <w:pStyle w:val="ac"/>
            </w:pPr>
            <w:r>
              <w:t>Госсектор</w:t>
            </w:r>
          </w:p>
          <w:p w14:paraId="6E23965F" w14:textId="0DAC210A" w:rsidR="00FC2A39" w:rsidRDefault="00FC2A39" w:rsidP="00E43ED2">
            <w:pPr>
              <w:pStyle w:val="ac"/>
            </w:pPr>
            <w:r>
              <w:t>2020</w:t>
            </w:r>
          </w:p>
          <w:p w14:paraId="5758EF88" w14:textId="750ADCDD" w:rsidR="00806E7B" w:rsidRDefault="00806E7B" w:rsidP="00E43ED2">
            <w:pPr>
              <w:pStyle w:val="ac"/>
            </w:pPr>
          </w:p>
        </w:tc>
        <w:tc>
          <w:tcPr>
            <w:tcW w:w="5103" w:type="dxa"/>
          </w:tcPr>
          <w:p w14:paraId="09EA227B" w14:textId="7C559372" w:rsidR="00977194" w:rsidRPr="00977194" w:rsidRDefault="00BB19A3" w:rsidP="00E43ED2">
            <w:pPr>
              <w:pStyle w:val="ac"/>
            </w:pPr>
            <w:r w:rsidRPr="00BB19A3">
              <w:t xml:space="preserve">Диалоговая нейросетевая система искусственного интеллекта </w:t>
            </w:r>
            <w:r w:rsidR="00B076BA" w:rsidRPr="00B076BA">
              <w:t>распознает суть обращения, ищет подходящие ответы и поддерживает диалог с человеком.</w:t>
            </w:r>
            <w:r w:rsidR="007E3AB7">
              <w:t xml:space="preserve"> </w:t>
            </w:r>
            <w:r w:rsidR="007E3AB7" w:rsidRPr="007E3AB7">
              <w:t>В случае нестандартной ситуации робот переводит звонок на соответствующего оператора.</w:t>
            </w:r>
          </w:p>
        </w:tc>
        <w:tc>
          <w:tcPr>
            <w:tcW w:w="5387" w:type="dxa"/>
          </w:tcPr>
          <w:p w14:paraId="5BE1100C" w14:textId="77777777" w:rsidR="00977194" w:rsidRDefault="00A64447" w:rsidP="00B54395">
            <w:pPr>
              <w:pStyle w:val="ac"/>
              <w:numPr>
                <w:ilvl w:val="0"/>
                <w:numId w:val="12"/>
              </w:numPr>
            </w:pPr>
            <w:r>
              <w:t>Одновременная обработка 100 запросов</w:t>
            </w:r>
          </w:p>
          <w:p w14:paraId="5E8C0EF9" w14:textId="77777777" w:rsidR="00A64447" w:rsidRDefault="0025092D" w:rsidP="00B54395">
            <w:pPr>
              <w:pStyle w:val="ac"/>
              <w:numPr>
                <w:ilvl w:val="0"/>
                <w:numId w:val="12"/>
              </w:numPr>
            </w:pPr>
            <w:r>
              <w:t>Ежемесячная экономия затрат на 20 штатных сотрудников</w:t>
            </w:r>
          </w:p>
          <w:p w14:paraId="0CB0106E" w14:textId="77777777" w:rsidR="0025092D" w:rsidRDefault="0025092D" w:rsidP="00B54395">
            <w:pPr>
              <w:pStyle w:val="ac"/>
              <w:numPr>
                <w:ilvl w:val="0"/>
                <w:numId w:val="12"/>
              </w:numPr>
            </w:pPr>
            <w:r>
              <w:t xml:space="preserve">91% </w:t>
            </w:r>
            <w:r w:rsidR="004101FC">
              <w:t>положительных оценок работы ИИ</w:t>
            </w:r>
          </w:p>
          <w:p w14:paraId="763975A3" w14:textId="033AA3A5" w:rsidR="004101FC" w:rsidRPr="00FE6665" w:rsidRDefault="004101FC" w:rsidP="00B54395">
            <w:pPr>
              <w:pStyle w:val="ac"/>
              <w:numPr>
                <w:ilvl w:val="0"/>
                <w:numId w:val="12"/>
              </w:numPr>
            </w:pPr>
            <w:r>
              <w:t>В 2 раза увеличи</w:t>
            </w:r>
            <w:r w:rsidR="000A7DE7">
              <w:t>лось кол-во обработанных обращений</w:t>
            </w:r>
          </w:p>
        </w:tc>
      </w:tr>
      <w:tr w:rsidR="00977194" w14:paraId="683F5848" w14:textId="77777777" w:rsidTr="00977194">
        <w:trPr>
          <w:trHeight w:val="407"/>
        </w:trPr>
        <w:tc>
          <w:tcPr>
            <w:tcW w:w="2263" w:type="dxa"/>
          </w:tcPr>
          <w:p w14:paraId="1DB819F5" w14:textId="2D4A93DC" w:rsidR="00977194" w:rsidRPr="00977194" w:rsidRDefault="00A11268" w:rsidP="00E43ED2">
            <w:pPr>
              <w:pStyle w:val="ac"/>
            </w:pPr>
            <w:r>
              <w:t>Голосовой помощник, Почта России</w:t>
            </w:r>
            <w:r w:rsidR="00A64447">
              <w:t xml:space="preserve"> </w:t>
            </w:r>
            <w:r w:rsidR="00A61784">
              <w:rPr>
                <w:rStyle w:val="af3"/>
              </w:rPr>
              <w:footnoteReference w:id="79"/>
            </w:r>
          </w:p>
        </w:tc>
        <w:tc>
          <w:tcPr>
            <w:tcW w:w="1843" w:type="dxa"/>
          </w:tcPr>
          <w:p w14:paraId="3819506F" w14:textId="77777777" w:rsidR="00806E7B" w:rsidRDefault="00806E7B" w:rsidP="00E43ED2">
            <w:pPr>
              <w:pStyle w:val="ac"/>
            </w:pPr>
            <w:r>
              <w:t>Госсектор, логистика</w:t>
            </w:r>
          </w:p>
          <w:p w14:paraId="3AC87C42" w14:textId="64700269" w:rsidR="00806E7B" w:rsidRDefault="00806E7B" w:rsidP="00E43ED2">
            <w:pPr>
              <w:pStyle w:val="ac"/>
            </w:pPr>
            <w:r>
              <w:t>2020</w:t>
            </w:r>
          </w:p>
        </w:tc>
        <w:tc>
          <w:tcPr>
            <w:tcW w:w="5103" w:type="dxa"/>
          </w:tcPr>
          <w:p w14:paraId="3853C8EB" w14:textId="5A03ADEB" w:rsidR="00977194" w:rsidRPr="00977194" w:rsidRDefault="0082015D" w:rsidP="00E43ED2">
            <w:pPr>
              <w:pStyle w:val="ac"/>
            </w:pPr>
            <w:r w:rsidRPr="0082015D">
              <w:t>Голосовой помощник обучается новым навыкам</w:t>
            </w:r>
            <w:r>
              <w:t>,</w:t>
            </w:r>
            <w:r w:rsidRPr="0082015D">
              <w:t xml:space="preserve"> помогает в поиске почтового отделения по всей России, отвечает на вопросы о режиме работы отделений, о статусах посылок и писем.</w:t>
            </w:r>
          </w:p>
        </w:tc>
        <w:tc>
          <w:tcPr>
            <w:tcW w:w="5387" w:type="dxa"/>
          </w:tcPr>
          <w:p w14:paraId="29E4CD1B" w14:textId="0AB61F40" w:rsidR="00564132" w:rsidRDefault="00564132" w:rsidP="00B54395">
            <w:pPr>
              <w:pStyle w:val="ac"/>
              <w:numPr>
                <w:ilvl w:val="0"/>
                <w:numId w:val="12"/>
              </w:numPr>
            </w:pPr>
            <w:r w:rsidRPr="00564132">
              <w:t>30% обращений обрабатываются автоматическ</w:t>
            </w:r>
            <w:r>
              <w:t>и</w:t>
            </w:r>
          </w:p>
          <w:p w14:paraId="014FAA27" w14:textId="185D829F" w:rsidR="00977194" w:rsidRPr="00FE6665" w:rsidRDefault="00564132" w:rsidP="00B54395">
            <w:pPr>
              <w:pStyle w:val="ac"/>
              <w:numPr>
                <w:ilvl w:val="0"/>
                <w:numId w:val="12"/>
              </w:numPr>
            </w:pPr>
            <w:r w:rsidRPr="00564132">
              <w:t xml:space="preserve">Время диалога с </w:t>
            </w:r>
            <w:r>
              <w:t>ИИ</w:t>
            </w:r>
            <w:r w:rsidRPr="00564132">
              <w:t xml:space="preserve"> сократилось в 2 раза</w:t>
            </w:r>
            <w:r>
              <w:t>,</w:t>
            </w:r>
            <w:r w:rsidRPr="00564132">
              <w:t xml:space="preserve"> в среднем до 1,5 минут.</w:t>
            </w:r>
          </w:p>
        </w:tc>
      </w:tr>
    </w:tbl>
    <w:p w14:paraId="5F3BDE6F" w14:textId="3DE8258D" w:rsidR="00EA4C3B" w:rsidRPr="00137090" w:rsidRDefault="00E43ED2" w:rsidP="00E43ED2">
      <w:pPr>
        <w:tabs>
          <w:tab w:val="left" w:pos="2054"/>
        </w:tabs>
      </w:pPr>
      <w:r>
        <w:tab/>
        <w:t xml:space="preserve">Источник: </w:t>
      </w:r>
      <w:r w:rsidRPr="00137090">
        <w:t>[</w:t>
      </w:r>
      <w:r>
        <w:t>составлено автором</w:t>
      </w:r>
      <w:r w:rsidRPr="00137090">
        <w:t>]</w:t>
      </w:r>
    </w:p>
    <w:p w14:paraId="1765E15D" w14:textId="75D50DDE" w:rsidR="005377F3" w:rsidRPr="00E43ED2" w:rsidRDefault="005377F3" w:rsidP="005377F3">
      <w:pPr>
        <w:tabs>
          <w:tab w:val="left" w:pos="2054"/>
        </w:tabs>
        <w:ind w:firstLine="0"/>
        <w:sectPr w:rsidR="005377F3" w:rsidRPr="00E43ED2" w:rsidSect="00EA4C3B">
          <w:pgSz w:w="16838" w:h="11906" w:orient="landscape" w:code="9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3C1326DC" w14:textId="24C28FD9" w:rsidR="00CA1F3E" w:rsidRDefault="00DA6502" w:rsidP="00EB423A">
      <w:r>
        <w:lastRenderedPageBreak/>
        <w:t xml:space="preserve">Таким образом, можно говорить о значительных положительных эффектах внедрения </w:t>
      </w:r>
      <w:r w:rsidR="00B90613">
        <w:t>коммуникативных технологий искусственного интеллекта в реализацию функции клиентской поддержки</w:t>
      </w:r>
      <w:r w:rsidR="00556CBA">
        <w:t xml:space="preserve">. На основании проведенного обзора можно судить о заинтересованности бизнеса во </w:t>
      </w:r>
      <w:r w:rsidR="000947A9">
        <w:t xml:space="preserve">внедрении рассмотренных технологий для увеличения операционной эффективности. </w:t>
      </w:r>
    </w:p>
    <w:p w14:paraId="75702A02" w14:textId="46A2792D" w:rsidR="006770A4" w:rsidRPr="004623B3" w:rsidRDefault="006770A4" w:rsidP="00EB423A">
      <w:r>
        <w:t xml:space="preserve">При этом </w:t>
      </w:r>
      <w:r w:rsidR="00453855">
        <w:t>стоит отметить, что</w:t>
      </w:r>
      <w:r w:rsidR="00722181">
        <w:t xml:space="preserve"> </w:t>
      </w:r>
      <w:r w:rsidR="00A00A56">
        <w:t>внедрение коммуникативных технологий ИИ</w:t>
      </w:r>
      <w:r w:rsidR="0079419D">
        <w:t xml:space="preserve"> в реализацию клиентской поддержки сопровождается </w:t>
      </w:r>
      <w:r w:rsidR="00EB4156">
        <w:t xml:space="preserve">большим объемом сопутствующих инвестиций на поддержание их </w:t>
      </w:r>
      <w:r w:rsidR="00614021">
        <w:t xml:space="preserve">корректной работы. </w:t>
      </w:r>
      <w:r w:rsidR="00613493">
        <w:t>Дэниэл О</w:t>
      </w:r>
      <w:r w:rsidR="00613493" w:rsidRPr="00613493">
        <w:t>’</w:t>
      </w:r>
      <w:r w:rsidR="00613493">
        <w:t>Коннел</w:t>
      </w:r>
      <w:r w:rsidR="006529A9">
        <w:t>л</w:t>
      </w:r>
      <w:r w:rsidR="004623B3">
        <w:t>,</w:t>
      </w:r>
      <w:r w:rsidR="004623B3" w:rsidRPr="004623B3">
        <w:t xml:space="preserve"> </w:t>
      </w:r>
      <w:r w:rsidR="004623B3">
        <w:t xml:space="preserve">вице-президент по аналитике </w:t>
      </w:r>
      <w:r w:rsidR="004623B3">
        <w:rPr>
          <w:lang w:val="en-US"/>
        </w:rPr>
        <w:t>Gartner</w:t>
      </w:r>
      <w:r w:rsidR="004623B3">
        <w:t xml:space="preserve">, отмечает, что </w:t>
      </w:r>
      <w:r w:rsidR="008651DF">
        <w:t>в</w:t>
      </w:r>
      <w:r w:rsidR="008651DF" w:rsidRPr="008651DF">
        <w:t>недрение разговорного ИИ требует дорогостоящих профессиональных ресурсов в таких областях, как анализ данных, графы знаний и понимание естественного языка</w:t>
      </w:r>
      <w:r w:rsidR="008651DF">
        <w:t xml:space="preserve"> (</w:t>
      </w:r>
      <w:r w:rsidR="001F3D57">
        <w:t xml:space="preserve">технологии </w:t>
      </w:r>
      <w:r w:rsidR="008651DF">
        <w:rPr>
          <w:lang w:val="en-US"/>
        </w:rPr>
        <w:t>NLP</w:t>
      </w:r>
      <w:r w:rsidR="001F3D57" w:rsidRPr="001F3D57">
        <w:t xml:space="preserve"> </w:t>
      </w:r>
      <w:r w:rsidR="001F3D57">
        <w:t>и</w:t>
      </w:r>
      <w:r w:rsidR="00EB1B05" w:rsidRPr="00EB1B05">
        <w:t xml:space="preserve"> </w:t>
      </w:r>
      <w:r w:rsidR="00EB1B05">
        <w:rPr>
          <w:lang w:val="en-US"/>
        </w:rPr>
        <w:t>NLU</w:t>
      </w:r>
      <w:r w:rsidR="00EB1B05" w:rsidRPr="00EB1B05">
        <w:t xml:space="preserve"> </w:t>
      </w:r>
      <w:r w:rsidR="00EB1B05">
        <w:t>–</w:t>
      </w:r>
      <w:r w:rsidR="00EB1B05" w:rsidRPr="00EB1B05">
        <w:t xml:space="preserve"> </w:t>
      </w:r>
      <w:r w:rsidR="00EB1B05">
        <w:rPr>
          <w:lang w:val="en-US"/>
        </w:rPr>
        <w:t>natural</w:t>
      </w:r>
      <w:r w:rsidR="00EB1B05" w:rsidRPr="00EB1B05">
        <w:t xml:space="preserve"> </w:t>
      </w:r>
      <w:r w:rsidR="00EB1B05">
        <w:rPr>
          <w:lang w:val="en-US"/>
        </w:rPr>
        <w:t>language</w:t>
      </w:r>
      <w:r w:rsidR="00EB1B05" w:rsidRPr="00EB1B05">
        <w:t xml:space="preserve"> </w:t>
      </w:r>
      <w:r w:rsidR="00EB1B05">
        <w:rPr>
          <w:lang w:val="en-US"/>
        </w:rPr>
        <w:t>understanding</w:t>
      </w:r>
      <w:r w:rsidR="00EB1B05" w:rsidRPr="00EB1B05">
        <w:t>)</w:t>
      </w:r>
      <w:r w:rsidR="008651DF" w:rsidRPr="008651DF">
        <w:t xml:space="preserve">. После </w:t>
      </w:r>
      <w:r w:rsidR="001F3D57">
        <w:t>внедрения</w:t>
      </w:r>
      <w:r w:rsidR="008651DF" w:rsidRPr="008651DF">
        <w:t xml:space="preserve"> </w:t>
      </w:r>
      <w:r w:rsidR="001F3D57">
        <w:t>коммуникат</w:t>
      </w:r>
      <w:r w:rsidR="00150D60">
        <w:t>и</w:t>
      </w:r>
      <w:r w:rsidR="001F3D57">
        <w:t>вного</w:t>
      </w:r>
      <w:r w:rsidR="008651DF" w:rsidRPr="008651DF">
        <w:t xml:space="preserve"> ИИ</w:t>
      </w:r>
      <w:r w:rsidR="00150D60">
        <w:t xml:space="preserve"> такие технологии</w:t>
      </w:r>
      <w:r w:rsidR="008651DF" w:rsidRPr="008651DF">
        <w:t xml:space="preserve"> должны постоянно поддерживаться, обновляться и обслуживаться, что приводит к дополнительным расходам</w:t>
      </w:r>
      <w:r w:rsidR="00150D60">
        <w:t xml:space="preserve"> и инвестициям</w:t>
      </w:r>
      <w:r w:rsidR="008651DF" w:rsidRPr="008651DF">
        <w:t>.</w:t>
      </w:r>
      <w:r w:rsidR="001A4BE1">
        <w:rPr>
          <w:rStyle w:val="af3"/>
        </w:rPr>
        <w:footnoteReference w:id="80"/>
      </w:r>
    </w:p>
    <w:p w14:paraId="33382808" w14:textId="7C962A51" w:rsidR="007A70CB" w:rsidRDefault="00D91D64" w:rsidP="00070125">
      <w:r>
        <w:t>Более того, н</w:t>
      </w:r>
      <w:r w:rsidR="0089089C">
        <w:t xml:space="preserve">есмотря на </w:t>
      </w:r>
      <w:r w:rsidR="003D7924">
        <w:t xml:space="preserve">однозначные и </w:t>
      </w:r>
      <w:r w:rsidR="0089089C">
        <w:t>существенные преимущества автоматизации клиентской поддержки с помощью ИИ</w:t>
      </w:r>
      <w:r w:rsidR="00263FA3">
        <w:t xml:space="preserve"> с точки зрения повышения </w:t>
      </w:r>
      <w:r>
        <w:t xml:space="preserve">операционной </w:t>
      </w:r>
      <w:r w:rsidR="00263FA3">
        <w:t xml:space="preserve">эффективности, </w:t>
      </w:r>
      <w:r w:rsidR="007A66C2">
        <w:t xml:space="preserve">эффект на </w:t>
      </w:r>
      <w:r w:rsidR="00E84E77">
        <w:t xml:space="preserve">лояльность клиентов и репутацию </w:t>
      </w:r>
      <w:r w:rsidR="006804D2">
        <w:t xml:space="preserve">компании может быть не столь однозначным. Как уже </w:t>
      </w:r>
      <w:r w:rsidR="001D4743">
        <w:t xml:space="preserve">было упомянуто </w:t>
      </w:r>
      <w:r w:rsidR="005563B7">
        <w:t xml:space="preserve">в части </w:t>
      </w:r>
      <w:r w:rsidR="00784738">
        <w:fldChar w:fldCharType="begin"/>
      </w:r>
      <w:r w:rsidR="00784738">
        <w:instrText xml:space="preserve"> REF _Ref132626828 \r \h </w:instrText>
      </w:r>
      <w:r w:rsidR="00784738">
        <w:fldChar w:fldCharType="separate"/>
      </w:r>
      <w:r w:rsidR="00F740BE">
        <w:t>1.1.1</w:t>
      </w:r>
      <w:r w:rsidR="00784738">
        <w:fldChar w:fldCharType="end"/>
      </w:r>
      <w:r w:rsidR="00784738">
        <w:t xml:space="preserve"> </w:t>
      </w:r>
      <w:r w:rsidR="005563B7">
        <w:t>данной работы</w:t>
      </w:r>
      <w:r w:rsidR="001D4743">
        <w:t xml:space="preserve">, современные коммуникативные ИИ-технологии все еще не способны в полной мере </w:t>
      </w:r>
      <w:r w:rsidR="005630EF">
        <w:t>имитировать естественное общение с человеком</w:t>
      </w:r>
      <w:r w:rsidR="00C56A81" w:rsidRPr="00C56A81">
        <w:t xml:space="preserve">. </w:t>
      </w:r>
      <w:r w:rsidR="00C56A81">
        <w:t>Э</w:t>
      </w:r>
      <w:r w:rsidR="004C3CD3">
        <w:t xml:space="preserve">то может вызывать </w:t>
      </w:r>
      <w:r w:rsidR="00191D65">
        <w:t>у пользователей раздражение</w:t>
      </w:r>
      <w:r w:rsidR="00E36616">
        <w:t xml:space="preserve"> и негативно сказываться на их клиентском опыте</w:t>
      </w:r>
      <w:r w:rsidR="004F5904">
        <w:t>, во многом определяющем лояльность современных потребителей</w:t>
      </w:r>
      <w:r w:rsidR="00BB7656">
        <w:t xml:space="preserve"> </w:t>
      </w:r>
      <w:r w:rsidR="00C31EB7">
        <w:rPr>
          <w:rStyle w:val="af3"/>
        </w:rPr>
        <w:footnoteReference w:id="81"/>
      </w:r>
      <w:r w:rsidR="00C31EB7" w:rsidRPr="00A2619B">
        <w:rPr>
          <w:vertAlign w:val="superscript"/>
        </w:rPr>
        <w:t>,</w:t>
      </w:r>
      <w:r w:rsidR="00C31EB7">
        <w:rPr>
          <w:rStyle w:val="af3"/>
          <w:lang w:val="en-US"/>
        </w:rPr>
        <w:footnoteReference w:id="82"/>
      </w:r>
      <w:r w:rsidR="00E36616">
        <w:t>.</w:t>
      </w:r>
      <w:r w:rsidR="00C13297" w:rsidRPr="00C13297">
        <w:t xml:space="preserve"> </w:t>
      </w:r>
      <w:r w:rsidR="00E36616">
        <w:t xml:space="preserve">Поэтому вопрос </w:t>
      </w:r>
      <w:r w:rsidR="0071534E">
        <w:t>особенностей взаимодействия потребителей с коммуникат</w:t>
      </w:r>
      <w:r w:rsidR="00004081">
        <w:t>и</w:t>
      </w:r>
      <w:r w:rsidR="0071534E">
        <w:t>вными ИИ-технологиями в клиентской поддержке требует более пристального рассмотрения.</w:t>
      </w:r>
      <w:r w:rsidR="00E36616">
        <w:t xml:space="preserve"> </w:t>
      </w:r>
    </w:p>
    <w:p w14:paraId="0FE0BBB9" w14:textId="0B99141F" w:rsidR="00337A74" w:rsidRDefault="00BE1FB6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17" w:name="_Toc136291273"/>
      <w:r>
        <w:rPr>
          <w:rStyle w:val="ui-provider"/>
        </w:rPr>
        <w:t>Особенности взаимодействия потребителей с коммуникативными ИИ-технологиями в клиентской поддержке</w:t>
      </w:r>
      <w:bookmarkEnd w:id="17"/>
    </w:p>
    <w:p w14:paraId="7D99E8E8" w14:textId="7515FC20" w:rsidR="005E3A8D" w:rsidRDefault="003D38FF" w:rsidP="005E3A8D">
      <w:r>
        <w:t xml:space="preserve">Несмотря на </w:t>
      </w:r>
      <w:r w:rsidR="00E26AE2">
        <w:t xml:space="preserve">то, что в последние годы </w:t>
      </w:r>
      <w:r w:rsidR="00F85D04">
        <w:t xml:space="preserve">ИИ технологии активно используются </w:t>
      </w:r>
      <w:r w:rsidR="00C247C0">
        <w:t>«на передовой» взаимодействия с клиентами</w:t>
      </w:r>
      <w:r w:rsidR="00096D5B">
        <w:t xml:space="preserve">, </w:t>
      </w:r>
      <w:r w:rsidR="00B71C42">
        <w:t xml:space="preserve">а пандемия </w:t>
      </w:r>
      <w:r w:rsidR="00B71C42">
        <w:rPr>
          <w:lang w:val="en-US"/>
        </w:rPr>
        <w:t>COVID</w:t>
      </w:r>
      <w:r w:rsidR="00B71C42" w:rsidRPr="00B71C42">
        <w:t>-19</w:t>
      </w:r>
      <w:r w:rsidR="00B71C42">
        <w:t xml:space="preserve"> и вовсе сделала </w:t>
      </w:r>
      <w:r w:rsidR="00B71C42">
        <w:lastRenderedPageBreak/>
        <w:t xml:space="preserve">цифровизацию клиентского сервиса практически необратимой, многие потребители все еще с опаской относятся к </w:t>
      </w:r>
      <w:r w:rsidR="000A0BA5">
        <w:t xml:space="preserve">технологиям </w:t>
      </w:r>
      <w:r w:rsidR="00B71C42">
        <w:t>ИИ</w:t>
      </w:r>
      <w:r w:rsidR="000A0BA5">
        <w:t xml:space="preserve"> в целом</w:t>
      </w:r>
      <w:r w:rsidR="00CE0F40">
        <w:t xml:space="preserve"> и не всегда </w:t>
      </w:r>
      <w:r w:rsidR="009465A7">
        <w:t>готовы использовать ИИ в целях коммуникации с компанией, разрешения возникших проблем.</w:t>
      </w:r>
      <w:r w:rsidR="0012504F">
        <w:t xml:space="preserve"> </w:t>
      </w:r>
    </w:p>
    <w:p w14:paraId="483D4569" w14:textId="53036277" w:rsidR="00C31E9A" w:rsidRPr="0069291C" w:rsidRDefault="0069291C" w:rsidP="005E3A8D">
      <w:r>
        <w:t xml:space="preserve">Аналитики </w:t>
      </w:r>
      <w:r>
        <w:rPr>
          <w:lang w:val="en-US"/>
        </w:rPr>
        <w:t>Teleperformance</w:t>
      </w:r>
      <w:r w:rsidRPr="00413773">
        <w:t xml:space="preserve"> </w:t>
      </w:r>
      <w:r>
        <w:t xml:space="preserve">в 2020 году </w:t>
      </w:r>
      <w:r w:rsidR="00413773">
        <w:t xml:space="preserve">выявили, что </w:t>
      </w:r>
      <w:r w:rsidR="005E2720">
        <w:t xml:space="preserve">при выборе между общением с </w:t>
      </w:r>
      <w:r w:rsidR="00324A2A">
        <w:t xml:space="preserve">человеком или виртуальным помощником (чат-ботом или голосовым помощником) выбор в пользу второго сделают лишь 8% </w:t>
      </w:r>
      <w:r w:rsidR="00724478">
        <w:t>российских потребителей</w:t>
      </w:r>
      <w:r w:rsidR="003A0595">
        <w:t>, а большинство (67%) предпочтут общение с живым сотрудником.</w:t>
      </w:r>
      <w:r w:rsidR="00681D21">
        <w:t xml:space="preserve"> Итого 33% опрошенных российских потребителей </w:t>
      </w:r>
      <w:r w:rsidR="007C5768">
        <w:t>готовы использовать автоматизированную клиентскую поддержку</w:t>
      </w:r>
      <w:r w:rsidR="005F72A1">
        <w:t>, в том числе коммуникативные ИИ-технологии</w:t>
      </w:r>
      <w:r w:rsidR="00637F9F">
        <w:t xml:space="preserve">, что выше </w:t>
      </w:r>
      <w:r w:rsidR="005F72A1">
        <w:t>среднемирового показателя (28%).</w:t>
      </w:r>
      <w:r w:rsidR="005D6A31" w:rsidRPr="005D6A31">
        <w:t xml:space="preserve"> </w:t>
      </w:r>
      <w:r w:rsidR="00BD7395">
        <w:t xml:space="preserve">При этом отмечается, что доля аудитории, </w:t>
      </w:r>
      <w:r w:rsidR="0027575F">
        <w:t>лояльно или нейтрально настроенной к коммуникативным технологиям ИИ</w:t>
      </w:r>
      <w:r w:rsidR="000D6D23">
        <w:t xml:space="preserve"> меняется в зависимости от индустрии</w:t>
      </w:r>
      <w:r w:rsidR="000E6A27">
        <w:t xml:space="preserve">. Так наиболее </w:t>
      </w:r>
      <w:r w:rsidR="000234DB">
        <w:t xml:space="preserve">благоприятно по отношению к использованию таких решений настроена аудитория в сферах гейминга, </w:t>
      </w:r>
      <w:r w:rsidR="000234DB">
        <w:rPr>
          <w:lang w:val="en-US"/>
        </w:rPr>
        <w:t>e</w:t>
      </w:r>
      <w:r w:rsidR="000234DB" w:rsidRPr="000234DB">
        <w:t>-</w:t>
      </w:r>
      <w:r w:rsidR="000234DB">
        <w:rPr>
          <w:lang w:val="en-US"/>
        </w:rPr>
        <w:t>commerce</w:t>
      </w:r>
      <w:r w:rsidR="003B0EE6">
        <w:t xml:space="preserve"> и онлайн-образования.</w:t>
      </w:r>
      <w:r w:rsidR="0027575F">
        <w:t xml:space="preserve"> </w:t>
      </w:r>
      <w:r w:rsidR="005F72A1">
        <w:rPr>
          <w:rStyle w:val="af3"/>
        </w:rPr>
        <w:footnoteReference w:id="83"/>
      </w:r>
      <w:r w:rsidR="003A0595">
        <w:t xml:space="preserve"> </w:t>
      </w:r>
    </w:p>
    <w:p w14:paraId="3BC08534" w14:textId="77777777" w:rsidR="00C31E9A" w:rsidRDefault="005E3A8D" w:rsidP="005E3A8D">
      <w:r>
        <w:t>И</w:t>
      </w:r>
      <w:r w:rsidR="00E23DE4">
        <w:t xml:space="preserve">сследование </w:t>
      </w:r>
      <w:r>
        <w:t>российского рынка чат-ботов</w:t>
      </w:r>
      <w:r w:rsidR="00566083">
        <w:t>, проведенное</w:t>
      </w:r>
      <w:r>
        <w:t xml:space="preserve"> </w:t>
      </w:r>
      <w:r w:rsidR="00E23DE4">
        <w:t>компани</w:t>
      </w:r>
      <w:r w:rsidR="00566083">
        <w:t>ей</w:t>
      </w:r>
      <w:r w:rsidR="00E23DE4">
        <w:t xml:space="preserve"> </w:t>
      </w:r>
      <w:r w:rsidR="00E23DE4">
        <w:rPr>
          <w:lang w:val="en-US"/>
        </w:rPr>
        <w:t>Markswebb</w:t>
      </w:r>
      <w:r w:rsidR="00E23DE4" w:rsidRPr="00E23DE4">
        <w:t xml:space="preserve"> </w:t>
      </w:r>
      <w:r>
        <w:t xml:space="preserve">показало, что </w:t>
      </w:r>
      <w:r w:rsidR="00566083">
        <w:t xml:space="preserve">только 3% </w:t>
      </w:r>
      <w:r w:rsidR="00AA755D">
        <w:t>пользовател</w:t>
      </w:r>
      <w:r w:rsidR="004142D5">
        <w:t xml:space="preserve">ей </w:t>
      </w:r>
      <w:r w:rsidR="00FD5224">
        <w:t xml:space="preserve">предпочитают консультации бота консультациям живого оператора. Примерно половина респондентов отметила равную готовность </w:t>
      </w:r>
      <w:r w:rsidR="005037C2">
        <w:t>получить консультацию от бота и от человека.</w:t>
      </w:r>
      <w:r w:rsidR="0047185D">
        <w:t xml:space="preserve"> При </w:t>
      </w:r>
      <w:r w:rsidR="009E0D93">
        <w:t>этом</w:t>
      </w:r>
      <w:r w:rsidR="0047185D">
        <w:t xml:space="preserve"> было отмечено, что </w:t>
      </w:r>
      <w:r w:rsidR="006A4CEF">
        <w:t xml:space="preserve">с неприязнью к текстовым роботам относятся в первую очередь те, кто </w:t>
      </w:r>
      <w:r w:rsidR="009E0D93">
        <w:t>не имеет опыта общения с ними в прошлом.</w:t>
      </w:r>
      <w:r w:rsidR="00BF2AB5">
        <w:t xml:space="preserve"> Аналитики </w:t>
      </w:r>
      <w:r w:rsidR="00BF2AB5">
        <w:rPr>
          <w:lang w:val="en-US"/>
        </w:rPr>
        <w:t>Markswebb</w:t>
      </w:r>
      <w:r w:rsidR="00BF2AB5">
        <w:t xml:space="preserve"> отмечают, что </w:t>
      </w:r>
      <w:r w:rsidR="004C39D9">
        <w:t>с</w:t>
      </w:r>
      <w:r w:rsidR="00BF2AB5">
        <w:t xml:space="preserve"> приобретени</w:t>
      </w:r>
      <w:r w:rsidR="004C39D9">
        <w:t xml:space="preserve">ем </w:t>
      </w:r>
      <w:r w:rsidR="00BF2AB5">
        <w:t>позитивного опыта</w:t>
      </w:r>
      <w:r w:rsidR="004C39D9">
        <w:t xml:space="preserve"> общения с ботами</w:t>
      </w:r>
      <w:r w:rsidR="005B5728">
        <w:t xml:space="preserve"> мнение скептически настроенных пользователей меняется, </w:t>
      </w:r>
      <w:r w:rsidR="004627E2">
        <w:t>но вместе с этим</w:t>
      </w:r>
      <w:r w:rsidR="00CF0B4D">
        <w:t xml:space="preserve"> </w:t>
      </w:r>
      <w:r w:rsidR="004627E2">
        <w:t>неприязнь к ботам</w:t>
      </w:r>
      <w:r w:rsidR="00BF2AB5">
        <w:t xml:space="preserve"> </w:t>
      </w:r>
      <w:r w:rsidR="00BF1BD8">
        <w:t xml:space="preserve">обусловлена негативным опытом </w:t>
      </w:r>
      <w:r w:rsidR="00197793">
        <w:t xml:space="preserve">использования технологии: на рынке все еще много некачественных решений, </w:t>
      </w:r>
      <w:r w:rsidR="00422162">
        <w:t>в среднем показатель неудовлетворенности превышает 10%.</w:t>
      </w:r>
      <w:r w:rsidR="00BF2AB5">
        <w:t xml:space="preserve"> </w:t>
      </w:r>
      <w:r w:rsidR="005037C2">
        <w:rPr>
          <w:rStyle w:val="af3"/>
        </w:rPr>
        <w:footnoteReference w:id="84"/>
      </w:r>
    </w:p>
    <w:p w14:paraId="24F3080C" w14:textId="48C8DCC0" w:rsidR="00294EA4" w:rsidRDefault="005037C2" w:rsidP="00BF17DA">
      <w:r>
        <w:t xml:space="preserve"> </w:t>
      </w:r>
      <w:r w:rsidR="003737AF">
        <w:t>Что касается голосовых помощников, п</w:t>
      </w:r>
      <w:r w:rsidR="00EE049B">
        <w:t xml:space="preserve">рактики отмечают некоторые специфические причины неприязни пользователей к </w:t>
      </w:r>
      <w:r w:rsidR="009772C9">
        <w:t xml:space="preserve">основанным на ИИ решениях в этой сфере. </w:t>
      </w:r>
      <w:r w:rsidR="004E11B0" w:rsidRPr="004E11B0">
        <w:t>Сергей Путченко, руководитель группы развития бизнеса облачной платформы Voximplant</w:t>
      </w:r>
      <w:r w:rsidR="00556521">
        <w:t xml:space="preserve"> с офисами </w:t>
      </w:r>
      <w:r w:rsidR="00640D22">
        <w:t>в Нью-Йорке и Москве</w:t>
      </w:r>
      <w:r w:rsidR="004E11B0">
        <w:t xml:space="preserve">, </w:t>
      </w:r>
      <w:r w:rsidR="005620A3">
        <w:t xml:space="preserve">выделяет </w:t>
      </w:r>
      <w:r w:rsidR="002E6001">
        <w:t>4</w:t>
      </w:r>
      <w:r w:rsidR="005620A3">
        <w:t xml:space="preserve"> </w:t>
      </w:r>
      <w:r w:rsidR="00504E34">
        <w:t>распространенных причины</w:t>
      </w:r>
      <w:r w:rsidR="00AF1000">
        <w:t xml:space="preserve"> неудачного внедрения голосового помощника</w:t>
      </w:r>
      <w:r w:rsidR="00521CE1">
        <w:t>:</w:t>
      </w:r>
      <w:r w:rsidR="002E6001">
        <w:t xml:space="preserve"> </w:t>
      </w:r>
      <w:r w:rsidR="00504E34">
        <w:t xml:space="preserve">«робот слишком </w:t>
      </w:r>
      <w:r w:rsidR="00AF1000">
        <w:t xml:space="preserve">бездушный», «ИИ теряется </w:t>
      </w:r>
      <w:r w:rsidR="00AF1000">
        <w:lastRenderedPageBreak/>
        <w:t>в человеческой речи», «</w:t>
      </w:r>
      <w:r w:rsidR="007E3713">
        <w:t>пе</w:t>
      </w:r>
      <w:r w:rsidR="00AF1000">
        <w:t>ребор с попытками в человечность», «</w:t>
      </w:r>
      <w:r w:rsidR="007E3713">
        <w:t>н</w:t>
      </w:r>
      <w:r w:rsidR="00AF1000">
        <w:t xml:space="preserve">едостаточный уровень безопасности». </w:t>
      </w:r>
      <w:r w:rsidR="00AF1000">
        <w:rPr>
          <w:rStyle w:val="af3"/>
        </w:rPr>
        <w:footnoteReference w:id="85"/>
      </w:r>
    </w:p>
    <w:p w14:paraId="7FF236C1" w14:textId="4F44BAFE" w:rsidR="00504E34" w:rsidRDefault="00C4572C" w:rsidP="00BF17DA">
      <w:r>
        <w:t xml:space="preserve">Выделенные С. Путченко причины можно сгруппировать </w:t>
      </w:r>
      <w:r w:rsidR="0091733F">
        <w:t xml:space="preserve">по двум </w:t>
      </w:r>
      <w:r w:rsidR="00504E34">
        <w:t>воспринимаемы</w:t>
      </w:r>
      <w:r w:rsidR="0091733F">
        <w:t>м</w:t>
      </w:r>
      <w:r w:rsidR="00504E34">
        <w:t xml:space="preserve"> потребителями фактор</w:t>
      </w:r>
      <w:r w:rsidR="0091733F">
        <w:t>ам</w:t>
      </w:r>
      <w:r w:rsidR="00504E34">
        <w:t xml:space="preserve"> внедрения </w:t>
      </w:r>
      <w:r w:rsidR="001218B4">
        <w:t>коммуникативного</w:t>
      </w:r>
      <w:r w:rsidR="00504E34">
        <w:t xml:space="preserve"> ИИ-решения, которые могут негативно повлиять на </w:t>
      </w:r>
      <w:r w:rsidR="0091733F">
        <w:t>его полезность для бизнеса</w:t>
      </w:r>
      <w:r>
        <w:t>:</w:t>
      </w:r>
    </w:p>
    <w:p w14:paraId="44281DDA" w14:textId="68885C5B" w:rsidR="00137090" w:rsidRPr="0081209A" w:rsidRDefault="007E3713" w:rsidP="00B54395">
      <w:pPr>
        <w:pStyle w:val="af0"/>
        <w:numPr>
          <w:ilvl w:val="0"/>
          <w:numId w:val="16"/>
        </w:numPr>
      </w:pPr>
      <w:r>
        <w:t>Воспринимаемая антропоморфность</w:t>
      </w:r>
      <w:r w:rsidR="00577426">
        <w:t xml:space="preserve"> </w:t>
      </w:r>
      <w:r w:rsidR="001218B4">
        <w:t>виртуального</w:t>
      </w:r>
      <w:r w:rsidR="00577426">
        <w:t xml:space="preserve"> помощника</w:t>
      </w:r>
    </w:p>
    <w:p w14:paraId="4E090B7B" w14:textId="1102F60E" w:rsidR="00EB53B4" w:rsidRDefault="001A1DEC" w:rsidP="0054192D">
      <w:r>
        <w:t>Отмечается, что отклонения в обе стороны могут быть неприемлемыми для пользователей</w:t>
      </w:r>
      <w:r w:rsidR="00610D00">
        <w:t>. С</w:t>
      </w:r>
      <w:r w:rsidR="00F344EB">
        <w:t>лишком «машинный» голос</w:t>
      </w:r>
      <w:r w:rsidR="00A03B36">
        <w:t xml:space="preserve"> </w:t>
      </w:r>
      <w:r w:rsidR="003E3469">
        <w:t>отталкивает собеседников бота</w:t>
      </w:r>
      <w:r w:rsidR="00CA5258">
        <w:t>.</w:t>
      </w:r>
      <w:r w:rsidR="003F1517">
        <w:t xml:space="preserve"> В то же время,</w:t>
      </w:r>
      <w:r w:rsidR="00610D00">
        <w:t xml:space="preserve"> попытки </w:t>
      </w:r>
      <w:r w:rsidR="00F33141">
        <w:t xml:space="preserve">наделить бота </w:t>
      </w:r>
      <w:r w:rsidR="006B6621">
        <w:t>слишком приближенными к человеческим чертами общения</w:t>
      </w:r>
      <w:r w:rsidR="007D2FD9">
        <w:t xml:space="preserve"> могут путать </w:t>
      </w:r>
      <w:r w:rsidR="00A93A6D">
        <w:t xml:space="preserve">пользователей: если </w:t>
      </w:r>
      <w:r w:rsidR="006E18C5">
        <w:t>по первым признакам голосовой помощник похож на человека,</w:t>
      </w:r>
      <w:r w:rsidR="008312EF">
        <w:t xml:space="preserve"> а компания не предупреждает, с кем происходит общение,</w:t>
      </w:r>
      <w:r w:rsidR="006E18C5">
        <w:t xml:space="preserve"> </w:t>
      </w:r>
      <w:r w:rsidR="00662BF5">
        <w:t>у пользовател</w:t>
      </w:r>
      <w:r w:rsidR="008B7BFF">
        <w:t>ей</w:t>
      </w:r>
      <w:r w:rsidR="00662BF5">
        <w:t xml:space="preserve"> формируются </w:t>
      </w:r>
      <w:r w:rsidR="008B7BFF">
        <w:t>за</w:t>
      </w:r>
      <w:r w:rsidR="00662BF5">
        <w:t xml:space="preserve">вышенные ожидания </w:t>
      </w:r>
      <w:r w:rsidR="00AE2BBC">
        <w:t>к уровню</w:t>
      </w:r>
      <w:r w:rsidR="008B7BFF">
        <w:t xml:space="preserve"> сервиса, поскольку они думают, что с ними общается человек. В таких </w:t>
      </w:r>
      <w:r w:rsidR="00AE2BBC">
        <w:t>случаях ошибки, совершенные голосовым помощником, воспринимаются более остро. Другой пример неудачной «гуманизации» бота</w:t>
      </w:r>
      <w:r w:rsidR="00B430D9">
        <w:t xml:space="preserve"> </w:t>
      </w:r>
      <w:r w:rsidR="00DA6949">
        <w:t>–</w:t>
      </w:r>
      <w:r w:rsidR="00B430D9">
        <w:t xml:space="preserve"> </w:t>
      </w:r>
      <w:r w:rsidR="00DA6949">
        <w:t>неуместны</w:t>
      </w:r>
      <w:r w:rsidR="00AF5FB0">
        <w:t xml:space="preserve">й юмор. В целом юмор является важным элементом живого общения, однако для качественной реализации этого навыка </w:t>
      </w:r>
      <w:r w:rsidR="00E30816">
        <w:t>бот должен быть достаточно обучен</w:t>
      </w:r>
      <w:r w:rsidR="001B4877">
        <w:t xml:space="preserve"> (т.е. располагать большим объемом данных об удачны</w:t>
      </w:r>
      <w:r w:rsidR="00EF2442">
        <w:t xml:space="preserve">х и неудачных взаимодействиях) – сегодня на рынке мало </w:t>
      </w:r>
      <w:r w:rsidR="00506C46">
        <w:t xml:space="preserve">подобных решений. </w:t>
      </w:r>
      <w:r w:rsidR="00597A48">
        <w:t xml:space="preserve">Например, </w:t>
      </w:r>
      <w:r w:rsidR="00DB00C1">
        <w:t xml:space="preserve">уже упомянутый в работе виртуальный помощник Олег от Тинькофф </w:t>
      </w:r>
      <w:r w:rsidR="002077B8">
        <w:t>в 2019 году</w:t>
      </w:r>
      <w:r w:rsidR="00E311C9">
        <w:t xml:space="preserve">, помогая клиентке банка со входом </w:t>
      </w:r>
      <w:r w:rsidR="008805EF">
        <w:t xml:space="preserve">в приложение по отпечатку пальца, </w:t>
      </w:r>
      <w:r w:rsidR="00A74FCD">
        <w:t>попытался пошутить</w:t>
      </w:r>
      <w:r w:rsidR="00021568">
        <w:t xml:space="preserve"> и ответил фразой «Пальцы бы </w:t>
      </w:r>
      <w:r w:rsidR="00B17502">
        <w:t>вам отрезать»</w:t>
      </w:r>
      <w:r w:rsidR="00D451F6">
        <w:t xml:space="preserve"> </w:t>
      </w:r>
      <w:r w:rsidR="00B17502">
        <w:rPr>
          <w:rStyle w:val="af3"/>
        </w:rPr>
        <w:footnoteReference w:id="86"/>
      </w:r>
      <w:r w:rsidR="00D451F6">
        <w:t>.</w:t>
      </w:r>
      <w:r w:rsidR="00B17502">
        <w:t xml:space="preserve"> </w:t>
      </w:r>
      <w:r w:rsidR="00D451F6">
        <w:t>Как отмечает Путченко, «</w:t>
      </w:r>
      <w:r w:rsidR="00D451F6" w:rsidRPr="00D451F6">
        <w:t>бизнесу нужно искать разумный баланс между человеческими реакциями робота и уходом в неформальное общение</w:t>
      </w:r>
      <w:r w:rsidR="00D451F6">
        <w:t>»</w:t>
      </w:r>
      <w:r w:rsidR="00D451F6" w:rsidRPr="00D451F6">
        <w:t>.</w:t>
      </w:r>
    </w:p>
    <w:p w14:paraId="291676EE" w14:textId="77DC7503" w:rsidR="005F1B74" w:rsidRPr="00A6675F" w:rsidRDefault="003C0C69" w:rsidP="0054192D">
      <w:r>
        <w:t xml:space="preserve">В </w:t>
      </w:r>
      <w:r w:rsidR="00A6675F">
        <w:t xml:space="preserve">контексте «человечности» </w:t>
      </w:r>
      <w:r w:rsidR="008C767D">
        <w:t xml:space="preserve">коммуникативных </w:t>
      </w:r>
      <w:r w:rsidR="001A48C8">
        <w:t>технологи</w:t>
      </w:r>
      <w:r w:rsidR="008C767D">
        <w:t>й</w:t>
      </w:r>
      <w:r w:rsidR="001A48C8">
        <w:t xml:space="preserve"> ИИ, не только голосового помощника,</w:t>
      </w:r>
      <w:r w:rsidR="00A6675F">
        <w:t xml:space="preserve"> стоит отметить </w:t>
      </w:r>
      <w:r w:rsidR="001A48C8">
        <w:t xml:space="preserve">также </w:t>
      </w:r>
      <w:r w:rsidR="00A6675F">
        <w:t xml:space="preserve">такое явление </w:t>
      </w:r>
      <w:r w:rsidR="00670DE2">
        <w:t xml:space="preserve">как </w:t>
      </w:r>
      <w:r w:rsidR="00670DE2" w:rsidRPr="003E2B06">
        <w:rPr>
          <w:i/>
          <w:iCs/>
        </w:rPr>
        <w:t>эффект «зловещей долины»</w:t>
      </w:r>
      <w:r w:rsidR="00F53709">
        <w:rPr>
          <w:i/>
          <w:iCs/>
        </w:rPr>
        <w:t xml:space="preserve"> </w:t>
      </w:r>
      <w:r w:rsidR="00F53709">
        <w:t xml:space="preserve">(англ. </w:t>
      </w:r>
      <w:r w:rsidR="00F53709">
        <w:rPr>
          <w:lang w:val="en-US"/>
        </w:rPr>
        <w:t>uncanny</w:t>
      </w:r>
      <w:r w:rsidR="00F53709" w:rsidRPr="00F53709">
        <w:t xml:space="preserve"> </w:t>
      </w:r>
      <w:r w:rsidR="00F53709">
        <w:rPr>
          <w:lang w:val="en-US"/>
        </w:rPr>
        <w:t>valley</w:t>
      </w:r>
      <w:r w:rsidR="00F53709" w:rsidRPr="00F53709">
        <w:t>)</w:t>
      </w:r>
      <w:r w:rsidR="00670DE2">
        <w:t xml:space="preserve">. </w:t>
      </w:r>
      <w:r w:rsidR="001A48C8">
        <w:t>Он заключается в том, что</w:t>
      </w:r>
      <w:r w:rsidR="00DC10B8">
        <w:t xml:space="preserve"> с</w:t>
      </w:r>
      <w:r w:rsidR="001A48C8">
        <w:t xml:space="preserve"> </w:t>
      </w:r>
      <w:r w:rsidR="00DC10B8">
        <w:t>увеличением человекоподобности</w:t>
      </w:r>
      <w:r w:rsidR="0052761D">
        <w:t xml:space="preserve"> объекта</w:t>
      </w:r>
      <w:r w:rsidR="00FB5315" w:rsidRPr="00FB5315">
        <w:t xml:space="preserve"> </w:t>
      </w:r>
      <w:r w:rsidR="00EC599F">
        <w:t>увеличивается выраженность положительной эмоциональной реакции</w:t>
      </w:r>
      <w:r w:rsidR="0052761D">
        <w:t xml:space="preserve"> человека</w:t>
      </w:r>
      <w:r w:rsidR="00FB5315" w:rsidRPr="00FB5315">
        <w:t xml:space="preserve">, </w:t>
      </w:r>
      <w:r w:rsidR="00CC4C1A">
        <w:t>но</w:t>
      </w:r>
      <w:r w:rsidR="00FB5315" w:rsidRPr="00FB5315">
        <w:t xml:space="preserve"> </w:t>
      </w:r>
      <w:r w:rsidR="00854FF7">
        <w:t>с дос</w:t>
      </w:r>
      <w:r w:rsidR="00E40E89">
        <w:t>тижением</w:t>
      </w:r>
      <w:r w:rsidR="00FB5315" w:rsidRPr="00FB5315">
        <w:t xml:space="preserve"> определенного уровня схожести</w:t>
      </w:r>
      <w:r w:rsidR="00E40E89">
        <w:t xml:space="preserve"> объекта с человеком</w:t>
      </w:r>
      <w:r w:rsidR="00FB5315" w:rsidRPr="00FB5315">
        <w:t xml:space="preserve"> </w:t>
      </w:r>
      <w:r w:rsidR="00E40E89">
        <w:t>происходит</w:t>
      </w:r>
      <w:r w:rsidR="00FB5315" w:rsidRPr="00FB5315">
        <w:t xml:space="preserve"> резкая смена в восприятии наблюдателя с позитивного на негативное.</w:t>
      </w:r>
      <w:r w:rsidR="003E2B06">
        <w:t xml:space="preserve"> </w:t>
      </w:r>
      <w:r w:rsidR="006B0736">
        <w:t>Затем, по достижении определенной более высокой степени</w:t>
      </w:r>
      <w:r w:rsidR="006F2AA4">
        <w:t xml:space="preserve"> схожести с человеком, реакция снова </w:t>
      </w:r>
      <w:r w:rsidR="006F2AA4">
        <w:lastRenderedPageBreak/>
        <w:t>становится позитивной.</w:t>
      </w:r>
      <w:r w:rsidR="006B0736">
        <w:t xml:space="preserve"> </w:t>
      </w:r>
      <w:r w:rsidR="0051396B">
        <w:t xml:space="preserve">«Зловещей долиной» называется тот </w:t>
      </w:r>
      <w:r w:rsidR="00B77796">
        <w:t>промежуток в степени соответствия объект</w:t>
      </w:r>
      <w:r w:rsidR="000A1AF9">
        <w:t>а</w:t>
      </w:r>
      <w:r w:rsidR="00B77796">
        <w:t xml:space="preserve"> человеку</w:t>
      </w:r>
      <w:r w:rsidR="00CE37F6">
        <w:t xml:space="preserve">, на котором наблюдается негативное восприятие </w:t>
      </w:r>
      <w:r w:rsidR="006729A5">
        <w:t>человекоподобного объекта</w:t>
      </w:r>
      <w:r w:rsidR="006B0736">
        <w:t>.</w:t>
      </w:r>
      <w:r w:rsidR="00656F13">
        <w:t xml:space="preserve"> </w:t>
      </w:r>
      <w:r w:rsidR="006E67CF">
        <w:t xml:space="preserve">Эффект основан на гипотезе, выдвинутой японским </w:t>
      </w:r>
      <w:r w:rsidR="005148DD">
        <w:t>робототехником</w:t>
      </w:r>
      <w:r w:rsidR="00345048">
        <w:t xml:space="preserve"> Масахиро Мори </w:t>
      </w:r>
      <w:r w:rsidR="00DD2381">
        <w:t xml:space="preserve">применительно к развитию роботов-андроидов. </w:t>
      </w:r>
      <w:r w:rsidR="00C94B5C">
        <w:rPr>
          <w:rStyle w:val="af3"/>
        </w:rPr>
        <w:footnoteReference w:id="87"/>
      </w:r>
      <w:r w:rsidR="00656F13">
        <w:t xml:space="preserve"> </w:t>
      </w:r>
    </w:p>
    <w:p w14:paraId="34758FDB" w14:textId="577C668B" w:rsidR="009C2556" w:rsidRPr="009C2556" w:rsidRDefault="0054192D" w:rsidP="00B54395">
      <w:pPr>
        <w:pStyle w:val="af0"/>
        <w:numPr>
          <w:ilvl w:val="0"/>
          <w:numId w:val="16"/>
        </w:numPr>
      </w:pPr>
      <w:r>
        <w:t>Безопасность</w:t>
      </w:r>
    </w:p>
    <w:p w14:paraId="621BCD88" w14:textId="1BCB305B" w:rsidR="002E6001" w:rsidRDefault="00FC7302" w:rsidP="00546D5B">
      <w:r>
        <w:t xml:space="preserve">Путченко подчеркивает важность этого фактора </w:t>
      </w:r>
      <w:r w:rsidR="00DF4898">
        <w:t>для банков и финансовых организаций</w:t>
      </w:r>
      <w:r w:rsidR="00B41462">
        <w:t xml:space="preserve"> и приводит в пример </w:t>
      </w:r>
      <w:r w:rsidR="002A0154">
        <w:t>недостаточного уровня безопасности, беспокоящего пользователей, функцию распознавания клиента банка голосовым помощником лишь по номеру телефона</w:t>
      </w:r>
      <w:r w:rsidR="002F72B3">
        <w:t>, без дополнительной аутентификаци</w:t>
      </w:r>
      <w:r w:rsidR="00344EFB">
        <w:t xml:space="preserve">и. </w:t>
      </w:r>
      <w:r w:rsidR="002F72B3">
        <w:t xml:space="preserve">При этом бот готов </w:t>
      </w:r>
      <w:r w:rsidR="006E4029">
        <w:t>озвучить персональные</w:t>
      </w:r>
      <w:r w:rsidR="002F72B3">
        <w:t xml:space="preserve"> данные </w:t>
      </w:r>
      <w:r w:rsidR="006E4029">
        <w:t>клиентов</w:t>
      </w:r>
      <w:r w:rsidR="004C56F9">
        <w:t xml:space="preserve">: например, остаток на карте, последние цифры номера карты и другие. </w:t>
      </w:r>
      <w:r w:rsidR="00D82BC4">
        <w:t xml:space="preserve">Голосовые помощники </w:t>
      </w:r>
      <w:r w:rsidR="00B533A1">
        <w:t>способны на более продвинутую аутентификацию</w:t>
      </w:r>
      <w:r w:rsidR="00344EFB">
        <w:t xml:space="preserve"> (с помощью голосовой биометрии, анализа онлайн-активности </w:t>
      </w:r>
      <w:r w:rsidR="00546D5B">
        <w:t>и паттернов поведения клиентов и т.д.)</w:t>
      </w:r>
      <w:r w:rsidR="008B6DE3">
        <w:t xml:space="preserve">, и </w:t>
      </w:r>
      <w:r w:rsidR="00546D5B">
        <w:t xml:space="preserve">компаниям </w:t>
      </w:r>
      <w:r w:rsidR="008B6DE3">
        <w:t>важно внедрять эти функции, чтобы не терять доверие клиентов.</w:t>
      </w:r>
    </w:p>
    <w:p w14:paraId="2D9AAFA0" w14:textId="37F5298C" w:rsidR="00177526" w:rsidRPr="00FD3C84" w:rsidRDefault="00177526" w:rsidP="005E3A8D">
      <w:r>
        <w:t xml:space="preserve">Безопасность действительно является одним из наиболее важных аспектов при коммуникации пользователя и ИИ, причем не только </w:t>
      </w:r>
      <w:r w:rsidR="00105CD4">
        <w:t xml:space="preserve">для финансовых организаций и не только с точки зрения аутентификации. </w:t>
      </w:r>
      <w:r w:rsidR="00F53709">
        <w:t xml:space="preserve">Множественные исследования доказывают, что обеспокоенность пользователей </w:t>
      </w:r>
      <w:r w:rsidR="00896C75">
        <w:t xml:space="preserve">сохранностью персональных данных </w:t>
      </w:r>
      <w:r w:rsidR="0043166E">
        <w:t xml:space="preserve">и </w:t>
      </w:r>
      <w:r w:rsidR="00D37390">
        <w:t>охраной приватности, личной жизни</w:t>
      </w:r>
      <w:r w:rsidR="002802E5">
        <w:t xml:space="preserve"> имеют все больший вес в оценке взаимодействия с компаниями</w:t>
      </w:r>
      <w:r w:rsidR="005F3344">
        <w:t>.</w:t>
      </w:r>
      <w:r w:rsidR="00342B30">
        <w:t xml:space="preserve"> При этом отмечается, что </w:t>
      </w:r>
      <w:r w:rsidR="00851BC2">
        <w:t xml:space="preserve">использование компанией алгоритмов ИИ </w:t>
      </w:r>
      <w:r w:rsidR="00CC64B9">
        <w:t>уси</w:t>
      </w:r>
      <w:r w:rsidR="009E716D">
        <w:t>л</w:t>
      </w:r>
      <w:r w:rsidR="008538D0">
        <w:t>и</w:t>
      </w:r>
      <w:r w:rsidR="009E716D">
        <w:t>вают эту обеспокоенность.</w:t>
      </w:r>
      <w:r w:rsidR="00A453D6">
        <w:rPr>
          <w:rStyle w:val="af3"/>
        </w:rPr>
        <w:footnoteReference w:id="88"/>
      </w:r>
      <w:r w:rsidR="00DD5D92" w:rsidRPr="00FD3C84">
        <w:rPr>
          <w:vertAlign w:val="superscript"/>
        </w:rPr>
        <w:t>,</w:t>
      </w:r>
      <w:r w:rsidR="00DD5D92">
        <w:rPr>
          <w:rStyle w:val="af3"/>
        </w:rPr>
        <w:footnoteReference w:id="89"/>
      </w:r>
      <w:r w:rsidR="005733E3" w:rsidRPr="00FD3C84">
        <w:rPr>
          <w:vertAlign w:val="superscript"/>
        </w:rPr>
        <w:t>,</w:t>
      </w:r>
      <w:r w:rsidR="005733E3">
        <w:rPr>
          <w:rStyle w:val="af3"/>
        </w:rPr>
        <w:footnoteReference w:id="90"/>
      </w:r>
      <w:r w:rsidR="00FD3C84">
        <w:rPr>
          <w:vertAlign w:val="superscript"/>
        </w:rPr>
        <w:t xml:space="preserve"> </w:t>
      </w:r>
      <w:r w:rsidR="0038774E">
        <w:t>Для решения запросов</w:t>
      </w:r>
      <w:r w:rsidR="00F11BD5">
        <w:t>, с которыми потребители обращаются в</w:t>
      </w:r>
      <w:r w:rsidR="0038774E">
        <w:t xml:space="preserve"> клиентск</w:t>
      </w:r>
      <w:r w:rsidR="00F11BD5">
        <w:t>ую</w:t>
      </w:r>
      <w:r w:rsidR="0038774E">
        <w:t xml:space="preserve"> поддержк</w:t>
      </w:r>
      <w:r w:rsidR="00F11BD5">
        <w:t xml:space="preserve">у, </w:t>
      </w:r>
      <w:r w:rsidR="00A84C27">
        <w:t xml:space="preserve">им </w:t>
      </w:r>
      <w:r w:rsidR="00D55487">
        <w:t xml:space="preserve">зачастую </w:t>
      </w:r>
      <w:r w:rsidR="00A84C27">
        <w:t>необходимо предоставлять компании личные данные</w:t>
      </w:r>
      <w:r w:rsidR="0096592F">
        <w:t xml:space="preserve">: от номера заказа до паспортных данных. </w:t>
      </w:r>
      <w:r w:rsidR="00FB4771">
        <w:t>П</w:t>
      </w:r>
      <w:r w:rsidR="00BA0F8F">
        <w:t xml:space="preserve">оэтому </w:t>
      </w:r>
      <w:r w:rsidR="00A9540C">
        <w:t xml:space="preserve">потребительские требования к </w:t>
      </w:r>
      <w:r w:rsidR="00737871">
        <w:t>защит</w:t>
      </w:r>
      <w:r w:rsidR="00A9540C">
        <w:t>е</w:t>
      </w:r>
      <w:r w:rsidR="00737871">
        <w:t xml:space="preserve"> персональных данных </w:t>
      </w:r>
      <w:r w:rsidR="00A9540C">
        <w:t>я</w:t>
      </w:r>
      <w:r w:rsidR="00737871">
        <w:t>вля</w:t>
      </w:r>
      <w:r w:rsidR="00A9540C">
        <w:t>ю</w:t>
      </w:r>
      <w:r w:rsidR="00737871">
        <w:t>тся важн</w:t>
      </w:r>
      <w:r w:rsidR="00A272B9">
        <w:t>ой особенностью</w:t>
      </w:r>
      <w:r w:rsidR="00CF5148">
        <w:t>, обуславливающей взаимодействие с коммуникативными технологиями ИИ в клиентской поддержке.</w:t>
      </w:r>
    </w:p>
    <w:p w14:paraId="65CCDC8B" w14:textId="77777777" w:rsidR="00A36427" w:rsidRDefault="0081209A" w:rsidP="005E3A8D">
      <w:r>
        <w:t>Проведенный анализ показывает, что</w:t>
      </w:r>
      <w:r w:rsidR="00810890">
        <w:t xml:space="preserve"> </w:t>
      </w:r>
      <w:r w:rsidR="004139CF">
        <w:t>успешность</w:t>
      </w:r>
      <w:r w:rsidR="00810890">
        <w:t xml:space="preserve"> взаимодействия потребителей с коммуникативными ИИ-технологиями</w:t>
      </w:r>
      <w:r w:rsidR="00E96D1B">
        <w:t xml:space="preserve"> </w:t>
      </w:r>
      <w:r w:rsidR="004139CF">
        <w:t>может быть обусловлена рядом факторов</w:t>
      </w:r>
      <w:r w:rsidR="00D9644C">
        <w:t>, которые могут быть связаны</w:t>
      </w:r>
      <w:r w:rsidR="00A36427">
        <w:t>:</w:t>
      </w:r>
    </w:p>
    <w:p w14:paraId="1B7E4AB2" w14:textId="621D666E" w:rsidR="00A36427" w:rsidRDefault="00D9644C" w:rsidP="00B54395">
      <w:pPr>
        <w:pStyle w:val="af0"/>
        <w:numPr>
          <w:ilvl w:val="0"/>
          <w:numId w:val="17"/>
        </w:numPr>
      </w:pPr>
      <w:r>
        <w:lastRenderedPageBreak/>
        <w:t xml:space="preserve">с </w:t>
      </w:r>
      <w:r w:rsidR="00197497">
        <w:t>индивидуальными</w:t>
      </w:r>
      <w:r w:rsidR="002560AC">
        <w:t xml:space="preserve"> </w:t>
      </w:r>
      <w:r w:rsidR="00197497">
        <w:t>особенностями потребителя</w:t>
      </w:r>
      <w:r w:rsidR="00E269F5">
        <w:t xml:space="preserve"> </w:t>
      </w:r>
      <w:r w:rsidR="00197497">
        <w:t xml:space="preserve">(например, </w:t>
      </w:r>
      <w:r w:rsidR="00483A50">
        <w:t>социо-демографическими характеристиками</w:t>
      </w:r>
      <w:r w:rsidR="00A36427">
        <w:t xml:space="preserve">, </w:t>
      </w:r>
      <w:r w:rsidR="00483A50">
        <w:t xml:space="preserve">требовательностью относительно </w:t>
      </w:r>
      <w:r w:rsidR="00864DE5">
        <w:t>защиты персональных данных</w:t>
      </w:r>
      <w:r w:rsidR="00A36427">
        <w:t xml:space="preserve"> или предыдущим опытом использования ИИ</w:t>
      </w:r>
      <w:r w:rsidR="00864DE5">
        <w:t>)</w:t>
      </w:r>
    </w:p>
    <w:p w14:paraId="116DE7BE" w14:textId="05A39661" w:rsidR="00A36427" w:rsidRDefault="00864DE5" w:rsidP="00B54395">
      <w:pPr>
        <w:pStyle w:val="af0"/>
        <w:numPr>
          <w:ilvl w:val="0"/>
          <w:numId w:val="17"/>
        </w:numPr>
      </w:pPr>
      <w:r>
        <w:t>с особенностями компании и контекста совершения покупки</w:t>
      </w:r>
      <w:r w:rsidR="00E269F5">
        <w:t xml:space="preserve"> </w:t>
      </w:r>
      <w:r>
        <w:t xml:space="preserve">(например, </w:t>
      </w:r>
      <w:r w:rsidR="00D44C8B">
        <w:t xml:space="preserve">с </w:t>
      </w:r>
      <w:r w:rsidR="00A572F6">
        <w:t>индустри</w:t>
      </w:r>
      <w:r w:rsidR="00D44C8B">
        <w:t>ей, в которой работает компания</w:t>
      </w:r>
      <w:r w:rsidR="00487E78">
        <w:t>)</w:t>
      </w:r>
    </w:p>
    <w:p w14:paraId="2C846A3A" w14:textId="271A5FD6" w:rsidR="003363AE" w:rsidRDefault="00487E78" w:rsidP="00B54395">
      <w:pPr>
        <w:pStyle w:val="af0"/>
        <w:numPr>
          <w:ilvl w:val="0"/>
          <w:numId w:val="17"/>
        </w:numPr>
      </w:pPr>
      <w:r>
        <w:t xml:space="preserve">а также с параметрами самой технологии </w:t>
      </w:r>
      <w:r w:rsidR="007D18F3">
        <w:t xml:space="preserve">(например, </w:t>
      </w:r>
      <w:r w:rsidR="00D44C8B">
        <w:t xml:space="preserve">ее </w:t>
      </w:r>
      <w:r w:rsidR="00A36427">
        <w:t>антропоморфность)</w:t>
      </w:r>
    </w:p>
    <w:p w14:paraId="73B2A0E6" w14:textId="61AA0F98" w:rsidR="0064784E" w:rsidRPr="0064784E" w:rsidRDefault="00E04A3F" w:rsidP="00192B40">
      <w:r>
        <w:t>Выявленная</w:t>
      </w:r>
      <w:r w:rsidR="0064784E">
        <w:t xml:space="preserve"> классификация </w:t>
      </w:r>
      <w:r w:rsidR="009E4658">
        <w:t xml:space="preserve">не встречается </w:t>
      </w:r>
      <w:r w:rsidR="00F03E28">
        <w:t>в исследовательских работах</w:t>
      </w:r>
      <w:r w:rsidR="00C04246">
        <w:t xml:space="preserve"> и концептуальных моделях</w:t>
      </w:r>
      <w:r w:rsidR="00F03E28">
        <w:t xml:space="preserve"> строго в представленном виде, однако поддерживается </w:t>
      </w:r>
      <w:r w:rsidR="00C04246">
        <w:t>нес</w:t>
      </w:r>
      <w:r w:rsidR="009A0A8E">
        <w:t xml:space="preserve">колькими </w:t>
      </w:r>
      <w:r w:rsidR="00995AA5">
        <w:t>работами</w:t>
      </w:r>
      <w:r w:rsidR="008F4FAC">
        <w:t>, имеющими более узкий фокус на конкретной технологии (чат-боты или сервисные роботы) и</w:t>
      </w:r>
      <w:r w:rsidR="00573405">
        <w:t xml:space="preserve"> на анализе конкретных факторо</w:t>
      </w:r>
      <w:r w:rsidR="00BA5BB2">
        <w:t>в, влияющих на поведение потребителей</w:t>
      </w:r>
      <w:r w:rsidR="00B930B1">
        <w:t xml:space="preserve"> (например, доверия)</w:t>
      </w:r>
      <w:r w:rsidR="00384D5D">
        <w:t>.</w:t>
      </w:r>
      <w:r w:rsidR="00384D5D">
        <w:rPr>
          <w:rStyle w:val="af3"/>
        </w:rPr>
        <w:footnoteReference w:id="91"/>
      </w:r>
      <w:r w:rsidR="005F0655" w:rsidRPr="001A7FA1">
        <w:rPr>
          <w:vertAlign w:val="superscript"/>
        </w:rPr>
        <w:t>,</w:t>
      </w:r>
      <w:r w:rsidR="005F0655">
        <w:rPr>
          <w:rStyle w:val="af3"/>
        </w:rPr>
        <w:footnoteReference w:id="92"/>
      </w:r>
      <w:r w:rsidR="001A7FA1" w:rsidRPr="001A7FA1">
        <w:rPr>
          <w:vertAlign w:val="superscript"/>
        </w:rPr>
        <w:t>,</w:t>
      </w:r>
      <w:r w:rsidR="001A7FA1">
        <w:rPr>
          <w:rStyle w:val="af3"/>
        </w:rPr>
        <w:footnoteReference w:id="93"/>
      </w:r>
    </w:p>
    <w:p w14:paraId="4B484799" w14:textId="22EB5A62" w:rsidR="006F02C9" w:rsidRDefault="00370DA8" w:rsidP="00192B40">
      <w:r>
        <w:t>Более детальному выявлению</w:t>
      </w:r>
      <w:r w:rsidR="004960C3">
        <w:t xml:space="preserve"> относящихся к каждой из выделенных групп</w:t>
      </w:r>
      <w:r w:rsidR="007F3502">
        <w:t xml:space="preserve"> факторов на основе анализа академических публикаций</w:t>
      </w:r>
      <w:r w:rsidR="004960C3">
        <w:t xml:space="preserve"> </w:t>
      </w:r>
      <w:r w:rsidR="003363AE">
        <w:t xml:space="preserve">посвящена </w:t>
      </w:r>
      <w:r w:rsidR="008F1A3B">
        <w:t>вторая</w:t>
      </w:r>
      <w:r w:rsidR="003363AE">
        <w:t xml:space="preserve"> глава </w:t>
      </w:r>
      <w:r w:rsidR="00460FB3">
        <w:t xml:space="preserve">данной </w:t>
      </w:r>
      <w:r w:rsidR="003363AE">
        <w:t>работы.</w:t>
      </w:r>
    </w:p>
    <w:p w14:paraId="6CE62C94" w14:textId="2EEF9E7C" w:rsidR="0027063A" w:rsidRDefault="0027063A" w:rsidP="00192B40">
      <w:pPr>
        <w:pStyle w:val="2"/>
      </w:pPr>
      <w:bookmarkStart w:id="18" w:name="_Toc136291274"/>
      <w:r>
        <w:t xml:space="preserve">Выводы </w:t>
      </w:r>
      <w:r w:rsidR="006F02C9">
        <w:t>по Главе 1</w:t>
      </w:r>
      <w:bookmarkEnd w:id="18"/>
    </w:p>
    <w:p w14:paraId="57B2881A" w14:textId="77777777" w:rsidR="00716BBC" w:rsidRDefault="006F02C9" w:rsidP="0027063A">
      <w:r>
        <w:t>В результате проведенного в первой главе анализа</w:t>
      </w:r>
      <w:r w:rsidR="00DB7D70">
        <w:t xml:space="preserve"> </w:t>
      </w:r>
      <w:r w:rsidR="00952882">
        <w:t xml:space="preserve">можно сделать вывод о том, что </w:t>
      </w:r>
      <w:r w:rsidR="00FE7CBF">
        <w:t>коммуникативны</w:t>
      </w:r>
      <w:r w:rsidR="00DB037C">
        <w:t>е</w:t>
      </w:r>
      <w:r w:rsidR="00FE7CBF">
        <w:t xml:space="preserve"> </w:t>
      </w:r>
      <w:r w:rsidR="00E12CEC">
        <w:t>ИИ-технологи</w:t>
      </w:r>
      <w:r w:rsidR="00DB037C">
        <w:t xml:space="preserve">и </w:t>
      </w:r>
      <w:r w:rsidR="00192B40">
        <w:t xml:space="preserve">в последние годы активно применяются компаниями разных индустрий. </w:t>
      </w:r>
      <w:r w:rsidR="00F406B5">
        <w:t>Глобальный и российский р</w:t>
      </w:r>
      <w:r w:rsidR="00192B40">
        <w:t>ын</w:t>
      </w:r>
      <w:r w:rsidR="009E1256">
        <w:t>ки</w:t>
      </w:r>
      <w:r w:rsidR="00192B40">
        <w:t xml:space="preserve"> коммуникативных ИИ-технологий </w:t>
      </w:r>
      <w:r w:rsidR="00D37B8E">
        <w:t>име</w:t>
      </w:r>
      <w:r w:rsidR="009E1256">
        <w:t>ю</w:t>
      </w:r>
      <w:r w:rsidR="00D37B8E">
        <w:t>т потенциал кратного роста на гори</w:t>
      </w:r>
      <w:r w:rsidR="00F406B5">
        <w:t xml:space="preserve">зонте </w:t>
      </w:r>
      <w:r w:rsidR="007D71B7">
        <w:t xml:space="preserve">ближайшего десятилетия. Клиентская поддержка является одним из наиболее перспективных </w:t>
      </w:r>
      <w:r w:rsidR="00D47DAC">
        <w:t xml:space="preserve">направлений внедрения коммуникативных технологий ИИ, </w:t>
      </w:r>
      <w:r w:rsidR="002832BD">
        <w:t xml:space="preserve">а </w:t>
      </w:r>
      <w:r w:rsidR="00D47DAC">
        <w:t>основными инструментами при этом являются</w:t>
      </w:r>
      <w:r w:rsidR="002832BD">
        <w:t xml:space="preserve"> основанные на ИИ</w:t>
      </w:r>
      <w:r w:rsidR="00D47DAC">
        <w:t xml:space="preserve"> чат-боты и голосовые помощники. </w:t>
      </w:r>
    </w:p>
    <w:p w14:paraId="43E4D811" w14:textId="4CC061D2" w:rsidR="006F02C9" w:rsidRPr="00CF5148" w:rsidRDefault="00B14875" w:rsidP="0027063A">
      <w:r>
        <w:t xml:space="preserve">Однако, существуют барьеры внедрения </w:t>
      </w:r>
      <w:r w:rsidR="00D70AF6">
        <w:t>анализируемых технологий</w:t>
      </w:r>
      <w:r w:rsidR="001C4869">
        <w:t xml:space="preserve">, связанные с их восприятием </w:t>
      </w:r>
      <w:r w:rsidR="008B6522">
        <w:t xml:space="preserve">и принятием </w:t>
      </w:r>
      <w:r w:rsidR="001C4869">
        <w:t>потреб</w:t>
      </w:r>
      <w:r w:rsidR="00F71CFC">
        <w:t>ителями</w:t>
      </w:r>
      <w:r w:rsidR="003A6C6F">
        <w:t>. Человеческое общение и разрешение в его ходе нетипичных</w:t>
      </w:r>
      <w:r w:rsidR="00EE040F">
        <w:t xml:space="preserve"> </w:t>
      </w:r>
      <w:r w:rsidR="003A6C6F">
        <w:t xml:space="preserve">проблемных ситуаций </w:t>
      </w:r>
      <w:r w:rsidR="006F3440">
        <w:t xml:space="preserve">– процессы, лежащие в основе реализации клиентской поддержки и одновременно с этим одни из наиболее сложных </w:t>
      </w:r>
      <w:r w:rsidR="00ED6492">
        <w:t xml:space="preserve">навыков для имитации искусственным интеллектом. </w:t>
      </w:r>
      <w:r w:rsidR="00B12A35">
        <w:t>Доля</w:t>
      </w:r>
      <w:r w:rsidR="00ED6492">
        <w:t xml:space="preserve"> </w:t>
      </w:r>
      <w:r w:rsidR="00B12A35">
        <w:t xml:space="preserve">потребителей, предпочитающих общение </w:t>
      </w:r>
      <w:r w:rsidR="008B3D8B">
        <w:t xml:space="preserve">с ИИ-алгоритмом </w:t>
      </w:r>
      <w:r w:rsidR="0016108A">
        <w:t>общению с живым оператором,</w:t>
      </w:r>
      <w:r w:rsidR="008B3D8B">
        <w:t xml:space="preserve"> остается невелика.</w:t>
      </w:r>
      <w:r w:rsidR="0016108A">
        <w:t xml:space="preserve"> Для успешного </w:t>
      </w:r>
      <w:r w:rsidR="000B12B5">
        <w:t>внедрения ИИ-решений в клиентскую поддержку для общения с пользователями</w:t>
      </w:r>
      <w:r w:rsidR="00371F29">
        <w:t xml:space="preserve"> и избегания негативных эффектов таких проектов на репутацию</w:t>
      </w:r>
      <w:r w:rsidR="000C4A6B">
        <w:t xml:space="preserve"> компании, </w:t>
      </w:r>
      <w:r w:rsidR="00CB3035">
        <w:t xml:space="preserve">потребительскую </w:t>
      </w:r>
      <w:r w:rsidR="000C4A6B">
        <w:lastRenderedPageBreak/>
        <w:t>лояльность</w:t>
      </w:r>
      <w:r w:rsidR="00CB3035">
        <w:t xml:space="preserve">, компаниям необходимо </w:t>
      </w:r>
      <w:r w:rsidR="00A16725">
        <w:t>знать и учитывать, какие факторы оказывают влияни</w:t>
      </w:r>
      <w:r w:rsidR="00821B67">
        <w:t>е</w:t>
      </w:r>
      <w:r w:rsidR="00A16725">
        <w:t xml:space="preserve"> на принятие </w:t>
      </w:r>
      <w:r w:rsidR="009E1256">
        <w:t xml:space="preserve">их клиентами </w:t>
      </w:r>
      <w:r w:rsidR="00A16725">
        <w:t>коммуникативных технологий ИИ</w:t>
      </w:r>
      <w:r w:rsidR="009E1256">
        <w:t>.</w:t>
      </w:r>
      <w:r w:rsidR="00CB3035">
        <w:t xml:space="preserve"> </w:t>
      </w:r>
    </w:p>
    <w:p w14:paraId="26381F1C" w14:textId="0B48AAA5" w:rsidR="00BE1FB6" w:rsidRDefault="00406AC5" w:rsidP="00406AC5">
      <w:pPr>
        <w:pStyle w:val="1"/>
        <w:rPr>
          <w:rStyle w:val="ui-provider"/>
        </w:rPr>
      </w:pPr>
      <w:bookmarkStart w:id="19" w:name="_Toc136291275"/>
      <w:r>
        <w:rPr>
          <w:rStyle w:val="ui-provider"/>
        </w:rPr>
        <w:lastRenderedPageBreak/>
        <w:t xml:space="preserve">Глава 2. </w:t>
      </w:r>
      <w:r w:rsidR="003960D3">
        <w:rPr>
          <w:rStyle w:val="ui-provider"/>
        </w:rPr>
        <w:t>Разработка</w:t>
      </w:r>
      <w:r w:rsidR="00C51FD7">
        <w:rPr>
          <w:rStyle w:val="ui-provider"/>
        </w:rPr>
        <w:t xml:space="preserve"> модели</w:t>
      </w:r>
      <w:r w:rsidR="00BE1FB6">
        <w:rPr>
          <w:rStyle w:val="ui-provider"/>
        </w:rPr>
        <w:t xml:space="preserve"> принятия потребителями коммуникативных технологий искусственного интеллекта в клиентской поддержке</w:t>
      </w:r>
      <w:bookmarkEnd w:id="19"/>
    </w:p>
    <w:p w14:paraId="71E87B5C" w14:textId="77777777" w:rsidR="00406AC5" w:rsidRPr="00406AC5" w:rsidRDefault="00406AC5" w:rsidP="00B54395">
      <w:pPr>
        <w:pStyle w:val="af0"/>
        <w:keepNext/>
        <w:keepLines/>
        <w:numPr>
          <w:ilvl w:val="0"/>
          <w:numId w:val="5"/>
        </w:numPr>
        <w:spacing w:before="240"/>
        <w:contextualSpacing w:val="0"/>
        <w:jc w:val="left"/>
        <w:outlineLvl w:val="1"/>
        <w:rPr>
          <w:rStyle w:val="ui-provider"/>
          <w:rFonts w:eastAsiaTheme="majorEastAsia" w:cstheme="majorBidi"/>
          <w:b/>
          <w:vanish/>
          <w:sz w:val="28"/>
          <w:szCs w:val="26"/>
        </w:rPr>
      </w:pPr>
      <w:bookmarkStart w:id="20" w:name="_Toc132206172"/>
      <w:bookmarkStart w:id="21" w:name="_Toc132650668"/>
      <w:bookmarkStart w:id="22" w:name="_Toc132731135"/>
      <w:bookmarkStart w:id="23" w:name="_Toc132972913"/>
      <w:bookmarkStart w:id="24" w:name="_Toc133887142"/>
      <w:bookmarkStart w:id="25" w:name="_Toc133948277"/>
      <w:bookmarkStart w:id="26" w:name="_Toc133988260"/>
      <w:bookmarkStart w:id="27" w:name="_Toc134473838"/>
      <w:bookmarkStart w:id="28" w:name="_Toc134763153"/>
      <w:bookmarkStart w:id="29" w:name="_Toc134763204"/>
      <w:bookmarkStart w:id="30" w:name="_Toc135965876"/>
      <w:bookmarkStart w:id="31" w:name="_Toc136085081"/>
      <w:bookmarkStart w:id="32" w:name="_Toc136092270"/>
      <w:bookmarkStart w:id="33" w:name="_Toc136106115"/>
      <w:bookmarkStart w:id="34" w:name="_Toc136106166"/>
      <w:bookmarkStart w:id="35" w:name="_Toc136107402"/>
      <w:bookmarkStart w:id="36" w:name="_Toc136108953"/>
      <w:bookmarkStart w:id="37" w:name="_Toc136291237"/>
      <w:bookmarkStart w:id="38" w:name="_Toc136291276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2AA3DFEA" w14:textId="2A755271" w:rsidR="00BE1FB6" w:rsidRDefault="00BE1FB6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39" w:name="_Ref134743109"/>
      <w:bookmarkStart w:id="40" w:name="_Toc136291277"/>
      <w:r>
        <w:rPr>
          <w:rStyle w:val="ui-provider"/>
        </w:rPr>
        <w:t>Модели принятия новых технологий</w:t>
      </w:r>
      <w:bookmarkEnd w:id="39"/>
      <w:bookmarkEnd w:id="40"/>
    </w:p>
    <w:p w14:paraId="5E580FA2" w14:textId="7E1F282A" w:rsidR="00A63444" w:rsidRDefault="005362B5" w:rsidP="005E1AE5">
      <w:r>
        <w:t xml:space="preserve">Проблема принятия новых технологий интересовала </w:t>
      </w:r>
      <w:r w:rsidR="0095748A">
        <w:t xml:space="preserve">многих исследователей на протяжение последних десятилетий, в результате чего в академической среде возникло </w:t>
      </w:r>
      <w:r w:rsidR="008326B1">
        <w:t xml:space="preserve">множество подходов к ее изучению. </w:t>
      </w:r>
      <w:r w:rsidR="00FE1B74">
        <w:t>Под принятием новых технологий может пониматься степень фактического использования технологии, эффективность деятельности пользователей</w:t>
      </w:r>
      <w:r w:rsidR="00057C36">
        <w:t xml:space="preserve"> технологии</w:t>
      </w:r>
      <w:r w:rsidR="00FE1B74">
        <w:t xml:space="preserve">, </w:t>
      </w:r>
      <w:r w:rsidR="004D7B9E">
        <w:t>совокупность аффективных показателей</w:t>
      </w:r>
      <w:r w:rsidR="004F693F">
        <w:t xml:space="preserve"> позитивной оценки использования технологии (</w:t>
      </w:r>
      <w:r w:rsidR="00846FB4">
        <w:t>например, удовлетворенность).</w:t>
      </w:r>
      <w:r w:rsidR="00860A4F" w:rsidRPr="00860A4F">
        <w:rPr>
          <w:rStyle w:val="af3"/>
        </w:rPr>
        <w:t xml:space="preserve"> </w:t>
      </w:r>
      <w:r w:rsidR="00860A4F">
        <w:rPr>
          <w:rStyle w:val="af3"/>
        </w:rPr>
        <w:footnoteReference w:id="94"/>
      </w:r>
      <w:r w:rsidR="00860A4F">
        <w:t xml:space="preserve"> </w:t>
      </w:r>
      <w:r w:rsidR="00A63444" w:rsidRPr="00AB6FEA">
        <w:t xml:space="preserve">В данной работе под принятием новых технологий </w:t>
      </w:r>
      <w:r w:rsidR="005E1AE5" w:rsidRPr="00AB6FEA">
        <w:t xml:space="preserve">(коммуникативных технологий ИИ) будет </w:t>
      </w:r>
      <w:r w:rsidR="00965486" w:rsidRPr="00AB6FEA">
        <w:t>подразумеваться</w:t>
      </w:r>
      <w:r w:rsidR="00567A2D" w:rsidRPr="00567A2D">
        <w:t xml:space="preserve"> </w:t>
      </w:r>
      <w:r w:rsidR="005B3840">
        <w:t>положительное решение</w:t>
      </w:r>
      <w:r w:rsidR="004C014E">
        <w:t xml:space="preserve"> и</w:t>
      </w:r>
      <w:r w:rsidR="005F508C" w:rsidRPr="00AB6FEA">
        <w:t xml:space="preserve"> намерение пользователя использовать и продолжать использовать определенный продукт информационных технологий</w:t>
      </w:r>
      <w:r w:rsidR="00885D87">
        <w:rPr>
          <w:rStyle w:val="af3"/>
        </w:rPr>
        <w:footnoteReference w:id="95"/>
      </w:r>
      <w:r w:rsidR="004C014E" w:rsidRPr="005F4F9D">
        <w:rPr>
          <w:vertAlign w:val="superscript"/>
        </w:rPr>
        <w:t>,</w:t>
      </w:r>
      <w:r w:rsidR="005F4F9D">
        <w:rPr>
          <w:rStyle w:val="af3"/>
        </w:rPr>
        <w:footnoteReference w:id="96"/>
      </w:r>
      <w:r w:rsidR="00AB6FEA" w:rsidRPr="00AB6FEA">
        <w:t xml:space="preserve"> (коммуникативные технологии ИИ).</w:t>
      </w:r>
      <w:r w:rsidR="00965486" w:rsidRPr="00AB6FEA">
        <w:t xml:space="preserve"> </w:t>
      </w:r>
    </w:p>
    <w:p w14:paraId="42FBDFDD" w14:textId="448C8E13" w:rsidR="00CC29C4" w:rsidRDefault="00815DA1" w:rsidP="005E1AE5">
      <w:pPr>
        <w:rPr>
          <w:b/>
          <w:bCs/>
        </w:rPr>
      </w:pPr>
      <w:r>
        <w:t xml:space="preserve">Рассмотрим </w:t>
      </w:r>
      <w:r w:rsidR="00F54477">
        <w:t>модели принятия новых технологий, которые получили наибольшее признание в академической среде как в широком контексте</w:t>
      </w:r>
      <w:r w:rsidR="0053546C">
        <w:t xml:space="preserve"> взаимодействия с потребителями</w:t>
      </w:r>
      <w:r w:rsidR="00F54477">
        <w:t>, так и принимая во внимание существующие публикации по принятию технологий искусственного интеллекта</w:t>
      </w:r>
      <w:r w:rsidR="0053546C">
        <w:t xml:space="preserve"> в м</w:t>
      </w:r>
      <w:r w:rsidR="008D5B23">
        <w:t>аркетинговой практике</w:t>
      </w:r>
      <w:r w:rsidR="00F54477">
        <w:t xml:space="preserve">. </w:t>
      </w:r>
      <w:r w:rsidR="00072C7D">
        <w:t xml:space="preserve">Для </w:t>
      </w:r>
      <w:r w:rsidR="00CB4E28">
        <w:t xml:space="preserve">выявления удовлетворяющих этим условиям моделей проанализируем работы, предоставляющие обзор </w:t>
      </w:r>
      <w:r w:rsidR="009807C2">
        <w:t xml:space="preserve">соответствующих </w:t>
      </w:r>
      <w:r w:rsidR="00AA578E">
        <w:t>теоретических моделей</w:t>
      </w:r>
      <w:r w:rsidR="009807C2">
        <w:t xml:space="preserve">. В работе </w:t>
      </w:r>
      <w:r w:rsidR="009807C2" w:rsidRPr="005F4F9D">
        <w:rPr>
          <w:lang w:val="en-US"/>
        </w:rPr>
        <w:t>Taherdoost</w:t>
      </w:r>
      <w:r w:rsidR="009807C2">
        <w:t xml:space="preserve"> (2018)</w:t>
      </w:r>
      <w:r w:rsidR="009807C2">
        <w:rPr>
          <w:rStyle w:val="af3"/>
        </w:rPr>
        <w:footnoteReference w:id="97"/>
      </w:r>
      <w:r w:rsidR="009807C2">
        <w:t xml:space="preserve"> </w:t>
      </w:r>
      <w:r w:rsidR="00945918">
        <w:t xml:space="preserve">приводится обзор </w:t>
      </w:r>
      <w:r w:rsidR="00CE273B">
        <w:t>13 основных моделей принятия технологий</w:t>
      </w:r>
      <w:r w:rsidR="000E75FE">
        <w:t xml:space="preserve"> в широком контексте. Работа </w:t>
      </w:r>
      <w:r w:rsidR="0045240C">
        <w:rPr>
          <w:lang w:val="en-US"/>
        </w:rPr>
        <w:t>Mariani</w:t>
      </w:r>
      <w:r w:rsidR="0045240C">
        <w:t xml:space="preserve"> </w:t>
      </w:r>
      <w:r w:rsidR="0045240C">
        <w:rPr>
          <w:lang w:val="en-US"/>
        </w:rPr>
        <w:t>et</w:t>
      </w:r>
      <w:r w:rsidR="0045240C" w:rsidRPr="001A7FA1">
        <w:t xml:space="preserve"> </w:t>
      </w:r>
      <w:r w:rsidR="0045240C">
        <w:rPr>
          <w:lang w:val="en-US"/>
        </w:rPr>
        <w:t>al</w:t>
      </w:r>
      <w:r w:rsidR="0045240C" w:rsidRPr="001A7FA1">
        <w:t>.</w:t>
      </w:r>
      <w:r w:rsidR="0045240C">
        <w:t xml:space="preserve"> </w:t>
      </w:r>
      <w:r w:rsidR="000726FC">
        <w:t>(202</w:t>
      </w:r>
      <w:r w:rsidR="00C51786" w:rsidRPr="00C51786">
        <w:t>2</w:t>
      </w:r>
      <w:r w:rsidR="000726FC">
        <w:t>)</w:t>
      </w:r>
      <w:r w:rsidR="000726FC">
        <w:rPr>
          <w:rStyle w:val="af3"/>
        </w:rPr>
        <w:footnoteReference w:id="98"/>
      </w:r>
      <w:r w:rsidR="000726FC">
        <w:t xml:space="preserve"> </w:t>
      </w:r>
      <w:r w:rsidR="00FB020C">
        <w:t xml:space="preserve">обобщает результаты </w:t>
      </w:r>
      <w:r w:rsidR="00431FC0">
        <w:t>исследований применения ИИ в маркетинге</w:t>
      </w:r>
      <w:r w:rsidR="009B5FDB">
        <w:t xml:space="preserve">, в том числе характеризует </w:t>
      </w:r>
      <w:r w:rsidR="00386189">
        <w:t xml:space="preserve">основные теоретические модели, используемые </w:t>
      </w:r>
      <w:r w:rsidR="000726FC">
        <w:t>исследователями. Стоит отметить, что не все теоретические модели</w:t>
      </w:r>
      <w:r w:rsidR="00C51786">
        <w:t xml:space="preserve">, описанные в </w:t>
      </w:r>
      <w:r w:rsidR="00B3779C">
        <w:t xml:space="preserve">работе </w:t>
      </w:r>
      <w:r w:rsidR="00B3779C">
        <w:rPr>
          <w:lang w:val="en-US"/>
        </w:rPr>
        <w:t>Mariani</w:t>
      </w:r>
      <w:r w:rsidR="00B3779C">
        <w:t xml:space="preserve"> </w:t>
      </w:r>
      <w:r w:rsidR="00B3779C">
        <w:rPr>
          <w:lang w:val="en-US"/>
        </w:rPr>
        <w:t>et</w:t>
      </w:r>
      <w:r w:rsidR="00B3779C" w:rsidRPr="001A7FA1">
        <w:t xml:space="preserve"> </w:t>
      </w:r>
      <w:r w:rsidR="00B3779C">
        <w:rPr>
          <w:lang w:val="en-US"/>
        </w:rPr>
        <w:t>al</w:t>
      </w:r>
      <w:r w:rsidR="00B3779C" w:rsidRPr="001A7FA1">
        <w:t>.</w:t>
      </w:r>
      <w:r w:rsidR="00B3779C">
        <w:t xml:space="preserve">, являются моделями принятия технологий, поскольку это не было огранивающим условием авторов. </w:t>
      </w:r>
      <w:r w:rsidR="000E7300">
        <w:t>Описанные в двух обозначенных работах теоретические модели перечислены</w:t>
      </w:r>
      <w:r w:rsidR="00CC29C4">
        <w:t xml:space="preserve"> и сопоставлены</w:t>
      </w:r>
      <w:r w:rsidR="000E7300">
        <w:t xml:space="preserve"> в </w:t>
      </w:r>
      <w:r w:rsidR="00DF2033">
        <w:t>Таблице</w:t>
      </w:r>
      <w:r w:rsidR="0048170B">
        <w:t xml:space="preserve"> </w:t>
      </w:r>
      <w:r w:rsidR="00A3558E">
        <w:t>6.</w:t>
      </w:r>
    </w:p>
    <w:p w14:paraId="03D939F3" w14:textId="57C97F66" w:rsidR="00CC29C4" w:rsidRPr="00CC29C4" w:rsidRDefault="00EC7B68" w:rsidP="00D00C2B">
      <w:pPr>
        <w:pStyle w:val="a0"/>
      </w:pPr>
      <w:bookmarkStart w:id="41" w:name="_Ref133259318"/>
      <w:r>
        <w:lastRenderedPageBreak/>
        <w:t>Модели принятия новых технологий</w:t>
      </w:r>
      <w:bookmarkEnd w:id="41"/>
      <w:r w:rsidR="0039302B">
        <w:t xml:space="preserve">, </w:t>
      </w:r>
      <w:r w:rsidR="00FB72EE">
        <w:t>используемые в контексте анализа технологий ИИ в сфере маркетинга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CC29C4" w14:paraId="0CB8DA64" w14:textId="77777777" w:rsidTr="00CC29C4">
        <w:tc>
          <w:tcPr>
            <w:tcW w:w="4672" w:type="dxa"/>
          </w:tcPr>
          <w:p w14:paraId="250E7934" w14:textId="0393CBC6" w:rsidR="00CC29C4" w:rsidRDefault="00CD37B3" w:rsidP="00AF3340">
            <w:pPr>
              <w:pStyle w:val="ab"/>
            </w:pPr>
            <w:r>
              <w:t>Основные</w:t>
            </w:r>
            <w:r w:rsidR="00AF3340">
              <w:t xml:space="preserve"> модели</w:t>
            </w:r>
            <w:r>
              <w:t xml:space="preserve"> принятия новых технологий </w:t>
            </w:r>
            <w:r w:rsidRPr="00CD37B3">
              <w:t>[</w:t>
            </w:r>
            <w:r w:rsidR="00AF3340" w:rsidRPr="005F4F9D">
              <w:rPr>
                <w:lang w:val="en-US"/>
              </w:rPr>
              <w:t>Taherdoost</w:t>
            </w:r>
            <w:r w:rsidRPr="00CD37B3">
              <w:t xml:space="preserve">, </w:t>
            </w:r>
            <w:r w:rsidR="00AF3340">
              <w:t>2018</w:t>
            </w:r>
            <w:r w:rsidRPr="00CD37B3">
              <w:t>]</w:t>
            </w:r>
            <w:r w:rsidR="00AF3340">
              <w:t xml:space="preserve"> </w:t>
            </w:r>
            <w:r w:rsidR="00AF3340">
              <w:rPr>
                <w:rStyle w:val="af3"/>
              </w:rPr>
              <w:footnoteReference w:id="99"/>
            </w:r>
          </w:p>
        </w:tc>
        <w:tc>
          <w:tcPr>
            <w:tcW w:w="4672" w:type="dxa"/>
          </w:tcPr>
          <w:p w14:paraId="07CFFC09" w14:textId="57208E1A" w:rsidR="00094594" w:rsidRDefault="00AF3340" w:rsidP="00AF3340">
            <w:pPr>
              <w:pStyle w:val="ab"/>
            </w:pPr>
            <w:r>
              <w:t>Теоретические модели,</w:t>
            </w:r>
            <w:r w:rsidR="00094594">
              <w:t xml:space="preserve"> используемые </w:t>
            </w:r>
            <w:r w:rsidR="00F93CF7">
              <w:t>при</w:t>
            </w:r>
            <w:r w:rsidR="00094594">
              <w:t xml:space="preserve"> анализе ИИ в </w:t>
            </w:r>
            <w:r w:rsidR="00F93CF7">
              <w:t xml:space="preserve">контексте </w:t>
            </w:r>
            <w:r w:rsidR="00094594">
              <w:t>маркетинг</w:t>
            </w:r>
            <w:r w:rsidR="00F93CF7">
              <w:t>а</w:t>
            </w:r>
            <w:r>
              <w:t xml:space="preserve"> </w:t>
            </w:r>
          </w:p>
          <w:p w14:paraId="374C7F35" w14:textId="1E73D07F" w:rsidR="00CC29C4" w:rsidRDefault="00CD37B3" w:rsidP="00AF3340">
            <w:pPr>
              <w:pStyle w:val="ab"/>
            </w:pPr>
            <w:r>
              <w:rPr>
                <w:lang w:val="en-US"/>
              </w:rPr>
              <w:t>[</w:t>
            </w:r>
            <w:r w:rsidR="00AF3340">
              <w:rPr>
                <w:lang w:val="en-US"/>
              </w:rPr>
              <w:t>Mariani</w:t>
            </w:r>
            <w:r w:rsidR="00AF3340">
              <w:t xml:space="preserve"> </w:t>
            </w:r>
            <w:r w:rsidR="00AF3340">
              <w:rPr>
                <w:lang w:val="en-US"/>
              </w:rPr>
              <w:t>et</w:t>
            </w:r>
            <w:r w:rsidR="00AF3340" w:rsidRPr="001A7FA1">
              <w:t xml:space="preserve"> </w:t>
            </w:r>
            <w:r w:rsidR="00AF3340">
              <w:rPr>
                <w:lang w:val="en-US"/>
              </w:rPr>
              <w:t>al</w:t>
            </w:r>
            <w:r w:rsidR="00AF3340" w:rsidRPr="001A7FA1">
              <w:t>.</w:t>
            </w:r>
            <w:r w:rsidR="00094594">
              <w:t>,</w:t>
            </w:r>
            <w:r w:rsidR="00AF3340">
              <w:t xml:space="preserve"> 202</w:t>
            </w:r>
            <w:r w:rsidR="00AF3340" w:rsidRPr="00C51786">
              <w:t>2</w:t>
            </w:r>
            <w:r>
              <w:rPr>
                <w:lang w:val="en-US"/>
              </w:rPr>
              <w:t>]</w:t>
            </w:r>
            <w:r w:rsidR="00AF3340">
              <w:rPr>
                <w:rStyle w:val="af3"/>
              </w:rPr>
              <w:footnoteReference w:id="100"/>
            </w:r>
          </w:p>
        </w:tc>
      </w:tr>
      <w:tr w:rsidR="00FB72EE" w14:paraId="3901F450" w14:textId="77777777" w:rsidTr="001B1BDE">
        <w:tc>
          <w:tcPr>
            <w:tcW w:w="9344" w:type="dxa"/>
            <w:gridSpan w:val="2"/>
            <w:shd w:val="clear" w:color="auto" w:fill="E7E6E6" w:themeFill="background2"/>
            <w:vAlign w:val="center"/>
          </w:tcPr>
          <w:p w14:paraId="581BAE7E" w14:textId="76070129" w:rsidR="00FB72EE" w:rsidRDefault="008F6247" w:rsidP="008F6247">
            <w:pPr>
              <w:pStyle w:val="ab"/>
            </w:pPr>
            <w:r>
              <w:t>Выделенные обеими рассматриваемыми работами модели</w:t>
            </w:r>
            <w:r w:rsidR="00AD776E">
              <w:t>:</w:t>
            </w:r>
            <w:r w:rsidR="00FB72EE">
              <w:t xml:space="preserve"> </w:t>
            </w:r>
          </w:p>
        </w:tc>
      </w:tr>
      <w:tr w:rsidR="00763816" w14:paraId="0A2E3CBF" w14:textId="77777777" w:rsidTr="005C0EBB">
        <w:tc>
          <w:tcPr>
            <w:tcW w:w="4672" w:type="dxa"/>
            <w:shd w:val="clear" w:color="auto" w:fill="E7E6E6" w:themeFill="background2"/>
            <w:vAlign w:val="center"/>
          </w:tcPr>
          <w:p w14:paraId="2A9EE268" w14:textId="353FA867" w:rsidR="00763816" w:rsidRPr="00846D13" w:rsidRDefault="00763816" w:rsidP="00763816">
            <w:pPr>
              <w:pStyle w:val="ac"/>
            </w:pPr>
            <w:r>
              <w:t>Модель принятия технологий (</w:t>
            </w:r>
            <w:r w:rsidRPr="00247B59">
              <w:t>Technofogy acceptance model</w:t>
            </w:r>
            <w:r w:rsidR="00DE0757">
              <w:t xml:space="preserve">, </w:t>
            </w:r>
            <w:r w:rsidR="00DE0757">
              <w:rPr>
                <w:lang w:val="en-US"/>
              </w:rPr>
              <w:t>TAM</w:t>
            </w:r>
            <w:r w:rsidRPr="00846D13">
              <w:t>)</w:t>
            </w:r>
          </w:p>
        </w:tc>
        <w:tc>
          <w:tcPr>
            <w:tcW w:w="4672" w:type="dxa"/>
            <w:shd w:val="clear" w:color="auto" w:fill="E7E6E6" w:themeFill="background2"/>
            <w:vAlign w:val="center"/>
          </w:tcPr>
          <w:p w14:paraId="2C606C7A" w14:textId="097D9F2D" w:rsidR="00763816" w:rsidRDefault="00763816" w:rsidP="00763816">
            <w:pPr>
              <w:pStyle w:val="ac"/>
            </w:pPr>
            <w:r>
              <w:t>Модель принятия технологий (</w:t>
            </w:r>
            <w:r w:rsidRPr="003B0463">
              <w:rPr>
                <w:lang w:val="en-US"/>
              </w:rPr>
              <w:t>Technofogy</w:t>
            </w:r>
            <w:r w:rsidRPr="00DE0757">
              <w:t xml:space="preserve"> </w:t>
            </w:r>
            <w:r w:rsidRPr="003B0463">
              <w:rPr>
                <w:lang w:val="en-US"/>
              </w:rPr>
              <w:t>acceptance</w:t>
            </w:r>
            <w:r w:rsidRPr="00DE0757">
              <w:t xml:space="preserve"> </w:t>
            </w:r>
            <w:r w:rsidRPr="003B0463">
              <w:rPr>
                <w:lang w:val="en-US"/>
              </w:rPr>
              <w:t>model</w:t>
            </w:r>
            <w:r w:rsidR="00DE0757">
              <w:t xml:space="preserve">, </w:t>
            </w:r>
            <w:r w:rsidR="00DE0757">
              <w:rPr>
                <w:lang w:val="en-US"/>
              </w:rPr>
              <w:t>TAM</w:t>
            </w:r>
            <w:r w:rsidRPr="00846D13">
              <w:t>)</w:t>
            </w:r>
          </w:p>
        </w:tc>
      </w:tr>
      <w:tr w:rsidR="00763816" w:rsidRPr="000B5E88" w14:paraId="0B7C5FF8" w14:textId="77777777" w:rsidTr="005C0EBB">
        <w:tc>
          <w:tcPr>
            <w:tcW w:w="4672" w:type="dxa"/>
            <w:shd w:val="clear" w:color="auto" w:fill="E7E6E6" w:themeFill="background2"/>
            <w:vAlign w:val="bottom"/>
          </w:tcPr>
          <w:p w14:paraId="2ADD163F" w14:textId="3DAE6850" w:rsidR="00763816" w:rsidRPr="008D34AE" w:rsidRDefault="00763816" w:rsidP="00763816">
            <w:pPr>
              <w:pStyle w:val="ac"/>
            </w:pPr>
            <w:r w:rsidRPr="000B5E88">
              <w:t>Объединённая теория принятия и использования информационных технологий (</w:t>
            </w:r>
            <w:r w:rsidRPr="00247B59">
              <w:t>Unified theory of acceptance and use of technology</w:t>
            </w:r>
            <w:r w:rsidR="00DE0757">
              <w:t xml:space="preserve">, </w:t>
            </w:r>
            <w:r w:rsidR="00DE0757">
              <w:rPr>
                <w:lang w:val="en-US"/>
              </w:rPr>
              <w:t>UTAUT</w:t>
            </w:r>
            <w:r w:rsidRPr="008D34AE">
              <w:t>)</w:t>
            </w:r>
          </w:p>
        </w:tc>
        <w:tc>
          <w:tcPr>
            <w:tcW w:w="4672" w:type="dxa"/>
            <w:shd w:val="clear" w:color="auto" w:fill="E7E6E6" w:themeFill="background2"/>
            <w:vAlign w:val="bottom"/>
          </w:tcPr>
          <w:p w14:paraId="7EAB44D3" w14:textId="48EC5958" w:rsidR="00763816" w:rsidRPr="000B5E88" w:rsidRDefault="00763816" w:rsidP="00763816">
            <w:pPr>
              <w:pStyle w:val="ac"/>
            </w:pPr>
            <w:r w:rsidRPr="000B5E88">
              <w:t>Объединённая теория принятия и использования информационных технологий (</w:t>
            </w:r>
            <w:r w:rsidRPr="00247B59">
              <w:t xml:space="preserve">Unified </w:t>
            </w:r>
            <w:r w:rsidRPr="003B0463">
              <w:rPr>
                <w:lang w:val="en-US"/>
              </w:rPr>
              <w:t>theory</w:t>
            </w:r>
            <w:r w:rsidRPr="00DE0757">
              <w:t xml:space="preserve"> </w:t>
            </w:r>
            <w:r w:rsidRPr="003B0463">
              <w:rPr>
                <w:lang w:val="en-US"/>
              </w:rPr>
              <w:t>of</w:t>
            </w:r>
            <w:r w:rsidRPr="00DE0757">
              <w:t xml:space="preserve"> </w:t>
            </w:r>
            <w:r w:rsidRPr="003B0463">
              <w:rPr>
                <w:lang w:val="en-US"/>
              </w:rPr>
              <w:t>acceptance</w:t>
            </w:r>
            <w:r w:rsidRPr="00DE0757">
              <w:t xml:space="preserve"> </w:t>
            </w:r>
            <w:r w:rsidRPr="003B0463">
              <w:rPr>
                <w:lang w:val="en-US"/>
              </w:rPr>
              <w:t>and</w:t>
            </w:r>
            <w:r w:rsidRPr="00DE0757">
              <w:t xml:space="preserve"> </w:t>
            </w:r>
            <w:r w:rsidRPr="003B0463">
              <w:rPr>
                <w:lang w:val="en-US"/>
              </w:rPr>
              <w:t>use</w:t>
            </w:r>
            <w:r w:rsidRPr="00DE0757">
              <w:t xml:space="preserve"> </w:t>
            </w:r>
            <w:r w:rsidRPr="003B0463">
              <w:rPr>
                <w:lang w:val="en-US"/>
              </w:rPr>
              <w:t>of</w:t>
            </w:r>
            <w:r w:rsidRPr="00DE0757">
              <w:t xml:space="preserve"> </w:t>
            </w:r>
            <w:r w:rsidRPr="003B0463">
              <w:rPr>
                <w:lang w:val="en-US"/>
              </w:rPr>
              <w:t>technology</w:t>
            </w:r>
            <w:r w:rsidR="00DE0757">
              <w:t xml:space="preserve">, </w:t>
            </w:r>
            <w:r w:rsidR="00DE0757">
              <w:rPr>
                <w:lang w:val="en-US"/>
              </w:rPr>
              <w:t>UTAUT</w:t>
            </w:r>
            <w:r w:rsidRPr="008D34AE">
              <w:t>)</w:t>
            </w:r>
          </w:p>
        </w:tc>
      </w:tr>
      <w:tr w:rsidR="00763816" w14:paraId="246A662A" w14:textId="77777777" w:rsidTr="005C0EBB">
        <w:tc>
          <w:tcPr>
            <w:tcW w:w="4672" w:type="dxa"/>
            <w:shd w:val="clear" w:color="auto" w:fill="E7E6E6" w:themeFill="background2"/>
          </w:tcPr>
          <w:p w14:paraId="23448793" w14:textId="5D474B75" w:rsidR="00763816" w:rsidRDefault="00574845" w:rsidP="00763816">
            <w:pPr>
              <w:pStyle w:val="ac"/>
            </w:pPr>
            <w:r>
              <w:t>Теория запланированного поведения (</w:t>
            </w:r>
            <w:r w:rsidRPr="003B0463">
              <w:rPr>
                <w:lang w:val="en-US"/>
              </w:rPr>
              <w:t>Theory</w:t>
            </w:r>
            <w:r w:rsidRPr="00574845">
              <w:t xml:space="preserve"> </w:t>
            </w:r>
            <w:r w:rsidRPr="003B0463">
              <w:rPr>
                <w:lang w:val="en-US"/>
              </w:rPr>
              <w:t>of</w:t>
            </w:r>
            <w:r w:rsidRPr="00574845">
              <w:t xml:space="preserve"> </w:t>
            </w:r>
            <w:r w:rsidRPr="003B0463">
              <w:rPr>
                <w:lang w:val="en-US"/>
              </w:rPr>
              <w:t>planned</w:t>
            </w:r>
            <w:r w:rsidRPr="00574845">
              <w:t xml:space="preserve"> </w:t>
            </w:r>
            <w:r w:rsidRPr="003B0463">
              <w:rPr>
                <w:lang w:val="en-US"/>
              </w:rPr>
              <w:t>behavior</w:t>
            </w:r>
            <w:r w:rsidR="00DE0757">
              <w:t xml:space="preserve">, </w:t>
            </w:r>
            <w:r w:rsidR="00DE0757">
              <w:rPr>
                <w:lang w:val="en-US"/>
              </w:rPr>
              <w:t>TPB</w:t>
            </w:r>
            <w:r>
              <w:t>)</w:t>
            </w:r>
          </w:p>
        </w:tc>
        <w:tc>
          <w:tcPr>
            <w:tcW w:w="4672" w:type="dxa"/>
            <w:shd w:val="clear" w:color="auto" w:fill="E7E6E6" w:themeFill="background2"/>
          </w:tcPr>
          <w:p w14:paraId="1711E427" w14:textId="753B3AE6" w:rsidR="00763816" w:rsidRDefault="00763816" w:rsidP="00763816">
            <w:pPr>
              <w:pStyle w:val="ac"/>
            </w:pPr>
            <w:r>
              <w:t>Теория запланированного поведения (</w:t>
            </w:r>
            <w:r w:rsidRPr="003B0463">
              <w:rPr>
                <w:lang w:val="en-US"/>
              </w:rPr>
              <w:t>Theory</w:t>
            </w:r>
            <w:r w:rsidRPr="00574845">
              <w:t xml:space="preserve"> </w:t>
            </w:r>
            <w:r w:rsidRPr="003B0463">
              <w:rPr>
                <w:lang w:val="en-US"/>
              </w:rPr>
              <w:t>of</w:t>
            </w:r>
            <w:r w:rsidRPr="00574845">
              <w:t xml:space="preserve"> </w:t>
            </w:r>
            <w:r w:rsidRPr="003B0463">
              <w:rPr>
                <w:lang w:val="en-US"/>
              </w:rPr>
              <w:t>planned</w:t>
            </w:r>
            <w:r w:rsidRPr="00574845">
              <w:t xml:space="preserve"> </w:t>
            </w:r>
            <w:r w:rsidRPr="003B0463">
              <w:rPr>
                <w:lang w:val="en-US"/>
              </w:rPr>
              <w:t>behavior</w:t>
            </w:r>
            <w:r w:rsidR="00DE0757">
              <w:t xml:space="preserve">, </w:t>
            </w:r>
            <w:r w:rsidR="00DE0757">
              <w:rPr>
                <w:lang w:val="en-US"/>
              </w:rPr>
              <w:t>TPB</w:t>
            </w:r>
            <w:r>
              <w:t>)</w:t>
            </w:r>
          </w:p>
        </w:tc>
      </w:tr>
      <w:tr w:rsidR="008F6247" w14:paraId="0F54E4A8" w14:textId="77777777" w:rsidTr="00C81126">
        <w:tc>
          <w:tcPr>
            <w:tcW w:w="9344" w:type="dxa"/>
            <w:gridSpan w:val="2"/>
          </w:tcPr>
          <w:p w14:paraId="2B56D47C" w14:textId="05C46DB8" w:rsidR="008F6247" w:rsidRDefault="008F6247" w:rsidP="00652FA5">
            <w:pPr>
              <w:pStyle w:val="ab"/>
            </w:pPr>
            <w:r>
              <w:t xml:space="preserve">Различающиеся между </w:t>
            </w:r>
            <w:r w:rsidR="00C666AE">
              <w:t>работами модели</w:t>
            </w:r>
            <w:r w:rsidR="00AD776E">
              <w:t>:</w:t>
            </w:r>
          </w:p>
          <w:p w14:paraId="42534398" w14:textId="06723224" w:rsidR="00652FA5" w:rsidRPr="00652FA5" w:rsidRDefault="00652FA5" w:rsidP="00652FA5">
            <w:pPr>
              <w:pStyle w:val="ac"/>
              <w:jc w:val="center"/>
            </w:pPr>
            <w:r>
              <w:t xml:space="preserve">(присутствие моделей в одной строке </w:t>
            </w:r>
            <w:r w:rsidR="00AD776E">
              <w:t xml:space="preserve">таблицы </w:t>
            </w:r>
            <w:r>
              <w:t>не означает их соответствие)</w:t>
            </w:r>
          </w:p>
        </w:tc>
      </w:tr>
      <w:tr w:rsidR="00B9053F" w:rsidRPr="00B9053F" w14:paraId="398A429F" w14:textId="77777777" w:rsidTr="00265FDF">
        <w:tc>
          <w:tcPr>
            <w:tcW w:w="4672" w:type="dxa"/>
            <w:vAlign w:val="center"/>
          </w:tcPr>
          <w:p w14:paraId="439C1633" w14:textId="082A9C24" w:rsidR="00B9053F" w:rsidRPr="00EF28DE" w:rsidRDefault="00B9053F" w:rsidP="00265FDF">
            <w:pPr>
              <w:pStyle w:val="ac"/>
              <w:rPr>
                <w:lang w:val="en-US"/>
              </w:rPr>
            </w:pPr>
            <w:r w:rsidRPr="00265FDF">
              <w:t>Расширенная</w:t>
            </w:r>
            <w:r w:rsidRPr="00EF28DE">
              <w:rPr>
                <w:lang w:val="en-US"/>
              </w:rPr>
              <w:t xml:space="preserve"> </w:t>
            </w:r>
            <w:r w:rsidRPr="00265FDF">
              <w:t>модель</w:t>
            </w:r>
            <w:r w:rsidRPr="00EF28DE">
              <w:rPr>
                <w:lang w:val="en-US"/>
              </w:rPr>
              <w:t xml:space="preserve"> </w:t>
            </w:r>
            <w:r w:rsidRPr="00265FDF">
              <w:t>принятия</w:t>
            </w:r>
            <w:r w:rsidRPr="00EF28DE">
              <w:rPr>
                <w:lang w:val="en-US"/>
              </w:rPr>
              <w:t xml:space="preserve"> </w:t>
            </w:r>
            <w:r w:rsidRPr="00265FDF">
              <w:t>технологий</w:t>
            </w:r>
            <w:r w:rsidRPr="00EF28DE">
              <w:rPr>
                <w:lang w:val="en-US"/>
              </w:rPr>
              <w:t xml:space="preserve"> (Extension of Technology Acceptance Model)</w:t>
            </w:r>
          </w:p>
        </w:tc>
        <w:tc>
          <w:tcPr>
            <w:tcW w:w="4672" w:type="dxa"/>
            <w:vAlign w:val="center"/>
          </w:tcPr>
          <w:p w14:paraId="560C8655" w14:textId="007D69D3" w:rsidR="00B9053F" w:rsidRPr="00265FDF" w:rsidRDefault="00B9053F" w:rsidP="00265FDF">
            <w:pPr>
              <w:pStyle w:val="ac"/>
            </w:pPr>
            <w:r w:rsidRPr="00265FDF">
              <w:t>Теория игр (Game theory)</w:t>
            </w:r>
          </w:p>
        </w:tc>
      </w:tr>
      <w:tr w:rsidR="00B9053F" w:rsidRPr="003960D3" w14:paraId="6FC3D1EA" w14:textId="77777777" w:rsidTr="00265FDF">
        <w:tc>
          <w:tcPr>
            <w:tcW w:w="4672" w:type="dxa"/>
            <w:vAlign w:val="center"/>
          </w:tcPr>
          <w:p w14:paraId="4EA273A1" w14:textId="4658FD89" w:rsidR="00B9053F" w:rsidRPr="00265FDF" w:rsidRDefault="00B9053F" w:rsidP="00265FDF">
            <w:pPr>
              <w:pStyle w:val="ac"/>
            </w:pPr>
            <w:r w:rsidRPr="00265FDF">
              <w:t>Дополненная теория принятия и использования информационных технологий (Compatibility UTAUT)</w:t>
            </w:r>
          </w:p>
        </w:tc>
        <w:tc>
          <w:tcPr>
            <w:tcW w:w="4672" w:type="dxa"/>
            <w:vAlign w:val="center"/>
          </w:tcPr>
          <w:p w14:paraId="493ACC7E" w14:textId="1559E870" w:rsidR="00B9053F" w:rsidRPr="00EF28DE" w:rsidRDefault="00B9053F" w:rsidP="00265FDF">
            <w:pPr>
              <w:pStyle w:val="ac"/>
              <w:rPr>
                <w:lang w:val="en-US"/>
              </w:rPr>
            </w:pPr>
            <w:r w:rsidRPr="00EF28DE">
              <w:rPr>
                <w:lang w:val="en-US"/>
              </w:rPr>
              <w:t>«</w:t>
            </w:r>
            <w:r w:rsidRPr="00265FDF">
              <w:t>Теория</w:t>
            </w:r>
            <w:r w:rsidRPr="00EF28DE">
              <w:rPr>
                <w:lang w:val="en-US"/>
              </w:rPr>
              <w:t xml:space="preserve"> </w:t>
            </w:r>
            <w:r w:rsidRPr="00265FDF">
              <w:t>разума</w:t>
            </w:r>
            <w:r w:rsidRPr="00EF28DE">
              <w:rPr>
                <w:lang w:val="en-US"/>
              </w:rPr>
              <w:t>» (Theory of mind)</w:t>
            </w:r>
          </w:p>
        </w:tc>
      </w:tr>
      <w:tr w:rsidR="00B9053F" w:rsidRPr="00B9053F" w14:paraId="5C8E9924" w14:textId="77777777" w:rsidTr="00265FDF">
        <w:tc>
          <w:tcPr>
            <w:tcW w:w="4672" w:type="dxa"/>
            <w:vAlign w:val="center"/>
          </w:tcPr>
          <w:p w14:paraId="3D7A76C0" w14:textId="0D1CDCFD" w:rsidR="00B9053F" w:rsidRPr="00265FDF" w:rsidRDefault="00B9053F" w:rsidP="00265FDF">
            <w:pPr>
              <w:pStyle w:val="ac"/>
            </w:pPr>
            <w:r w:rsidRPr="00265FDF">
              <w:t xml:space="preserve">Теория обоснованного действия (Theory of Reasoned Action, TRA) </w:t>
            </w:r>
          </w:p>
        </w:tc>
        <w:tc>
          <w:tcPr>
            <w:tcW w:w="4672" w:type="dxa"/>
            <w:vAlign w:val="center"/>
          </w:tcPr>
          <w:p w14:paraId="1E2A6C6F" w14:textId="14F5C40E" w:rsidR="00B9053F" w:rsidRPr="00265FDF" w:rsidRDefault="00B9053F" w:rsidP="00265FDF">
            <w:pPr>
              <w:pStyle w:val="ac"/>
            </w:pPr>
            <w:r w:rsidRPr="00265FDF">
              <w:t>Вычислительные теории (Computational theories)</w:t>
            </w:r>
          </w:p>
        </w:tc>
      </w:tr>
      <w:tr w:rsidR="00B9053F" w:rsidRPr="00B9053F" w14:paraId="120BF07A" w14:textId="77777777" w:rsidTr="00265FDF">
        <w:tc>
          <w:tcPr>
            <w:tcW w:w="4672" w:type="dxa"/>
            <w:vAlign w:val="center"/>
          </w:tcPr>
          <w:p w14:paraId="6595EA78" w14:textId="16C0FF22" w:rsidR="00B9053F" w:rsidRPr="00EF28DE" w:rsidRDefault="00B9053F" w:rsidP="00265FDF">
            <w:pPr>
              <w:pStyle w:val="ac"/>
              <w:rPr>
                <w:lang w:val="en-US"/>
              </w:rPr>
            </w:pPr>
            <w:r w:rsidRPr="00EF28DE">
              <w:rPr>
                <w:lang w:val="en-US"/>
              </w:rPr>
              <w:t>C</w:t>
            </w:r>
            <w:r w:rsidRPr="00265FDF">
              <w:t>оциально</w:t>
            </w:r>
            <w:r w:rsidRPr="00EF28DE">
              <w:rPr>
                <w:lang w:val="en-US"/>
              </w:rPr>
              <w:t>-</w:t>
            </w:r>
            <w:r w:rsidRPr="00265FDF">
              <w:t>когнитивная</w:t>
            </w:r>
            <w:r w:rsidRPr="00EF28DE">
              <w:rPr>
                <w:lang w:val="en-US"/>
              </w:rPr>
              <w:t xml:space="preserve"> </w:t>
            </w:r>
            <w:r w:rsidRPr="00265FDF">
              <w:t>теория</w:t>
            </w:r>
            <w:r w:rsidRPr="00EF28DE">
              <w:rPr>
                <w:lang w:val="en-US"/>
              </w:rPr>
              <w:t xml:space="preserve"> (Social Cognitive Theory, SCT)</w:t>
            </w:r>
          </w:p>
        </w:tc>
        <w:tc>
          <w:tcPr>
            <w:tcW w:w="4672" w:type="dxa"/>
            <w:vAlign w:val="center"/>
          </w:tcPr>
          <w:p w14:paraId="4350E91E" w14:textId="488E96C8" w:rsidR="00B9053F" w:rsidRPr="00265FDF" w:rsidRDefault="00B9053F" w:rsidP="00265FDF">
            <w:pPr>
              <w:pStyle w:val="ac"/>
            </w:pPr>
            <w:r w:rsidRPr="00265FDF">
              <w:t>Теория обоснованного поведения (Behavioral reasoning theory)</w:t>
            </w:r>
          </w:p>
        </w:tc>
      </w:tr>
      <w:tr w:rsidR="00B9053F" w14:paraId="0300845E" w14:textId="77777777" w:rsidTr="00265FDF">
        <w:tc>
          <w:tcPr>
            <w:tcW w:w="4672" w:type="dxa"/>
            <w:vAlign w:val="center"/>
          </w:tcPr>
          <w:p w14:paraId="682098AF" w14:textId="2B2063A8" w:rsidR="00B9053F" w:rsidRPr="00EF28DE" w:rsidRDefault="00B9053F" w:rsidP="00265FDF">
            <w:pPr>
              <w:pStyle w:val="ac"/>
              <w:rPr>
                <w:lang w:val="en-US"/>
              </w:rPr>
            </w:pPr>
            <w:r w:rsidRPr="00265FDF">
              <w:t>Теория</w:t>
            </w:r>
            <w:r w:rsidRPr="00EF28DE">
              <w:rPr>
                <w:lang w:val="en-US"/>
              </w:rPr>
              <w:t xml:space="preserve"> </w:t>
            </w:r>
            <w:r w:rsidRPr="00265FDF">
              <w:t>диффузии</w:t>
            </w:r>
            <w:r w:rsidRPr="00EF28DE">
              <w:rPr>
                <w:lang w:val="en-US"/>
              </w:rPr>
              <w:t xml:space="preserve"> </w:t>
            </w:r>
            <w:r w:rsidRPr="00265FDF">
              <w:t>инноваций</w:t>
            </w:r>
            <w:r w:rsidRPr="00EF28DE">
              <w:rPr>
                <w:lang w:val="en-US"/>
              </w:rPr>
              <w:t xml:space="preserve"> (Diffusion of Innovations Theory, DOI)</w:t>
            </w:r>
          </w:p>
        </w:tc>
        <w:tc>
          <w:tcPr>
            <w:tcW w:w="4672" w:type="dxa"/>
            <w:vAlign w:val="center"/>
          </w:tcPr>
          <w:p w14:paraId="458E668A" w14:textId="7A47186B" w:rsidR="00B9053F" w:rsidRPr="00265FDF" w:rsidRDefault="00B9053F" w:rsidP="00265FDF">
            <w:pPr>
              <w:pStyle w:val="ac"/>
            </w:pPr>
            <w:r w:rsidRPr="00265FDF">
              <w:t>Теории решений (Decision theories)</w:t>
            </w:r>
          </w:p>
        </w:tc>
      </w:tr>
      <w:tr w:rsidR="00B9053F" w14:paraId="1B8828D2" w14:textId="77777777" w:rsidTr="00265FDF">
        <w:tc>
          <w:tcPr>
            <w:tcW w:w="4672" w:type="dxa"/>
            <w:vAlign w:val="center"/>
          </w:tcPr>
          <w:p w14:paraId="45E2C185" w14:textId="1AE7FA9F" w:rsidR="00B9053F" w:rsidRPr="00265FDF" w:rsidRDefault="00B9053F" w:rsidP="00265FDF">
            <w:pPr>
              <w:pStyle w:val="ac"/>
            </w:pPr>
            <w:r w:rsidRPr="00265FDF">
              <w:t>Мотивационная модель (Motivational Model, MM)</w:t>
            </w:r>
          </w:p>
        </w:tc>
        <w:tc>
          <w:tcPr>
            <w:tcW w:w="4672" w:type="dxa"/>
            <w:vAlign w:val="center"/>
          </w:tcPr>
          <w:p w14:paraId="2726EE13" w14:textId="2B369F2B" w:rsidR="00B9053F" w:rsidRPr="00265FDF" w:rsidRDefault="00B9053F" w:rsidP="00265FDF">
            <w:pPr>
              <w:pStyle w:val="ac"/>
            </w:pPr>
            <w:r w:rsidRPr="00265FDF">
              <w:t>Эволюционная теория (Evolutionary theory)</w:t>
            </w:r>
          </w:p>
        </w:tc>
      </w:tr>
      <w:tr w:rsidR="00B9053F" w14:paraId="2F2B3276" w14:textId="77777777" w:rsidTr="00265FDF">
        <w:tc>
          <w:tcPr>
            <w:tcW w:w="4672" w:type="dxa"/>
            <w:vAlign w:val="center"/>
          </w:tcPr>
          <w:p w14:paraId="76ABF6B9" w14:textId="67CA26D0" w:rsidR="00B9053F" w:rsidRPr="00265FDF" w:rsidRDefault="00B9053F" w:rsidP="00265FDF">
            <w:pPr>
              <w:pStyle w:val="ac"/>
            </w:pPr>
            <w:r w:rsidRPr="00265FDF">
              <w:t>Теория использования и удовлетворения (Uses and Gratification Theory, U&amp;G)</w:t>
            </w:r>
          </w:p>
        </w:tc>
        <w:tc>
          <w:tcPr>
            <w:tcW w:w="4672" w:type="dxa"/>
            <w:vAlign w:val="center"/>
          </w:tcPr>
          <w:p w14:paraId="3E2511DD" w14:textId="30913627" w:rsidR="00B9053F" w:rsidRPr="00265FDF" w:rsidRDefault="00B9053F" w:rsidP="00265FDF">
            <w:pPr>
              <w:pStyle w:val="ac"/>
            </w:pPr>
            <w:r w:rsidRPr="00265FDF">
              <w:t>Теория «потока» (Flow theory)</w:t>
            </w:r>
          </w:p>
        </w:tc>
      </w:tr>
      <w:tr w:rsidR="00B9053F" w14:paraId="23EAFD72" w14:textId="77777777" w:rsidTr="00265FDF">
        <w:tc>
          <w:tcPr>
            <w:tcW w:w="4672" w:type="dxa"/>
            <w:vAlign w:val="center"/>
          </w:tcPr>
          <w:p w14:paraId="1052A632" w14:textId="3A92ADBA" w:rsidR="00B9053F" w:rsidRPr="00265FDF" w:rsidRDefault="00B9053F" w:rsidP="00265FDF">
            <w:pPr>
              <w:pStyle w:val="ac"/>
            </w:pPr>
            <w:r w:rsidRPr="00265FDF">
              <w:lastRenderedPageBreak/>
              <w:t>Модель использования персонального компьютера (The Model of PC Utilization, MPCU)</w:t>
            </w:r>
          </w:p>
        </w:tc>
        <w:tc>
          <w:tcPr>
            <w:tcW w:w="4672" w:type="dxa"/>
            <w:vAlign w:val="center"/>
          </w:tcPr>
          <w:p w14:paraId="4DBE9871" w14:textId="5639A483" w:rsidR="00B9053F" w:rsidRPr="00265FDF" w:rsidRDefault="00B9053F" w:rsidP="00265FDF">
            <w:pPr>
              <w:pStyle w:val="ac"/>
            </w:pPr>
            <w:r w:rsidRPr="00265FDF">
              <w:t>Теория нечётких множеств (Fuzzy theories)</w:t>
            </w:r>
          </w:p>
        </w:tc>
      </w:tr>
      <w:tr w:rsidR="00B9053F" w14:paraId="26E686FD" w14:textId="77777777" w:rsidTr="00265FDF">
        <w:tc>
          <w:tcPr>
            <w:tcW w:w="4672" w:type="dxa"/>
            <w:vAlign w:val="center"/>
          </w:tcPr>
          <w:p w14:paraId="0A84D58A" w14:textId="79874A12" w:rsidR="00B9053F" w:rsidRPr="00EF28DE" w:rsidRDefault="00B9053F" w:rsidP="00265FDF">
            <w:pPr>
              <w:pStyle w:val="ac"/>
              <w:rPr>
                <w:lang w:val="en-US"/>
              </w:rPr>
            </w:pPr>
            <w:r w:rsidRPr="00265FDF">
              <w:t>Теория</w:t>
            </w:r>
            <w:r w:rsidRPr="00EF28DE">
              <w:rPr>
                <w:lang w:val="en-US"/>
              </w:rPr>
              <w:t xml:space="preserve"> </w:t>
            </w:r>
            <w:r w:rsidRPr="00265FDF">
              <w:t>межличностного</w:t>
            </w:r>
            <w:r w:rsidRPr="00EF28DE">
              <w:rPr>
                <w:lang w:val="en-US"/>
              </w:rPr>
              <w:t xml:space="preserve"> </w:t>
            </w:r>
            <w:r w:rsidRPr="00265FDF">
              <w:t>поведения</w:t>
            </w:r>
            <w:r w:rsidRPr="00EF28DE">
              <w:rPr>
                <w:lang w:val="en-US"/>
              </w:rPr>
              <w:t xml:space="preserve"> (Theory of Interpersonal Behavior, TIB)</w:t>
            </w:r>
          </w:p>
        </w:tc>
        <w:tc>
          <w:tcPr>
            <w:tcW w:w="4672" w:type="dxa"/>
            <w:vAlign w:val="center"/>
          </w:tcPr>
          <w:p w14:paraId="2500B32D" w14:textId="678FC8F7" w:rsidR="00B9053F" w:rsidRPr="00265FDF" w:rsidRDefault="00B9053F" w:rsidP="00265FDF">
            <w:pPr>
              <w:pStyle w:val="ac"/>
            </w:pPr>
            <w:r w:rsidRPr="00265FDF">
              <w:t>Теория графов (Graph theory)</w:t>
            </w:r>
          </w:p>
        </w:tc>
      </w:tr>
      <w:tr w:rsidR="00B9053F" w:rsidRPr="00574845" w14:paraId="77C7FF88" w14:textId="77777777" w:rsidTr="00265FDF">
        <w:tc>
          <w:tcPr>
            <w:tcW w:w="4672" w:type="dxa"/>
            <w:vAlign w:val="center"/>
          </w:tcPr>
          <w:p w14:paraId="52E0EA3F" w14:textId="4389585C" w:rsidR="00B9053F" w:rsidRPr="00EF28DE" w:rsidRDefault="00B9053F" w:rsidP="00265FDF">
            <w:pPr>
              <w:pStyle w:val="ac"/>
              <w:rPr>
                <w:lang w:val="en-US"/>
              </w:rPr>
            </w:pPr>
            <w:r w:rsidRPr="00265FDF">
              <w:t>Воспринимаемые</w:t>
            </w:r>
            <w:r w:rsidRPr="00EF28DE">
              <w:rPr>
                <w:lang w:val="en-US"/>
              </w:rPr>
              <w:t xml:space="preserve"> </w:t>
            </w:r>
            <w:r w:rsidRPr="00265FDF">
              <w:t>характеристики</w:t>
            </w:r>
            <w:r w:rsidRPr="00EF28DE">
              <w:rPr>
                <w:lang w:val="en-US"/>
              </w:rPr>
              <w:t xml:space="preserve"> </w:t>
            </w:r>
            <w:r w:rsidRPr="00265FDF">
              <w:t>инновации</w:t>
            </w:r>
            <w:r w:rsidRPr="00EF28DE">
              <w:rPr>
                <w:lang w:val="en-US"/>
              </w:rPr>
              <w:t xml:space="preserve"> (Perceived Characteristics of Innovating Theory)</w:t>
            </w:r>
          </w:p>
        </w:tc>
        <w:tc>
          <w:tcPr>
            <w:tcW w:w="4672" w:type="dxa"/>
            <w:vAlign w:val="center"/>
          </w:tcPr>
          <w:p w14:paraId="198754AC" w14:textId="1382ADBB" w:rsidR="00B9053F" w:rsidRPr="00265FDF" w:rsidRDefault="00B9053F" w:rsidP="00265FDF">
            <w:pPr>
              <w:pStyle w:val="ac"/>
            </w:pPr>
            <w:r w:rsidRPr="00265FDF">
              <w:t>Институциональная теория (Institutional theory)</w:t>
            </w:r>
          </w:p>
        </w:tc>
      </w:tr>
      <w:tr w:rsidR="00B9053F" w:rsidRPr="00B9053F" w14:paraId="7420AC08" w14:textId="77777777" w:rsidTr="00265FDF">
        <w:tc>
          <w:tcPr>
            <w:tcW w:w="4672" w:type="dxa"/>
            <w:vAlign w:val="center"/>
          </w:tcPr>
          <w:p w14:paraId="4417AFE3" w14:textId="7BCFD600" w:rsidR="00B9053F" w:rsidRPr="00265FDF" w:rsidRDefault="00B9053F" w:rsidP="00265FDF">
            <w:pPr>
              <w:pStyle w:val="ac"/>
            </w:pPr>
            <w:r w:rsidRPr="00265FDF">
              <w:t>Модель Игбариа (Igbaria’s Model, IM)</w:t>
            </w:r>
          </w:p>
        </w:tc>
        <w:tc>
          <w:tcPr>
            <w:tcW w:w="4672" w:type="dxa"/>
            <w:vAlign w:val="center"/>
          </w:tcPr>
          <w:p w14:paraId="5BC37307" w14:textId="611E29EC" w:rsidR="00B9053F" w:rsidRPr="00265FDF" w:rsidRDefault="00B9053F" w:rsidP="00265FDF">
            <w:pPr>
              <w:pStyle w:val="ac"/>
            </w:pPr>
            <w:r w:rsidRPr="00265FDF">
              <w:t>Адаптивная резонансная теория (Adaptive resonance theory)</w:t>
            </w:r>
          </w:p>
        </w:tc>
      </w:tr>
      <w:tr w:rsidR="00B9053F" w14:paraId="13951D10" w14:textId="77777777" w:rsidTr="00265FDF">
        <w:tc>
          <w:tcPr>
            <w:tcW w:w="4672" w:type="dxa"/>
            <w:vAlign w:val="center"/>
          </w:tcPr>
          <w:p w14:paraId="4CA6628A" w14:textId="467472FD" w:rsidR="00B9053F" w:rsidRPr="00265FDF" w:rsidRDefault="00265FDF" w:rsidP="00265FDF">
            <w:pPr>
              <w:pStyle w:val="ac"/>
            </w:pPr>
            <w:r w:rsidRPr="00265FDF">
              <w:t>-</w:t>
            </w:r>
          </w:p>
        </w:tc>
        <w:tc>
          <w:tcPr>
            <w:tcW w:w="4672" w:type="dxa"/>
            <w:vAlign w:val="center"/>
          </w:tcPr>
          <w:p w14:paraId="261F232C" w14:textId="3FEC4344" w:rsidR="00B9053F" w:rsidRPr="00265FDF" w:rsidRDefault="00B9053F" w:rsidP="00265FDF">
            <w:pPr>
              <w:pStyle w:val="ac"/>
            </w:pPr>
            <w:r w:rsidRPr="00265FDF">
              <w:t>Теория когнитивного диссонанса (Cognitive dissonance theory)</w:t>
            </w:r>
          </w:p>
        </w:tc>
      </w:tr>
      <w:tr w:rsidR="00B9053F" w:rsidRPr="00B9053F" w14:paraId="025BBC6B" w14:textId="77777777" w:rsidTr="00265FDF">
        <w:tc>
          <w:tcPr>
            <w:tcW w:w="4672" w:type="dxa"/>
            <w:vAlign w:val="center"/>
          </w:tcPr>
          <w:p w14:paraId="66AD8ADD" w14:textId="7C6C3863" w:rsidR="00B9053F" w:rsidRPr="00265FDF" w:rsidRDefault="00265FDF" w:rsidP="00265FDF">
            <w:pPr>
              <w:pStyle w:val="ac"/>
            </w:pPr>
            <w:r w:rsidRPr="00265FDF">
              <w:t>-</w:t>
            </w:r>
          </w:p>
        </w:tc>
        <w:tc>
          <w:tcPr>
            <w:tcW w:w="4672" w:type="dxa"/>
            <w:vAlign w:val="center"/>
          </w:tcPr>
          <w:p w14:paraId="2AB52511" w14:textId="75FD054F" w:rsidR="00B9053F" w:rsidRPr="00265FDF" w:rsidRDefault="00B9053F" w:rsidP="00265FDF">
            <w:pPr>
              <w:pStyle w:val="ac"/>
            </w:pPr>
            <w:r w:rsidRPr="00265FDF">
              <w:t>Теория потребительской культуры (Consumer culture theory)</w:t>
            </w:r>
          </w:p>
        </w:tc>
      </w:tr>
    </w:tbl>
    <w:p w14:paraId="1A6A2269" w14:textId="54B55CFA" w:rsidR="006C0A9B" w:rsidRPr="00FC2632" w:rsidRDefault="00763816" w:rsidP="005E1AE5">
      <w:r>
        <w:t xml:space="preserve">Источник: </w:t>
      </w:r>
      <w:r w:rsidRPr="00763816">
        <w:t>[</w:t>
      </w:r>
      <w:r>
        <w:t xml:space="preserve">составлено автором по </w:t>
      </w:r>
      <w:r w:rsidRPr="005F4F9D">
        <w:rPr>
          <w:lang w:val="en-US"/>
        </w:rPr>
        <w:t>Taherdoost</w:t>
      </w:r>
      <w:r>
        <w:t xml:space="preserve"> (2018) и </w:t>
      </w:r>
      <w:r>
        <w:rPr>
          <w:lang w:val="en-US"/>
        </w:rPr>
        <w:t>Mariani</w:t>
      </w:r>
      <w:r>
        <w:t xml:space="preserve"> </w:t>
      </w:r>
      <w:r>
        <w:rPr>
          <w:lang w:val="en-US"/>
        </w:rPr>
        <w:t>et</w:t>
      </w:r>
      <w:r w:rsidRPr="001A7FA1">
        <w:t xml:space="preserve"> </w:t>
      </w:r>
      <w:r>
        <w:rPr>
          <w:lang w:val="en-US"/>
        </w:rPr>
        <w:t>al</w:t>
      </w:r>
      <w:r>
        <w:t>. (2022)</w:t>
      </w:r>
      <w:r w:rsidRPr="00FC2632">
        <w:t>]</w:t>
      </w:r>
    </w:p>
    <w:p w14:paraId="0860B630" w14:textId="78B94B5C" w:rsidR="00002CFB" w:rsidRDefault="00AD776E" w:rsidP="00002CFB">
      <w:r>
        <w:t>Таким образом, в качестве релевантных для анализа моделей принятия технологий можно отметить модель принятия технологий (</w:t>
      </w:r>
      <w:r>
        <w:rPr>
          <w:lang w:val="en-US"/>
        </w:rPr>
        <w:t>TAM</w:t>
      </w:r>
      <w:r>
        <w:t>)</w:t>
      </w:r>
      <w:r w:rsidRPr="00AD776E">
        <w:t xml:space="preserve">, </w:t>
      </w:r>
      <w:r>
        <w:t>о</w:t>
      </w:r>
      <w:r w:rsidRPr="000B5E88">
        <w:t>бъединённ</w:t>
      </w:r>
      <w:r>
        <w:t>ую</w:t>
      </w:r>
      <w:r w:rsidRPr="000B5E88">
        <w:t xml:space="preserve"> теори</w:t>
      </w:r>
      <w:r>
        <w:t>ю</w:t>
      </w:r>
      <w:r w:rsidRPr="000B5E88">
        <w:t xml:space="preserve"> принятия и использования информационных технологий </w:t>
      </w:r>
      <w:r>
        <w:t>(</w:t>
      </w:r>
      <w:r>
        <w:rPr>
          <w:lang w:val="en-US"/>
        </w:rPr>
        <w:t>UTAUT</w:t>
      </w:r>
      <w:r>
        <w:t>)</w:t>
      </w:r>
      <w:r w:rsidRPr="00AD776E">
        <w:t xml:space="preserve"> </w:t>
      </w:r>
      <w:r>
        <w:t>и теорию запланированного поведения (</w:t>
      </w:r>
      <w:r>
        <w:rPr>
          <w:lang w:val="en-US"/>
        </w:rPr>
        <w:t>TPB</w:t>
      </w:r>
      <w:r>
        <w:t xml:space="preserve">). </w:t>
      </w:r>
    </w:p>
    <w:p w14:paraId="35CEDB4B" w14:textId="5EFA7EFC" w:rsidR="007C286A" w:rsidRDefault="007C286A" w:rsidP="00002CFB">
      <w:pPr>
        <w:rPr>
          <w:b/>
          <w:bCs/>
        </w:rPr>
      </w:pPr>
      <w:r w:rsidRPr="00002CFB">
        <w:rPr>
          <w:b/>
          <w:bCs/>
        </w:rPr>
        <w:t>Теория запланированного поведения (Theory of planned behavior, TPB)</w:t>
      </w:r>
    </w:p>
    <w:p w14:paraId="4A62B5A4" w14:textId="4C8BCF32" w:rsidR="007C286A" w:rsidRDefault="008B2ACF" w:rsidP="00002CFB">
      <w:r>
        <w:t xml:space="preserve">Теория запланированного поведения вместе с теорией </w:t>
      </w:r>
      <w:r w:rsidR="00771296">
        <w:t xml:space="preserve">обоснованного действия является </w:t>
      </w:r>
      <w:r w:rsidR="00A05B7E">
        <w:t xml:space="preserve">определенным </w:t>
      </w:r>
      <w:r w:rsidR="00405C60">
        <w:t xml:space="preserve">концептуальным </w:t>
      </w:r>
      <w:r w:rsidR="00A05B7E">
        <w:t>обобщением</w:t>
      </w:r>
      <w:r w:rsidR="00405C60">
        <w:t xml:space="preserve">, идеологическим началом </w:t>
      </w:r>
      <w:r w:rsidR="00A05B7E">
        <w:t xml:space="preserve">моделей, которые будут описаны далее. </w:t>
      </w:r>
      <w:r w:rsidR="00DA1A4C">
        <w:t xml:space="preserve">Теория стремится описать факторы, объясняющие </w:t>
      </w:r>
      <w:r w:rsidR="000525E5">
        <w:t xml:space="preserve">поведение человека. </w:t>
      </w:r>
      <w:r w:rsidR="009008E7">
        <w:t>Так, например,</w:t>
      </w:r>
      <w:r w:rsidR="000525E5">
        <w:t xml:space="preserve"> в контексте принятия технологий модели, основывающиеся</w:t>
      </w:r>
      <w:r w:rsidR="00BB7922">
        <w:t xml:space="preserve"> </w:t>
      </w:r>
      <w:r w:rsidR="00735117">
        <w:t xml:space="preserve">на теории запланированного поведения, </w:t>
      </w:r>
      <w:r w:rsidR="001E5920">
        <w:t xml:space="preserve">в качестве «поведения» исследуют использование технологии. </w:t>
      </w:r>
      <w:r w:rsidR="009008E7">
        <w:t>Согласно теории запланированного поведения, поведению предшествует намерение</w:t>
      </w:r>
      <w:r w:rsidR="00D0059F">
        <w:t xml:space="preserve">, объясняемое </w:t>
      </w:r>
      <w:r w:rsidR="007C6FA1">
        <w:t xml:space="preserve">определенным отношением к тому или иному проявлению поведения, </w:t>
      </w:r>
      <w:r w:rsidR="009462CF">
        <w:t xml:space="preserve">субъективным пониманием «нормального» поведения и </w:t>
      </w:r>
      <w:r w:rsidR="00B8088D">
        <w:t xml:space="preserve">воспринимаемым контролем поведения </w:t>
      </w:r>
      <w:r w:rsidR="00B8088D">
        <w:rPr>
          <w:rStyle w:val="af3"/>
        </w:rPr>
        <w:footnoteReference w:id="101"/>
      </w:r>
      <w:r w:rsidR="00B8088D">
        <w:t>.</w:t>
      </w:r>
      <w:r w:rsidR="00DA25C6">
        <w:t xml:space="preserve"> Под воспринимаемым контролем </w:t>
      </w:r>
      <w:r w:rsidR="00542DBB">
        <w:t xml:space="preserve">поведения </w:t>
      </w:r>
      <w:r w:rsidR="00DA25C6">
        <w:t xml:space="preserve">понимается степень, в которой </w:t>
      </w:r>
      <w:r w:rsidR="003356D0">
        <w:t xml:space="preserve">человек в определенной ситуации считает, что </w:t>
      </w:r>
      <w:r w:rsidR="00112B2B">
        <w:t>достижение той или иной цели является простым</w:t>
      </w:r>
      <w:r w:rsidR="00533BD2">
        <w:t xml:space="preserve"> в том смысле, что </w:t>
      </w:r>
      <w:r w:rsidR="00D65FB1">
        <w:t xml:space="preserve">человек считает, что у него </w:t>
      </w:r>
      <w:r w:rsidR="00533BD2">
        <w:t xml:space="preserve">есть контроль над </w:t>
      </w:r>
      <w:r w:rsidR="00D65FB1">
        <w:lastRenderedPageBreak/>
        <w:t xml:space="preserve">реализацией желаемого поведения. </w:t>
      </w:r>
      <w:r w:rsidR="00112B2B">
        <w:t xml:space="preserve"> </w:t>
      </w:r>
      <w:r w:rsidR="00D65FB1">
        <w:t>Концептуальная схема теории запланированного поведения представлена на Рисунке 1.</w:t>
      </w:r>
    </w:p>
    <w:p w14:paraId="1A4FC8DB" w14:textId="423FF46F" w:rsidR="002C5EA4" w:rsidRDefault="006E27EB" w:rsidP="006E27EB">
      <w:pPr>
        <w:pStyle w:val="aa"/>
      </w:pPr>
      <w:r>
        <w:rPr>
          <w:noProof/>
        </w:rPr>
        <w:drawing>
          <wp:inline distT="0" distB="0" distL="0" distR="0" wp14:anchorId="2A9120EA" wp14:editId="6D8EEDA2">
            <wp:extent cx="2878359" cy="2633599"/>
            <wp:effectExtent l="0" t="0" r="0" b="0"/>
            <wp:docPr id="6" name="Рисунок 6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4" r="15734"/>
                    <a:stretch/>
                  </pic:blipFill>
                  <pic:spPr bwMode="auto">
                    <a:xfrm>
                      <a:off x="0" y="0"/>
                      <a:ext cx="2891576" cy="264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4D70" w14:textId="03F764D3" w:rsidR="006E27EB" w:rsidRPr="007C4092" w:rsidRDefault="007C4092" w:rsidP="006E27EB">
      <w:pPr>
        <w:pStyle w:val="a"/>
      </w:pPr>
      <w:r>
        <w:t xml:space="preserve">Теория запланированного поведения </w:t>
      </w:r>
      <w:r w:rsidRPr="007C4092">
        <w:t>[</w:t>
      </w:r>
      <w:r w:rsidR="006967AA">
        <w:rPr>
          <w:lang w:val="en-US"/>
        </w:rPr>
        <w:t>Ajzen</w:t>
      </w:r>
      <w:r w:rsidR="006967AA" w:rsidRPr="006967AA">
        <w:t xml:space="preserve"> (1991)</w:t>
      </w:r>
      <w:r w:rsidR="00542DBB">
        <w:t>, перевод автора</w:t>
      </w:r>
      <w:r w:rsidR="006967AA" w:rsidRPr="006967AA">
        <w:t>]</w:t>
      </w:r>
    </w:p>
    <w:p w14:paraId="33BA8335" w14:textId="77777777" w:rsidR="00002CFB" w:rsidRPr="00002CFB" w:rsidRDefault="00002CFB" w:rsidP="00002CFB">
      <w:pPr>
        <w:rPr>
          <w:b/>
          <w:bCs/>
        </w:rPr>
      </w:pPr>
      <w:r w:rsidRPr="00002CFB">
        <w:rPr>
          <w:b/>
          <w:bCs/>
        </w:rPr>
        <w:t>Модель принятия технологий (Technofogy acceptance model, TAM)</w:t>
      </w:r>
    </w:p>
    <w:p w14:paraId="23D1BFDE" w14:textId="51F9BF16" w:rsidR="00002CFB" w:rsidRDefault="00EF28DE" w:rsidP="00002CFB">
      <w:r>
        <w:t xml:space="preserve">Модель </w:t>
      </w:r>
      <w:r>
        <w:rPr>
          <w:lang w:val="en-US"/>
        </w:rPr>
        <w:t>TAM</w:t>
      </w:r>
      <w:r w:rsidR="002C215E">
        <w:t xml:space="preserve">, разработанная </w:t>
      </w:r>
      <w:r w:rsidR="00E37CDA">
        <w:t>Фредом Дэвисом в 198</w:t>
      </w:r>
      <w:r w:rsidR="00EA7F82">
        <w:t>6</w:t>
      </w:r>
      <w:r w:rsidR="00E37CDA">
        <w:t xml:space="preserve"> году</w:t>
      </w:r>
      <w:r w:rsidR="00B225A4">
        <w:rPr>
          <w:rStyle w:val="af3"/>
        </w:rPr>
        <w:footnoteReference w:id="102"/>
      </w:r>
      <w:r w:rsidR="00E4090F">
        <w:t>,</w:t>
      </w:r>
      <w:r w:rsidRPr="00EF28DE">
        <w:t xml:space="preserve"> </w:t>
      </w:r>
      <w:r w:rsidR="009B2F1C">
        <w:t>считается</w:t>
      </w:r>
      <w:r>
        <w:t xml:space="preserve"> наиболее распространенной </w:t>
      </w:r>
      <w:r w:rsidR="009B2F1C">
        <w:t>в научном сообществе</w:t>
      </w:r>
      <w:r w:rsidR="00763B04">
        <w:t xml:space="preserve"> </w:t>
      </w:r>
      <w:r w:rsidR="00544671">
        <w:t xml:space="preserve">благодаря </w:t>
      </w:r>
      <w:r w:rsidR="00557DDD">
        <w:t>разработанным эмпирическим шкалам</w:t>
      </w:r>
      <w:r w:rsidR="00763B04">
        <w:rPr>
          <w:rStyle w:val="af3"/>
        </w:rPr>
        <w:footnoteReference w:id="103"/>
      </w:r>
      <w:r w:rsidR="00557DDD" w:rsidRPr="00557DDD">
        <w:rPr>
          <w:vertAlign w:val="superscript"/>
        </w:rPr>
        <w:t>,</w:t>
      </w:r>
      <w:r w:rsidR="00557DDD">
        <w:rPr>
          <w:rStyle w:val="af3"/>
        </w:rPr>
        <w:footnoteReference w:id="104"/>
      </w:r>
      <w:r w:rsidR="009B2F1C">
        <w:t>.</w:t>
      </w:r>
      <w:r w:rsidR="00E4090F">
        <w:t xml:space="preserve"> В 2003 году</w:t>
      </w:r>
      <w:r w:rsidR="00C35E74">
        <w:t xml:space="preserve"> оригинальная публикация получила 698 цитирований.</w:t>
      </w:r>
      <w:r w:rsidR="00086261">
        <w:rPr>
          <w:rStyle w:val="af3"/>
        </w:rPr>
        <w:footnoteReference w:id="105"/>
      </w:r>
      <w:r w:rsidR="00B225A4">
        <w:t xml:space="preserve"> В качестве основных </w:t>
      </w:r>
      <w:r w:rsidR="00AF15ED">
        <w:t>факторов, влияющих на принятие технологии</w:t>
      </w:r>
      <w:r w:rsidR="00572636">
        <w:t xml:space="preserve">, Дэвисом </w:t>
      </w:r>
      <w:r w:rsidR="002E3599">
        <w:t xml:space="preserve">были выделены </w:t>
      </w:r>
      <w:r w:rsidR="002E3599" w:rsidRPr="002E3599">
        <w:t>воспринимаемая простота использования (perceived ease of use</w:t>
      </w:r>
      <w:r w:rsidR="00E056B8">
        <w:t xml:space="preserve">, </w:t>
      </w:r>
      <w:r w:rsidR="00E056B8">
        <w:rPr>
          <w:lang w:val="en-US"/>
        </w:rPr>
        <w:t>PEOU</w:t>
      </w:r>
      <w:r w:rsidR="002E3599" w:rsidRPr="002E3599">
        <w:t>)</w:t>
      </w:r>
      <w:r w:rsidR="002E3599">
        <w:t xml:space="preserve"> и </w:t>
      </w:r>
      <w:r w:rsidR="00BA6AA1" w:rsidRPr="00BA6AA1">
        <w:t>воспринимаемая полезность (perceived usefulness</w:t>
      </w:r>
      <w:r w:rsidR="00E056B8" w:rsidRPr="00E056B8">
        <w:t xml:space="preserve">, </w:t>
      </w:r>
      <w:r w:rsidR="00E056B8">
        <w:rPr>
          <w:lang w:val="en-US"/>
        </w:rPr>
        <w:t>PU</w:t>
      </w:r>
      <w:r w:rsidR="00BA6AA1" w:rsidRPr="00BA6AA1">
        <w:t>)</w:t>
      </w:r>
      <w:r w:rsidR="00572636">
        <w:t xml:space="preserve">. </w:t>
      </w:r>
    </w:p>
    <w:p w14:paraId="6CD885D6" w14:textId="49935023" w:rsidR="0057098D" w:rsidRDefault="00572636" w:rsidP="00002CFB">
      <w:r>
        <w:t xml:space="preserve">Под </w:t>
      </w:r>
      <w:r w:rsidRPr="0057098D">
        <w:rPr>
          <w:b/>
          <w:bCs/>
        </w:rPr>
        <w:t>воспринимаемой простотой использования</w:t>
      </w:r>
      <w:r>
        <w:t xml:space="preserve"> </w:t>
      </w:r>
      <w:r w:rsidR="000F3B7A">
        <w:t xml:space="preserve">подразумевается </w:t>
      </w:r>
      <w:r w:rsidR="000F3B7A" w:rsidRPr="000F3B7A">
        <w:t xml:space="preserve">степень, в которой </w:t>
      </w:r>
      <w:r w:rsidR="0057098D">
        <w:t>человек</w:t>
      </w:r>
      <w:r w:rsidR="000F3B7A" w:rsidRPr="000F3B7A">
        <w:t xml:space="preserve"> полагает, что использование </w:t>
      </w:r>
      <w:r w:rsidR="0057098D">
        <w:t>технологии</w:t>
      </w:r>
      <w:r w:rsidR="000F3B7A" w:rsidRPr="000F3B7A">
        <w:t xml:space="preserve"> не потребует значительных </w:t>
      </w:r>
      <w:r w:rsidR="0057098D">
        <w:t>усилий (</w:t>
      </w:r>
      <w:r w:rsidR="000F3B7A" w:rsidRPr="000F3B7A">
        <w:t>физических и умственных</w:t>
      </w:r>
      <w:r w:rsidR="0057098D">
        <w:t>).</w:t>
      </w:r>
    </w:p>
    <w:p w14:paraId="581E1453" w14:textId="301F393C" w:rsidR="0057098D" w:rsidRDefault="0057098D" w:rsidP="00002CFB">
      <w:r>
        <w:t>П</w:t>
      </w:r>
      <w:r w:rsidR="00FE352F">
        <w:t xml:space="preserve">оскольку в оригинальном исследовании </w:t>
      </w:r>
      <w:r w:rsidR="00107A07">
        <w:t>анализировалось принятие технологий на рабочих местах, п</w:t>
      </w:r>
      <w:r>
        <w:t xml:space="preserve">од </w:t>
      </w:r>
      <w:r w:rsidRPr="008D0B5C">
        <w:rPr>
          <w:b/>
          <w:bCs/>
        </w:rPr>
        <w:t>воспринимаемой полезностью</w:t>
      </w:r>
      <w:r>
        <w:t xml:space="preserve"> </w:t>
      </w:r>
      <w:r w:rsidR="00107A07">
        <w:t xml:space="preserve">понимается </w:t>
      </w:r>
      <w:r w:rsidR="00107A07" w:rsidRPr="00107A07">
        <w:t xml:space="preserve">степень, в которой использование </w:t>
      </w:r>
      <w:r w:rsidR="004300E3">
        <w:t>технологии</w:t>
      </w:r>
      <w:r w:rsidR="00107A07" w:rsidRPr="00107A07">
        <w:t xml:space="preserve"> воспринимается </w:t>
      </w:r>
      <w:r w:rsidR="004300E3">
        <w:t xml:space="preserve">человеком </w:t>
      </w:r>
      <w:r w:rsidR="00107A07" w:rsidRPr="00107A07">
        <w:t>как способное повысить его рабочую эффективность</w:t>
      </w:r>
      <w:r w:rsidR="0032286F" w:rsidRPr="0032286F">
        <w:t>.</w:t>
      </w:r>
      <w:r w:rsidR="004D3595">
        <w:t xml:space="preserve"> </w:t>
      </w:r>
      <w:r w:rsidR="00B90487">
        <w:t xml:space="preserve">С развитием модели </w:t>
      </w:r>
      <w:r w:rsidR="00363D5C">
        <w:t>ТАМ в</w:t>
      </w:r>
      <w:r w:rsidR="004D3595">
        <w:t>оспри</w:t>
      </w:r>
      <w:r w:rsidR="00E466A6">
        <w:t xml:space="preserve">нимаемая полезность, </w:t>
      </w:r>
      <w:r w:rsidR="00363D5C">
        <w:t xml:space="preserve">как и </w:t>
      </w:r>
      <w:r w:rsidR="00363D5C">
        <w:lastRenderedPageBreak/>
        <w:t xml:space="preserve">другие факторы модели, </w:t>
      </w:r>
      <w:r w:rsidR="00E466A6">
        <w:t>анализировалась другими исследователями</w:t>
      </w:r>
      <w:r w:rsidR="00AF3C57">
        <w:t xml:space="preserve"> </w:t>
      </w:r>
      <w:r w:rsidR="006146E9">
        <w:t xml:space="preserve">также </w:t>
      </w:r>
      <w:r w:rsidR="00AF3C57">
        <w:t>в контексте принятия технологии пользователями</w:t>
      </w:r>
      <w:r w:rsidR="006146E9">
        <w:t xml:space="preserve">, а не сотрудниками на рабочих местах, и в этом случае </w:t>
      </w:r>
      <w:r w:rsidR="002F514D">
        <w:t>определялась</w:t>
      </w:r>
      <w:r w:rsidR="006146E9">
        <w:t xml:space="preserve"> как </w:t>
      </w:r>
      <w:r w:rsidR="00A06347">
        <w:t xml:space="preserve">субъективная </w:t>
      </w:r>
      <w:r w:rsidR="005A4FB0">
        <w:t xml:space="preserve">оценка пользователем </w:t>
      </w:r>
      <w:r w:rsidR="005A4FB0" w:rsidRPr="005A4FB0">
        <w:t>вероятност</w:t>
      </w:r>
      <w:r w:rsidR="005A4FB0">
        <w:t>и</w:t>
      </w:r>
      <w:r w:rsidR="005A4FB0" w:rsidRPr="005A4FB0">
        <w:t xml:space="preserve"> того, что использование технологии улучшит </w:t>
      </w:r>
      <w:r w:rsidR="00030099">
        <w:t>то, как он справляется с возникающей в процессе взаимодействия с компанией задачей</w:t>
      </w:r>
      <w:r w:rsidR="00B90487">
        <w:t xml:space="preserve"> </w:t>
      </w:r>
      <w:r w:rsidR="00030099">
        <w:rPr>
          <w:rStyle w:val="af3"/>
        </w:rPr>
        <w:footnoteReference w:id="106"/>
      </w:r>
      <w:r w:rsidR="005A4FB0" w:rsidRPr="005A4FB0">
        <w:t>.</w:t>
      </w:r>
    </w:p>
    <w:p w14:paraId="590DDC40" w14:textId="6E6DE95F" w:rsidR="007D3E9D" w:rsidRDefault="00F56F9E" w:rsidP="00396470">
      <w:r>
        <w:t>В оригинальном исследовании Дэвис описывал влияние воспринимаемой простоты исп</w:t>
      </w:r>
      <w:r w:rsidR="00DE0FD5">
        <w:t xml:space="preserve">ользования </w:t>
      </w:r>
      <w:r w:rsidR="00B04F9E">
        <w:t xml:space="preserve">технологии </w:t>
      </w:r>
      <w:r w:rsidR="00DE0FD5">
        <w:t xml:space="preserve">и воспринимаемой полезности </w:t>
      </w:r>
      <w:r w:rsidR="00B04F9E">
        <w:t xml:space="preserve">технологии </w:t>
      </w:r>
      <w:r w:rsidR="00DE0FD5">
        <w:t xml:space="preserve">на </w:t>
      </w:r>
      <w:r w:rsidR="00932B68">
        <w:t xml:space="preserve">отношение </w:t>
      </w:r>
      <w:r w:rsidR="00B04F9E">
        <w:t xml:space="preserve">пользователя к использованию </w:t>
      </w:r>
      <w:r w:rsidR="00212D58">
        <w:t xml:space="preserve">технологии и </w:t>
      </w:r>
      <w:r w:rsidR="00E74A80">
        <w:t xml:space="preserve">готовности использовать </w:t>
      </w:r>
      <w:r w:rsidR="005345DD">
        <w:t>технолог</w:t>
      </w:r>
      <w:r w:rsidR="003F6757">
        <w:t>и</w:t>
      </w:r>
      <w:r w:rsidR="005345DD">
        <w:t xml:space="preserve">ю. В качестве </w:t>
      </w:r>
      <w:r w:rsidR="003F6757">
        <w:t>предикторов воспринимаемой полезности и простоты использования Дэвис рассматривал различные внешние факторы</w:t>
      </w:r>
      <w:r w:rsidR="00AB4936">
        <w:t xml:space="preserve">, такие как характеристики системы. </w:t>
      </w:r>
      <w:r w:rsidR="00062706">
        <w:t>Также в</w:t>
      </w:r>
      <w:r w:rsidR="00AB4936">
        <w:t xml:space="preserve"> одной из вариаций модели в качестве фактора</w:t>
      </w:r>
      <w:r w:rsidR="00062706">
        <w:t>, оказывающего положительное влияние на отношение к использованию</w:t>
      </w:r>
      <w:r w:rsidR="00AB4936">
        <w:t xml:space="preserve"> было </w:t>
      </w:r>
      <w:r w:rsidR="001D3762">
        <w:t xml:space="preserve">выделено </w:t>
      </w:r>
      <w:r w:rsidR="001D3762" w:rsidRPr="00B040CD">
        <w:rPr>
          <w:b/>
          <w:bCs/>
        </w:rPr>
        <w:t>воспринимаемое удовольствие от использования</w:t>
      </w:r>
      <w:r w:rsidR="001D3762">
        <w:t>.</w:t>
      </w:r>
      <w:r w:rsidR="00C9397F">
        <w:t xml:space="preserve"> </w:t>
      </w:r>
      <w:r w:rsidR="006F4D35">
        <w:t xml:space="preserve">Дальнейшее исследование Дэвиса и других авторов (1992) </w:t>
      </w:r>
      <w:r w:rsidR="00751B27">
        <w:t>подтвердило эту взаимосвязь</w:t>
      </w:r>
      <w:r w:rsidR="00FA72F5">
        <w:t xml:space="preserve"> и выявило положительное влияние воспринимаемого удовольствия от использования </w:t>
      </w:r>
      <w:r w:rsidR="00C9094E">
        <w:t>на намерение использовать технологию.</w:t>
      </w:r>
      <w:r w:rsidR="00C9094E">
        <w:rPr>
          <w:rStyle w:val="af3"/>
        </w:rPr>
        <w:footnoteReference w:id="107"/>
      </w:r>
    </w:p>
    <w:p w14:paraId="7541A556" w14:textId="26F7D8C6" w:rsidR="00396470" w:rsidRDefault="00396470" w:rsidP="005E34C7">
      <w:r>
        <w:t xml:space="preserve">С </w:t>
      </w:r>
      <w:r w:rsidR="001D08BC">
        <w:t>привлечением внимания сообщества к модели</w:t>
      </w:r>
      <w:r>
        <w:t xml:space="preserve"> </w:t>
      </w:r>
      <w:r w:rsidR="00B52416">
        <w:rPr>
          <w:lang w:val="en-US"/>
        </w:rPr>
        <w:t>TAM</w:t>
      </w:r>
      <w:r w:rsidR="001D08BC">
        <w:t>, она эволюционировала</w:t>
      </w:r>
      <w:r w:rsidR="00B040CD">
        <w:t>, исследовалось влияние</w:t>
      </w:r>
      <w:r w:rsidR="00B52416">
        <w:t xml:space="preserve"> </w:t>
      </w:r>
      <w:r w:rsidR="00C9397F">
        <w:t>дополнительных</w:t>
      </w:r>
      <w:r w:rsidR="0034700C">
        <w:t xml:space="preserve"> внешних факторов и модераторов на компоненты модели. </w:t>
      </w:r>
      <w:r w:rsidR="002E42D8">
        <w:t xml:space="preserve">В частности, в 2000 году </w:t>
      </w:r>
      <w:r w:rsidR="00CD3BE8">
        <w:t>модель была расширена Дэвисом в соавторстве с Венкатеш</w:t>
      </w:r>
      <w:r w:rsidR="00CE075C">
        <w:t xml:space="preserve"> </w:t>
      </w:r>
      <w:r w:rsidR="00CE075C">
        <w:rPr>
          <w:rStyle w:val="af3"/>
        </w:rPr>
        <w:footnoteReference w:id="108"/>
      </w:r>
      <w:r w:rsidR="00530037">
        <w:t xml:space="preserve">, где одними из основных нововведений стало введение таких модераторов как </w:t>
      </w:r>
      <w:r w:rsidR="00530037" w:rsidRPr="00530037">
        <w:rPr>
          <w:b/>
          <w:bCs/>
        </w:rPr>
        <w:t>добровольность использования технологии</w:t>
      </w:r>
      <w:r w:rsidR="00530037">
        <w:t xml:space="preserve"> и </w:t>
      </w:r>
      <w:r w:rsidR="00530037" w:rsidRPr="00882EB2">
        <w:rPr>
          <w:b/>
          <w:bCs/>
        </w:rPr>
        <w:t>предыдущий опыт использован</w:t>
      </w:r>
      <w:r w:rsidR="00882EB2" w:rsidRPr="00882EB2">
        <w:rPr>
          <w:b/>
          <w:bCs/>
        </w:rPr>
        <w:t>ия технологии</w:t>
      </w:r>
      <w:r w:rsidR="00882EB2" w:rsidRPr="00882EB2">
        <w:t>.</w:t>
      </w:r>
      <w:r w:rsidR="00882EB2">
        <w:t xml:space="preserve"> </w:t>
      </w:r>
      <w:r w:rsidR="00663485">
        <w:t xml:space="preserve">Под добровольностью использования технологии понимается </w:t>
      </w:r>
      <w:r w:rsidR="005E34C7">
        <w:t>степень, в которой потенциальные пользователи воспринимают решение об использовании технологии как необязательное</w:t>
      </w:r>
      <w:r w:rsidR="00624FFD">
        <w:t xml:space="preserve">. </w:t>
      </w:r>
      <w:r w:rsidR="00704F6B">
        <w:t xml:space="preserve">Расширенная модель </w:t>
      </w:r>
      <w:r w:rsidR="00704F6B">
        <w:rPr>
          <w:lang w:val="en-US"/>
        </w:rPr>
        <w:t>TAM</w:t>
      </w:r>
      <w:r w:rsidR="00704F6B" w:rsidRPr="007707D5">
        <w:t xml:space="preserve"> </w:t>
      </w:r>
      <w:r w:rsidR="00704F6B">
        <w:t xml:space="preserve">в агрегированном виде </w:t>
      </w:r>
      <w:r w:rsidR="007707D5">
        <w:t xml:space="preserve">представлена на Рисунке </w:t>
      </w:r>
      <w:r w:rsidR="00D65FB1">
        <w:t>2</w:t>
      </w:r>
      <w:r w:rsidR="007707D5">
        <w:t>.</w:t>
      </w:r>
    </w:p>
    <w:p w14:paraId="7E329CB0" w14:textId="77777777" w:rsidR="00C1210A" w:rsidRDefault="00C1210A" w:rsidP="00396470"/>
    <w:p w14:paraId="750905A9" w14:textId="5429962D" w:rsidR="007707D5" w:rsidRDefault="009D35A5" w:rsidP="00C1210A">
      <w:pPr>
        <w:pStyle w:val="aa"/>
      </w:pPr>
      <w:r>
        <w:rPr>
          <w:noProof/>
        </w:rPr>
        <w:lastRenderedPageBreak/>
        <w:drawing>
          <wp:inline distT="0" distB="0" distL="0" distR="0" wp14:anchorId="5A7325D8" wp14:editId="183B47AA">
            <wp:extent cx="4145521" cy="224903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0" t="4102" r="6344" b="9127"/>
                    <a:stretch/>
                  </pic:blipFill>
                  <pic:spPr bwMode="auto">
                    <a:xfrm>
                      <a:off x="0" y="0"/>
                      <a:ext cx="4165694" cy="2259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89753" w14:textId="3C49C26E" w:rsidR="00C1210A" w:rsidRPr="004C347B" w:rsidRDefault="00AF752F" w:rsidP="003A2901">
      <w:pPr>
        <w:pStyle w:val="a"/>
      </w:pPr>
      <w:r>
        <w:t>Расширенная м</w:t>
      </w:r>
      <w:r w:rsidR="00C1210A">
        <w:t>одель принятия технологий</w:t>
      </w:r>
      <w:r>
        <w:t xml:space="preserve"> (</w:t>
      </w:r>
      <w:r>
        <w:rPr>
          <w:lang w:val="en-US"/>
        </w:rPr>
        <w:t>TAM</w:t>
      </w:r>
      <w:r w:rsidRPr="00AD332D">
        <w:t>2)</w:t>
      </w:r>
      <w:r w:rsidR="004C347B">
        <w:br/>
      </w:r>
      <w:r w:rsidR="004C347B" w:rsidRPr="004C347B">
        <w:t>[</w:t>
      </w:r>
      <w:r w:rsidR="004C347B">
        <w:t xml:space="preserve">составлено автором по </w:t>
      </w:r>
      <w:r w:rsidR="000160EB">
        <w:rPr>
          <w:lang w:val="en-US"/>
        </w:rPr>
        <w:t>Verkantesh</w:t>
      </w:r>
      <w:r w:rsidR="000160EB" w:rsidRPr="000160EB">
        <w:t>&amp;</w:t>
      </w:r>
      <w:r w:rsidR="000160EB">
        <w:rPr>
          <w:lang w:val="en-US"/>
        </w:rPr>
        <w:t>Davis</w:t>
      </w:r>
      <w:r w:rsidR="000160EB" w:rsidRPr="000160EB">
        <w:t xml:space="preserve"> (2000)]</w:t>
      </w:r>
    </w:p>
    <w:p w14:paraId="1548477F" w14:textId="4623F771" w:rsidR="00002CFB" w:rsidRPr="0034700C" w:rsidRDefault="00002CFB" w:rsidP="00002CFB">
      <w:pPr>
        <w:rPr>
          <w:b/>
          <w:bCs/>
        </w:rPr>
      </w:pPr>
      <w:r w:rsidRPr="00002CFB">
        <w:rPr>
          <w:b/>
          <w:bCs/>
        </w:rPr>
        <w:t>Объединённая</w:t>
      </w:r>
      <w:r w:rsidRPr="0034700C">
        <w:rPr>
          <w:b/>
          <w:bCs/>
        </w:rPr>
        <w:t xml:space="preserve"> </w:t>
      </w:r>
      <w:r w:rsidRPr="00002CFB">
        <w:rPr>
          <w:b/>
          <w:bCs/>
        </w:rPr>
        <w:t>теория</w:t>
      </w:r>
      <w:r w:rsidRPr="0034700C">
        <w:rPr>
          <w:b/>
          <w:bCs/>
        </w:rPr>
        <w:t xml:space="preserve"> </w:t>
      </w:r>
      <w:r w:rsidRPr="00002CFB">
        <w:rPr>
          <w:b/>
          <w:bCs/>
        </w:rPr>
        <w:t>принятия</w:t>
      </w:r>
      <w:r w:rsidRPr="0034700C">
        <w:rPr>
          <w:b/>
          <w:bCs/>
        </w:rPr>
        <w:t xml:space="preserve"> </w:t>
      </w:r>
      <w:r w:rsidRPr="00002CFB">
        <w:rPr>
          <w:b/>
          <w:bCs/>
        </w:rPr>
        <w:t>и</w:t>
      </w:r>
      <w:r w:rsidRPr="0034700C">
        <w:rPr>
          <w:b/>
          <w:bCs/>
        </w:rPr>
        <w:t xml:space="preserve"> </w:t>
      </w:r>
      <w:r w:rsidRPr="00002CFB">
        <w:rPr>
          <w:b/>
          <w:bCs/>
        </w:rPr>
        <w:t>использования</w:t>
      </w:r>
      <w:r w:rsidRPr="0034700C">
        <w:rPr>
          <w:b/>
          <w:bCs/>
        </w:rPr>
        <w:t xml:space="preserve"> </w:t>
      </w:r>
      <w:r w:rsidRPr="00002CFB">
        <w:rPr>
          <w:b/>
          <w:bCs/>
        </w:rPr>
        <w:t>информационных</w:t>
      </w:r>
      <w:r w:rsidRPr="0034700C">
        <w:rPr>
          <w:b/>
          <w:bCs/>
        </w:rPr>
        <w:t xml:space="preserve"> </w:t>
      </w:r>
      <w:r w:rsidRPr="00002CFB">
        <w:rPr>
          <w:b/>
          <w:bCs/>
        </w:rPr>
        <w:t>технологий</w:t>
      </w:r>
      <w:r w:rsidRPr="0034700C">
        <w:t xml:space="preserve"> </w:t>
      </w:r>
      <w:r w:rsidRPr="0034700C">
        <w:rPr>
          <w:b/>
          <w:bCs/>
        </w:rPr>
        <w:t>(</w:t>
      </w:r>
      <w:r w:rsidRPr="0032286F">
        <w:rPr>
          <w:b/>
          <w:bCs/>
          <w:lang w:val="en-US"/>
        </w:rPr>
        <w:t>Unified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theory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of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acceptance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and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use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of</w:t>
      </w:r>
      <w:r w:rsidRPr="0034700C">
        <w:rPr>
          <w:b/>
          <w:bCs/>
        </w:rPr>
        <w:t xml:space="preserve"> </w:t>
      </w:r>
      <w:r w:rsidRPr="0032286F">
        <w:rPr>
          <w:b/>
          <w:bCs/>
          <w:lang w:val="en-US"/>
        </w:rPr>
        <w:t>technology</w:t>
      </w:r>
      <w:r w:rsidRPr="0034700C">
        <w:rPr>
          <w:b/>
          <w:bCs/>
        </w:rPr>
        <w:t xml:space="preserve">, </w:t>
      </w:r>
      <w:r w:rsidRPr="0032286F">
        <w:rPr>
          <w:b/>
          <w:bCs/>
          <w:lang w:val="en-US"/>
        </w:rPr>
        <w:t>UTAUT</w:t>
      </w:r>
      <w:r w:rsidRPr="0034700C">
        <w:rPr>
          <w:b/>
          <w:bCs/>
        </w:rPr>
        <w:t>)</w:t>
      </w:r>
    </w:p>
    <w:p w14:paraId="26587731" w14:textId="711803B7" w:rsidR="00002CFB" w:rsidRDefault="0062596B" w:rsidP="00002CFB">
      <w:r>
        <w:t xml:space="preserve">Модель </w:t>
      </w:r>
      <w:r>
        <w:rPr>
          <w:lang w:val="en-US"/>
        </w:rPr>
        <w:t>UTAUT</w:t>
      </w:r>
      <w:r w:rsidR="00856F26">
        <w:t>, разработанная в 2003 году,</w:t>
      </w:r>
      <w:r w:rsidRPr="0062596B">
        <w:t xml:space="preserve"> </w:t>
      </w:r>
      <w:r>
        <w:t xml:space="preserve">считается одним из расширений модели </w:t>
      </w:r>
      <w:r>
        <w:rPr>
          <w:lang w:val="en-US"/>
        </w:rPr>
        <w:t>TAM</w:t>
      </w:r>
      <w:r w:rsidR="00943926">
        <w:t xml:space="preserve">, </w:t>
      </w:r>
      <w:r w:rsidR="008B78BF">
        <w:t xml:space="preserve">разработанным на основе ее интеграции с теорией обоснованного действия и </w:t>
      </w:r>
      <w:r w:rsidR="00DE2C87">
        <w:t>теорией диффузии инноваций</w:t>
      </w:r>
      <w:r w:rsidR="00AD332D">
        <w:t xml:space="preserve"> с целью объединит</w:t>
      </w:r>
      <w:r w:rsidR="00EF68AE">
        <w:t>ь результаты исследований по трем моделям.</w:t>
      </w:r>
      <w:r w:rsidR="001B138E">
        <w:rPr>
          <w:rStyle w:val="af3"/>
        </w:rPr>
        <w:footnoteReference w:id="109"/>
      </w:r>
      <w:r w:rsidR="00956C15" w:rsidRPr="00956C15">
        <w:t xml:space="preserve"> </w:t>
      </w:r>
      <w:r w:rsidR="00956C15">
        <w:t xml:space="preserve">В качестве предикторов </w:t>
      </w:r>
      <w:r w:rsidR="00072E29">
        <w:t xml:space="preserve">намерения использовать технологию </w:t>
      </w:r>
      <w:r w:rsidR="00037FE2">
        <w:t>выделяются:</w:t>
      </w:r>
    </w:p>
    <w:p w14:paraId="030BF0B1" w14:textId="48DD4D30" w:rsidR="00037FE2" w:rsidRDefault="005F3BD3" w:rsidP="00B54395">
      <w:pPr>
        <w:pStyle w:val="af0"/>
        <w:numPr>
          <w:ilvl w:val="0"/>
          <w:numId w:val="18"/>
        </w:numPr>
      </w:pPr>
      <w:r>
        <w:t>Ожидаемая эффективность</w:t>
      </w:r>
      <w:r w:rsidR="00124214" w:rsidRPr="00F1462D">
        <w:t xml:space="preserve"> </w:t>
      </w:r>
      <w:r w:rsidR="00F1462D">
        <w:t>–</w:t>
      </w:r>
      <w:r w:rsidR="00124214">
        <w:t xml:space="preserve"> </w:t>
      </w:r>
      <w:r w:rsidR="00F1462D">
        <w:t xml:space="preserve">фактически аналог переменной «воспринимаемая полезность» из модели </w:t>
      </w:r>
      <w:r w:rsidR="00DA5B8C">
        <w:t xml:space="preserve">ТАМ; определяется как </w:t>
      </w:r>
      <w:r w:rsidR="00EC137D">
        <w:t>степень, в которой пользователь ожидает повы</w:t>
      </w:r>
      <w:r w:rsidR="000B58E6">
        <w:t>шения эффективности деятельности с помощью системы.</w:t>
      </w:r>
    </w:p>
    <w:p w14:paraId="19527747" w14:textId="1B261639" w:rsidR="005F3BD3" w:rsidRDefault="005F3BD3" w:rsidP="00B54395">
      <w:pPr>
        <w:pStyle w:val="af0"/>
        <w:numPr>
          <w:ilvl w:val="0"/>
          <w:numId w:val="18"/>
        </w:numPr>
      </w:pPr>
      <w:r>
        <w:t>Ожидаемые усилия</w:t>
      </w:r>
      <w:r w:rsidR="000B58E6">
        <w:t xml:space="preserve"> – фактически аналог переменной «воспринимаемая простота использования» из модели ТАМ; определяется как </w:t>
      </w:r>
      <w:r w:rsidR="00C424B0">
        <w:t xml:space="preserve">воспринимаемая </w:t>
      </w:r>
      <w:r w:rsidR="00960B29">
        <w:t>степень</w:t>
      </w:r>
      <w:r w:rsidR="00373C50">
        <w:t xml:space="preserve"> простоты использования</w:t>
      </w:r>
      <w:r w:rsidR="00FF74B5">
        <w:t xml:space="preserve"> </w:t>
      </w:r>
      <w:r w:rsidR="00C424B0">
        <w:t xml:space="preserve">технологии. </w:t>
      </w:r>
    </w:p>
    <w:p w14:paraId="13847EB5" w14:textId="78427F33" w:rsidR="005F3BD3" w:rsidRDefault="005F3BD3" w:rsidP="00B54395">
      <w:pPr>
        <w:pStyle w:val="af0"/>
        <w:numPr>
          <w:ilvl w:val="0"/>
          <w:numId w:val="18"/>
        </w:numPr>
      </w:pPr>
      <w:r>
        <w:t>Социальное влияние</w:t>
      </w:r>
      <w:r w:rsidR="00AC30F5">
        <w:t xml:space="preserve"> – определяется как степень, в которой </w:t>
      </w:r>
      <w:r w:rsidR="009E5149">
        <w:t xml:space="preserve">человек считает, что </w:t>
      </w:r>
      <w:r w:rsidR="00C9043B">
        <w:t>в точки зрения значимых для него людей он должен использовать новую технологию.</w:t>
      </w:r>
    </w:p>
    <w:p w14:paraId="2B9D8C5B" w14:textId="05866C46" w:rsidR="005F3BD3" w:rsidRDefault="00977D57" w:rsidP="00704898">
      <w:r>
        <w:t>Т</w:t>
      </w:r>
      <w:r w:rsidR="005F3BD3">
        <w:t xml:space="preserve">акже </w:t>
      </w:r>
      <w:r w:rsidR="0005545C">
        <w:t xml:space="preserve">в качестве фактора, который </w:t>
      </w:r>
      <w:r w:rsidR="00704898">
        <w:t xml:space="preserve">определяет не намерение использовать технологию, а </w:t>
      </w:r>
      <w:r w:rsidR="00917877">
        <w:t xml:space="preserve">напрямую </w:t>
      </w:r>
      <w:r w:rsidR="00704898">
        <w:t>фактическое использование технологии были выделены стим</w:t>
      </w:r>
      <w:r w:rsidR="005F3BD3">
        <w:t>улирующие условия</w:t>
      </w:r>
      <w:r w:rsidR="00704898">
        <w:t>.</w:t>
      </w:r>
      <w:r w:rsidR="005A13E0">
        <w:t xml:space="preserve"> </w:t>
      </w:r>
      <w:r w:rsidR="00B36770">
        <w:t>Под переменной «стимулирующие условия» понима</w:t>
      </w:r>
      <w:r w:rsidR="00D612BE">
        <w:t xml:space="preserve">ется степень, в которой потенциальный пользователь </w:t>
      </w:r>
      <w:r w:rsidR="002E3425">
        <w:t xml:space="preserve">считает, что </w:t>
      </w:r>
      <w:r w:rsidR="00486F98">
        <w:t xml:space="preserve">для использования технологии </w:t>
      </w:r>
      <w:r w:rsidR="00AA7C0F">
        <w:t>существует поддерживающая организационная или техническая инфраструктура</w:t>
      </w:r>
      <w:r w:rsidR="00486F98">
        <w:t>.</w:t>
      </w:r>
    </w:p>
    <w:p w14:paraId="0D3C23DC" w14:textId="1C076DB0" w:rsidR="00486F98" w:rsidRDefault="00923BEA" w:rsidP="00704898">
      <w:r>
        <w:lastRenderedPageBreak/>
        <w:t xml:space="preserve">Модель </w:t>
      </w:r>
      <w:r>
        <w:rPr>
          <w:lang w:val="en-US"/>
        </w:rPr>
        <w:t>UTAUT</w:t>
      </w:r>
      <w:r w:rsidRPr="00923BEA">
        <w:t xml:space="preserve"> </w:t>
      </w:r>
      <w:r>
        <w:t>выделяет четыре переменные</w:t>
      </w:r>
      <w:r w:rsidR="009E12D0" w:rsidRPr="00A95A90">
        <w:t>,</w:t>
      </w:r>
      <w:r w:rsidR="009E12D0" w:rsidRPr="009E12D0">
        <w:t xml:space="preserve"> </w:t>
      </w:r>
      <w:r>
        <w:t>модерирующ</w:t>
      </w:r>
      <w:r w:rsidR="009E12D0">
        <w:t xml:space="preserve">ие </w:t>
      </w:r>
      <w:r w:rsidR="00A95A90">
        <w:t xml:space="preserve">влияние перечисленных выше факторов </w:t>
      </w:r>
      <w:r w:rsidR="008D1B95">
        <w:t>на намерение использовать технологию: пол, возраст, опыт</w:t>
      </w:r>
      <w:r w:rsidR="00813A03">
        <w:t xml:space="preserve"> использования технологии</w:t>
      </w:r>
      <w:r w:rsidR="008D1B95">
        <w:t xml:space="preserve"> и добровольность использования. По</w:t>
      </w:r>
      <w:r w:rsidR="004D65C8">
        <w:t>д добровольностью использования подразумевается т</w:t>
      </w:r>
      <w:r w:rsidR="00A76168">
        <w:t>от же фактор, что и в модели ТАМ</w:t>
      </w:r>
      <w:r w:rsidR="00337895">
        <w:t>, то есть «степень, в которой потенциальные пользователи воспринимают решение об использовании технологии как необязательное</w:t>
      </w:r>
      <w:r w:rsidR="00813A03">
        <w:t>».</w:t>
      </w:r>
    </w:p>
    <w:p w14:paraId="37084B2A" w14:textId="7F57FAB1" w:rsidR="00C216F3" w:rsidRPr="00D223EF" w:rsidRDefault="00D223EF" w:rsidP="00704898">
      <w:r>
        <w:t xml:space="preserve">Схематично модель </w:t>
      </w:r>
      <w:r>
        <w:rPr>
          <w:lang w:val="en-US"/>
        </w:rPr>
        <w:t>UTAUT</w:t>
      </w:r>
      <w:r w:rsidRPr="00D223EF">
        <w:t xml:space="preserve"> </w:t>
      </w:r>
      <w:r>
        <w:t xml:space="preserve">представлена на Рисунке </w:t>
      </w:r>
      <w:r w:rsidR="00D65FB1">
        <w:t>3</w:t>
      </w:r>
      <w:r>
        <w:t>.</w:t>
      </w:r>
    </w:p>
    <w:p w14:paraId="040935C9" w14:textId="77777777" w:rsidR="00882C29" w:rsidRDefault="00882C29" w:rsidP="00882C29"/>
    <w:p w14:paraId="571040F4" w14:textId="3B4FD884" w:rsidR="00F54F9F" w:rsidRDefault="00F54F9F" w:rsidP="00F54F9F">
      <w:pPr>
        <w:pStyle w:val="aa"/>
      </w:pPr>
      <w:r w:rsidRPr="00F54F9F">
        <w:rPr>
          <w:noProof/>
        </w:rPr>
        <w:drawing>
          <wp:inline distT="0" distB="0" distL="0" distR="0" wp14:anchorId="0132214A" wp14:editId="3767659E">
            <wp:extent cx="4153428" cy="2324481"/>
            <wp:effectExtent l="0" t="0" r="0" b="0"/>
            <wp:docPr id="4" name="Рисунок 4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3640" cy="233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65A2" w14:textId="76F72F61" w:rsidR="003167C6" w:rsidRDefault="008C34A9" w:rsidP="00D30E21">
      <w:pPr>
        <w:pStyle w:val="a"/>
      </w:pPr>
      <w:r>
        <w:t xml:space="preserve">Объединенная теория принятия и использования </w:t>
      </w:r>
      <w:r w:rsidR="00763C89">
        <w:t>информационных технологий</w:t>
      </w:r>
      <w:r w:rsidR="005F71C9">
        <w:t xml:space="preserve"> </w:t>
      </w:r>
      <w:r w:rsidR="0026134F" w:rsidRPr="0026134F">
        <w:t>[</w:t>
      </w:r>
      <w:r w:rsidR="005F71C9">
        <w:t>составлено Калиниченко</w:t>
      </w:r>
      <w:r w:rsidR="00FB2CC0">
        <w:t xml:space="preserve"> и Величковским (2022) по </w:t>
      </w:r>
      <w:r w:rsidR="0026134F" w:rsidRPr="0026134F">
        <w:rPr>
          <w:lang w:val="en-US"/>
        </w:rPr>
        <w:t>Venkatesh</w:t>
      </w:r>
      <w:r w:rsidR="0026134F">
        <w:t xml:space="preserve"> (2003)</w:t>
      </w:r>
      <w:r w:rsidR="0026134F" w:rsidRPr="0026134F">
        <w:t>]</w:t>
      </w:r>
    </w:p>
    <w:p w14:paraId="020A637D" w14:textId="1B147C02" w:rsidR="00D30E21" w:rsidRDefault="00B27BF3" w:rsidP="003167C6">
      <w:r>
        <w:t xml:space="preserve">Автор модели </w:t>
      </w:r>
      <w:r>
        <w:rPr>
          <w:lang w:val="en-US"/>
        </w:rPr>
        <w:t>UTAUT</w:t>
      </w:r>
      <w:r w:rsidRPr="00580D8A">
        <w:t xml:space="preserve"> </w:t>
      </w:r>
      <w:r w:rsidR="00580D8A">
        <w:t xml:space="preserve">в 2012 году </w:t>
      </w:r>
      <w:r w:rsidR="00A87E63">
        <w:t xml:space="preserve">расширил свое исследование, </w:t>
      </w:r>
      <w:r w:rsidR="00DD39AE">
        <w:t xml:space="preserve">адаптировав модель под контекст </w:t>
      </w:r>
      <w:r w:rsidR="00D23813">
        <w:t>принятия новых технологий потребителями</w:t>
      </w:r>
      <w:r w:rsidR="003562EA">
        <w:t xml:space="preserve"> (модель </w:t>
      </w:r>
      <w:r w:rsidR="003562EA">
        <w:rPr>
          <w:lang w:val="en-US"/>
        </w:rPr>
        <w:t>UTAUT</w:t>
      </w:r>
      <w:r w:rsidR="003562EA" w:rsidRPr="003562EA">
        <w:t xml:space="preserve">, </w:t>
      </w:r>
      <w:r w:rsidR="003562EA">
        <w:t xml:space="preserve">как и </w:t>
      </w:r>
      <w:r w:rsidR="003562EA">
        <w:rPr>
          <w:lang w:val="en-US"/>
        </w:rPr>
        <w:t>TAM</w:t>
      </w:r>
      <w:r w:rsidR="003562EA" w:rsidRPr="003562EA">
        <w:t xml:space="preserve">, </w:t>
      </w:r>
      <w:r w:rsidR="003562EA">
        <w:t>в первую очередь была ориентирована на принятие технологий в организационном контексте)</w:t>
      </w:r>
      <w:r w:rsidR="00351C47">
        <w:t xml:space="preserve"> </w:t>
      </w:r>
      <w:r w:rsidR="00351C47">
        <w:rPr>
          <w:rStyle w:val="af3"/>
        </w:rPr>
        <w:footnoteReference w:id="110"/>
      </w:r>
      <w:r w:rsidR="003562EA">
        <w:t xml:space="preserve">. </w:t>
      </w:r>
      <w:r w:rsidR="00D23813">
        <w:t xml:space="preserve"> </w:t>
      </w:r>
      <w:r w:rsidR="00377A85">
        <w:t>Для соответствия новому контексту</w:t>
      </w:r>
      <w:r w:rsidR="00BD57D6">
        <w:t xml:space="preserve"> Венкантеш и другие авторы (2012) добавили в модель </w:t>
      </w:r>
      <w:r w:rsidR="00BD57D6">
        <w:rPr>
          <w:lang w:val="en-US"/>
        </w:rPr>
        <w:t>UTAUT</w:t>
      </w:r>
      <w:r w:rsidR="00BD57D6" w:rsidRPr="00BD57D6">
        <w:t xml:space="preserve">2 </w:t>
      </w:r>
      <w:r w:rsidR="00BD57D6">
        <w:t>новые переменные</w:t>
      </w:r>
      <w:r w:rsidR="004D37F9">
        <w:t>:</w:t>
      </w:r>
    </w:p>
    <w:p w14:paraId="5D73C5FA" w14:textId="487AAD03" w:rsidR="004D37F9" w:rsidRDefault="00D42F83" w:rsidP="00B54395">
      <w:pPr>
        <w:pStyle w:val="af0"/>
        <w:numPr>
          <w:ilvl w:val="0"/>
          <w:numId w:val="20"/>
        </w:numPr>
      </w:pPr>
      <w:r w:rsidRPr="003758F1">
        <w:rPr>
          <w:b/>
          <w:bCs/>
        </w:rPr>
        <w:t>Гедонистическая мотивация</w:t>
      </w:r>
      <w:r w:rsidR="004B650C">
        <w:t xml:space="preserve"> – </w:t>
      </w:r>
      <w:r w:rsidR="008C315A">
        <w:t>определяется как «</w:t>
      </w:r>
      <w:r w:rsidR="004B650C">
        <w:t>веселье или удовольствие, получаемые во время использования технологии</w:t>
      </w:r>
      <w:r w:rsidR="008C315A">
        <w:t>»</w:t>
      </w:r>
      <w:r w:rsidR="00DA1EA8">
        <w:t xml:space="preserve">. Гедонистическая мотивация </w:t>
      </w:r>
      <w:r w:rsidR="003758F1">
        <w:t xml:space="preserve">была выделена в качестве одного из </w:t>
      </w:r>
      <w:r w:rsidR="00823EB2">
        <w:t xml:space="preserve">прямых </w:t>
      </w:r>
      <w:r w:rsidR="003758F1">
        <w:t>предикторов намерения использовать технологию.</w:t>
      </w:r>
    </w:p>
    <w:p w14:paraId="561C46A6" w14:textId="601BE38E" w:rsidR="00F9750C" w:rsidRDefault="00814BD8" w:rsidP="00B54395">
      <w:pPr>
        <w:pStyle w:val="af0"/>
        <w:numPr>
          <w:ilvl w:val="0"/>
          <w:numId w:val="20"/>
        </w:numPr>
      </w:pPr>
      <w:r w:rsidRPr="003758F1">
        <w:rPr>
          <w:b/>
          <w:bCs/>
        </w:rPr>
        <w:t>Воспринимаемая ценность</w:t>
      </w:r>
      <w:r>
        <w:t xml:space="preserve"> (соотношение цена/качество, </w:t>
      </w:r>
      <w:r>
        <w:rPr>
          <w:lang w:val="en-US"/>
        </w:rPr>
        <w:t>price</w:t>
      </w:r>
      <w:r w:rsidRPr="00814BD8">
        <w:t xml:space="preserve"> </w:t>
      </w:r>
      <w:r>
        <w:rPr>
          <w:lang w:val="en-US"/>
        </w:rPr>
        <w:t>value</w:t>
      </w:r>
      <w:r w:rsidRPr="00814BD8">
        <w:t>)</w:t>
      </w:r>
      <w:r>
        <w:t xml:space="preserve"> </w:t>
      </w:r>
      <w:r w:rsidR="00F36066">
        <w:t>–</w:t>
      </w:r>
      <w:r>
        <w:t xml:space="preserve"> </w:t>
      </w:r>
      <w:r w:rsidR="00F36066">
        <w:t>определяется как «</w:t>
      </w:r>
      <w:r w:rsidR="00F36066" w:rsidRPr="00F36066">
        <w:t>когнитивный компромисс потребителей между воспринимаемыми преимуществами</w:t>
      </w:r>
      <w:r w:rsidR="00585030">
        <w:t xml:space="preserve"> технологии </w:t>
      </w:r>
      <w:r w:rsidR="00F36066" w:rsidRPr="00F36066">
        <w:t xml:space="preserve">и денежными затратами на </w:t>
      </w:r>
      <w:r w:rsidR="00585030">
        <w:lastRenderedPageBreak/>
        <w:t>ее</w:t>
      </w:r>
      <w:r w:rsidR="00F36066" w:rsidRPr="00F36066">
        <w:t xml:space="preserve"> использование</w:t>
      </w:r>
      <w:r w:rsidR="00585030">
        <w:t>».</w:t>
      </w:r>
      <w:r w:rsidR="003758F1" w:rsidRPr="003758F1">
        <w:t xml:space="preserve"> </w:t>
      </w:r>
      <w:r w:rsidR="003758F1">
        <w:t xml:space="preserve">Воспринимаемая ценность была выделена в качестве одного из </w:t>
      </w:r>
      <w:r w:rsidR="00823EB2">
        <w:t xml:space="preserve">прямых </w:t>
      </w:r>
      <w:r w:rsidR="003758F1">
        <w:t>предикторов намерения использовать технологию.</w:t>
      </w:r>
    </w:p>
    <w:p w14:paraId="39609614" w14:textId="0E9ACCA8" w:rsidR="00585030" w:rsidRDefault="00903D20" w:rsidP="00B54395">
      <w:pPr>
        <w:pStyle w:val="af0"/>
        <w:numPr>
          <w:ilvl w:val="0"/>
          <w:numId w:val="20"/>
        </w:numPr>
      </w:pPr>
      <w:r w:rsidRPr="003758F1">
        <w:rPr>
          <w:b/>
          <w:bCs/>
        </w:rPr>
        <w:t>Привычка</w:t>
      </w:r>
      <w:r>
        <w:t xml:space="preserve"> – дополнение к переменной «опыт», определяется как </w:t>
      </w:r>
      <w:r w:rsidR="009A20ED">
        <w:t>«</w:t>
      </w:r>
      <w:r w:rsidR="00C72E47" w:rsidRPr="00C72E47">
        <w:t>степень, в которой человек считает поведение автоматическим</w:t>
      </w:r>
      <w:r w:rsidR="008853FB">
        <w:t>»</w:t>
      </w:r>
      <w:r w:rsidR="00C72E47">
        <w:t>.</w:t>
      </w:r>
      <w:r w:rsidR="00D87660">
        <w:t xml:space="preserve"> Привычка была выделена в качестве одного из </w:t>
      </w:r>
      <w:r w:rsidR="00823EB2">
        <w:t xml:space="preserve">прямых </w:t>
      </w:r>
      <w:r w:rsidR="00D87660">
        <w:t>предикторов намерения использовать технологию.</w:t>
      </w:r>
    </w:p>
    <w:p w14:paraId="686DC8E2" w14:textId="65086FB9" w:rsidR="008A5B46" w:rsidRDefault="008A5B46" w:rsidP="006872C0">
      <w:r>
        <w:t>Также для соответствия сервисному контексту была исключена переменная «</w:t>
      </w:r>
      <w:r w:rsidR="00E06EC8">
        <w:t>добровольность», поскольку в рыночных условиях у потребителей есть выбор</w:t>
      </w:r>
      <w:r w:rsidR="002D31AC">
        <w:t xml:space="preserve">, использовать определенное технологическое решение или нет. </w:t>
      </w:r>
    </w:p>
    <w:p w14:paraId="06264303" w14:textId="61467E72" w:rsidR="00391192" w:rsidRDefault="003167C6" w:rsidP="006872C0">
      <w:r>
        <w:t>Таким образом, в соответствии с рассмотренными моделями принятия новых технологий</w:t>
      </w:r>
      <w:r w:rsidR="00CD4BE5">
        <w:t xml:space="preserve"> и на основе </w:t>
      </w:r>
      <w:r w:rsidR="009D1729">
        <w:t>анализа, проведенного в первой главе работы</w:t>
      </w:r>
      <w:r w:rsidR="001F2BB5">
        <w:t>, можно сделать вывод о том, что концептуальная</w:t>
      </w:r>
      <w:r w:rsidR="006B0F22">
        <w:t xml:space="preserve"> модель</w:t>
      </w:r>
      <w:r w:rsidR="009A542B">
        <w:t>, систематизирующая факторы принятия коммуникативных технологий искусственного интеллекта в клиентской поддержке</w:t>
      </w:r>
      <w:r w:rsidR="00541ABE">
        <w:t xml:space="preserve">, </w:t>
      </w:r>
      <w:r w:rsidR="00837E46">
        <w:t>должна</w:t>
      </w:r>
      <w:r w:rsidR="00391192">
        <w:t>:</w:t>
      </w:r>
    </w:p>
    <w:p w14:paraId="57EE60DA" w14:textId="15780F98" w:rsidR="003167C6" w:rsidRDefault="00837E46" w:rsidP="00B54395">
      <w:pPr>
        <w:pStyle w:val="af0"/>
        <w:numPr>
          <w:ilvl w:val="0"/>
          <w:numId w:val="19"/>
        </w:numPr>
      </w:pPr>
      <w:r>
        <w:t xml:space="preserve">описывать </w:t>
      </w:r>
      <w:r w:rsidR="006D0D7E">
        <w:t xml:space="preserve">взаимосвязь </w:t>
      </w:r>
      <w:r w:rsidR="00DB04D4">
        <w:t xml:space="preserve">между намерением/готовностью </w:t>
      </w:r>
      <w:r w:rsidR="003F4F4D">
        <w:t xml:space="preserve">использовать технологию </w:t>
      </w:r>
      <w:r w:rsidR="00391192">
        <w:t>и таки</w:t>
      </w:r>
      <w:r w:rsidR="00FB7E77">
        <w:t>ми характеристиками взаимодействия потенциального пользователя с технологией как воспринимаемая полезность</w:t>
      </w:r>
      <w:r w:rsidR="005E330D">
        <w:t xml:space="preserve"> (ожидаемая эффективность)</w:t>
      </w:r>
      <w:r w:rsidR="009E61FF">
        <w:t>,</w:t>
      </w:r>
      <w:r w:rsidR="00FB7E77">
        <w:t xml:space="preserve"> воспринимаемая </w:t>
      </w:r>
      <w:r w:rsidR="006E0024">
        <w:t>простота использования</w:t>
      </w:r>
      <w:r w:rsidR="005E330D">
        <w:t xml:space="preserve"> (ожидаемые усилия)</w:t>
      </w:r>
      <w:r w:rsidR="009E61FF">
        <w:t>, воспринимаемое удовольствие от использования</w:t>
      </w:r>
      <w:r w:rsidR="008431D7">
        <w:t xml:space="preserve"> (гедонистическая мотивация)</w:t>
      </w:r>
      <w:r w:rsidR="001F2BB5">
        <w:t>;</w:t>
      </w:r>
    </w:p>
    <w:p w14:paraId="3AEB452E" w14:textId="210DFEE9" w:rsidR="00CD4BE5" w:rsidRDefault="00E31430" w:rsidP="00B54395">
      <w:pPr>
        <w:pStyle w:val="af0"/>
        <w:numPr>
          <w:ilvl w:val="0"/>
          <w:numId w:val="19"/>
        </w:numPr>
      </w:pPr>
      <w:r>
        <w:t xml:space="preserve">включать модерирующие факторы, влияющие на </w:t>
      </w:r>
      <w:r w:rsidR="00962877">
        <w:t xml:space="preserve">связь между основными факторами и </w:t>
      </w:r>
      <w:r>
        <w:t>намерение</w:t>
      </w:r>
      <w:r w:rsidR="00962877">
        <w:t>м</w:t>
      </w:r>
      <w:r>
        <w:t xml:space="preserve"> </w:t>
      </w:r>
      <w:r w:rsidR="00E4131E">
        <w:t>использовать технологи</w:t>
      </w:r>
      <w:r w:rsidR="00962877">
        <w:t xml:space="preserve">ю, в частности </w:t>
      </w:r>
      <w:r w:rsidR="001A3417">
        <w:t xml:space="preserve">предыдущий </w:t>
      </w:r>
      <w:r w:rsidR="005E0BF1">
        <w:t>опыт пользователя</w:t>
      </w:r>
      <w:r w:rsidR="001A3417">
        <w:t>, пол и возраст</w:t>
      </w:r>
      <w:r w:rsidR="007957AE">
        <w:t>;</w:t>
      </w:r>
    </w:p>
    <w:p w14:paraId="0A949E15" w14:textId="5CB2EED2" w:rsidR="007957AE" w:rsidRDefault="007957AE" w:rsidP="00B54395">
      <w:pPr>
        <w:pStyle w:val="af0"/>
        <w:numPr>
          <w:ilvl w:val="0"/>
          <w:numId w:val="19"/>
        </w:numPr>
      </w:pPr>
      <w:r>
        <w:t xml:space="preserve">включать </w:t>
      </w:r>
      <w:r w:rsidR="00C62242">
        <w:t xml:space="preserve">внешние факторы, релевантные для контекста </w:t>
      </w:r>
      <w:r w:rsidR="00A14270">
        <w:t xml:space="preserve">использования коммуникативных технологий ИИ в </w:t>
      </w:r>
      <w:r w:rsidR="00C62242">
        <w:t>клиентской поддержк</w:t>
      </w:r>
      <w:r w:rsidR="00A14270">
        <w:t>е</w:t>
      </w:r>
      <w:r w:rsidR="002C32A0">
        <w:t xml:space="preserve">, которые </w:t>
      </w:r>
      <w:r w:rsidR="00A82333">
        <w:t>оказывают прямое</w:t>
      </w:r>
      <w:r w:rsidR="009219A3">
        <w:t>,</w:t>
      </w:r>
      <w:r w:rsidR="00A82333">
        <w:t xml:space="preserve"> опосредованное</w:t>
      </w:r>
      <w:r w:rsidR="00146207">
        <w:t xml:space="preserve"> или модерирующее</w:t>
      </w:r>
      <w:r w:rsidR="00A82333">
        <w:t xml:space="preserve"> влияние на </w:t>
      </w:r>
      <w:r w:rsidR="008B5857">
        <w:t>намерение использовать технологию</w:t>
      </w:r>
      <w:r w:rsidR="00F95069">
        <w:t>.</w:t>
      </w:r>
    </w:p>
    <w:p w14:paraId="0F1621B0" w14:textId="31A65374" w:rsidR="0014236C" w:rsidRPr="003167C6" w:rsidRDefault="00662183" w:rsidP="00662183">
      <w:r>
        <w:t>Следовательно,</w:t>
      </w:r>
      <w:r w:rsidR="0000772E">
        <w:t xml:space="preserve"> необходимо более подробно рассмотреть, какие </w:t>
      </w:r>
      <w:r w:rsidR="003256E6">
        <w:t xml:space="preserve">дополнительные </w:t>
      </w:r>
      <w:r w:rsidR="0000772E">
        <w:t xml:space="preserve">внешние </w:t>
      </w:r>
      <w:r w:rsidR="00210579">
        <w:t>факторы могут служить объясняющими переменными в исследуемом контексте</w:t>
      </w:r>
      <w:r w:rsidR="003256E6">
        <w:t>.</w:t>
      </w:r>
      <w:r w:rsidR="00073433">
        <w:t xml:space="preserve"> </w:t>
      </w:r>
      <w:r w:rsidR="00F51069">
        <w:t xml:space="preserve">Этому вопросу и </w:t>
      </w:r>
      <w:r w:rsidR="00A20C61">
        <w:t>соотнесению</w:t>
      </w:r>
      <w:r w:rsidR="00317FFA">
        <w:t xml:space="preserve"> факторов из рассмотренных моделей </w:t>
      </w:r>
      <w:r w:rsidR="00B56620">
        <w:t xml:space="preserve">принятия технологий с контекстом принятия коммуникативных технологий ИИ в клиентской поддержке </w:t>
      </w:r>
      <w:r w:rsidR="00AB6BD5">
        <w:t>посвящены следующие разделы второй главы данной работы.</w:t>
      </w:r>
    </w:p>
    <w:p w14:paraId="5506EF30" w14:textId="77777777" w:rsidR="00A74541" w:rsidRDefault="00A74541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42" w:name="_Toc136291278"/>
      <w:r>
        <w:lastRenderedPageBreak/>
        <w:t xml:space="preserve">Роль </w:t>
      </w:r>
      <w:r>
        <w:rPr>
          <w:rStyle w:val="ui-provider"/>
        </w:rPr>
        <w:t>параметров коммуникативных ИИ-технологий в клиентской поддержке при их принятии потребителями</w:t>
      </w:r>
      <w:bookmarkEnd w:id="42"/>
    </w:p>
    <w:p w14:paraId="0612DAD5" w14:textId="77777777" w:rsidR="00A74541" w:rsidRPr="00CD173E" w:rsidRDefault="00A74541" w:rsidP="00A74541">
      <w:pPr>
        <w:rPr>
          <w:b/>
          <w:bCs/>
          <w:i/>
          <w:iCs/>
        </w:rPr>
      </w:pPr>
      <w:r w:rsidRPr="00CD173E">
        <w:rPr>
          <w:b/>
          <w:bCs/>
          <w:i/>
          <w:iCs/>
        </w:rPr>
        <w:t>Субъективные параметры коммуникативных технологий ИИ</w:t>
      </w:r>
    </w:p>
    <w:p w14:paraId="1C61E16B" w14:textId="77777777" w:rsidR="00A74541" w:rsidRDefault="00A74541" w:rsidP="00A74541">
      <w:pPr>
        <w:rPr>
          <w:b/>
          <w:bCs/>
        </w:rPr>
      </w:pPr>
      <w:r>
        <w:rPr>
          <w:b/>
          <w:bCs/>
        </w:rPr>
        <w:t>Воспринимаемая полезность, воспринимаемая простота использования и</w:t>
      </w:r>
    </w:p>
    <w:p w14:paraId="721176A6" w14:textId="77777777" w:rsidR="00A74541" w:rsidRDefault="00A74541" w:rsidP="00A74541">
      <w:pPr>
        <w:rPr>
          <w:b/>
          <w:bCs/>
        </w:rPr>
      </w:pPr>
      <w:r>
        <w:rPr>
          <w:b/>
          <w:bCs/>
        </w:rPr>
        <w:t>воспринимаемое удовольствие от использования технологии</w:t>
      </w:r>
    </w:p>
    <w:p w14:paraId="2301A1A9" w14:textId="77777777" w:rsidR="00A74541" w:rsidRPr="00783944" w:rsidRDefault="00A74541" w:rsidP="00A74541">
      <w:r>
        <w:t xml:space="preserve">Роль таких параметров технологии как ее воспринимаемая полезность, воспринимаемая простота использования и воспринимаемое удовольствие от использования в процессе принятия технологий потребителями не раз была описана в академических публикациях, поскольку эти элементы являются ключевыми в оригинальных моделях принятия технологий, описанных в данной работе ранее. Помимо работ, посвященных тестированию и доработке моделей </w:t>
      </w:r>
      <w:r>
        <w:rPr>
          <w:lang w:val="en-US"/>
        </w:rPr>
        <w:t>TAM</w:t>
      </w:r>
      <w:r>
        <w:t xml:space="preserve"> и</w:t>
      </w:r>
      <w:r w:rsidRPr="007D0998">
        <w:t xml:space="preserve"> </w:t>
      </w:r>
      <w:r>
        <w:rPr>
          <w:lang w:val="en-US"/>
        </w:rPr>
        <w:t>UTAUT</w:t>
      </w:r>
      <w:r>
        <w:t xml:space="preserve"> в других контекстах, значимое положительное влияние данных описываемых переменных на готовность использовать технологическое решение было также доказано эмпирическим исследованием</w:t>
      </w:r>
      <w:r>
        <w:rPr>
          <w:rStyle w:val="af3"/>
        </w:rPr>
        <w:footnoteReference w:id="111"/>
      </w:r>
      <w:r>
        <w:t xml:space="preserve"> в контексте чат-ботов, работающих на базе ИИ в таких индустриях как онлайн-банкинг, розничная онлайн-торговля и психологическая онлайн-помощь.</w:t>
      </w:r>
    </w:p>
    <w:p w14:paraId="10A3A4D8" w14:textId="77777777" w:rsidR="00A74541" w:rsidRPr="002F4A70" w:rsidRDefault="00A74541" w:rsidP="00A74541">
      <w:r>
        <w:t xml:space="preserve">В соответствии с выводами таких исследователей, как Ф.Дэвис (автор модели </w:t>
      </w:r>
      <w:r>
        <w:rPr>
          <w:lang w:val="en-US"/>
        </w:rPr>
        <w:t>TAM</w:t>
      </w:r>
      <w:r w:rsidRPr="00F62874">
        <w:t>)</w:t>
      </w:r>
      <w:r>
        <w:t xml:space="preserve">, В. Венкатеш (соавтор расширенной модели </w:t>
      </w:r>
      <w:r>
        <w:rPr>
          <w:lang w:val="en-US"/>
        </w:rPr>
        <w:t>TAM</w:t>
      </w:r>
      <w:r w:rsidRPr="003117E5">
        <w:t xml:space="preserve"> </w:t>
      </w:r>
      <w:r>
        <w:t xml:space="preserve">и автор модели </w:t>
      </w:r>
      <w:r>
        <w:rPr>
          <w:lang w:val="en-US"/>
        </w:rPr>
        <w:t>UTAUT</w:t>
      </w:r>
      <w:r w:rsidRPr="003117E5">
        <w:t>)</w:t>
      </w:r>
      <w:r>
        <w:t>, а также многочисленных авторов, продолжающих их работу по моделям принятия технологий, можно выдвинуть следующие гипотезы:</w:t>
      </w:r>
    </w:p>
    <w:p w14:paraId="70F79AC7" w14:textId="5D1DDD62" w:rsidR="00A74541" w:rsidRPr="00A74541" w:rsidRDefault="00A74541" w:rsidP="00A74541">
      <w:pPr>
        <w:rPr>
          <w:i/>
          <w:iCs/>
        </w:rPr>
      </w:pPr>
      <w:r w:rsidRPr="00A74541">
        <w:rPr>
          <w:i/>
          <w:iCs/>
        </w:rPr>
        <w:t>Н1: воспринимаемая полезность положительно влияет на готовность использовать коммуникативные ИИ технологии</w:t>
      </w:r>
    </w:p>
    <w:p w14:paraId="65F9B9DA" w14:textId="66DAAA59" w:rsidR="00A74541" w:rsidRPr="00A74541" w:rsidRDefault="00A74541" w:rsidP="00A74541">
      <w:pPr>
        <w:rPr>
          <w:i/>
          <w:iCs/>
        </w:rPr>
      </w:pPr>
      <w:r w:rsidRPr="00A74541">
        <w:rPr>
          <w:i/>
          <w:iCs/>
        </w:rPr>
        <w:t>Н2</w:t>
      </w:r>
      <w:r w:rsidR="00BA3B87">
        <w:rPr>
          <w:i/>
          <w:iCs/>
          <w:lang w:val="en-US"/>
        </w:rPr>
        <w:t>a</w:t>
      </w:r>
      <w:r w:rsidRPr="00A74541">
        <w:rPr>
          <w:i/>
          <w:iCs/>
        </w:rPr>
        <w:t>: воспринимаемая простота использования положительно влияет на воспринимаемую полезность коммуникативных ИИ технологий</w:t>
      </w:r>
    </w:p>
    <w:p w14:paraId="385BE040" w14:textId="773C0F16" w:rsidR="00A74541" w:rsidRPr="00A74541" w:rsidRDefault="00A74541" w:rsidP="00A74541">
      <w:pPr>
        <w:rPr>
          <w:i/>
          <w:iCs/>
        </w:rPr>
      </w:pPr>
      <w:r w:rsidRPr="00A74541">
        <w:rPr>
          <w:i/>
          <w:iCs/>
        </w:rPr>
        <w:t>Н</w:t>
      </w:r>
      <w:r w:rsidR="00BA3B87" w:rsidRPr="00BA3B87">
        <w:rPr>
          <w:i/>
          <w:iCs/>
        </w:rPr>
        <w:t>2</w:t>
      </w:r>
      <w:r w:rsidR="00BA3B87">
        <w:rPr>
          <w:i/>
          <w:iCs/>
          <w:lang w:val="en-US"/>
        </w:rPr>
        <w:t>b</w:t>
      </w:r>
      <w:r w:rsidRPr="00A74541">
        <w:rPr>
          <w:i/>
          <w:iCs/>
        </w:rPr>
        <w:t>: воспринимаемая простота использования положительно влияет на готовность использовать коммуникативные ИИ технологии</w:t>
      </w:r>
    </w:p>
    <w:p w14:paraId="7830372D" w14:textId="02565B0F" w:rsidR="00A74541" w:rsidRDefault="00A74541" w:rsidP="00554A72">
      <w:pPr>
        <w:rPr>
          <w:i/>
          <w:iCs/>
        </w:rPr>
      </w:pPr>
      <w:r w:rsidRPr="00A74541">
        <w:rPr>
          <w:i/>
          <w:iCs/>
        </w:rPr>
        <w:t>Н</w:t>
      </w:r>
      <w:r w:rsidR="00DC1835" w:rsidRPr="00DC1835">
        <w:rPr>
          <w:i/>
          <w:iCs/>
        </w:rPr>
        <w:t>3</w:t>
      </w:r>
      <w:r w:rsidRPr="00A74541">
        <w:rPr>
          <w:i/>
          <w:iCs/>
        </w:rPr>
        <w:t>: воспринимаемое удовольствие от использования положительно влияет на готовность использовать коммуникативные ИИ технологии</w:t>
      </w:r>
    </w:p>
    <w:p w14:paraId="32027487" w14:textId="77777777" w:rsidR="00151662" w:rsidRDefault="00151662" w:rsidP="00554A72">
      <w:pPr>
        <w:rPr>
          <w:b/>
          <w:bCs/>
        </w:rPr>
      </w:pPr>
    </w:p>
    <w:p w14:paraId="28EE9945" w14:textId="548CA0D2" w:rsidR="00151662" w:rsidRPr="00151662" w:rsidRDefault="00151662" w:rsidP="00554A72">
      <w:pPr>
        <w:rPr>
          <w:b/>
          <w:bCs/>
        </w:rPr>
      </w:pPr>
      <w:r w:rsidRPr="00151662">
        <w:rPr>
          <w:b/>
          <w:bCs/>
        </w:rPr>
        <w:t>Воспринимаемая безопасность технологии</w:t>
      </w:r>
    </w:p>
    <w:p w14:paraId="22D10E33" w14:textId="19535BF4" w:rsidR="00F46099" w:rsidRDefault="00343291" w:rsidP="00F46099">
      <w:r>
        <w:t>Анализ, проведенный в первой главе данной работы</w:t>
      </w:r>
      <w:r w:rsidR="00BA19C0">
        <w:t xml:space="preserve">, подчеркивает важность рассмотрения аспекта </w:t>
      </w:r>
      <w:r w:rsidR="00517477">
        <w:t xml:space="preserve">субъективной оценки </w:t>
      </w:r>
      <w:r w:rsidR="00BA19C0">
        <w:t>безопасности технологии</w:t>
      </w:r>
      <w:r w:rsidR="00517477">
        <w:t xml:space="preserve"> при ее принятии потребителями. </w:t>
      </w:r>
      <w:r w:rsidR="00C92B4D">
        <w:t>Переменная, которая может быть определена как в</w:t>
      </w:r>
      <w:r w:rsidR="00365B90" w:rsidRPr="00365B90">
        <w:t xml:space="preserve">оспринимаемая </w:t>
      </w:r>
      <w:r w:rsidR="00365B90" w:rsidRPr="00365B90">
        <w:lastRenderedPageBreak/>
        <w:t>безопасность технологии</w:t>
      </w:r>
      <w:r w:rsidR="00C92B4D">
        <w:t>,</w:t>
      </w:r>
      <w:r w:rsidR="00365B90">
        <w:t xml:space="preserve"> </w:t>
      </w:r>
      <w:r w:rsidR="00AE0C2B">
        <w:t xml:space="preserve">рассматривается в академической литературе </w:t>
      </w:r>
      <w:r w:rsidR="00CF3A35">
        <w:t xml:space="preserve">с точки зрения обеспокоенности конфиденциальностью данных в отношении конкретной технологии и </w:t>
      </w:r>
      <w:r w:rsidR="00043DDF">
        <w:t xml:space="preserve">доверия пользователя </w:t>
      </w:r>
      <w:r w:rsidR="008436DF">
        <w:t xml:space="preserve">к </w:t>
      </w:r>
      <w:r w:rsidR="00043DDF">
        <w:t xml:space="preserve">технологии.  </w:t>
      </w:r>
      <w:r w:rsidR="009616BC">
        <w:t xml:space="preserve">Доверие конкретной технологии определяется как </w:t>
      </w:r>
      <w:r w:rsidR="009616BC" w:rsidRPr="00B24130">
        <w:t>вера в то, что технология будет постоянно работать должным образом</w:t>
      </w:r>
      <w:r w:rsidR="009616BC">
        <w:t xml:space="preserve"> </w:t>
      </w:r>
      <w:r w:rsidR="009616BC">
        <w:rPr>
          <w:rStyle w:val="af3"/>
        </w:rPr>
        <w:footnoteReference w:id="112"/>
      </w:r>
      <w:r w:rsidR="003370E1">
        <w:t xml:space="preserve">, а </w:t>
      </w:r>
      <w:r w:rsidR="009030DA">
        <w:t xml:space="preserve">обеспокоенность конфиденциальностью данных как </w:t>
      </w:r>
      <w:r w:rsidR="003370E1">
        <w:t>субъективная оценка потерь в результате компрометации личной информации, таких как использование персональных данных не по назначению</w:t>
      </w:r>
      <w:r w:rsidR="003370E1">
        <w:rPr>
          <w:rStyle w:val="af3"/>
        </w:rPr>
        <w:footnoteReference w:id="113"/>
      </w:r>
      <w:r w:rsidR="005F6E5E">
        <w:t xml:space="preserve"> в результате использования конкретной технологии</w:t>
      </w:r>
      <w:r w:rsidR="003370E1">
        <w:t xml:space="preserve">. </w:t>
      </w:r>
      <w:r w:rsidR="00B2454B" w:rsidRPr="00FA41ED">
        <w:t>Проблемы конфиденциальности</w:t>
      </w:r>
      <w:r w:rsidR="00B2454B">
        <w:t xml:space="preserve"> персональных данных</w:t>
      </w:r>
      <w:r w:rsidR="00B2454B" w:rsidRPr="00FA41ED">
        <w:t xml:space="preserve"> в основном касаются сбора данных, несанкционированного доступа и несанкционированного вторичного использования собранной информации</w:t>
      </w:r>
      <w:r w:rsidR="00B2454B">
        <w:t xml:space="preserve"> </w:t>
      </w:r>
      <w:r w:rsidR="00B2454B">
        <w:rPr>
          <w:rStyle w:val="af3"/>
        </w:rPr>
        <w:footnoteReference w:id="114"/>
      </w:r>
      <w:r w:rsidR="00B2454B">
        <w:t xml:space="preserve">. </w:t>
      </w:r>
      <w:r w:rsidR="003370E1">
        <w:t xml:space="preserve"> </w:t>
      </w:r>
      <w:r w:rsidR="004F2947" w:rsidRPr="00C54A14">
        <w:t>Согласно исследованию компании Genpact</w:t>
      </w:r>
      <w:r w:rsidR="004F2947">
        <w:rPr>
          <w:rStyle w:val="af3"/>
        </w:rPr>
        <w:footnoteReference w:id="115"/>
      </w:r>
      <w:r w:rsidR="004F2947" w:rsidRPr="00C54A14">
        <w:t xml:space="preserve">, в ходе которого было опрошено 5000 респондентов в США, Великобритании и Австралии, </w:t>
      </w:r>
      <w:r w:rsidR="004F2947">
        <w:t>обеспокоенность</w:t>
      </w:r>
      <w:r w:rsidR="004F2947" w:rsidRPr="00C54A14">
        <w:t xml:space="preserve"> конфиденциальност</w:t>
      </w:r>
      <w:r w:rsidR="004F2947">
        <w:t>ью данных</w:t>
      </w:r>
      <w:r w:rsidR="004F2947" w:rsidRPr="00C54A14">
        <w:t xml:space="preserve"> являются одним из основных препятствий для принятия потребителями </w:t>
      </w:r>
      <w:r w:rsidR="004F2947">
        <w:t xml:space="preserve">технологий </w:t>
      </w:r>
      <w:r w:rsidR="004F2947" w:rsidRPr="00C54A14">
        <w:t>ИИ</w:t>
      </w:r>
      <w:r w:rsidR="004F2947">
        <w:t xml:space="preserve">. </w:t>
      </w:r>
      <w:r w:rsidR="004F2947" w:rsidRPr="00E071CE">
        <w:t xml:space="preserve">Более 50% участников опроса отметили, что "им неприятна идея использования компаниями ИИ для доступа к их личным данным", а 71% заявили, что "они не хотят, чтобы компании использовали ИИ, </w:t>
      </w:r>
      <w:r w:rsidR="004F2947">
        <w:t>представляющий угрозу</w:t>
      </w:r>
      <w:r w:rsidR="004F2947" w:rsidRPr="00E071CE">
        <w:t xml:space="preserve"> </w:t>
      </w:r>
      <w:r w:rsidR="004F2947">
        <w:t>конфиденциальности их частной жизни</w:t>
      </w:r>
      <w:r w:rsidR="004F2947" w:rsidRPr="00E071CE">
        <w:t>, даже если это улучшит качество обслуживания клиентов"</w:t>
      </w:r>
      <w:r w:rsidR="004F2947">
        <w:t>.</w:t>
      </w:r>
      <w:r w:rsidR="00794853">
        <w:t xml:space="preserve"> </w:t>
      </w:r>
      <w:r w:rsidR="00946478" w:rsidRPr="00F46099">
        <w:t xml:space="preserve">Обеспокоенность конфиденциальностью данных не раз рассматривалась в академической литературе в качестве фактора, определяющего принятие и использование потребителями коммуникативных технологий ИИ </w:t>
      </w:r>
      <w:r w:rsidR="00946478" w:rsidRPr="00F46099">
        <w:rPr>
          <w:rStyle w:val="af3"/>
        </w:rPr>
        <w:footnoteReference w:id="116"/>
      </w:r>
      <w:r w:rsidR="00946478" w:rsidRPr="00F46099">
        <w:rPr>
          <w:vertAlign w:val="superscript"/>
        </w:rPr>
        <w:t>,</w:t>
      </w:r>
      <w:r w:rsidR="00946478" w:rsidRPr="00F46099">
        <w:rPr>
          <w:rStyle w:val="af3"/>
        </w:rPr>
        <w:footnoteReference w:id="117"/>
      </w:r>
      <w:r w:rsidR="00946478" w:rsidRPr="00F46099">
        <w:t>, а также обычных чат-ботов</w:t>
      </w:r>
      <w:r w:rsidR="00946478" w:rsidRPr="00F46099">
        <w:rPr>
          <w:rStyle w:val="af3"/>
        </w:rPr>
        <w:footnoteReference w:id="118"/>
      </w:r>
      <w:r w:rsidR="00946478" w:rsidRPr="00F46099">
        <w:t>. Например, Келли и другие авторы (2022)</w:t>
      </w:r>
      <w:r w:rsidR="00946478" w:rsidRPr="00F46099">
        <w:rPr>
          <w:rStyle w:val="af3"/>
        </w:rPr>
        <w:footnoteReference w:id="119"/>
      </w:r>
      <w:r w:rsidR="00946478" w:rsidRPr="00F46099">
        <w:t xml:space="preserve"> выявили, что обеспокоенность конфиденциальностью данных отрицательно коррелирует с намерением пользователей использовать чат-ботов, основанных на ИИ, и является значимым предиктором намерения использовать эту технологию в контексте розничной онлайн-торговли.</w:t>
      </w:r>
      <w:r w:rsidR="00F46099" w:rsidRPr="00F46099">
        <w:t xml:space="preserve"> </w:t>
      </w:r>
    </w:p>
    <w:p w14:paraId="47BF3068" w14:textId="4B4BAAA0" w:rsidR="00151662" w:rsidRDefault="00F46099" w:rsidP="00F46099">
      <w:r>
        <w:lastRenderedPageBreak/>
        <w:t xml:space="preserve">В данной работе обеспокоенность конфиденциальностью данных и доверие технологии агрегированы в единую переменную «воспринимаемая безопасность», что поддерживается </w:t>
      </w:r>
      <w:r w:rsidR="00111ED3">
        <w:t xml:space="preserve">подходом, </w:t>
      </w:r>
      <w:r w:rsidR="00244E7C">
        <w:t xml:space="preserve">сформированным в работе </w:t>
      </w:r>
      <w:r w:rsidR="00654E3A">
        <w:rPr>
          <w:lang w:val="en-US"/>
        </w:rPr>
        <w:t>Noor</w:t>
      </w:r>
      <w:r w:rsidR="00654E3A" w:rsidRPr="00654E3A">
        <w:t xml:space="preserve"> </w:t>
      </w:r>
      <w:r w:rsidR="00654E3A">
        <w:t xml:space="preserve">и других авторов (2022), посвященной разработке </w:t>
      </w:r>
      <w:r w:rsidR="008852DC">
        <w:t>шкалы оценки качества для сервисных агентов на основе ИИ</w:t>
      </w:r>
      <w:r w:rsidR="00A26A7A">
        <w:t xml:space="preserve">, где «безопасность» определяется как </w:t>
      </w:r>
      <w:r w:rsidR="00323A44">
        <w:t>в</w:t>
      </w:r>
      <w:r w:rsidR="00323A44" w:rsidRPr="00323A44">
        <w:t xml:space="preserve">оспринимаемая защищенность </w:t>
      </w:r>
      <w:r w:rsidR="00323A44">
        <w:t>сервисного агента на основе ИИ</w:t>
      </w:r>
      <w:r w:rsidR="00323A44" w:rsidRPr="00323A44">
        <w:t xml:space="preserve"> от вторжения, мошенничества</w:t>
      </w:r>
      <w:r w:rsidR="0028138D">
        <w:t>,</w:t>
      </w:r>
      <w:r w:rsidR="00323A44" w:rsidRPr="00323A44">
        <w:t xml:space="preserve"> </w:t>
      </w:r>
      <w:r w:rsidR="0028138D">
        <w:t>у</w:t>
      </w:r>
      <w:r w:rsidR="00323A44" w:rsidRPr="00323A44">
        <w:t>тери личной информации и приватности</w:t>
      </w:r>
      <w:r w:rsidR="00A26A7A">
        <w:t xml:space="preserve"> </w:t>
      </w:r>
      <w:r w:rsidR="0028138D">
        <w:t>пользователей</w:t>
      </w:r>
      <w:r w:rsidR="00AB71AC">
        <w:t xml:space="preserve">; «безопасность» в модели </w:t>
      </w:r>
      <w:r w:rsidR="0028138D">
        <w:t xml:space="preserve"> </w:t>
      </w:r>
      <w:r w:rsidR="00AB71AC">
        <w:rPr>
          <w:lang w:val="en-US"/>
        </w:rPr>
        <w:t>Noor</w:t>
      </w:r>
      <w:r w:rsidR="00AB71AC">
        <w:t xml:space="preserve"> </w:t>
      </w:r>
      <w:r w:rsidR="00AB71AC">
        <w:rPr>
          <w:lang w:val="en-US"/>
        </w:rPr>
        <w:t>et</w:t>
      </w:r>
      <w:r w:rsidR="00AB71AC" w:rsidRPr="00AB71AC">
        <w:t xml:space="preserve"> </w:t>
      </w:r>
      <w:r w:rsidR="00AB71AC">
        <w:rPr>
          <w:lang w:val="en-US"/>
        </w:rPr>
        <w:t>al</w:t>
      </w:r>
      <w:r w:rsidR="00AB71AC" w:rsidRPr="00AB71AC">
        <w:t xml:space="preserve">. </w:t>
      </w:r>
      <w:r w:rsidR="00970B57">
        <w:t>рассматривается</w:t>
      </w:r>
      <w:r w:rsidR="00AB71AC">
        <w:t xml:space="preserve"> как один из значимых параметров </w:t>
      </w:r>
      <w:r w:rsidR="00970B57">
        <w:t xml:space="preserve">воспринимаемого </w:t>
      </w:r>
      <w:r w:rsidR="00AB71AC">
        <w:t xml:space="preserve">качества </w:t>
      </w:r>
      <w:r w:rsidR="00970B57">
        <w:t xml:space="preserve">сервиса, оказываемого ИИ </w:t>
      </w:r>
      <w:r w:rsidR="008852DC">
        <w:rPr>
          <w:rStyle w:val="af3"/>
        </w:rPr>
        <w:footnoteReference w:id="120"/>
      </w:r>
      <w:r w:rsidR="00A26A7A">
        <w:t>.</w:t>
      </w:r>
    </w:p>
    <w:p w14:paraId="2D33B79E" w14:textId="69030F22" w:rsidR="00113140" w:rsidRDefault="00113140" w:rsidP="00113140">
      <w:pPr>
        <w:rPr>
          <w:i/>
          <w:iCs/>
        </w:rPr>
      </w:pPr>
      <w:r w:rsidRPr="00A74541">
        <w:rPr>
          <w:i/>
          <w:iCs/>
        </w:rPr>
        <w:t>Н</w:t>
      </w:r>
      <w:r w:rsidR="00DC1835" w:rsidRPr="00DC1835">
        <w:rPr>
          <w:i/>
          <w:iCs/>
        </w:rPr>
        <w:t>4</w:t>
      </w:r>
      <w:r w:rsidRPr="00A74541">
        <w:rPr>
          <w:i/>
          <w:iCs/>
        </w:rPr>
        <w:t>: воспринимаем</w:t>
      </w:r>
      <w:r w:rsidR="002E295C">
        <w:rPr>
          <w:i/>
          <w:iCs/>
        </w:rPr>
        <w:t>ая безопасность технологии</w:t>
      </w:r>
      <w:r w:rsidRPr="00A74541">
        <w:rPr>
          <w:i/>
          <w:iCs/>
        </w:rPr>
        <w:t xml:space="preserve"> положительно влияет на готовность использовать коммуникативные ИИ технологии</w:t>
      </w:r>
    </w:p>
    <w:p w14:paraId="687ED905" w14:textId="56D4A7AA" w:rsidR="00180970" w:rsidRDefault="00180970" w:rsidP="00946478">
      <w:pPr>
        <w:rPr>
          <w:b/>
          <w:bCs/>
        </w:rPr>
      </w:pPr>
      <w:r w:rsidRPr="00180970">
        <w:rPr>
          <w:b/>
          <w:bCs/>
        </w:rPr>
        <w:t>Воспринимаемый антропоморфизм</w:t>
      </w:r>
    </w:p>
    <w:p w14:paraId="2DA6688F" w14:textId="07B61AAB" w:rsidR="001B2598" w:rsidRDefault="00D53FF8" w:rsidP="00946478">
      <w:r>
        <w:t xml:space="preserve">Степень, в которой технология </w:t>
      </w:r>
      <w:r w:rsidR="00647993" w:rsidRPr="00647993">
        <w:t>демонстрирует человекоподобные характеристики, мотивы, намерения или эмоции</w:t>
      </w:r>
      <w:r w:rsidR="00647993">
        <w:rPr>
          <w:rStyle w:val="af3"/>
        </w:rPr>
        <w:footnoteReference w:id="121"/>
      </w:r>
      <w:r w:rsidR="00647993">
        <w:t xml:space="preserve">, то есть </w:t>
      </w:r>
      <w:r>
        <w:t xml:space="preserve">воспринимается как </w:t>
      </w:r>
      <w:r w:rsidR="000427A2">
        <w:t>похожая на человека или человеческое поведение (антропоморфизм)</w:t>
      </w:r>
      <w:r w:rsidR="00976BE6">
        <w:t xml:space="preserve">, </w:t>
      </w:r>
      <w:r w:rsidR="000846B9">
        <w:t xml:space="preserve">в первой главе данной работы </w:t>
      </w:r>
      <w:r w:rsidR="00EC6D2E">
        <w:t xml:space="preserve">была выявлена </w:t>
      </w:r>
      <w:r w:rsidR="00B2709D">
        <w:t xml:space="preserve">как одна из важных характеристик технологии, на которую </w:t>
      </w:r>
      <w:r w:rsidR="000846B9">
        <w:t>бизнесу необходимо обращать внимание. Антропоморф</w:t>
      </w:r>
      <w:r w:rsidR="00131DD1">
        <w:t>изм</w:t>
      </w:r>
      <w:r w:rsidR="009A4F2A">
        <w:t xml:space="preserve"> </w:t>
      </w:r>
      <w:r w:rsidR="00131DD1">
        <w:t xml:space="preserve">технологий ИИ </w:t>
      </w:r>
      <w:r w:rsidR="00AD7378">
        <w:t>изучался в качестве одной из основных характеристик технологии</w:t>
      </w:r>
      <w:r w:rsidR="007B7DAC">
        <w:t xml:space="preserve"> </w:t>
      </w:r>
      <w:r w:rsidR="009A4F2A">
        <w:t>с первых этапов развития ИИ технологий как области исследований</w:t>
      </w:r>
      <w:r w:rsidR="003D0AFE">
        <w:t xml:space="preserve">, наибольший интерес исследователей к этой характеристике заметен </w:t>
      </w:r>
      <w:r w:rsidR="00C37CDF">
        <w:t>с 2019 года</w:t>
      </w:r>
      <w:r w:rsidR="00DF4939">
        <w:rPr>
          <w:rStyle w:val="af3"/>
        </w:rPr>
        <w:footnoteReference w:id="122"/>
      </w:r>
      <w:r w:rsidR="00DF4939">
        <w:t xml:space="preserve">. </w:t>
      </w:r>
      <w:r w:rsidR="001B2598">
        <w:t xml:space="preserve">В целом изучение </w:t>
      </w:r>
      <w:r w:rsidR="00012622">
        <w:t>взаимосвязи того, насколько человекоподобной воспринимается технология</w:t>
      </w:r>
      <w:r w:rsidR="003A7201">
        <w:t>,</w:t>
      </w:r>
      <w:r w:rsidR="00012622">
        <w:t xml:space="preserve"> и поведения потребителей </w:t>
      </w:r>
      <w:r w:rsidR="003A7201">
        <w:t xml:space="preserve">при взаимодействии с ней связано с </w:t>
      </w:r>
      <w:r w:rsidR="008152C6">
        <w:t xml:space="preserve">парадигмой </w:t>
      </w:r>
      <w:r w:rsidR="00304E85">
        <w:t xml:space="preserve">«компьютер как социальный актор» (англ. </w:t>
      </w:r>
      <w:r w:rsidR="00770B8B">
        <w:rPr>
          <w:lang w:val="en-US"/>
        </w:rPr>
        <w:t>computer</w:t>
      </w:r>
      <w:r w:rsidR="00770B8B" w:rsidRPr="00945728">
        <w:t xml:space="preserve"> </w:t>
      </w:r>
      <w:r w:rsidR="00770B8B">
        <w:rPr>
          <w:lang w:val="en-US"/>
        </w:rPr>
        <w:t>as</w:t>
      </w:r>
      <w:r w:rsidR="00770B8B" w:rsidRPr="00945728">
        <w:t xml:space="preserve"> </w:t>
      </w:r>
      <w:r w:rsidR="00770B8B">
        <w:rPr>
          <w:lang w:val="en-US"/>
        </w:rPr>
        <w:t>a</w:t>
      </w:r>
      <w:r w:rsidR="00770B8B" w:rsidRPr="00945728">
        <w:t xml:space="preserve"> </w:t>
      </w:r>
      <w:r w:rsidR="00770B8B">
        <w:rPr>
          <w:lang w:val="en-US"/>
        </w:rPr>
        <w:t>social</w:t>
      </w:r>
      <w:r w:rsidR="00770B8B" w:rsidRPr="00945728">
        <w:t xml:space="preserve"> </w:t>
      </w:r>
      <w:r w:rsidR="00770B8B">
        <w:rPr>
          <w:lang w:val="en-US"/>
        </w:rPr>
        <w:t>actor</w:t>
      </w:r>
      <w:r w:rsidR="00770B8B" w:rsidRPr="00945728">
        <w:t xml:space="preserve"> </w:t>
      </w:r>
      <w:r w:rsidR="00770B8B">
        <w:t xml:space="preserve">, </w:t>
      </w:r>
      <w:r w:rsidR="00304E85">
        <w:rPr>
          <w:lang w:val="en-US"/>
        </w:rPr>
        <w:t>CASA</w:t>
      </w:r>
      <w:r w:rsidR="00770B8B" w:rsidRPr="00945728">
        <w:t>)</w:t>
      </w:r>
      <w:r w:rsidR="00770B8B">
        <w:t xml:space="preserve">, </w:t>
      </w:r>
      <w:r w:rsidR="00945728">
        <w:t xml:space="preserve">согласно которой </w:t>
      </w:r>
      <w:r w:rsidR="004F466F">
        <w:t xml:space="preserve">люди </w:t>
      </w:r>
      <w:r w:rsidR="009033D3">
        <w:t xml:space="preserve">склонны </w:t>
      </w:r>
      <w:r w:rsidR="004F466F">
        <w:t>неосознанно наделя</w:t>
      </w:r>
      <w:r w:rsidR="009033D3">
        <w:t>ть</w:t>
      </w:r>
      <w:r w:rsidR="004F466F">
        <w:t xml:space="preserve"> </w:t>
      </w:r>
      <w:r w:rsidR="003E4E70">
        <w:t>компьютеры чертами личности</w:t>
      </w:r>
      <w:r w:rsidR="009033D3">
        <w:t>, применять к ним нормы</w:t>
      </w:r>
      <w:r w:rsidR="003E4E70">
        <w:t xml:space="preserve"> </w:t>
      </w:r>
      <w:r w:rsidR="0088540E">
        <w:t xml:space="preserve">и стереотипы, выносить суждения о них как если бы компьютеры были людьми, хотя они </w:t>
      </w:r>
      <w:r w:rsidR="00B11C71">
        <w:t>знают</w:t>
      </w:r>
      <w:r w:rsidR="0088540E">
        <w:t>, что это не так</w:t>
      </w:r>
      <w:r w:rsidR="00B11C71">
        <w:t xml:space="preserve"> </w:t>
      </w:r>
      <w:r w:rsidR="0088540E">
        <w:rPr>
          <w:rStyle w:val="af3"/>
        </w:rPr>
        <w:footnoteReference w:id="123"/>
      </w:r>
      <w:r w:rsidR="0088540E">
        <w:t>.</w:t>
      </w:r>
    </w:p>
    <w:p w14:paraId="25EB9C77" w14:textId="10C4585F" w:rsidR="00B11C71" w:rsidRPr="00826463" w:rsidRDefault="00C756F5" w:rsidP="00946478">
      <w:r>
        <w:t xml:space="preserve">Согласно </w:t>
      </w:r>
      <w:r w:rsidR="00CB6DA5">
        <w:t xml:space="preserve">систематическому </w:t>
      </w:r>
      <w:r w:rsidR="004F5E14">
        <w:t>обзору литературы по теме антропоморфизма технологий ИИ</w:t>
      </w:r>
      <w:r w:rsidR="00CB6DA5">
        <w:t xml:space="preserve"> </w:t>
      </w:r>
      <w:r w:rsidR="00826463">
        <w:t xml:space="preserve">авторства </w:t>
      </w:r>
      <w:r w:rsidR="00826463">
        <w:rPr>
          <w:lang w:val="en-US"/>
        </w:rPr>
        <w:t>Li</w:t>
      </w:r>
      <w:r w:rsidR="00826463" w:rsidRPr="00826463">
        <w:t>&amp;</w:t>
      </w:r>
      <w:r w:rsidR="00826463">
        <w:rPr>
          <w:lang w:val="en-US"/>
        </w:rPr>
        <w:t>Suh</w:t>
      </w:r>
      <w:r w:rsidR="00826463" w:rsidRPr="00826463">
        <w:t xml:space="preserve"> (2021)</w:t>
      </w:r>
      <w:r w:rsidR="00826463">
        <w:t xml:space="preserve">, </w:t>
      </w:r>
      <w:r w:rsidR="00101412">
        <w:t>принятие те</w:t>
      </w:r>
      <w:r w:rsidR="004948CA">
        <w:t xml:space="preserve">хнологии ИИ – один из основных эффектов </w:t>
      </w:r>
      <w:r w:rsidR="00AE50A8">
        <w:t>этого параметра технологии</w:t>
      </w:r>
      <w:r w:rsidR="00B46DE4">
        <w:rPr>
          <w:rStyle w:val="af3"/>
        </w:rPr>
        <w:footnoteReference w:id="124"/>
      </w:r>
      <w:r w:rsidR="00AE50A8">
        <w:t xml:space="preserve">. </w:t>
      </w:r>
      <w:r w:rsidR="004847FD">
        <w:t>Также отмечается возможность как прямого</w:t>
      </w:r>
      <w:r w:rsidR="00E46A01">
        <w:t>, так и опосредованн</w:t>
      </w:r>
      <w:r w:rsidR="004847FD">
        <w:t>ого</w:t>
      </w:r>
      <w:r w:rsidR="00E46A01">
        <w:t xml:space="preserve"> эффект</w:t>
      </w:r>
      <w:r w:rsidR="004847FD">
        <w:t>а</w:t>
      </w:r>
      <w:r w:rsidR="00E46A01">
        <w:t xml:space="preserve"> антропоморфизма на </w:t>
      </w:r>
      <w:r w:rsidR="00C36006">
        <w:t xml:space="preserve">готовность использовать технологию. </w:t>
      </w:r>
      <w:r w:rsidR="00E54D1D">
        <w:t xml:space="preserve">Люди более склонны </w:t>
      </w:r>
      <w:r w:rsidR="00E4605F">
        <w:t xml:space="preserve">оценить технологию как потенциально приятную и интересную для </w:t>
      </w:r>
      <w:r w:rsidR="00E4605F">
        <w:lastRenderedPageBreak/>
        <w:t>использования</w:t>
      </w:r>
      <w:r w:rsidR="00645BAD">
        <w:t xml:space="preserve">, а также </w:t>
      </w:r>
      <w:r w:rsidR="00937380">
        <w:t>использовать ее</w:t>
      </w:r>
      <w:r w:rsidR="00E4605F">
        <w:t xml:space="preserve">, </w:t>
      </w:r>
      <w:r w:rsidR="002C5352">
        <w:t xml:space="preserve">если </w:t>
      </w:r>
      <w:r w:rsidR="00772DDE">
        <w:t xml:space="preserve">они воспринимают ее как </w:t>
      </w:r>
      <w:r w:rsidR="00043D4C">
        <w:t>похожую на человека.</w:t>
      </w:r>
    </w:p>
    <w:p w14:paraId="23D3C36A" w14:textId="00D24615" w:rsidR="00517477" w:rsidRDefault="00517477" w:rsidP="00BD6F99">
      <w:pPr>
        <w:rPr>
          <w:i/>
          <w:iCs/>
        </w:rPr>
      </w:pPr>
      <w:r w:rsidRPr="00A74541">
        <w:rPr>
          <w:i/>
          <w:iCs/>
        </w:rPr>
        <w:t>Н</w:t>
      </w:r>
      <w:r w:rsidR="00DC1835" w:rsidRPr="00DC1835">
        <w:rPr>
          <w:i/>
          <w:iCs/>
        </w:rPr>
        <w:t>5</w:t>
      </w:r>
      <w:r w:rsidR="00374187">
        <w:rPr>
          <w:i/>
          <w:iCs/>
          <w:lang w:val="en-US"/>
        </w:rPr>
        <w:t>a</w:t>
      </w:r>
      <w:r w:rsidRPr="00A74541">
        <w:rPr>
          <w:i/>
          <w:iCs/>
        </w:rPr>
        <w:t>: воспринимаем</w:t>
      </w:r>
      <w:r>
        <w:rPr>
          <w:i/>
          <w:iCs/>
        </w:rPr>
        <w:t>ый антропоморфизм технологии</w:t>
      </w:r>
      <w:r w:rsidRPr="00A74541">
        <w:rPr>
          <w:i/>
          <w:iCs/>
        </w:rPr>
        <w:t xml:space="preserve"> положительно влияет на </w:t>
      </w:r>
      <w:r w:rsidR="00374187">
        <w:rPr>
          <w:i/>
          <w:iCs/>
        </w:rPr>
        <w:t>воспринимаем</w:t>
      </w:r>
      <w:r w:rsidR="00E31367">
        <w:rPr>
          <w:i/>
          <w:iCs/>
        </w:rPr>
        <w:t>ое удовольствие от использования технологии</w:t>
      </w:r>
      <w:r w:rsidR="00BD6F99">
        <w:rPr>
          <w:i/>
          <w:iCs/>
        </w:rPr>
        <w:t>.</w:t>
      </w:r>
    </w:p>
    <w:p w14:paraId="71C3A0C7" w14:textId="4C0BE13A" w:rsidR="00D96D79" w:rsidRPr="00B81EB9" w:rsidRDefault="00D96D79" w:rsidP="00BD6F99">
      <w:pPr>
        <w:rPr>
          <w:i/>
          <w:iCs/>
        </w:rPr>
      </w:pPr>
      <w:r w:rsidRPr="00A74541">
        <w:rPr>
          <w:i/>
          <w:iCs/>
        </w:rPr>
        <w:t>Н</w:t>
      </w:r>
      <w:r w:rsidR="00DC1835" w:rsidRPr="00DC1835">
        <w:rPr>
          <w:i/>
          <w:iCs/>
        </w:rPr>
        <w:t>5</w:t>
      </w:r>
      <w:r w:rsidR="000D1E10">
        <w:rPr>
          <w:i/>
          <w:iCs/>
          <w:lang w:val="en-US"/>
        </w:rPr>
        <w:t>b</w:t>
      </w:r>
      <w:r w:rsidRPr="00A74541">
        <w:rPr>
          <w:i/>
          <w:iCs/>
        </w:rPr>
        <w:t>: воспринимаем</w:t>
      </w:r>
      <w:r>
        <w:rPr>
          <w:i/>
          <w:iCs/>
        </w:rPr>
        <w:t>ый антропоморфизм технологии</w:t>
      </w:r>
      <w:r w:rsidRPr="00A74541">
        <w:rPr>
          <w:i/>
          <w:iCs/>
        </w:rPr>
        <w:t xml:space="preserve"> положительно влияет на </w:t>
      </w:r>
      <w:r w:rsidR="005B1AC4">
        <w:rPr>
          <w:i/>
          <w:iCs/>
        </w:rPr>
        <w:t>готовность использовать технологию</w:t>
      </w:r>
    </w:p>
    <w:p w14:paraId="047A9B49" w14:textId="521E71F3" w:rsidR="007906F7" w:rsidRPr="00554A72" w:rsidRDefault="00BE1FB6" w:rsidP="00B54395">
      <w:pPr>
        <w:pStyle w:val="2"/>
        <w:numPr>
          <w:ilvl w:val="1"/>
          <w:numId w:val="5"/>
        </w:numPr>
      </w:pPr>
      <w:bookmarkStart w:id="43" w:name="_Toc136291279"/>
      <w:r>
        <w:rPr>
          <w:rStyle w:val="ui-provider"/>
        </w:rPr>
        <w:t>Роль индивидуальных особенностей потребителя в процессе принятия коммуникативных ИИ-технологий в клиентской поддержке</w:t>
      </w:r>
      <w:bookmarkEnd w:id="43"/>
    </w:p>
    <w:p w14:paraId="1AAED92A" w14:textId="673DB3B3" w:rsidR="00EA0AB0" w:rsidRPr="006D05F2" w:rsidRDefault="006E3073" w:rsidP="006D05F2">
      <w:pPr>
        <w:ind w:firstLine="0"/>
        <w:rPr>
          <w:b/>
          <w:bCs/>
        </w:rPr>
      </w:pPr>
      <w:r w:rsidRPr="006D05F2">
        <w:rPr>
          <w:b/>
          <w:bCs/>
        </w:rPr>
        <w:t>Обеспокоенность конфиденциальностью данных</w:t>
      </w:r>
    </w:p>
    <w:p w14:paraId="79AC2216" w14:textId="0563A8DD" w:rsidR="00886816" w:rsidRDefault="0015398B" w:rsidP="007906F7">
      <w:r>
        <w:t>Как уже было упомянуто в первой главе данной работы, о</w:t>
      </w:r>
      <w:r w:rsidR="00DF34AF">
        <w:t xml:space="preserve">беспокоенность конфиденциальностью данных </w:t>
      </w:r>
      <w:r w:rsidR="00705AE5">
        <w:t>(</w:t>
      </w:r>
      <w:r w:rsidR="00705AE5">
        <w:rPr>
          <w:lang w:val="en-US"/>
        </w:rPr>
        <w:t>privacy</w:t>
      </w:r>
      <w:r w:rsidR="00705AE5" w:rsidRPr="00705AE5">
        <w:t xml:space="preserve"> </w:t>
      </w:r>
      <w:r w:rsidR="00705AE5">
        <w:rPr>
          <w:lang w:val="en-US"/>
        </w:rPr>
        <w:t>concerns</w:t>
      </w:r>
      <w:r w:rsidR="00705AE5" w:rsidRPr="00705AE5">
        <w:t xml:space="preserve">) </w:t>
      </w:r>
      <w:r w:rsidR="00705AE5">
        <w:t xml:space="preserve">является одним из основных аспектов воспринимаемой </w:t>
      </w:r>
      <w:r w:rsidR="007640E7">
        <w:t>пользователе</w:t>
      </w:r>
      <w:r w:rsidR="002F2DC4">
        <w:t xml:space="preserve">м </w:t>
      </w:r>
      <w:r w:rsidR="00215C75">
        <w:t xml:space="preserve">безопасности </w:t>
      </w:r>
      <w:r w:rsidR="002F2DC4">
        <w:t>взаимодействия с технологией</w:t>
      </w:r>
      <w:r>
        <w:t xml:space="preserve">, которая, в свою очередь, </w:t>
      </w:r>
      <w:r w:rsidR="00752814">
        <w:t>особенно важна пользователям в контексте внедрения компаниями технологий ИИ.</w:t>
      </w:r>
      <w:r>
        <w:t xml:space="preserve"> </w:t>
      </w:r>
      <w:r w:rsidR="00DB1BB1">
        <w:t xml:space="preserve">Исследования показывают, что конфиденциальность данных </w:t>
      </w:r>
      <w:r w:rsidR="00595309">
        <w:t xml:space="preserve">является главной причиной беспокойства людей в </w:t>
      </w:r>
      <w:r w:rsidR="00373820">
        <w:t xml:space="preserve">«цифровую эпоху» </w:t>
      </w:r>
      <w:r w:rsidR="00373820">
        <w:rPr>
          <w:rStyle w:val="af3"/>
        </w:rPr>
        <w:footnoteReference w:id="125"/>
      </w:r>
      <w:r w:rsidR="00373820">
        <w:t>.</w:t>
      </w:r>
      <w:r w:rsidR="001F00AB">
        <w:t xml:space="preserve"> </w:t>
      </w:r>
      <w:r w:rsidR="00A05A6E">
        <w:t xml:space="preserve">Как уже было отмечено при описании параметров </w:t>
      </w:r>
      <w:r w:rsidR="003370E1">
        <w:t>технологии, п</w:t>
      </w:r>
      <w:r w:rsidR="001F00AB">
        <w:t xml:space="preserve">од обеспокоенностью </w:t>
      </w:r>
      <w:r w:rsidR="00285E7D">
        <w:t xml:space="preserve">конфиденциальностью данных понимается </w:t>
      </w:r>
      <w:r w:rsidR="0056269D">
        <w:t>субъективная</w:t>
      </w:r>
      <w:r w:rsidR="00285E7D">
        <w:t xml:space="preserve"> оценка </w:t>
      </w:r>
      <w:r w:rsidR="0056269D">
        <w:t>потерь</w:t>
      </w:r>
      <w:r w:rsidR="009A5E59">
        <w:t xml:space="preserve"> в результате компрометации личной информации, таких как использование персональных данных не по назначению</w:t>
      </w:r>
      <w:r w:rsidR="00577CF6">
        <w:t xml:space="preserve"> </w:t>
      </w:r>
      <w:r w:rsidR="00577CF6">
        <w:rPr>
          <w:rStyle w:val="af3"/>
        </w:rPr>
        <w:footnoteReference w:id="126"/>
      </w:r>
      <w:r w:rsidR="00FA2A73">
        <w:t xml:space="preserve">. </w:t>
      </w:r>
      <w:r w:rsidR="0056269D">
        <w:t xml:space="preserve"> </w:t>
      </w:r>
      <w:r w:rsidR="009D6C5A">
        <w:t>Таким образом, к</w:t>
      </w:r>
      <w:r w:rsidR="00BD4E99">
        <w:t xml:space="preserve">ак </w:t>
      </w:r>
      <w:r w:rsidR="00191869">
        <w:t>личностная характеристика</w:t>
      </w:r>
      <w:r w:rsidR="00372C6D">
        <w:t xml:space="preserve"> обеспокоенность конфиденциальностью данных </w:t>
      </w:r>
      <w:r w:rsidR="00AF02C3">
        <w:t xml:space="preserve">может быть определена как </w:t>
      </w:r>
      <w:r w:rsidR="00981BA7">
        <w:t xml:space="preserve">склонность человека </w:t>
      </w:r>
      <w:r w:rsidR="009168EB">
        <w:t xml:space="preserve">оценивать </w:t>
      </w:r>
      <w:r w:rsidR="00A859AD">
        <w:t xml:space="preserve">такие риски и потери при взаимодействии с технологиями, </w:t>
      </w:r>
      <w:r w:rsidR="00B2454B">
        <w:t>наличие установок о том, как должны осуществляться обработка и использование личных данных.</w:t>
      </w:r>
      <w:r w:rsidR="00AF02C3">
        <w:t xml:space="preserve"> </w:t>
      </w:r>
      <w:r w:rsidR="00191869">
        <w:t xml:space="preserve"> </w:t>
      </w:r>
    </w:p>
    <w:p w14:paraId="57631415" w14:textId="59175B6C" w:rsidR="00886816" w:rsidRDefault="00886816" w:rsidP="007906F7">
      <w:r>
        <w:t>В контексте использования коммуникативных технологий ИИ</w:t>
      </w:r>
      <w:r w:rsidR="00363344">
        <w:t xml:space="preserve">, </w:t>
      </w:r>
      <w:r w:rsidR="004B10B4">
        <w:t>п</w:t>
      </w:r>
      <w:r w:rsidR="00363344">
        <w:t xml:space="preserve">омимо общих вопросов </w:t>
      </w:r>
      <w:r w:rsidR="00165F0D">
        <w:t>сохранения кон</w:t>
      </w:r>
      <w:r w:rsidR="00312442">
        <w:t xml:space="preserve">фиденциальности данных, актуальны также более специфичные вопросы </w:t>
      </w:r>
      <w:r w:rsidR="008317DF">
        <w:t>сбора персональных данных в</w:t>
      </w:r>
      <w:r w:rsidR="00E4489D">
        <w:t xml:space="preserve"> процессе общения пользователя с виртуальным помощником: </w:t>
      </w:r>
      <w:r w:rsidR="007C0A7E" w:rsidRPr="007C0A7E">
        <w:t xml:space="preserve">в отличие от явной </w:t>
      </w:r>
      <w:r w:rsidR="007C0A7E">
        <w:t>передачи</w:t>
      </w:r>
      <w:r w:rsidR="007C0A7E" w:rsidRPr="007C0A7E">
        <w:t xml:space="preserve"> данных, </w:t>
      </w:r>
      <w:r w:rsidR="008A3D71">
        <w:t xml:space="preserve">некоторые </w:t>
      </w:r>
      <w:r w:rsidR="007C0A7E" w:rsidRPr="007C0A7E">
        <w:t>пользователи могут не осознавать, какой объем информации они разгласили в ходе беседы и какие личные данные могут быть получены из их естественного языка</w:t>
      </w:r>
      <w:r w:rsidR="00AA4124">
        <w:t xml:space="preserve"> </w:t>
      </w:r>
      <w:r w:rsidR="00D312D8">
        <w:rPr>
          <w:rStyle w:val="af3"/>
        </w:rPr>
        <w:footnoteReference w:id="127"/>
      </w:r>
      <w:r w:rsidR="008A3D71">
        <w:t xml:space="preserve">, </w:t>
      </w:r>
      <w:r w:rsidR="003F1F77">
        <w:t>тогда как другие могут об этом задумываться</w:t>
      </w:r>
      <w:r w:rsidR="009B0BE1">
        <w:t xml:space="preserve"> и менять свое отношение к технологии, намерение ее использовать.</w:t>
      </w:r>
      <w:r w:rsidR="008A3D71">
        <w:t xml:space="preserve"> </w:t>
      </w:r>
    </w:p>
    <w:p w14:paraId="3E8EB277" w14:textId="77777777" w:rsidR="00A3013F" w:rsidRDefault="0047393A" w:rsidP="007906F7">
      <w:r>
        <w:lastRenderedPageBreak/>
        <w:t>М</w:t>
      </w:r>
      <w:r w:rsidR="002721AF">
        <w:t>ожно выявить некий кон</w:t>
      </w:r>
      <w:r w:rsidR="0021351D">
        <w:t>сенсус в академической среде относительно того, что, п</w:t>
      </w:r>
      <w:r w:rsidR="00C82277">
        <w:t xml:space="preserve">оскольку </w:t>
      </w:r>
      <w:r w:rsidR="00B356CF">
        <w:t>обеспокоенность конфиденциальностью данных является негативным убеждением</w:t>
      </w:r>
      <w:r w:rsidR="001C4C0C">
        <w:t xml:space="preserve">, </w:t>
      </w:r>
      <w:r w:rsidR="000672AC">
        <w:t xml:space="preserve">она может негативно влиять на </w:t>
      </w:r>
      <w:r w:rsidR="00874434">
        <w:t xml:space="preserve">отношение потребителей к технологии, готовность ее использовать </w:t>
      </w:r>
      <w:r w:rsidR="00874434">
        <w:rPr>
          <w:rStyle w:val="af3"/>
        </w:rPr>
        <w:footnoteReference w:id="128"/>
      </w:r>
      <w:r w:rsidR="00874434">
        <w:t xml:space="preserve">. </w:t>
      </w:r>
      <w:r w:rsidR="005333A0">
        <w:t xml:space="preserve">В </w:t>
      </w:r>
      <w:r w:rsidR="00A02630">
        <w:t xml:space="preserve">широком контексте принятия технологий </w:t>
      </w:r>
      <w:r w:rsidR="00DE329A">
        <w:t xml:space="preserve">ряд исследований </w:t>
      </w:r>
      <w:r w:rsidR="00FA2A5E">
        <w:t xml:space="preserve">доказал </w:t>
      </w:r>
      <w:r w:rsidR="00C562B7">
        <w:t xml:space="preserve">негативное влияние обеспокоенности конфиденциальностью данных на готовность использовать новые </w:t>
      </w:r>
      <w:r w:rsidR="005D28B5">
        <w:t xml:space="preserve">цифровые </w:t>
      </w:r>
      <w:r w:rsidR="00C562B7">
        <w:t>технологии</w:t>
      </w:r>
      <w:r w:rsidR="005D28B5">
        <w:t xml:space="preserve"> такие как</w:t>
      </w:r>
      <w:r w:rsidR="00780375">
        <w:t>, например,</w:t>
      </w:r>
      <w:r w:rsidR="005D28B5">
        <w:t xml:space="preserve"> онлайн-банкинг</w:t>
      </w:r>
      <w:r w:rsidR="00DB78CE">
        <w:t xml:space="preserve">, </w:t>
      </w:r>
      <w:r w:rsidR="00780375">
        <w:t>мобильный банкинг</w:t>
      </w:r>
      <w:r w:rsidR="00DB78CE">
        <w:t xml:space="preserve">, </w:t>
      </w:r>
      <w:r w:rsidR="00FF3C4B">
        <w:t xml:space="preserve">сервисы онлайн-консультаций в сфере здравоохранения </w:t>
      </w:r>
      <w:r w:rsidR="00780375">
        <w:rPr>
          <w:rStyle w:val="af3"/>
        </w:rPr>
        <w:footnoteReference w:id="129"/>
      </w:r>
      <w:r w:rsidR="00FF3C4B" w:rsidRPr="007B450D">
        <w:rPr>
          <w:vertAlign w:val="superscript"/>
        </w:rPr>
        <w:t>,</w:t>
      </w:r>
      <w:r w:rsidR="00FF3C4B">
        <w:t xml:space="preserve"> </w:t>
      </w:r>
      <w:r w:rsidR="00FF3C4B">
        <w:rPr>
          <w:rStyle w:val="af3"/>
        </w:rPr>
        <w:footnoteReference w:id="130"/>
      </w:r>
      <w:r w:rsidR="007B450D" w:rsidRPr="007B450D">
        <w:rPr>
          <w:vertAlign w:val="superscript"/>
        </w:rPr>
        <w:t>,</w:t>
      </w:r>
      <w:r w:rsidR="00CD22CD">
        <w:rPr>
          <w:vertAlign w:val="superscript"/>
        </w:rPr>
        <w:t xml:space="preserve"> </w:t>
      </w:r>
      <w:r w:rsidR="007B450D">
        <w:rPr>
          <w:rStyle w:val="af3"/>
        </w:rPr>
        <w:footnoteReference w:id="131"/>
      </w:r>
      <w:r w:rsidR="007B450D">
        <w:t>.</w:t>
      </w:r>
      <w:r w:rsidR="00A3013F">
        <w:t xml:space="preserve"> </w:t>
      </w:r>
      <w:r w:rsidR="009C1C55">
        <w:t>Также</w:t>
      </w:r>
      <w:r w:rsidR="00B81EB9">
        <w:t xml:space="preserve"> </w:t>
      </w:r>
      <w:r w:rsidR="008E54C5">
        <w:t xml:space="preserve">обеспокоенность конфиденциальностью данных является не только </w:t>
      </w:r>
      <w:r w:rsidR="003A3438">
        <w:t>индивидуальной особенностью человека, но и</w:t>
      </w:r>
      <w:r w:rsidR="00FA1737">
        <w:t xml:space="preserve">, как было упомянуто при описании </w:t>
      </w:r>
      <w:r w:rsidR="000E5439">
        <w:t xml:space="preserve">параметров технологии, </w:t>
      </w:r>
      <w:r w:rsidR="00E22F57">
        <w:t xml:space="preserve">важным аспектом восприятия </w:t>
      </w:r>
      <w:r w:rsidR="00F716FD">
        <w:t xml:space="preserve">безопасности технологии. Поэтому можно </w:t>
      </w:r>
      <w:r w:rsidR="006F6CDD">
        <w:t xml:space="preserve">предположить, что </w:t>
      </w:r>
      <w:r w:rsidR="00527B4E">
        <w:t xml:space="preserve">положительное влияние </w:t>
      </w:r>
      <w:r w:rsidR="006F6CDD">
        <w:t>воспринимаем</w:t>
      </w:r>
      <w:r w:rsidR="00527B4E">
        <w:t>ой</w:t>
      </w:r>
      <w:r w:rsidR="006F6CDD">
        <w:t xml:space="preserve"> безопасност</w:t>
      </w:r>
      <w:r w:rsidR="00527B4E">
        <w:t>и</w:t>
      </w:r>
      <w:r w:rsidR="00FC67A6">
        <w:t xml:space="preserve"> на готовность использовать технологию</w:t>
      </w:r>
      <w:r w:rsidR="00527B4E">
        <w:t xml:space="preserve"> усиливается по мере </w:t>
      </w:r>
      <w:r w:rsidR="00FC67A6">
        <w:t xml:space="preserve">усиления обеспокоенности </w:t>
      </w:r>
      <w:r w:rsidR="00F50BA9">
        <w:t xml:space="preserve">конфиденциальностью данных пользователя. </w:t>
      </w:r>
    </w:p>
    <w:p w14:paraId="6D514674" w14:textId="17CF29C2" w:rsidR="009C1C55" w:rsidRDefault="00A3013F" w:rsidP="007906F7">
      <w:r>
        <w:t>По</w:t>
      </w:r>
      <w:r w:rsidR="00AE0F14">
        <w:t xml:space="preserve">скольку бизнес </w:t>
      </w:r>
      <w:r w:rsidR="000E2673">
        <w:t>как правило не может влиять на индивидуальную обеспокоенность потребителей конфиденциальностью их данных, включение этой переменной в конц</w:t>
      </w:r>
      <w:r w:rsidR="00442481">
        <w:t xml:space="preserve">ептуальную </w:t>
      </w:r>
      <w:r w:rsidR="000E2673">
        <w:t>модель</w:t>
      </w:r>
      <w:r w:rsidR="00442481">
        <w:t xml:space="preserve"> исследования в качестве предиктора готовности использовать технологию </w:t>
      </w:r>
      <w:r w:rsidR="00C55A26">
        <w:t xml:space="preserve">имеет </w:t>
      </w:r>
      <w:r w:rsidR="00744044">
        <w:t>ограниченную</w:t>
      </w:r>
      <w:r w:rsidR="00C55A26">
        <w:t xml:space="preserve"> практическ</w:t>
      </w:r>
      <w:r w:rsidR="00744044">
        <w:t>ую</w:t>
      </w:r>
      <w:r w:rsidR="00C55A26">
        <w:t xml:space="preserve"> ценност</w:t>
      </w:r>
      <w:r w:rsidR="00744044">
        <w:t>ь</w:t>
      </w:r>
      <w:r w:rsidR="00C55A26">
        <w:t xml:space="preserve">, </w:t>
      </w:r>
      <w:r w:rsidR="003F0A3C">
        <w:t>поэтому стоит сфокусироваться на ее рассмотрении в роли модератора</w:t>
      </w:r>
      <w:r w:rsidR="008B0D18">
        <w:t>.</w:t>
      </w:r>
      <w:r w:rsidR="000E2673">
        <w:t xml:space="preserve"> </w:t>
      </w:r>
      <w:r w:rsidR="002B48EE">
        <w:t>С практической точки зрения разниц</w:t>
      </w:r>
      <w:r w:rsidR="000A2442">
        <w:t xml:space="preserve">а </w:t>
      </w:r>
      <w:r w:rsidR="004C122C">
        <w:t xml:space="preserve">между потребителями, более и менее обеспокоенными конфиденциальностью своих данных, </w:t>
      </w:r>
      <w:r w:rsidR="000C18AF">
        <w:t xml:space="preserve">может наблюдаться </w:t>
      </w:r>
      <w:r w:rsidR="0052285A">
        <w:t>у потребителей с разными уровнями цифровой грамотности</w:t>
      </w:r>
      <w:r w:rsidR="0067621E">
        <w:t>, разными социально-демографическими и географическими характеристиками</w:t>
      </w:r>
      <w:r w:rsidR="005A3119">
        <w:t>.</w:t>
      </w:r>
      <w:r w:rsidR="0067621E">
        <w:t xml:space="preserve"> </w:t>
      </w:r>
      <w:r w:rsidR="00D63FC1">
        <w:t xml:space="preserve">Соответствующая сегментация может быть результатом дополнительного анализа потребителей. </w:t>
      </w:r>
      <w:r w:rsidR="00F9684D">
        <w:t xml:space="preserve">В частности, например, </w:t>
      </w:r>
      <w:r w:rsidR="00CC38A5">
        <w:t xml:space="preserve">население крупных городов </w:t>
      </w:r>
      <w:r w:rsidR="00A909EA">
        <w:t>в связи с более высоким уровнем общей цифровой грамотности</w:t>
      </w:r>
      <w:r w:rsidR="007C6CB2">
        <w:t xml:space="preserve"> и опытом использования современных технологий может </w:t>
      </w:r>
      <w:r w:rsidR="00B16BB4">
        <w:t xml:space="preserve">лучше понимать риски </w:t>
      </w:r>
      <w:r w:rsidR="00B16BB4">
        <w:lastRenderedPageBreak/>
        <w:t>конфиденциальности</w:t>
      </w:r>
      <w:r w:rsidR="00C43DCA">
        <w:rPr>
          <w:rStyle w:val="af3"/>
        </w:rPr>
        <w:footnoteReference w:id="132"/>
      </w:r>
      <w:r w:rsidR="00095003">
        <w:t>,</w:t>
      </w:r>
      <w:r w:rsidR="00D63FC1">
        <w:t xml:space="preserve"> </w:t>
      </w:r>
      <w:r w:rsidR="00B16BB4">
        <w:t xml:space="preserve"> </w:t>
      </w:r>
      <w:r w:rsidR="00DB11B1">
        <w:t xml:space="preserve">и </w:t>
      </w:r>
      <w:r w:rsidR="00E5686A">
        <w:t xml:space="preserve">для этого сегмента могут быть необходимы особые стратегии </w:t>
      </w:r>
      <w:r w:rsidR="00C43DCA">
        <w:t>мотивирования к использованию технологии</w:t>
      </w:r>
      <w:r w:rsidR="00095003">
        <w:t>.</w:t>
      </w:r>
    </w:p>
    <w:p w14:paraId="099DABA1" w14:textId="5E3D4A02" w:rsidR="00554A72" w:rsidRPr="00554A72" w:rsidRDefault="00554A72" w:rsidP="007906F7">
      <w:r>
        <w:t xml:space="preserve">В результате </w:t>
      </w:r>
      <w:r w:rsidR="005F0A96">
        <w:t>проведенного анализа можно выдвинуть следующ</w:t>
      </w:r>
      <w:r w:rsidR="008B0D18">
        <w:t>ую</w:t>
      </w:r>
      <w:r w:rsidR="00AB78B1">
        <w:t xml:space="preserve"> </w:t>
      </w:r>
      <w:r w:rsidR="005F0A96">
        <w:t>гипотез</w:t>
      </w:r>
      <w:r w:rsidR="008B0D18">
        <w:t>у</w:t>
      </w:r>
      <w:r w:rsidR="005F0A96">
        <w:t>:</w:t>
      </w:r>
    </w:p>
    <w:p w14:paraId="72042712" w14:textId="22CB3B60" w:rsidR="006F6CDD" w:rsidRPr="00764268" w:rsidRDefault="002B48EE" w:rsidP="007906F7">
      <w:pPr>
        <w:rPr>
          <w:i/>
          <w:iCs/>
        </w:rPr>
      </w:pPr>
      <w:r>
        <w:rPr>
          <w:i/>
          <w:iCs/>
          <w:lang w:val="en-US"/>
        </w:rPr>
        <w:t>H</w:t>
      </w:r>
      <w:r w:rsidR="00DC1835" w:rsidRPr="00DC1835">
        <w:rPr>
          <w:i/>
          <w:iCs/>
        </w:rPr>
        <w:t>6</w:t>
      </w:r>
      <w:r w:rsidR="00764268" w:rsidRPr="00764268">
        <w:rPr>
          <w:i/>
          <w:iCs/>
        </w:rPr>
        <w:t xml:space="preserve">: </w:t>
      </w:r>
      <w:r w:rsidR="00764268" w:rsidRPr="008B2C94">
        <w:rPr>
          <w:i/>
          <w:iCs/>
        </w:rPr>
        <w:t>обеспокоенность конфиденциальностью данных</w:t>
      </w:r>
      <w:r w:rsidR="00764268">
        <w:rPr>
          <w:i/>
          <w:iCs/>
        </w:rPr>
        <w:t xml:space="preserve"> модерирует взаимосвязь </w:t>
      </w:r>
      <w:r w:rsidR="00256A07">
        <w:rPr>
          <w:i/>
          <w:iCs/>
        </w:rPr>
        <w:t xml:space="preserve">воспринимаемой безопасности технологии и </w:t>
      </w:r>
      <w:r w:rsidR="000A2442">
        <w:rPr>
          <w:i/>
          <w:iCs/>
        </w:rPr>
        <w:t xml:space="preserve">готовности использовать технологию таким образом, что </w:t>
      </w:r>
      <w:r w:rsidR="0039029E" w:rsidRPr="005D020B">
        <w:rPr>
          <w:i/>
          <w:iCs/>
        </w:rPr>
        <w:t xml:space="preserve">по мере усиления обеспокоенности конфиденциальностью данных пользователя </w:t>
      </w:r>
      <w:r w:rsidR="005D020B" w:rsidRPr="005D020B">
        <w:rPr>
          <w:i/>
          <w:iCs/>
        </w:rPr>
        <w:t xml:space="preserve">положительное влияние воспринимаемой безопасности на готовность использовать технологию усиливается </w:t>
      </w:r>
    </w:p>
    <w:p w14:paraId="55CF14EB" w14:textId="61B09825" w:rsidR="006E3073" w:rsidRPr="006D05F2" w:rsidRDefault="00E15203" w:rsidP="006D05F2">
      <w:pPr>
        <w:ind w:firstLine="0"/>
        <w:rPr>
          <w:b/>
          <w:bCs/>
        </w:rPr>
      </w:pPr>
      <w:r w:rsidRPr="006D05F2">
        <w:rPr>
          <w:b/>
          <w:bCs/>
        </w:rPr>
        <w:t>Инновационность</w:t>
      </w:r>
    </w:p>
    <w:p w14:paraId="57900AC4" w14:textId="4EB72350" w:rsidR="004F33CD" w:rsidRPr="006837D4" w:rsidRDefault="00121C9D" w:rsidP="007906F7">
      <w:pPr>
        <w:ind w:firstLine="708"/>
      </w:pPr>
      <w:r>
        <w:t>Инно</w:t>
      </w:r>
      <w:r w:rsidR="00752E1E">
        <w:t>вационность как характеристика личности определяется как</w:t>
      </w:r>
      <w:r w:rsidR="00ED1A82">
        <w:t xml:space="preserve"> </w:t>
      </w:r>
      <w:r w:rsidR="008E60FD">
        <w:t>«выход человека за пределы сложившихся установок и поведенческих стереотипов»</w:t>
      </w:r>
      <w:r w:rsidR="008E60FD">
        <w:rPr>
          <w:rStyle w:val="af3"/>
        </w:rPr>
        <w:footnoteReference w:id="133"/>
      </w:r>
      <w:r w:rsidR="009171E8">
        <w:t>, а в контексте взаимодействия с технологиями</w:t>
      </w:r>
      <w:r w:rsidR="006632D0">
        <w:t xml:space="preserve"> как </w:t>
      </w:r>
      <w:r w:rsidR="008F4656">
        <w:t>«</w:t>
      </w:r>
      <w:r w:rsidR="00D86A58" w:rsidRPr="00D86A58">
        <w:t>интерес или готовность человека опробовать новую технологию</w:t>
      </w:r>
      <w:r w:rsidR="008F4656">
        <w:t>»</w:t>
      </w:r>
      <w:r w:rsidR="00D86A58">
        <w:rPr>
          <w:rStyle w:val="af3"/>
        </w:rPr>
        <w:footnoteReference w:id="134"/>
      </w:r>
      <w:r w:rsidR="00D86A58">
        <w:t>.</w:t>
      </w:r>
      <w:r w:rsidR="002C12E6">
        <w:t xml:space="preserve"> Согласно исследованиям, </w:t>
      </w:r>
      <w:r w:rsidR="008F4656">
        <w:t xml:space="preserve">человек, обладающей характеристикой инновационности, лучше способен справиться с неопределенностью и </w:t>
      </w:r>
      <w:r w:rsidR="0072298B">
        <w:t>чаще проявляет готовность использовать новую технологию</w:t>
      </w:r>
      <w:r w:rsidR="000361B9">
        <w:t xml:space="preserve"> </w:t>
      </w:r>
      <w:r w:rsidR="0072298B">
        <w:rPr>
          <w:rStyle w:val="af3"/>
        </w:rPr>
        <w:footnoteReference w:id="135"/>
      </w:r>
      <w:r w:rsidR="000361B9">
        <w:t xml:space="preserve">. </w:t>
      </w:r>
      <w:r w:rsidR="0032036A">
        <w:t>Некоторые</w:t>
      </w:r>
      <w:r w:rsidR="000361B9">
        <w:t xml:space="preserve"> исследования включа</w:t>
      </w:r>
      <w:r w:rsidR="006003C5">
        <w:t xml:space="preserve">ют инновационность пользователя в качестве переменной, определяющей принятие </w:t>
      </w:r>
      <w:r w:rsidR="00D979F0">
        <w:t>технологии,</w:t>
      </w:r>
      <w:r w:rsidR="00A42A75">
        <w:t xml:space="preserve"> и отмечают, что инновационность оказывает влияние </w:t>
      </w:r>
      <w:r w:rsidR="00B74B4D">
        <w:t>на воспринимаемую</w:t>
      </w:r>
      <w:r w:rsidR="00D979F0">
        <w:t xml:space="preserve"> </w:t>
      </w:r>
      <w:r w:rsidR="00B74B4D">
        <w:t>полезность и простоту использования технологии</w:t>
      </w:r>
      <w:r w:rsidR="00815163">
        <w:t xml:space="preserve"> благодаря положительному отношению к технологиям </w:t>
      </w:r>
      <w:r w:rsidR="00C86FE9">
        <w:t xml:space="preserve">и свойственному инновационным </w:t>
      </w:r>
      <w:r w:rsidR="00AE01B6">
        <w:t>людям энтузиазму</w:t>
      </w:r>
      <w:r w:rsidR="00A14AE8">
        <w:t xml:space="preserve"> </w:t>
      </w:r>
      <w:r w:rsidR="006003C5">
        <w:rPr>
          <w:rStyle w:val="af3"/>
        </w:rPr>
        <w:footnoteReference w:id="136"/>
      </w:r>
      <w:r w:rsidR="00EF6570" w:rsidRPr="00EF6570">
        <w:rPr>
          <w:vertAlign w:val="superscript"/>
        </w:rPr>
        <w:t>,</w:t>
      </w:r>
      <w:r w:rsidR="00EF6570">
        <w:rPr>
          <w:rStyle w:val="af3"/>
        </w:rPr>
        <w:footnoteReference w:id="137"/>
      </w:r>
      <w:r w:rsidR="00C2737D">
        <w:rPr>
          <w:vertAlign w:val="superscript"/>
        </w:rPr>
        <w:t>,</w:t>
      </w:r>
      <w:r w:rsidR="00C2737D">
        <w:rPr>
          <w:rStyle w:val="af3"/>
        </w:rPr>
        <w:footnoteReference w:id="138"/>
      </w:r>
      <w:r w:rsidR="00A42A75">
        <w:t>.</w:t>
      </w:r>
      <w:r w:rsidR="00E403F2">
        <w:t xml:space="preserve"> </w:t>
      </w:r>
      <w:r w:rsidR="00536519">
        <w:t xml:space="preserve"> Насколько нам известно, с</w:t>
      </w:r>
      <w:r w:rsidR="002352D6">
        <w:t>уществу</w:t>
      </w:r>
      <w:r w:rsidR="00647B35">
        <w:t>ющие исследования по технологиям ИИ не рассматривают</w:t>
      </w:r>
      <w:r w:rsidR="005E0C56" w:rsidRPr="000A5E07">
        <w:t xml:space="preserve"> </w:t>
      </w:r>
      <w:r w:rsidR="000A5E07">
        <w:t>инновационность потребителя в качестве модератора взаимосвязей в модел</w:t>
      </w:r>
      <w:r w:rsidR="00CF3F9D">
        <w:t xml:space="preserve">ях принятия технологий, однако </w:t>
      </w:r>
      <w:r w:rsidR="00D86D17">
        <w:t>модерирующий эффект инновационности был рассмотрен в других контекстах принятия технолог</w:t>
      </w:r>
      <w:r w:rsidR="0083517E">
        <w:t>ии</w:t>
      </w:r>
      <w:r w:rsidR="00694EF5">
        <w:t xml:space="preserve"> </w:t>
      </w:r>
      <w:r w:rsidR="0083517E">
        <w:rPr>
          <w:rStyle w:val="af3"/>
        </w:rPr>
        <w:footnoteReference w:id="139"/>
      </w:r>
      <w:r w:rsidR="00694EF5">
        <w:t>,</w:t>
      </w:r>
      <w:r w:rsidR="00694EF5">
        <w:rPr>
          <w:rStyle w:val="af3"/>
        </w:rPr>
        <w:footnoteReference w:id="140"/>
      </w:r>
      <w:r w:rsidR="00694EF5">
        <w:t>.</w:t>
      </w:r>
      <w:r w:rsidR="000A5E07" w:rsidRPr="000A5E07">
        <w:t xml:space="preserve"> </w:t>
      </w:r>
      <w:r w:rsidR="00694EF5">
        <w:t xml:space="preserve">При этом исследователи отмечают необходимость </w:t>
      </w:r>
      <w:r w:rsidR="00694EF5">
        <w:lastRenderedPageBreak/>
        <w:t xml:space="preserve">дополнительного изучения </w:t>
      </w:r>
      <w:r w:rsidR="008671AD">
        <w:t xml:space="preserve">личной инновационности в качестве модератора </w:t>
      </w:r>
      <w:r w:rsidR="0026040F">
        <w:t>в контекстах</w:t>
      </w:r>
      <w:r w:rsidR="00122DC6">
        <w:t xml:space="preserve"> разных</w:t>
      </w:r>
      <w:r w:rsidR="0026040F">
        <w:t xml:space="preserve"> современных</w:t>
      </w:r>
      <w:r w:rsidR="00122DC6">
        <w:t xml:space="preserve"> технологий</w:t>
      </w:r>
      <w:r w:rsidR="002442CE">
        <w:t xml:space="preserve"> </w:t>
      </w:r>
      <w:r w:rsidR="002442CE">
        <w:rPr>
          <w:rStyle w:val="af3"/>
        </w:rPr>
        <w:footnoteReference w:id="141"/>
      </w:r>
      <w:r w:rsidR="00122DC6">
        <w:t>.</w:t>
      </w:r>
      <w:r w:rsidR="006B45F9">
        <w:t xml:space="preserve"> </w:t>
      </w:r>
      <w:r w:rsidR="00BF09D2">
        <w:t xml:space="preserve">Основываясь на характеристике, данной выше, </w:t>
      </w:r>
      <w:r w:rsidR="00BF09D2" w:rsidRPr="00BF09D2">
        <w:t xml:space="preserve">инновационный человек </w:t>
      </w:r>
      <w:r w:rsidR="00BF09D2">
        <w:t>в большей степени</w:t>
      </w:r>
      <w:r w:rsidR="00BF09D2" w:rsidRPr="00BF09D2">
        <w:t xml:space="preserve"> </w:t>
      </w:r>
      <w:r w:rsidR="00BF09D2">
        <w:t>склонен</w:t>
      </w:r>
      <w:r w:rsidR="00BF09D2" w:rsidRPr="00BF09D2">
        <w:t xml:space="preserve"> </w:t>
      </w:r>
      <w:r w:rsidR="00BF09D2">
        <w:t>формировать</w:t>
      </w:r>
      <w:r w:rsidR="00BF09D2" w:rsidRPr="00BF09D2">
        <w:t xml:space="preserve"> оптимистичн</w:t>
      </w:r>
      <w:r w:rsidR="00BF09D2">
        <w:t>ые</w:t>
      </w:r>
      <w:r w:rsidR="00BF09D2" w:rsidRPr="00BF09D2">
        <w:t xml:space="preserve"> ожидания от использования </w:t>
      </w:r>
      <w:r w:rsidR="00BF09D2">
        <w:t>новых технологий</w:t>
      </w:r>
      <w:r w:rsidR="00BF09D2" w:rsidRPr="00BF09D2">
        <w:t xml:space="preserve"> по сравнению с другими</w:t>
      </w:r>
      <w:r w:rsidR="00C86AB9">
        <w:t xml:space="preserve">, в том числе </w:t>
      </w:r>
      <w:r w:rsidR="0012665F">
        <w:t>относительно своих способностей, поэтому простота использования технологии может терять</w:t>
      </w:r>
      <w:r w:rsidR="0099183E">
        <w:t xml:space="preserve"> свою значимость для инновационного человека</w:t>
      </w:r>
      <w:r w:rsidR="0050413E">
        <w:t xml:space="preserve">. </w:t>
      </w:r>
    </w:p>
    <w:p w14:paraId="4865CB06" w14:textId="7EC27D0D" w:rsidR="002F380B" w:rsidRDefault="005B582C" w:rsidP="007906F7">
      <w:pPr>
        <w:ind w:firstLine="708"/>
        <w:rPr>
          <w:b/>
          <w:bCs/>
          <w:i/>
          <w:iCs/>
        </w:rPr>
      </w:pPr>
      <w:r w:rsidRPr="00E73FE0">
        <w:rPr>
          <w:i/>
          <w:iCs/>
        </w:rPr>
        <w:t>Н</w:t>
      </w:r>
      <w:r w:rsidR="00DC1835" w:rsidRPr="00DC1835">
        <w:rPr>
          <w:i/>
          <w:iCs/>
        </w:rPr>
        <w:t>7</w:t>
      </w:r>
      <w:r w:rsidR="007D373F">
        <w:rPr>
          <w:i/>
          <w:iCs/>
          <w:lang w:val="en-US"/>
        </w:rPr>
        <w:t>a</w:t>
      </w:r>
      <w:r w:rsidRPr="00E73FE0">
        <w:rPr>
          <w:i/>
          <w:iCs/>
        </w:rPr>
        <w:t xml:space="preserve">: </w:t>
      </w:r>
      <w:r w:rsidR="007525A4">
        <w:rPr>
          <w:i/>
          <w:iCs/>
        </w:rPr>
        <w:t xml:space="preserve">инновационность модерирует взаимосвязь воспринимаемой </w:t>
      </w:r>
      <w:r w:rsidR="002F380B">
        <w:rPr>
          <w:i/>
          <w:iCs/>
        </w:rPr>
        <w:t>простоты использования</w:t>
      </w:r>
      <w:r w:rsidR="007525A4">
        <w:rPr>
          <w:i/>
          <w:iCs/>
        </w:rPr>
        <w:t xml:space="preserve"> технологии и готовности использовать технологию таким образом, что </w:t>
      </w:r>
      <w:r w:rsidR="007525A4" w:rsidRPr="005D020B">
        <w:rPr>
          <w:i/>
          <w:iCs/>
        </w:rPr>
        <w:t xml:space="preserve">по мере </w:t>
      </w:r>
      <w:r w:rsidR="007525A4" w:rsidRPr="0015491B">
        <w:rPr>
          <w:b/>
          <w:bCs/>
          <w:i/>
          <w:iCs/>
        </w:rPr>
        <w:t>усиления инновационности</w:t>
      </w:r>
      <w:r w:rsidR="007525A4" w:rsidRPr="005D020B">
        <w:rPr>
          <w:i/>
          <w:iCs/>
        </w:rPr>
        <w:t xml:space="preserve"> пользователя </w:t>
      </w:r>
      <w:r w:rsidR="007525A4" w:rsidRPr="0015491B">
        <w:rPr>
          <w:b/>
          <w:bCs/>
          <w:i/>
          <w:iCs/>
        </w:rPr>
        <w:t>положительное</w:t>
      </w:r>
      <w:r w:rsidR="007525A4" w:rsidRPr="005D020B">
        <w:rPr>
          <w:i/>
          <w:iCs/>
        </w:rPr>
        <w:t xml:space="preserve"> </w:t>
      </w:r>
      <w:r w:rsidR="007525A4" w:rsidRPr="0015491B">
        <w:rPr>
          <w:b/>
          <w:bCs/>
          <w:i/>
          <w:iCs/>
        </w:rPr>
        <w:t>влияние</w:t>
      </w:r>
      <w:r w:rsidR="007525A4" w:rsidRPr="005D020B">
        <w:rPr>
          <w:i/>
          <w:iCs/>
        </w:rPr>
        <w:t xml:space="preserve"> </w:t>
      </w:r>
      <w:r w:rsidR="007525A4" w:rsidRPr="0015491B">
        <w:rPr>
          <w:b/>
          <w:bCs/>
          <w:i/>
          <w:iCs/>
        </w:rPr>
        <w:t xml:space="preserve">воспринимаемой </w:t>
      </w:r>
      <w:r w:rsidR="00CA71A7" w:rsidRPr="0015491B">
        <w:rPr>
          <w:b/>
          <w:bCs/>
          <w:i/>
          <w:iCs/>
        </w:rPr>
        <w:t>простоты</w:t>
      </w:r>
      <w:r w:rsidR="00CA71A7">
        <w:rPr>
          <w:i/>
          <w:iCs/>
        </w:rPr>
        <w:t xml:space="preserve"> </w:t>
      </w:r>
      <w:r w:rsidR="00CA71A7" w:rsidRPr="0015491B">
        <w:rPr>
          <w:i/>
          <w:iCs/>
        </w:rPr>
        <w:t>использования</w:t>
      </w:r>
      <w:r w:rsidR="007525A4" w:rsidRPr="005D020B">
        <w:rPr>
          <w:i/>
          <w:iCs/>
        </w:rPr>
        <w:t xml:space="preserve"> </w:t>
      </w:r>
      <w:r w:rsidR="007525A4" w:rsidRPr="0015491B">
        <w:rPr>
          <w:b/>
          <w:bCs/>
          <w:i/>
          <w:iCs/>
        </w:rPr>
        <w:t>на</w:t>
      </w:r>
      <w:r w:rsidR="007525A4" w:rsidRPr="005D020B">
        <w:rPr>
          <w:i/>
          <w:iCs/>
        </w:rPr>
        <w:t xml:space="preserve"> </w:t>
      </w:r>
      <w:r w:rsidR="007525A4" w:rsidRPr="0015491B">
        <w:rPr>
          <w:b/>
          <w:bCs/>
          <w:i/>
          <w:iCs/>
        </w:rPr>
        <w:t>готовность</w:t>
      </w:r>
      <w:r w:rsidR="007525A4" w:rsidRPr="005D020B">
        <w:rPr>
          <w:i/>
          <w:iCs/>
        </w:rPr>
        <w:t xml:space="preserve"> использовать технологию </w:t>
      </w:r>
      <w:r w:rsidR="0015491B" w:rsidRPr="0015491B">
        <w:rPr>
          <w:b/>
          <w:bCs/>
          <w:i/>
          <w:iCs/>
        </w:rPr>
        <w:t>ослабевает</w:t>
      </w:r>
    </w:p>
    <w:p w14:paraId="430DA36B" w14:textId="789AF47D" w:rsidR="0099183E" w:rsidRPr="0099183E" w:rsidRDefault="0099183E" w:rsidP="007906F7">
      <w:pPr>
        <w:ind w:firstLine="708"/>
      </w:pPr>
      <w:r>
        <w:t>Однако, поскольку инновационный человек интересуется новыми технологиями</w:t>
      </w:r>
      <w:r w:rsidR="007F70FC">
        <w:t xml:space="preserve"> и скорее является «искушенным» пользователем</w:t>
      </w:r>
      <w:r w:rsidR="003B000D">
        <w:t xml:space="preserve">, удовольствие от использования </w:t>
      </w:r>
      <w:r w:rsidR="002363AB">
        <w:t xml:space="preserve">технологии </w:t>
      </w:r>
      <w:r w:rsidR="001839E3">
        <w:t xml:space="preserve">может иметь для него более </w:t>
      </w:r>
      <w:r w:rsidR="007F70FC">
        <w:t>важное значение, чем для неинновационного человека.</w:t>
      </w:r>
    </w:p>
    <w:p w14:paraId="08554018" w14:textId="3B9A93E2" w:rsidR="00F161D5" w:rsidRDefault="00F161D5" w:rsidP="007906F7">
      <w:pPr>
        <w:ind w:firstLine="708"/>
        <w:rPr>
          <w:i/>
          <w:iCs/>
        </w:rPr>
      </w:pPr>
      <w:r w:rsidRPr="00E73FE0">
        <w:rPr>
          <w:i/>
          <w:iCs/>
        </w:rPr>
        <w:t>Н</w:t>
      </w:r>
      <w:r w:rsidR="00DC1835" w:rsidRPr="00DC1835">
        <w:rPr>
          <w:i/>
          <w:iCs/>
        </w:rPr>
        <w:t>7</w:t>
      </w:r>
      <w:r w:rsidR="007D373F">
        <w:rPr>
          <w:i/>
          <w:iCs/>
          <w:lang w:val="en-US"/>
        </w:rPr>
        <w:t>b</w:t>
      </w:r>
      <w:r w:rsidRPr="00E73FE0">
        <w:rPr>
          <w:i/>
          <w:iCs/>
        </w:rPr>
        <w:t xml:space="preserve">: </w:t>
      </w:r>
      <w:r w:rsidR="00CA71A7">
        <w:rPr>
          <w:i/>
          <w:iCs/>
        </w:rPr>
        <w:t xml:space="preserve">инновационность модерирует взаимосвязь воспринимаемого удовольствия от использования технологии и готовности использовать технологию таким образом, что </w:t>
      </w:r>
      <w:r w:rsidR="00CA71A7" w:rsidRPr="005D020B">
        <w:rPr>
          <w:i/>
          <w:iCs/>
        </w:rPr>
        <w:t xml:space="preserve">по мере </w:t>
      </w:r>
      <w:r w:rsidR="00CA71A7" w:rsidRPr="007F70FC">
        <w:rPr>
          <w:b/>
          <w:bCs/>
          <w:i/>
          <w:iCs/>
        </w:rPr>
        <w:t>усиления инновационности</w:t>
      </w:r>
      <w:r w:rsidR="00CA71A7" w:rsidRPr="005D020B">
        <w:rPr>
          <w:i/>
          <w:iCs/>
        </w:rPr>
        <w:t xml:space="preserve"> пользователя </w:t>
      </w:r>
      <w:r w:rsidR="00CA71A7" w:rsidRPr="007F70FC">
        <w:rPr>
          <w:b/>
          <w:bCs/>
          <w:i/>
          <w:iCs/>
        </w:rPr>
        <w:t>положительное влияние</w:t>
      </w:r>
      <w:r w:rsidR="00CA71A7" w:rsidRPr="005D020B">
        <w:rPr>
          <w:i/>
          <w:iCs/>
        </w:rPr>
        <w:t xml:space="preserve"> воспринимаемо</w:t>
      </w:r>
      <w:r w:rsidR="00CA71A7">
        <w:rPr>
          <w:i/>
          <w:iCs/>
        </w:rPr>
        <w:t xml:space="preserve">го </w:t>
      </w:r>
      <w:r w:rsidR="00CA71A7" w:rsidRPr="007F70FC">
        <w:rPr>
          <w:b/>
          <w:bCs/>
          <w:i/>
          <w:iCs/>
        </w:rPr>
        <w:t>удовольствия</w:t>
      </w:r>
      <w:r w:rsidR="00CA71A7">
        <w:rPr>
          <w:i/>
          <w:iCs/>
        </w:rPr>
        <w:t xml:space="preserve"> от использования </w:t>
      </w:r>
      <w:r w:rsidR="00CA71A7" w:rsidRPr="007F70FC">
        <w:rPr>
          <w:b/>
          <w:bCs/>
          <w:i/>
          <w:iCs/>
        </w:rPr>
        <w:t>на готовность</w:t>
      </w:r>
      <w:r w:rsidR="00CA71A7" w:rsidRPr="005D020B">
        <w:rPr>
          <w:i/>
          <w:iCs/>
        </w:rPr>
        <w:t xml:space="preserve"> использовать технологию </w:t>
      </w:r>
      <w:r w:rsidR="00CA71A7" w:rsidRPr="007F70FC">
        <w:rPr>
          <w:b/>
          <w:bCs/>
          <w:i/>
          <w:iCs/>
        </w:rPr>
        <w:t>усиливается</w:t>
      </w:r>
    </w:p>
    <w:p w14:paraId="781D3116" w14:textId="64EE006D" w:rsidR="00E33914" w:rsidRDefault="00D551BA" w:rsidP="007906F7">
      <w:pPr>
        <w:ind w:firstLine="708"/>
      </w:pPr>
      <w:r>
        <w:t>И</w:t>
      </w:r>
      <w:r w:rsidR="007F70FC">
        <w:t xml:space="preserve">нновационные люди </w:t>
      </w:r>
      <w:r>
        <w:t xml:space="preserve">не только лучше понимают выгоды от использования технологий, но и могут </w:t>
      </w:r>
      <w:r w:rsidR="00B97470">
        <w:t>лучше осознавать связанные с ним риски</w:t>
      </w:r>
      <w:r w:rsidR="00382722">
        <w:t xml:space="preserve"> и, соответственно, предъявлять к компаниям более высокие требования по их нивелированию.</w:t>
      </w:r>
    </w:p>
    <w:p w14:paraId="3D1304A3" w14:textId="7E0DE756" w:rsidR="00C677AB" w:rsidRDefault="00C677AB" w:rsidP="00C677AB">
      <w:pPr>
        <w:ind w:firstLine="708"/>
        <w:rPr>
          <w:i/>
          <w:iCs/>
        </w:rPr>
      </w:pPr>
      <w:r w:rsidRPr="00E73FE0">
        <w:rPr>
          <w:i/>
          <w:iCs/>
        </w:rPr>
        <w:t>Н</w:t>
      </w:r>
      <w:r w:rsidR="00DC1835" w:rsidRPr="00DC1835">
        <w:rPr>
          <w:i/>
          <w:iCs/>
        </w:rPr>
        <w:t>7</w:t>
      </w:r>
      <w:r w:rsidR="00C54DBE">
        <w:rPr>
          <w:i/>
          <w:iCs/>
          <w:lang w:val="en-US"/>
        </w:rPr>
        <w:t>c</w:t>
      </w:r>
      <w:r w:rsidRPr="00E73FE0">
        <w:rPr>
          <w:i/>
          <w:iCs/>
        </w:rPr>
        <w:t xml:space="preserve">: </w:t>
      </w:r>
      <w:r>
        <w:rPr>
          <w:i/>
          <w:iCs/>
        </w:rPr>
        <w:t>инновационность модерирует взаимосвязь воспринима</w:t>
      </w:r>
      <w:r w:rsidR="000F6CA1">
        <w:rPr>
          <w:i/>
          <w:iCs/>
        </w:rPr>
        <w:t>емой безопасности</w:t>
      </w:r>
      <w:r>
        <w:rPr>
          <w:i/>
          <w:iCs/>
        </w:rPr>
        <w:t xml:space="preserve"> технологии и готовности использовать технологию таким образом, что </w:t>
      </w:r>
      <w:r w:rsidRPr="005D020B">
        <w:rPr>
          <w:i/>
          <w:iCs/>
        </w:rPr>
        <w:t xml:space="preserve">по мере </w:t>
      </w:r>
      <w:r w:rsidRPr="007F70FC">
        <w:rPr>
          <w:b/>
          <w:bCs/>
          <w:i/>
          <w:iCs/>
        </w:rPr>
        <w:t>усиления инновационности</w:t>
      </w:r>
      <w:r w:rsidRPr="005D020B">
        <w:rPr>
          <w:i/>
          <w:iCs/>
        </w:rPr>
        <w:t xml:space="preserve"> пользователя </w:t>
      </w:r>
      <w:r w:rsidRPr="007F70FC">
        <w:rPr>
          <w:b/>
          <w:bCs/>
          <w:i/>
          <w:iCs/>
        </w:rPr>
        <w:t>положительное влияние</w:t>
      </w:r>
      <w:r w:rsidRPr="005D020B">
        <w:rPr>
          <w:i/>
          <w:iCs/>
        </w:rPr>
        <w:t xml:space="preserve"> </w:t>
      </w:r>
      <w:r w:rsidR="000F6CA1">
        <w:rPr>
          <w:i/>
          <w:iCs/>
        </w:rPr>
        <w:t xml:space="preserve">воспринимаемой </w:t>
      </w:r>
      <w:r w:rsidR="000F6CA1" w:rsidRPr="000F6CA1">
        <w:rPr>
          <w:b/>
          <w:bCs/>
          <w:i/>
          <w:iCs/>
        </w:rPr>
        <w:t>безопасности</w:t>
      </w:r>
      <w:r>
        <w:rPr>
          <w:i/>
          <w:iCs/>
        </w:rPr>
        <w:t xml:space="preserve"> </w:t>
      </w:r>
      <w:r w:rsidR="000F6CA1">
        <w:rPr>
          <w:i/>
          <w:iCs/>
        </w:rPr>
        <w:t>технологии</w:t>
      </w:r>
      <w:r>
        <w:rPr>
          <w:i/>
          <w:iCs/>
        </w:rPr>
        <w:t xml:space="preserve"> </w:t>
      </w:r>
      <w:r w:rsidRPr="007F70FC">
        <w:rPr>
          <w:b/>
          <w:bCs/>
          <w:i/>
          <w:iCs/>
        </w:rPr>
        <w:t>на готовность</w:t>
      </w:r>
      <w:r w:rsidRPr="005D020B">
        <w:rPr>
          <w:i/>
          <w:iCs/>
        </w:rPr>
        <w:t xml:space="preserve"> использовать технологию </w:t>
      </w:r>
      <w:r w:rsidRPr="007F70FC">
        <w:rPr>
          <w:b/>
          <w:bCs/>
          <w:i/>
          <w:iCs/>
        </w:rPr>
        <w:t>усиливается</w:t>
      </w:r>
    </w:p>
    <w:p w14:paraId="76F83A8E" w14:textId="012D8C46" w:rsidR="00C3232F" w:rsidRDefault="00B03A33" w:rsidP="007906F7">
      <w:pPr>
        <w:ind w:firstLine="708"/>
      </w:pPr>
      <w:r>
        <w:t xml:space="preserve">Инновационность как компонент концептуальной модели с практической точки зрения может быть использована как косвенная характеристика </w:t>
      </w:r>
      <w:r w:rsidR="009D5FA4">
        <w:t>рынка</w:t>
      </w:r>
      <w:r w:rsidR="001D57B9">
        <w:t xml:space="preserve">, </w:t>
      </w:r>
      <w:r w:rsidR="009D5FA4">
        <w:t>на</w:t>
      </w:r>
      <w:r w:rsidR="001D57B9">
        <w:t xml:space="preserve"> которо</w:t>
      </w:r>
      <w:r w:rsidR="009D5FA4">
        <w:t>м</w:t>
      </w:r>
      <w:r w:rsidR="001D57B9">
        <w:t xml:space="preserve"> работает компания </w:t>
      </w:r>
      <w:r w:rsidR="001D62B4">
        <w:t xml:space="preserve">– </w:t>
      </w:r>
      <w:r w:rsidR="00B777FC">
        <w:t xml:space="preserve">потребители </w:t>
      </w:r>
      <w:r w:rsidR="00540395">
        <w:t xml:space="preserve">в </w:t>
      </w:r>
      <w:r w:rsidR="00BE629F">
        <w:t>одних</w:t>
      </w:r>
      <w:r w:rsidR="00540395">
        <w:t xml:space="preserve"> индустриях</w:t>
      </w:r>
      <w:r w:rsidR="00BE629F">
        <w:t xml:space="preserve"> (</w:t>
      </w:r>
      <w:r w:rsidR="00540395">
        <w:t>например, гейминг</w:t>
      </w:r>
      <w:r w:rsidR="00BE629F">
        <w:t>)</w:t>
      </w:r>
      <w:r w:rsidR="00540395">
        <w:t xml:space="preserve"> </w:t>
      </w:r>
      <w:r w:rsidR="008C2BB5">
        <w:t>могут быть</w:t>
      </w:r>
      <w:r w:rsidR="006408C7">
        <w:t xml:space="preserve"> в среднем</w:t>
      </w:r>
      <w:r w:rsidR="008C2BB5">
        <w:t xml:space="preserve"> более инновационными, чем потребители </w:t>
      </w:r>
      <w:r w:rsidR="00115168">
        <w:t>в других индустриях</w:t>
      </w:r>
      <w:r w:rsidR="001D62B4">
        <w:t xml:space="preserve"> (</w:t>
      </w:r>
      <w:r w:rsidR="00A70C9E">
        <w:t>например, продуктовый ритейл)</w:t>
      </w:r>
      <w:r w:rsidR="00BE629F">
        <w:t xml:space="preserve"> и придавать значимость</w:t>
      </w:r>
      <w:r w:rsidR="00263954">
        <w:t xml:space="preserve"> </w:t>
      </w:r>
      <w:r w:rsidR="00724B09">
        <w:t xml:space="preserve">определенным параметрам </w:t>
      </w:r>
      <w:r w:rsidR="000F6CA1">
        <w:t>технологий</w:t>
      </w:r>
      <w:r w:rsidR="00A70C9E">
        <w:t xml:space="preserve">, что может быть использовано </w:t>
      </w:r>
      <w:r w:rsidR="00AD340B">
        <w:t>для определения стратегий внедрения технологий ИИ</w:t>
      </w:r>
      <w:r w:rsidR="00687FBC">
        <w:t xml:space="preserve"> на </w:t>
      </w:r>
      <w:r w:rsidR="00371658">
        <w:t xml:space="preserve">тех или иных рынках. Также инновационность потребителей может варьироваться в зависимости от </w:t>
      </w:r>
      <w:r w:rsidR="00371658">
        <w:lastRenderedPageBreak/>
        <w:t>региона</w:t>
      </w:r>
      <w:r w:rsidR="003D48B2">
        <w:t xml:space="preserve">, что может обуславливать необходимость фокусироваться на </w:t>
      </w:r>
      <w:r w:rsidR="001C0E78">
        <w:t>тех или иных параметров при внедрении и позиционировании технологии.</w:t>
      </w:r>
    </w:p>
    <w:p w14:paraId="0295D3A3" w14:textId="77777777" w:rsidR="001C0E78" w:rsidRPr="006D1DFA" w:rsidRDefault="001C0E78" w:rsidP="007906F7">
      <w:pPr>
        <w:ind w:firstLine="708"/>
      </w:pPr>
    </w:p>
    <w:p w14:paraId="2597C939" w14:textId="2687B524" w:rsidR="00AE04DA" w:rsidRPr="00872D31" w:rsidRDefault="000E57E9" w:rsidP="00AE04DA">
      <w:pPr>
        <w:ind w:firstLine="0"/>
        <w:rPr>
          <w:b/>
          <w:bCs/>
        </w:rPr>
      </w:pPr>
      <w:r w:rsidRPr="00872D31">
        <w:rPr>
          <w:b/>
          <w:bCs/>
        </w:rPr>
        <w:t>Предыдущий опыт</w:t>
      </w:r>
      <w:r w:rsidR="00450DE2">
        <w:rPr>
          <w:b/>
          <w:bCs/>
        </w:rPr>
        <w:t xml:space="preserve"> </w:t>
      </w:r>
      <w:r w:rsidRPr="00872D31">
        <w:rPr>
          <w:b/>
          <w:bCs/>
        </w:rPr>
        <w:t>использовани</w:t>
      </w:r>
      <w:r w:rsidR="006052ED">
        <w:rPr>
          <w:b/>
          <w:bCs/>
        </w:rPr>
        <w:t>и</w:t>
      </w:r>
      <w:r w:rsidRPr="00872D31">
        <w:rPr>
          <w:b/>
          <w:bCs/>
        </w:rPr>
        <w:t xml:space="preserve"> технологии</w:t>
      </w:r>
    </w:p>
    <w:p w14:paraId="263A53B7" w14:textId="734CF04C" w:rsidR="005F3D8F" w:rsidRDefault="008C19EC" w:rsidP="008C19EC">
      <w:r>
        <w:t xml:space="preserve">Модель </w:t>
      </w:r>
      <w:r>
        <w:rPr>
          <w:lang w:val="en-US"/>
        </w:rPr>
        <w:t>TAM</w:t>
      </w:r>
      <w:r w:rsidRPr="008C19EC">
        <w:t xml:space="preserve">, </w:t>
      </w:r>
      <w:r>
        <w:t xml:space="preserve">как и модель </w:t>
      </w:r>
      <w:r>
        <w:rPr>
          <w:lang w:val="en-US"/>
        </w:rPr>
        <w:t>UTAUT</w:t>
      </w:r>
      <w:r w:rsidRPr="008C19EC">
        <w:t xml:space="preserve"> </w:t>
      </w:r>
      <w:r>
        <w:t xml:space="preserve">и ее расширенная версия, </w:t>
      </w:r>
      <w:r w:rsidR="000D7DB4">
        <w:t>иллюстрируют</w:t>
      </w:r>
      <w:r w:rsidR="00ED1215">
        <w:t xml:space="preserve"> модерирующее </w:t>
      </w:r>
      <w:r w:rsidR="00ED5A7B">
        <w:t xml:space="preserve">влияние </w:t>
      </w:r>
      <w:r w:rsidR="00824916">
        <w:t xml:space="preserve">предыдущего опыта использования технологии </w:t>
      </w:r>
      <w:r w:rsidR="000E5E43">
        <w:t xml:space="preserve">на </w:t>
      </w:r>
      <w:r w:rsidR="008478E0">
        <w:t xml:space="preserve">основные </w:t>
      </w:r>
      <w:r w:rsidR="000E5E43">
        <w:t>взаимосвяз</w:t>
      </w:r>
      <w:r w:rsidR="008478E0">
        <w:t xml:space="preserve">и </w:t>
      </w:r>
      <w:r w:rsidR="00B578FA">
        <w:t>в моделях.</w:t>
      </w:r>
      <w:r w:rsidR="000E5E43">
        <w:t xml:space="preserve"> </w:t>
      </w:r>
      <w:r w:rsidR="00B578FA">
        <w:t xml:space="preserve">Тогда как ТАМ </w:t>
      </w:r>
      <w:r w:rsidR="009C296E">
        <w:t xml:space="preserve">в этом контексте </w:t>
      </w:r>
      <w:r w:rsidR="006D008E">
        <w:t xml:space="preserve">фокусируется на модерировании опытом влияния внешних </w:t>
      </w:r>
      <w:r w:rsidR="009C296E">
        <w:t xml:space="preserve">переменных на </w:t>
      </w:r>
      <w:r w:rsidR="00460723">
        <w:t xml:space="preserve">воспринимаемую </w:t>
      </w:r>
      <w:r w:rsidR="00147AC0">
        <w:t>полезность</w:t>
      </w:r>
      <w:r w:rsidR="00460723">
        <w:t xml:space="preserve">, </w:t>
      </w:r>
      <w:r w:rsidR="00460723">
        <w:rPr>
          <w:lang w:val="en-US"/>
        </w:rPr>
        <w:t>UTAUT</w:t>
      </w:r>
      <w:r w:rsidR="00460723" w:rsidRPr="00460723">
        <w:t xml:space="preserve"> </w:t>
      </w:r>
      <w:r w:rsidR="004E454D">
        <w:t xml:space="preserve">анализирует, как опыт использования технологии меняет значимость </w:t>
      </w:r>
      <w:r w:rsidR="000A6D83">
        <w:t xml:space="preserve">ожидаемых усилий (воспринимаемой </w:t>
      </w:r>
      <w:r w:rsidR="00147AC0">
        <w:t xml:space="preserve">простоты использования) на </w:t>
      </w:r>
      <w:r w:rsidR="008D423C">
        <w:t>готовность использовать технологию.</w:t>
      </w:r>
      <w:r w:rsidR="000270A8">
        <w:t xml:space="preserve"> </w:t>
      </w:r>
      <w:r w:rsidR="00603717">
        <w:t>Исследования</w:t>
      </w:r>
      <w:r w:rsidR="00111F4F">
        <w:t>, проведенные при тестировании модел</w:t>
      </w:r>
      <w:r w:rsidR="006F65FD">
        <w:t xml:space="preserve">и </w:t>
      </w:r>
      <w:r w:rsidR="006F65FD">
        <w:rPr>
          <w:lang w:val="en-US"/>
        </w:rPr>
        <w:t>UTAUT</w:t>
      </w:r>
      <w:r w:rsidR="00111F4F">
        <w:t xml:space="preserve">, показывают, что </w:t>
      </w:r>
      <w:r w:rsidR="002F0AB3">
        <w:t xml:space="preserve">влияние ожидаемых усилий на </w:t>
      </w:r>
      <w:r w:rsidR="00465740">
        <w:t xml:space="preserve">готовность использовать технологию </w:t>
      </w:r>
      <w:r w:rsidR="008A3CAB">
        <w:t xml:space="preserve">является более сильным для пользователей с ограниченным опытом </w:t>
      </w:r>
      <w:r w:rsidR="00C0647D">
        <w:t>в использовании технологии</w:t>
      </w:r>
      <w:r w:rsidR="00D50C95">
        <w:t xml:space="preserve">; </w:t>
      </w:r>
      <w:r w:rsidR="007E14EE">
        <w:t xml:space="preserve">предыдущий опыт использования технологии модерирует ослабевание значимости ожидаемых усилий </w:t>
      </w:r>
      <w:r w:rsidR="00A15555">
        <w:t xml:space="preserve">в формировании намерения использовать </w:t>
      </w:r>
      <w:r w:rsidR="00E10DA3">
        <w:t xml:space="preserve">новую технологию. </w:t>
      </w:r>
      <w:r w:rsidR="007E14EE">
        <w:t xml:space="preserve"> </w:t>
      </w:r>
      <w:r w:rsidR="00111F4F">
        <w:t xml:space="preserve"> </w:t>
      </w:r>
    </w:p>
    <w:p w14:paraId="306F404F" w14:textId="475DB2C0" w:rsidR="00595E83" w:rsidRDefault="00701F38" w:rsidP="00595E83">
      <w:pPr>
        <w:ind w:firstLine="0"/>
        <w:rPr>
          <w:i/>
          <w:iCs/>
        </w:rPr>
      </w:pPr>
      <w:r w:rsidRPr="002A1BE7">
        <w:rPr>
          <w:i/>
          <w:iCs/>
        </w:rPr>
        <w:t>Н</w:t>
      </w:r>
      <w:r w:rsidR="00DC1835" w:rsidRPr="00DC1835">
        <w:rPr>
          <w:i/>
          <w:iCs/>
        </w:rPr>
        <w:t>8</w:t>
      </w:r>
      <w:r w:rsidR="00172CD5">
        <w:rPr>
          <w:i/>
          <w:iCs/>
          <w:lang w:val="en-US"/>
        </w:rPr>
        <w:t>a</w:t>
      </w:r>
      <w:r w:rsidRPr="002A1BE7">
        <w:rPr>
          <w:i/>
          <w:iCs/>
        </w:rPr>
        <w:t>: предыдущий опыт</w:t>
      </w:r>
      <w:r w:rsidR="006052ED" w:rsidRPr="002A1BE7">
        <w:rPr>
          <w:i/>
          <w:iCs/>
        </w:rPr>
        <w:t xml:space="preserve"> </w:t>
      </w:r>
      <w:r w:rsidRPr="002A1BE7">
        <w:rPr>
          <w:i/>
          <w:iCs/>
        </w:rPr>
        <w:t>использовани</w:t>
      </w:r>
      <w:r w:rsidR="00280BDF">
        <w:rPr>
          <w:i/>
          <w:iCs/>
        </w:rPr>
        <w:t>я</w:t>
      </w:r>
      <w:r w:rsidRPr="002A1BE7">
        <w:rPr>
          <w:i/>
          <w:iCs/>
        </w:rPr>
        <w:t xml:space="preserve"> технологии </w:t>
      </w:r>
      <w:r w:rsidR="00595E83" w:rsidRPr="002A1BE7">
        <w:rPr>
          <w:i/>
          <w:iCs/>
        </w:rPr>
        <w:t xml:space="preserve">модерируют </w:t>
      </w:r>
      <w:r w:rsidR="008B6FFA">
        <w:rPr>
          <w:i/>
          <w:iCs/>
        </w:rPr>
        <w:t xml:space="preserve">взаимосвязь воспринимаемой простоты использования технологии и готовности использовать технологию таким образом, что </w:t>
      </w:r>
      <w:r w:rsidR="008B6FFA" w:rsidRPr="006F702A">
        <w:rPr>
          <w:b/>
          <w:bCs/>
          <w:i/>
          <w:iCs/>
        </w:rPr>
        <w:t>по мере наращивания предыдущего опыта</w:t>
      </w:r>
      <w:r w:rsidR="008B6FFA" w:rsidRPr="005D020B">
        <w:rPr>
          <w:i/>
          <w:iCs/>
        </w:rPr>
        <w:t xml:space="preserve"> пользователя </w:t>
      </w:r>
      <w:r w:rsidR="008B6FFA" w:rsidRPr="006F702A">
        <w:rPr>
          <w:b/>
          <w:bCs/>
          <w:i/>
          <w:iCs/>
        </w:rPr>
        <w:t>положительное влияние</w:t>
      </w:r>
      <w:r w:rsidR="008B6FFA" w:rsidRPr="005D020B">
        <w:rPr>
          <w:i/>
          <w:iCs/>
        </w:rPr>
        <w:t xml:space="preserve"> воспринимаемой </w:t>
      </w:r>
      <w:r w:rsidR="00E765F3" w:rsidRPr="006F702A">
        <w:rPr>
          <w:b/>
          <w:bCs/>
          <w:i/>
          <w:iCs/>
        </w:rPr>
        <w:t>простоты</w:t>
      </w:r>
      <w:r w:rsidR="00E765F3">
        <w:rPr>
          <w:i/>
          <w:iCs/>
        </w:rPr>
        <w:t xml:space="preserve"> использования </w:t>
      </w:r>
      <w:r w:rsidR="008B6FFA" w:rsidRPr="006F702A">
        <w:rPr>
          <w:b/>
          <w:bCs/>
          <w:i/>
          <w:iCs/>
        </w:rPr>
        <w:t>на готовность</w:t>
      </w:r>
      <w:r w:rsidR="008B6FFA" w:rsidRPr="005D020B">
        <w:rPr>
          <w:i/>
          <w:iCs/>
        </w:rPr>
        <w:t xml:space="preserve"> использовать технологию </w:t>
      </w:r>
      <w:r w:rsidR="00E765F3" w:rsidRPr="006F702A">
        <w:rPr>
          <w:b/>
          <w:bCs/>
          <w:i/>
          <w:iCs/>
        </w:rPr>
        <w:t>ослабевает</w:t>
      </w:r>
    </w:p>
    <w:p w14:paraId="7F7D8017" w14:textId="7D728C17" w:rsidR="008E3364" w:rsidRDefault="008E3364" w:rsidP="008E3364">
      <w:pPr>
        <w:ind w:firstLine="0"/>
        <w:rPr>
          <w:i/>
          <w:iCs/>
        </w:rPr>
      </w:pPr>
      <w:r w:rsidRPr="002A1BE7">
        <w:rPr>
          <w:i/>
          <w:iCs/>
        </w:rPr>
        <w:t>Н</w:t>
      </w:r>
      <w:r w:rsidR="00EE706B" w:rsidRPr="00EE706B">
        <w:rPr>
          <w:i/>
          <w:iCs/>
        </w:rPr>
        <w:t>8</w:t>
      </w:r>
      <w:r w:rsidR="00C3232F">
        <w:rPr>
          <w:i/>
          <w:iCs/>
          <w:lang w:val="en-US"/>
        </w:rPr>
        <w:t>b</w:t>
      </w:r>
      <w:r w:rsidRPr="002A1BE7">
        <w:rPr>
          <w:i/>
          <w:iCs/>
        </w:rPr>
        <w:t>: предыдущий опыт использовани</w:t>
      </w:r>
      <w:r>
        <w:rPr>
          <w:i/>
          <w:iCs/>
        </w:rPr>
        <w:t>я</w:t>
      </w:r>
      <w:r w:rsidRPr="002A1BE7">
        <w:rPr>
          <w:i/>
          <w:iCs/>
        </w:rPr>
        <w:t xml:space="preserve"> технологии модерируют </w:t>
      </w:r>
      <w:r>
        <w:rPr>
          <w:i/>
          <w:iCs/>
        </w:rPr>
        <w:t xml:space="preserve">взаимосвязь воспринимаемой полезности и готовности использовать технологию таким образом, что </w:t>
      </w:r>
      <w:r w:rsidRPr="00900AD9">
        <w:rPr>
          <w:b/>
          <w:bCs/>
          <w:i/>
          <w:iCs/>
        </w:rPr>
        <w:t>по мере наращивания предыдущего опыта</w:t>
      </w:r>
      <w:r w:rsidRPr="005D020B">
        <w:rPr>
          <w:i/>
          <w:iCs/>
        </w:rPr>
        <w:t xml:space="preserve"> пользователя </w:t>
      </w:r>
      <w:r w:rsidRPr="00900AD9">
        <w:rPr>
          <w:b/>
          <w:bCs/>
          <w:i/>
          <w:iCs/>
        </w:rPr>
        <w:t>положительное влияние</w:t>
      </w:r>
      <w:r w:rsidRPr="005D020B">
        <w:rPr>
          <w:i/>
          <w:iCs/>
        </w:rPr>
        <w:t xml:space="preserve"> воспринимаемой </w:t>
      </w:r>
      <w:r w:rsidRPr="00900AD9">
        <w:rPr>
          <w:b/>
          <w:bCs/>
          <w:i/>
          <w:iCs/>
        </w:rPr>
        <w:t>полезности</w:t>
      </w:r>
      <w:r>
        <w:rPr>
          <w:i/>
          <w:iCs/>
        </w:rPr>
        <w:t xml:space="preserve"> </w:t>
      </w:r>
      <w:r w:rsidRPr="00900AD9">
        <w:rPr>
          <w:b/>
          <w:bCs/>
          <w:i/>
          <w:iCs/>
        </w:rPr>
        <w:t>на готовность</w:t>
      </w:r>
      <w:r w:rsidRPr="005D020B">
        <w:rPr>
          <w:i/>
          <w:iCs/>
        </w:rPr>
        <w:t xml:space="preserve"> использовать технологию </w:t>
      </w:r>
      <w:r w:rsidRPr="00900AD9">
        <w:rPr>
          <w:b/>
          <w:bCs/>
          <w:i/>
          <w:iCs/>
        </w:rPr>
        <w:t>ослабевает</w:t>
      </w:r>
    </w:p>
    <w:p w14:paraId="3CC3182A" w14:textId="6B4E5C61" w:rsidR="004509E4" w:rsidRPr="001776FD" w:rsidRDefault="001776FD" w:rsidP="008E3364">
      <w:pPr>
        <w:ind w:firstLine="0"/>
        <w:rPr>
          <w:b/>
          <w:bCs/>
        </w:rPr>
      </w:pPr>
      <w:r>
        <w:rPr>
          <w:b/>
          <w:bCs/>
        </w:rPr>
        <w:t>Знания о технологии</w:t>
      </w:r>
    </w:p>
    <w:p w14:paraId="49681BE7" w14:textId="65233549" w:rsidR="001776FD" w:rsidRPr="00B00F69" w:rsidRDefault="00B05D23" w:rsidP="001776FD">
      <w:r>
        <w:t xml:space="preserve">Под знаниями о технологии подразумевается осведомленность пользователя о существовании </w:t>
      </w:r>
      <w:r w:rsidR="00ED1B57">
        <w:t xml:space="preserve">конкретной технологии и уровень понимания (или собственной оценки понимания) </w:t>
      </w:r>
      <w:r w:rsidR="00C3232F">
        <w:t xml:space="preserve">того, как технология работает. </w:t>
      </w:r>
    </w:p>
    <w:p w14:paraId="51616452" w14:textId="2F3D68FE" w:rsidR="001776FD" w:rsidRDefault="001776FD" w:rsidP="001776FD">
      <w:r>
        <w:t xml:space="preserve">Некоторые исследования анализируют прямое влияние предыдущего опыта и знаний на готовность использовать новые технологии. Так исследование принятия основанных на ИИ чат-ботов показало положительную корреляцию знаний о технологии с намерением ее использовать в контексте онлайн-шоппинга и сервисов психологической </w:t>
      </w:r>
      <w:r>
        <w:lastRenderedPageBreak/>
        <w:t>поддержки, а также выявило, что предыдущие знания и опыт являются значимым предиктором готовности использовать технологию в контексте онлайн-шоппинга.</w:t>
      </w:r>
      <w:r>
        <w:rPr>
          <w:rStyle w:val="af3"/>
        </w:rPr>
        <w:footnoteReference w:id="142"/>
      </w:r>
    </w:p>
    <w:p w14:paraId="34CEE03E" w14:textId="485E2D63" w:rsidR="008E3364" w:rsidRPr="0006094B" w:rsidRDefault="0006094B" w:rsidP="00595E83">
      <w:pPr>
        <w:ind w:firstLine="0"/>
        <w:rPr>
          <w:i/>
          <w:iCs/>
        </w:rPr>
      </w:pPr>
      <w:r>
        <w:rPr>
          <w:i/>
          <w:iCs/>
        </w:rPr>
        <w:t>Н</w:t>
      </w:r>
      <w:r w:rsidR="00EE706B" w:rsidRPr="00EE706B">
        <w:rPr>
          <w:i/>
          <w:iCs/>
        </w:rPr>
        <w:t>9</w:t>
      </w:r>
      <w:r>
        <w:rPr>
          <w:i/>
          <w:iCs/>
        </w:rPr>
        <w:t>: знания о технологи</w:t>
      </w:r>
      <w:r w:rsidR="00195CBB">
        <w:rPr>
          <w:i/>
          <w:iCs/>
        </w:rPr>
        <w:t>и</w:t>
      </w:r>
      <w:r>
        <w:rPr>
          <w:i/>
          <w:iCs/>
        </w:rPr>
        <w:t xml:space="preserve"> положительно влияют на готовность использовать </w:t>
      </w:r>
      <w:r w:rsidR="00195CBB">
        <w:rPr>
          <w:i/>
          <w:iCs/>
        </w:rPr>
        <w:t>технологию</w:t>
      </w:r>
    </w:p>
    <w:p w14:paraId="196B911A" w14:textId="3B57973E" w:rsidR="002C07FB" w:rsidRDefault="00AE04DA" w:rsidP="00AE04DA">
      <w:pPr>
        <w:ind w:firstLine="0"/>
      </w:pPr>
      <w:r w:rsidRPr="00872D31">
        <w:rPr>
          <w:b/>
          <w:bCs/>
        </w:rPr>
        <w:t>Демографические факторы</w:t>
      </w:r>
      <w:r>
        <w:t xml:space="preserve"> </w:t>
      </w:r>
      <w:r w:rsidR="008D2C81">
        <w:t>(пол и возраст)</w:t>
      </w:r>
    </w:p>
    <w:p w14:paraId="4F8EE4E5" w14:textId="1E7E65B1" w:rsidR="00AE04DA" w:rsidRPr="0008253A" w:rsidRDefault="0000570C" w:rsidP="002C07FB">
      <w:r>
        <w:t xml:space="preserve">Согласно </w:t>
      </w:r>
      <w:r w:rsidR="0008253A">
        <w:t xml:space="preserve">исследованиям, проведенным по модели </w:t>
      </w:r>
      <w:r w:rsidR="0008253A">
        <w:rPr>
          <w:lang w:val="en-US"/>
        </w:rPr>
        <w:t>UTAUT</w:t>
      </w:r>
      <w:r w:rsidR="0008253A" w:rsidRPr="0008253A">
        <w:t xml:space="preserve"> </w:t>
      </w:r>
      <w:r w:rsidR="0008253A">
        <w:t xml:space="preserve">и ее расширенной версии, такие демографические факторы как пол и возраст выступают </w:t>
      </w:r>
      <w:r w:rsidR="00AF5E78">
        <w:t xml:space="preserve">значимыми </w:t>
      </w:r>
      <w:r w:rsidR="0008253A">
        <w:t xml:space="preserve">модераторами </w:t>
      </w:r>
      <w:r w:rsidR="00A33805">
        <w:t xml:space="preserve">влияния </w:t>
      </w:r>
      <w:r w:rsidR="0049455D">
        <w:t xml:space="preserve">основных предикторов готовности использовать </w:t>
      </w:r>
      <w:r w:rsidR="00AF2CF0">
        <w:t>технологию – ожидаемых усилий (воспринимаемой простоты) и ожидаем</w:t>
      </w:r>
      <w:r w:rsidR="00C207B6">
        <w:t>ой эффективности (воспринимаемой полезности).</w:t>
      </w:r>
      <w:r w:rsidR="009215FA">
        <w:t xml:space="preserve"> </w:t>
      </w:r>
      <w:r w:rsidR="00F92F8F">
        <w:t>Расширенная версия модели</w:t>
      </w:r>
      <w:r w:rsidR="0075529A">
        <w:t xml:space="preserve"> (</w:t>
      </w:r>
      <w:r w:rsidR="0075529A">
        <w:rPr>
          <w:lang w:val="en-US"/>
        </w:rPr>
        <w:t>UTAUT</w:t>
      </w:r>
      <w:r w:rsidR="0075529A" w:rsidRPr="0075529A">
        <w:t>2)</w:t>
      </w:r>
      <w:r w:rsidR="00F92F8F">
        <w:t xml:space="preserve"> также предполагает </w:t>
      </w:r>
      <w:r w:rsidR="00225A66">
        <w:t xml:space="preserve">модерирующий эффект </w:t>
      </w:r>
      <w:r w:rsidR="005F04F0">
        <w:t xml:space="preserve">пола и возраста на </w:t>
      </w:r>
      <w:r w:rsidR="0075529A">
        <w:t xml:space="preserve">взаимосвязь воспринимаемого удовольствия от использования и готовности использовать технологию. </w:t>
      </w:r>
      <w:r w:rsidR="009215FA">
        <w:t xml:space="preserve">При этом </w:t>
      </w:r>
      <w:r w:rsidR="006D249F">
        <w:t>включение пола и возраста в качестве самостоятельных переменных</w:t>
      </w:r>
      <w:r w:rsidR="005E2952">
        <w:t>-предикторов</w:t>
      </w:r>
      <w:r w:rsidR="00FB70E0">
        <w:t xml:space="preserve">, </w:t>
      </w:r>
      <w:r w:rsidR="003447E3">
        <w:t xml:space="preserve">напрямую </w:t>
      </w:r>
      <w:r w:rsidR="00FB70E0">
        <w:t>влияющих на готовность использовать технологию</w:t>
      </w:r>
      <w:r w:rsidR="0084753A">
        <w:t xml:space="preserve">, </w:t>
      </w:r>
      <w:r w:rsidR="00A6646A">
        <w:t>показало их незначимость</w:t>
      </w:r>
      <w:r w:rsidR="003447E3">
        <w:t xml:space="preserve"> в этой роли</w:t>
      </w:r>
      <w:r w:rsidR="00A6646A">
        <w:t xml:space="preserve"> в контексте исследования принятия ИИ-чат-ботов потребителями.</w:t>
      </w:r>
      <w:r w:rsidR="00A6646A">
        <w:rPr>
          <w:rStyle w:val="af3"/>
        </w:rPr>
        <w:footnoteReference w:id="143"/>
      </w:r>
      <w:r w:rsidR="006D249F">
        <w:t xml:space="preserve"> </w:t>
      </w:r>
    </w:p>
    <w:p w14:paraId="32337A56" w14:textId="35AE016B" w:rsidR="001F1C0F" w:rsidRDefault="001F1C0F" w:rsidP="00A45BFE">
      <w:pPr>
        <w:ind w:firstLine="0"/>
        <w:rPr>
          <w:i/>
          <w:iCs/>
        </w:rPr>
      </w:pPr>
      <w:r w:rsidRPr="00197504">
        <w:rPr>
          <w:i/>
          <w:iCs/>
        </w:rPr>
        <w:t>Н</w:t>
      </w:r>
      <w:r w:rsidR="00E10955" w:rsidRPr="00E10955">
        <w:rPr>
          <w:i/>
          <w:iCs/>
        </w:rPr>
        <w:t>1</w:t>
      </w:r>
      <w:r w:rsidR="00EE706B" w:rsidRPr="00EE706B">
        <w:rPr>
          <w:i/>
          <w:iCs/>
        </w:rPr>
        <w:t>0</w:t>
      </w:r>
      <w:r w:rsidR="004B3245">
        <w:rPr>
          <w:i/>
          <w:iCs/>
          <w:lang w:val="en-US"/>
        </w:rPr>
        <w:t>a</w:t>
      </w:r>
      <w:r w:rsidR="00E10955" w:rsidRPr="00CB0F5A">
        <w:rPr>
          <w:i/>
          <w:iCs/>
        </w:rPr>
        <w:t>-</w:t>
      </w:r>
      <w:r w:rsidR="00CB0F5A">
        <w:rPr>
          <w:i/>
          <w:iCs/>
          <w:lang w:val="en-US"/>
        </w:rPr>
        <w:t>H</w:t>
      </w:r>
      <w:r w:rsidR="00CB0F5A" w:rsidRPr="00CB0F5A">
        <w:rPr>
          <w:i/>
          <w:iCs/>
        </w:rPr>
        <w:t>1</w:t>
      </w:r>
      <w:r w:rsidR="00EE706B" w:rsidRPr="00EE706B">
        <w:rPr>
          <w:i/>
          <w:iCs/>
        </w:rPr>
        <w:t>1</w:t>
      </w:r>
      <w:r w:rsidR="004B3245">
        <w:rPr>
          <w:i/>
          <w:iCs/>
          <w:lang w:val="en-US"/>
        </w:rPr>
        <w:t>a</w:t>
      </w:r>
      <w:r w:rsidRPr="00197504">
        <w:rPr>
          <w:i/>
          <w:iCs/>
        </w:rPr>
        <w:t>: пол</w:t>
      </w:r>
      <w:r w:rsidR="00CB0F5A" w:rsidRPr="00CB0F5A">
        <w:rPr>
          <w:i/>
          <w:iCs/>
        </w:rPr>
        <w:t xml:space="preserve"> (</w:t>
      </w:r>
      <w:r w:rsidR="00CB0F5A">
        <w:rPr>
          <w:i/>
          <w:iCs/>
          <w:lang w:val="en-US"/>
        </w:rPr>
        <w:t>H</w:t>
      </w:r>
      <w:r w:rsidR="00CB0F5A" w:rsidRPr="00CB0F5A">
        <w:rPr>
          <w:i/>
          <w:iCs/>
        </w:rPr>
        <w:t>1</w:t>
      </w:r>
      <w:r w:rsidR="00EE706B" w:rsidRPr="00EE706B">
        <w:rPr>
          <w:i/>
          <w:iCs/>
        </w:rPr>
        <w:t>0</w:t>
      </w:r>
      <w:r w:rsidR="00CB0F5A" w:rsidRPr="00CB0F5A">
        <w:rPr>
          <w:i/>
          <w:iCs/>
        </w:rPr>
        <w:t>)</w:t>
      </w:r>
      <w:r w:rsidRPr="00197504">
        <w:rPr>
          <w:i/>
          <w:iCs/>
        </w:rPr>
        <w:t xml:space="preserve"> и возраст</w:t>
      </w:r>
      <w:r w:rsidR="00CB0F5A" w:rsidRPr="00CB0F5A">
        <w:rPr>
          <w:i/>
          <w:iCs/>
        </w:rPr>
        <w:t xml:space="preserve"> (</w:t>
      </w:r>
      <w:r w:rsidR="00CB0F5A">
        <w:rPr>
          <w:i/>
          <w:iCs/>
          <w:lang w:val="en-US"/>
        </w:rPr>
        <w:t>H</w:t>
      </w:r>
      <w:r w:rsidR="00CB0F5A" w:rsidRPr="00CB0F5A">
        <w:rPr>
          <w:i/>
          <w:iCs/>
        </w:rPr>
        <w:t>1</w:t>
      </w:r>
      <w:r w:rsidR="00EE706B" w:rsidRPr="00EE706B">
        <w:rPr>
          <w:i/>
          <w:iCs/>
        </w:rPr>
        <w:t>1</w:t>
      </w:r>
      <w:r w:rsidR="00CB0F5A" w:rsidRPr="00070A51">
        <w:rPr>
          <w:i/>
          <w:iCs/>
        </w:rPr>
        <w:t>)</w:t>
      </w:r>
      <w:r w:rsidRPr="00197504">
        <w:rPr>
          <w:i/>
          <w:iCs/>
        </w:rPr>
        <w:t xml:space="preserve"> потребителей модерируют влияние </w:t>
      </w:r>
      <w:r w:rsidR="00DC3BF3">
        <w:rPr>
          <w:i/>
          <w:iCs/>
        </w:rPr>
        <w:t xml:space="preserve">воспринимаемой полезности </w:t>
      </w:r>
      <w:r w:rsidRPr="00197504">
        <w:rPr>
          <w:i/>
          <w:iCs/>
        </w:rPr>
        <w:t xml:space="preserve">на готовность использовать технологию </w:t>
      </w:r>
    </w:p>
    <w:p w14:paraId="3D8D5CFD" w14:textId="3E84FD1F" w:rsidR="004B3245" w:rsidRDefault="004B3245" w:rsidP="00A45BFE">
      <w:pPr>
        <w:ind w:firstLine="0"/>
        <w:rPr>
          <w:i/>
          <w:iCs/>
        </w:rPr>
      </w:pPr>
      <w:r w:rsidRPr="00197504">
        <w:rPr>
          <w:i/>
          <w:iCs/>
        </w:rPr>
        <w:t>Н</w:t>
      </w:r>
      <w:r w:rsidRPr="00E10955">
        <w:rPr>
          <w:i/>
          <w:iCs/>
        </w:rPr>
        <w:t>1</w:t>
      </w:r>
      <w:r w:rsidR="00EE706B" w:rsidRPr="00EE706B">
        <w:rPr>
          <w:i/>
          <w:iCs/>
        </w:rPr>
        <w:t>0</w:t>
      </w:r>
      <w:r>
        <w:rPr>
          <w:i/>
          <w:iCs/>
          <w:lang w:val="en-US"/>
        </w:rPr>
        <w:t>b</w:t>
      </w:r>
      <w:r w:rsidRPr="00E10955">
        <w:rPr>
          <w:i/>
          <w:iCs/>
        </w:rPr>
        <w:t>-</w:t>
      </w:r>
      <w:r>
        <w:rPr>
          <w:i/>
          <w:iCs/>
          <w:lang w:val="en-US"/>
        </w:rPr>
        <w:t>H</w:t>
      </w:r>
      <w:r w:rsidRPr="00E10955">
        <w:rPr>
          <w:i/>
          <w:iCs/>
        </w:rPr>
        <w:t>1</w:t>
      </w:r>
      <w:r w:rsidR="00EE706B" w:rsidRPr="00EE706B">
        <w:rPr>
          <w:i/>
          <w:iCs/>
        </w:rPr>
        <w:t>1</w:t>
      </w:r>
      <w:r>
        <w:rPr>
          <w:i/>
          <w:iCs/>
          <w:lang w:val="en-US"/>
        </w:rPr>
        <w:t>b</w:t>
      </w:r>
      <w:r w:rsidRPr="00197504">
        <w:rPr>
          <w:i/>
          <w:iCs/>
        </w:rPr>
        <w:t xml:space="preserve">: </w:t>
      </w:r>
      <w:r w:rsidR="00EE706B" w:rsidRPr="00197504">
        <w:rPr>
          <w:i/>
          <w:iCs/>
        </w:rPr>
        <w:t>пол</w:t>
      </w:r>
      <w:r w:rsidR="00EE706B" w:rsidRPr="00CB0F5A">
        <w:rPr>
          <w:i/>
          <w:iCs/>
        </w:rPr>
        <w:t xml:space="preserve"> (</w:t>
      </w:r>
      <w:r w:rsidR="00EE706B">
        <w:rPr>
          <w:i/>
          <w:iCs/>
          <w:lang w:val="en-US"/>
        </w:rPr>
        <w:t>H</w:t>
      </w:r>
      <w:r w:rsidR="00EE706B" w:rsidRPr="00CB0F5A">
        <w:rPr>
          <w:i/>
          <w:iCs/>
        </w:rPr>
        <w:t>1</w:t>
      </w:r>
      <w:r w:rsidR="00EE706B" w:rsidRPr="00EE706B">
        <w:rPr>
          <w:i/>
          <w:iCs/>
        </w:rPr>
        <w:t>0</w:t>
      </w:r>
      <w:r w:rsidR="00EE706B" w:rsidRPr="00CB0F5A">
        <w:rPr>
          <w:i/>
          <w:iCs/>
        </w:rPr>
        <w:t>)</w:t>
      </w:r>
      <w:r w:rsidR="00EE706B" w:rsidRPr="00197504">
        <w:rPr>
          <w:i/>
          <w:iCs/>
        </w:rPr>
        <w:t xml:space="preserve"> и возраст</w:t>
      </w:r>
      <w:r w:rsidR="00EE706B" w:rsidRPr="00CB0F5A">
        <w:rPr>
          <w:i/>
          <w:iCs/>
        </w:rPr>
        <w:t xml:space="preserve"> (</w:t>
      </w:r>
      <w:r w:rsidR="00EE706B">
        <w:rPr>
          <w:i/>
          <w:iCs/>
          <w:lang w:val="en-US"/>
        </w:rPr>
        <w:t>H</w:t>
      </w:r>
      <w:r w:rsidR="00EE706B" w:rsidRPr="00CB0F5A">
        <w:rPr>
          <w:i/>
          <w:iCs/>
        </w:rPr>
        <w:t>1</w:t>
      </w:r>
      <w:r w:rsidR="00EE706B" w:rsidRPr="00EE706B">
        <w:rPr>
          <w:i/>
          <w:iCs/>
        </w:rPr>
        <w:t>1</w:t>
      </w:r>
      <w:r w:rsidR="00EE706B" w:rsidRPr="00070A51">
        <w:rPr>
          <w:i/>
          <w:iCs/>
        </w:rPr>
        <w:t>)</w:t>
      </w:r>
      <w:r w:rsidR="00EE706B" w:rsidRPr="00197504">
        <w:rPr>
          <w:i/>
          <w:iCs/>
        </w:rPr>
        <w:t xml:space="preserve"> </w:t>
      </w:r>
      <w:r w:rsidRPr="00197504">
        <w:rPr>
          <w:i/>
          <w:iCs/>
        </w:rPr>
        <w:t xml:space="preserve">потребителей модерируют влияние </w:t>
      </w:r>
      <w:r>
        <w:rPr>
          <w:i/>
          <w:iCs/>
        </w:rPr>
        <w:t>воспринимаемой простоты использования</w:t>
      </w:r>
      <w:r w:rsidRPr="00197504">
        <w:rPr>
          <w:i/>
          <w:iCs/>
        </w:rPr>
        <w:t xml:space="preserve"> на готовность использовать технологию</w:t>
      </w:r>
    </w:p>
    <w:p w14:paraId="579AFB95" w14:textId="204FF41D" w:rsidR="00A73B50" w:rsidRPr="00197504" w:rsidRDefault="00A73B50" w:rsidP="00A45BFE">
      <w:pPr>
        <w:ind w:firstLine="0"/>
        <w:rPr>
          <w:i/>
          <w:iCs/>
        </w:rPr>
      </w:pPr>
      <w:r w:rsidRPr="00197504">
        <w:rPr>
          <w:i/>
          <w:iCs/>
        </w:rPr>
        <w:t>Н</w:t>
      </w:r>
      <w:r w:rsidRPr="00E10955">
        <w:rPr>
          <w:i/>
          <w:iCs/>
        </w:rPr>
        <w:t>1</w:t>
      </w:r>
      <w:r w:rsidRPr="00EE706B">
        <w:rPr>
          <w:i/>
          <w:iCs/>
        </w:rPr>
        <w:t>0</w:t>
      </w:r>
      <w:r>
        <w:rPr>
          <w:i/>
          <w:iCs/>
        </w:rPr>
        <w:t>с</w:t>
      </w:r>
      <w:r w:rsidRPr="00E10955">
        <w:rPr>
          <w:i/>
          <w:iCs/>
        </w:rPr>
        <w:t>-</w:t>
      </w:r>
      <w:r>
        <w:rPr>
          <w:i/>
          <w:iCs/>
          <w:lang w:val="en-US"/>
        </w:rPr>
        <w:t>H</w:t>
      </w:r>
      <w:r w:rsidRPr="00E10955">
        <w:rPr>
          <w:i/>
          <w:iCs/>
        </w:rPr>
        <w:t>1</w:t>
      </w:r>
      <w:r w:rsidRPr="00EE706B">
        <w:rPr>
          <w:i/>
          <w:iCs/>
        </w:rPr>
        <w:t>1</w:t>
      </w:r>
      <w:r>
        <w:rPr>
          <w:i/>
          <w:iCs/>
        </w:rPr>
        <w:t>с</w:t>
      </w:r>
      <w:r w:rsidRPr="00197504">
        <w:rPr>
          <w:i/>
          <w:iCs/>
        </w:rPr>
        <w:t>: пол</w:t>
      </w:r>
      <w:r w:rsidRPr="00CB0F5A">
        <w:rPr>
          <w:i/>
          <w:iCs/>
        </w:rPr>
        <w:t xml:space="preserve"> (</w:t>
      </w:r>
      <w:r>
        <w:rPr>
          <w:i/>
          <w:iCs/>
          <w:lang w:val="en-US"/>
        </w:rPr>
        <w:t>H</w:t>
      </w:r>
      <w:r w:rsidRPr="00CB0F5A">
        <w:rPr>
          <w:i/>
          <w:iCs/>
        </w:rPr>
        <w:t>1</w:t>
      </w:r>
      <w:r w:rsidRPr="00EE706B">
        <w:rPr>
          <w:i/>
          <w:iCs/>
        </w:rPr>
        <w:t>0</w:t>
      </w:r>
      <w:r w:rsidRPr="00CB0F5A">
        <w:rPr>
          <w:i/>
          <w:iCs/>
        </w:rPr>
        <w:t>)</w:t>
      </w:r>
      <w:r w:rsidRPr="00197504">
        <w:rPr>
          <w:i/>
          <w:iCs/>
        </w:rPr>
        <w:t xml:space="preserve"> и возраст</w:t>
      </w:r>
      <w:r w:rsidRPr="00CB0F5A">
        <w:rPr>
          <w:i/>
          <w:iCs/>
        </w:rPr>
        <w:t xml:space="preserve"> (</w:t>
      </w:r>
      <w:r>
        <w:rPr>
          <w:i/>
          <w:iCs/>
          <w:lang w:val="en-US"/>
        </w:rPr>
        <w:t>H</w:t>
      </w:r>
      <w:r w:rsidRPr="00CB0F5A">
        <w:rPr>
          <w:i/>
          <w:iCs/>
        </w:rPr>
        <w:t>1</w:t>
      </w:r>
      <w:r w:rsidRPr="00EE706B">
        <w:rPr>
          <w:i/>
          <w:iCs/>
        </w:rPr>
        <w:t>1</w:t>
      </w:r>
      <w:r w:rsidRPr="00070A51">
        <w:rPr>
          <w:i/>
          <w:iCs/>
        </w:rPr>
        <w:t>)</w:t>
      </w:r>
      <w:r w:rsidRPr="00197504">
        <w:rPr>
          <w:i/>
          <w:iCs/>
        </w:rPr>
        <w:t xml:space="preserve"> потребителей модерируют влияние </w:t>
      </w:r>
      <w:r>
        <w:rPr>
          <w:i/>
          <w:iCs/>
        </w:rPr>
        <w:t>воспринимаемого удовольствия от использования</w:t>
      </w:r>
      <w:r w:rsidRPr="00197504">
        <w:rPr>
          <w:i/>
          <w:iCs/>
        </w:rPr>
        <w:t xml:space="preserve"> на готовность использовать технологию</w:t>
      </w:r>
    </w:p>
    <w:p w14:paraId="7DA2D2EA" w14:textId="64E6DF42" w:rsidR="00BE1FB6" w:rsidRDefault="00BE1FB6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45" w:name="_Toc136291280"/>
      <w:r>
        <w:t xml:space="preserve">Роль </w:t>
      </w:r>
      <w:r>
        <w:rPr>
          <w:rStyle w:val="ui-provider"/>
        </w:rPr>
        <w:t>особенностей взаимодействия потребителя с компанией и контекста совершения покупки при принятии коммуникативных ИИ-технологий в клиентской поддержке</w:t>
      </w:r>
      <w:bookmarkEnd w:id="45"/>
    </w:p>
    <w:p w14:paraId="1058E61B" w14:textId="55BEB2BF" w:rsidR="006E1C07" w:rsidRPr="001F4162" w:rsidRDefault="00392340" w:rsidP="001F4162">
      <w:pPr>
        <w:ind w:firstLine="0"/>
        <w:rPr>
          <w:b/>
          <w:bCs/>
        </w:rPr>
      </w:pPr>
      <w:r w:rsidRPr="001F4162">
        <w:rPr>
          <w:b/>
          <w:bCs/>
        </w:rPr>
        <w:t>Вовлеченность в покупку</w:t>
      </w:r>
      <w:r w:rsidR="001109D5">
        <w:rPr>
          <w:b/>
          <w:bCs/>
        </w:rPr>
        <w:t xml:space="preserve"> </w:t>
      </w:r>
      <w:r w:rsidR="00C40962">
        <w:rPr>
          <w:b/>
          <w:bCs/>
        </w:rPr>
        <w:t>в товарной категории</w:t>
      </w:r>
    </w:p>
    <w:p w14:paraId="01F6329E" w14:textId="169D48C8" w:rsidR="001F4162" w:rsidRPr="001959E8" w:rsidRDefault="00BB60D3" w:rsidP="001F4162">
      <w:r w:rsidRPr="00BB60D3">
        <w:t>Вовлеченность относится к внутренним потребностям и ценностям индивидуума, основанным на интересе к объекту и его воспринимаемой значимости</w:t>
      </w:r>
      <w:r w:rsidR="00DF5CE4" w:rsidRPr="00DF5CE4">
        <w:t xml:space="preserve"> </w:t>
      </w:r>
      <w:r w:rsidR="00DF5CE4">
        <w:t xml:space="preserve">для </w:t>
      </w:r>
      <w:r w:rsidR="00DB6F28">
        <w:t>индивидуума</w:t>
      </w:r>
      <w:r w:rsidR="000D6951">
        <w:t xml:space="preserve"> </w:t>
      </w:r>
      <w:r w:rsidR="000D6951">
        <w:rPr>
          <w:rStyle w:val="af3"/>
        </w:rPr>
        <w:footnoteReference w:id="144"/>
      </w:r>
      <w:r w:rsidR="000D6951">
        <w:t>.</w:t>
      </w:r>
      <w:r w:rsidR="00436442">
        <w:t xml:space="preserve"> </w:t>
      </w:r>
      <w:r w:rsidR="00C40962">
        <w:t xml:space="preserve">Вовлеченность </w:t>
      </w:r>
      <w:r w:rsidR="0003695E">
        <w:t>разделяется</w:t>
      </w:r>
      <w:r w:rsidR="00B501FA">
        <w:rPr>
          <w:rStyle w:val="af3"/>
        </w:rPr>
        <w:footnoteReference w:id="145"/>
      </w:r>
      <w:r w:rsidR="0003695E">
        <w:t xml:space="preserve"> на </w:t>
      </w:r>
      <w:r w:rsidR="008D0773">
        <w:t>«товарную»</w:t>
      </w:r>
      <w:r w:rsidR="00436D06">
        <w:t xml:space="preserve"> и</w:t>
      </w:r>
      <w:r w:rsidR="008D0773">
        <w:t xml:space="preserve"> «брендовую», где </w:t>
      </w:r>
      <w:r w:rsidR="00D111E2">
        <w:t xml:space="preserve">под </w:t>
      </w:r>
      <w:r w:rsidR="008D0773">
        <w:t>товарн</w:t>
      </w:r>
      <w:r w:rsidR="00D111E2">
        <w:t>ой</w:t>
      </w:r>
      <w:r w:rsidR="008D0773">
        <w:t xml:space="preserve"> вовлеченность</w:t>
      </w:r>
      <w:r w:rsidR="00D111E2">
        <w:t xml:space="preserve">ю </w:t>
      </w:r>
      <w:r w:rsidR="00916E00">
        <w:t xml:space="preserve">понимается </w:t>
      </w:r>
      <w:r w:rsidR="00436D06">
        <w:t>продолжительн</w:t>
      </w:r>
      <w:r w:rsidR="00FD4335">
        <w:t>ый интерес к товарной категории</w:t>
      </w:r>
      <w:r w:rsidR="00894405">
        <w:t xml:space="preserve"> и наделение </w:t>
      </w:r>
      <w:r w:rsidR="00894405">
        <w:lastRenderedPageBreak/>
        <w:t xml:space="preserve">ее значимостью для </w:t>
      </w:r>
      <w:r w:rsidR="00711624">
        <w:t>потребителя</w:t>
      </w:r>
      <w:r w:rsidR="00FD4335">
        <w:t xml:space="preserve">, а под брендовой </w:t>
      </w:r>
      <w:r w:rsidR="00292C2A">
        <w:t>– более краткосрочная вовлеченность, подразумевающая размышления о принятии решения о покупке в моменте</w:t>
      </w:r>
      <w:r w:rsidR="00B501FA">
        <w:t>.</w:t>
      </w:r>
      <w:r w:rsidR="00266758">
        <w:t xml:space="preserve"> </w:t>
      </w:r>
      <w:r w:rsidR="003A3543">
        <w:t xml:space="preserve">Исследование </w:t>
      </w:r>
      <w:r w:rsidR="000065EF">
        <w:t xml:space="preserve">в категории продуктов, которой характерна высокая вовлеченность, </w:t>
      </w:r>
      <w:r w:rsidR="00736AC5">
        <w:t>показало</w:t>
      </w:r>
      <w:r w:rsidR="00946DAC">
        <w:rPr>
          <w:rStyle w:val="af3"/>
        </w:rPr>
        <w:footnoteReference w:id="146"/>
      </w:r>
      <w:r w:rsidR="00736AC5">
        <w:t>, что п</w:t>
      </w:r>
      <w:r w:rsidR="003A3543" w:rsidRPr="003A3543">
        <w:t xml:space="preserve">отребители с высоким уровнем вовлеченности </w:t>
      </w:r>
      <w:r w:rsidR="00736AC5">
        <w:t xml:space="preserve">стремятся </w:t>
      </w:r>
      <w:r w:rsidR="003A3543" w:rsidRPr="003A3543">
        <w:t>использ</w:t>
      </w:r>
      <w:r w:rsidR="00736AC5">
        <w:t xml:space="preserve">овать </w:t>
      </w:r>
      <w:r w:rsidR="003A3543" w:rsidRPr="003A3543">
        <w:t>больше информации и заинтересованы в получении обширных знаний.</w:t>
      </w:r>
      <w:r w:rsidR="00031CBD">
        <w:t xml:space="preserve"> В то же время потребители </w:t>
      </w:r>
      <w:r w:rsidR="00404050">
        <w:t>с низкой вовлеченностью в покупку в товарной категории</w:t>
      </w:r>
      <w:r w:rsidR="009372CA">
        <w:t xml:space="preserve"> стремятся упростить принятие решения о покупке</w:t>
      </w:r>
      <w:r w:rsidR="00F86EC0">
        <w:rPr>
          <w:rStyle w:val="af3"/>
        </w:rPr>
        <w:footnoteReference w:id="147"/>
      </w:r>
      <w:r w:rsidR="009372CA">
        <w:t xml:space="preserve">, не отягощая себя </w:t>
      </w:r>
      <w:r w:rsidR="00F86EC0">
        <w:t>большим объемом дополнительной информации</w:t>
      </w:r>
      <w:r w:rsidR="000400E4">
        <w:t xml:space="preserve">, </w:t>
      </w:r>
      <w:r w:rsidR="009409CB">
        <w:t>а принимая</w:t>
      </w:r>
      <w:r w:rsidR="00004ADA">
        <w:t xml:space="preserve"> решение на основе экономических факторов</w:t>
      </w:r>
      <w:r w:rsidR="009409CB">
        <w:t>, цены</w:t>
      </w:r>
      <w:r w:rsidR="00932508">
        <w:t xml:space="preserve"> </w:t>
      </w:r>
      <w:r w:rsidR="009409CB">
        <w:rPr>
          <w:rStyle w:val="af3"/>
        </w:rPr>
        <w:footnoteReference w:id="148"/>
      </w:r>
      <w:r w:rsidR="009409CB">
        <w:t xml:space="preserve">. </w:t>
      </w:r>
      <w:r w:rsidR="00AA5CCF">
        <w:t>Пере</w:t>
      </w:r>
      <w:r w:rsidR="00446E6C">
        <w:t>нос</w:t>
      </w:r>
      <w:r w:rsidR="00AA5CCF">
        <w:t xml:space="preserve"> этого вывода на контекст </w:t>
      </w:r>
      <w:r w:rsidR="00EF6E55">
        <w:t xml:space="preserve">взаимодействия с клиентской поддержкой </w:t>
      </w:r>
      <w:r w:rsidR="00F85881">
        <w:t xml:space="preserve">позволяет </w:t>
      </w:r>
      <w:r w:rsidR="000400E4">
        <w:t xml:space="preserve">предположить, что потребители с более высоким уровнем вовлеченности в покупку </w:t>
      </w:r>
      <w:r w:rsidR="00B2225E">
        <w:t>более заинтересованы в утилитарных выгодах взаимодействия с ней</w:t>
      </w:r>
      <w:r w:rsidR="00B81051">
        <w:t xml:space="preserve">, </w:t>
      </w:r>
      <w:r w:rsidR="002517D6">
        <w:t>а, следовательно,</w:t>
      </w:r>
      <w:r w:rsidR="00B81051">
        <w:t xml:space="preserve"> могут придавать бóльшую значимость </w:t>
      </w:r>
      <w:r w:rsidR="00296FCF">
        <w:t xml:space="preserve">воспринимаемой полезности при </w:t>
      </w:r>
      <w:r w:rsidR="001C37DB">
        <w:t xml:space="preserve">формировании намерения </w:t>
      </w:r>
      <w:r w:rsidR="005E397F">
        <w:t>использования технологий, осуществляющих клиентскую поддержку</w:t>
      </w:r>
      <w:r w:rsidR="00ED7D67">
        <w:t>, в данной работе – коммуникативных технологий ИИ.</w:t>
      </w:r>
      <w:r w:rsidR="00383E83">
        <w:t xml:space="preserve"> </w:t>
      </w:r>
      <w:r w:rsidR="005577A0">
        <w:t>Использование п</w:t>
      </w:r>
      <w:r w:rsidR="00383E83">
        <w:t>отребительск</w:t>
      </w:r>
      <w:r w:rsidR="005577A0">
        <w:t>ой</w:t>
      </w:r>
      <w:r w:rsidR="00383E83">
        <w:t xml:space="preserve"> вовлеченност</w:t>
      </w:r>
      <w:r w:rsidR="005577A0">
        <w:t>и</w:t>
      </w:r>
      <w:r w:rsidR="00430A63">
        <w:t xml:space="preserve"> как модер</w:t>
      </w:r>
      <w:r w:rsidR="00F217DE">
        <w:t>ирующей</w:t>
      </w:r>
      <w:r w:rsidR="00F65026">
        <w:t xml:space="preserve"> переменной соответствует существующим исследованиям:</w:t>
      </w:r>
      <w:r w:rsidR="008E4FF3">
        <w:t xml:space="preserve"> эмпирическое исследование в контексте </w:t>
      </w:r>
      <w:r w:rsidR="000E3F14">
        <w:t>розничной онлайн-торговли</w:t>
      </w:r>
      <w:r w:rsidR="004C49BE">
        <w:t xml:space="preserve"> </w:t>
      </w:r>
      <w:r w:rsidR="008170A9">
        <w:t>подтвердило</w:t>
      </w:r>
      <w:r w:rsidR="0088787E">
        <w:rPr>
          <w:rStyle w:val="af3"/>
        </w:rPr>
        <w:footnoteReference w:id="149"/>
      </w:r>
      <w:r w:rsidR="008170A9">
        <w:t xml:space="preserve"> наличие модерирующего эффекта</w:t>
      </w:r>
      <w:r w:rsidR="00C70259">
        <w:t xml:space="preserve"> </w:t>
      </w:r>
      <w:r w:rsidR="00E20BA9">
        <w:t>на взаимосвязь</w:t>
      </w:r>
      <w:r w:rsidR="00F217DE">
        <w:t xml:space="preserve"> с </w:t>
      </w:r>
      <w:r w:rsidR="00790B02">
        <w:t>воспринимаемой полезностью</w:t>
      </w:r>
      <w:r w:rsidR="00C70259">
        <w:t xml:space="preserve">; </w:t>
      </w:r>
      <w:r w:rsidR="00EE18A3">
        <w:t>также</w:t>
      </w:r>
      <w:r w:rsidR="00C70259">
        <w:t xml:space="preserve"> исследование</w:t>
      </w:r>
      <w:r w:rsidR="00790B02">
        <w:t xml:space="preserve"> </w:t>
      </w:r>
      <w:r w:rsidR="005577A0">
        <w:t xml:space="preserve">в контексте принятия технологий ИИ в клиентской поддержке </w:t>
      </w:r>
      <w:r w:rsidR="00E20BA9">
        <w:t>использовало</w:t>
      </w:r>
      <w:r w:rsidR="00EE3A90">
        <w:rPr>
          <w:rStyle w:val="af3"/>
        </w:rPr>
        <w:footnoteReference w:id="150"/>
      </w:r>
      <w:r w:rsidR="00E20BA9">
        <w:t xml:space="preserve"> вовлеченность в </w:t>
      </w:r>
      <w:r w:rsidR="00EE3A90">
        <w:t xml:space="preserve">покупку в </w:t>
      </w:r>
      <w:r w:rsidR="00E20BA9">
        <w:t>качестве модератора</w:t>
      </w:r>
      <w:r w:rsidR="00EE3A90">
        <w:t xml:space="preserve"> взаимосвязей в концептуальной модели</w:t>
      </w:r>
      <w:r w:rsidR="00C27D30">
        <w:t>.</w:t>
      </w:r>
      <w:r w:rsidR="001959E8" w:rsidRPr="001959E8">
        <w:t xml:space="preserve"> </w:t>
      </w:r>
      <w:r w:rsidR="001959E8">
        <w:t>Таким образом:</w:t>
      </w:r>
    </w:p>
    <w:p w14:paraId="475B77BD" w14:textId="321D455B" w:rsidR="000659D3" w:rsidRPr="00B87E39" w:rsidRDefault="000659D3" w:rsidP="00AE469C">
      <w:pPr>
        <w:rPr>
          <w:i/>
          <w:iCs/>
        </w:rPr>
      </w:pPr>
      <w:r w:rsidRPr="00B87E39">
        <w:rPr>
          <w:i/>
          <w:iCs/>
        </w:rPr>
        <w:t>Н12а: с ростом вовлеченности в покупку положительный эффект воспринимаемой полезности на готовность использовать технологию усиливается</w:t>
      </w:r>
    </w:p>
    <w:p w14:paraId="7761D1F2" w14:textId="5AD841FC" w:rsidR="00233652" w:rsidRPr="00B50FDE" w:rsidRDefault="00B50FDE" w:rsidP="00B50FDE">
      <w:pPr>
        <w:ind w:firstLine="0"/>
        <w:rPr>
          <w:b/>
          <w:bCs/>
        </w:rPr>
      </w:pPr>
      <w:r w:rsidRPr="00B50FDE">
        <w:rPr>
          <w:b/>
          <w:bCs/>
        </w:rPr>
        <w:t>В</w:t>
      </w:r>
      <w:r w:rsidR="00D96FE0" w:rsidRPr="00B50FDE">
        <w:rPr>
          <w:b/>
          <w:bCs/>
        </w:rPr>
        <w:t>оспринимаемая с</w:t>
      </w:r>
      <w:r w:rsidR="006B4A3D" w:rsidRPr="00B50FDE">
        <w:rPr>
          <w:b/>
          <w:bCs/>
        </w:rPr>
        <w:t>ложность задачи, необходимой для решения с помощью клиентской поддержки</w:t>
      </w:r>
      <w:r w:rsidR="00BD2A79" w:rsidRPr="00B50FDE">
        <w:rPr>
          <w:b/>
          <w:bCs/>
        </w:rPr>
        <w:t xml:space="preserve"> </w:t>
      </w:r>
    </w:p>
    <w:p w14:paraId="44A09A4A" w14:textId="3DFB4A46" w:rsidR="00D104E0" w:rsidRDefault="00BD27E0" w:rsidP="00CC33ED">
      <w:r>
        <w:t xml:space="preserve">Потребители могут обращаться в клиентскую поддержку с запросами разного </w:t>
      </w:r>
      <w:r w:rsidR="00536767">
        <w:t>объективного и субъективного</w:t>
      </w:r>
      <w:r w:rsidR="007D773A">
        <w:t xml:space="preserve"> (воспринимаемого потребителями)</w:t>
      </w:r>
      <w:r w:rsidR="00536767">
        <w:t xml:space="preserve"> уровня сложности</w:t>
      </w:r>
      <w:r w:rsidR="00CD2598">
        <w:t xml:space="preserve">: </w:t>
      </w:r>
      <w:r w:rsidR="00C55EDA">
        <w:t xml:space="preserve">от </w:t>
      </w:r>
      <w:r w:rsidR="002A6015">
        <w:t xml:space="preserve">общих вопросов по товарам и услугам компании </w:t>
      </w:r>
      <w:r w:rsidR="00BD2B9A">
        <w:t xml:space="preserve">и стандартной обработке заказа </w:t>
      </w:r>
      <w:r w:rsidR="002A6015">
        <w:t xml:space="preserve">до </w:t>
      </w:r>
      <w:r w:rsidR="009F7372">
        <w:t xml:space="preserve">разрешения </w:t>
      </w:r>
      <w:r w:rsidR="00BD2B9A">
        <w:t>нетипичных индивидуальных вопросов</w:t>
      </w:r>
      <w:r w:rsidR="0087121C">
        <w:t xml:space="preserve"> и проблем с неочевидной для клиента причиной.</w:t>
      </w:r>
      <w:r w:rsidR="00C75E3C" w:rsidRPr="00C75E3C">
        <w:t xml:space="preserve"> </w:t>
      </w:r>
      <w:r w:rsidR="00380D93">
        <w:t xml:space="preserve">Сложность задачи </w:t>
      </w:r>
      <w:r w:rsidR="007669BB">
        <w:t xml:space="preserve">при первых случаях использования этой концепции в </w:t>
      </w:r>
      <w:r w:rsidR="007669BB">
        <w:lastRenderedPageBreak/>
        <w:t>концептуальных исследовательских моделях была определена</w:t>
      </w:r>
      <w:r w:rsidR="00FD7800">
        <w:rPr>
          <w:rStyle w:val="af3"/>
        </w:rPr>
        <w:footnoteReference w:id="151"/>
      </w:r>
      <w:r w:rsidR="007669BB">
        <w:t xml:space="preserve"> как </w:t>
      </w:r>
      <w:r w:rsidR="00E35717">
        <w:t xml:space="preserve">мера количества информации, </w:t>
      </w:r>
      <w:r w:rsidR="00E35717" w:rsidRPr="00E35717">
        <w:t xml:space="preserve">необходимой для выполнения </w:t>
      </w:r>
      <w:r w:rsidR="00E35717">
        <w:t>конкретной</w:t>
      </w:r>
      <w:r w:rsidR="00E35717" w:rsidRPr="00E35717">
        <w:t xml:space="preserve"> задачи</w:t>
      </w:r>
      <w:r w:rsidR="00FD7800">
        <w:t>. Позже сложность задачи определили</w:t>
      </w:r>
      <w:r w:rsidR="00322413">
        <w:rPr>
          <w:rStyle w:val="af3"/>
        </w:rPr>
        <w:footnoteReference w:id="152"/>
      </w:r>
      <w:r w:rsidR="00A96C9D" w:rsidRPr="007B5D57">
        <w:rPr>
          <w:vertAlign w:val="superscript"/>
        </w:rPr>
        <w:t>,</w:t>
      </w:r>
      <w:r w:rsidR="00A96C9D">
        <w:rPr>
          <w:rStyle w:val="af3"/>
        </w:rPr>
        <w:footnoteReference w:id="153"/>
      </w:r>
      <w:r w:rsidR="00FD7800">
        <w:t xml:space="preserve"> </w:t>
      </w:r>
      <w:r w:rsidR="00CC33ED" w:rsidRPr="00CC33ED">
        <w:t xml:space="preserve"> </w:t>
      </w:r>
      <w:r w:rsidR="00FD7800">
        <w:t xml:space="preserve">как </w:t>
      </w:r>
      <w:r w:rsidR="00FD7800" w:rsidRPr="00FD7800">
        <w:t>мер</w:t>
      </w:r>
      <w:r w:rsidR="00FD7800">
        <w:t>у</w:t>
      </w:r>
      <w:r w:rsidR="00FD7800" w:rsidRPr="00FD7800">
        <w:t xml:space="preserve"> того объема усилий, которое выполнение данной задачи требует от когнитивной системы человека.</w:t>
      </w:r>
      <w:r w:rsidR="00E35717" w:rsidRPr="00E35717">
        <w:t xml:space="preserve"> </w:t>
      </w:r>
      <w:r w:rsidR="00382EF7">
        <w:t xml:space="preserve">При этом воспринимаемая сложность </w:t>
      </w:r>
      <w:r w:rsidR="003856EB">
        <w:t xml:space="preserve">задачи </w:t>
      </w:r>
      <w:r w:rsidR="00382EF7">
        <w:t xml:space="preserve">может оцениваться </w:t>
      </w:r>
      <w:r w:rsidR="00CE59B8">
        <w:t xml:space="preserve">и </w:t>
      </w:r>
      <w:r w:rsidR="0066253D">
        <w:t xml:space="preserve">как </w:t>
      </w:r>
      <w:r w:rsidR="000D7769">
        <w:t>субъективная оценка клиент</w:t>
      </w:r>
      <w:r w:rsidR="00F95631">
        <w:t>ом</w:t>
      </w:r>
      <w:r w:rsidR="00BC1EDB">
        <w:t xml:space="preserve"> «</w:t>
      </w:r>
      <w:r w:rsidR="007B5BA6">
        <w:t xml:space="preserve">когнитивных </w:t>
      </w:r>
      <w:r w:rsidR="00F415E5">
        <w:t>усилий», требуемых от компании</w:t>
      </w:r>
      <w:r w:rsidR="00CE59B8">
        <w:t>, то есть</w:t>
      </w:r>
      <w:r w:rsidR="000D7769">
        <w:t xml:space="preserve"> затрачиваемых компанией </w:t>
      </w:r>
      <w:r w:rsidR="00D602D6">
        <w:t>ресурсов и необходимого уровня компетенций для решения запроса</w:t>
      </w:r>
      <w:r w:rsidR="00F95631">
        <w:t xml:space="preserve"> </w:t>
      </w:r>
      <w:r w:rsidR="00CE59B8">
        <w:t>(</w:t>
      </w:r>
      <w:r w:rsidR="00F95631">
        <w:t>сложности задачи для компании</w:t>
      </w:r>
      <w:r w:rsidR="00CE59B8">
        <w:t>)</w:t>
      </w:r>
      <w:r w:rsidR="00D602D6">
        <w:t>, и как</w:t>
      </w:r>
      <w:r w:rsidR="00A97E51">
        <w:t xml:space="preserve"> </w:t>
      </w:r>
      <w:r w:rsidR="00CE0EC8">
        <w:t>степень неясности и неопред</w:t>
      </w:r>
      <w:r w:rsidR="001F02DB">
        <w:t xml:space="preserve">еленности для самого клиента </w:t>
      </w:r>
      <w:r w:rsidR="003D4926">
        <w:t xml:space="preserve">(где </w:t>
      </w:r>
      <w:r w:rsidR="003D4926" w:rsidRPr="003D4926">
        <w:t>неясность означает отсутствие понимания, а неопределенность - отсутствие необходимой информации</w:t>
      </w:r>
      <w:r w:rsidR="003D4926">
        <w:t>)</w:t>
      </w:r>
      <w:r w:rsidR="003D4926">
        <w:rPr>
          <w:rStyle w:val="af3"/>
        </w:rPr>
        <w:footnoteReference w:id="154"/>
      </w:r>
      <w:r w:rsidR="0067535E" w:rsidRPr="0067535E">
        <w:rPr>
          <w:vertAlign w:val="superscript"/>
        </w:rPr>
        <w:t>,</w:t>
      </w:r>
      <w:r w:rsidR="0067535E">
        <w:rPr>
          <w:rStyle w:val="af3"/>
        </w:rPr>
        <w:footnoteReference w:id="155"/>
      </w:r>
      <w:r w:rsidR="0067535E">
        <w:t>.</w:t>
      </w:r>
      <w:r w:rsidR="00553E33">
        <w:t xml:space="preserve"> </w:t>
      </w:r>
      <w:r w:rsidR="00E74E0A">
        <w:t xml:space="preserve">Исследователи и практики отмечают, что информационная система, направленная на решение сложных задач, должна </w:t>
      </w:r>
      <w:r w:rsidR="00E068FB">
        <w:t>снижать степень неясности и неопределенности</w:t>
      </w:r>
      <w:r w:rsidR="000A65DB">
        <w:t xml:space="preserve">, предлагая </w:t>
      </w:r>
      <w:r w:rsidR="005B367D">
        <w:t>описание релевантных проблем и предоставляя дополнительную информацию</w:t>
      </w:r>
      <w:r w:rsidR="00A83415">
        <w:t xml:space="preserve"> </w:t>
      </w:r>
      <w:r w:rsidR="00131632">
        <w:rPr>
          <w:rStyle w:val="af3"/>
        </w:rPr>
        <w:footnoteReference w:id="156"/>
      </w:r>
      <w:r w:rsidR="00D104E0">
        <w:t>.</w:t>
      </w:r>
      <w:r w:rsidR="00B25F00">
        <w:t xml:space="preserve"> </w:t>
      </w:r>
    </w:p>
    <w:p w14:paraId="22036AC6" w14:textId="10680082" w:rsidR="0049347D" w:rsidRDefault="006455FA" w:rsidP="000F6E78">
      <w:r>
        <w:t xml:space="preserve">Сложность задачи </w:t>
      </w:r>
      <w:r w:rsidR="00BE6604">
        <w:t xml:space="preserve">относительно редко встречается в качестве переменной в исследованиях </w:t>
      </w:r>
      <w:r w:rsidR="00066D48">
        <w:t xml:space="preserve">по принятию технологий. При этом работа </w:t>
      </w:r>
      <w:r w:rsidR="00066D48">
        <w:rPr>
          <w:lang w:val="en-US"/>
        </w:rPr>
        <w:t>Xu</w:t>
      </w:r>
      <w:r w:rsidR="00066D48" w:rsidRPr="00066D48">
        <w:t xml:space="preserve"> </w:t>
      </w:r>
      <w:r w:rsidR="00066D48">
        <w:t>и других авторов (2020)</w:t>
      </w:r>
      <w:r w:rsidR="00774D20" w:rsidRPr="00774D20">
        <w:rPr>
          <w:rStyle w:val="af3"/>
        </w:rPr>
        <w:t xml:space="preserve"> </w:t>
      </w:r>
      <w:r w:rsidR="00774D20">
        <w:rPr>
          <w:rStyle w:val="af3"/>
        </w:rPr>
        <w:footnoteReference w:id="157"/>
      </w:r>
      <w:r w:rsidR="009B4490">
        <w:t xml:space="preserve">, анализирующая намерение </w:t>
      </w:r>
      <w:r w:rsidR="00886950">
        <w:t xml:space="preserve">обратиться к клиентской поддержке, осуществляемой ИИ или человеком, </w:t>
      </w:r>
      <w:r w:rsidR="00DF409C">
        <w:t xml:space="preserve">выявила, что </w:t>
      </w:r>
      <w:r w:rsidR="0057565C">
        <w:t>для решения субъективно простых задач клиентской поддержки пользователи готовы предпочесть</w:t>
      </w:r>
      <w:r w:rsidR="007F6963">
        <w:t xml:space="preserve"> </w:t>
      </w:r>
      <w:r w:rsidR="003E1686">
        <w:t xml:space="preserve">использование ИИ обращению к человеку и что обратный эффект наблюдается для сложных задач. </w:t>
      </w:r>
      <w:r w:rsidR="000F6E78">
        <w:t>А</w:t>
      </w:r>
      <w:r w:rsidR="001E50E2">
        <w:t xml:space="preserve">нализ воспринимаемой сложности задачи </w:t>
      </w:r>
      <w:r w:rsidR="00280F83">
        <w:t xml:space="preserve">в качестве предиктора </w:t>
      </w:r>
      <w:r w:rsidR="005159BB">
        <w:t xml:space="preserve">готовности использовать технологию может </w:t>
      </w:r>
      <w:r w:rsidR="000C0DDA">
        <w:t>стать основанием для значимых выводов и рекомендаций, в ча</w:t>
      </w:r>
      <w:r w:rsidR="00E62263">
        <w:t>стности выяв</w:t>
      </w:r>
      <w:r w:rsidR="007212B3">
        <w:t xml:space="preserve">ление </w:t>
      </w:r>
      <w:r w:rsidR="00E62263">
        <w:t>необходимост</w:t>
      </w:r>
      <w:r w:rsidR="001A739E">
        <w:t>и</w:t>
      </w:r>
      <w:r w:rsidR="00E62263">
        <w:t xml:space="preserve"> </w:t>
      </w:r>
      <w:r w:rsidR="00A60BED">
        <w:t xml:space="preserve">разработки тактик по снижению </w:t>
      </w:r>
      <w:r w:rsidR="00E96D19">
        <w:t xml:space="preserve">воспринимаемой сложности </w:t>
      </w:r>
      <w:r w:rsidR="00E3767A">
        <w:t>определенных задач</w:t>
      </w:r>
      <w:r w:rsidR="00503AE1">
        <w:t xml:space="preserve"> клиентской поддержки</w:t>
      </w:r>
      <w:r w:rsidR="00E3767A">
        <w:t xml:space="preserve">, автоматизация которых приоритетна для компании. </w:t>
      </w:r>
      <w:r w:rsidR="0049347D">
        <w:t>В связи с этим выдвигаем следующую гипотезу:</w:t>
      </w:r>
    </w:p>
    <w:p w14:paraId="6729980B" w14:textId="3408B475" w:rsidR="00174A93" w:rsidRDefault="00E3767A" w:rsidP="0049347D">
      <w:pPr>
        <w:rPr>
          <w:i/>
          <w:iCs/>
        </w:rPr>
      </w:pPr>
      <w:r>
        <w:t xml:space="preserve"> </w:t>
      </w:r>
      <w:r w:rsidR="0049347D" w:rsidRPr="001959E8">
        <w:rPr>
          <w:i/>
          <w:iCs/>
        </w:rPr>
        <w:t>Н</w:t>
      </w:r>
      <w:r w:rsidR="0049347D">
        <w:rPr>
          <w:i/>
          <w:iCs/>
        </w:rPr>
        <w:t>1</w:t>
      </w:r>
      <w:r w:rsidR="0049347D" w:rsidRPr="00EE706B">
        <w:rPr>
          <w:i/>
          <w:iCs/>
        </w:rPr>
        <w:t>3</w:t>
      </w:r>
      <w:r w:rsidR="00174A93">
        <w:rPr>
          <w:i/>
          <w:iCs/>
          <w:lang w:val="en-US"/>
        </w:rPr>
        <w:t>b</w:t>
      </w:r>
      <w:r w:rsidR="0049347D" w:rsidRPr="001959E8">
        <w:rPr>
          <w:i/>
          <w:iCs/>
        </w:rPr>
        <w:t xml:space="preserve">: Воспринимаемая сложность задачи, необходимой для решения с помощью клиентской поддержки </w:t>
      </w:r>
      <w:r w:rsidR="0049347D">
        <w:rPr>
          <w:i/>
          <w:iCs/>
        </w:rPr>
        <w:t>негативно влияет</w:t>
      </w:r>
      <w:r w:rsidR="0049347D" w:rsidRPr="001959E8">
        <w:rPr>
          <w:i/>
          <w:iCs/>
        </w:rPr>
        <w:t xml:space="preserve"> на готовность использовать технологию</w:t>
      </w:r>
      <w:r w:rsidR="00174A93">
        <w:rPr>
          <w:i/>
          <w:iCs/>
        </w:rPr>
        <w:t>.</w:t>
      </w:r>
    </w:p>
    <w:p w14:paraId="752A6C10" w14:textId="3BE1F966" w:rsidR="001E50E2" w:rsidRPr="0049347D" w:rsidRDefault="0049347D" w:rsidP="0049347D">
      <w:pPr>
        <w:rPr>
          <w:i/>
          <w:iCs/>
        </w:rPr>
      </w:pPr>
      <w:r w:rsidRPr="001959E8">
        <w:rPr>
          <w:i/>
          <w:iCs/>
        </w:rPr>
        <w:lastRenderedPageBreak/>
        <w:t xml:space="preserve"> </w:t>
      </w:r>
    </w:p>
    <w:p w14:paraId="4A23CB93" w14:textId="77777777" w:rsidR="00F46734" w:rsidRPr="006D05F2" w:rsidRDefault="00F46734" w:rsidP="00F46734">
      <w:pPr>
        <w:ind w:firstLine="0"/>
        <w:rPr>
          <w:b/>
          <w:bCs/>
        </w:rPr>
      </w:pPr>
      <w:r w:rsidRPr="006D05F2">
        <w:rPr>
          <w:b/>
          <w:bCs/>
        </w:rPr>
        <w:t>Доверие компании</w:t>
      </w:r>
    </w:p>
    <w:p w14:paraId="5A459167" w14:textId="77777777" w:rsidR="00F46734" w:rsidRDefault="00F46734" w:rsidP="00F46734">
      <w:pPr>
        <w:ind w:firstLine="708"/>
      </w:pPr>
      <w:r>
        <w:t xml:space="preserve">Доверие в общем смысле определяется как </w:t>
      </w:r>
      <w:r w:rsidRPr="001D57F8">
        <w:t>психологическое состояние,</w:t>
      </w:r>
      <w:r>
        <w:t xml:space="preserve"> определяющее готовность</w:t>
      </w:r>
      <w:r w:rsidRPr="001D57F8">
        <w:t xml:space="preserve"> принять уязвимость на основе позитивных ожиданий относительно намерений или поведения</w:t>
      </w:r>
      <w:r>
        <w:t xml:space="preserve"> предмета доверия</w:t>
      </w:r>
      <w:r w:rsidRPr="001D57F8">
        <w:t xml:space="preserve"> в условиях риска и взаимозависимости</w:t>
      </w:r>
      <w:r>
        <w:rPr>
          <w:rStyle w:val="af3"/>
        </w:rPr>
        <w:footnoteReference w:id="158"/>
      </w:r>
      <w:r>
        <w:t xml:space="preserve">. В контексте доверия компании доверие определяется как сформированные </w:t>
      </w:r>
      <w:r w:rsidRPr="003A10C2">
        <w:t>потребителями убеждения относительно честности, доброжелательности и способности поставщика услуг защищать их интересы</w:t>
      </w:r>
      <w:r>
        <w:rPr>
          <w:rStyle w:val="af3"/>
        </w:rPr>
        <w:footnoteReference w:id="159"/>
      </w:r>
      <w:r>
        <w:t>. Доверие поставщику услуг укрепляет л</w:t>
      </w:r>
      <w:r w:rsidRPr="00C1530C">
        <w:t>ояльность потребителей</w:t>
      </w:r>
      <w:r>
        <w:t xml:space="preserve"> и</w:t>
      </w:r>
      <w:r w:rsidRPr="00C1530C">
        <w:t xml:space="preserve"> долгосрочные отношения</w:t>
      </w:r>
      <w:r>
        <w:t xml:space="preserve"> с ними, а также положительно влияет на</w:t>
      </w:r>
      <w:r w:rsidRPr="00C1530C">
        <w:t xml:space="preserve"> принятие </w:t>
      </w:r>
      <w:r>
        <w:t>новых продуктов, в том числе технологий.</w:t>
      </w:r>
      <w:r>
        <w:rPr>
          <w:rStyle w:val="af3"/>
        </w:rPr>
        <w:footnoteReference w:id="160"/>
      </w:r>
    </w:p>
    <w:p w14:paraId="39E815CD" w14:textId="3B8A16D3" w:rsidR="00F46734" w:rsidRDefault="00F46734" w:rsidP="00F46734">
      <w:pPr>
        <w:ind w:firstLine="708"/>
      </w:pPr>
      <w:r>
        <w:t>Исследования показали, что в определенных контекстах доверие может быть главным определяющим фактором намерения использовать технологию</w:t>
      </w:r>
      <w:r>
        <w:rPr>
          <w:rStyle w:val="af3"/>
        </w:rPr>
        <w:footnoteReference w:id="161"/>
      </w:r>
      <w:r>
        <w:t xml:space="preserve">. Другие исследования показывают, что доверие может быть столь же значимой переменной в моделях принятия технологий, как описанные ранее в работе воспринимаемая полезность и воспринимаемая простота использования </w:t>
      </w:r>
      <w:r>
        <w:rPr>
          <w:rStyle w:val="af3"/>
        </w:rPr>
        <w:footnoteReference w:id="162"/>
      </w:r>
      <w:r w:rsidRPr="00447E76">
        <w:rPr>
          <w:vertAlign w:val="superscript"/>
        </w:rPr>
        <w:t>,</w:t>
      </w:r>
      <w:r>
        <w:rPr>
          <w:rStyle w:val="af3"/>
        </w:rPr>
        <w:footnoteReference w:id="163"/>
      </w:r>
      <w:r>
        <w:t xml:space="preserve">, в том числе в контексте коммуникативных технологий ИИ </w:t>
      </w:r>
      <w:r>
        <w:rPr>
          <w:rStyle w:val="af3"/>
        </w:rPr>
        <w:footnoteReference w:id="164"/>
      </w:r>
      <w:r>
        <w:t>.</w:t>
      </w:r>
    </w:p>
    <w:p w14:paraId="6D21F0E7" w14:textId="4632B2B2" w:rsidR="00F46734" w:rsidRDefault="00F46734" w:rsidP="00F46734">
      <w:pPr>
        <w:ind w:firstLine="708"/>
        <w:rPr>
          <w:i/>
          <w:iCs/>
        </w:rPr>
      </w:pPr>
      <w:r w:rsidRPr="00C46045">
        <w:rPr>
          <w:i/>
          <w:iCs/>
        </w:rPr>
        <w:t>Н</w:t>
      </w:r>
      <w:r w:rsidR="00CE055F" w:rsidRPr="00CE055F">
        <w:rPr>
          <w:i/>
          <w:iCs/>
        </w:rPr>
        <w:t>1</w:t>
      </w:r>
      <w:r w:rsidR="00EE706B" w:rsidRPr="00EE706B">
        <w:rPr>
          <w:i/>
          <w:iCs/>
        </w:rPr>
        <w:t>4</w:t>
      </w:r>
      <w:r w:rsidRPr="00C46045">
        <w:rPr>
          <w:i/>
          <w:iCs/>
        </w:rPr>
        <w:t>: доверие</w:t>
      </w:r>
      <w:r>
        <w:rPr>
          <w:i/>
          <w:iCs/>
        </w:rPr>
        <w:t xml:space="preserve"> компании</w:t>
      </w:r>
      <w:r w:rsidRPr="00C46045">
        <w:rPr>
          <w:i/>
          <w:iCs/>
        </w:rPr>
        <w:t xml:space="preserve"> положительно влияет на готовность использовать коммуникативные технологии ИИ в клиентской поддержке</w:t>
      </w:r>
    </w:p>
    <w:p w14:paraId="7D4F060D" w14:textId="77777777" w:rsidR="00671DE0" w:rsidRDefault="00671DE0" w:rsidP="00F46734">
      <w:pPr>
        <w:ind w:firstLine="708"/>
        <w:rPr>
          <w:b/>
          <w:bCs/>
        </w:rPr>
      </w:pPr>
    </w:p>
    <w:p w14:paraId="0293F2DA" w14:textId="602B6F05" w:rsidR="00AD28C1" w:rsidRDefault="00AD28C1" w:rsidP="00F46734">
      <w:pPr>
        <w:ind w:firstLine="708"/>
        <w:rPr>
          <w:b/>
          <w:bCs/>
        </w:rPr>
      </w:pPr>
      <w:r w:rsidRPr="004415CE">
        <w:rPr>
          <w:b/>
          <w:bCs/>
        </w:rPr>
        <w:t xml:space="preserve">Конгруэнтность предпочтительного </w:t>
      </w:r>
      <w:r w:rsidR="006F7580" w:rsidRPr="004415CE">
        <w:rPr>
          <w:b/>
          <w:bCs/>
        </w:rPr>
        <w:t>способа взаимодействия с компанией и</w:t>
      </w:r>
      <w:r w:rsidR="004415CE" w:rsidRPr="004415CE">
        <w:rPr>
          <w:b/>
          <w:bCs/>
        </w:rPr>
        <w:t xml:space="preserve"> типа используемой технологии</w:t>
      </w:r>
      <w:r w:rsidR="006F7580" w:rsidRPr="004415CE">
        <w:rPr>
          <w:b/>
          <w:bCs/>
        </w:rPr>
        <w:t xml:space="preserve"> </w:t>
      </w:r>
    </w:p>
    <w:p w14:paraId="25646687" w14:textId="20A7DD2C" w:rsidR="004415CE" w:rsidRDefault="006612A2" w:rsidP="00F46734">
      <w:pPr>
        <w:ind w:firstLine="708"/>
      </w:pPr>
      <w:r>
        <w:t>В контексте оказания клиентской поддержки</w:t>
      </w:r>
      <w:r w:rsidR="00C32564">
        <w:t xml:space="preserve"> </w:t>
      </w:r>
      <w:r w:rsidR="006E21C3">
        <w:t>пользоват</w:t>
      </w:r>
      <w:r w:rsidR="00576E20">
        <w:t>ели могут иметь несколько вариантов взаимодействия с компанией: как правило, это переписка</w:t>
      </w:r>
      <w:r w:rsidR="00A30CF7">
        <w:t>, общение по телефону и личное общение в физическо</w:t>
      </w:r>
      <w:r w:rsidR="00507F3D">
        <w:t xml:space="preserve">м представительстве компании (отделении, магазине, офисе и т.д.). </w:t>
      </w:r>
      <w:r w:rsidR="00AC0686">
        <w:t xml:space="preserve">Практики отмечают важность учета предпочитаемого способа коммуникации </w:t>
      </w:r>
      <w:r w:rsidR="00421D86">
        <w:lastRenderedPageBreak/>
        <w:t>клиентов с компанией при разработке службы поддержки в целом</w:t>
      </w:r>
      <w:r w:rsidR="00794E42">
        <w:t xml:space="preserve">, поскольку </w:t>
      </w:r>
      <w:r w:rsidR="005A1E3B">
        <w:t>предложение потребителям не того</w:t>
      </w:r>
      <w:r w:rsidR="00A679D1">
        <w:t xml:space="preserve"> способа взаимодействия, который </w:t>
      </w:r>
      <w:r w:rsidR="0043487B">
        <w:t xml:space="preserve">для них предпочтителен, увеличивает отток клиентов </w:t>
      </w:r>
      <w:r w:rsidR="00E526DA">
        <w:rPr>
          <w:rStyle w:val="af3"/>
        </w:rPr>
        <w:footnoteReference w:id="165"/>
      </w:r>
      <w:r w:rsidR="0043487B">
        <w:t xml:space="preserve"> (то есть, </w:t>
      </w:r>
      <w:r w:rsidR="00EA0485">
        <w:t xml:space="preserve">снижается готовность пользователей </w:t>
      </w:r>
      <w:r w:rsidR="0066056F">
        <w:t>к взаимодействию</w:t>
      </w:r>
      <w:r w:rsidR="00E526DA">
        <w:t xml:space="preserve">. </w:t>
      </w:r>
      <w:r w:rsidR="0066056F">
        <w:t>Поэтому с</w:t>
      </w:r>
      <w:r w:rsidR="0095387A">
        <w:t>огласованность</w:t>
      </w:r>
      <w:r>
        <w:t>, соответствие</w:t>
      </w:r>
      <w:r w:rsidR="00314AEA">
        <w:t xml:space="preserve"> (конгруэнтность)</w:t>
      </w:r>
      <w:r w:rsidR="0095387A">
        <w:t xml:space="preserve"> между предлагаемой к использованию </w:t>
      </w:r>
      <w:r>
        <w:t>технологи</w:t>
      </w:r>
      <w:r w:rsidR="00C723A8">
        <w:t>ей и предпочитаемым</w:t>
      </w:r>
      <w:r w:rsidR="00376685">
        <w:t xml:space="preserve"> способом </w:t>
      </w:r>
      <w:r w:rsidR="00E13947">
        <w:t xml:space="preserve">взаимодействия представляется потенциально важной переменной в </w:t>
      </w:r>
      <w:r w:rsidR="000012C2">
        <w:t xml:space="preserve">коммуникативном </w:t>
      </w:r>
      <w:r w:rsidR="00E13947">
        <w:t>контексте</w:t>
      </w:r>
      <w:r w:rsidR="000012C2">
        <w:t>.</w:t>
      </w:r>
    </w:p>
    <w:p w14:paraId="2AF383EF" w14:textId="408A79DB" w:rsidR="00421D86" w:rsidRDefault="00421D86" w:rsidP="00F46734">
      <w:pPr>
        <w:ind w:firstLine="708"/>
      </w:pPr>
      <w:r>
        <w:t xml:space="preserve">Предпочтения пользователей относительно того или иного способа взаимодействия с компанией для разрешения возникающих проблем и вопросов, с одной стороны, могут быть в определенном смысле неочевидны для компании, поскольку они могут быть сформированы субъективными представлениями об эффективности и предыдущим опытом обращения к тем или иным способам в других контекстах, но, с другой стороны, такие предпочтения могут быть выявлены на основании истории взаимодействия с клиентом или обобщены на уровне характерных особенностей определенных сегментов потребителей (например, по возрасту). Конгруэнтность технологии с данными предпочтениями можно оценить </w:t>
      </w:r>
      <w:r w:rsidR="00C37D61">
        <w:t xml:space="preserve">следующим образом: чат-бот является альтернативой </w:t>
      </w:r>
      <w:r w:rsidR="00734AA0">
        <w:t xml:space="preserve">переписке с оператором клиентской поддержки, </w:t>
      </w:r>
      <w:r w:rsidR="00AF1AF5">
        <w:t xml:space="preserve">голосовой помощник является альтернативной общению по телефону, а взаимодействие с сервисными роботами можно </w:t>
      </w:r>
      <w:r w:rsidR="000975E3">
        <w:t>соотнести с визитом в физическое представительство</w:t>
      </w:r>
      <w:r w:rsidR="00E526DA">
        <w:t xml:space="preserve"> компании.</w:t>
      </w:r>
    </w:p>
    <w:p w14:paraId="46827EA5" w14:textId="73817B7E" w:rsidR="000012C2" w:rsidRPr="000012C2" w:rsidRDefault="000012C2" w:rsidP="00F46734">
      <w:pPr>
        <w:ind w:firstLine="708"/>
        <w:rPr>
          <w:i/>
          <w:iCs/>
        </w:rPr>
      </w:pPr>
      <w:r w:rsidRPr="000012C2">
        <w:rPr>
          <w:i/>
          <w:iCs/>
        </w:rPr>
        <w:t xml:space="preserve">Н15: </w:t>
      </w:r>
      <w:r>
        <w:rPr>
          <w:i/>
          <w:iCs/>
        </w:rPr>
        <w:t xml:space="preserve">конгруэнтность </w:t>
      </w:r>
      <w:r w:rsidRPr="000012C2">
        <w:rPr>
          <w:i/>
          <w:iCs/>
        </w:rPr>
        <w:t>предпочтительного способа взаимодействия с компанией и типа используемой технологии</w:t>
      </w:r>
      <w:r w:rsidR="00114179">
        <w:rPr>
          <w:i/>
          <w:iCs/>
        </w:rPr>
        <w:t xml:space="preserve"> положительно </w:t>
      </w:r>
      <w:r w:rsidR="001958C0">
        <w:rPr>
          <w:i/>
          <w:iCs/>
        </w:rPr>
        <w:t>влияет на готовность использовать технологию.</w:t>
      </w:r>
    </w:p>
    <w:p w14:paraId="238008B1" w14:textId="15E3E4BE" w:rsidR="00BE1FB6" w:rsidRDefault="003960D3" w:rsidP="00B54395">
      <w:pPr>
        <w:pStyle w:val="2"/>
        <w:numPr>
          <w:ilvl w:val="1"/>
          <w:numId w:val="5"/>
        </w:numPr>
        <w:rPr>
          <w:rStyle w:val="ui-provider"/>
        </w:rPr>
      </w:pPr>
      <w:bookmarkStart w:id="46" w:name="_Toc136291281"/>
      <w:r>
        <w:rPr>
          <w:rStyle w:val="ui-provider"/>
        </w:rPr>
        <w:t>К</w:t>
      </w:r>
      <w:r w:rsidR="00BE1FB6">
        <w:rPr>
          <w:rStyle w:val="ui-provider"/>
        </w:rPr>
        <w:t>онцептуальн</w:t>
      </w:r>
      <w:r>
        <w:rPr>
          <w:rStyle w:val="ui-provider"/>
        </w:rPr>
        <w:t>ая</w:t>
      </w:r>
      <w:r w:rsidR="00BE1FB6">
        <w:rPr>
          <w:rStyle w:val="ui-provider"/>
        </w:rPr>
        <w:t xml:space="preserve"> модел</w:t>
      </w:r>
      <w:r>
        <w:rPr>
          <w:rStyle w:val="ui-provider"/>
        </w:rPr>
        <w:t>ь</w:t>
      </w:r>
      <w:r w:rsidR="00BE1FB6">
        <w:rPr>
          <w:rStyle w:val="ui-provider"/>
        </w:rPr>
        <w:t xml:space="preserve"> исследования</w:t>
      </w:r>
      <w:bookmarkEnd w:id="46"/>
    </w:p>
    <w:p w14:paraId="602D1C8B" w14:textId="1C259373" w:rsidR="00AE3BBD" w:rsidRDefault="006C0F0D" w:rsidP="00FD54F0">
      <w:r>
        <w:t xml:space="preserve">На основе </w:t>
      </w:r>
      <w:r w:rsidR="0022599E">
        <w:t xml:space="preserve">рассмотренных в части 2.1. моделей принятия технологий </w:t>
      </w:r>
      <w:r w:rsidR="00671307">
        <w:t xml:space="preserve">и </w:t>
      </w:r>
      <w:r>
        <w:t>выдвинутых в частях 2.2-2.4. гипотез</w:t>
      </w:r>
      <w:r w:rsidR="00B5469C">
        <w:t xml:space="preserve"> была сформирована концептуальная модель исследования, представленная на Рисунке </w:t>
      </w:r>
      <w:r w:rsidR="00863CFE">
        <w:fldChar w:fldCharType="begin"/>
      </w:r>
      <w:r w:rsidR="00863CFE">
        <w:instrText xml:space="preserve"> REF _Ref134743434 \r \h </w:instrText>
      </w:r>
      <w:r w:rsidR="00863CFE">
        <w:fldChar w:fldCharType="separate"/>
      </w:r>
      <w:r w:rsidR="00863CFE">
        <w:t>4</w:t>
      </w:r>
      <w:r w:rsidR="00863CFE">
        <w:fldChar w:fldCharType="end"/>
      </w:r>
      <w:r w:rsidR="00B5469C">
        <w:t>.</w:t>
      </w:r>
      <w:r w:rsidR="00CC6890">
        <w:t xml:space="preserve"> </w:t>
      </w:r>
    </w:p>
    <w:p w14:paraId="65BDAF29" w14:textId="154055ED" w:rsidR="00B5469C" w:rsidRDefault="00CC6890" w:rsidP="00FD54F0">
      <w:r>
        <w:t xml:space="preserve">Главной зависимой переменной в модели является «готовность использовать технологию», которая в контексте </w:t>
      </w:r>
      <w:r w:rsidR="00AF6286">
        <w:t xml:space="preserve">принятия коммуникативных технологий ИИ в клиентской поддержке фактически </w:t>
      </w:r>
      <w:r w:rsidR="002C04C6">
        <w:t>означает готовность пользователей общаться с ИИ алгоритмом</w:t>
      </w:r>
      <w:r w:rsidR="00D165B5">
        <w:t xml:space="preserve"> для разрешения возникших вопросов </w:t>
      </w:r>
      <w:r w:rsidR="0040477E">
        <w:t xml:space="preserve">вместо обращения к альтернативам, будь то </w:t>
      </w:r>
      <w:r w:rsidR="00862184">
        <w:t xml:space="preserve">моментальная попытка переключиться на оператора, </w:t>
      </w:r>
      <w:r w:rsidR="002676A4">
        <w:t xml:space="preserve">посещение физического </w:t>
      </w:r>
      <w:r w:rsidR="002676A4">
        <w:lastRenderedPageBreak/>
        <w:t xml:space="preserve">отделения/офиса </w:t>
      </w:r>
      <w:r w:rsidR="00256CB3">
        <w:t xml:space="preserve">компании, </w:t>
      </w:r>
      <w:r w:rsidR="00B17FFE">
        <w:t xml:space="preserve">полный отказ от взаимодействия с компанией или другие варианты, заменяющие необходимость общаться с </w:t>
      </w:r>
      <w:r w:rsidR="00BE7EC1">
        <w:t>коммуникативным ИИ-алгоритмом.</w:t>
      </w:r>
    </w:p>
    <w:p w14:paraId="1B994274" w14:textId="4A05D1A8" w:rsidR="006F5E90" w:rsidRDefault="006F5E90" w:rsidP="00FD54F0">
      <w:r>
        <w:t xml:space="preserve">При этом стоит отметить, что готовность </w:t>
      </w:r>
      <w:r w:rsidR="00725547">
        <w:t>использовать технологию (намерение использовать</w:t>
      </w:r>
      <w:r w:rsidR="00121092">
        <w:t xml:space="preserve"> технологию) является, согласно рассмотренным в части </w:t>
      </w:r>
      <w:r w:rsidR="00DD408F">
        <w:fldChar w:fldCharType="begin"/>
      </w:r>
      <w:r w:rsidR="00DD408F">
        <w:instrText xml:space="preserve"> REF _Ref134743109 \r \h </w:instrText>
      </w:r>
      <w:r w:rsidR="00DD408F">
        <w:fldChar w:fldCharType="separate"/>
      </w:r>
      <w:r w:rsidR="00DD408F">
        <w:t>2.1</w:t>
      </w:r>
      <w:r w:rsidR="00DD408F">
        <w:fldChar w:fldCharType="end"/>
      </w:r>
      <w:r w:rsidR="00DD408F">
        <w:t xml:space="preserve"> </w:t>
      </w:r>
      <w:r w:rsidR="00121092">
        <w:t>моделям поведения (теори</w:t>
      </w:r>
      <w:r w:rsidR="00E2681C">
        <w:t xml:space="preserve">я запланированного поведения, </w:t>
      </w:r>
      <w:r w:rsidR="00E2681C">
        <w:rPr>
          <w:lang w:val="en-US"/>
        </w:rPr>
        <w:t>TAM</w:t>
      </w:r>
      <w:r w:rsidR="00E2681C" w:rsidRPr="00E2681C">
        <w:t xml:space="preserve">, </w:t>
      </w:r>
      <w:r w:rsidR="00E2681C">
        <w:rPr>
          <w:lang w:val="en-US"/>
        </w:rPr>
        <w:t>UTAUT</w:t>
      </w:r>
      <w:r w:rsidR="00E2681C" w:rsidRPr="00E2681C">
        <w:t>)</w:t>
      </w:r>
      <w:r w:rsidR="000569AF">
        <w:t xml:space="preserve"> основным предиктором реального использования технологии</w:t>
      </w:r>
      <w:r w:rsidR="00CD3358">
        <w:t xml:space="preserve">, а также медиатором влияния </w:t>
      </w:r>
      <w:r w:rsidR="007E0870">
        <w:t xml:space="preserve">остальных переменных на реальное использование технологии. </w:t>
      </w:r>
      <w:r w:rsidR="00E276FE">
        <w:t xml:space="preserve">Поэтому изучение готовности использовать технологию </w:t>
      </w:r>
      <w:r w:rsidR="008E6842">
        <w:t xml:space="preserve">можно обозначить как приоритетное для предсказания реального поведения, в том числе в условиях потенциального тестирования компаниями </w:t>
      </w:r>
      <w:r w:rsidR="002E5BD3">
        <w:t xml:space="preserve">коммуникативных технологий ИИ перед их выводом на рынок, </w:t>
      </w:r>
      <w:r w:rsidR="00863CFE">
        <w:t>что может стать одним из сценарием использования разрабатываемой концептуальной модели.</w:t>
      </w:r>
      <w:r w:rsidR="00CB4D89">
        <w:t xml:space="preserve"> </w:t>
      </w:r>
      <w:r w:rsidR="00DB29C8">
        <w:t>Также, поско</w:t>
      </w:r>
      <w:r w:rsidR="00422D45">
        <w:t xml:space="preserve">льку, согласно проведенному в первой главе данной работы анализу, </w:t>
      </w:r>
      <w:r w:rsidR="00A65C47">
        <w:t xml:space="preserve">доля потребителей, использующих </w:t>
      </w:r>
      <w:r w:rsidR="005539DA">
        <w:t>коммуникативные технологии ИИ, остается мала</w:t>
      </w:r>
      <w:r w:rsidR="003A6060">
        <w:t>, актуальн</w:t>
      </w:r>
      <w:r w:rsidR="007F7486">
        <w:t xml:space="preserve">ым является именно вопрос побуждения потребителей к использованию, </w:t>
      </w:r>
      <w:r w:rsidR="007B0DA0">
        <w:t>формирования готовности использовать технологию.</w:t>
      </w:r>
    </w:p>
    <w:p w14:paraId="21E1D15F" w14:textId="09BFFF43" w:rsidR="00A21225" w:rsidRDefault="00A21225" w:rsidP="00FD54F0">
      <w:r>
        <w:t xml:space="preserve">С целью более комплексного тестирования модели было принято решение в качестве целевой переменной модели рассмотреть не только общую готовность использовать технологию, но и готовность использовать технологию для </w:t>
      </w:r>
      <w:r w:rsidR="00063BBD">
        <w:t xml:space="preserve">условно простой ситуации, когда требуется клиентская поддержка, а также готовность использовать технологию для условно сложной </w:t>
      </w:r>
      <w:r w:rsidR="00B3443C">
        <w:t>ситуации.</w:t>
      </w:r>
      <w:r w:rsidR="00CC7A25">
        <w:t xml:space="preserve"> </w:t>
      </w:r>
      <w:r w:rsidR="004B0064">
        <w:t xml:space="preserve">Влияние такой переменной как «воспринимаемая сложность </w:t>
      </w:r>
      <w:r w:rsidR="0064419C">
        <w:t xml:space="preserve">задачи, необходимой для решения с помощью клиентской поддержки» будет рассмотрено именно </w:t>
      </w:r>
      <w:r w:rsidR="00BC0498">
        <w:t>на готовность использовать технологию в простой и сложной ситуациях.</w:t>
      </w:r>
    </w:p>
    <w:p w14:paraId="39621B3A" w14:textId="39C2AA02" w:rsidR="008F51A3" w:rsidRPr="00CC7A25" w:rsidRDefault="002C5464" w:rsidP="00FD54F0">
      <w:r>
        <w:t xml:space="preserve">В качестве дополнительного комментария к модели и ее визуализации можно отметить, что </w:t>
      </w:r>
      <w:r w:rsidR="00176A10">
        <w:t>переменные, расположенные сверху (группа «индивидуальн</w:t>
      </w:r>
      <w:r w:rsidR="00DE3A47">
        <w:t>ые особенности потребителей») в меньшей степени подвластны компании</w:t>
      </w:r>
      <w:r w:rsidR="00D96047">
        <w:t xml:space="preserve">, кроме, разве что, «знаний о технологии», на формирование которых бизнес может влиять. </w:t>
      </w:r>
      <w:r w:rsidR="006D43DE">
        <w:t xml:space="preserve">То есть </w:t>
      </w:r>
      <w:r w:rsidR="0041233E">
        <w:t>этот блок факторо</w:t>
      </w:r>
      <w:r w:rsidR="00795EB9">
        <w:t>в</w:t>
      </w:r>
      <w:r w:rsidR="0041233E">
        <w:t xml:space="preserve"> потенциально может стать основой для выдвижения рекомендаций о формировании стратегий адаптации</w:t>
      </w:r>
      <w:r w:rsidR="0044588D">
        <w:t xml:space="preserve">. </w:t>
      </w:r>
      <w:r w:rsidR="00422409">
        <w:t>Блок переменных в нижней части модели</w:t>
      </w:r>
      <w:r w:rsidR="002B4053">
        <w:t xml:space="preserve"> более связан с подконтрольными бизнесу факторами</w:t>
      </w:r>
      <w:r w:rsidR="00693080">
        <w:t xml:space="preserve">, такими как доверие к </w:t>
      </w:r>
      <w:r w:rsidR="00585853">
        <w:t>компании</w:t>
      </w:r>
      <w:r w:rsidR="00693080">
        <w:t xml:space="preserve"> и конгруэнтность предпочитаемого способа взаимодействия с компанией с типом технологии. </w:t>
      </w:r>
      <w:r w:rsidR="00C726C9">
        <w:t>Блок «параметры технологии», хоть и включает в себя субъективные оценки потребителей, в большей степени их всех можно оценить как подконтрольный бизн</w:t>
      </w:r>
      <w:r w:rsidR="00FA154F">
        <w:t>есу, поскольку с помощью дополнительных исследований можно выявить, какие объективны</w:t>
      </w:r>
      <w:r w:rsidR="001466A1">
        <w:t>е параметры</w:t>
      </w:r>
      <w:r w:rsidR="009D756C">
        <w:t xml:space="preserve"> технологии</w:t>
      </w:r>
      <w:r w:rsidR="001466A1">
        <w:t xml:space="preserve"> ассоциированы с этими субъективным</w:t>
      </w:r>
      <w:r w:rsidR="009D756C">
        <w:t xml:space="preserve">и и руководствоваться </w:t>
      </w:r>
      <w:r w:rsidR="00B72CEC">
        <w:t xml:space="preserve">полученными результатами при разработке </w:t>
      </w:r>
      <w:r w:rsidR="00BE04B1">
        <w:t xml:space="preserve">и внедрении </w:t>
      </w:r>
      <w:r w:rsidR="00B72CEC">
        <w:t xml:space="preserve">технологий. </w:t>
      </w:r>
    </w:p>
    <w:p w14:paraId="01D825E2" w14:textId="60729D3F" w:rsidR="000A2883" w:rsidRPr="006F5E90" w:rsidRDefault="00581ABA" w:rsidP="00063644">
      <w:pPr>
        <w:pStyle w:val="aa"/>
        <w:rPr>
          <w:lang w:val="ru-RU"/>
        </w:rPr>
      </w:pPr>
      <w:r w:rsidRPr="00581ABA">
        <w:rPr>
          <w:noProof/>
        </w:rPr>
        <w:lastRenderedPageBreak/>
        <w:drawing>
          <wp:inline distT="0" distB="0" distL="0" distR="0" wp14:anchorId="08E85D10" wp14:editId="187C8BC7">
            <wp:extent cx="6145301" cy="345673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301" cy="3456731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inline>
        </w:drawing>
      </w:r>
      <w:r w:rsidRPr="006F5E90">
        <w:rPr>
          <w:noProof/>
          <w:lang w:val="ru-RU"/>
        </w:rPr>
        <w:t xml:space="preserve"> </w:t>
      </w:r>
    </w:p>
    <w:p w14:paraId="0B4199F8" w14:textId="11A3E6BA" w:rsidR="00BE7EC1" w:rsidRDefault="00671307" w:rsidP="00C00668">
      <w:pPr>
        <w:pStyle w:val="a"/>
        <w:rPr>
          <w:i w:val="0"/>
          <w:iCs/>
        </w:rPr>
      </w:pPr>
      <w:bookmarkStart w:id="47" w:name="_Ref134743434"/>
      <w:r>
        <w:t>Концептуальная модель исследования</w:t>
      </w:r>
      <w:r w:rsidR="00C42B07">
        <w:t xml:space="preserve"> </w:t>
      </w:r>
      <w:r w:rsidR="00245305">
        <w:t>«</w:t>
      </w:r>
      <w:r w:rsidR="004F17C9">
        <w:t xml:space="preserve">принятие потребителями коммуникативных технологий искусственного интеллекта в клиентской поддержке» </w:t>
      </w:r>
      <w:r w:rsidR="00C42B07" w:rsidRPr="00C42B07">
        <w:t>[</w:t>
      </w:r>
      <w:r w:rsidR="00C42B07">
        <w:t>составлено автором</w:t>
      </w:r>
      <w:r w:rsidR="00C42B07" w:rsidRPr="00C42B07">
        <w:t>]</w:t>
      </w:r>
      <w:r w:rsidR="00BE7EC1">
        <w:br/>
      </w:r>
      <w:r w:rsidR="00BE7EC1" w:rsidRPr="000E24F3">
        <w:rPr>
          <w:i w:val="0"/>
          <w:iCs/>
        </w:rPr>
        <w:t>Примечание: пунктирной линией на графическом изображении концептуальной модели выделены стрелки, иллюстрирующие эффект переменных-модераторов.</w:t>
      </w:r>
      <w:bookmarkEnd w:id="47"/>
    </w:p>
    <w:p w14:paraId="107294F1" w14:textId="47016CC6" w:rsidR="00CE055F" w:rsidRDefault="001D58B8" w:rsidP="00CE055F">
      <w:pPr>
        <w:rPr>
          <w:iCs/>
        </w:rPr>
      </w:pPr>
      <w:r>
        <w:rPr>
          <w:iCs/>
        </w:rPr>
        <w:t>Дополнением к разработанной концептуальной модели яв</w:t>
      </w:r>
      <w:r w:rsidR="005700E1">
        <w:rPr>
          <w:iCs/>
        </w:rPr>
        <w:t xml:space="preserve">ляются некоторые </w:t>
      </w:r>
      <w:r w:rsidR="005700E1">
        <w:rPr>
          <w:b/>
          <w:bCs/>
          <w:iCs/>
        </w:rPr>
        <w:t>к</w:t>
      </w:r>
      <w:r w:rsidR="00CE055F" w:rsidRPr="00CE055F">
        <w:rPr>
          <w:b/>
          <w:bCs/>
          <w:iCs/>
        </w:rPr>
        <w:t>онтрольные переменные</w:t>
      </w:r>
      <w:r w:rsidR="005700E1">
        <w:rPr>
          <w:iCs/>
        </w:rPr>
        <w:t xml:space="preserve">, которые будут </w:t>
      </w:r>
      <w:r w:rsidR="008C08B3">
        <w:rPr>
          <w:iCs/>
        </w:rPr>
        <w:t>включены в эмпирическое исследование.</w:t>
      </w:r>
    </w:p>
    <w:p w14:paraId="1D4EEF6D" w14:textId="42BCCD7D" w:rsidR="006C07E8" w:rsidRDefault="006C07E8" w:rsidP="006C07E8">
      <w:r>
        <w:rPr>
          <w:b/>
          <w:bCs/>
        </w:rPr>
        <w:t>Образование, уровень дохода</w:t>
      </w:r>
      <w:r w:rsidR="003B4E1D">
        <w:rPr>
          <w:b/>
          <w:bCs/>
        </w:rPr>
        <w:t>, род деятельности</w:t>
      </w:r>
      <w:r>
        <w:rPr>
          <w:b/>
          <w:bCs/>
        </w:rPr>
        <w:t xml:space="preserve">. </w:t>
      </w:r>
      <w:r w:rsidR="00EE78F6">
        <w:t xml:space="preserve">Важные социально-демографические характеристики потребителей, </w:t>
      </w:r>
      <w:r w:rsidR="004516D1">
        <w:t xml:space="preserve">которые необходимо </w:t>
      </w:r>
      <w:r w:rsidR="007E7DC3">
        <w:t xml:space="preserve">включать в модель во избежание </w:t>
      </w:r>
      <w:r w:rsidR="00A87940">
        <w:t>смещения коэффициентов при основных переменных, включенных в модель.</w:t>
      </w:r>
    </w:p>
    <w:p w14:paraId="7C2E2536" w14:textId="03AE2983" w:rsidR="00CE055F" w:rsidRDefault="00CE055F" w:rsidP="006C07E8">
      <w:r w:rsidRPr="00CE055F">
        <w:rPr>
          <w:b/>
          <w:bCs/>
        </w:rPr>
        <w:t>Имидж бренда</w:t>
      </w:r>
      <w:r>
        <w:t xml:space="preserve">. Согласно теории управления брендами, имидж бренда – это </w:t>
      </w:r>
      <w:r w:rsidRPr="00D86C62">
        <w:t xml:space="preserve">его </w:t>
      </w:r>
      <w:r>
        <w:t>«</w:t>
      </w:r>
      <w:r w:rsidRPr="00D86C62">
        <w:t>целостный образ</w:t>
      </w:r>
      <w:r>
        <w:t>»</w:t>
      </w:r>
      <w:r w:rsidRPr="00D86C62">
        <w:t>, т</w:t>
      </w:r>
      <w:r>
        <w:t>о</w:t>
      </w:r>
      <w:r w:rsidRPr="00D86C62">
        <w:t xml:space="preserve"> е</w:t>
      </w:r>
      <w:r>
        <w:t>сть «</w:t>
      </w:r>
      <w:r w:rsidRPr="00D86C62">
        <w:t>совокупность ассоциаций, формирующихся у потребителя в точках контакта с брендом</w:t>
      </w:r>
      <w:r>
        <w:t>»</w:t>
      </w:r>
      <w:r>
        <w:rPr>
          <w:rStyle w:val="af3"/>
        </w:rPr>
        <w:footnoteReference w:id="166"/>
      </w:r>
      <w:r>
        <w:t xml:space="preserve">. Имидж бренда актуален для изучения в рамках моделей принятия технологий с целью их адаптации в маркетинговом, потребительском контексте </w:t>
      </w:r>
      <w:r>
        <w:rPr>
          <w:rStyle w:val="af3"/>
        </w:rPr>
        <w:footnoteReference w:id="167"/>
      </w:r>
      <w:r>
        <w:t xml:space="preserve">. </w:t>
      </w:r>
      <w:r w:rsidR="00D83470">
        <w:t>Э</w:t>
      </w:r>
      <w:r>
        <w:t xml:space="preserve">ффект имиджа бренда на принятие технологий был </w:t>
      </w:r>
      <w:r w:rsidR="00BB36D9">
        <w:t>проанализирован</w:t>
      </w:r>
      <w:r>
        <w:t xml:space="preserve"> в нескольких </w:t>
      </w:r>
      <w:r>
        <w:lastRenderedPageBreak/>
        <w:t xml:space="preserve">исследованиях </w:t>
      </w:r>
      <w:r>
        <w:rPr>
          <w:rStyle w:val="af3"/>
        </w:rPr>
        <w:footnoteReference w:id="168"/>
      </w:r>
      <w:r w:rsidRPr="00C11DCC">
        <w:rPr>
          <w:vertAlign w:val="superscript"/>
        </w:rPr>
        <w:t>,</w:t>
      </w:r>
      <w:r>
        <w:rPr>
          <w:rStyle w:val="af3"/>
        </w:rPr>
        <w:footnoteReference w:id="169"/>
      </w:r>
      <w:r w:rsidRPr="00C11DCC">
        <w:rPr>
          <w:vertAlign w:val="superscript"/>
        </w:rPr>
        <w:t>,</w:t>
      </w:r>
      <w:r>
        <w:rPr>
          <w:rStyle w:val="af3"/>
        </w:rPr>
        <w:footnoteReference w:id="170"/>
      </w:r>
      <w:r>
        <w:t xml:space="preserve">. Опосредованный эффект имиджа бренда на готовность использовать технологию как правило объясняется через переменную «доверие». Положительное восприятие бренда, позитивный имидж бренда является, согласно результатам исследований </w:t>
      </w:r>
      <w:r>
        <w:rPr>
          <w:rStyle w:val="af3"/>
        </w:rPr>
        <w:footnoteReference w:id="171"/>
      </w:r>
      <w:r w:rsidRPr="00594A2B">
        <w:rPr>
          <w:vertAlign w:val="superscript"/>
        </w:rPr>
        <w:t>,</w:t>
      </w:r>
      <w:r>
        <w:rPr>
          <w:rStyle w:val="af3"/>
        </w:rPr>
        <w:footnoteReference w:id="172"/>
      </w:r>
      <w:r w:rsidRPr="00E71490">
        <w:rPr>
          <w:vertAlign w:val="superscript"/>
        </w:rPr>
        <w:t>,</w:t>
      </w:r>
      <w:r>
        <w:rPr>
          <w:rStyle w:val="af3"/>
        </w:rPr>
        <w:footnoteReference w:id="173"/>
      </w:r>
      <w:r>
        <w:t>, значительным предиктором доверия к компании, поскольку позволяет нивелировать воспринимаемые потребителем риски взаимодействия с компанией, в частности риски, связанные с потерей конфиденциальности данных. Также имидж бренда представляется важной переменной в контексте клиентского сервиса, клиентской поддержки, поскольку</w:t>
      </w:r>
      <w:r w:rsidRPr="00DF3A95">
        <w:t xml:space="preserve"> </w:t>
      </w:r>
      <w:r>
        <w:t>этот контекст – одно из ключевых «соприкосновений» клиента с компанией, которое само</w:t>
      </w:r>
      <w:r w:rsidRPr="00413BC6">
        <w:t xml:space="preserve"> </w:t>
      </w:r>
      <w:r>
        <w:t xml:space="preserve">по себе играет </w:t>
      </w:r>
      <w:r w:rsidR="003D0BF0">
        <w:t>важную</w:t>
      </w:r>
      <w:r>
        <w:t xml:space="preserve"> роль в формировании восприятия бренда</w:t>
      </w:r>
      <w:r>
        <w:rPr>
          <w:rStyle w:val="af3"/>
        </w:rPr>
        <w:footnoteReference w:id="174"/>
      </w:r>
      <w:r>
        <w:t>. В</w:t>
      </w:r>
      <w:r w:rsidR="009247E7">
        <w:t xml:space="preserve">о </w:t>
      </w:r>
      <w:r w:rsidR="00567B64">
        <w:t xml:space="preserve">избежание </w:t>
      </w:r>
      <w:r w:rsidR="00844907">
        <w:t>мультиколлинеарности</w:t>
      </w:r>
      <w:r w:rsidR="000324B8">
        <w:t xml:space="preserve"> на этапе эмпирического исследования</w:t>
      </w:r>
      <w:r w:rsidR="00AA5856">
        <w:t>, а также</w:t>
      </w:r>
      <w:r w:rsidR="009247E7">
        <w:t xml:space="preserve"> в связи с</w:t>
      </w:r>
      <w:r w:rsidR="00AA5856">
        <w:t xml:space="preserve"> ограничениями тестирования модели</w:t>
      </w:r>
      <w:r>
        <w:t xml:space="preserve"> было принято решение включить имидж бренда в модель на уровне контрольн</w:t>
      </w:r>
      <w:r w:rsidR="003D0BF0">
        <w:t>ой</w:t>
      </w:r>
      <w:r w:rsidR="00F37A2F">
        <w:t xml:space="preserve"> </w:t>
      </w:r>
      <w:r>
        <w:t>переменн</w:t>
      </w:r>
      <w:r w:rsidR="003D0BF0">
        <w:t>ой</w:t>
      </w:r>
      <w:r>
        <w:t>.</w:t>
      </w:r>
    </w:p>
    <w:p w14:paraId="4F72BDBB" w14:textId="77777777" w:rsidR="00DF5786" w:rsidRDefault="00DF5786" w:rsidP="006C07E8"/>
    <w:p w14:paraId="4FE4147E" w14:textId="30688EB8" w:rsidR="006D44E2" w:rsidRDefault="006D44E2" w:rsidP="006C07E8">
      <w:r>
        <w:t xml:space="preserve">В заключение </w:t>
      </w:r>
      <w:r w:rsidR="003074FC">
        <w:t xml:space="preserve">второй главы </w:t>
      </w:r>
      <w:r w:rsidR="00301732">
        <w:t>приведе</w:t>
      </w:r>
      <w:r w:rsidR="003074FC">
        <w:t>м</w:t>
      </w:r>
      <w:r w:rsidR="00301732">
        <w:t xml:space="preserve"> сопоставление переменных</w:t>
      </w:r>
      <w:r w:rsidR="005936B6">
        <w:t>-предикторов</w:t>
      </w:r>
      <w:r w:rsidR="00301732">
        <w:t xml:space="preserve"> концептуальн</w:t>
      </w:r>
      <w:r w:rsidR="00DF5786">
        <w:t>ой</w:t>
      </w:r>
      <w:r w:rsidR="00301732">
        <w:t xml:space="preserve"> модел</w:t>
      </w:r>
      <w:r w:rsidR="00DF5786">
        <w:t>и</w:t>
      </w:r>
      <w:r w:rsidR="00301732">
        <w:t xml:space="preserve"> </w:t>
      </w:r>
      <w:r w:rsidR="00D31B18">
        <w:t>с проанализированными</w:t>
      </w:r>
      <w:r w:rsidR="005936B6">
        <w:t xml:space="preserve"> в Главе 1 академическими</w:t>
      </w:r>
      <w:r w:rsidR="00D31B18">
        <w:t xml:space="preserve"> публикациями</w:t>
      </w:r>
      <w:r w:rsidR="005936B6">
        <w:t xml:space="preserve">, </w:t>
      </w:r>
      <w:r>
        <w:t>посвященными принятию коммуникативных технологий ИИ потребителями.</w:t>
      </w:r>
      <w:r w:rsidR="003074FC">
        <w:t xml:space="preserve"> Сопоставление для наглядности представлено в виде Таблицы </w:t>
      </w:r>
      <w:r w:rsidR="00845C51">
        <w:t>7</w:t>
      </w:r>
      <w:r w:rsidR="003074FC">
        <w:t>.</w:t>
      </w:r>
    </w:p>
    <w:p w14:paraId="2F85433B" w14:textId="26710D4B" w:rsidR="003074FC" w:rsidRDefault="003074FC">
      <w:pPr>
        <w:spacing w:after="160" w:line="259" w:lineRule="auto"/>
        <w:ind w:firstLine="0"/>
        <w:jc w:val="left"/>
      </w:pPr>
      <w:r>
        <w:br w:type="page"/>
      </w:r>
    </w:p>
    <w:p w14:paraId="30A946E1" w14:textId="77777777" w:rsidR="00845C51" w:rsidRDefault="00845C51" w:rsidP="00D00C2B">
      <w:pPr>
        <w:pStyle w:val="a0"/>
        <w:sectPr w:rsidR="00845C51" w:rsidSect="0094137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CE9A285" w14:textId="77777777" w:rsidR="00845C51" w:rsidRDefault="00845C51" w:rsidP="00D00C2B">
      <w:pPr>
        <w:pStyle w:val="a0"/>
      </w:pPr>
      <w:r>
        <w:lastRenderedPageBreak/>
        <w:t>Сопоставление переменных концептуальной модели с рассмотренными академическими публикациями</w:t>
      </w:r>
    </w:p>
    <w:tbl>
      <w:tblPr>
        <w:tblStyle w:val="ad"/>
        <w:tblW w:w="15218" w:type="dxa"/>
        <w:tblLayout w:type="fixed"/>
        <w:tblLook w:val="04A0" w:firstRow="1" w:lastRow="0" w:firstColumn="1" w:lastColumn="0" w:noHBand="0" w:noVBand="1"/>
      </w:tblPr>
      <w:tblGrid>
        <w:gridCol w:w="1703"/>
        <w:gridCol w:w="1501"/>
        <w:gridCol w:w="1502"/>
        <w:gridCol w:w="1502"/>
        <w:gridCol w:w="1501"/>
        <w:gridCol w:w="751"/>
        <w:gridCol w:w="751"/>
        <w:gridCol w:w="1502"/>
        <w:gridCol w:w="1501"/>
        <w:gridCol w:w="1502"/>
        <w:gridCol w:w="1502"/>
      </w:tblGrid>
      <w:tr w:rsidR="00845C51" w14:paraId="0D45B1F6" w14:textId="77777777" w:rsidTr="007D17D3">
        <w:trPr>
          <w:trHeight w:val="121"/>
          <w:tblHeader/>
        </w:trPr>
        <w:tc>
          <w:tcPr>
            <w:tcW w:w="1703" w:type="dxa"/>
            <w:vAlign w:val="center"/>
          </w:tcPr>
          <w:p w14:paraId="7A0C7FAF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Cs w:val="24"/>
              </w:rPr>
            </w:pPr>
            <w:r w:rsidRPr="00414781">
              <w:rPr>
                <w:rFonts w:cs="Times New Roman"/>
                <w:b/>
                <w:bCs/>
                <w:szCs w:val="24"/>
              </w:rPr>
              <w:t>Публикация</w:t>
            </w:r>
          </w:p>
        </w:tc>
        <w:tc>
          <w:tcPr>
            <w:tcW w:w="1501" w:type="dxa"/>
            <w:vAlign w:val="center"/>
          </w:tcPr>
          <w:p w14:paraId="4C8B65B1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414781">
              <w:rPr>
                <w:rFonts w:cs="Times New Roman"/>
                <w:b/>
                <w:bCs/>
                <w:sz w:val="20"/>
                <w:szCs w:val="20"/>
              </w:rPr>
              <w:t>Воспр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инимаемая </w:t>
            </w:r>
            <w:r w:rsidRPr="00414781">
              <w:rPr>
                <w:rFonts w:cs="Times New Roman"/>
                <w:b/>
                <w:bCs/>
                <w:sz w:val="20"/>
                <w:szCs w:val="20"/>
              </w:rPr>
              <w:t>полезность</w:t>
            </w:r>
          </w:p>
        </w:tc>
        <w:tc>
          <w:tcPr>
            <w:tcW w:w="1502" w:type="dxa"/>
            <w:vAlign w:val="center"/>
          </w:tcPr>
          <w:p w14:paraId="1AC920BA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414781">
              <w:rPr>
                <w:rFonts w:cs="Times New Roman"/>
                <w:b/>
                <w:bCs/>
                <w:sz w:val="20"/>
                <w:szCs w:val="20"/>
              </w:rPr>
              <w:t>Воспр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инимаемая </w:t>
            </w:r>
            <w:r w:rsidRPr="00414781">
              <w:rPr>
                <w:rFonts w:cs="Times New Roman"/>
                <w:b/>
                <w:bCs/>
                <w:sz w:val="20"/>
                <w:szCs w:val="20"/>
              </w:rPr>
              <w:t>простота</w:t>
            </w:r>
          </w:p>
        </w:tc>
        <w:tc>
          <w:tcPr>
            <w:tcW w:w="1502" w:type="dxa"/>
            <w:vAlign w:val="center"/>
          </w:tcPr>
          <w:p w14:paraId="30F948DA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414781">
              <w:rPr>
                <w:rFonts w:cs="Times New Roman"/>
                <w:b/>
                <w:bCs/>
                <w:sz w:val="20"/>
                <w:szCs w:val="20"/>
              </w:rPr>
              <w:t>Воспр. удовольствие</w:t>
            </w:r>
          </w:p>
        </w:tc>
        <w:tc>
          <w:tcPr>
            <w:tcW w:w="1501" w:type="dxa"/>
            <w:vAlign w:val="center"/>
          </w:tcPr>
          <w:p w14:paraId="666C9F65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Воспр. безопасность</w:t>
            </w:r>
          </w:p>
        </w:tc>
        <w:tc>
          <w:tcPr>
            <w:tcW w:w="1502" w:type="dxa"/>
            <w:gridSpan w:val="2"/>
            <w:vAlign w:val="center"/>
          </w:tcPr>
          <w:p w14:paraId="702BDB7A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Воспр. антропоморфизм</w:t>
            </w:r>
          </w:p>
        </w:tc>
        <w:tc>
          <w:tcPr>
            <w:tcW w:w="1502" w:type="dxa"/>
            <w:vAlign w:val="center"/>
          </w:tcPr>
          <w:p w14:paraId="5D8FC5D7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 w:rsidRPr="00414781">
              <w:rPr>
                <w:rFonts w:cs="Times New Roman"/>
                <w:b/>
                <w:bCs/>
                <w:sz w:val="20"/>
                <w:szCs w:val="20"/>
              </w:rPr>
              <w:t>Доверие к компании</w:t>
            </w:r>
          </w:p>
        </w:tc>
        <w:tc>
          <w:tcPr>
            <w:tcW w:w="1501" w:type="dxa"/>
            <w:vAlign w:val="center"/>
          </w:tcPr>
          <w:p w14:paraId="6FA59FF2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Воспр. сложность задачи</w:t>
            </w:r>
          </w:p>
        </w:tc>
        <w:tc>
          <w:tcPr>
            <w:tcW w:w="1502" w:type="dxa"/>
            <w:vAlign w:val="center"/>
          </w:tcPr>
          <w:p w14:paraId="3FF5F4C2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Знания о технологии</w:t>
            </w:r>
          </w:p>
        </w:tc>
        <w:tc>
          <w:tcPr>
            <w:tcW w:w="1502" w:type="dxa"/>
            <w:vAlign w:val="center"/>
          </w:tcPr>
          <w:p w14:paraId="59BB9B67" w14:textId="77777777" w:rsidR="00845C51" w:rsidRPr="0041478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Конгр-сть технологии и ПСВ</w:t>
            </w:r>
          </w:p>
        </w:tc>
      </w:tr>
      <w:tr w:rsidR="00845C51" w14:paraId="3CC1FD46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45C8E14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3756EF">
              <w:rPr>
                <w:rFonts w:cs="Times New Roman"/>
                <w:szCs w:val="24"/>
              </w:rPr>
              <w:t>Nasirian F</w:t>
            </w:r>
            <w:r>
              <w:rPr>
                <w:rFonts w:cs="Times New Roman"/>
                <w:szCs w:val="24"/>
                <w:lang w:val="en-US"/>
              </w:rPr>
              <w:t xml:space="preserve"> et al (2017)</w:t>
            </w:r>
            <w:r>
              <w:rPr>
                <w:lang w:val="en-US"/>
              </w:rPr>
              <w:t xml:space="preserve"> </w:t>
            </w:r>
            <w:r>
              <w:rPr>
                <w:rStyle w:val="af3"/>
                <w:rFonts w:cs="Times New Roman"/>
                <w:szCs w:val="24"/>
              </w:rPr>
              <w:footnoteReference w:id="175"/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4677B331" w14:textId="77777777" w:rsidR="00845C51" w:rsidRPr="00965714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79223A6F" w14:textId="77777777" w:rsidR="00845C51" w:rsidRPr="00965714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3128BA26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027A072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1E71BB6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2" w:type="dxa"/>
            <w:vAlign w:val="center"/>
          </w:tcPr>
          <w:p w14:paraId="0C2F8D3B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324820">
              <w:rPr>
                <w:rFonts w:cs="Times New Roman"/>
                <w:b/>
                <w:bCs/>
              </w:rPr>
              <w:t>+</w:t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1749D200" w14:textId="77777777" w:rsidR="00845C51" w:rsidRPr="00965714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0609FB02" w14:textId="77777777" w:rsidR="00845C51" w:rsidRPr="00965714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7EF2742" w14:textId="77777777" w:rsidR="00845C51" w:rsidRPr="00965714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</w:rPr>
            </w:pPr>
          </w:p>
        </w:tc>
      </w:tr>
      <w:tr w:rsidR="00845C51" w14:paraId="35FBB26B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791E284A" w14:textId="77777777" w:rsidR="00845C51" w:rsidRPr="00F853A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  <w:lang w:val="es-ES"/>
              </w:rPr>
            </w:pPr>
            <w:r w:rsidRPr="00F853A3">
              <w:rPr>
                <w:rFonts w:cs="Times New Roman"/>
                <w:szCs w:val="24"/>
                <w:lang w:val="es-ES"/>
              </w:rPr>
              <w:t>Gursoy D. et al. (2019)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lang w:val="en-US"/>
              </w:rPr>
              <w:footnoteReference w:id="176"/>
            </w:r>
          </w:p>
        </w:tc>
        <w:tc>
          <w:tcPr>
            <w:tcW w:w="1501" w:type="dxa"/>
            <w:vAlign w:val="center"/>
          </w:tcPr>
          <w:p w14:paraId="14FC9220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387E9730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6B7AE3CD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648227B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703B1F4D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272CBC2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A3B8660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89EF906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5C44799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7C37A36E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13F873B0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t>Pillai R. &amp; Sivathanu B (2020)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lang w:val="en-US"/>
              </w:rPr>
              <w:footnoteReference w:id="177"/>
            </w:r>
          </w:p>
        </w:tc>
        <w:tc>
          <w:tcPr>
            <w:tcW w:w="1501" w:type="dxa"/>
            <w:vAlign w:val="center"/>
          </w:tcPr>
          <w:p w14:paraId="3D7ADEFC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2DC93E4B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C67876F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4AC36C0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461496BF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1EE7F26F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434C4605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0270269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39452C1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1AF6A9DC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7D85B3AF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t>Khan, et al. (2020)</w:t>
            </w:r>
            <w:r>
              <w:rPr>
                <w:rStyle w:val="af3"/>
                <w:rFonts w:cs="Times New Roman"/>
                <w:szCs w:val="24"/>
              </w:rPr>
              <w:footnoteReference w:id="178"/>
            </w:r>
          </w:p>
        </w:tc>
        <w:tc>
          <w:tcPr>
            <w:tcW w:w="1501" w:type="dxa"/>
            <w:vAlign w:val="center"/>
          </w:tcPr>
          <w:p w14:paraId="0D4B432D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B5CDFE7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506707E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31667D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3D9B7E2C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144459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032F5388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9A4446C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3DE1D008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61F18DBA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03DF266E" w14:textId="77777777" w:rsidR="00845C51" w:rsidRPr="00F4362A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Alt et al.(2021)</w:t>
            </w:r>
            <w:r>
              <w:rPr>
                <w:rStyle w:val="af3"/>
                <w:rFonts w:cs="Times New Roman"/>
                <w:szCs w:val="24"/>
                <w:lang w:val="en-US"/>
              </w:rPr>
              <w:footnoteReference w:id="179"/>
            </w:r>
          </w:p>
        </w:tc>
        <w:tc>
          <w:tcPr>
            <w:tcW w:w="1501" w:type="dxa"/>
            <w:vAlign w:val="center"/>
          </w:tcPr>
          <w:p w14:paraId="22D204B5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6E0B56D0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  <w:lang w:val="en-US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40E5935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581129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73B3A1A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D4E038C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44EAF763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05216F87" w14:textId="77777777" w:rsidR="00845C51" w:rsidRPr="00DB7652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DB7652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EC04A5C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02935BF7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0AD6FE67" w14:textId="77777777" w:rsidR="00845C51" w:rsidRPr="00BB54C8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F85FB9">
              <w:rPr>
                <w:rFonts w:cs="Times New Roman"/>
                <w:szCs w:val="24"/>
              </w:rPr>
              <w:t>Pelau et al. (2021)</w:t>
            </w:r>
            <w:r>
              <w:rPr>
                <w:lang w:val="en-US"/>
              </w:rPr>
              <w:t xml:space="preserve"> </w:t>
            </w:r>
            <w:r>
              <w:rPr>
                <w:rStyle w:val="af3"/>
                <w:lang w:val="en-US"/>
              </w:rPr>
              <w:footnoteReference w:id="180"/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4EA631F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EE994D2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1FF202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381F054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gridSpan w:val="2"/>
            <w:vAlign w:val="center"/>
          </w:tcPr>
          <w:p w14:paraId="5AEDB722" w14:textId="77777777" w:rsidR="00845C51" w:rsidRPr="00324820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324820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C976D7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085041F6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09FF1D10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B0AA61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1414E3B5" w14:textId="77777777" w:rsidTr="007D17D3">
        <w:trPr>
          <w:trHeight w:val="828"/>
        </w:trPr>
        <w:tc>
          <w:tcPr>
            <w:tcW w:w="1703" w:type="dxa"/>
            <w:vAlign w:val="center"/>
          </w:tcPr>
          <w:p w14:paraId="6A3BB366" w14:textId="77777777" w:rsidR="00845C51" w:rsidRPr="00BB54C8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BB54C8">
              <w:rPr>
                <w:rFonts w:cs="Times New Roman"/>
                <w:szCs w:val="24"/>
              </w:rPr>
              <w:lastRenderedPageBreak/>
              <w:t>Vimalkumar M. et al. (2021)</w:t>
            </w:r>
            <w:r>
              <w:rPr>
                <w:lang w:val="en-US"/>
              </w:rPr>
              <w:t xml:space="preserve"> </w:t>
            </w:r>
            <w:r>
              <w:rPr>
                <w:rStyle w:val="af3"/>
                <w:lang w:val="en-US"/>
              </w:rPr>
              <w:footnoteReference w:id="181"/>
            </w:r>
          </w:p>
        </w:tc>
        <w:tc>
          <w:tcPr>
            <w:tcW w:w="1501" w:type="dxa"/>
            <w:vAlign w:val="center"/>
          </w:tcPr>
          <w:p w14:paraId="0F5E3164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2B9991EF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3D80580A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vAlign w:val="center"/>
          </w:tcPr>
          <w:p w14:paraId="7FBE45C8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4187F4CE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vAlign w:val="center"/>
          </w:tcPr>
          <w:p w14:paraId="17C75316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54CB3B12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3A617B4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5E81906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0187F46C" w14:textId="77777777" w:rsidTr="00845C51">
        <w:trPr>
          <w:trHeight w:val="672"/>
        </w:trPr>
        <w:tc>
          <w:tcPr>
            <w:tcW w:w="1703" w:type="dxa"/>
            <w:vAlign w:val="center"/>
          </w:tcPr>
          <w:p w14:paraId="00705925" w14:textId="77777777" w:rsidR="00845C51" w:rsidRPr="00E9391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Song et al. (2021)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rFonts w:cs="Times New Roman"/>
                <w:szCs w:val="24"/>
              </w:rPr>
              <w:footnoteReference w:id="182"/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118915E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68DB471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5502AA5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vAlign w:val="center"/>
          </w:tcPr>
          <w:p w14:paraId="3F80BC61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48C7B72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30CAD5F9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707F73C4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4891CE3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7B2625E0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369371D0" w14:textId="77777777" w:rsidTr="00845C51">
        <w:trPr>
          <w:trHeight w:val="672"/>
        </w:trPr>
        <w:tc>
          <w:tcPr>
            <w:tcW w:w="1703" w:type="dxa"/>
            <w:vAlign w:val="center"/>
          </w:tcPr>
          <w:p w14:paraId="57B87207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3D2A89">
              <w:rPr>
                <w:rFonts w:cs="Times New Roman"/>
                <w:szCs w:val="24"/>
              </w:rPr>
              <w:t>Kelly, et al. (2022)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lang w:val="en-US"/>
              </w:rPr>
              <w:footnoteReference w:id="183"/>
            </w:r>
          </w:p>
        </w:tc>
        <w:tc>
          <w:tcPr>
            <w:tcW w:w="1501" w:type="dxa"/>
            <w:vAlign w:val="center"/>
          </w:tcPr>
          <w:p w14:paraId="59FB697C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1D0A916A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39796168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vAlign w:val="center"/>
          </w:tcPr>
          <w:p w14:paraId="009A9AB7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462E2058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vAlign w:val="center"/>
          </w:tcPr>
          <w:p w14:paraId="729B9CD8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vAlign w:val="center"/>
          </w:tcPr>
          <w:p w14:paraId="56DCFDB5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76FDF0A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07071A95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214198A6" w14:textId="77777777" w:rsidTr="00845C51">
        <w:trPr>
          <w:trHeight w:val="672"/>
        </w:trPr>
        <w:tc>
          <w:tcPr>
            <w:tcW w:w="1703" w:type="dxa"/>
            <w:vAlign w:val="center"/>
          </w:tcPr>
          <w:p w14:paraId="51820E6E" w14:textId="77777777" w:rsidR="00845C51" w:rsidRPr="0076090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en-US"/>
              </w:rPr>
              <w:t>Zhu et al. (2022)</w:t>
            </w:r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Style w:val="af3"/>
                <w:rFonts w:cs="Times New Roman"/>
                <w:szCs w:val="24"/>
              </w:rPr>
              <w:footnoteReference w:id="184"/>
            </w:r>
          </w:p>
        </w:tc>
        <w:tc>
          <w:tcPr>
            <w:tcW w:w="1501" w:type="dxa"/>
            <w:vAlign w:val="center"/>
          </w:tcPr>
          <w:p w14:paraId="057071F3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5D01E8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5C3074D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4A002F3B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0420C853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78B1BC1D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558AABEE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3F2ABFE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FBD03A4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6AD4D0B1" w14:textId="77777777" w:rsidTr="00845C51">
        <w:trPr>
          <w:trHeight w:val="672"/>
        </w:trPr>
        <w:tc>
          <w:tcPr>
            <w:tcW w:w="1703" w:type="dxa"/>
            <w:vAlign w:val="center"/>
          </w:tcPr>
          <w:p w14:paraId="6C89EB9F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Marjerison et al. (2022)</w:t>
            </w:r>
            <w:r>
              <w:rPr>
                <w:rStyle w:val="af3"/>
                <w:rFonts w:cs="Times New Roman"/>
                <w:szCs w:val="24"/>
                <w:lang w:val="en-US"/>
              </w:rPr>
              <w:footnoteReference w:id="185"/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0221325E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vAlign w:val="center"/>
          </w:tcPr>
          <w:p w14:paraId="4E960083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vAlign w:val="center"/>
          </w:tcPr>
          <w:p w14:paraId="6B9E7C8E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vAlign w:val="center"/>
          </w:tcPr>
          <w:p w14:paraId="3A1D31B2" w14:textId="77777777" w:rsidR="00845C51" w:rsidRPr="007B7863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7B786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gridSpan w:val="2"/>
            <w:shd w:val="clear" w:color="auto" w:fill="F2F2F2" w:themeFill="background1" w:themeFillShade="F2"/>
            <w:vAlign w:val="center"/>
          </w:tcPr>
          <w:p w14:paraId="0D0858E7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1447443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0D11224A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655D33B8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502" w:type="dxa"/>
            <w:shd w:val="clear" w:color="auto" w:fill="F2F2F2" w:themeFill="background1" w:themeFillShade="F2"/>
            <w:vAlign w:val="center"/>
          </w:tcPr>
          <w:p w14:paraId="4395F495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845C51" w14:paraId="5186366F" w14:textId="77777777" w:rsidTr="007D17D3">
        <w:trPr>
          <w:trHeight w:val="828"/>
        </w:trPr>
        <w:tc>
          <w:tcPr>
            <w:tcW w:w="1703" w:type="dxa"/>
            <w:vMerge w:val="restart"/>
            <w:vAlign w:val="center"/>
          </w:tcPr>
          <w:p w14:paraId="01570AF8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Данная работа (2023)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034C7888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221BDD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7B8A1DF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126AA48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735F7B89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gridSpan w:val="2"/>
            <w:shd w:val="clear" w:color="auto" w:fill="auto"/>
            <w:vAlign w:val="center"/>
          </w:tcPr>
          <w:p w14:paraId="3113243E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6622089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1" w:type="dxa"/>
            <w:shd w:val="clear" w:color="auto" w:fill="auto"/>
            <w:vAlign w:val="center"/>
          </w:tcPr>
          <w:p w14:paraId="3D870295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F7AEDA9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9FC5CF0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F943B3">
              <w:rPr>
                <w:rFonts w:cs="Times New Roman"/>
                <w:b/>
                <w:bCs/>
                <w:szCs w:val="24"/>
              </w:rPr>
              <w:t>+</w:t>
            </w:r>
          </w:p>
        </w:tc>
      </w:tr>
      <w:tr w:rsidR="00845C51" w14:paraId="50E4FF42" w14:textId="77777777" w:rsidTr="007D17D3">
        <w:trPr>
          <w:trHeight w:val="828"/>
        </w:trPr>
        <w:tc>
          <w:tcPr>
            <w:tcW w:w="1703" w:type="dxa"/>
            <w:vMerge/>
            <w:vAlign w:val="center"/>
          </w:tcPr>
          <w:p w14:paraId="24E31299" w14:textId="77777777" w:rsidR="00845C5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757" w:type="dxa"/>
            <w:gridSpan w:val="5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4D3BFE" w14:textId="77777777" w:rsidR="00845C51" w:rsidRPr="007509C1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7509C1">
              <w:rPr>
                <w:rFonts w:cs="Times New Roman"/>
                <w:szCs w:val="24"/>
              </w:rPr>
              <w:t xml:space="preserve">Дополнительные </w:t>
            </w:r>
            <w:r>
              <w:rPr>
                <w:rFonts w:cs="Times New Roman"/>
                <w:szCs w:val="24"/>
              </w:rPr>
              <w:t>зависимые</w:t>
            </w:r>
            <w:r w:rsidRPr="007509C1">
              <w:rPr>
                <w:rFonts w:cs="Times New Roman"/>
                <w:szCs w:val="24"/>
              </w:rPr>
              <w:t xml:space="preserve"> переменные:</w:t>
            </w:r>
          </w:p>
          <w:p w14:paraId="4C0352E5" w14:textId="77777777" w:rsidR="00845C51" w:rsidRDefault="00845C51" w:rsidP="0070528B">
            <w:pPr>
              <w:pStyle w:val="af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323" w:hanging="142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t xml:space="preserve"> готовность использовать в простой ситуации;</w:t>
            </w:r>
          </w:p>
          <w:p w14:paraId="368FE9F1" w14:textId="77777777" w:rsidR="00845C51" w:rsidRDefault="00845C51" w:rsidP="0070528B">
            <w:pPr>
              <w:pStyle w:val="af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line="240" w:lineRule="auto"/>
              <w:ind w:left="323" w:hanging="142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</w:t>
            </w:r>
            <w:r w:rsidRPr="00221BDD">
              <w:rPr>
                <w:rFonts w:cs="Times New Roman"/>
                <w:szCs w:val="24"/>
              </w:rPr>
              <w:t>готовность использовать в сложной ситуации</w:t>
            </w:r>
          </w:p>
        </w:tc>
        <w:tc>
          <w:tcPr>
            <w:tcW w:w="6758" w:type="dxa"/>
            <w:gridSpan w:val="5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A0E98B8" w14:textId="77777777" w:rsidR="00845C51" w:rsidRPr="00221BDD" w:rsidRDefault="00845C51" w:rsidP="007D17D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Модераторы:</w:t>
            </w:r>
            <w:r w:rsidRPr="00221BDD">
              <w:rPr>
                <w:rFonts w:cs="Times New Roman"/>
                <w:szCs w:val="24"/>
              </w:rPr>
              <w:t xml:space="preserve"> </w:t>
            </w:r>
          </w:p>
          <w:p w14:paraId="2D05A057" w14:textId="77777777" w:rsidR="00845C51" w:rsidRDefault="00845C51" w:rsidP="007D17D3">
            <w:pPr>
              <w:pStyle w:val="af0"/>
              <w:autoSpaceDE w:val="0"/>
              <w:autoSpaceDN w:val="0"/>
              <w:adjustRightInd w:val="0"/>
              <w:spacing w:line="240" w:lineRule="auto"/>
              <w:ind w:left="635" w:firstLine="0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t>Обеспокоенность конфиденциальностью данных</w:t>
            </w:r>
            <w:r>
              <w:rPr>
                <w:rFonts w:cs="Times New Roman"/>
                <w:szCs w:val="24"/>
              </w:rPr>
              <w:t>;</w:t>
            </w:r>
          </w:p>
          <w:p w14:paraId="4BE4E6BF" w14:textId="77777777" w:rsidR="00845C51" w:rsidRDefault="00845C51" w:rsidP="007D17D3">
            <w:pPr>
              <w:pStyle w:val="af0"/>
              <w:autoSpaceDE w:val="0"/>
              <w:autoSpaceDN w:val="0"/>
              <w:adjustRightInd w:val="0"/>
              <w:spacing w:line="240" w:lineRule="auto"/>
              <w:ind w:left="635" w:firstLine="0"/>
              <w:jc w:val="left"/>
              <w:rPr>
                <w:rFonts w:cs="Times New Roman"/>
                <w:szCs w:val="24"/>
              </w:rPr>
            </w:pPr>
            <w:r w:rsidRPr="00E14D11">
              <w:rPr>
                <w:rFonts w:cs="Times New Roman"/>
                <w:szCs w:val="24"/>
              </w:rPr>
              <w:t>Инновационность</w:t>
            </w:r>
            <w:r>
              <w:rPr>
                <w:rFonts w:cs="Times New Roman"/>
                <w:szCs w:val="24"/>
              </w:rPr>
              <w:t xml:space="preserve">; </w:t>
            </w:r>
            <w:r w:rsidRPr="00E14D11">
              <w:rPr>
                <w:rFonts w:cs="Times New Roman"/>
                <w:szCs w:val="24"/>
              </w:rPr>
              <w:t>Вовлеченность в покупку;</w:t>
            </w:r>
          </w:p>
          <w:p w14:paraId="27750F9F" w14:textId="77777777" w:rsidR="00845C51" w:rsidRPr="00221BDD" w:rsidRDefault="00845C51" w:rsidP="007D17D3">
            <w:pPr>
              <w:pStyle w:val="af0"/>
              <w:autoSpaceDE w:val="0"/>
              <w:autoSpaceDN w:val="0"/>
              <w:adjustRightInd w:val="0"/>
              <w:spacing w:line="240" w:lineRule="auto"/>
              <w:ind w:left="635" w:firstLine="0"/>
              <w:jc w:val="left"/>
              <w:rPr>
                <w:rFonts w:cs="Times New Roman"/>
                <w:szCs w:val="24"/>
              </w:rPr>
            </w:pPr>
            <w:r w:rsidRPr="007B7863">
              <w:rPr>
                <w:rFonts w:cs="Times New Roman"/>
                <w:szCs w:val="24"/>
              </w:rPr>
              <w:t>Пол</w:t>
            </w:r>
            <w:r>
              <w:rPr>
                <w:rFonts w:cs="Times New Roman"/>
                <w:szCs w:val="24"/>
              </w:rPr>
              <w:t xml:space="preserve">; </w:t>
            </w:r>
            <w:r w:rsidRPr="007B7863">
              <w:rPr>
                <w:rFonts w:cs="Times New Roman"/>
                <w:szCs w:val="24"/>
              </w:rPr>
              <w:t>Возраст</w:t>
            </w:r>
            <w:r>
              <w:rPr>
                <w:rFonts w:cs="Times New Roman"/>
                <w:szCs w:val="24"/>
              </w:rPr>
              <w:t>; Опыт</w:t>
            </w:r>
          </w:p>
        </w:tc>
      </w:tr>
    </w:tbl>
    <w:p w14:paraId="6910DFF5" w14:textId="77777777" w:rsidR="00845C51" w:rsidRDefault="00845C51">
      <w:pPr>
        <w:spacing w:after="160" w:line="259" w:lineRule="auto"/>
        <w:ind w:firstLine="0"/>
        <w:jc w:val="left"/>
        <w:sectPr w:rsidR="00845C51" w:rsidSect="00845C51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14:paraId="7EFBEE27" w14:textId="21EC3A37" w:rsidR="00A12A21" w:rsidRDefault="00A12A21" w:rsidP="00A12A21">
      <w:pPr>
        <w:pStyle w:val="2"/>
      </w:pPr>
      <w:bookmarkStart w:id="48" w:name="_Toc136291282"/>
      <w:r>
        <w:lastRenderedPageBreak/>
        <w:t>Выводы по Главе 2</w:t>
      </w:r>
      <w:bookmarkEnd w:id="48"/>
    </w:p>
    <w:p w14:paraId="7470E6FC" w14:textId="201A079C" w:rsidR="000040A3" w:rsidRDefault="0044497E" w:rsidP="00CD176E">
      <w:pPr>
        <w:rPr>
          <w:iCs/>
        </w:rPr>
      </w:pPr>
      <w:r>
        <w:rPr>
          <w:iCs/>
        </w:rPr>
        <w:t>Результатом второй главы работы стал</w:t>
      </w:r>
      <w:r w:rsidR="00E25906">
        <w:rPr>
          <w:iCs/>
        </w:rPr>
        <w:t>а</w:t>
      </w:r>
      <w:r>
        <w:rPr>
          <w:iCs/>
        </w:rPr>
        <w:t xml:space="preserve"> разработка концептуальной модели исследования, </w:t>
      </w:r>
      <w:r w:rsidR="00E25906">
        <w:rPr>
          <w:iCs/>
        </w:rPr>
        <w:t xml:space="preserve">объясняющей </w:t>
      </w:r>
      <w:r w:rsidR="00844689">
        <w:rPr>
          <w:iCs/>
        </w:rPr>
        <w:t>готовност</w:t>
      </w:r>
      <w:r w:rsidR="00450E37">
        <w:rPr>
          <w:iCs/>
        </w:rPr>
        <w:t>ь</w:t>
      </w:r>
      <w:r w:rsidR="00844689">
        <w:rPr>
          <w:iCs/>
        </w:rPr>
        <w:t xml:space="preserve"> использовать коммуникативные технологии ИИ</w:t>
      </w:r>
      <w:r w:rsidR="0028030F">
        <w:rPr>
          <w:iCs/>
        </w:rPr>
        <w:t xml:space="preserve"> в клиентской поддержке</w:t>
      </w:r>
      <w:r w:rsidR="00450E37">
        <w:rPr>
          <w:iCs/>
        </w:rPr>
        <w:t xml:space="preserve"> </w:t>
      </w:r>
      <w:r w:rsidR="009929A9">
        <w:rPr>
          <w:iCs/>
        </w:rPr>
        <w:t>с помощью возможных предикторов и модераторов</w:t>
      </w:r>
      <w:r w:rsidR="0028030F">
        <w:rPr>
          <w:iCs/>
        </w:rPr>
        <w:t xml:space="preserve">. </w:t>
      </w:r>
      <w:r w:rsidR="00CA702C">
        <w:rPr>
          <w:iCs/>
        </w:rPr>
        <w:t>Модель включает</w:t>
      </w:r>
      <w:r w:rsidR="00A94AB9" w:rsidRPr="00A433C6">
        <w:rPr>
          <w:iCs/>
        </w:rPr>
        <w:t xml:space="preserve"> </w:t>
      </w:r>
      <w:r w:rsidR="00A94AB9">
        <w:rPr>
          <w:iCs/>
        </w:rPr>
        <w:t>в себя 14 объясняющих переменных</w:t>
      </w:r>
      <w:r w:rsidR="00896B88">
        <w:rPr>
          <w:iCs/>
        </w:rPr>
        <w:t xml:space="preserve">, сгруппированных по </w:t>
      </w:r>
      <w:r w:rsidR="00A433C6">
        <w:rPr>
          <w:iCs/>
        </w:rPr>
        <w:t xml:space="preserve">категориям, выделенным </w:t>
      </w:r>
      <w:r w:rsidR="00A2676F">
        <w:rPr>
          <w:iCs/>
        </w:rPr>
        <w:t>на основе анализа</w:t>
      </w:r>
      <w:r w:rsidR="00FC0DB1">
        <w:rPr>
          <w:iCs/>
        </w:rPr>
        <w:t>, проведенного</w:t>
      </w:r>
      <w:r w:rsidR="00A2676F">
        <w:rPr>
          <w:iCs/>
        </w:rPr>
        <w:t xml:space="preserve"> в первой главе: </w:t>
      </w:r>
      <w:r w:rsidR="006D2213">
        <w:rPr>
          <w:iCs/>
        </w:rPr>
        <w:t xml:space="preserve">5 субъективных </w:t>
      </w:r>
      <w:r w:rsidR="00A2676F">
        <w:rPr>
          <w:iCs/>
        </w:rPr>
        <w:t>параметр</w:t>
      </w:r>
      <w:r w:rsidR="006D2213">
        <w:rPr>
          <w:iCs/>
        </w:rPr>
        <w:t>ов</w:t>
      </w:r>
      <w:r w:rsidR="00A2676F">
        <w:rPr>
          <w:iCs/>
        </w:rPr>
        <w:t xml:space="preserve"> технологии</w:t>
      </w:r>
      <w:r w:rsidR="00CD176E">
        <w:rPr>
          <w:iCs/>
        </w:rPr>
        <w:t xml:space="preserve"> (воспринимаемая полезность, воспринимаемая простота использования, </w:t>
      </w:r>
      <w:r w:rsidR="0051249B">
        <w:rPr>
          <w:iCs/>
        </w:rPr>
        <w:t xml:space="preserve">воспринимаемое удовольствие от использования, </w:t>
      </w:r>
      <w:r w:rsidR="00CD176E">
        <w:rPr>
          <w:iCs/>
        </w:rPr>
        <w:t>воспринимаемая безопасность, воспринимаем</w:t>
      </w:r>
      <w:r w:rsidR="0051249B">
        <w:rPr>
          <w:iCs/>
        </w:rPr>
        <w:t>ый</w:t>
      </w:r>
      <w:r w:rsidR="00CD176E">
        <w:rPr>
          <w:iCs/>
        </w:rPr>
        <w:t xml:space="preserve"> </w:t>
      </w:r>
      <w:r w:rsidR="0051249B">
        <w:rPr>
          <w:iCs/>
        </w:rPr>
        <w:t>антропоморфизм)</w:t>
      </w:r>
      <w:r w:rsidR="00A2676F">
        <w:rPr>
          <w:iCs/>
        </w:rPr>
        <w:t xml:space="preserve">, </w:t>
      </w:r>
      <w:r w:rsidR="005671A8">
        <w:rPr>
          <w:iCs/>
        </w:rPr>
        <w:t xml:space="preserve">6 </w:t>
      </w:r>
      <w:r w:rsidR="00A2676F">
        <w:rPr>
          <w:iCs/>
        </w:rPr>
        <w:t>индивидуальны</w:t>
      </w:r>
      <w:r w:rsidR="005671A8">
        <w:rPr>
          <w:iCs/>
        </w:rPr>
        <w:t xml:space="preserve">х </w:t>
      </w:r>
      <w:r w:rsidR="00A2676F">
        <w:rPr>
          <w:iCs/>
        </w:rPr>
        <w:t>особенност</w:t>
      </w:r>
      <w:r w:rsidR="005671A8">
        <w:rPr>
          <w:iCs/>
        </w:rPr>
        <w:t>ей</w:t>
      </w:r>
      <w:r w:rsidR="00A2676F">
        <w:rPr>
          <w:iCs/>
        </w:rPr>
        <w:t xml:space="preserve"> потребителей</w:t>
      </w:r>
      <w:r w:rsidR="0051249B">
        <w:rPr>
          <w:iCs/>
        </w:rPr>
        <w:t xml:space="preserve"> (</w:t>
      </w:r>
      <w:r w:rsidR="009929A9">
        <w:rPr>
          <w:iCs/>
        </w:rPr>
        <w:t xml:space="preserve">инновационность, </w:t>
      </w:r>
      <w:r w:rsidR="0042014E">
        <w:rPr>
          <w:iCs/>
        </w:rPr>
        <w:t xml:space="preserve">обеспокоенность конфиденциальностью данных, </w:t>
      </w:r>
      <w:r w:rsidR="00062F55">
        <w:rPr>
          <w:iCs/>
        </w:rPr>
        <w:t xml:space="preserve">знания о технологии, предыдущий опыт использования </w:t>
      </w:r>
      <w:r w:rsidR="00DC3B2A">
        <w:rPr>
          <w:iCs/>
        </w:rPr>
        <w:t>технологии, пол, возраст)</w:t>
      </w:r>
      <w:r w:rsidR="00A2676F">
        <w:rPr>
          <w:iCs/>
        </w:rPr>
        <w:t xml:space="preserve">, </w:t>
      </w:r>
      <w:r w:rsidR="005671A8">
        <w:rPr>
          <w:iCs/>
        </w:rPr>
        <w:t xml:space="preserve">3 </w:t>
      </w:r>
      <w:r w:rsidR="007D6F24">
        <w:rPr>
          <w:iCs/>
        </w:rPr>
        <w:t>особенности взаимодействия потребителя с компанией и контекста совершения покупки</w:t>
      </w:r>
      <w:r w:rsidR="003D78A6">
        <w:rPr>
          <w:iCs/>
        </w:rPr>
        <w:t xml:space="preserve"> (</w:t>
      </w:r>
      <w:r w:rsidR="00412370">
        <w:rPr>
          <w:iCs/>
        </w:rPr>
        <w:t>вовлеченность потребителя в покупку; воспринимаемая сложность задачи, необходимой для решения с помощью клиентской поддержки; доверие к компании)</w:t>
      </w:r>
      <w:r w:rsidR="007D6F24">
        <w:rPr>
          <w:iCs/>
        </w:rPr>
        <w:t xml:space="preserve">. </w:t>
      </w:r>
    </w:p>
    <w:p w14:paraId="0B49326E" w14:textId="08FAAE2B" w:rsidR="00CE055F" w:rsidRDefault="005671A8" w:rsidP="00CD176E">
      <w:pPr>
        <w:rPr>
          <w:iCs/>
        </w:rPr>
      </w:pPr>
      <w:r>
        <w:rPr>
          <w:iCs/>
        </w:rPr>
        <w:t xml:space="preserve">Модель состоит как из переменных, для которых выдвинуты гипотезы о прямом влиянии </w:t>
      </w:r>
      <w:r w:rsidR="009874E5">
        <w:rPr>
          <w:iCs/>
        </w:rPr>
        <w:t xml:space="preserve">на готовность использовать технологию, </w:t>
      </w:r>
      <w:r w:rsidR="00583C3F">
        <w:rPr>
          <w:iCs/>
        </w:rPr>
        <w:t>так и из переменных-модераторо</w:t>
      </w:r>
      <w:r w:rsidR="00E3686B">
        <w:rPr>
          <w:iCs/>
        </w:rPr>
        <w:t>в. Включение в модель переменных-модераторов</w:t>
      </w:r>
      <w:r w:rsidR="00F82AEA">
        <w:rPr>
          <w:iCs/>
        </w:rPr>
        <w:t xml:space="preserve"> </w:t>
      </w:r>
      <w:r w:rsidR="004E0341">
        <w:rPr>
          <w:iCs/>
        </w:rPr>
        <w:t>имеет особенную потенциальную практическую значимость,</w:t>
      </w:r>
      <w:r w:rsidR="00944785">
        <w:rPr>
          <w:iCs/>
        </w:rPr>
        <w:t xml:space="preserve"> поскольку позволяет </w:t>
      </w:r>
      <w:r w:rsidR="00961E99">
        <w:rPr>
          <w:iCs/>
        </w:rPr>
        <w:t xml:space="preserve">после тестирования модели сделать вывод </w:t>
      </w:r>
      <w:r w:rsidR="00A401A3">
        <w:rPr>
          <w:iCs/>
        </w:rPr>
        <w:t xml:space="preserve">о </w:t>
      </w:r>
      <w:r w:rsidR="00DF1B65">
        <w:rPr>
          <w:iCs/>
        </w:rPr>
        <w:t>необходимости использования разных</w:t>
      </w:r>
      <w:r w:rsidR="00B530A5">
        <w:rPr>
          <w:iCs/>
        </w:rPr>
        <w:t xml:space="preserve"> механик и </w:t>
      </w:r>
      <w:r w:rsidR="00DF1B65">
        <w:rPr>
          <w:iCs/>
        </w:rPr>
        <w:t>стратегий</w:t>
      </w:r>
      <w:r w:rsidR="005D2961">
        <w:rPr>
          <w:iCs/>
        </w:rPr>
        <w:t xml:space="preserve"> мотив</w:t>
      </w:r>
      <w:r w:rsidR="00B530A5">
        <w:rPr>
          <w:iCs/>
        </w:rPr>
        <w:t xml:space="preserve">ирования потребителей </w:t>
      </w:r>
      <w:r w:rsidR="00F2065E">
        <w:rPr>
          <w:iCs/>
        </w:rPr>
        <w:t xml:space="preserve">к использованию коммуникативных технологий ИИ в клиентской поддержке </w:t>
      </w:r>
      <w:r w:rsidR="00D51EB4">
        <w:rPr>
          <w:iCs/>
        </w:rPr>
        <w:t>(</w:t>
      </w:r>
      <w:r w:rsidR="000040A3">
        <w:rPr>
          <w:iCs/>
        </w:rPr>
        <w:t xml:space="preserve">с помощью </w:t>
      </w:r>
      <w:r w:rsidR="007E23EA">
        <w:rPr>
          <w:iCs/>
        </w:rPr>
        <w:t xml:space="preserve">функционала и </w:t>
      </w:r>
      <w:r w:rsidR="00D51EB4">
        <w:rPr>
          <w:iCs/>
        </w:rPr>
        <w:t xml:space="preserve">позиционирования </w:t>
      </w:r>
      <w:r w:rsidR="007E23EA">
        <w:rPr>
          <w:iCs/>
        </w:rPr>
        <w:t>технологий с фокусом на те или иные параметры</w:t>
      </w:r>
      <w:r w:rsidR="00D51EB4">
        <w:rPr>
          <w:iCs/>
        </w:rPr>
        <w:t xml:space="preserve">) </w:t>
      </w:r>
      <w:r w:rsidR="007372A0">
        <w:rPr>
          <w:iCs/>
        </w:rPr>
        <w:t>для разных групп потребителей</w:t>
      </w:r>
      <w:r w:rsidR="007D5679">
        <w:rPr>
          <w:iCs/>
        </w:rPr>
        <w:t xml:space="preserve"> </w:t>
      </w:r>
      <w:r w:rsidR="00FD2FF3">
        <w:rPr>
          <w:iCs/>
        </w:rPr>
        <w:t>и разного контекста взаимодействия</w:t>
      </w:r>
      <w:r w:rsidR="007E637C">
        <w:rPr>
          <w:iCs/>
        </w:rPr>
        <w:t xml:space="preserve"> с компание</w:t>
      </w:r>
      <w:r w:rsidR="00573B77">
        <w:rPr>
          <w:iCs/>
        </w:rPr>
        <w:t>й</w:t>
      </w:r>
      <w:r w:rsidR="00FD2FF3">
        <w:rPr>
          <w:iCs/>
        </w:rPr>
        <w:t>.</w:t>
      </w:r>
    </w:p>
    <w:p w14:paraId="03D4EC20" w14:textId="1BC88EE4" w:rsidR="00344A7B" w:rsidRPr="00A94AB9" w:rsidRDefault="00344A7B" w:rsidP="00CD176E">
      <w:pPr>
        <w:rPr>
          <w:iCs/>
        </w:rPr>
      </w:pPr>
      <w:r>
        <w:rPr>
          <w:iCs/>
        </w:rPr>
        <w:t xml:space="preserve">В следующей главе </w:t>
      </w:r>
      <w:r w:rsidR="00833AE9">
        <w:rPr>
          <w:iCs/>
        </w:rPr>
        <w:t>сформированная концептуальная модель будет протестирована с помощью количественного эмпирического исследования</w:t>
      </w:r>
      <w:r w:rsidR="00AF57FA">
        <w:rPr>
          <w:iCs/>
        </w:rPr>
        <w:t xml:space="preserve">, </w:t>
      </w:r>
      <w:r w:rsidR="00E16D60">
        <w:rPr>
          <w:iCs/>
        </w:rPr>
        <w:t>по результатам тестирования будут сформированы выводы и управленческие рекомендации.</w:t>
      </w:r>
    </w:p>
    <w:p w14:paraId="5B49D345" w14:textId="4CB2D7F7" w:rsidR="00BE1FB6" w:rsidRDefault="00406AC5" w:rsidP="00406AC5">
      <w:pPr>
        <w:pStyle w:val="1"/>
        <w:rPr>
          <w:rStyle w:val="ui-provider"/>
        </w:rPr>
      </w:pPr>
      <w:bookmarkStart w:id="49" w:name="_Toc136291283"/>
      <w:r>
        <w:rPr>
          <w:rStyle w:val="ui-provider"/>
        </w:rPr>
        <w:lastRenderedPageBreak/>
        <w:t xml:space="preserve">Глава 3. </w:t>
      </w:r>
      <w:r w:rsidR="00261D91">
        <w:rPr>
          <w:rStyle w:val="ui-provider"/>
        </w:rPr>
        <w:t>Оценка</w:t>
      </w:r>
      <w:r w:rsidR="00BE1FB6">
        <w:rPr>
          <w:rStyle w:val="ui-provider"/>
        </w:rPr>
        <w:t xml:space="preserve"> факторов принятия потребителями коммуникативных технологий искусственного интеллекта в клиентской поддержке</w:t>
      </w:r>
      <w:r w:rsidR="000D7138">
        <w:rPr>
          <w:rStyle w:val="ui-provider"/>
        </w:rPr>
        <w:t>: эмпирическое исследование</w:t>
      </w:r>
      <w:bookmarkEnd w:id="49"/>
    </w:p>
    <w:p w14:paraId="69B544BB" w14:textId="77777777" w:rsidR="00C455E6" w:rsidRPr="00C455E6" w:rsidRDefault="00C455E6" w:rsidP="00B54395">
      <w:pPr>
        <w:pStyle w:val="af0"/>
        <w:keepNext/>
        <w:keepLines/>
        <w:numPr>
          <w:ilvl w:val="0"/>
          <w:numId w:val="5"/>
        </w:numPr>
        <w:spacing w:before="240"/>
        <w:contextualSpacing w:val="0"/>
        <w:jc w:val="left"/>
        <w:outlineLvl w:val="1"/>
        <w:rPr>
          <w:rFonts w:eastAsia="Times New Roman" w:cstheme="majorBidi"/>
          <w:b/>
          <w:vanish/>
          <w:sz w:val="28"/>
          <w:szCs w:val="26"/>
          <w:lang w:eastAsia="ru-RU"/>
        </w:rPr>
      </w:pPr>
      <w:bookmarkStart w:id="50" w:name="_Toc132206179"/>
      <w:bookmarkStart w:id="51" w:name="_Toc132650675"/>
      <w:bookmarkStart w:id="52" w:name="_Toc132731142"/>
      <w:bookmarkStart w:id="53" w:name="_Toc132972920"/>
      <w:bookmarkStart w:id="54" w:name="_Toc133887149"/>
      <w:bookmarkStart w:id="55" w:name="_Toc133948284"/>
      <w:bookmarkStart w:id="56" w:name="_Toc133988267"/>
      <w:bookmarkStart w:id="57" w:name="_Toc134473845"/>
      <w:bookmarkStart w:id="58" w:name="_Toc134763161"/>
      <w:bookmarkStart w:id="59" w:name="_Toc134763212"/>
      <w:bookmarkStart w:id="60" w:name="_Toc135965884"/>
      <w:bookmarkStart w:id="61" w:name="_Toc136085089"/>
      <w:bookmarkStart w:id="62" w:name="_Toc136092278"/>
      <w:bookmarkStart w:id="63" w:name="_Toc136106123"/>
      <w:bookmarkStart w:id="64" w:name="_Toc136106174"/>
      <w:bookmarkStart w:id="65" w:name="_Toc136107410"/>
      <w:bookmarkStart w:id="66" w:name="_Toc136108961"/>
      <w:bookmarkStart w:id="67" w:name="_Toc136291245"/>
      <w:bookmarkStart w:id="68" w:name="_Toc136291284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14B63B4" w14:textId="52DBC616" w:rsidR="00BE1FB6" w:rsidRDefault="00256B9C" w:rsidP="00B54395">
      <w:pPr>
        <w:pStyle w:val="2"/>
        <w:numPr>
          <w:ilvl w:val="1"/>
          <w:numId w:val="5"/>
        </w:numPr>
        <w:rPr>
          <w:rFonts w:eastAsia="Times New Roman"/>
          <w:lang w:eastAsia="ru-RU"/>
        </w:rPr>
      </w:pPr>
      <w:bookmarkStart w:id="69" w:name="_Toc136291285"/>
      <w:r>
        <w:rPr>
          <w:rFonts w:eastAsia="Times New Roman"/>
          <w:lang w:eastAsia="ru-RU"/>
        </w:rPr>
        <w:t>М</w:t>
      </w:r>
      <w:r w:rsidR="00BE1FB6" w:rsidRPr="00BE1FB6">
        <w:rPr>
          <w:rFonts w:eastAsia="Times New Roman"/>
          <w:lang w:eastAsia="ru-RU"/>
        </w:rPr>
        <w:t>етодология исследования, операционализация переменных</w:t>
      </w:r>
      <w:bookmarkEnd w:id="69"/>
    </w:p>
    <w:p w14:paraId="36914271" w14:textId="495E3AAE" w:rsidR="009C6CF8" w:rsidRDefault="00AC20B5" w:rsidP="00E16D60">
      <w:pPr>
        <w:rPr>
          <w:lang w:eastAsia="ru-RU"/>
        </w:rPr>
      </w:pPr>
      <w:r>
        <w:rPr>
          <w:lang w:eastAsia="ru-RU"/>
        </w:rPr>
        <w:t xml:space="preserve">Для тестирования </w:t>
      </w:r>
      <w:r w:rsidR="00EC1B7F">
        <w:rPr>
          <w:lang w:eastAsia="ru-RU"/>
        </w:rPr>
        <w:t>разработанной концептуальной модели</w:t>
      </w:r>
      <w:r w:rsidR="00AA3E93">
        <w:rPr>
          <w:lang w:eastAsia="ru-RU"/>
        </w:rPr>
        <w:t xml:space="preserve"> на основании количественного эмпирического исследования</w:t>
      </w:r>
      <w:r w:rsidR="00EC1B7F">
        <w:rPr>
          <w:lang w:eastAsia="ru-RU"/>
        </w:rPr>
        <w:t xml:space="preserve"> </w:t>
      </w:r>
      <w:r w:rsidR="009C6CF8">
        <w:rPr>
          <w:lang w:eastAsia="ru-RU"/>
        </w:rPr>
        <w:t xml:space="preserve">был выбран контекст </w:t>
      </w:r>
      <w:r w:rsidR="00DE657B">
        <w:rPr>
          <w:lang w:eastAsia="ru-RU"/>
        </w:rPr>
        <w:t xml:space="preserve">российского рынка банковских услуг. </w:t>
      </w:r>
      <w:r w:rsidR="00B41AEE">
        <w:rPr>
          <w:lang w:eastAsia="ru-RU"/>
        </w:rPr>
        <w:t xml:space="preserve">Выбор банковского контекста обусловлен тем, что </w:t>
      </w:r>
      <w:r w:rsidR="00A04F7D">
        <w:rPr>
          <w:lang w:eastAsia="ru-RU"/>
        </w:rPr>
        <w:t>в нем активно используются</w:t>
      </w:r>
      <w:r w:rsidR="00514888">
        <w:rPr>
          <w:lang w:eastAsia="ru-RU"/>
        </w:rPr>
        <w:t xml:space="preserve"> основные коммуникативные технологии ИИ: ка</w:t>
      </w:r>
      <w:r w:rsidR="00A04F7D">
        <w:rPr>
          <w:lang w:eastAsia="ru-RU"/>
        </w:rPr>
        <w:t xml:space="preserve">к </w:t>
      </w:r>
      <w:r w:rsidR="00514888">
        <w:rPr>
          <w:lang w:eastAsia="ru-RU"/>
        </w:rPr>
        <w:t>чат-боты, так и голосовые помощники</w:t>
      </w:r>
      <w:r w:rsidR="00415A9D">
        <w:rPr>
          <w:lang w:eastAsia="ru-RU"/>
        </w:rPr>
        <w:t xml:space="preserve">, а также существует потенциал внедрения </w:t>
      </w:r>
      <w:r w:rsidR="00821851">
        <w:rPr>
          <w:lang w:eastAsia="ru-RU"/>
        </w:rPr>
        <w:t>сервисны</w:t>
      </w:r>
      <w:r w:rsidR="0033042F">
        <w:rPr>
          <w:lang w:eastAsia="ru-RU"/>
        </w:rPr>
        <w:t xml:space="preserve">х роботов-информеров, которые могут заменить консультантов в </w:t>
      </w:r>
      <w:r w:rsidR="00B96767">
        <w:rPr>
          <w:lang w:eastAsia="ru-RU"/>
        </w:rPr>
        <w:t xml:space="preserve">отделениях банков. Банкинг является одной из основных сфер внедрения </w:t>
      </w:r>
      <w:r w:rsidR="005F18C1">
        <w:rPr>
          <w:lang w:eastAsia="ru-RU"/>
        </w:rPr>
        <w:t>решений на основе ИИ</w:t>
      </w:r>
      <w:r w:rsidR="00E06495">
        <w:rPr>
          <w:lang w:eastAsia="ru-RU"/>
        </w:rPr>
        <w:t xml:space="preserve"> </w:t>
      </w:r>
      <w:r w:rsidR="00E06495">
        <w:rPr>
          <w:rStyle w:val="af3"/>
          <w:lang w:eastAsia="ru-RU"/>
        </w:rPr>
        <w:footnoteReference w:id="186"/>
      </w:r>
      <w:r w:rsidR="00E06495">
        <w:rPr>
          <w:lang w:eastAsia="ru-RU"/>
        </w:rPr>
        <w:t xml:space="preserve">, но при этом </w:t>
      </w:r>
      <w:r w:rsidR="00E06495" w:rsidRPr="00E06495">
        <w:rPr>
          <w:lang w:eastAsia="ru-RU"/>
        </w:rPr>
        <w:t>в сфере финансовых услуг уровень сопротивления коммуникативному ИИ один из самых высоких</w:t>
      </w:r>
      <w:r w:rsidR="00E06495">
        <w:rPr>
          <w:rStyle w:val="af3"/>
          <w:lang w:eastAsia="ru-RU"/>
        </w:rPr>
        <w:footnoteReference w:id="187"/>
      </w:r>
      <w:r w:rsidR="004542EA">
        <w:rPr>
          <w:lang w:eastAsia="ru-RU"/>
        </w:rPr>
        <w:t>.</w:t>
      </w:r>
    </w:p>
    <w:p w14:paraId="440A3E61" w14:textId="5A3CF81F" w:rsidR="00E16D60" w:rsidRDefault="00297619" w:rsidP="00E16D60">
      <w:pPr>
        <w:rPr>
          <w:lang w:eastAsia="ru-RU"/>
        </w:rPr>
      </w:pPr>
      <w:r>
        <w:rPr>
          <w:lang w:eastAsia="ru-RU"/>
        </w:rPr>
        <w:t>С помощью сервиса «Анкетолог»</w:t>
      </w:r>
      <w:r w:rsidR="004831C7">
        <w:rPr>
          <w:rStyle w:val="af3"/>
          <w:lang w:eastAsia="ru-RU"/>
        </w:rPr>
        <w:footnoteReference w:id="188"/>
      </w:r>
      <w:r>
        <w:rPr>
          <w:lang w:eastAsia="ru-RU"/>
        </w:rPr>
        <w:t xml:space="preserve"> </w:t>
      </w:r>
      <w:r w:rsidR="00EC1B7F">
        <w:rPr>
          <w:lang w:eastAsia="ru-RU"/>
        </w:rPr>
        <w:t xml:space="preserve">был </w:t>
      </w:r>
      <w:r w:rsidR="00D92479">
        <w:rPr>
          <w:lang w:eastAsia="ru-RU"/>
        </w:rPr>
        <w:t>разработан</w:t>
      </w:r>
      <w:r w:rsidR="00EC1B7F">
        <w:rPr>
          <w:lang w:eastAsia="ru-RU"/>
        </w:rPr>
        <w:t xml:space="preserve"> онлайн-опрос</w:t>
      </w:r>
      <w:r w:rsidR="0009566D">
        <w:rPr>
          <w:lang w:eastAsia="ru-RU"/>
        </w:rPr>
        <w:t xml:space="preserve">, </w:t>
      </w:r>
      <w:r w:rsidR="007C2850">
        <w:rPr>
          <w:lang w:eastAsia="ru-RU"/>
        </w:rPr>
        <w:t>основанный на двух сценариях</w:t>
      </w:r>
      <w:r w:rsidR="00FD5677">
        <w:rPr>
          <w:lang w:eastAsia="ru-RU"/>
        </w:rPr>
        <w:t xml:space="preserve">, </w:t>
      </w:r>
      <w:r w:rsidR="00AB409C">
        <w:rPr>
          <w:lang w:eastAsia="ru-RU"/>
        </w:rPr>
        <w:t xml:space="preserve">которые предлагались респондентам </w:t>
      </w:r>
      <w:r w:rsidR="00880BA7">
        <w:rPr>
          <w:lang w:eastAsia="ru-RU"/>
        </w:rPr>
        <w:t>случайным образом.</w:t>
      </w:r>
      <w:r w:rsidR="00485BB1">
        <w:rPr>
          <w:lang w:eastAsia="ru-RU"/>
        </w:rPr>
        <w:t xml:space="preserve"> Сценарии различались коммуникативной технологией, предлагаемой к обсуждению</w:t>
      </w:r>
      <w:r w:rsidR="00D877F2">
        <w:rPr>
          <w:lang w:eastAsia="ru-RU"/>
        </w:rPr>
        <w:t>: одн</w:t>
      </w:r>
      <w:r w:rsidR="003D4D2A">
        <w:rPr>
          <w:lang w:eastAsia="ru-RU"/>
        </w:rPr>
        <w:t xml:space="preserve">а группа респондентов отвечала на вопросы о чат-боте на основе ИИ, другая – о голосовом помощнике на основе ИИ. </w:t>
      </w:r>
      <w:r w:rsidR="007D0E5D">
        <w:rPr>
          <w:lang w:eastAsia="ru-RU"/>
        </w:rPr>
        <w:t xml:space="preserve">Было принято решение не включать </w:t>
      </w:r>
      <w:r w:rsidR="00880BA7">
        <w:rPr>
          <w:lang w:eastAsia="ru-RU"/>
        </w:rPr>
        <w:t xml:space="preserve">в </w:t>
      </w:r>
      <w:r w:rsidR="007D0E5D">
        <w:rPr>
          <w:lang w:eastAsia="ru-RU"/>
        </w:rPr>
        <w:t xml:space="preserve">обсуждение сервисных роботов в качестве третьего сценария в связи с ограничением исследования: </w:t>
      </w:r>
      <w:r w:rsidR="00E647E9">
        <w:rPr>
          <w:lang w:eastAsia="ru-RU"/>
        </w:rPr>
        <w:t>поскольку опрос распространялся в онлайн-среде, респондент</w:t>
      </w:r>
      <w:r w:rsidR="00691185">
        <w:rPr>
          <w:lang w:eastAsia="ru-RU"/>
        </w:rPr>
        <w:t>ами</w:t>
      </w:r>
      <w:r w:rsidR="00E647E9">
        <w:rPr>
          <w:lang w:eastAsia="ru-RU"/>
        </w:rPr>
        <w:t xml:space="preserve"> преимущественно явл</w:t>
      </w:r>
      <w:r w:rsidR="00691185">
        <w:rPr>
          <w:lang w:eastAsia="ru-RU"/>
        </w:rPr>
        <w:t xml:space="preserve">ялись люди, </w:t>
      </w:r>
      <w:r w:rsidR="008C257A">
        <w:rPr>
          <w:lang w:eastAsia="ru-RU"/>
        </w:rPr>
        <w:t xml:space="preserve">активно использующие </w:t>
      </w:r>
      <w:r w:rsidR="007221C1">
        <w:rPr>
          <w:lang w:eastAsia="ru-RU"/>
        </w:rPr>
        <w:t>интернет и мобильные технологии</w:t>
      </w:r>
      <w:r w:rsidR="00EB0214">
        <w:rPr>
          <w:lang w:eastAsia="ru-RU"/>
        </w:rPr>
        <w:t xml:space="preserve">, в том числе онлайн- и мобильный </w:t>
      </w:r>
      <w:r w:rsidR="00C127F7">
        <w:rPr>
          <w:lang w:eastAsia="ru-RU"/>
        </w:rPr>
        <w:t>банкинг</w:t>
      </w:r>
      <w:r w:rsidR="000F7482">
        <w:rPr>
          <w:lang w:eastAsia="ru-RU"/>
        </w:rPr>
        <w:t xml:space="preserve">, и редко посещающие </w:t>
      </w:r>
      <w:r w:rsidR="00592192">
        <w:rPr>
          <w:lang w:eastAsia="ru-RU"/>
        </w:rPr>
        <w:t>физические отделения банка, для которых предназначен сервисный робот.</w:t>
      </w:r>
    </w:p>
    <w:p w14:paraId="1698D2B0" w14:textId="6B4A51A8" w:rsidR="00DD4512" w:rsidRDefault="00141F97" w:rsidP="009459DB">
      <w:pPr>
        <w:rPr>
          <w:lang w:eastAsia="ru-RU"/>
        </w:rPr>
      </w:pPr>
      <w:r>
        <w:rPr>
          <w:lang w:eastAsia="ru-RU"/>
        </w:rPr>
        <w:t>Опрос состоял из закрытых вопросов тип</w:t>
      </w:r>
      <w:r w:rsidR="00EE7492">
        <w:rPr>
          <w:lang w:eastAsia="ru-RU"/>
        </w:rPr>
        <w:t>ов «одиночный выбор»</w:t>
      </w:r>
      <w:r w:rsidR="004E0407">
        <w:rPr>
          <w:lang w:eastAsia="ru-RU"/>
        </w:rPr>
        <w:t xml:space="preserve"> и</w:t>
      </w:r>
      <w:r w:rsidR="006F3F36">
        <w:rPr>
          <w:lang w:eastAsia="ru-RU"/>
        </w:rPr>
        <w:t xml:space="preserve"> </w:t>
      </w:r>
      <w:r w:rsidR="00915C9E">
        <w:rPr>
          <w:lang w:eastAsia="ru-RU"/>
        </w:rPr>
        <w:t>«</w:t>
      </w:r>
      <w:r w:rsidR="006F3F36">
        <w:rPr>
          <w:lang w:eastAsia="ru-RU"/>
        </w:rPr>
        <w:t>оценка утверждений по 5-</w:t>
      </w:r>
      <w:r w:rsidR="00B44425">
        <w:rPr>
          <w:lang w:eastAsia="ru-RU"/>
        </w:rPr>
        <w:t>значной</w:t>
      </w:r>
      <w:r w:rsidR="006F3F36">
        <w:rPr>
          <w:lang w:eastAsia="ru-RU"/>
        </w:rPr>
        <w:t xml:space="preserve"> шкале Лайкерта</w:t>
      </w:r>
      <w:r w:rsidR="00915C9E">
        <w:rPr>
          <w:lang w:eastAsia="ru-RU"/>
        </w:rPr>
        <w:t>»</w:t>
      </w:r>
      <w:r w:rsidR="004E0407">
        <w:rPr>
          <w:lang w:eastAsia="ru-RU"/>
        </w:rPr>
        <w:t xml:space="preserve">. Для разработки формулировок вопросов </w:t>
      </w:r>
      <w:r w:rsidR="00A25A75">
        <w:rPr>
          <w:lang w:eastAsia="ru-RU"/>
        </w:rPr>
        <w:t>адаптировались</w:t>
      </w:r>
      <w:r w:rsidR="004E0407">
        <w:rPr>
          <w:lang w:eastAsia="ru-RU"/>
        </w:rPr>
        <w:t xml:space="preserve"> </w:t>
      </w:r>
      <w:r w:rsidR="00A25A75">
        <w:rPr>
          <w:lang w:eastAsia="ru-RU"/>
        </w:rPr>
        <w:t xml:space="preserve">существующие исследования с валидированными шкалами </w:t>
      </w:r>
      <w:r w:rsidR="009459DB">
        <w:rPr>
          <w:lang w:eastAsia="ru-RU"/>
        </w:rPr>
        <w:t>измерения латентных переменных. Операционализация переменных</w:t>
      </w:r>
      <w:r w:rsidR="001F47C6">
        <w:rPr>
          <w:lang w:eastAsia="ru-RU"/>
        </w:rPr>
        <w:t xml:space="preserve"> со ссылками на </w:t>
      </w:r>
      <w:r w:rsidR="00270714">
        <w:rPr>
          <w:lang w:eastAsia="ru-RU"/>
        </w:rPr>
        <w:t xml:space="preserve">использованные </w:t>
      </w:r>
      <w:r w:rsidR="00DD4512">
        <w:rPr>
          <w:lang w:eastAsia="ru-RU"/>
        </w:rPr>
        <w:t>при разработке шкал работы</w:t>
      </w:r>
      <w:r w:rsidR="009459DB">
        <w:rPr>
          <w:lang w:eastAsia="ru-RU"/>
        </w:rPr>
        <w:t xml:space="preserve"> приведена в Приложении 1.</w:t>
      </w:r>
      <w:r w:rsidR="00EA2064">
        <w:rPr>
          <w:lang w:eastAsia="ru-RU"/>
        </w:rPr>
        <w:t xml:space="preserve"> </w:t>
      </w:r>
    </w:p>
    <w:p w14:paraId="601EE07E" w14:textId="19A5DF07" w:rsidR="00747984" w:rsidRDefault="0032343E" w:rsidP="004C5F35">
      <w:pPr>
        <w:rPr>
          <w:lang w:eastAsia="ru-RU"/>
        </w:rPr>
      </w:pPr>
      <w:r>
        <w:rPr>
          <w:lang w:eastAsia="ru-RU"/>
        </w:rPr>
        <w:lastRenderedPageBreak/>
        <w:t>Подробный дизайн опроса приведен в Приложении 2. Опишем его структуру в</w:t>
      </w:r>
      <w:r w:rsidR="00DB1919">
        <w:rPr>
          <w:lang w:eastAsia="ru-RU"/>
        </w:rPr>
        <w:t xml:space="preserve"> этой части работы в</w:t>
      </w:r>
      <w:r>
        <w:rPr>
          <w:lang w:eastAsia="ru-RU"/>
        </w:rPr>
        <w:t xml:space="preserve"> агрегированном виде</w:t>
      </w:r>
      <w:r w:rsidR="00DB1919">
        <w:rPr>
          <w:lang w:eastAsia="ru-RU"/>
        </w:rPr>
        <w:t xml:space="preserve">. </w:t>
      </w:r>
      <w:r w:rsidR="00397051">
        <w:rPr>
          <w:lang w:eastAsia="ru-RU"/>
        </w:rPr>
        <w:t>Первый блок опроса</w:t>
      </w:r>
      <w:r w:rsidR="003440E0">
        <w:rPr>
          <w:lang w:eastAsia="ru-RU"/>
        </w:rPr>
        <w:t xml:space="preserve"> был посвящен вопросам об опыте взаимодействия с клиентской поддержкой банков</w:t>
      </w:r>
      <w:r w:rsidR="002755CA">
        <w:rPr>
          <w:lang w:eastAsia="ru-RU"/>
        </w:rPr>
        <w:t xml:space="preserve"> </w:t>
      </w:r>
      <w:r w:rsidR="00323A61">
        <w:rPr>
          <w:lang w:eastAsia="ru-RU"/>
        </w:rPr>
        <w:t xml:space="preserve">и использовании банковских услуг. </w:t>
      </w:r>
      <w:r w:rsidR="0060091B">
        <w:rPr>
          <w:lang w:eastAsia="ru-RU"/>
        </w:rPr>
        <w:t>В</w:t>
      </w:r>
      <w:r w:rsidR="001159CF">
        <w:rPr>
          <w:lang w:eastAsia="ru-RU"/>
        </w:rPr>
        <w:t>о в</w:t>
      </w:r>
      <w:r w:rsidR="0060091B">
        <w:rPr>
          <w:lang w:eastAsia="ru-RU"/>
        </w:rPr>
        <w:t>торо</w:t>
      </w:r>
      <w:r w:rsidR="001159CF">
        <w:rPr>
          <w:lang w:eastAsia="ru-RU"/>
        </w:rPr>
        <w:t xml:space="preserve">м </w:t>
      </w:r>
      <w:r w:rsidR="0060091B">
        <w:rPr>
          <w:lang w:eastAsia="ru-RU"/>
        </w:rPr>
        <w:t>блок</w:t>
      </w:r>
      <w:r w:rsidR="001159CF">
        <w:rPr>
          <w:lang w:eastAsia="ru-RU"/>
        </w:rPr>
        <w:t xml:space="preserve">е </w:t>
      </w:r>
      <w:r w:rsidR="00A163AD">
        <w:rPr>
          <w:lang w:eastAsia="ru-RU"/>
        </w:rPr>
        <w:t xml:space="preserve">опроса респондент </w:t>
      </w:r>
      <w:r w:rsidR="007352E6">
        <w:rPr>
          <w:lang w:eastAsia="ru-RU"/>
        </w:rPr>
        <w:t xml:space="preserve">случайным образом переходил к одному из двух сценариев </w:t>
      </w:r>
      <w:r w:rsidR="00755473">
        <w:rPr>
          <w:lang w:eastAsia="ru-RU"/>
        </w:rPr>
        <w:t>(«чат-бот» или «голосовой помощник»)</w:t>
      </w:r>
      <w:r w:rsidR="006F42A8">
        <w:rPr>
          <w:lang w:eastAsia="ru-RU"/>
        </w:rPr>
        <w:t xml:space="preserve">, </w:t>
      </w:r>
      <w:r w:rsidR="00623E09">
        <w:rPr>
          <w:lang w:eastAsia="ru-RU"/>
        </w:rPr>
        <w:t xml:space="preserve">мог ознакомиться с описанием технологии </w:t>
      </w:r>
      <w:r w:rsidR="000614F8">
        <w:rPr>
          <w:lang w:eastAsia="ru-RU"/>
        </w:rPr>
        <w:t xml:space="preserve">и отвечал на вопросы об опыте использования </w:t>
      </w:r>
      <w:r w:rsidR="001C5CB8">
        <w:rPr>
          <w:lang w:eastAsia="ru-RU"/>
        </w:rPr>
        <w:t xml:space="preserve">данной технологии. </w:t>
      </w:r>
    </w:p>
    <w:p w14:paraId="109525F7" w14:textId="30AF2696" w:rsidR="00E71409" w:rsidRPr="00276C35" w:rsidRDefault="00E71409" w:rsidP="00E71409">
      <w:pPr>
        <w:rPr>
          <w:lang w:eastAsia="ru-RU"/>
        </w:rPr>
      </w:pPr>
      <w:r>
        <w:rPr>
          <w:lang w:eastAsia="ru-RU"/>
        </w:rPr>
        <w:t>Далее респонденту пояснялось, что в следующих вопросах описанная технология будет обсуждаться на примере взаимодействия респондента с банком, услугами которого респондент пользовался чаще всего за 12 месяцев, и задавались вопросы для выявления доверия к выбранному банку и его имиджа. Далее респондент переходил к центральной части опроса – оценке потенциального взаимодействия со своим основным банком с помощью предложенной технологии по утверждениям (латентным переменным) и 5-значной шкале Лайкерта (1-«совершенно не согласен(-на), 5-«полностью согласен(-на)»). Предпоследним блоком опроса являлась оценка готовности респондента использовать технологию в двух ситуациях</w:t>
      </w:r>
      <w:r w:rsidR="00083B8F">
        <w:rPr>
          <w:lang w:eastAsia="ru-RU"/>
        </w:rPr>
        <w:t xml:space="preserve"> разного уровня сложности</w:t>
      </w:r>
      <w:r>
        <w:rPr>
          <w:lang w:eastAsia="ru-RU"/>
        </w:rPr>
        <w:t>:</w:t>
      </w:r>
      <w:r w:rsidR="008E34A3">
        <w:rPr>
          <w:lang w:eastAsia="ru-RU"/>
        </w:rPr>
        <w:t xml:space="preserve"> «</w:t>
      </w:r>
      <w:r w:rsidR="008E34A3" w:rsidRPr="008E34A3">
        <w:rPr>
          <w:lang w:eastAsia="ru-RU"/>
        </w:rPr>
        <w:t>узнать подробные условия по банковскому продукту, который</w:t>
      </w:r>
      <w:r w:rsidR="008E34A3">
        <w:rPr>
          <w:lang w:eastAsia="ru-RU"/>
        </w:rPr>
        <w:t xml:space="preserve"> вы собираетесь использовать </w:t>
      </w:r>
      <w:r w:rsidR="00FD4B77">
        <w:rPr>
          <w:lang w:eastAsia="ru-RU"/>
        </w:rPr>
        <w:t xml:space="preserve">в </w:t>
      </w:r>
      <w:r w:rsidR="00FD4B77" w:rsidRPr="00FD4B77">
        <w:rPr>
          <w:lang w:eastAsia="ru-RU"/>
        </w:rPr>
        <w:t>[</w:t>
      </w:r>
      <w:r w:rsidR="00FD4B77">
        <w:rPr>
          <w:lang w:eastAsia="ru-RU"/>
        </w:rPr>
        <w:t>Название Основного Банка</w:t>
      </w:r>
      <w:r w:rsidR="00FD4B77" w:rsidRPr="00FD4B77">
        <w:rPr>
          <w:lang w:eastAsia="ru-RU"/>
        </w:rPr>
        <w:t>]</w:t>
      </w:r>
      <w:r w:rsidR="00FD4B77">
        <w:rPr>
          <w:lang w:eastAsia="ru-RU"/>
        </w:rPr>
        <w:t xml:space="preserve">» и </w:t>
      </w:r>
      <w:r w:rsidR="002D4754">
        <w:rPr>
          <w:lang w:eastAsia="ru-RU"/>
        </w:rPr>
        <w:t>«</w:t>
      </w:r>
      <w:r w:rsidR="002D4754" w:rsidRPr="002D4754">
        <w:rPr>
          <w:lang w:eastAsia="ru-RU"/>
        </w:rPr>
        <w:t>решить проблему неполного зачисления средств</w:t>
      </w:r>
      <w:r w:rsidR="00D952EF">
        <w:rPr>
          <w:lang w:eastAsia="ru-RU"/>
        </w:rPr>
        <w:t xml:space="preserve"> на карточку </w:t>
      </w:r>
      <w:r w:rsidR="00D952EF" w:rsidRPr="00FD4B77">
        <w:rPr>
          <w:lang w:eastAsia="ru-RU"/>
        </w:rPr>
        <w:t>[</w:t>
      </w:r>
      <w:r w:rsidR="00D952EF">
        <w:rPr>
          <w:lang w:eastAsia="ru-RU"/>
        </w:rPr>
        <w:t>Название Основного Банка</w:t>
      </w:r>
      <w:r w:rsidR="00D952EF" w:rsidRPr="00FD4B77">
        <w:rPr>
          <w:lang w:eastAsia="ru-RU"/>
        </w:rPr>
        <w:t>]</w:t>
      </w:r>
      <w:r w:rsidR="002D4754" w:rsidRPr="002D4754">
        <w:rPr>
          <w:lang w:eastAsia="ru-RU"/>
        </w:rPr>
        <w:t xml:space="preserve"> через банкомат</w:t>
      </w:r>
      <w:r w:rsidR="002D4754">
        <w:rPr>
          <w:lang w:eastAsia="ru-RU"/>
        </w:rPr>
        <w:t>»</w:t>
      </w:r>
      <w:r w:rsidR="003B4D80">
        <w:rPr>
          <w:lang w:eastAsia="ru-RU"/>
        </w:rPr>
        <w:t xml:space="preserve">. </w:t>
      </w:r>
      <w:r w:rsidR="002071B0">
        <w:rPr>
          <w:lang w:eastAsia="ru-RU"/>
        </w:rPr>
        <w:t>Для подтверждения возможности использования этих ситуаций в основном опросе</w:t>
      </w:r>
      <w:r w:rsidR="00E27ED1">
        <w:rPr>
          <w:lang w:eastAsia="ru-RU"/>
        </w:rPr>
        <w:t xml:space="preserve"> они </w:t>
      </w:r>
      <w:r w:rsidR="00D952EF">
        <w:rPr>
          <w:lang w:eastAsia="ru-RU"/>
        </w:rPr>
        <w:t xml:space="preserve">были предварительно проверены </w:t>
      </w:r>
      <w:r w:rsidR="00E66E98">
        <w:rPr>
          <w:lang w:eastAsia="ru-RU"/>
        </w:rPr>
        <w:t>с помощью претеста</w:t>
      </w:r>
      <w:r w:rsidR="003722A8">
        <w:rPr>
          <w:lang w:eastAsia="ru-RU"/>
        </w:rPr>
        <w:t xml:space="preserve">, </w:t>
      </w:r>
      <w:r w:rsidR="002071B0">
        <w:rPr>
          <w:lang w:eastAsia="ru-RU"/>
        </w:rPr>
        <w:t>в котором участвовало</w:t>
      </w:r>
      <w:r w:rsidR="003722A8">
        <w:rPr>
          <w:lang w:eastAsia="ru-RU"/>
        </w:rPr>
        <w:t xml:space="preserve"> 17 респондентов. </w:t>
      </w:r>
      <w:r w:rsidR="00083B8F">
        <w:rPr>
          <w:lang w:eastAsia="ru-RU"/>
        </w:rPr>
        <w:t xml:space="preserve">Подробные результаты претеста </w:t>
      </w:r>
      <w:r w:rsidR="00E27ED1">
        <w:rPr>
          <w:lang w:eastAsia="ru-RU"/>
        </w:rPr>
        <w:t xml:space="preserve">представлены в Приложении 4. </w:t>
      </w:r>
      <w:r w:rsidR="00783509">
        <w:rPr>
          <w:lang w:eastAsia="ru-RU"/>
        </w:rPr>
        <w:t xml:space="preserve">Претест выявил, что </w:t>
      </w:r>
      <w:r w:rsidR="00C57BF5">
        <w:rPr>
          <w:lang w:eastAsia="ru-RU"/>
        </w:rPr>
        <w:t>респонденты воспринимают представленные ситуации как понятные им и реалистичные</w:t>
      </w:r>
      <w:r w:rsidR="004041E4">
        <w:rPr>
          <w:lang w:eastAsia="ru-RU"/>
        </w:rPr>
        <w:t>, а также как неравные по сложности для разрешения клиентской поддержкой</w:t>
      </w:r>
      <w:r w:rsidR="005303D2">
        <w:rPr>
          <w:lang w:eastAsia="ru-RU"/>
        </w:rPr>
        <w:t xml:space="preserve"> (</w:t>
      </w:r>
      <w:r w:rsidR="004E4A29">
        <w:rPr>
          <w:lang w:eastAsia="ru-RU"/>
        </w:rPr>
        <w:t xml:space="preserve">значимость т-статистики </w:t>
      </w:r>
      <w:r w:rsidR="0047028B">
        <w:rPr>
          <w:lang w:eastAsia="ru-RU"/>
        </w:rPr>
        <w:t xml:space="preserve">при проверке </w:t>
      </w:r>
      <w:r w:rsidR="0047028B">
        <w:rPr>
          <w:lang w:val="en-US" w:eastAsia="ru-RU"/>
        </w:rPr>
        <w:t>t</w:t>
      </w:r>
      <w:r w:rsidR="0047028B" w:rsidRPr="0047028B">
        <w:rPr>
          <w:lang w:eastAsia="ru-RU"/>
        </w:rPr>
        <w:t>-</w:t>
      </w:r>
      <w:r w:rsidR="0047028B">
        <w:rPr>
          <w:lang w:eastAsia="ru-RU"/>
        </w:rPr>
        <w:t xml:space="preserve">критерия для равенства средних </w:t>
      </w:r>
      <w:r w:rsidR="0047028B" w:rsidRPr="0047028B">
        <w:rPr>
          <w:lang w:eastAsia="ru-RU"/>
        </w:rPr>
        <w:t>&lt;0.05</w:t>
      </w:r>
      <w:r w:rsidR="00B72DFC" w:rsidRPr="00B72DFC">
        <w:rPr>
          <w:lang w:eastAsia="ru-RU"/>
        </w:rPr>
        <w:t xml:space="preserve">; </w:t>
      </w:r>
      <w:r w:rsidR="00B72DFC">
        <w:rPr>
          <w:lang w:eastAsia="ru-RU"/>
        </w:rPr>
        <w:t>вторая ситуация воспринимается как более сложная</w:t>
      </w:r>
      <w:r w:rsidR="0047028B" w:rsidRPr="0047028B">
        <w:rPr>
          <w:lang w:eastAsia="ru-RU"/>
        </w:rPr>
        <w:t>)</w:t>
      </w:r>
      <w:r w:rsidR="00276C35" w:rsidRPr="00276C35">
        <w:rPr>
          <w:lang w:eastAsia="ru-RU"/>
        </w:rPr>
        <w:t>.</w:t>
      </w:r>
      <w:r w:rsidR="00B72DFC">
        <w:rPr>
          <w:lang w:eastAsia="ru-RU"/>
        </w:rPr>
        <w:t xml:space="preserve"> </w:t>
      </w:r>
      <w:r w:rsidR="004B1A21">
        <w:rPr>
          <w:lang w:eastAsia="ru-RU"/>
        </w:rPr>
        <w:t>Заключительны</w:t>
      </w:r>
      <w:r w:rsidR="00332ECE">
        <w:rPr>
          <w:lang w:eastAsia="ru-RU"/>
        </w:rPr>
        <w:t xml:space="preserve">й </w:t>
      </w:r>
      <w:r w:rsidR="004B1A21">
        <w:rPr>
          <w:lang w:eastAsia="ru-RU"/>
        </w:rPr>
        <w:t xml:space="preserve">блок опроса </w:t>
      </w:r>
      <w:r w:rsidR="00332ECE">
        <w:rPr>
          <w:lang w:eastAsia="ru-RU"/>
        </w:rPr>
        <w:t>составили вопросы о</w:t>
      </w:r>
      <w:r w:rsidR="00DE65DD">
        <w:rPr>
          <w:lang w:eastAsia="ru-RU"/>
        </w:rPr>
        <w:t xml:space="preserve">б индивидуальных особенностях (инновационность и обеспокоенность конфиденциальностью данных) </w:t>
      </w:r>
      <w:r w:rsidR="007216F3">
        <w:rPr>
          <w:lang w:eastAsia="ru-RU"/>
        </w:rPr>
        <w:t xml:space="preserve">и </w:t>
      </w:r>
      <w:r w:rsidR="003C35F8">
        <w:rPr>
          <w:lang w:eastAsia="ru-RU"/>
        </w:rPr>
        <w:t>социально-демографических характеристиках респондентов.</w:t>
      </w:r>
    </w:p>
    <w:p w14:paraId="043CC7D6" w14:textId="140B18B2" w:rsidR="00BE1FB6" w:rsidRDefault="00BE1FB6" w:rsidP="00B54395">
      <w:pPr>
        <w:pStyle w:val="2"/>
        <w:numPr>
          <w:ilvl w:val="1"/>
          <w:numId w:val="5"/>
        </w:numPr>
        <w:rPr>
          <w:rFonts w:eastAsia="Times New Roman"/>
          <w:lang w:eastAsia="ru-RU"/>
        </w:rPr>
      </w:pPr>
      <w:bookmarkStart w:id="70" w:name="_Toc136291286"/>
      <w:r w:rsidRPr="00BE1FB6">
        <w:rPr>
          <w:rFonts w:eastAsia="Times New Roman"/>
          <w:lang w:eastAsia="ru-RU"/>
        </w:rPr>
        <w:t>Выборка</w:t>
      </w:r>
      <w:bookmarkEnd w:id="70"/>
    </w:p>
    <w:p w14:paraId="1A26872E" w14:textId="0ED631BF" w:rsidR="005F5665" w:rsidRDefault="00F52492" w:rsidP="005F5665">
      <w:pPr>
        <w:rPr>
          <w:lang w:eastAsia="ru-RU"/>
        </w:rPr>
      </w:pPr>
      <w:r>
        <w:rPr>
          <w:lang w:eastAsia="ru-RU"/>
        </w:rPr>
        <w:t xml:space="preserve">Поскольку эмпирическое исследование является </w:t>
      </w:r>
      <w:r w:rsidR="00650C89">
        <w:rPr>
          <w:lang w:eastAsia="ru-RU"/>
        </w:rPr>
        <w:t>одним из этапов исследовательской работы</w:t>
      </w:r>
      <w:r w:rsidR="00C06554">
        <w:rPr>
          <w:lang w:eastAsia="ru-RU"/>
        </w:rPr>
        <w:t xml:space="preserve"> и инструментом тестирования концептуальной модели</w:t>
      </w:r>
      <w:r w:rsidR="00174B76">
        <w:rPr>
          <w:lang w:eastAsia="ru-RU"/>
        </w:rPr>
        <w:t xml:space="preserve">, выделение генеральной совокупности для определения </w:t>
      </w:r>
      <w:r w:rsidR="00080EA0">
        <w:rPr>
          <w:lang w:eastAsia="ru-RU"/>
        </w:rPr>
        <w:t xml:space="preserve">требуемого размера выборки не </w:t>
      </w:r>
      <w:r w:rsidR="005D685A">
        <w:rPr>
          <w:lang w:eastAsia="ru-RU"/>
        </w:rPr>
        <w:t>релевантно</w:t>
      </w:r>
      <w:r w:rsidR="00154F72">
        <w:rPr>
          <w:lang w:eastAsia="ru-RU"/>
        </w:rPr>
        <w:t>. О</w:t>
      </w:r>
      <w:r w:rsidR="005D685A">
        <w:rPr>
          <w:lang w:eastAsia="ru-RU"/>
        </w:rPr>
        <w:t xml:space="preserve">днако </w:t>
      </w:r>
      <w:r w:rsidR="00021E0D">
        <w:rPr>
          <w:lang w:eastAsia="ru-RU"/>
        </w:rPr>
        <w:t xml:space="preserve">можно отметить, что </w:t>
      </w:r>
      <w:r w:rsidR="005D685A">
        <w:rPr>
          <w:lang w:eastAsia="ru-RU"/>
        </w:rPr>
        <w:t>для</w:t>
      </w:r>
      <w:r w:rsidR="00021E0D">
        <w:rPr>
          <w:lang w:eastAsia="ru-RU"/>
        </w:rPr>
        <w:t xml:space="preserve"> достижения</w:t>
      </w:r>
      <w:r w:rsidR="005D685A">
        <w:rPr>
          <w:lang w:eastAsia="ru-RU"/>
        </w:rPr>
        <w:t xml:space="preserve"> </w:t>
      </w:r>
      <w:r w:rsidR="007027B6">
        <w:rPr>
          <w:lang w:eastAsia="ru-RU"/>
        </w:rPr>
        <w:t>доверительной вероятности в 90%</w:t>
      </w:r>
      <w:r w:rsidR="00B94174">
        <w:rPr>
          <w:lang w:eastAsia="ru-RU"/>
        </w:rPr>
        <w:t xml:space="preserve"> </w:t>
      </w:r>
      <w:r w:rsidR="00C30BFE">
        <w:rPr>
          <w:lang w:eastAsia="ru-RU"/>
        </w:rPr>
        <w:t xml:space="preserve">при </w:t>
      </w:r>
      <w:r w:rsidR="00154F72">
        <w:rPr>
          <w:lang w:eastAsia="ru-RU"/>
        </w:rPr>
        <w:t xml:space="preserve">доверительном </w:t>
      </w:r>
      <w:r w:rsidR="00154F72">
        <w:rPr>
          <w:lang w:eastAsia="ru-RU"/>
        </w:rPr>
        <w:lastRenderedPageBreak/>
        <w:t>интервале</w:t>
      </w:r>
      <w:r w:rsidR="00B32907">
        <w:rPr>
          <w:lang w:eastAsia="ru-RU"/>
        </w:rPr>
        <w:t xml:space="preserve"> («погрешности»)</w:t>
      </w:r>
      <w:r w:rsidR="00154F72">
        <w:rPr>
          <w:lang w:eastAsia="ru-RU"/>
        </w:rPr>
        <w:t xml:space="preserve"> </w:t>
      </w:r>
      <w:r w:rsidR="009007E8">
        <w:rPr>
          <w:lang w:eastAsia="ru-RU"/>
        </w:rPr>
        <w:t>±</w:t>
      </w:r>
      <w:r w:rsidR="00154F72">
        <w:rPr>
          <w:lang w:eastAsia="ru-RU"/>
        </w:rPr>
        <w:t xml:space="preserve">5% </w:t>
      </w:r>
      <w:r w:rsidR="00584C86">
        <w:rPr>
          <w:lang w:eastAsia="ru-RU"/>
        </w:rPr>
        <w:t>требуемый размер выборки состав</w:t>
      </w:r>
      <w:r w:rsidR="009D4CE8">
        <w:rPr>
          <w:lang w:eastAsia="ru-RU"/>
        </w:rPr>
        <w:t>ляет</w:t>
      </w:r>
      <w:r w:rsidR="00584C86">
        <w:rPr>
          <w:lang w:eastAsia="ru-RU"/>
        </w:rPr>
        <w:t xml:space="preserve"> 272 </w:t>
      </w:r>
      <w:r w:rsidR="00113FDE">
        <w:rPr>
          <w:lang w:eastAsia="ru-RU"/>
        </w:rPr>
        <w:t>человека</w:t>
      </w:r>
      <w:r w:rsidR="00D41A20">
        <w:rPr>
          <w:lang w:eastAsia="ru-RU"/>
        </w:rPr>
        <w:t xml:space="preserve">; при доверительном интервале </w:t>
      </w:r>
      <w:r w:rsidR="00B32907">
        <w:rPr>
          <w:lang w:eastAsia="ru-RU"/>
        </w:rPr>
        <w:t xml:space="preserve">(«погрешности») </w:t>
      </w:r>
      <w:r w:rsidR="009007E8">
        <w:rPr>
          <w:lang w:eastAsia="ru-RU"/>
        </w:rPr>
        <w:t>±</w:t>
      </w:r>
      <w:r w:rsidR="00D41A20">
        <w:rPr>
          <w:lang w:eastAsia="ru-RU"/>
        </w:rPr>
        <w:t xml:space="preserve">6% – </w:t>
      </w:r>
      <w:r w:rsidR="00FB57F1">
        <w:rPr>
          <w:lang w:eastAsia="ru-RU"/>
        </w:rPr>
        <w:t>189 человек</w:t>
      </w:r>
      <w:r w:rsidR="00CE0F49">
        <w:rPr>
          <w:rStyle w:val="af3"/>
          <w:lang w:eastAsia="ru-RU"/>
        </w:rPr>
        <w:footnoteReference w:id="189"/>
      </w:r>
      <w:r w:rsidR="00FB57F1">
        <w:rPr>
          <w:lang w:eastAsia="ru-RU"/>
        </w:rPr>
        <w:t>.</w:t>
      </w:r>
      <w:r w:rsidR="00006B32">
        <w:rPr>
          <w:lang w:eastAsia="ru-RU"/>
        </w:rPr>
        <w:t xml:space="preserve"> </w:t>
      </w:r>
    </w:p>
    <w:p w14:paraId="6D134F05" w14:textId="4483C173" w:rsidR="00B83D55" w:rsidRDefault="006225B4" w:rsidP="005F5665">
      <w:pPr>
        <w:rPr>
          <w:lang w:eastAsia="ru-RU"/>
        </w:rPr>
      </w:pPr>
      <w:r>
        <w:rPr>
          <w:lang w:eastAsia="ru-RU"/>
        </w:rPr>
        <w:t xml:space="preserve">Для формирования выборки использовался стихийный </w:t>
      </w:r>
      <w:r w:rsidR="00F57DC3">
        <w:rPr>
          <w:lang w:eastAsia="ru-RU"/>
        </w:rPr>
        <w:t>метод отбора элементов</w:t>
      </w:r>
      <w:r w:rsidR="00FC719D">
        <w:rPr>
          <w:lang w:eastAsia="ru-RU"/>
        </w:rPr>
        <w:t xml:space="preserve"> (т.е. выборка является невероятностной</w:t>
      </w:r>
      <w:r w:rsidR="00C25033">
        <w:rPr>
          <w:lang w:eastAsia="ru-RU"/>
        </w:rPr>
        <w:t xml:space="preserve">, отбор </w:t>
      </w:r>
      <w:r w:rsidR="00745C83">
        <w:rPr>
          <w:lang w:eastAsia="ru-RU"/>
        </w:rPr>
        <w:t xml:space="preserve">проводился по принципу </w:t>
      </w:r>
      <w:r w:rsidR="00745C83">
        <w:rPr>
          <w:lang w:val="en-US" w:eastAsia="ru-RU"/>
        </w:rPr>
        <w:t>convenience</w:t>
      </w:r>
      <w:r w:rsidR="00745C83" w:rsidRPr="00745C83">
        <w:rPr>
          <w:lang w:eastAsia="ru-RU"/>
        </w:rPr>
        <w:t xml:space="preserve"> </w:t>
      </w:r>
      <w:r w:rsidR="00745C83">
        <w:rPr>
          <w:lang w:val="en-US" w:eastAsia="ru-RU"/>
        </w:rPr>
        <w:t>sampling</w:t>
      </w:r>
      <w:r w:rsidR="00FC719D">
        <w:rPr>
          <w:lang w:eastAsia="ru-RU"/>
        </w:rPr>
        <w:t>)</w:t>
      </w:r>
      <w:r w:rsidR="00745C83">
        <w:rPr>
          <w:lang w:eastAsia="ru-RU"/>
        </w:rPr>
        <w:t xml:space="preserve">. Онлайн-опрос распространялся </w:t>
      </w:r>
      <w:r w:rsidR="00EC0E41">
        <w:rPr>
          <w:lang w:eastAsia="ru-RU"/>
        </w:rPr>
        <w:t xml:space="preserve">среди </w:t>
      </w:r>
      <w:r w:rsidR="000B4154">
        <w:rPr>
          <w:lang w:eastAsia="ru-RU"/>
        </w:rPr>
        <w:t>знакомых через месседжеры и социальные сети</w:t>
      </w:r>
      <w:r w:rsidR="008E2A3F">
        <w:rPr>
          <w:lang w:eastAsia="ru-RU"/>
        </w:rPr>
        <w:t>.</w:t>
      </w:r>
      <w:r w:rsidR="00987C40">
        <w:rPr>
          <w:lang w:eastAsia="ru-RU"/>
        </w:rPr>
        <w:t xml:space="preserve"> В результате рас</w:t>
      </w:r>
      <w:r w:rsidR="00552231">
        <w:rPr>
          <w:lang w:eastAsia="ru-RU"/>
        </w:rPr>
        <w:t xml:space="preserve">пространения онлайн-опроса выборка </w:t>
      </w:r>
      <w:r w:rsidR="00282D2A">
        <w:rPr>
          <w:lang w:eastAsia="ru-RU"/>
        </w:rPr>
        <w:t xml:space="preserve">составила </w:t>
      </w:r>
      <w:r w:rsidR="00626072">
        <w:rPr>
          <w:lang w:eastAsia="ru-RU"/>
        </w:rPr>
        <w:t>246</w:t>
      </w:r>
      <w:r w:rsidR="00282D2A" w:rsidRPr="00282D2A">
        <w:rPr>
          <w:color w:val="FF0000"/>
          <w:lang w:eastAsia="ru-RU"/>
        </w:rPr>
        <w:t xml:space="preserve"> </w:t>
      </w:r>
      <w:r w:rsidR="00282D2A">
        <w:rPr>
          <w:lang w:eastAsia="ru-RU"/>
        </w:rPr>
        <w:t>человек</w:t>
      </w:r>
      <w:r w:rsidR="00D9772F">
        <w:rPr>
          <w:lang w:eastAsia="ru-RU"/>
        </w:rPr>
        <w:t>. Для дальней</w:t>
      </w:r>
      <w:r w:rsidR="00BF3369">
        <w:rPr>
          <w:lang w:eastAsia="ru-RU"/>
        </w:rPr>
        <w:t xml:space="preserve">шей интерпретации </w:t>
      </w:r>
      <w:r w:rsidR="00BE7015">
        <w:rPr>
          <w:lang w:eastAsia="ru-RU"/>
        </w:rPr>
        <w:t xml:space="preserve">практических </w:t>
      </w:r>
      <w:r w:rsidR="00BF3369">
        <w:rPr>
          <w:lang w:eastAsia="ru-RU"/>
        </w:rPr>
        <w:t xml:space="preserve">результатов тестирования </w:t>
      </w:r>
      <w:r w:rsidR="00BE7015">
        <w:rPr>
          <w:lang w:eastAsia="ru-RU"/>
        </w:rPr>
        <w:t xml:space="preserve">модели по выбранному контексту </w:t>
      </w:r>
      <w:r w:rsidR="00BE5300">
        <w:rPr>
          <w:lang w:eastAsia="ru-RU"/>
        </w:rPr>
        <w:t>отметим, что</w:t>
      </w:r>
      <w:r w:rsidR="007A29A9">
        <w:rPr>
          <w:lang w:eastAsia="ru-RU"/>
        </w:rPr>
        <w:t xml:space="preserve"> для</w:t>
      </w:r>
      <w:r w:rsidR="002D3455">
        <w:rPr>
          <w:lang w:eastAsia="ru-RU"/>
        </w:rPr>
        <w:t xml:space="preserve"> </w:t>
      </w:r>
      <w:r w:rsidR="006056DC">
        <w:rPr>
          <w:lang w:eastAsia="ru-RU"/>
        </w:rPr>
        <w:t>генеральной совокупности «</w:t>
      </w:r>
      <w:r w:rsidR="00F872F5">
        <w:rPr>
          <w:lang w:eastAsia="ru-RU"/>
        </w:rPr>
        <w:t>российские пользователи банковских услуг»</w:t>
      </w:r>
      <w:r w:rsidR="007A29A9">
        <w:rPr>
          <w:lang w:eastAsia="ru-RU"/>
        </w:rPr>
        <w:t xml:space="preserve"> (более 100 млн человек</w:t>
      </w:r>
      <w:r w:rsidR="00B4360A">
        <w:rPr>
          <w:rStyle w:val="af3"/>
          <w:lang w:eastAsia="ru-RU"/>
        </w:rPr>
        <w:footnoteReference w:id="190"/>
      </w:r>
      <w:r w:rsidR="00A63A03">
        <w:rPr>
          <w:lang w:eastAsia="ru-RU"/>
        </w:rPr>
        <w:t>)</w:t>
      </w:r>
      <w:r w:rsidR="00F872F5">
        <w:rPr>
          <w:lang w:eastAsia="ru-RU"/>
        </w:rPr>
        <w:t xml:space="preserve"> ошибка </w:t>
      </w:r>
      <w:r w:rsidR="00A742D7">
        <w:rPr>
          <w:lang w:eastAsia="ru-RU"/>
        </w:rPr>
        <w:t xml:space="preserve">полученной </w:t>
      </w:r>
      <w:r w:rsidR="00F872F5">
        <w:rPr>
          <w:lang w:eastAsia="ru-RU"/>
        </w:rPr>
        <w:t>выборки</w:t>
      </w:r>
      <w:r w:rsidR="00CA0E36" w:rsidRPr="00CA0E36">
        <w:rPr>
          <w:lang w:eastAsia="ru-RU"/>
        </w:rPr>
        <w:t xml:space="preserve"> (</w:t>
      </w:r>
      <w:r w:rsidR="00CA0E36">
        <w:rPr>
          <w:lang w:eastAsia="ru-RU"/>
        </w:rPr>
        <w:t>доверительный</w:t>
      </w:r>
      <w:r w:rsidR="00CA0E36" w:rsidRPr="00CA0E36">
        <w:rPr>
          <w:lang w:eastAsia="ru-RU"/>
        </w:rPr>
        <w:t xml:space="preserve"> </w:t>
      </w:r>
      <w:r w:rsidR="00CA0E36">
        <w:rPr>
          <w:lang w:eastAsia="ru-RU"/>
        </w:rPr>
        <w:t>интервал</w:t>
      </w:r>
      <w:r w:rsidR="00CA0E36" w:rsidRPr="00CA0E36">
        <w:rPr>
          <w:lang w:eastAsia="ru-RU"/>
        </w:rPr>
        <w:t>)</w:t>
      </w:r>
      <w:r w:rsidR="00F872F5">
        <w:rPr>
          <w:lang w:eastAsia="ru-RU"/>
        </w:rPr>
        <w:t xml:space="preserve"> состав</w:t>
      </w:r>
      <w:r w:rsidR="002D3455">
        <w:rPr>
          <w:lang w:eastAsia="ru-RU"/>
        </w:rPr>
        <w:t>ляет</w:t>
      </w:r>
      <w:r w:rsidR="00CA5F7F">
        <w:rPr>
          <w:lang w:eastAsia="ru-RU"/>
        </w:rPr>
        <w:t xml:space="preserve"> </w:t>
      </w:r>
      <w:r w:rsidR="00A742D7">
        <w:rPr>
          <w:lang w:eastAsia="ru-RU"/>
        </w:rPr>
        <w:t>±</w:t>
      </w:r>
      <w:r w:rsidR="00CA5F7F">
        <w:rPr>
          <w:lang w:eastAsia="ru-RU"/>
        </w:rPr>
        <w:t>6,25%</w:t>
      </w:r>
      <w:r w:rsidR="00BC4448">
        <w:rPr>
          <w:lang w:eastAsia="ru-RU"/>
        </w:rPr>
        <w:t xml:space="preserve"> при 95% доверительной вероятности</w:t>
      </w:r>
      <w:r w:rsidR="00A742D7">
        <w:rPr>
          <w:rStyle w:val="af3"/>
          <w:lang w:eastAsia="ru-RU"/>
        </w:rPr>
        <w:footnoteReference w:id="191"/>
      </w:r>
      <w:r w:rsidR="00282D2A">
        <w:rPr>
          <w:lang w:eastAsia="ru-RU"/>
        </w:rPr>
        <w:t xml:space="preserve">. </w:t>
      </w:r>
      <w:r w:rsidR="00EE1903">
        <w:rPr>
          <w:lang w:eastAsia="ru-RU"/>
        </w:rPr>
        <w:t xml:space="preserve">Случайная подвыборка для сценария «чат-бот на основе искусственного интеллекта» составила </w:t>
      </w:r>
      <w:r w:rsidR="00626072" w:rsidRPr="00626072">
        <w:rPr>
          <w:lang w:eastAsia="ru-RU"/>
        </w:rPr>
        <w:t>123</w:t>
      </w:r>
      <w:r w:rsidR="00EE1903" w:rsidRPr="00626072">
        <w:rPr>
          <w:lang w:eastAsia="ru-RU"/>
        </w:rPr>
        <w:t xml:space="preserve"> </w:t>
      </w:r>
      <w:r w:rsidR="00D9772F">
        <w:rPr>
          <w:lang w:eastAsia="ru-RU"/>
        </w:rPr>
        <w:t>человека</w:t>
      </w:r>
      <w:r w:rsidR="00EE1903">
        <w:rPr>
          <w:lang w:eastAsia="ru-RU"/>
        </w:rPr>
        <w:t xml:space="preserve"> (</w:t>
      </w:r>
      <w:r w:rsidR="00626072" w:rsidRPr="00626072">
        <w:rPr>
          <w:lang w:eastAsia="ru-RU"/>
        </w:rPr>
        <w:t>50</w:t>
      </w:r>
      <w:r w:rsidR="00EE1903">
        <w:rPr>
          <w:lang w:eastAsia="ru-RU"/>
        </w:rPr>
        <w:t xml:space="preserve">%), для сценария «голосовой помощник на основе искусственного интеллекта» – </w:t>
      </w:r>
      <w:r w:rsidR="00626072">
        <w:rPr>
          <w:lang w:eastAsia="ru-RU"/>
        </w:rPr>
        <w:t>123</w:t>
      </w:r>
      <w:r w:rsidR="00EE1903" w:rsidRPr="00626072">
        <w:rPr>
          <w:lang w:eastAsia="ru-RU"/>
        </w:rPr>
        <w:t xml:space="preserve"> </w:t>
      </w:r>
      <w:r w:rsidR="00EE1903">
        <w:rPr>
          <w:lang w:eastAsia="ru-RU"/>
        </w:rPr>
        <w:t>человек</w:t>
      </w:r>
      <w:r w:rsidR="00D9772F">
        <w:rPr>
          <w:lang w:eastAsia="ru-RU"/>
        </w:rPr>
        <w:t>а</w:t>
      </w:r>
      <w:r w:rsidR="00EE1903">
        <w:rPr>
          <w:lang w:eastAsia="ru-RU"/>
        </w:rPr>
        <w:t xml:space="preserve"> (</w:t>
      </w:r>
      <w:r w:rsidR="00626072">
        <w:rPr>
          <w:lang w:eastAsia="ru-RU"/>
        </w:rPr>
        <w:t>50</w:t>
      </w:r>
      <w:r w:rsidR="00EE1903">
        <w:rPr>
          <w:lang w:eastAsia="ru-RU"/>
        </w:rPr>
        <w:t xml:space="preserve">%). </w:t>
      </w:r>
      <w:r w:rsidR="00282D2A">
        <w:rPr>
          <w:lang w:eastAsia="ru-RU"/>
        </w:rPr>
        <w:t xml:space="preserve">Социально-демографические характеристики </w:t>
      </w:r>
      <w:r w:rsidR="006548CD">
        <w:rPr>
          <w:lang w:eastAsia="ru-RU"/>
        </w:rPr>
        <w:t>респондентов</w:t>
      </w:r>
      <w:r w:rsidR="00ED7A4C">
        <w:rPr>
          <w:lang w:eastAsia="ru-RU"/>
        </w:rPr>
        <w:t xml:space="preserve"> для всей выборки и в разбивке по сценариям</w:t>
      </w:r>
      <w:r w:rsidR="006548CD">
        <w:rPr>
          <w:lang w:eastAsia="ru-RU"/>
        </w:rPr>
        <w:t xml:space="preserve"> представлены </w:t>
      </w:r>
      <w:r w:rsidR="00A97B0F">
        <w:rPr>
          <w:lang w:eastAsia="ru-RU"/>
        </w:rPr>
        <w:t xml:space="preserve">в Таблице </w:t>
      </w:r>
      <w:r w:rsidR="00A3558E">
        <w:rPr>
          <w:lang w:eastAsia="ru-RU"/>
        </w:rPr>
        <w:t>8.</w:t>
      </w:r>
    </w:p>
    <w:p w14:paraId="50EEF559" w14:textId="5E26B24F" w:rsidR="006B0043" w:rsidRDefault="00ED7A4C" w:rsidP="00D00C2B">
      <w:pPr>
        <w:pStyle w:val="a0"/>
        <w:rPr>
          <w:lang w:eastAsia="ru-RU"/>
        </w:rPr>
      </w:pPr>
      <w:r>
        <w:rPr>
          <w:lang w:eastAsia="ru-RU"/>
        </w:rPr>
        <w:t>Социально-демографические характеристики респондентов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3119"/>
        <w:gridCol w:w="1509"/>
        <w:gridCol w:w="1510"/>
        <w:gridCol w:w="1510"/>
      </w:tblGrid>
      <w:tr w:rsidR="0024510F" w:rsidRPr="004D15EF" w14:paraId="7976695D" w14:textId="77777777" w:rsidTr="00542362">
        <w:trPr>
          <w:trHeight w:val="20"/>
          <w:tblHeader/>
        </w:trPr>
        <w:tc>
          <w:tcPr>
            <w:tcW w:w="4815" w:type="dxa"/>
            <w:gridSpan w:val="2"/>
            <w:vMerge w:val="restart"/>
            <w:vAlign w:val="center"/>
          </w:tcPr>
          <w:p w14:paraId="4F0277C8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Характеристики</w:t>
            </w:r>
          </w:p>
        </w:tc>
        <w:tc>
          <w:tcPr>
            <w:tcW w:w="4529" w:type="dxa"/>
            <w:gridSpan w:val="3"/>
            <w:vAlign w:val="center"/>
          </w:tcPr>
          <w:p w14:paraId="2CBA12F7" w14:textId="76C1CA81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Доля респондентов</w:t>
            </w:r>
          </w:p>
        </w:tc>
      </w:tr>
      <w:tr w:rsidR="0024510F" w:rsidRPr="004D15EF" w14:paraId="7BA21AE1" w14:textId="77777777" w:rsidTr="001822E0">
        <w:trPr>
          <w:trHeight w:val="20"/>
          <w:tblHeader/>
        </w:trPr>
        <w:tc>
          <w:tcPr>
            <w:tcW w:w="4815" w:type="dxa"/>
            <w:gridSpan w:val="2"/>
            <w:vMerge/>
            <w:vAlign w:val="center"/>
          </w:tcPr>
          <w:p w14:paraId="1CB6D86E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</w:p>
        </w:tc>
        <w:tc>
          <w:tcPr>
            <w:tcW w:w="1509" w:type="dxa"/>
            <w:vAlign w:val="center"/>
          </w:tcPr>
          <w:p w14:paraId="2127245E" w14:textId="032504E0" w:rsidR="0024510F" w:rsidRPr="00C46621" w:rsidRDefault="003F153B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  <w:lang w:val="en-US"/>
              </w:rPr>
            </w:pPr>
            <w:r>
              <w:rPr>
                <w:rFonts w:eastAsiaTheme="majorEastAsia"/>
                <w:b/>
              </w:rPr>
              <w:t>В</w:t>
            </w:r>
            <w:r w:rsidR="0024510F">
              <w:rPr>
                <w:rFonts w:eastAsiaTheme="majorEastAsia"/>
                <w:b/>
              </w:rPr>
              <w:t>сего</w:t>
            </w:r>
            <w:r>
              <w:rPr>
                <w:rFonts w:eastAsiaTheme="majorEastAsia"/>
                <w:b/>
              </w:rPr>
              <w:t xml:space="preserve"> по выборке</w:t>
            </w:r>
            <w:r w:rsidR="00C46621">
              <w:rPr>
                <w:rFonts w:eastAsiaTheme="majorEastAsia"/>
                <w:b/>
              </w:rPr>
              <w:t xml:space="preserve"> </w:t>
            </w:r>
            <w:r w:rsidR="00C46621">
              <w:rPr>
                <w:rFonts w:eastAsiaTheme="majorEastAsia"/>
                <w:b/>
                <w:lang w:val="en-US"/>
              </w:rPr>
              <w:t>(N=246)</w:t>
            </w:r>
          </w:p>
        </w:tc>
        <w:tc>
          <w:tcPr>
            <w:tcW w:w="1510" w:type="dxa"/>
            <w:vAlign w:val="center"/>
          </w:tcPr>
          <w:p w14:paraId="2040BE92" w14:textId="77777777" w:rsidR="0024510F" w:rsidRDefault="003F153B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Сценарий «Чат-бот»</w:t>
            </w:r>
          </w:p>
          <w:p w14:paraId="75AAF766" w14:textId="0F706263" w:rsidR="00C46621" w:rsidRPr="00C46621" w:rsidRDefault="00C46621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  <w:lang w:val="en-US"/>
              </w:rPr>
            </w:pPr>
            <w:r>
              <w:rPr>
                <w:rFonts w:eastAsiaTheme="majorEastAsia"/>
                <w:b/>
                <w:lang w:val="en-US"/>
              </w:rPr>
              <w:t>(N=123)</w:t>
            </w:r>
          </w:p>
        </w:tc>
        <w:tc>
          <w:tcPr>
            <w:tcW w:w="1510" w:type="dxa"/>
            <w:vAlign w:val="center"/>
          </w:tcPr>
          <w:p w14:paraId="42D73785" w14:textId="77777777" w:rsidR="0024510F" w:rsidRDefault="003F153B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>
              <w:rPr>
                <w:rFonts w:eastAsiaTheme="majorEastAsia"/>
                <w:b/>
              </w:rPr>
              <w:t>Сценарий «Г</w:t>
            </w:r>
            <w:r w:rsidR="000964D2">
              <w:rPr>
                <w:rFonts w:eastAsiaTheme="majorEastAsia"/>
                <w:b/>
              </w:rPr>
              <w:t>ол</w:t>
            </w:r>
            <w:r w:rsidR="00F42E11">
              <w:rPr>
                <w:rFonts w:eastAsiaTheme="majorEastAsia"/>
                <w:b/>
              </w:rPr>
              <w:t>осовой</w:t>
            </w:r>
            <w:r w:rsidR="000964D2">
              <w:rPr>
                <w:rFonts w:eastAsiaTheme="majorEastAsia"/>
                <w:b/>
              </w:rPr>
              <w:t xml:space="preserve"> пом</w:t>
            </w:r>
            <w:r w:rsidR="00F42E11">
              <w:rPr>
                <w:rFonts w:eastAsiaTheme="majorEastAsia"/>
                <w:b/>
              </w:rPr>
              <w:t>ощник</w:t>
            </w:r>
            <w:r>
              <w:rPr>
                <w:rFonts w:eastAsiaTheme="majorEastAsia"/>
                <w:b/>
              </w:rPr>
              <w:t>»</w:t>
            </w:r>
          </w:p>
          <w:p w14:paraId="2D99AD82" w14:textId="4406276E" w:rsidR="00C46621" w:rsidRPr="00C46621" w:rsidRDefault="00C46621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  <w:lang w:val="en-US"/>
              </w:rPr>
            </w:pPr>
            <w:r>
              <w:rPr>
                <w:rFonts w:eastAsiaTheme="majorEastAsia"/>
                <w:b/>
                <w:lang w:val="en-US"/>
              </w:rPr>
              <w:t>(N=123)</w:t>
            </w:r>
          </w:p>
        </w:tc>
      </w:tr>
      <w:tr w:rsidR="0024510F" w:rsidRPr="004D15EF" w14:paraId="548B9F88" w14:textId="77777777" w:rsidTr="001822E0">
        <w:trPr>
          <w:trHeight w:val="20"/>
        </w:trPr>
        <w:tc>
          <w:tcPr>
            <w:tcW w:w="1696" w:type="dxa"/>
            <w:vMerge w:val="restart"/>
            <w:vAlign w:val="center"/>
          </w:tcPr>
          <w:p w14:paraId="4EB51A9B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Пол</w:t>
            </w:r>
          </w:p>
        </w:tc>
        <w:tc>
          <w:tcPr>
            <w:tcW w:w="3119" w:type="dxa"/>
            <w:vAlign w:val="center"/>
          </w:tcPr>
          <w:p w14:paraId="14CA9609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Женский</w:t>
            </w:r>
          </w:p>
        </w:tc>
        <w:tc>
          <w:tcPr>
            <w:tcW w:w="1509" w:type="dxa"/>
            <w:vAlign w:val="center"/>
          </w:tcPr>
          <w:p w14:paraId="542689BA" w14:textId="6BB784A9" w:rsidR="0024510F" w:rsidRPr="004D15EF" w:rsidRDefault="0028716C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76%</w:t>
            </w:r>
          </w:p>
        </w:tc>
        <w:tc>
          <w:tcPr>
            <w:tcW w:w="1510" w:type="dxa"/>
            <w:vAlign w:val="center"/>
          </w:tcPr>
          <w:p w14:paraId="657E999B" w14:textId="7BBA1A85" w:rsidR="0024510F" w:rsidRPr="004D15EF" w:rsidRDefault="00F545D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79%</w:t>
            </w:r>
          </w:p>
        </w:tc>
        <w:tc>
          <w:tcPr>
            <w:tcW w:w="1510" w:type="dxa"/>
            <w:vAlign w:val="center"/>
          </w:tcPr>
          <w:p w14:paraId="3AEA960F" w14:textId="3475F1DA" w:rsidR="0024510F" w:rsidRPr="004D15EF" w:rsidRDefault="00F545D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73%</w:t>
            </w:r>
          </w:p>
        </w:tc>
      </w:tr>
      <w:tr w:rsidR="0024510F" w:rsidRPr="004D15EF" w14:paraId="278622DA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0B73F555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</w:p>
        </w:tc>
        <w:tc>
          <w:tcPr>
            <w:tcW w:w="3119" w:type="dxa"/>
            <w:vAlign w:val="center"/>
          </w:tcPr>
          <w:p w14:paraId="7A9777F2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Мужской</w:t>
            </w:r>
          </w:p>
        </w:tc>
        <w:tc>
          <w:tcPr>
            <w:tcW w:w="1509" w:type="dxa"/>
            <w:vAlign w:val="center"/>
          </w:tcPr>
          <w:p w14:paraId="0987300A" w14:textId="5F75F3BA" w:rsidR="0024510F" w:rsidRPr="004D15EF" w:rsidRDefault="0028716C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24%</w:t>
            </w:r>
          </w:p>
        </w:tc>
        <w:tc>
          <w:tcPr>
            <w:tcW w:w="1510" w:type="dxa"/>
            <w:vAlign w:val="center"/>
          </w:tcPr>
          <w:p w14:paraId="224A9402" w14:textId="786EC857" w:rsidR="0024510F" w:rsidRPr="004D15EF" w:rsidRDefault="00F545D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21%</w:t>
            </w:r>
          </w:p>
        </w:tc>
        <w:tc>
          <w:tcPr>
            <w:tcW w:w="1510" w:type="dxa"/>
            <w:vAlign w:val="center"/>
          </w:tcPr>
          <w:p w14:paraId="1FE1765A" w14:textId="7F50891F" w:rsidR="0024510F" w:rsidRPr="004D15EF" w:rsidRDefault="00F545D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27%</w:t>
            </w:r>
          </w:p>
        </w:tc>
      </w:tr>
      <w:tr w:rsidR="0024510F" w:rsidRPr="004D15EF" w14:paraId="7561C676" w14:textId="77777777" w:rsidTr="00F545D7">
        <w:trPr>
          <w:trHeight w:val="20"/>
        </w:trPr>
        <w:tc>
          <w:tcPr>
            <w:tcW w:w="1696" w:type="dxa"/>
            <w:vMerge w:val="restart"/>
            <w:shd w:val="clear" w:color="auto" w:fill="F2F2F2" w:themeFill="background1" w:themeFillShade="F2"/>
            <w:vAlign w:val="center"/>
          </w:tcPr>
          <w:p w14:paraId="5FF3DBF6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Возраст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94A533F" w14:textId="20862B38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18-2</w:t>
            </w:r>
            <w:r w:rsidR="008E63B1">
              <w:rPr>
                <w:rFonts w:eastAsiaTheme="majorEastAsia"/>
              </w:rPr>
              <w:t>4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14:paraId="31FF42DF" w14:textId="3B238599" w:rsidR="0024510F" w:rsidRPr="004D15EF" w:rsidRDefault="00D26B9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5</w:t>
            </w:r>
            <w:r w:rsidR="00C46621">
              <w:rPr>
                <w:rFonts w:eastAsiaTheme="majorEastAsia"/>
                <w:lang w:val="en-US"/>
              </w:rPr>
              <w:t>6</w:t>
            </w:r>
            <w:r>
              <w:rPr>
                <w:rFonts w:eastAsiaTheme="majorEastAsia"/>
              </w:rPr>
              <w:t>%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28B53D81" w14:textId="06D21221" w:rsidR="0024510F" w:rsidRPr="004D15EF" w:rsidRDefault="00C46621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58%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23685A6D" w14:textId="5796BA4D" w:rsidR="0024510F" w:rsidRPr="004D15EF" w:rsidRDefault="00C46621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54%</w:t>
            </w:r>
          </w:p>
        </w:tc>
      </w:tr>
      <w:tr w:rsidR="0024510F" w:rsidRPr="004D15EF" w14:paraId="474F6214" w14:textId="77777777" w:rsidTr="00F545D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430785EB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12A95553" w14:textId="77594C32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2</w:t>
            </w:r>
            <w:r w:rsidR="008E63B1">
              <w:rPr>
                <w:rFonts w:eastAsiaTheme="majorEastAsia"/>
              </w:rPr>
              <w:t>5</w:t>
            </w:r>
            <w:r w:rsidRPr="004D15EF">
              <w:rPr>
                <w:rFonts w:eastAsiaTheme="majorEastAsia"/>
              </w:rPr>
              <w:t>-</w:t>
            </w:r>
            <w:r w:rsidR="008E63B1">
              <w:rPr>
                <w:rFonts w:eastAsiaTheme="majorEastAsia"/>
              </w:rPr>
              <w:t>44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14:paraId="2E69EE82" w14:textId="723EEE3F" w:rsidR="0024510F" w:rsidRPr="00EE48C8" w:rsidRDefault="00EE48C8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33%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30EFAFF1" w14:textId="2267A75A" w:rsidR="0024510F" w:rsidRPr="00EE48C8" w:rsidRDefault="00EE48C8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33%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053B1989" w14:textId="6D4A6454" w:rsidR="0024510F" w:rsidRPr="00EE48C8" w:rsidRDefault="00EE48C8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33%</w:t>
            </w:r>
          </w:p>
        </w:tc>
      </w:tr>
      <w:tr w:rsidR="0024510F" w:rsidRPr="004D15EF" w14:paraId="7A4664F3" w14:textId="77777777" w:rsidTr="00F545D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4B7273C7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00D08352" w14:textId="1B0E88A6" w:rsidR="0024510F" w:rsidRPr="004D15EF" w:rsidRDefault="008E63B1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45+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14:paraId="37397B99" w14:textId="692C9E07" w:rsidR="0024510F" w:rsidRPr="00EE48C8" w:rsidRDefault="00EE48C8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11%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3347700E" w14:textId="6ACB45CA" w:rsidR="0024510F" w:rsidRPr="00EE48C8" w:rsidRDefault="00EE48C8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9%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5A4A9516" w14:textId="6A7786F1" w:rsidR="0024510F" w:rsidRPr="00EE48C8" w:rsidRDefault="00EE48C8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12%</w:t>
            </w:r>
          </w:p>
        </w:tc>
      </w:tr>
      <w:tr w:rsidR="0024510F" w:rsidRPr="004D15EF" w14:paraId="58EFBCBD" w14:textId="77777777" w:rsidTr="001822E0">
        <w:trPr>
          <w:trHeight w:val="20"/>
        </w:trPr>
        <w:tc>
          <w:tcPr>
            <w:tcW w:w="1696" w:type="dxa"/>
            <w:vMerge w:val="restart"/>
            <w:vAlign w:val="center"/>
          </w:tcPr>
          <w:p w14:paraId="55DF8127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Уровень образования</w:t>
            </w:r>
          </w:p>
        </w:tc>
        <w:tc>
          <w:tcPr>
            <w:tcW w:w="3119" w:type="dxa"/>
            <w:vAlign w:val="center"/>
          </w:tcPr>
          <w:p w14:paraId="7A6AA987" w14:textId="719FB65C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Неполное среднее</w:t>
            </w:r>
          </w:p>
        </w:tc>
        <w:tc>
          <w:tcPr>
            <w:tcW w:w="1509" w:type="dxa"/>
            <w:vAlign w:val="center"/>
          </w:tcPr>
          <w:p w14:paraId="21B97173" w14:textId="28AF5168" w:rsidR="0024510F" w:rsidRPr="001D3D1C" w:rsidRDefault="001D3D1C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0</w:t>
            </w:r>
          </w:p>
        </w:tc>
        <w:tc>
          <w:tcPr>
            <w:tcW w:w="1510" w:type="dxa"/>
            <w:vAlign w:val="center"/>
          </w:tcPr>
          <w:p w14:paraId="62420159" w14:textId="68D2C816" w:rsidR="0024510F" w:rsidRPr="001D3D1C" w:rsidRDefault="001D3D1C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0</w:t>
            </w:r>
          </w:p>
        </w:tc>
        <w:tc>
          <w:tcPr>
            <w:tcW w:w="1510" w:type="dxa"/>
            <w:vAlign w:val="center"/>
          </w:tcPr>
          <w:p w14:paraId="68F6A39D" w14:textId="7952F4DE" w:rsidR="0024510F" w:rsidRPr="001D3D1C" w:rsidRDefault="001D3D1C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0</w:t>
            </w:r>
          </w:p>
        </w:tc>
      </w:tr>
      <w:tr w:rsidR="0024510F" w:rsidRPr="004D15EF" w14:paraId="4B286481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00287E6C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2C86ADF5" w14:textId="55A80BD2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Среднее</w:t>
            </w:r>
          </w:p>
        </w:tc>
        <w:tc>
          <w:tcPr>
            <w:tcW w:w="1509" w:type="dxa"/>
            <w:vAlign w:val="center"/>
          </w:tcPr>
          <w:p w14:paraId="201A8A26" w14:textId="3E58F395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6%</w:t>
            </w:r>
          </w:p>
        </w:tc>
        <w:tc>
          <w:tcPr>
            <w:tcW w:w="1510" w:type="dxa"/>
            <w:vAlign w:val="center"/>
          </w:tcPr>
          <w:p w14:paraId="3532A866" w14:textId="1CE21463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2%</w:t>
            </w:r>
          </w:p>
        </w:tc>
        <w:tc>
          <w:tcPr>
            <w:tcW w:w="1510" w:type="dxa"/>
            <w:vAlign w:val="center"/>
          </w:tcPr>
          <w:p w14:paraId="45CC56BD" w14:textId="0FD39608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9%</w:t>
            </w:r>
          </w:p>
        </w:tc>
      </w:tr>
      <w:tr w:rsidR="0024510F" w:rsidRPr="004D15EF" w14:paraId="3CE973AE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67A48C84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2EAF941F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Среднее профессиональное</w:t>
            </w:r>
          </w:p>
        </w:tc>
        <w:tc>
          <w:tcPr>
            <w:tcW w:w="1509" w:type="dxa"/>
            <w:vAlign w:val="center"/>
          </w:tcPr>
          <w:p w14:paraId="4CB7054F" w14:textId="0E1EFEC6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7%</w:t>
            </w:r>
          </w:p>
        </w:tc>
        <w:tc>
          <w:tcPr>
            <w:tcW w:w="1510" w:type="dxa"/>
            <w:vAlign w:val="center"/>
          </w:tcPr>
          <w:p w14:paraId="24538117" w14:textId="3F2B44CC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8%</w:t>
            </w:r>
          </w:p>
        </w:tc>
        <w:tc>
          <w:tcPr>
            <w:tcW w:w="1510" w:type="dxa"/>
            <w:vAlign w:val="center"/>
          </w:tcPr>
          <w:p w14:paraId="20D23FE2" w14:textId="30115574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7%</w:t>
            </w:r>
          </w:p>
        </w:tc>
      </w:tr>
      <w:tr w:rsidR="0024510F" w:rsidRPr="004D15EF" w14:paraId="35C9EF19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6307A4FD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37516264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Незаконченное высшее</w:t>
            </w:r>
          </w:p>
        </w:tc>
        <w:tc>
          <w:tcPr>
            <w:tcW w:w="1509" w:type="dxa"/>
            <w:vAlign w:val="center"/>
          </w:tcPr>
          <w:p w14:paraId="28EE485E" w14:textId="7EC1C6E0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26%</w:t>
            </w:r>
          </w:p>
        </w:tc>
        <w:tc>
          <w:tcPr>
            <w:tcW w:w="1510" w:type="dxa"/>
            <w:vAlign w:val="center"/>
          </w:tcPr>
          <w:p w14:paraId="585AF8BE" w14:textId="3A3E40CC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25%</w:t>
            </w:r>
          </w:p>
        </w:tc>
        <w:tc>
          <w:tcPr>
            <w:tcW w:w="1510" w:type="dxa"/>
            <w:vAlign w:val="center"/>
          </w:tcPr>
          <w:p w14:paraId="4838600F" w14:textId="4FA4DFA4" w:rsidR="0024510F" w:rsidRPr="00344B5A" w:rsidRDefault="00344B5A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27%</w:t>
            </w:r>
          </w:p>
        </w:tc>
      </w:tr>
      <w:tr w:rsidR="0024510F" w:rsidRPr="004D15EF" w14:paraId="06532FEF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1EE66F25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0942A8D9" w14:textId="7F68987D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A6976">
              <w:rPr>
                <w:rFonts w:eastAsiaTheme="majorEastAsia"/>
              </w:rPr>
              <w:t>Высшее (бакалавриат/специалитет)</w:t>
            </w:r>
          </w:p>
        </w:tc>
        <w:tc>
          <w:tcPr>
            <w:tcW w:w="1509" w:type="dxa"/>
            <w:vAlign w:val="center"/>
          </w:tcPr>
          <w:p w14:paraId="0FFABBCD" w14:textId="734CC61B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42%</w:t>
            </w:r>
          </w:p>
        </w:tc>
        <w:tc>
          <w:tcPr>
            <w:tcW w:w="1510" w:type="dxa"/>
            <w:vAlign w:val="center"/>
          </w:tcPr>
          <w:p w14:paraId="210363F1" w14:textId="368EC3F0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43%</w:t>
            </w:r>
          </w:p>
        </w:tc>
        <w:tc>
          <w:tcPr>
            <w:tcW w:w="1510" w:type="dxa"/>
            <w:vAlign w:val="center"/>
          </w:tcPr>
          <w:p w14:paraId="5D544E78" w14:textId="3EEB7B8C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41%</w:t>
            </w:r>
          </w:p>
        </w:tc>
      </w:tr>
      <w:tr w:rsidR="0024510F" w:rsidRPr="004D15EF" w14:paraId="5BC6E775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40628B3D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1F846B78" w14:textId="6A1C8126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A6976">
              <w:rPr>
                <w:rFonts w:eastAsiaTheme="majorEastAsia"/>
              </w:rPr>
              <w:t>Высшее (магистратура)</w:t>
            </w:r>
          </w:p>
        </w:tc>
        <w:tc>
          <w:tcPr>
            <w:tcW w:w="1509" w:type="dxa"/>
            <w:vAlign w:val="center"/>
          </w:tcPr>
          <w:p w14:paraId="62375C70" w14:textId="3E37EF33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16%</w:t>
            </w:r>
          </w:p>
        </w:tc>
        <w:tc>
          <w:tcPr>
            <w:tcW w:w="1510" w:type="dxa"/>
            <w:vAlign w:val="center"/>
          </w:tcPr>
          <w:p w14:paraId="00E22B87" w14:textId="4AFEA7BF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20%</w:t>
            </w:r>
          </w:p>
        </w:tc>
        <w:tc>
          <w:tcPr>
            <w:tcW w:w="1510" w:type="dxa"/>
            <w:vAlign w:val="center"/>
          </w:tcPr>
          <w:p w14:paraId="361B98EF" w14:textId="21521F7C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12%</w:t>
            </w:r>
          </w:p>
        </w:tc>
      </w:tr>
      <w:tr w:rsidR="0024510F" w:rsidRPr="004D15EF" w14:paraId="555E78F9" w14:textId="77777777" w:rsidTr="001822E0">
        <w:trPr>
          <w:trHeight w:val="20"/>
        </w:trPr>
        <w:tc>
          <w:tcPr>
            <w:tcW w:w="1696" w:type="dxa"/>
            <w:vMerge/>
            <w:vAlign w:val="center"/>
          </w:tcPr>
          <w:p w14:paraId="78AA5D26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3AC47F5A" w14:textId="1A1BA934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A6976">
              <w:rPr>
                <w:rFonts w:eastAsiaTheme="majorEastAsia"/>
              </w:rPr>
              <w:t>Высшее (аспирантура)</w:t>
            </w:r>
          </w:p>
        </w:tc>
        <w:tc>
          <w:tcPr>
            <w:tcW w:w="1509" w:type="dxa"/>
            <w:vAlign w:val="center"/>
          </w:tcPr>
          <w:p w14:paraId="05C0A9A6" w14:textId="0ADB082F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2%</w:t>
            </w:r>
          </w:p>
        </w:tc>
        <w:tc>
          <w:tcPr>
            <w:tcW w:w="1510" w:type="dxa"/>
            <w:vAlign w:val="center"/>
          </w:tcPr>
          <w:p w14:paraId="4B3901FF" w14:textId="1368D521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2%</w:t>
            </w:r>
          </w:p>
        </w:tc>
        <w:tc>
          <w:tcPr>
            <w:tcW w:w="1510" w:type="dxa"/>
            <w:vAlign w:val="center"/>
          </w:tcPr>
          <w:p w14:paraId="1F5685FA" w14:textId="1DCF26CF" w:rsidR="0024510F" w:rsidRPr="00B51967" w:rsidRDefault="00B5196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2%</w:t>
            </w:r>
          </w:p>
        </w:tc>
      </w:tr>
      <w:tr w:rsidR="0024510F" w:rsidRPr="004D15EF" w14:paraId="3818774E" w14:textId="77777777" w:rsidTr="00607B47">
        <w:trPr>
          <w:trHeight w:val="20"/>
        </w:trPr>
        <w:tc>
          <w:tcPr>
            <w:tcW w:w="1696" w:type="dxa"/>
            <w:vMerge w:val="restart"/>
            <w:shd w:val="clear" w:color="auto" w:fill="F2F2F2" w:themeFill="background1" w:themeFillShade="F2"/>
            <w:vAlign w:val="center"/>
          </w:tcPr>
          <w:p w14:paraId="2453C84B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Род деятельности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D37A4F0" w14:textId="4D4ED4A0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F32D04">
              <w:rPr>
                <w:rFonts w:eastAsiaTheme="majorEastAsia"/>
              </w:rPr>
              <w:t>Учусь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306741" w14:textId="4DDE269C" w:rsidR="0024510F" w:rsidRPr="00300F17" w:rsidRDefault="00300F1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24%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5F929" w14:textId="273FACDD" w:rsidR="0024510F" w:rsidRPr="00300F17" w:rsidRDefault="00300F1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27%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BF4DCD" w14:textId="085E4F93" w:rsidR="0024510F" w:rsidRPr="00300F17" w:rsidRDefault="00300F1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21%</w:t>
            </w:r>
          </w:p>
        </w:tc>
      </w:tr>
      <w:tr w:rsidR="0024510F" w:rsidRPr="004D15EF" w14:paraId="74AA9B8F" w14:textId="77777777" w:rsidTr="00607B4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1DA5D044" w14:textId="77777777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D338DE0" w14:textId="4BA74D5F" w:rsidR="0024510F" w:rsidRPr="004D15EF" w:rsidRDefault="0024510F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A87D1B">
              <w:rPr>
                <w:rFonts w:eastAsiaTheme="majorEastAsia"/>
              </w:rPr>
              <w:t>Совмещаю работу с учебой</w:t>
            </w:r>
          </w:p>
        </w:tc>
        <w:tc>
          <w:tcPr>
            <w:tcW w:w="150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4E2000" w14:textId="38E60229" w:rsidR="0024510F" w:rsidRPr="00300F17" w:rsidRDefault="00300F1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20%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2E865B" w14:textId="567DA4A0" w:rsidR="0024510F" w:rsidRPr="00300F17" w:rsidRDefault="00300F1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12%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D6CE06" w14:textId="78547BFB" w:rsidR="0024510F" w:rsidRPr="00300F17" w:rsidRDefault="00300F17" w:rsidP="00AD7B55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>
              <w:rPr>
                <w:rFonts w:eastAsiaTheme="majorEastAsia"/>
                <w:lang w:val="en-US"/>
              </w:rPr>
              <w:t>28%</w:t>
            </w:r>
          </w:p>
        </w:tc>
      </w:tr>
      <w:tr w:rsidR="00607B47" w:rsidRPr="004D15EF" w14:paraId="27930D16" w14:textId="77777777" w:rsidTr="00607B4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501EC5EB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9BA3B5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Работаю на условиях частичной занятости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FB194BC" w14:textId="73C7DE09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5%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AA3B48F" w14:textId="559DEFD0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6%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E440B4" w14:textId="2705D1CF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5%</w:t>
            </w:r>
          </w:p>
        </w:tc>
      </w:tr>
      <w:tr w:rsidR="00607B47" w:rsidRPr="004D15EF" w14:paraId="3A31413C" w14:textId="77777777" w:rsidTr="00607B4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0E1E825B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7B8C90" w14:textId="1DD785CC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3D3666">
              <w:rPr>
                <w:rFonts w:eastAsiaTheme="majorEastAsia"/>
              </w:rPr>
              <w:t>Работаю на условиях полной занятости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6F219B" w14:textId="254EC479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45%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E691292" w14:textId="59D41A5E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47%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5CC504B" w14:textId="39045BC5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43%</w:t>
            </w:r>
          </w:p>
        </w:tc>
      </w:tr>
      <w:tr w:rsidR="00607B47" w:rsidRPr="004D15EF" w14:paraId="097EC29D" w14:textId="77777777" w:rsidTr="00607B4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4F69DAB6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84A2A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Ведение домашнего хозяйства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323FF88" w14:textId="77416350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4%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70EF7DF" w14:textId="228BF098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6%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2420321" w14:textId="6D99CCDC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2%</w:t>
            </w:r>
          </w:p>
        </w:tc>
      </w:tr>
      <w:tr w:rsidR="00607B47" w:rsidRPr="004D15EF" w14:paraId="73ECEE63" w14:textId="77777777" w:rsidTr="00607B47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2B1F60DD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D3B9B3" w14:textId="6B32D5B8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На пенсии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EAF764F" w14:textId="4055055D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0%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5A9A61" w14:textId="18BB9AED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1%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E8809CD" w14:textId="70333D47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0%</w:t>
            </w:r>
          </w:p>
        </w:tc>
      </w:tr>
      <w:tr w:rsidR="00607B47" w:rsidRPr="004D15EF" w14:paraId="7085091B" w14:textId="77777777" w:rsidTr="00B62249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5EFCA84C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D14C58" w14:textId="77777777" w:rsidR="00607B47" w:rsidRPr="004D15EF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Другой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234AE3" w14:textId="78C2BC0F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2%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9FCA9C1" w14:textId="61B5819C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2%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16A928E" w14:textId="0B3A28BF" w:rsidR="00607B47" w:rsidRPr="00607B47" w:rsidRDefault="00607B47" w:rsidP="00607B47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607B47">
              <w:rPr>
                <w:rFonts w:eastAsiaTheme="majorEastAsia"/>
                <w:lang w:val="en-US"/>
              </w:rPr>
              <w:t>1%</w:t>
            </w:r>
          </w:p>
        </w:tc>
      </w:tr>
      <w:tr w:rsidR="00B62249" w:rsidRPr="004D15EF" w14:paraId="7AB7DEF5" w14:textId="77777777" w:rsidTr="00B62249">
        <w:trPr>
          <w:trHeight w:val="20"/>
        </w:trPr>
        <w:tc>
          <w:tcPr>
            <w:tcW w:w="1696" w:type="dxa"/>
            <w:vMerge w:val="restart"/>
            <w:vAlign w:val="center"/>
          </w:tcPr>
          <w:p w14:paraId="53D4DF35" w14:textId="7777777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Уровень дохода</w:t>
            </w:r>
          </w:p>
        </w:tc>
        <w:tc>
          <w:tcPr>
            <w:tcW w:w="3119" w:type="dxa"/>
            <w:vAlign w:val="center"/>
          </w:tcPr>
          <w:p w14:paraId="2883E1CD" w14:textId="1F2CDBC5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 xml:space="preserve">Денег не </w:t>
            </w:r>
            <w:r>
              <w:rPr>
                <w:rFonts w:eastAsiaTheme="majorEastAsia"/>
              </w:rPr>
              <w:t>всегда достаточно</w:t>
            </w:r>
            <w:r w:rsidRPr="004D15EF">
              <w:rPr>
                <w:rFonts w:eastAsiaTheme="majorEastAsia"/>
              </w:rPr>
              <w:t xml:space="preserve"> даже на еду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B9C6F" w14:textId="5395273B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0%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D0671" w14:textId="1C0EE62A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1%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3E60" w14:textId="02A0AA09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1%</w:t>
            </w:r>
          </w:p>
        </w:tc>
      </w:tr>
      <w:tr w:rsidR="00B62249" w:rsidRPr="004D15EF" w14:paraId="4B385AF9" w14:textId="77777777" w:rsidTr="00B62249">
        <w:trPr>
          <w:trHeight w:val="20"/>
        </w:trPr>
        <w:tc>
          <w:tcPr>
            <w:tcW w:w="1696" w:type="dxa"/>
            <w:vMerge/>
            <w:vAlign w:val="center"/>
          </w:tcPr>
          <w:p w14:paraId="7AF16765" w14:textId="7777777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1A187A6A" w14:textId="0A695538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 xml:space="preserve">Денег хватает на еду, но </w:t>
            </w:r>
            <w:r w:rsidRPr="003B5758">
              <w:rPr>
                <w:rFonts w:eastAsiaTheme="majorEastAsia"/>
              </w:rPr>
              <w:t>купить одежду - серьезная проблема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032AD" w14:textId="68A7C766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4%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0A89" w14:textId="079993BD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CFD90" w14:textId="29C5718F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2%</w:t>
            </w:r>
          </w:p>
        </w:tc>
      </w:tr>
      <w:tr w:rsidR="00B62249" w:rsidRPr="004D15EF" w14:paraId="26CF0E5C" w14:textId="77777777" w:rsidTr="00B62249">
        <w:trPr>
          <w:trHeight w:val="20"/>
        </w:trPr>
        <w:tc>
          <w:tcPr>
            <w:tcW w:w="1696" w:type="dxa"/>
            <w:vMerge/>
            <w:vAlign w:val="center"/>
          </w:tcPr>
          <w:p w14:paraId="4C06DE3E" w14:textId="7777777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3E88DDEB" w14:textId="7A2BD540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 xml:space="preserve">Денег </w:t>
            </w:r>
            <w:r w:rsidRPr="003B5758">
              <w:rPr>
                <w:rFonts w:eastAsiaTheme="majorEastAsia"/>
              </w:rPr>
              <w:t>хватает на еду и одежду, но купить телевизор, холодильник или стиральную машину</w:t>
            </w:r>
            <w:r>
              <w:rPr>
                <w:rFonts w:eastAsiaTheme="majorEastAsia"/>
              </w:rPr>
              <w:t xml:space="preserve"> </w:t>
            </w:r>
            <w:r w:rsidRPr="0078559A">
              <w:rPr>
                <w:rFonts w:eastAsiaTheme="majorEastAsia"/>
              </w:rPr>
              <w:t>будет сложно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ED6CC" w14:textId="16A241C2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28%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32BE6" w14:textId="69C17BE7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28%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661B4" w14:textId="3EBB313F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28%</w:t>
            </w:r>
          </w:p>
        </w:tc>
      </w:tr>
      <w:tr w:rsidR="00B62249" w:rsidRPr="004D15EF" w14:paraId="261343A5" w14:textId="77777777" w:rsidTr="00B62249">
        <w:trPr>
          <w:trHeight w:val="20"/>
        </w:trPr>
        <w:tc>
          <w:tcPr>
            <w:tcW w:w="1696" w:type="dxa"/>
            <w:vMerge/>
            <w:vAlign w:val="center"/>
          </w:tcPr>
          <w:p w14:paraId="70669C56" w14:textId="7777777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2B8882EF" w14:textId="5043951E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 xml:space="preserve">Денег хватает на </w:t>
            </w:r>
            <w:r w:rsidRPr="003455A0">
              <w:rPr>
                <w:rFonts w:eastAsiaTheme="majorEastAsia"/>
              </w:rPr>
              <w:t>основную бытовую технику, но на автомобиль</w:t>
            </w:r>
            <w:r>
              <w:rPr>
                <w:rFonts w:eastAsiaTheme="majorEastAsia"/>
              </w:rPr>
              <w:t xml:space="preserve"> не хватит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60220" w14:textId="2E5D200B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39%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C5559" w14:textId="45A31DE3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41%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3CFAF" w14:textId="1DBE69C7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41%</w:t>
            </w:r>
          </w:p>
        </w:tc>
      </w:tr>
      <w:tr w:rsidR="00B62249" w:rsidRPr="004D15EF" w14:paraId="142E519A" w14:textId="77777777" w:rsidTr="00B62249">
        <w:trPr>
          <w:trHeight w:val="20"/>
        </w:trPr>
        <w:tc>
          <w:tcPr>
            <w:tcW w:w="1696" w:type="dxa"/>
            <w:vMerge/>
            <w:vAlign w:val="center"/>
          </w:tcPr>
          <w:p w14:paraId="4C16C6F7" w14:textId="7777777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2AE6D42B" w14:textId="2D470AD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С</w:t>
            </w:r>
            <w:r w:rsidRPr="003455A0">
              <w:rPr>
                <w:rFonts w:eastAsiaTheme="majorEastAsia"/>
              </w:rPr>
              <w:t>редств хватит на все, кроме таких дорогих приобретений, как квартира или загородный дом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17425" w14:textId="2CECC8BE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23%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1AF1F" w14:textId="12DDE583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21%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65095" w14:textId="65BA86D0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21%</w:t>
            </w:r>
          </w:p>
        </w:tc>
      </w:tr>
      <w:tr w:rsidR="00B62249" w:rsidRPr="004D15EF" w14:paraId="7BEC690B" w14:textId="77777777" w:rsidTr="00D00FEE">
        <w:trPr>
          <w:trHeight w:val="20"/>
        </w:trPr>
        <w:tc>
          <w:tcPr>
            <w:tcW w:w="1696" w:type="dxa"/>
            <w:vMerge/>
            <w:vAlign w:val="center"/>
          </w:tcPr>
          <w:p w14:paraId="4FFD42F5" w14:textId="77777777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vAlign w:val="center"/>
          </w:tcPr>
          <w:p w14:paraId="41FE8BD1" w14:textId="0385A9E8" w:rsidR="00B62249" w:rsidRPr="004D15EF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Н</w:t>
            </w:r>
            <w:r w:rsidRPr="004A323B">
              <w:rPr>
                <w:rFonts w:eastAsiaTheme="majorEastAsia"/>
              </w:rPr>
              <w:t>ет никаких финансовых затруднений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927657" w14:textId="3FD2CA8E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6%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2CC29" w14:textId="14B18022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7%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6B075" w14:textId="788D43F5" w:rsidR="00B62249" w:rsidRPr="00B62249" w:rsidRDefault="00B62249" w:rsidP="00B62249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B62249">
              <w:rPr>
                <w:rFonts w:eastAsiaTheme="majorEastAsia"/>
                <w:lang w:val="en-US"/>
              </w:rPr>
              <w:t>7%</w:t>
            </w:r>
          </w:p>
        </w:tc>
      </w:tr>
      <w:tr w:rsidR="00D00FEE" w:rsidRPr="004D15EF" w14:paraId="5F0A433D" w14:textId="77777777" w:rsidTr="00D00FEE">
        <w:trPr>
          <w:trHeight w:val="20"/>
        </w:trPr>
        <w:tc>
          <w:tcPr>
            <w:tcW w:w="1696" w:type="dxa"/>
            <w:vMerge w:val="restart"/>
            <w:shd w:val="clear" w:color="auto" w:fill="F2F2F2" w:themeFill="background1" w:themeFillShade="F2"/>
            <w:vAlign w:val="center"/>
          </w:tcPr>
          <w:p w14:paraId="3786C475" w14:textId="77777777" w:rsidR="00D00FEE" w:rsidRPr="004D15EF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b/>
              </w:rPr>
            </w:pPr>
            <w:r w:rsidRPr="004D15EF">
              <w:rPr>
                <w:rFonts w:eastAsiaTheme="majorEastAsia"/>
                <w:b/>
              </w:rPr>
              <w:t>Город проживания</w:t>
            </w: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82B80EA" w14:textId="77777777" w:rsidR="00D00FEE" w:rsidRPr="004D15EF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Москва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1651117" w14:textId="7F67C0B7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19%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D4D5E99" w14:textId="4A592437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18%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7FD64A1" w14:textId="58CF3602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20%</w:t>
            </w:r>
          </w:p>
        </w:tc>
      </w:tr>
      <w:tr w:rsidR="00D00FEE" w:rsidRPr="004D15EF" w14:paraId="5CC58AAA" w14:textId="77777777" w:rsidTr="00D00FEE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27C25154" w14:textId="77777777" w:rsidR="00D00FEE" w:rsidRPr="004D15EF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4B6D902" w14:textId="77777777" w:rsidR="00D00FEE" w:rsidRPr="004D15EF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Санкт-Петербург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09F12BC" w14:textId="2057D760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49%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19E9E4C" w14:textId="64EE3FE3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46%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5B0053B" w14:textId="2315C248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52%</w:t>
            </w:r>
          </w:p>
        </w:tc>
      </w:tr>
      <w:tr w:rsidR="00D00FEE" w:rsidRPr="004D15EF" w14:paraId="41B8B236" w14:textId="77777777" w:rsidTr="00D00FEE">
        <w:trPr>
          <w:trHeight w:val="20"/>
        </w:trPr>
        <w:tc>
          <w:tcPr>
            <w:tcW w:w="1696" w:type="dxa"/>
            <w:vMerge/>
            <w:shd w:val="clear" w:color="auto" w:fill="F2F2F2" w:themeFill="background1" w:themeFillShade="F2"/>
            <w:vAlign w:val="center"/>
          </w:tcPr>
          <w:p w14:paraId="5DB67330" w14:textId="77777777" w:rsidR="00D00FEE" w:rsidRPr="004D15EF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B6DCF21" w14:textId="77777777" w:rsidR="00D00FEE" w:rsidRPr="004D15EF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</w:rPr>
            </w:pPr>
            <w:r w:rsidRPr="004D15EF">
              <w:rPr>
                <w:rFonts w:eastAsiaTheme="majorEastAsia"/>
              </w:rPr>
              <w:t>Другой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1665DF1" w14:textId="14CAFD54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32%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F2ECB08" w14:textId="4A6549B2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36%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B004E5" w14:textId="2AC904C3" w:rsidR="00D00FEE" w:rsidRPr="00D00FEE" w:rsidRDefault="00D00FEE" w:rsidP="00D00FEE">
            <w:pPr>
              <w:suppressAutoHyphens/>
              <w:spacing w:line="240" w:lineRule="auto"/>
              <w:ind w:firstLine="0"/>
              <w:jc w:val="center"/>
              <w:rPr>
                <w:rFonts w:eastAsiaTheme="majorEastAsia"/>
                <w:lang w:val="en-US"/>
              </w:rPr>
            </w:pPr>
            <w:r w:rsidRPr="00D00FEE">
              <w:rPr>
                <w:rFonts w:eastAsiaTheme="majorEastAsia"/>
                <w:lang w:val="en-US"/>
              </w:rPr>
              <w:t>28%</w:t>
            </w:r>
          </w:p>
        </w:tc>
      </w:tr>
    </w:tbl>
    <w:p w14:paraId="09F07C95" w14:textId="4F31C001" w:rsidR="00A97B0F" w:rsidRDefault="00306497" w:rsidP="005F5665">
      <w:pPr>
        <w:rPr>
          <w:lang w:val="en-US" w:eastAsia="ru-RU"/>
        </w:rPr>
      </w:pPr>
      <w:r>
        <w:rPr>
          <w:lang w:eastAsia="ru-RU"/>
        </w:rPr>
        <w:t xml:space="preserve">Источник: </w:t>
      </w:r>
      <w:r w:rsidR="00DC1E56">
        <w:rPr>
          <w:lang w:val="en-US" w:eastAsia="ru-RU"/>
        </w:rPr>
        <w:t>[</w:t>
      </w:r>
      <w:r w:rsidR="00DC1E56">
        <w:rPr>
          <w:lang w:eastAsia="ru-RU"/>
        </w:rPr>
        <w:t>составлено автором</w:t>
      </w:r>
      <w:r w:rsidR="00DC1E56">
        <w:rPr>
          <w:lang w:val="en-US" w:eastAsia="ru-RU"/>
        </w:rPr>
        <w:t>]</w:t>
      </w:r>
    </w:p>
    <w:p w14:paraId="47EEC6D4" w14:textId="5050645C" w:rsidR="005D595A" w:rsidRDefault="004A6901" w:rsidP="005F5665">
      <w:pPr>
        <w:rPr>
          <w:lang w:eastAsia="ru-RU"/>
        </w:rPr>
      </w:pPr>
      <w:r>
        <w:rPr>
          <w:lang w:eastAsia="ru-RU"/>
        </w:rPr>
        <w:t>82</w:t>
      </w:r>
      <w:r w:rsidR="005D595A">
        <w:rPr>
          <w:lang w:eastAsia="ru-RU"/>
        </w:rPr>
        <w:t>% респондентов</w:t>
      </w:r>
      <w:r w:rsidR="003658BC">
        <w:rPr>
          <w:lang w:eastAsia="ru-RU"/>
        </w:rPr>
        <w:t xml:space="preserve"> </w:t>
      </w:r>
      <w:r w:rsidR="005D595A">
        <w:rPr>
          <w:lang w:eastAsia="ru-RU"/>
        </w:rPr>
        <w:t>имели опыт</w:t>
      </w:r>
      <w:r w:rsidR="00046F2D">
        <w:rPr>
          <w:lang w:eastAsia="ru-RU"/>
        </w:rPr>
        <w:t xml:space="preserve"> взаимодействия с </w:t>
      </w:r>
      <w:r w:rsidR="00DC727C">
        <w:rPr>
          <w:lang w:eastAsia="ru-RU"/>
        </w:rPr>
        <w:t>клиентской поддержкой банка за последний год</w:t>
      </w:r>
      <w:r w:rsidR="005C5AC6">
        <w:rPr>
          <w:lang w:eastAsia="ru-RU"/>
        </w:rPr>
        <w:t>.</w:t>
      </w:r>
    </w:p>
    <w:p w14:paraId="3539E702" w14:textId="32CDB226" w:rsidR="005C5AC6" w:rsidRDefault="005C5AC6" w:rsidP="005F5665">
      <w:r>
        <w:rPr>
          <w:lang w:eastAsia="ru-RU"/>
        </w:rPr>
        <w:t>Что же касается предпочт</w:t>
      </w:r>
      <w:r w:rsidR="00B827B3">
        <w:rPr>
          <w:lang w:eastAsia="ru-RU"/>
        </w:rPr>
        <w:t>ительного способа коммуникации</w:t>
      </w:r>
      <w:r w:rsidR="00957719">
        <w:rPr>
          <w:lang w:eastAsia="ru-RU"/>
        </w:rPr>
        <w:t xml:space="preserve"> </w:t>
      </w:r>
      <w:r w:rsidR="00957719">
        <w:t xml:space="preserve">с банком для решения возникающих проблем, в целом по выборке </w:t>
      </w:r>
      <w:r w:rsidR="0008113E">
        <w:t xml:space="preserve">большая часть респондентов </w:t>
      </w:r>
      <w:r w:rsidR="0051633C">
        <w:t>(</w:t>
      </w:r>
      <w:r w:rsidR="000A6A88">
        <w:t>57</w:t>
      </w:r>
      <w:r w:rsidR="0051633C">
        <w:t xml:space="preserve">%) </w:t>
      </w:r>
      <w:r w:rsidR="0008113E">
        <w:t xml:space="preserve">отметила </w:t>
      </w:r>
      <w:r w:rsidR="0008113E" w:rsidRPr="000A6A88">
        <w:t>общение в формате переписки</w:t>
      </w:r>
      <w:r w:rsidR="0051633C">
        <w:t xml:space="preserve">, </w:t>
      </w:r>
      <w:r w:rsidR="0094118E" w:rsidRPr="0094118E">
        <w:t>30</w:t>
      </w:r>
      <w:r w:rsidR="006B3F47">
        <w:t>% – общение по телефону, оставшаяся часть</w:t>
      </w:r>
      <w:r w:rsidR="00BE2DE9">
        <w:t xml:space="preserve"> (</w:t>
      </w:r>
      <w:r w:rsidR="0094118E" w:rsidRPr="0094118E">
        <w:t>12</w:t>
      </w:r>
      <w:r w:rsidR="00BE2DE9">
        <w:t>%)</w:t>
      </w:r>
      <w:r w:rsidR="006B3F47">
        <w:t xml:space="preserve"> </w:t>
      </w:r>
      <w:r w:rsidR="00BE2DE9">
        <w:t>–</w:t>
      </w:r>
      <w:r w:rsidR="006B3F47">
        <w:t xml:space="preserve"> </w:t>
      </w:r>
      <w:r w:rsidR="00BE2DE9">
        <w:t>личный визит в банк.</w:t>
      </w:r>
      <w:r w:rsidR="009D72F8">
        <w:t xml:space="preserve"> Распределение предпочтений </w:t>
      </w:r>
      <w:r w:rsidR="004675FB">
        <w:t xml:space="preserve">респондентов по группам в соответствии со </w:t>
      </w:r>
      <w:r w:rsidR="00643134">
        <w:t xml:space="preserve">сценарием опроса по виду технологии представлено в Таблице </w:t>
      </w:r>
      <w:r w:rsidR="00E923C8">
        <w:t>9</w:t>
      </w:r>
      <w:r w:rsidR="00643134">
        <w:t>.</w:t>
      </w:r>
    </w:p>
    <w:p w14:paraId="2D9F5AB6" w14:textId="158BBB7D" w:rsidR="00643134" w:rsidRDefault="00643134" w:rsidP="00D00C2B">
      <w:pPr>
        <w:pStyle w:val="a0"/>
      </w:pPr>
      <w:r>
        <w:lastRenderedPageBreak/>
        <w:t xml:space="preserve">Предпочтительный способ </w:t>
      </w:r>
      <w:r w:rsidR="005C099E">
        <w:t xml:space="preserve">коммуникации с банком для решения возникающих проблем по </w:t>
      </w:r>
      <w:r w:rsidR="004970ED">
        <w:t>сценариям опроса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0"/>
        <w:gridCol w:w="3111"/>
        <w:gridCol w:w="3111"/>
      </w:tblGrid>
      <w:tr w:rsidR="006E6298" w14:paraId="6FF7DF26" w14:textId="77777777" w:rsidTr="006E6298">
        <w:trPr>
          <w:trHeight w:val="393"/>
        </w:trPr>
        <w:tc>
          <w:tcPr>
            <w:tcW w:w="3110" w:type="dxa"/>
            <w:vMerge w:val="restart"/>
          </w:tcPr>
          <w:p w14:paraId="4EB2C4BE" w14:textId="11FCEF94" w:rsidR="006E6298" w:rsidRPr="00324BC2" w:rsidRDefault="006E6298" w:rsidP="005F5665">
            <w:pPr>
              <w:ind w:firstLine="0"/>
              <w:rPr>
                <w:b/>
                <w:bCs/>
                <w:lang w:eastAsia="ru-RU"/>
              </w:rPr>
            </w:pPr>
            <w:r w:rsidRPr="00324BC2">
              <w:rPr>
                <w:b/>
                <w:bCs/>
                <w:lang w:eastAsia="ru-RU"/>
              </w:rPr>
              <w:t>Предпочтительный способ коммуникации</w:t>
            </w:r>
          </w:p>
        </w:tc>
        <w:tc>
          <w:tcPr>
            <w:tcW w:w="6222" w:type="dxa"/>
            <w:gridSpan w:val="2"/>
            <w:vAlign w:val="center"/>
          </w:tcPr>
          <w:p w14:paraId="1F1E7EEC" w14:textId="5290B814" w:rsidR="006E6298" w:rsidRPr="00324BC2" w:rsidRDefault="006E6298" w:rsidP="006E6298">
            <w:pPr>
              <w:ind w:firstLine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Доля респондентов</w:t>
            </w:r>
          </w:p>
        </w:tc>
      </w:tr>
      <w:tr w:rsidR="006E6298" w14:paraId="0CAFEC12" w14:textId="77777777" w:rsidTr="006E6298">
        <w:trPr>
          <w:trHeight w:val="597"/>
        </w:trPr>
        <w:tc>
          <w:tcPr>
            <w:tcW w:w="3110" w:type="dxa"/>
            <w:vMerge/>
          </w:tcPr>
          <w:p w14:paraId="5A9A4355" w14:textId="77777777" w:rsidR="006E6298" w:rsidRPr="00324BC2" w:rsidRDefault="006E6298" w:rsidP="006E6298">
            <w:pPr>
              <w:ind w:firstLine="0"/>
              <w:rPr>
                <w:b/>
                <w:bCs/>
                <w:lang w:eastAsia="ru-RU"/>
              </w:rPr>
            </w:pPr>
          </w:p>
        </w:tc>
        <w:tc>
          <w:tcPr>
            <w:tcW w:w="3111" w:type="dxa"/>
          </w:tcPr>
          <w:p w14:paraId="6B15F4C2" w14:textId="45056D23" w:rsidR="006E6298" w:rsidRPr="00324BC2" w:rsidRDefault="006E6298" w:rsidP="006E6298">
            <w:pPr>
              <w:ind w:firstLine="0"/>
              <w:rPr>
                <w:b/>
                <w:bCs/>
                <w:lang w:eastAsia="ru-RU"/>
              </w:rPr>
            </w:pPr>
            <w:r w:rsidRPr="00324BC2">
              <w:rPr>
                <w:b/>
                <w:bCs/>
                <w:lang w:eastAsia="ru-RU"/>
              </w:rPr>
              <w:t>Сценарий «Чат-бот на основе ИИ»</w:t>
            </w:r>
          </w:p>
        </w:tc>
        <w:tc>
          <w:tcPr>
            <w:tcW w:w="3111" w:type="dxa"/>
          </w:tcPr>
          <w:p w14:paraId="445BB15C" w14:textId="7C38AB1B" w:rsidR="006E6298" w:rsidRPr="00324BC2" w:rsidRDefault="006E6298" w:rsidP="006E6298">
            <w:pPr>
              <w:ind w:firstLine="0"/>
              <w:rPr>
                <w:b/>
                <w:bCs/>
                <w:lang w:eastAsia="ru-RU"/>
              </w:rPr>
            </w:pPr>
            <w:r w:rsidRPr="00324BC2">
              <w:rPr>
                <w:b/>
                <w:bCs/>
                <w:lang w:eastAsia="ru-RU"/>
              </w:rPr>
              <w:t>Сценарий «Голосовой помощник на основе ИИ»</w:t>
            </w:r>
          </w:p>
        </w:tc>
      </w:tr>
      <w:tr w:rsidR="006E6298" w14:paraId="119AE8E7" w14:textId="77777777" w:rsidTr="006E6298">
        <w:trPr>
          <w:trHeight w:val="393"/>
        </w:trPr>
        <w:tc>
          <w:tcPr>
            <w:tcW w:w="3110" w:type="dxa"/>
          </w:tcPr>
          <w:p w14:paraId="1338B695" w14:textId="386EA31F" w:rsidR="006E6298" w:rsidRPr="006E6298" w:rsidRDefault="006E6298" w:rsidP="006E6298">
            <w:pPr>
              <w:spacing w:line="240" w:lineRule="auto"/>
              <w:ind w:firstLine="0"/>
              <w:rPr>
                <w:lang w:eastAsia="ru-RU"/>
              </w:rPr>
            </w:pPr>
            <w:r w:rsidRPr="006E6298">
              <w:rPr>
                <w:lang w:eastAsia="ru-RU"/>
              </w:rPr>
              <w:t>Переписка</w:t>
            </w:r>
          </w:p>
        </w:tc>
        <w:tc>
          <w:tcPr>
            <w:tcW w:w="3111" w:type="dxa"/>
            <w:vAlign w:val="center"/>
          </w:tcPr>
          <w:p w14:paraId="01C13CB0" w14:textId="731C38D0" w:rsidR="00304E36" w:rsidRPr="00304E36" w:rsidRDefault="00304E36" w:rsidP="00304E36">
            <w:pPr>
              <w:spacing w:line="240" w:lineRule="auto"/>
              <w:ind w:firstLine="0"/>
              <w:jc w:val="center"/>
              <w:rPr>
                <w:lang w:eastAsia="ru-RU"/>
              </w:rPr>
            </w:pPr>
            <w:r w:rsidRPr="00304E36">
              <w:rPr>
                <w:lang w:eastAsia="ru-RU"/>
              </w:rPr>
              <w:t>60%</w:t>
            </w:r>
          </w:p>
        </w:tc>
        <w:tc>
          <w:tcPr>
            <w:tcW w:w="3111" w:type="dxa"/>
            <w:vAlign w:val="center"/>
          </w:tcPr>
          <w:p w14:paraId="6D41D525" w14:textId="2E0FAA23" w:rsidR="006E6298" w:rsidRPr="00304E36" w:rsidRDefault="009D7BCE" w:rsidP="006E6298">
            <w:pPr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54%</w:t>
            </w:r>
          </w:p>
        </w:tc>
      </w:tr>
      <w:tr w:rsidR="006E6298" w14:paraId="5D45C1F2" w14:textId="77777777" w:rsidTr="006E6298">
        <w:trPr>
          <w:trHeight w:val="393"/>
        </w:trPr>
        <w:tc>
          <w:tcPr>
            <w:tcW w:w="3110" w:type="dxa"/>
          </w:tcPr>
          <w:p w14:paraId="7EE5A514" w14:textId="469BE83C" w:rsidR="006E6298" w:rsidRPr="006E6298" w:rsidRDefault="006E6298" w:rsidP="006E6298">
            <w:pPr>
              <w:spacing w:line="240" w:lineRule="auto"/>
              <w:ind w:firstLine="0"/>
              <w:rPr>
                <w:lang w:eastAsia="ru-RU"/>
              </w:rPr>
            </w:pPr>
            <w:r w:rsidRPr="006E6298">
              <w:rPr>
                <w:lang w:eastAsia="ru-RU"/>
              </w:rPr>
              <w:t>Общение по телефону</w:t>
            </w:r>
          </w:p>
        </w:tc>
        <w:tc>
          <w:tcPr>
            <w:tcW w:w="3111" w:type="dxa"/>
            <w:vAlign w:val="center"/>
          </w:tcPr>
          <w:p w14:paraId="4AFAF530" w14:textId="5A7B9281" w:rsidR="006E6298" w:rsidRPr="00304E36" w:rsidRDefault="009D7BCE" w:rsidP="006E6298">
            <w:pPr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28%</w:t>
            </w:r>
          </w:p>
        </w:tc>
        <w:tc>
          <w:tcPr>
            <w:tcW w:w="3111" w:type="dxa"/>
            <w:vAlign w:val="center"/>
          </w:tcPr>
          <w:p w14:paraId="189D1545" w14:textId="7C2F86ED" w:rsidR="006E6298" w:rsidRPr="00304E36" w:rsidRDefault="009D7BCE" w:rsidP="006E6298">
            <w:pPr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33%</w:t>
            </w:r>
          </w:p>
        </w:tc>
      </w:tr>
      <w:tr w:rsidR="006E6298" w14:paraId="4AF5D382" w14:textId="77777777" w:rsidTr="006E6298">
        <w:trPr>
          <w:trHeight w:val="497"/>
        </w:trPr>
        <w:tc>
          <w:tcPr>
            <w:tcW w:w="3110" w:type="dxa"/>
          </w:tcPr>
          <w:p w14:paraId="582E3E80" w14:textId="09BE63C1" w:rsidR="006E6298" w:rsidRPr="006E6298" w:rsidRDefault="006E6298" w:rsidP="006E6298">
            <w:pPr>
              <w:spacing w:line="240" w:lineRule="auto"/>
              <w:ind w:firstLine="0"/>
              <w:rPr>
                <w:lang w:eastAsia="ru-RU"/>
              </w:rPr>
            </w:pPr>
            <w:r w:rsidRPr="006E6298">
              <w:rPr>
                <w:lang w:eastAsia="ru-RU"/>
              </w:rPr>
              <w:t>Личный визит в отделение банка</w:t>
            </w:r>
          </w:p>
        </w:tc>
        <w:tc>
          <w:tcPr>
            <w:tcW w:w="3111" w:type="dxa"/>
            <w:vAlign w:val="center"/>
          </w:tcPr>
          <w:p w14:paraId="01208953" w14:textId="0482E5DF" w:rsidR="006E6298" w:rsidRPr="00304E36" w:rsidRDefault="009D7BCE" w:rsidP="006E6298">
            <w:pPr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11%</w:t>
            </w:r>
          </w:p>
        </w:tc>
        <w:tc>
          <w:tcPr>
            <w:tcW w:w="3111" w:type="dxa"/>
            <w:vAlign w:val="center"/>
          </w:tcPr>
          <w:p w14:paraId="5840D9F1" w14:textId="15207C0D" w:rsidR="006E6298" w:rsidRPr="00304E36" w:rsidRDefault="009D7BCE" w:rsidP="006E6298">
            <w:pPr>
              <w:spacing w:line="240" w:lineRule="auto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13%</w:t>
            </w:r>
          </w:p>
        </w:tc>
      </w:tr>
    </w:tbl>
    <w:p w14:paraId="5633D497" w14:textId="77777777" w:rsidR="00643134" w:rsidRDefault="00643134" w:rsidP="005F5665">
      <w:pPr>
        <w:rPr>
          <w:color w:val="FF0000"/>
          <w:lang w:eastAsia="ru-RU"/>
        </w:rPr>
      </w:pPr>
    </w:p>
    <w:p w14:paraId="51810B02" w14:textId="43F9731D" w:rsidR="00155E66" w:rsidRDefault="0035178B" w:rsidP="006E6298">
      <w:pPr>
        <w:rPr>
          <w:lang w:eastAsia="ru-RU"/>
        </w:rPr>
      </w:pPr>
      <w:r w:rsidRPr="0035178B">
        <w:rPr>
          <w:lang w:eastAsia="ru-RU"/>
        </w:rPr>
        <w:t>72</w:t>
      </w:r>
      <w:r w:rsidR="00C42896">
        <w:rPr>
          <w:lang w:eastAsia="ru-RU"/>
        </w:rPr>
        <w:t xml:space="preserve">% респондентов </w:t>
      </w:r>
      <w:r w:rsidR="00BC267A">
        <w:rPr>
          <w:lang w:eastAsia="ru-RU"/>
        </w:rPr>
        <w:t>имели опыт использования рассматриваем</w:t>
      </w:r>
      <w:r w:rsidR="00CD7A5A">
        <w:rPr>
          <w:lang w:eastAsia="ru-RU"/>
        </w:rPr>
        <w:t>ых</w:t>
      </w:r>
      <w:r w:rsidR="00F67A4D">
        <w:rPr>
          <w:lang w:eastAsia="ru-RU"/>
        </w:rPr>
        <w:t xml:space="preserve"> технологий</w:t>
      </w:r>
      <w:r w:rsidR="00CD7A5A">
        <w:rPr>
          <w:lang w:eastAsia="ru-RU"/>
        </w:rPr>
        <w:t xml:space="preserve">, </w:t>
      </w:r>
      <w:r w:rsidR="004E09F2">
        <w:rPr>
          <w:lang w:eastAsia="ru-RU"/>
        </w:rPr>
        <w:t>медианная</w:t>
      </w:r>
      <w:r w:rsidR="00432DFA">
        <w:rPr>
          <w:lang w:eastAsia="ru-RU"/>
        </w:rPr>
        <w:t xml:space="preserve"> оценка удовлетворенности опыта использования </w:t>
      </w:r>
      <w:r w:rsidR="004E09F2">
        <w:rPr>
          <w:lang w:eastAsia="ru-RU"/>
        </w:rPr>
        <w:t xml:space="preserve">технологии составила </w:t>
      </w:r>
      <w:r w:rsidR="00EB12EB">
        <w:rPr>
          <w:lang w:eastAsia="ru-RU"/>
        </w:rPr>
        <w:t>3</w:t>
      </w:r>
      <w:r w:rsidR="00F72662" w:rsidRPr="00EB12EB">
        <w:rPr>
          <w:lang w:eastAsia="ru-RU"/>
        </w:rPr>
        <w:t>,</w:t>
      </w:r>
      <w:r w:rsidR="00EB12EB">
        <w:rPr>
          <w:lang w:eastAsia="ru-RU"/>
        </w:rPr>
        <w:t>0 баллов</w:t>
      </w:r>
      <w:r w:rsidR="00F72662">
        <w:rPr>
          <w:lang w:eastAsia="ru-RU"/>
        </w:rPr>
        <w:t>.</w:t>
      </w:r>
      <w:r w:rsidR="00ED5FA5">
        <w:rPr>
          <w:lang w:eastAsia="ru-RU"/>
        </w:rPr>
        <w:t xml:space="preserve"> </w:t>
      </w:r>
      <w:r w:rsidR="0095378E">
        <w:rPr>
          <w:lang w:eastAsia="ru-RU"/>
        </w:rPr>
        <w:t xml:space="preserve">Статистика по опыту и удовлетворенности от последнего использования по видам технологий </w:t>
      </w:r>
      <w:r w:rsidR="00FD0761">
        <w:rPr>
          <w:lang w:eastAsia="ru-RU"/>
        </w:rPr>
        <w:t xml:space="preserve">приведена в Таблице </w:t>
      </w:r>
      <w:r w:rsidR="00E923C8">
        <w:rPr>
          <w:lang w:eastAsia="ru-RU"/>
        </w:rPr>
        <w:t>10</w:t>
      </w:r>
      <w:r w:rsidR="00FD0761">
        <w:rPr>
          <w:lang w:eastAsia="ru-RU"/>
        </w:rPr>
        <w:t>.</w:t>
      </w:r>
    </w:p>
    <w:p w14:paraId="2F6C4A01" w14:textId="25FFC3C3" w:rsidR="00FD0761" w:rsidRDefault="004F56F1" w:rsidP="00D00C2B">
      <w:pPr>
        <w:pStyle w:val="a0"/>
        <w:rPr>
          <w:lang w:eastAsia="ru-RU"/>
        </w:rPr>
      </w:pPr>
      <w:r>
        <w:rPr>
          <w:lang w:eastAsia="ru-RU"/>
        </w:rPr>
        <w:t xml:space="preserve">Статистика опыта использования респондентами чат-ботов и голосовых помощников </w:t>
      </w:r>
      <w:r w:rsidR="00D20E86">
        <w:rPr>
          <w:lang w:eastAsia="ru-RU"/>
        </w:rPr>
        <w:t>в клиентской поддержке банков</w:t>
      </w:r>
    </w:p>
    <w:tbl>
      <w:tblPr>
        <w:tblStyle w:val="ad"/>
        <w:tblW w:w="9540" w:type="dxa"/>
        <w:tblLook w:val="04A0" w:firstRow="1" w:lastRow="0" w:firstColumn="1" w:lastColumn="0" w:noHBand="0" w:noVBand="1"/>
      </w:tblPr>
      <w:tblGrid>
        <w:gridCol w:w="3823"/>
        <w:gridCol w:w="1134"/>
        <w:gridCol w:w="1701"/>
        <w:gridCol w:w="17"/>
        <w:gridCol w:w="7"/>
        <w:gridCol w:w="2851"/>
        <w:gridCol w:w="7"/>
      </w:tblGrid>
      <w:tr w:rsidR="00555AC5" w14:paraId="74286044" w14:textId="77777777" w:rsidTr="00E30997">
        <w:trPr>
          <w:trHeight w:val="621"/>
          <w:tblHeader/>
        </w:trPr>
        <w:tc>
          <w:tcPr>
            <w:tcW w:w="4957" w:type="dxa"/>
            <w:gridSpan w:val="2"/>
            <w:tcBorders>
              <w:bottom w:val="single" w:sz="4" w:space="0" w:color="auto"/>
            </w:tcBorders>
          </w:tcPr>
          <w:p w14:paraId="1A7334E7" w14:textId="1679D666" w:rsidR="00555AC5" w:rsidRDefault="00F80344" w:rsidP="00D20E86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>Показатель</w:t>
            </w:r>
          </w:p>
        </w:tc>
        <w:tc>
          <w:tcPr>
            <w:tcW w:w="1725" w:type="dxa"/>
            <w:gridSpan w:val="3"/>
          </w:tcPr>
          <w:p w14:paraId="50C13970" w14:textId="567E4E8F" w:rsidR="00555AC5" w:rsidRDefault="00F80344" w:rsidP="00D20E86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>Чат-боты на основе ИИ</w:t>
            </w:r>
          </w:p>
        </w:tc>
        <w:tc>
          <w:tcPr>
            <w:tcW w:w="2858" w:type="dxa"/>
            <w:gridSpan w:val="2"/>
          </w:tcPr>
          <w:p w14:paraId="1FC56E62" w14:textId="20965392" w:rsidR="00555AC5" w:rsidRDefault="00F80344" w:rsidP="00D20E86">
            <w:pPr>
              <w:pStyle w:val="ab"/>
              <w:rPr>
                <w:lang w:eastAsia="ru-RU"/>
              </w:rPr>
            </w:pPr>
            <w:r>
              <w:rPr>
                <w:lang w:eastAsia="ru-RU"/>
              </w:rPr>
              <w:t>Голосовые помощники на основе ИИ</w:t>
            </w:r>
          </w:p>
        </w:tc>
      </w:tr>
      <w:tr w:rsidR="00155E66" w14:paraId="7E15B820" w14:textId="77777777" w:rsidTr="006E6298">
        <w:trPr>
          <w:trHeight w:val="309"/>
        </w:trPr>
        <w:tc>
          <w:tcPr>
            <w:tcW w:w="4957" w:type="dxa"/>
            <w:gridSpan w:val="2"/>
            <w:tcBorders>
              <w:bottom w:val="single" w:sz="4" w:space="0" w:color="auto"/>
            </w:tcBorders>
            <w:vAlign w:val="center"/>
          </w:tcPr>
          <w:p w14:paraId="37E805F5" w14:textId="48005531" w:rsidR="00155E66" w:rsidRDefault="00155E66" w:rsidP="00B8440D">
            <w:pPr>
              <w:pStyle w:val="ac"/>
              <w:spacing w:line="240" w:lineRule="auto"/>
              <w:rPr>
                <w:lang w:eastAsia="ru-RU"/>
              </w:rPr>
            </w:pPr>
            <w:r w:rsidRPr="006848C6">
              <w:rPr>
                <w:b/>
                <w:bCs/>
                <w:lang w:eastAsia="ru-RU"/>
              </w:rPr>
              <w:t>Опыт использования</w:t>
            </w:r>
          </w:p>
        </w:tc>
        <w:tc>
          <w:tcPr>
            <w:tcW w:w="4583" w:type="dxa"/>
            <w:gridSpan w:val="5"/>
            <w:vAlign w:val="center"/>
          </w:tcPr>
          <w:p w14:paraId="3FDC3623" w14:textId="426A16BB" w:rsidR="00155E66" w:rsidRPr="00CD4D64" w:rsidRDefault="00CD4D64" w:rsidP="00B8440D">
            <w:pPr>
              <w:pStyle w:val="ab"/>
              <w:rPr>
                <w:b w:val="0"/>
                <w:bCs/>
                <w:i/>
                <w:iCs/>
                <w:lang w:eastAsia="ru-RU"/>
              </w:rPr>
            </w:pPr>
            <w:r w:rsidRPr="00CD4D64">
              <w:rPr>
                <w:b w:val="0"/>
                <w:bCs/>
                <w:i/>
                <w:iCs/>
                <w:lang w:eastAsia="ru-RU"/>
              </w:rPr>
              <w:t>Д</w:t>
            </w:r>
            <w:r w:rsidR="00155E66" w:rsidRPr="00CD4D64">
              <w:rPr>
                <w:b w:val="0"/>
                <w:bCs/>
                <w:i/>
                <w:iCs/>
                <w:lang w:eastAsia="ru-RU"/>
              </w:rPr>
              <w:t>оля респондентов</w:t>
            </w:r>
          </w:p>
        </w:tc>
      </w:tr>
      <w:tr w:rsidR="00155E66" w14:paraId="1679AB3C" w14:textId="77777777" w:rsidTr="006E6298">
        <w:trPr>
          <w:gridAfter w:val="1"/>
          <w:wAfter w:w="7" w:type="dxa"/>
          <w:trHeight w:val="823"/>
        </w:trPr>
        <w:tc>
          <w:tcPr>
            <w:tcW w:w="3823" w:type="dxa"/>
            <w:vMerge w:val="restart"/>
            <w:tcBorders>
              <w:top w:val="single" w:sz="4" w:space="0" w:color="auto"/>
            </w:tcBorders>
          </w:tcPr>
          <w:p w14:paraId="59448181" w14:textId="0E8894C6" w:rsidR="00155E66" w:rsidRPr="006848C6" w:rsidRDefault="00155E66" w:rsidP="00B8440D">
            <w:pPr>
              <w:pStyle w:val="ac"/>
              <w:spacing w:line="240" w:lineRule="auto"/>
              <w:rPr>
                <w:b/>
                <w:bCs/>
                <w:lang w:eastAsia="ru-RU"/>
              </w:rPr>
            </w:pPr>
            <w:r w:rsidRPr="00923C86">
              <w:rPr>
                <w:i/>
                <w:iCs/>
                <w:lang w:eastAsia="ru-RU"/>
              </w:rPr>
              <w:t xml:space="preserve">Пользовались ли вы раньше </w:t>
            </w:r>
            <w:r w:rsidR="00976D86" w:rsidRPr="00967334">
              <w:rPr>
                <w:i/>
                <w:iCs/>
                <w:lang w:eastAsia="ru-RU"/>
              </w:rPr>
              <w:t>[</w:t>
            </w:r>
            <w:r w:rsidR="00967334">
              <w:rPr>
                <w:i/>
                <w:iCs/>
                <w:lang w:eastAsia="ru-RU"/>
              </w:rPr>
              <w:t>технологией сценария</w:t>
            </w:r>
            <w:r w:rsidR="00967334" w:rsidRPr="00967334">
              <w:rPr>
                <w:i/>
                <w:iCs/>
                <w:lang w:eastAsia="ru-RU"/>
              </w:rPr>
              <w:t>]</w:t>
            </w:r>
            <w:r w:rsidRPr="00923C86">
              <w:rPr>
                <w:i/>
                <w:iCs/>
                <w:lang w:eastAsia="ru-RU"/>
              </w:rPr>
              <w:t xml:space="preserve"> на основе ИИ для разрешения проблем и вопросов, возникающих при взаимодействии с каким-либо из банков?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C021986" w14:textId="5713EECD" w:rsidR="00155E66" w:rsidRPr="008E5892" w:rsidRDefault="00155E66" w:rsidP="00D46015">
            <w:pPr>
              <w:pStyle w:val="ac"/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Да</w:t>
            </w:r>
          </w:p>
        </w:tc>
        <w:tc>
          <w:tcPr>
            <w:tcW w:w="1718" w:type="dxa"/>
            <w:gridSpan w:val="2"/>
            <w:vAlign w:val="center"/>
          </w:tcPr>
          <w:p w14:paraId="225FA31C" w14:textId="212DE752" w:rsidR="00155E66" w:rsidRPr="00713ADD" w:rsidRDefault="00967334" w:rsidP="00D46015">
            <w:pPr>
              <w:pStyle w:val="ac"/>
              <w:jc w:val="center"/>
              <w:rPr>
                <w:lang w:val="en-US" w:eastAsia="ru-RU"/>
              </w:rPr>
            </w:pPr>
            <w:r w:rsidRPr="00713ADD">
              <w:rPr>
                <w:lang w:val="en-US" w:eastAsia="ru-RU"/>
              </w:rPr>
              <w:t>81%</w:t>
            </w:r>
          </w:p>
        </w:tc>
        <w:tc>
          <w:tcPr>
            <w:tcW w:w="2858" w:type="dxa"/>
            <w:gridSpan w:val="2"/>
            <w:vAlign w:val="center"/>
          </w:tcPr>
          <w:p w14:paraId="38AE6C33" w14:textId="333E21D0" w:rsidR="00155E66" w:rsidRPr="00713ADD" w:rsidRDefault="00713ADD" w:rsidP="00D46015">
            <w:pPr>
              <w:pStyle w:val="ac"/>
              <w:jc w:val="center"/>
              <w:rPr>
                <w:lang w:val="en-US" w:eastAsia="ru-RU"/>
              </w:rPr>
            </w:pPr>
            <w:r w:rsidRPr="00713ADD">
              <w:rPr>
                <w:lang w:val="en-US" w:eastAsia="ru-RU"/>
              </w:rPr>
              <w:t>63%</w:t>
            </w:r>
          </w:p>
        </w:tc>
      </w:tr>
      <w:tr w:rsidR="00155E66" w14:paraId="229B7ED9" w14:textId="77777777" w:rsidTr="006E6298">
        <w:trPr>
          <w:gridAfter w:val="1"/>
          <w:wAfter w:w="7" w:type="dxa"/>
          <w:trHeight w:val="823"/>
        </w:trPr>
        <w:tc>
          <w:tcPr>
            <w:tcW w:w="3823" w:type="dxa"/>
            <w:vMerge/>
          </w:tcPr>
          <w:p w14:paraId="6CAD3D50" w14:textId="77777777" w:rsidR="00155E66" w:rsidRPr="006848C6" w:rsidRDefault="00155E66" w:rsidP="00923C86">
            <w:pPr>
              <w:pStyle w:val="ac"/>
              <w:spacing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vAlign w:val="center"/>
          </w:tcPr>
          <w:p w14:paraId="4D162A3C" w14:textId="643DBD18" w:rsidR="00155E66" w:rsidRPr="008E5892" w:rsidRDefault="00155E66" w:rsidP="00D46015">
            <w:pPr>
              <w:pStyle w:val="ac"/>
              <w:spacing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  <w:tc>
          <w:tcPr>
            <w:tcW w:w="1718" w:type="dxa"/>
            <w:gridSpan w:val="2"/>
            <w:vAlign w:val="center"/>
          </w:tcPr>
          <w:p w14:paraId="12955B38" w14:textId="5D73E25E" w:rsidR="00155E66" w:rsidRPr="00713ADD" w:rsidRDefault="00713ADD" w:rsidP="00D46015">
            <w:pPr>
              <w:pStyle w:val="ab"/>
              <w:rPr>
                <w:b w:val="0"/>
                <w:lang w:val="en-US" w:eastAsia="ru-RU"/>
              </w:rPr>
            </w:pPr>
            <w:r w:rsidRPr="00713ADD">
              <w:rPr>
                <w:b w:val="0"/>
                <w:lang w:val="en-US" w:eastAsia="ru-RU"/>
              </w:rPr>
              <w:t>19%</w:t>
            </w:r>
          </w:p>
        </w:tc>
        <w:tc>
          <w:tcPr>
            <w:tcW w:w="2858" w:type="dxa"/>
            <w:gridSpan w:val="2"/>
            <w:vAlign w:val="center"/>
          </w:tcPr>
          <w:p w14:paraId="0E59B5AE" w14:textId="7FD58E0A" w:rsidR="00155E66" w:rsidRPr="00713ADD" w:rsidRDefault="00713ADD" w:rsidP="00D46015">
            <w:pPr>
              <w:pStyle w:val="ab"/>
              <w:rPr>
                <w:b w:val="0"/>
                <w:lang w:val="en-US" w:eastAsia="ru-RU"/>
              </w:rPr>
            </w:pPr>
            <w:r w:rsidRPr="00713ADD">
              <w:rPr>
                <w:b w:val="0"/>
                <w:lang w:val="en-US" w:eastAsia="ru-RU"/>
              </w:rPr>
              <w:t>37%</w:t>
            </w:r>
          </w:p>
        </w:tc>
      </w:tr>
      <w:tr w:rsidR="000B5426" w14:paraId="038756E8" w14:textId="77777777" w:rsidTr="006E6298">
        <w:trPr>
          <w:trHeight w:val="339"/>
        </w:trPr>
        <w:tc>
          <w:tcPr>
            <w:tcW w:w="4957" w:type="dxa"/>
            <w:gridSpan w:val="2"/>
          </w:tcPr>
          <w:p w14:paraId="54AAD3F1" w14:textId="2AF2293D" w:rsidR="000B5426" w:rsidRPr="00CD4D64" w:rsidRDefault="000B5426" w:rsidP="00380F08">
            <w:pPr>
              <w:pStyle w:val="ac"/>
              <w:spacing w:line="240" w:lineRule="auto"/>
              <w:rPr>
                <w:b/>
                <w:bCs/>
                <w:i/>
                <w:iCs/>
                <w:lang w:eastAsia="ru-RU"/>
              </w:rPr>
            </w:pPr>
            <w:r w:rsidRPr="00CD4D64">
              <w:rPr>
                <w:b/>
                <w:bCs/>
                <w:lang w:eastAsia="ru-RU"/>
              </w:rPr>
              <w:t>Удовлетворенность</w:t>
            </w:r>
          </w:p>
        </w:tc>
        <w:tc>
          <w:tcPr>
            <w:tcW w:w="4583" w:type="dxa"/>
            <w:gridSpan w:val="5"/>
          </w:tcPr>
          <w:p w14:paraId="496A067A" w14:textId="1914D203" w:rsidR="000B5426" w:rsidRPr="00D46015" w:rsidRDefault="00D46015" w:rsidP="00D20E86">
            <w:pPr>
              <w:pStyle w:val="ab"/>
              <w:rPr>
                <w:b w:val="0"/>
                <w:bCs/>
                <w:i/>
                <w:iCs/>
                <w:lang w:eastAsia="ru-RU"/>
              </w:rPr>
            </w:pPr>
            <w:r w:rsidRPr="00D46015">
              <w:rPr>
                <w:b w:val="0"/>
                <w:bCs/>
                <w:i/>
                <w:iCs/>
                <w:lang w:eastAsia="ru-RU"/>
              </w:rPr>
              <w:t>Значение</w:t>
            </w:r>
          </w:p>
        </w:tc>
      </w:tr>
      <w:tr w:rsidR="00D46015" w14:paraId="278F59AE" w14:textId="77777777" w:rsidTr="006E6298">
        <w:trPr>
          <w:gridAfter w:val="1"/>
          <w:wAfter w:w="7" w:type="dxa"/>
          <w:trHeight w:val="414"/>
        </w:trPr>
        <w:tc>
          <w:tcPr>
            <w:tcW w:w="3823" w:type="dxa"/>
            <w:vMerge w:val="restart"/>
          </w:tcPr>
          <w:p w14:paraId="7B3792E2" w14:textId="6C0ABD14" w:rsidR="00D46015" w:rsidRPr="00CD4D64" w:rsidRDefault="00D46015" w:rsidP="00CD4D64">
            <w:pPr>
              <w:pStyle w:val="ab"/>
              <w:spacing w:line="240" w:lineRule="auto"/>
              <w:jc w:val="left"/>
              <w:rPr>
                <w:b w:val="0"/>
                <w:bCs/>
                <w:lang w:eastAsia="ru-RU"/>
              </w:rPr>
            </w:pPr>
            <w:r w:rsidRPr="00CD4D64">
              <w:rPr>
                <w:b w:val="0"/>
                <w:bCs/>
                <w:i/>
                <w:iCs/>
              </w:rPr>
              <w:t>Насколько вы остались удовлетворены последним взаимодействием с голосовым помощником на основе ИИ в клиентской поддержке банка?</w:t>
            </w:r>
          </w:p>
        </w:tc>
        <w:tc>
          <w:tcPr>
            <w:tcW w:w="1134" w:type="dxa"/>
            <w:vAlign w:val="center"/>
          </w:tcPr>
          <w:p w14:paraId="14BDD738" w14:textId="3992313D" w:rsidR="00D46015" w:rsidRPr="000B5426" w:rsidRDefault="00D46015" w:rsidP="00D46015">
            <w:pPr>
              <w:pStyle w:val="ab"/>
              <w:spacing w:line="240" w:lineRule="auto"/>
              <w:jc w:val="right"/>
              <w:rPr>
                <w:b w:val="0"/>
                <w:bCs/>
                <w:lang w:eastAsia="ru-RU"/>
              </w:rPr>
            </w:pPr>
            <w:r w:rsidRPr="007E3EBA">
              <w:rPr>
                <w:b w:val="0"/>
                <w:bCs/>
                <w:lang w:eastAsia="ru-RU"/>
              </w:rPr>
              <w:t>Среднее</w:t>
            </w:r>
          </w:p>
        </w:tc>
        <w:tc>
          <w:tcPr>
            <w:tcW w:w="1701" w:type="dxa"/>
          </w:tcPr>
          <w:p w14:paraId="31F4B5FE" w14:textId="7326375F" w:rsidR="00D46015" w:rsidRPr="000B67B0" w:rsidRDefault="000B67B0" w:rsidP="00CD4D64">
            <w:pPr>
              <w:pStyle w:val="ab"/>
              <w:rPr>
                <w:b w:val="0"/>
                <w:bCs/>
                <w:lang w:eastAsia="ru-RU"/>
              </w:rPr>
            </w:pPr>
            <w:r w:rsidRPr="000B67B0">
              <w:rPr>
                <w:b w:val="0"/>
                <w:bCs/>
                <w:lang w:eastAsia="ru-RU"/>
              </w:rPr>
              <w:t>3,</w:t>
            </w:r>
            <w:r>
              <w:rPr>
                <w:b w:val="0"/>
                <w:bCs/>
                <w:lang w:eastAsia="ru-RU"/>
              </w:rPr>
              <w:t>1</w:t>
            </w:r>
          </w:p>
        </w:tc>
        <w:tc>
          <w:tcPr>
            <w:tcW w:w="2875" w:type="dxa"/>
            <w:gridSpan w:val="3"/>
          </w:tcPr>
          <w:p w14:paraId="6D3F1180" w14:textId="3677575F" w:rsidR="00D46015" w:rsidRPr="00AC5003" w:rsidRDefault="00AC5003" w:rsidP="00CD4D64">
            <w:pPr>
              <w:pStyle w:val="ab"/>
              <w:rPr>
                <w:b w:val="0"/>
                <w:bCs/>
                <w:lang w:eastAsia="ru-RU"/>
              </w:rPr>
            </w:pPr>
            <w:r w:rsidRPr="00AC5003">
              <w:rPr>
                <w:b w:val="0"/>
                <w:bCs/>
                <w:lang w:eastAsia="ru-RU"/>
              </w:rPr>
              <w:t>2,6</w:t>
            </w:r>
          </w:p>
        </w:tc>
      </w:tr>
      <w:tr w:rsidR="00D46015" w14:paraId="5A3C2450" w14:textId="77777777" w:rsidTr="006E6298">
        <w:trPr>
          <w:gridAfter w:val="1"/>
          <w:wAfter w:w="7" w:type="dxa"/>
          <w:trHeight w:val="414"/>
        </w:trPr>
        <w:tc>
          <w:tcPr>
            <w:tcW w:w="3823" w:type="dxa"/>
            <w:vMerge/>
          </w:tcPr>
          <w:p w14:paraId="373E4F31" w14:textId="77777777" w:rsidR="00D46015" w:rsidRPr="00CD4D64" w:rsidRDefault="00D46015" w:rsidP="00CD4D64">
            <w:pPr>
              <w:pStyle w:val="ab"/>
              <w:spacing w:line="240" w:lineRule="auto"/>
              <w:jc w:val="left"/>
              <w:rPr>
                <w:b w:val="0"/>
                <w:bCs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14:paraId="6C70D38E" w14:textId="6FADBCE7" w:rsidR="00D46015" w:rsidRPr="000B5426" w:rsidRDefault="00D46015" w:rsidP="00D46015">
            <w:pPr>
              <w:pStyle w:val="ac"/>
              <w:jc w:val="right"/>
              <w:rPr>
                <w:lang w:eastAsia="ru-RU"/>
              </w:rPr>
            </w:pPr>
            <w:r w:rsidRPr="000B5426">
              <w:rPr>
                <w:lang w:eastAsia="ru-RU"/>
              </w:rPr>
              <w:t>Медиана</w:t>
            </w:r>
          </w:p>
        </w:tc>
        <w:tc>
          <w:tcPr>
            <w:tcW w:w="1701" w:type="dxa"/>
          </w:tcPr>
          <w:p w14:paraId="3C67C67F" w14:textId="6F2C1552" w:rsidR="00D46015" w:rsidRPr="000650BB" w:rsidRDefault="000650BB" w:rsidP="00CD4D64">
            <w:pPr>
              <w:pStyle w:val="ab"/>
              <w:rPr>
                <w:b w:val="0"/>
                <w:bCs/>
                <w:lang w:eastAsia="ru-RU"/>
              </w:rPr>
            </w:pPr>
            <w:r w:rsidRPr="000650BB">
              <w:rPr>
                <w:b w:val="0"/>
                <w:bCs/>
                <w:lang w:eastAsia="ru-RU"/>
              </w:rPr>
              <w:t>3,0</w:t>
            </w:r>
          </w:p>
        </w:tc>
        <w:tc>
          <w:tcPr>
            <w:tcW w:w="2875" w:type="dxa"/>
            <w:gridSpan w:val="3"/>
          </w:tcPr>
          <w:p w14:paraId="66EAD6B7" w14:textId="055A6886" w:rsidR="00D46015" w:rsidRPr="000650BB" w:rsidRDefault="000650BB" w:rsidP="00CD4D64">
            <w:pPr>
              <w:pStyle w:val="ab"/>
              <w:rPr>
                <w:b w:val="0"/>
                <w:bCs/>
                <w:lang w:eastAsia="ru-RU"/>
              </w:rPr>
            </w:pPr>
            <w:r w:rsidRPr="000650BB">
              <w:rPr>
                <w:b w:val="0"/>
                <w:bCs/>
                <w:lang w:eastAsia="ru-RU"/>
              </w:rPr>
              <w:t>2,5</w:t>
            </w:r>
          </w:p>
        </w:tc>
      </w:tr>
      <w:tr w:rsidR="00D46015" w14:paraId="7E65C5F7" w14:textId="77777777" w:rsidTr="006E6298">
        <w:trPr>
          <w:gridAfter w:val="1"/>
          <w:wAfter w:w="7" w:type="dxa"/>
          <w:trHeight w:val="414"/>
        </w:trPr>
        <w:tc>
          <w:tcPr>
            <w:tcW w:w="3823" w:type="dxa"/>
            <w:vMerge/>
          </w:tcPr>
          <w:p w14:paraId="5049F83D" w14:textId="77777777" w:rsidR="00D46015" w:rsidRPr="00CD4D64" w:rsidRDefault="00D46015" w:rsidP="00CD4D64">
            <w:pPr>
              <w:pStyle w:val="ab"/>
              <w:spacing w:line="240" w:lineRule="auto"/>
              <w:jc w:val="left"/>
              <w:rPr>
                <w:b w:val="0"/>
                <w:bCs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14:paraId="40C51A92" w14:textId="1E758DFB" w:rsidR="00D46015" w:rsidRPr="000B5426" w:rsidRDefault="00D46015" w:rsidP="00D46015">
            <w:pPr>
              <w:pStyle w:val="ab"/>
              <w:spacing w:line="240" w:lineRule="auto"/>
              <w:jc w:val="right"/>
              <w:rPr>
                <w:b w:val="0"/>
                <w:bCs/>
                <w:lang w:val="en-US" w:eastAsia="ru-RU"/>
              </w:rPr>
            </w:pPr>
            <w:r>
              <w:rPr>
                <w:b w:val="0"/>
                <w:bCs/>
                <w:lang w:val="en-US" w:eastAsia="ru-RU"/>
              </w:rPr>
              <w:t>Min.</w:t>
            </w:r>
          </w:p>
        </w:tc>
        <w:tc>
          <w:tcPr>
            <w:tcW w:w="1701" w:type="dxa"/>
          </w:tcPr>
          <w:p w14:paraId="2885FBB5" w14:textId="0B0B482C" w:rsidR="00D46015" w:rsidRPr="00F9316B" w:rsidRDefault="00F9316B" w:rsidP="00CD4D64">
            <w:pPr>
              <w:pStyle w:val="ab"/>
              <w:rPr>
                <w:b w:val="0"/>
                <w:bCs/>
                <w:lang w:eastAsia="ru-RU"/>
              </w:rPr>
            </w:pPr>
            <w:r w:rsidRPr="00F9316B">
              <w:rPr>
                <w:b w:val="0"/>
                <w:bCs/>
                <w:lang w:eastAsia="ru-RU"/>
              </w:rPr>
              <w:t>1</w:t>
            </w:r>
          </w:p>
        </w:tc>
        <w:tc>
          <w:tcPr>
            <w:tcW w:w="2875" w:type="dxa"/>
            <w:gridSpan w:val="3"/>
          </w:tcPr>
          <w:p w14:paraId="62980E34" w14:textId="08F268C3" w:rsidR="00D46015" w:rsidRPr="00F9316B" w:rsidRDefault="00F9316B" w:rsidP="00CD4D64">
            <w:pPr>
              <w:pStyle w:val="ab"/>
              <w:rPr>
                <w:b w:val="0"/>
                <w:bCs/>
                <w:lang w:eastAsia="ru-RU"/>
              </w:rPr>
            </w:pPr>
            <w:r w:rsidRPr="00F9316B">
              <w:rPr>
                <w:b w:val="0"/>
                <w:bCs/>
                <w:lang w:eastAsia="ru-RU"/>
              </w:rPr>
              <w:t>1</w:t>
            </w:r>
          </w:p>
        </w:tc>
      </w:tr>
      <w:tr w:rsidR="00D46015" w14:paraId="68B05C17" w14:textId="77777777" w:rsidTr="006E6298">
        <w:trPr>
          <w:gridAfter w:val="1"/>
          <w:wAfter w:w="7" w:type="dxa"/>
          <w:trHeight w:val="414"/>
        </w:trPr>
        <w:tc>
          <w:tcPr>
            <w:tcW w:w="3823" w:type="dxa"/>
            <w:vMerge/>
          </w:tcPr>
          <w:p w14:paraId="21689635" w14:textId="77777777" w:rsidR="00D46015" w:rsidRPr="00CD4D64" w:rsidRDefault="00D46015" w:rsidP="00CD4D64">
            <w:pPr>
              <w:pStyle w:val="ab"/>
              <w:spacing w:line="240" w:lineRule="auto"/>
              <w:jc w:val="left"/>
              <w:rPr>
                <w:b w:val="0"/>
                <w:bCs/>
                <w:i/>
                <w:iCs/>
              </w:rPr>
            </w:pPr>
          </w:p>
        </w:tc>
        <w:tc>
          <w:tcPr>
            <w:tcW w:w="1134" w:type="dxa"/>
            <w:vAlign w:val="center"/>
          </w:tcPr>
          <w:p w14:paraId="4457444C" w14:textId="1ED49859" w:rsidR="00D46015" w:rsidRPr="000B5426" w:rsidRDefault="00D46015" w:rsidP="00D46015">
            <w:pPr>
              <w:pStyle w:val="ab"/>
              <w:spacing w:line="240" w:lineRule="auto"/>
              <w:jc w:val="right"/>
              <w:rPr>
                <w:b w:val="0"/>
                <w:bCs/>
                <w:lang w:eastAsia="ru-RU"/>
              </w:rPr>
            </w:pPr>
            <w:r w:rsidRPr="000B5426">
              <w:rPr>
                <w:b w:val="0"/>
                <w:bCs/>
                <w:lang w:val="en-US" w:eastAsia="ru-RU"/>
              </w:rPr>
              <w:t>Max.</w:t>
            </w:r>
          </w:p>
        </w:tc>
        <w:tc>
          <w:tcPr>
            <w:tcW w:w="1701" w:type="dxa"/>
          </w:tcPr>
          <w:p w14:paraId="4C83661C" w14:textId="4ADC854B" w:rsidR="00D46015" w:rsidRPr="00F9316B" w:rsidRDefault="00F9316B" w:rsidP="00CD4D64">
            <w:pPr>
              <w:pStyle w:val="ab"/>
              <w:rPr>
                <w:b w:val="0"/>
                <w:bCs/>
                <w:lang w:eastAsia="ru-RU"/>
              </w:rPr>
            </w:pPr>
            <w:r w:rsidRPr="00F9316B">
              <w:rPr>
                <w:b w:val="0"/>
                <w:bCs/>
                <w:lang w:eastAsia="ru-RU"/>
              </w:rPr>
              <w:t>5</w:t>
            </w:r>
          </w:p>
        </w:tc>
        <w:tc>
          <w:tcPr>
            <w:tcW w:w="2875" w:type="dxa"/>
            <w:gridSpan w:val="3"/>
          </w:tcPr>
          <w:p w14:paraId="5EA12FB7" w14:textId="56A9C480" w:rsidR="00D46015" w:rsidRPr="00F9316B" w:rsidRDefault="00F9316B" w:rsidP="00CD4D64">
            <w:pPr>
              <w:pStyle w:val="ab"/>
              <w:rPr>
                <w:b w:val="0"/>
                <w:bCs/>
                <w:lang w:eastAsia="ru-RU"/>
              </w:rPr>
            </w:pPr>
            <w:r w:rsidRPr="00F9316B">
              <w:rPr>
                <w:b w:val="0"/>
                <w:bCs/>
                <w:lang w:eastAsia="ru-RU"/>
              </w:rPr>
              <w:t>5</w:t>
            </w:r>
          </w:p>
        </w:tc>
      </w:tr>
    </w:tbl>
    <w:p w14:paraId="5BA9637D" w14:textId="77777777" w:rsidR="00D20E86" w:rsidRPr="00D20E86" w:rsidRDefault="00D20E86" w:rsidP="00D20E86">
      <w:pPr>
        <w:pStyle w:val="ab"/>
        <w:rPr>
          <w:lang w:eastAsia="ru-RU"/>
        </w:rPr>
      </w:pPr>
    </w:p>
    <w:p w14:paraId="083DFE4E" w14:textId="7C6DB5AD" w:rsidR="00DC1E56" w:rsidRDefault="00D14D71" w:rsidP="005F5665">
      <w:pPr>
        <w:rPr>
          <w:lang w:eastAsia="ru-RU"/>
        </w:rPr>
      </w:pPr>
      <w:r>
        <w:rPr>
          <w:lang w:eastAsia="ru-RU"/>
        </w:rPr>
        <w:t>В качестве банка</w:t>
      </w:r>
      <w:r w:rsidR="00F11884">
        <w:rPr>
          <w:lang w:eastAsia="ru-RU"/>
        </w:rPr>
        <w:t>, которым респондент пользовался чаще всего за последний год</w:t>
      </w:r>
      <w:r w:rsidR="00224C43">
        <w:rPr>
          <w:lang w:eastAsia="ru-RU"/>
        </w:rPr>
        <w:t xml:space="preserve">, </w:t>
      </w:r>
      <w:r w:rsidR="00E562D9">
        <w:rPr>
          <w:lang w:eastAsia="ru-RU"/>
        </w:rPr>
        <w:t>45</w:t>
      </w:r>
      <w:r w:rsidR="00224C43">
        <w:rPr>
          <w:lang w:eastAsia="ru-RU"/>
        </w:rPr>
        <w:t xml:space="preserve">% опрошенных выбрало Сбербанк, </w:t>
      </w:r>
      <w:r w:rsidR="00E562D9">
        <w:rPr>
          <w:lang w:eastAsia="ru-RU"/>
        </w:rPr>
        <w:t>39</w:t>
      </w:r>
      <w:r w:rsidR="00224C43">
        <w:rPr>
          <w:lang w:eastAsia="ru-RU"/>
        </w:rPr>
        <w:t xml:space="preserve">% </w:t>
      </w:r>
      <w:r w:rsidR="00C42464">
        <w:rPr>
          <w:lang w:eastAsia="ru-RU"/>
        </w:rPr>
        <w:t xml:space="preserve">выбрало Тинькофф Банк. Более </w:t>
      </w:r>
      <w:r w:rsidR="0095378E">
        <w:rPr>
          <w:lang w:eastAsia="ru-RU"/>
        </w:rPr>
        <w:t>детальная</w:t>
      </w:r>
      <w:r w:rsidR="00C42464">
        <w:rPr>
          <w:lang w:eastAsia="ru-RU"/>
        </w:rPr>
        <w:t xml:space="preserve"> статистика </w:t>
      </w:r>
      <w:r w:rsidR="0083298A">
        <w:rPr>
          <w:lang w:eastAsia="ru-RU"/>
        </w:rPr>
        <w:t xml:space="preserve">выбора основного банка, </w:t>
      </w:r>
      <w:r w:rsidR="00C42464">
        <w:rPr>
          <w:lang w:eastAsia="ru-RU"/>
        </w:rPr>
        <w:t xml:space="preserve">приведена </w:t>
      </w:r>
      <w:r w:rsidR="00CE6747">
        <w:rPr>
          <w:lang w:eastAsia="ru-RU"/>
        </w:rPr>
        <w:t xml:space="preserve">на Рис. </w:t>
      </w:r>
      <w:r w:rsidR="00F72662">
        <w:rPr>
          <w:lang w:eastAsia="ru-RU"/>
        </w:rPr>
        <w:t>5</w:t>
      </w:r>
      <w:r w:rsidR="00CE6747">
        <w:rPr>
          <w:lang w:eastAsia="ru-RU"/>
        </w:rPr>
        <w:t>.</w:t>
      </w:r>
    </w:p>
    <w:p w14:paraId="66773FFE" w14:textId="2BCBE54E" w:rsidR="00054F10" w:rsidRDefault="00054F10" w:rsidP="00054F10">
      <w:pPr>
        <w:pStyle w:val="aa"/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4828BD46" wp14:editId="4EB1D542">
            <wp:extent cx="4297840" cy="2412431"/>
            <wp:effectExtent l="0" t="0" r="7620" b="6985"/>
            <wp:docPr id="40564397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9C327CA-4BA5-F51F-C593-0FCEEA0F64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41142EE" w14:textId="3D5D9C9A" w:rsidR="00CE6747" w:rsidRDefault="0027540B" w:rsidP="00CE6747">
      <w:pPr>
        <w:pStyle w:val="a"/>
      </w:pPr>
      <w:r>
        <w:rPr>
          <w:lang w:eastAsia="ru-RU"/>
        </w:rPr>
        <w:t>«</w:t>
      </w:r>
      <w:r>
        <w:t>Услугами какого банка вы пользовались чаще всего в течение последних 12 месяцев?»</w:t>
      </w:r>
      <w:r w:rsidR="00CE12B9">
        <w:t xml:space="preserve"> </w:t>
      </w:r>
      <w:r w:rsidR="00CE12B9" w:rsidRPr="00114AF2">
        <w:t>[</w:t>
      </w:r>
      <w:r w:rsidR="00CE12B9">
        <w:t>составлено автором</w:t>
      </w:r>
      <w:r w:rsidR="00CE12B9" w:rsidRPr="00114AF2">
        <w:t>]</w:t>
      </w:r>
    </w:p>
    <w:p w14:paraId="2ACB0F3F" w14:textId="1F6A3388" w:rsidR="00BE1FB6" w:rsidRDefault="00BE1FB6" w:rsidP="00B54395">
      <w:pPr>
        <w:pStyle w:val="2"/>
        <w:numPr>
          <w:ilvl w:val="1"/>
          <w:numId w:val="5"/>
        </w:numPr>
        <w:rPr>
          <w:rFonts w:eastAsia="Times New Roman"/>
          <w:lang w:eastAsia="ru-RU"/>
        </w:rPr>
      </w:pPr>
      <w:bookmarkStart w:id="71" w:name="_Toc136291287"/>
      <w:r w:rsidRPr="00BE1FB6">
        <w:rPr>
          <w:rFonts w:eastAsia="Times New Roman"/>
          <w:lang w:eastAsia="ru-RU"/>
        </w:rPr>
        <w:t>Результаты эмпирического исследования</w:t>
      </w:r>
      <w:bookmarkEnd w:id="71"/>
    </w:p>
    <w:p w14:paraId="7023F5B5" w14:textId="6300E778" w:rsidR="00096891" w:rsidRDefault="0068602F" w:rsidP="00096891">
      <w:r>
        <w:t xml:space="preserve">Анализ данных был проведен в </w:t>
      </w:r>
      <w:r w:rsidR="00BA538F">
        <w:rPr>
          <w:lang w:val="en-US"/>
        </w:rPr>
        <w:t>IBM</w:t>
      </w:r>
      <w:r w:rsidR="00BA538F" w:rsidRPr="00BA538F">
        <w:t xml:space="preserve"> </w:t>
      </w:r>
      <w:r>
        <w:rPr>
          <w:lang w:val="en-US"/>
        </w:rPr>
        <w:t>SPSS</w:t>
      </w:r>
      <w:r w:rsidR="00BA538F" w:rsidRPr="00BA538F">
        <w:t xml:space="preserve"> </w:t>
      </w:r>
      <w:r w:rsidR="00BA538F">
        <w:rPr>
          <w:lang w:val="en-US"/>
        </w:rPr>
        <w:t>Statistics</w:t>
      </w:r>
      <w:r w:rsidR="00BA538F" w:rsidRPr="00BA538F">
        <w:t xml:space="preserve"> 23</w:t>
      </w:r>
      <w:r>
        <w:t>.</w:t>
      </w:r>
      <w:r w:rsidR="00BD1FBB">
        <w:t xml:space="preserve"> </w:t>
      </w:r>
    </w:p>
    <w:p w14:paraId="4A2EEDF9" w14:textId="609C73A8" w:rsidR="0057505F" w:rsidRPr="0057505F" w:rsidRDefault="0037332B" w:rsidP="003A6AB5">
      <w:pPr>
        <w:pStyle w:val="3"/>
        <w:numPr>
          <w:ilvl w:val="2"/>
          <w:numId w:val="5"/>
        </w:numPr>
      </w:pPr>
      <w:bookmarkStart w:id="72" w:name="_Toc136291288"/>
      <w:r>
        <w:rPr>
          <w:rStyle w:val="30"/>
          <w:b/>
        </w:rPr>
        <w:t>Оценка надежности переменных</w:t>
      </w:r>
      <w:bookmarkEnd w:id="72"/>
    </w:p>
    <w:p w14:paraId="027752A0" w14:textId="3C134445" w:rsidR="00C3150F" w:rsidRDefault="00782275" w:rsidP="00096891">
      <w:r>
        <w:t xml:space="preserve">Первым шагом </w:t>
      </w:r>
      <w:r w:rsidR="009D7B00">
        <w:t xml:space="preserve">анализа данных в рамках эмпирического исследования </w:t>
      </w:r>
      <w:r w:rsidR="009825CE">
        <w:t xml:space="preserve">стал поисковый факторный анализ, необходимый для </w:t>
      </w:r>
      <w:r w:rsidR="00274962">
        <w:t>снижения размерности</w:t>
      </w:r>
      <w:r w:rsidR="00626117">
        <w:t xml:space="preserve"> – </w:t>
      </w:r>
      <w:r w:rsidR="00AA6A1F">
        <w:t xml:space="preserve">объединения наблюдаемых переменных в </w:t>
      </w:r>
      <w:r w:rsidR="00274962">
        <w:t xml:space="preserve">факторы, </w:t>
      </w:r>
      <w:r w:rsidR="00532A74">
        <w:t xml:space="preserve">представляющие собой </w:t>
      </w:r>
      <w:r w:rsidR="00AF5800">
        <w:t>латентные переменные, лежащие в основе концептуальной модели.</w:t>
      </w:r>
    </w:p>
    <w:p w14:paraId="3E96DA6B" w14:textId="081A0754" w:rsidR="00FE0C61" w:rsidRDefault="004C3012" w:rsidP="00096891">
      <w:r>
        <w:t xml:space="preserve">Предварительно был проведен анализ КМО </w:t>
      </w:r>
      <w:r w:rsidR="00630EA0">
        <w:t xml:space="preserve">(меры адекватности выборки Кайзера-Майера-Олкина) и критерия сферичности </w:t>
      </w:r>
      <w:r w:rsidR="00016F53">
        <w:t xml:space="preserve">Бартлетта, которые </w:t>
      </w:r>
      <w:r w:rsidR="0015363C">
        <w:t>подтвердили целесообразность проведения факторного анализа (КМО</w:t>
      </w:r>
      <w:r w:rsidR="0015363C" w:rsidRPr="0015363C">
        <w:t xml:space="preserve">&gt;0.5, </w:t>
      </w:r>
      <w:r w:rsidR="0015363C">
        <w:rPr>
          <w:lang w:val="en-US"/>
        </w:rPr>
        <w:t>p</w:t>
      </w:r>
      <w:r w:rsidR="0093210B" w:rsidRPr="0093210B">
        <w:t>-</w:t>
      </w:r>
      <w:r w:rsidR="0093210B">
        <w:rPr>
          <w:lang w:val="en-US"/>
        </w:rPr>
        <w:t>value</w:t>
      </w:r>
      <w:r w:rsidR="0093210B" w:rsidRPr="0093210B">
        <w:t xml:space="preserve"> </w:t>
      </w:r>
      <w:r w:rsidR="0093210B">
        <w:t xml:space="preserve">критерия Бартлетта </w:t>
      </w:r>
      <w:r w:rsidR="0093210B" w:rsidRPr="0093210B">
        <w:t>&lt;0.05).</w:t>
      </w:r>
      <w:r w:rsidR="00D32D5C" w:rsidRPr="00D32D5C">
        <w:t xml:space="preserve"> </w:t>
      </w:r>
      <w:r w:rsidR="00D32D5C">
        <w:t xml:space="preserve">Результаты приведены на Рисунке </w:t>
      </w:r>
      <w:r w:rsidR="0092589E">
        <w:t>6</w:t>
      </w:r>
      <w:r w:rsidR="00D32D5C">
        <w:t>.</w:t>
      </w:r>
    </w:p>
    <w:p w14:paraId="5166EA7A" w14:textId="3B256A1F" w:rsidR="00D32D5C" w:rsidRDefault="00D32D5C" w:rsidP="00D32D5C">
      <w:pPr>
        <w:pStyle w:val="aa"/>
      </w:pPr>
      <w:r>
        <w:rPr>
          <w:noProof/>
        </w:rPr>
        <w:drawing>
          <wp:inline distT="0" distB="0" distL="0" distR="0" wp14:anchorId="1595B582" wp14:editId="5FF3D6F5">
            <wp:extent cx="2601191" cy="849894"/>
            <wp:effectExtent l="0" t="0" r="8890" b="7620"/>
            <wp:docPr id="1938670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136" cy="85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32FDB" w14:textId="3443E17D" w:rsidR="00D32D5C" w:rsidRPr="00D32D5C" w:rsidRDefault="00D32D5C" w:rsidP="00D32D5C">
      <w:pPr>
        <w:pStyle w:val="a"/>
      </w:pPr>
      <w:r>
        <w:t xml:space="preserve">Результаты проверки КМО и критерия </w:t>
      </w:r>
      <w:r w:rsidR="00BF5787">
        <w:t>Бартлетта</w:t>
      </w:r>
      <w:r w:rsidR="00114AF2">
        <w:t xml:space="preserve"> </w:t>
      </w:r>
      <w:r w:rsidR="00114AF2" w:rsidRPr="00114AF2">
        <w:t>[</w:t>
      </w:r>
      <w:r w:rsidR="00114AF2">
        <w:t>составлено автором</w:t>
      </w:r>
      <w:r w:rsidR="00114AF2" w:rsidRPr="00114AF2">
        <w:t>]</w:t>
      </w:r>
    </w:p>
    <w:p w14:paraId="7EED9510" w14:textId="32057D3A" w:rsidR="00CF7DBA" w:rsidRDefault="00BF5787" w:rsidP="00BF5787">
      <w:r>
        <w:t xml:space="preserve">Результаты факторного анализа </w:t>
      </w:r>
      <w:r w:rsidR="00114AF2">
        <w:t xml:space="preserve">в виде повернутой матрицы компонентов (метод вращения – варимакс с нормализацией Кайзера) </w:t>
      </w:r>
      <w:r>
        <w:t>представлены в Таблице 1</w:t>
      </w:r>
      <w:r w:rsidR="00833966">
        <w:t>1</w:t>
      </w:r>
      <w:r>
        <w:t xml:space="preserve">. </w:t>
      </w:r>
    </w:p>
    <w:p w14:paraId="4C860CBD" w14:textId="2FC49474" w:rsidR="00D00C2B" w:rsidRDefault="00D00C2B" w:rsidP="00D00C2B">
      <w:pPr>
        <w:spacing w:after="160" w:line="259" w:lineRule="auto"/>
        <w:ind w:firstLine="0"/>
        <w:jc w:val="left"/>
        <w:sectPr w:rsidR="00D00C2B" w:rsidSect="0094137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12CEE0F2" w14:textId="77777777" w:rsidR="00D00C2B" w:rsidRPr="00CF7DBA" w:rsidRDefault="00D00C2B" w:rsidP="00D00C2B">
      <w:pPr>
        <w:pStyle w:val="a0"/>
      </w:pPr>
      <w:r>
        <w:lastRenderedPageBreak/>
        <w:t>Повернутая матрица компонентов</w:t>
      </w:r>
      <w:r w:rsidRPr="0082273B">
        <w:t xml:space="preserve"> [</w:t>
      </w:r>
      <w:r>
        <w:t>составлено автором</w:t>
      </w:r>
      <w:r w:rsidRPr="0082273B">
        <w:t>]</w:t>
      </w:r>
    </w:p>
    <w:tbl>
      <w:tblPr>
        <w:tblStyle w:val="ad"/>
        <w:tblW w:w="1511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366"/>
        <w:gridCol w:w="644"/>
        <w:gridCol w:w="644"/>
        <w:gridCol w:w="644"/>
        <w:gridCol w:w="644"/>
        <w:gridCol w:w="644"/>
        <w:gridCol w:w="645"/>
        <w:gridCol w:w="644"/>
        <w:gridCol w:w="644"/>
        <w:gridCol w:w="644"/>
        <w:gridCol w:w="644"/>
        <w:gridCol w:w="644"/>
        <w:gridCol w:w="645"/>
        <w:gridCol w:w="21"/>
      </w:tblGrid>
      <w:tr w:rsidR="00D00C2B" w:rsidRPr="00CF7DBA" w14:paraId="43401DC9" w14:textId="77777777" w:rsidTr="001305E6">
        <w:trPr>
          <w:trHeight w:val="212"/>
        </w:trPr>
        <w:tc>
          <w:tcPr>
            <w:tcW w:w="7366" w:type="dxa"/>
            <w:vMerge w:val="restart"/>
          </w:tcPr>
          <w:p w14:paraId="25985EA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sz w:val="18"/>
                <w:szCs w:val="18"/>
              </w:rPr>
            </w:pPr>
            <w:r w:rsidRPr="009E039E">
              <w:rPr>
                <w:rFonts w:cs="Times New Roman"/>
                <w:b/>
                <w:bCs/>
                <w:sz w:val="18"/>
                <w:szCs w:val="18"/>
              </w:rPr>
              <w:t>Наблюдаемые переменные (на месте скобок [] в формулировках опроса использовались названия технологий: «чат-бот» и «голосовой помощник»)</w:t>
            </w:r>
          </w:p>
        </w:tc>
        <w:tc>
          <w:tcPr>
            <w:tcW w:w="7751" w:type="dxa"/>
            <w:gridSpan w:val="13"/>
          </w:tcPr>
          <w:p w14:paraId="61743C7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Компонент</w:t>
            </w:r>
          </w:p>
        </w:tc>
      </w:tr>
      <w:tr w:rsidR="00D00C2B" w:rsidRPr="00CF7DBA" w14:paraId="758C0AFD" w14:textId="77777777" w:rsidTr="001305E6">
        <w:trPr>
          <w:gridAfter w:val="1"/>
          <w:wAfter w:w="21" w:type="dxa"/>
          <w:trHeight w:val="147"/>
        </w:trPr>
        <w:tc>
          <w:tcPr>
            <w:tcW w:w="7366" w:type="dxa"/>
            <w:vMerge/>
          </w:tcPr>
          <w:p w14:paraId="0DC3743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E4E7E2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44" w:type="dxa"/>
          </w:tcPr>
          <w:p w14:paraId="4449A68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44" w:type="dxa"/>
          </w:tcPr>
          <w:p w14:paraId="58859FF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44" w:type="dxa"/>
          </w:tcPr>
          <w:p w14:paraId="1957BA2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644" w:type="dxa"/>
          </w:tcPr>
          <w:p w14:paraId="558D2CB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645" w:type="dxa"/>
          </w:tcPr>
          <w:p w14:paraId="23F8DA9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44" w:type="dxa"/>
          </w:tcPr>
          <w:p w14:paraId="1CE7C87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644" w:type="dxa"/>
          </w:tcPr>
          <w:p w14:paraId="0301B095" w14:textId="77777777" w:rsidR="00D00C2B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644" w:type="dxa"/>
          </w:tcPr>
          <w:p w14:paraId="72DFFE92" w14:textId="77777777" w:rsidR="00D00C2B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644" w:type="dxa"/>
          </w:tcPr>
          <w:p w14:paraId="16361AF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644" w:type="dxa"/>
          </w:tcPr>
          <w:p w14:paraId="34B4F369" w14:textId="77777777" w:rsidR="00D00C2B" w:rsidRPr="00F32A41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cs="Times New Roman"/>
                <w:b/>
                <w:b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645" w:type="dxa"/>
          </w:tcPr>
          <w:p w14:paraId="1CEAC4C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cs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cs="Times New Roman"/>
                <w:b/>
                <w:bCs/>
                <w:color w:val="000000"/>
                <w:sz w:val="18"/>
                <w:szCs w:val="18"/>
                <w:lang w:val="en-US"/>
              </w:rPr>
              <w:t>12</w:t>
            </w:r>
          </w:p>
        </w:tc>
      </w:tr>
      <w:tr w:rsidR="00D00C2B" w:rsidRPr="00CF7DBA" w14:paraId="2F5F0C82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188E800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6D599B">
              <w:rPr>
                <w:rFonts w:cs="Times New Roman"/>
                <w:color w:val="000000"/>
                <w:sz w:val="18"/>
                <w:szCs w:val="18"/>
              </w:rPr>
              <w:t>Банковские услуги играют важную роль в моей жизни.</w:t>
            </w:r>
          </w:p>
        </w:tc>
        <w:tc>
          <w:tcPr>
            <w:tcW w:w="644" w:type="dxa"/>
          </w:tcPr>
          <w:p w14:paraId="2DD33B2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B921FFE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FE2034D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CA58B5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5E092A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7366F40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FAC5E7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2B12F23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26A09C4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905529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94CF7">
              <w:rPr>
                <w:rFonts w:cs="Times New Roman"/>
                <w:color w:val="000000"/>
                <w:sz w:val="18"/>
                <w:szCs w:val="18"/>
              </w:rPr>
              <w:t>,887</w:t>
            </w:r>
          </w:p>
        </w:tc>
        <w:tc>
          <w:tcPr>
            <w:tcW w:w="644" w:type="dxa"/>
          </w:tcPr>
          <w:p w14:paraId="1C3E08A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12DFD0E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CF7DBA" w14:paraId="08E351BB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6C6FAD1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0E10DD">
              <w:rPr>
                <w:rFonts w:cs="Times New Roman"/>
                <w:color w:val="000000"/>
                <w:sz w:val="18"/>
                <w:szCs w:val="18"/>
              </w:rPr>
              <w:t>Правильный выбор банка и банковских услуг очень важен для меня.</w:t>
            </w:r>
          </w:p>
        </w:tc>
        <w:tc>
          <w:tcPr>
            <w:tcW w:w="644" w:type="dxa"/>
          </w:tcPr>
          <w:p w14:paraId="135051B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B5B3418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4EA3E0E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95B87E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779D3E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17C3321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66568D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B7484DB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019A397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2A5D69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94CF7">
              <w:rPr>
                <w:rFonts w:cs="Times New Roman"/>
                <w:color w:val="000000"/>
                <w:sz w:val="18"/>
                <w:szCs w:val="18"/>
              </w:rPr>
              <w:t>,706</w:t>
            </w:r>
          </w:p>
        </w:tc>
        <w:tc>
          <w:tcPr>
            <w:tcW w:w="644" w:type="dxa"/>
          </w:tcPr>
          <w:p w14:paraId="4F250BC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5B41DDB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CF7DBA" w14:paraId="4C5801BD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13C338C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1470FD">
              <w:rPr>
                <w:rFonts w:cs="Times New Roman"/>
                <w:color w:val="000000"/>
                <w:sz w:val="18"/>
                <w:szCs w:val="18"/>
              </w:rPr>
              <w:t>Я очень хорошо разбираюсь в том, как выбрать банк и банковские услуги.</w:t>
            </w:r>
          </w:p>
        </w:tc>
        <w:tc>
          <w:tcPr>
            <w:tcW w:w="644" w:type="dxa"/>
          </w:tcPr>
          <w:p w14:paraId="43659C2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C239187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B92C554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8A906D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777A84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147FFE6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D50190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4DDDAD1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E206E9F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D40BCC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94CF7">
              <w:rPr>
                <w:rFonts w:cs="Times New Roman"/>
                <w:color w:val="000000"/>
                <w:sz w:val="18"/>
                <w:szCs w:val="18"/>
              </w:rPr>
              <w:t>,755</w:t>
            </w:r>
          </w:p>
        </w:tc>
        <w:tc>
          <w:tcPr>
            <w:tcW w:w="644" w:type="dxa"/>
          </w:tcPr>
          <w:p w14:paraId="5796F12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54AEAE0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CF7DBA" w14:paraId="6547AE9F" w14:textId="77777777" w:rsidTr="001305E6">
        <w:trPr>
          <w:gridAfter w:val="1"/>
          <w:wAfter w:w="21" w:type="dxa"/>
          <w:trHeight w:val="290"/>
        </w:trPr>
        <w:tc>
          <w:tcPr>
            <w:tcW w:w="7366" w:type="dxa"/>
          </w:tcPr>
          <w:p w14:paraId="6747816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247988">
              <w:rPr>
                <w:rFonts w:cs="Times New Roman"/>
                <w:color w:val="000000"/>
                <w:sz w:val="18"/>
                <w:szCs w:val="18"/>
              </w:rPr>
              <w:t>Я слышал(а) о том, что такие технологии, как [] используются для оказания клиентской поддержки.</w:t>
            </w:r>
          </w:p>
        </w:tc>
        <w:tc>
          <w:tcPr>
            <w:tcW w:w="644" w:type="dxa"/>
          </w:tcPr>
          <w:p w14:paraId="3D3C532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E4E562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E4D153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E33345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D6C069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446651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BA0014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45E2BA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BBC9EB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E21F3E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795BC1B" w14:textId="77777777" w:rsidR="00D00C2B" w:rsidRPr="00BB0041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BB0041">
              <w:rPr>
                <w:rFonts w:cs="Times New Roman"/>
                <w:color w:val="000000"/>
                <w:sz w:val="18"/>
                <w:szCs w:val="18"/>
              </w:rPr>
              <w:t>,</w:t>
            </w:r>
            <w:r>
              <w:rPr>
                <w:rFonts w:cs="Times New Roman"/>
                <w:color w:val="000000"/>
                <w:sz w:val="18"/>
                <w:szCs w:val="18"/>
                <w:lang w:val="en-US"/>
              </w:rPr>
              <w:t>8</w:t>
            </w:r>
            <w:r w:rsidRPr="00BB0041">
              <w:rPr>
                <w:rFonts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45" w:type="dxa"/>
          </w:tcPr>
          <w:p w14:paraId="065E289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42C3914D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0A03097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CA1CD1">
              <w:rPr>
                <w:rFonts w:cs="Times New Roman"/>
                <w:color w:val="000000"/>
                <w:sz w:val="18"/>
                <w:szCs w:val="18"/>
              </w:rPr>
              <w:t>Я знаю, какие выгоды мне как пользователю может принести использование [</w:t>
            </w:r>
            <w:r>
              <w:rPr>
                <w:rFonts w:cs="Times New Roman"/>
                <w:color w:val="000000"/>
                <w:sz w:val="18"/>
                <w:szCs w:val="18"/>
              </w:rPr>
              <w:t>технологии</w:t>
            </w:r>
            <w:r w:rsidRPr="00CA1CD1">
              <w:rPr>
                <w:rFonts w:cs="Times New Roman"/>
                <w:color w:val="000000"/>
                <w:sz w:val="18"/>
                <w:szCs w:val="18"/>
              </w:rPr>
              <w:t>].</w:t>
            </w:r>
          </w:p>
        </w:tc>
        <w:tc>
          <w:tcPr>
            <w:tcW w:w="644" w:type="dxa"/>
          </w:tcPr>
          <w:p w14:paraId="318DFB4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EEED59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B84340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9CBEEC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F93BE5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41F9704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9557D3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FB1282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A5F42F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398672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8BB0FB3" w14:textId="77777777" w:rsidR="00D00C2B" w:rsidRPr="00BB0041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BB0041">
              <w:rPr>
                <w:rFonts w:cs="Times New Roman"/>
                <w:color w:val="000000"/>
                <w:sz w:val="18"/>
                <w:szCs w:val="18"/>
              </w:rPr>
              <w:t>,664</w:t>
            </w:r>
          </w:p>
        </w:tc>
        <w:tc>
          <w:tcPr>
            <w:tcW w:w="645" w:type="dxa"/>
          </w:tcPr>
          <w:p w14:paraId="4B56248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0452F717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63AA1D6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38452D">
              <w:rPr>
                <w:rFonts w:cs="Times New Roman"/>
                <w:color w:val="000000"/>
                <w:sz w:val="18"/>
                <w:szCs w:val="18"/>
              </w:rPr>
              <w:t>Я понимаю, как работает [технология].</w:t>
            </w:r>
          </w:p>
        </w:tc>
        <w:tc>
          <w:tcPr>
            <w:tcW w:w="644" w:type="dxa"/>
          </w:tcPr>
          <w:p w14:paraId="1036B78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E2ACDD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B26B1B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67D0E8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6A22DE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56C8A66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AA3A37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2C1F57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5F3117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8F24C1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25DCEDE" w14:textId="77777777" w:rsidR="00D00C2B" w:rsidRPr="00BB0041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CF7DBA">
              <w:rPr>
                <w:rFonts w:cs="Times New Roman"/>
                <w:color w:val="000000"/>
                <w:sz w:val="18"/>
                <w:szCs w:val="18"/>
              </w:rPr>
              <w:t>,606</w:t>
            </w:r>
          </w:p>
        </w:tc>
        <w:tc>
          <w:tcPr>
            <w:tcW w:w="645" w:type="dxa"/>
          </w:tcPr>
          <w:p w14:paraId="43D6038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3F30FBAA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7DDDF00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6135BA">
              <w:rPr>
                <w:rFonts w:cs="Times New Roman"/>
                <w:color w:val="000000"/>
                <w:sz w:val="18"/>
                <w:szCs w:val="18"/>
              </w:rPr>
              <w:t xml:space="preserve">Я чувствую, что могу доверять 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этому </w:t>
            </w:r>
            <w:r w:rsidRPr="006135BA">
              <w:rPr>
                <w:rFonts w:cs="Times New Roman"/>
                <w:color w:val="000000"/>
                <w:sz w:val="18"/>
                <w:szCs w:val="18"/>
              </w:rPr>
              <w:t>банку.</w:t>
            </w:r>
          </w:p>
        </w:tc>
        <w:tc>
          <w:tcPr>
            <w:tcW w:w="644" w:type="dxa"/>
          </w:tcPr>
          <w:p w14:paraId="464EA2C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1C84CF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0775AB">
              <w:rPr>
                <w:rFonts w:cs="Times New Roman"/>
                <w:color w:val="000000"/>
                <w:sz w:val="18"/>
                <w:szCs w:val="18"/>
              </w:rPr>
              <w:t>,829</w:t>
            </w:r>
          </w:p>
        </w:tc>
        <w:tc>
          <w:tcPr>
            <w:tcW w:w="644" w:type="dxa"/>
          </w:tcPr>
          <w:p w14:paraId="0C3E80C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4DFC16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70AE46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7E943C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AD9BC2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E14DB8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135662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89E0B1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21D42E9" w14:textId="77777777" w:rsidR="00D00C2B" w:rsidRPr="00794CF7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  <w:lang w:val="en-US"/>
              </w:rPr>
            </w:pPr>
          </w:p>
        </w:tc>
        <w:tc>
          <w:tcPr>
            <w:tcW w:w="645" w:type="dxa"/>
          </w:tcPr>
          <w:p w14:paraId="279CA34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5678F0F4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553381E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D53B4F">
              <w:rPr>
                <w:rFonts w:cs="Times New Roman"/>
                <w:color w:val="000000"/>
                <w:sz w:val="18"/>
                <w:szCs w:val="18"/>
              </w:rPr>
              <w:t xml:space="preserve">Я считаю, что </w:t>
            </w:r>
            <w:r>
              <w:rPr>
                <w:rFonts w:cs="Times New Roman"/>
                <w:color w:val="000000"/>
                <w:sz w:val="18"/>
                <w:szCs w:val="18"/>
              </w:rPr>
              <w:t>этот</w:t>
            </w:r>
            <w:r w:rsidRPr="00D53B4F">
              <w:rPr>
                <w:rFonts w:cs="Times New Roman"/>
                <w:color w:val="000000"/>
                <w:sz w:val="18"/>
                <w:szCs w:val="18"/>
              </w:rPr>
              <w:t xml:space="preserve"> банк обходится со мной честно и справедливо.</w:t>
            </w:r>
          </w:p>
        </w:tc>
        <w:tc>
          <w:tcPr>
            <w:tcW w:w="644" w:type="dxa"/>
          </w:tcPr>
          <w:p w14:paraId="340C1A6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F5E52F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0775AB">
              <w:rPr>
                <w:rFonts w:cs="Times New Roman"/>
                <w:color w:val="000000"/>
                <w:sz w:val="18"/>
                <w:szCs w:val="18"/>
              </w:rPr>
              <w:t>,851</w:t>
            </w:r>
          </w:p>
        </w:tc>
        <w:tc>
          <w:tcPr>
            <w:tcW w:w="644" w:type="dxa"/>
          </w:tcPr>
          <w:p w14:paraId="70A27EC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4E5EA4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359DEA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49BF178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2F6DA6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3268AE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8AA6FD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D917B5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135E2E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B4F263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2E2ACFF6" w14:textId="77777777" w:rsidTr="001305E6">
        <w:trPr>
          <w:gridAfter w:val="1"/>
          <w:wAfter w:w="21" w:type="dxa"/>
          <w:trHeight w:val="290"/>
        </w:trPr>
        <w:tc>
          <w:tcPr>
            <w:tcW w:w="7366" w:type="dxa"/>
          </w:tcPr>
          <w:p w14:paraId="78C0A1A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D76D7F">
              <w:rPr>
                <w:rFonts w:cs="Times New Roman"/>
                <w:color w:val="000000"/>
                <w:sz w:val="18"/>
                <w:szCs w:val="18"/>
              </w:rPr>
              <w:t>Я думаю, что этот банк предоставляет хорошие банковские продукты и услуги.</w:t>
            </w:r>
          </w:p>
        </w:tc>
        <w:tc>
          <w:tcPr>
            <w:tcW w:w="644" w:type="dxa"/>
          </w:tcPr>
          <w:p w14:paraId="110725F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A475C1A" w14:textId="77777777" w:rsidR="00D00C2B" w:rsidRPr="00610ED1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808080" w:themeColor="background1" w:themeShade="80"/>
                <w:sz w:val="18"/>
                <w:szCs w:val="18"/>
              </w:rPr>
            </w:pPr>
            <w:r w:rsidRPr="00610ED1">
              <w:rPr>
                <w:rFonts w:cs="Times New Roman"/>
                <w:color w:val="808080" w:themeColor="background1" w:themeShade="80"/>
                <w:sz w:val="18"/>
                <w:szCs w:val="18"/>
              </w:rPr>
              <w:t>,442</w:t>
            </w:r>
          </w:p>
        </w:tc>
        <w:tc>
          <w:tcPr>
            <w:tcW w:w="644" w:type="dxa"/>
          </w:tcPr>
          <w:p w14:paraId="7EA52B3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540697">
              <w:rPr>
                <w:rFonts w:cs="Times New Roman"/>
                <w:color w:val="000000"/>
                <w:sz w:val="18"/>
                <w:szCs w:val="18"/>
              </w:rPr>
              <w:t>,831</w:t>
            </w:r>
          </w:p>
        </w:tc>
        <w:tc>
          <w:tcPr>
            <w:tcW w:w="644" w:type="dxa"/>
          </w:tcPr>
          <w:p w14:paraId="2177815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0A9046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F19ABB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6DC96D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792BC8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356358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D50F46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5BDFF3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54F3F5D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6E19F30A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3B78D33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F3225A">
              <w:rPr>
                <w:rFonts w:cs="Times New Roman"/>
                <w:color w:val="000000"/>
                <w:sz w:val="18"/>
                <w:szCs w:val="18"/>
              </w:rPr>
              <w:t>Обслуживание в этом банке соответствует моим представлениям об идеальном обслуживании.</w:t>
            </w:r>
          </w:p>
        </w:tc>
        <w:tc>
          <w:tcPr>
            <w:tcW w:w="644" w:type="dxa"/>
          </w:tcPr>
          <w:p w14:paraId="254B4CA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4C7950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7AE086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540697">
              <w:rPr>
                <w:rFonts w:cs="Times New Roman"/>
                <w:color w:val="000000"/>
                <w:sz w:val="18"/>
                <w:szCs w:val="18"/>
              </w:rPr>
              <w:t>,784</w:t>
            </w:r>
          </w:p>
        </w:tc>
        <w:tc>
          <w:tcPr>
            <w:tcW w:w="644" w:type="dxa"/>
          </w:tcPr>
          <w:p w14:paraId="3A8490B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AAF77C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0893880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ED55F5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AB833D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7A8F29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76FECC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BDAE77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37EF303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5C3BD042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748DBBE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1B5876">
              <w:rPr>
                <w:rFonts w:cs="Times New Roman"/>
                <w:color w:val="000000"/>
                <w:sz w:val="18"/>
                <w:szCs w:val="18"/>
              </w:rPr>
              <w:t>Использование [технологии] позволяет мне сэкономить время.</w:t>
            </w:r>
          </w:p>
        </w:tc>
        <w:tc>
          <w:tcPr>
            <w:tcW w:w="644" w:type="dxa"/>
          </w:tcPr>
          <w:p w14:paraId="7C6E245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95FC7">
              <w:rPr>
                <w:rFonts w:cs="Times New Roman"/>
                <w:color w:val="000000"/>
                <w:sz w:val="18"/>
                <w:szCs w:val="18"/>
              </w:rPr>
              <w:t>,773</w:t>
            </w:r>
          </w:p>
        </w:tc>
        <w:tc>
          <w:tcPr>
            <w:tcW w:w="644" w:type="dxa"/>
          </w:tcPr>
          <w:p w14:paraId="287624C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76EDA0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2AE838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BF79A3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34E5271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618C29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EEF028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24030A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39696E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3283D3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9C240C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201D66FD" w14:textId="77777777" w:rsidTr="001305E6">
        <w:trPr>
          <w:gridAfter w:val="1"/>
          <w:wAfter w:w="21" w:type="dxa"/>
          <w:trHeight w:val="290"/>
        </w:trPr>
        <w:tc>
          <w:tcPr>
            <w:tcW w:w="7366" w:type="dxa"/>
          </w:tcPr>
          <w:p w14:paraId="7DB1562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9117F3">
              <w:rPr>
                <w:rFonts w:cs="Times New Roman"/>
                <w:color w:val="000000"/>
                <w:sz w:val="18"/>
                <w:szCs w:val="18"/>
              </w:rPr>
              <w:t>Использование [технологии] полезно для разрешения проблем, возникающих при взаимодействии с банком.</w:t>
            </w:r>
          </w:p>
        </w:tc>
        <w:tc>
          <w:tcPr>
            <w:tcW w:w="644" w:type="dxa"/>
          </w:tcPr>
          <w:p w14:paraId="17422E3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95FC7">
              <w:rPr>
                <w:rFonts w:cs="Times New Roman"/>
                <w:color w:val="000000"/>
                <w:sz w:val="18"/>
                <w:szCs w:val="18"/>
              </w:rPr>
              <w:t>,737</w:t>
            </w:r>
          </w:p>
        </w:tc>
        <w:tc>
          <w:tcPr>
            <w:tcW w:w="644" w:type="dxa"/>
          </w:tcPr>
          <w:p w14:paraId="60F4DCE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CCBAF1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D07B92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C57CE4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5F929A2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6314BE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C3A709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8FDC16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9F2163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74A13F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3FEDC7F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79528FB1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2304AEF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22252E">
              <w:rPr>
                <w:rFonts w:cs="Times New Roman"/>
                <w:color w:val="000000"/>
                <w:sz w:val="18"/>
                <w:szCs w:val="18"/>
              </w:rPr>
              <w:t>Я легко могу научиться взаимодействовать с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22252E">
              <w:rPr>
                <w:rFonts w:cs="Times New Roman"/>
                <w:color w:val="000000"/>
                <w:sz w:val="18"/>
                <w:szCs w:val="18"/>
              </w:rPr>
              <w:t>].</w:t>
            </w:r>
          </w:p>
        </w:tc>
        <w:tc>
          <w:tcPr>
            <w:tcW w:w="644" w:type="dxa"/>
          </w:tcPr>
          <w:p w14:paraId="05B9C06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2180F5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011F64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C21713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A01DF2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4DB3C5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BB0041">
              <w:rPr>
                <w:rFonts w:cs="Times New Roman"/>
                <w:color w:val="000000"/>
                <w:sz w:val="18"/>
                <w:szCs w:val="18"/>
              </w:rPr>
              <w:t>,875</w:t>
            </w:r>
          </w:p>
        </w:tc>
        <w:tc>
          <w:tcPr>
            <w:tcW w:w="644" w:type="dxa"/>
          </w:tcPr>
          <w:p w14:paraId="49A635D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86C2BF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8E022D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9A53FB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38B00E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26ADEC6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6618EE" w14:paraId="49E8AC12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6F5F718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C03C60">
              <w:rPr>
                <w:rFonts w:cs="Times New Roman"/>
                <w:color w:val="000000"/>
                <w:sz w:val="18"/>
                <w:szCs w:val="18"/>
              </w:rPr>
              <w:t>Использовать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C03C60">
              <w:rPr>
                <w:rFonts w:cs="Times New Roman"/>
                <w:color w:val="000000"/>
                <w:sz w:val="18"/>
                <w:szCs w:val="18"/>
              </w:rPr>
              <w:t>] просто.</w:t>
            </w:r>
          </w:p>
        </w:tc>
        <w:tc>
          <w:tcPr>
            <w:tcW w:w="644" w:type="dxa"/>
          </w:tcPr>
          <w:p w14:paraId="3B94695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79937B2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BFA7763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2C2F4F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C3DA0E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63533FB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BB0041">
              <w:rPr>
                <w:rFonts w:cs="Times New Roman"/>
                <w:color w:val="000000"/>
                <w:sz w:val="18"/>
                <w:szCs w:val="18"/>
              </w:rPr>
              <w:t>,737</w:t>
            </w:r>
          </w:p>
        </w:tc>
        <w:tc>
          <w:tcPr>
            <w:tcW w:w="644" w:type="dxa"/>
          </w:tcPr>
          <w:p w14:paraId="0BC15D4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4242CEF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ADC92E2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AFBBB9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657B736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1E1C976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6618EE" w14:paraId="6C4DFE7C" w14:textId="77777777" w:rsidTr="001305E6">
        <w:trPr>
          <w:gridAfter w:val="1"/>
          <w:wAfter w:w="21" w:type="dxa"/>
          <w:trHeight w:val="123"/>
        </w:trPr>
        <w:tc>
          <w:tcPr>
            <w:tcW w:w="7366" w:type="dxa"/>
          </w:tcPr>
          <w:p w14:paraId="7E1E191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6618EE">
              <w:rPr>
                <w:rFonts w:cs="Times New Roman"/>
                <w:color w:val="000000"/>
                <w:sz w:val="18"/>
                <w:szCs w:val="18"/>
              </w:rPr>
              <w:t>Использовать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6618EE">
              <w:rPr>
                <w:rFonts w:cs="Times New Roman"/>
                <w:color w:val="000000"/>
                <w:sz w:val="18"/>
                <w:szCs w:val="18"/>
              </w:rPr>
              <w:t>] весело.</w:t>
            </w:r>
          </w:p>
        </w:tc>
        <w:tc>
          <w:tcPr>
            <w:tcW w:w="644" w:type="dxa"/>
          </w:tcPr>
          <w:p w14:paraId="63B5461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C4DFBBA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6BEEA96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53A321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2C3932">
              <w:rPr>
                <w:rFonts w:cs="Times New Roman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644" w:type="dxa"/>
          </w:tcPr>
          <w:p w14:paraId="149F8B2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47A9E38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B8AB11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2B9CE7F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D33CEFA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7983BF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6404E57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3C0A258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6618EE" w14:paraId="564529A2" w14:textId="77777777" w:rsidTr="001305E6">
        <w:trPr>
          <w:gridAfter w:val="1"/>
          <w:wAfter w:w="21" w:type="dxa"/>
          <w:trHeight w:val="290"/>
        </w:trPr>
        <w:tc>
          <w:tcPr>
            <w:tcW w:w="7366" w:type="dxa"/>
          </w:tcPr>
          <w:p w14:paraId="0728CA7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6618EE">
              <w:rPr>
                <w:rFonts w:cs="Times New Roman"/>
                <w:color w:val="000000"/>
                <w:sz w:val="18"/>
                <w:szCs w:val="18"/>
              </w:rPr>
              <w:t>Использовать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6618EE">
              <w:rPr>
                <w:rFonts w:cs="Times New Roman"/>
                <w:color w:val="000000"/>
                <w:sz w:val="18"/>
                <w:szCs w:val="18"/>
              </w:rPr>
              <w:t>] приятно.</w:t>
            </w:r>
          </w:p>
        </w:tc>
        <w:tc>
          <w:tcPr>
            <w:tcW w:w="644" w:type="dxa"/>
          </w:tcPr>
          <w:p w14:paraId="42EC14F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808080" w:themeColor="background1" w:themeShade="80"/>
                <w:sz w:val="18"/>
                <w:szCs w:val="18"/>
              </w:rPr>
            </w:pPr>
            <w:r w:rsidRPr="00610ED1">
              <w:rPr>
                <w:rFonts w:cs="Times New Roman"/>
                <w:color w:val="808080" w:themeColor="background1" w:themeShade="80"/>
                <w:sz w:val="18"/>
                <w:szCs w:val="18"/>
              </w:rPr>
              <w:t>,520</w:t>
            </w:r>
          </w:p>
        </w:tc>
        <w:tc>
          <w:tcPr>
            <w:tcW w:w="644" w:type="dxa"/>
          </w:tcPr>
          <w:p w14:paraId="75ED2A7C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683C053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775EB9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2C3932">
              <w:rPr>
                <w:rFonts w:cs="Times New Roman"/>
                <w:color w:val="000000"/>
                <w:sz w:val="18"/>
                <w:szCs w:val="18"/>
              </w:rPr>
              <w:t>,697</w:t>
            </w:r>
          </w:p>
        </w:tc>
        <w:tc>
          <w:tcPr>
            <w:tcW w:w="644" w:type="dxa"/>
          </w:tcPr>
          <w:p w14:paraId="71DB1B7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7DB8FBB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C9CAB5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164F932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9B8EAE5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6185D6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FC54A1C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3EB8E56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6618EE" w14:paraId="20BE7ACF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365B12C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6618EE">
              <w:rPr>
                <w:rFonts w:cs="Times New Roman"/>
                <w:color w:val="000000"/>
                <w:sz w:val="18"/>
                <w:szCs w:val="18"/>
              </w:rPr>
              <w:t>Использовать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6618EE">
              <w:rPr>
                <w:rFonts w:cs="Times New Roman"/>
                <w:color w:val="000000"/>
                <w:sz w:val="18"/>
                <w:szCs w:val="18"/>
              </w:rPr>
              <w:t>] увлекательно.</w:t>
            </w:r>
          </w:p>
        </w:tc>
        <w:tc>
          <w:tcPr>
            <w:tcW w:w="644" w:type="dxa"/>
          </w:tcPr>
          <w:p w14:paraId="5EED325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CB114B6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074738B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E8164C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2C3932">
              <w:rPr>
                <w:rFonts w:cs="Times New Roman"/>
                <w:color w:val="000000"/>
                <w:sz w:val="18"/>
                <w:szCs w:val="18"/>
              </w:rPr>
              <w:t>,852</w:t>
            </w:r>
          </w:p>
        </w:tc>
        <w:tc>
          <w:tcPr>
            <w:tcW w:w="644" w:type="dxa"/>
          </w:tcPr>
          <w:p w14:paraId="5503F27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137AC19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760797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B20C75C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38CFB4D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2917B9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23EEF53" w14:textId="77777777" w:rsidR="00D00C2B" w:rsidRPr="006618EE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2370281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CF7DBA" w14:paraId="65B53F5F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467A0E1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E2259C">
              <w:rPr>
                <w:rFonts w:cs="Times New Roman"/>
                <w:color w:val="000000"/>
                <w:sz w:val="18"/>
                <w:szCs w:val="18"/>
              </w:rPr>
              <w:t>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E2259C">
              <w:rPr>
                <w:rFonts w:cs="Times New Roman"/>
                <w:color w:val="000000"/>
                <w:sz w:val="18"/>
                <w:szCs w:val="18"/>
              </w:rPr>
              <w:t>] способ</w:t>
            </w:r>
            <w:r>
              <w:rPr>
                <w:rFonts w:cs="Times New Roman"/>
                <w:color w:val="000000"/>
                <w:sz w:val="18"/>
                <w:szCs w:val="18"/>
              </w:rPr>
              <w:t>ен</w:t>
            </w:r>
            <w:r w:rsidRPr="00E2259C">
              <w:rPr>
                <w:rFonts w:cs="Times New Roman"/>
                <w:color w:val="000000"/>
                <w:sz w:val="18"/>
                <w:szCs w:val="18"/>
              </w:rPr>
              <w:t xml:space="preserve"> общаться как человек.</w:t>
            </w:r>
          </w:p>
        </w:tc>
        <w:tc>
          <w:tcPr>
            <w:tcW w:w="644" w:type="dxa"/>
          </w:tcPr>
          <w:p w14:paraId="537C9A9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E42AEA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F34024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949540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D2AA89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1892FE0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A28238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0E84C88" w14:textId="77777777" w:rsidR="00D00C2B" w:rsidRPr="00953E15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953E15">
              <w:rPr>
                <w:rFonts w:cs="Times New Roman"/>
                <w:color w:val="000000"/>
                <w:sz w:val="18"/>
                <w:szCs w:val="18"/>
              </w:rPr>
              <w:t>,676</w:t>
            </w:r>
          </w:p>
        </w:tc>
        <w:tc>
          <w:tcPr>
            <w:tcW w:w="644" w:type="dxa"/>
          </w:tcPr>
          <w:p w14:paraId="7ACCF0B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33BB19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418B35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02A3EC8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7A6B3C24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754CFAE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1F4C08">
              <w:rPr>
                <w:rFonts w:cs="Times New Roman"/>
                <w:color w:val="000000"/>
                <w:sz w:val="18"/>
                <w:szCs w:val="18"/>
              </w:rPr>
              <w:t>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1F4C08">
              <w:rPr>
                <w:rFonts w:cs="Times New Roman"/>
                <w:color w:val="000000"/>
                <w:sz w:val="18"/>
                <w:szCs w:val="18"/>
              </w:rPr>
              <w:t>] может обладать индивидуальностью.</w:t>
            </w:r>
            <w:r>
              <w:t xml:space="preserve"> </w:t>
            </w:r>
          </w:p>
        </w:tc>
        <w:tc>
          <w:tcPr>
            <w:tcW w:w="644" w:type="dxa"/>
          </w:tcPr>
          <w:p w14:paraId="254337A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EBAEEB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463BAC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101C3F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BC7490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674A304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42B97D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76E0BB2" w14:textId="77777777" w:rsidR="00D00C2B" w:rsidRPr="00953E15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953E15">
              <w:rPr>
                <w:rFonts w:cs="Times New Roman"/>
                <w:color w:val="000000"/>
                <w:sz w:val="18"/>
                <w:szCs w:val="18"/>
              </w:rPr>
              <w:t>,869</w:t>
            </w:r>
          </w:p>
        </w:tc>
        <w:tc>
          <w:tcPr>
            <w:tcW w:w="644" w:type="dxa"/>
          </w:tcPr>
          <w:p w14:paraId="13C382A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E783C7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5B3E45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114AB76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4373B6CF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7EEF1AB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D30982">
              <w:rPr>
                <w:rFonts w:cs="Times New Roman"/>
                <w:color w:val="000000"/>
                <w:sz w:val="18"/>
                <w:szCs w:val="18"/>
              </w:rPr>
              <w:t>Я считаю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D30982">
              <w:rPr>
                <w:rFonts w:cs="Times New Roman"/>
                <w:color w:val="000000"/>
                <w:sz w:val="18"/>
                <w:szCs w:val="18"/>
              </w:rPr>
              <w:t>] безопасной технологией.</w:t>
            </w:r>
          </w:p>
        </w:tc>
        <w:tc>
          <w:tcPr>
            <w:tcW w:w="644" w:type="dxa"/>
          </w:tcPr>
          <w:p w14:paraId="35E12FE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AF7A52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986D8A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53152B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03EC8C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43A8C6F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CE5E1A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81114F">
              <w:rPr>
                <w:rFonts w:cs="Times New Roman"/>
                <w:color w:val="000000"/>
                <w:sz w:val="18"/>
                <w:szCs w:val="18"/>
              </w:rPr>
              <w:t>,810</w:t>
            </w:r>
          </w:p>
        </w:tc>
        <w:tc>
          <w:tcPr>
            <w:tcW w:w="644" w:type="dxa"/>
          </w:tcPr>
          <w:p w14:paraId="5A0F6B8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C9E324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BFAB14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B6F6CB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5CABBCB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CF7DBA" w14:paraId="4D710952" w14:textId="77777777" w:rsidTr="001305E6">
        <w:trPr>
          <w:gridAfter w:val="1"/>
          <w:wAfter w:w="21" w:type="dxa"/>
          <w:trHeight w:val="290"/>
        </w:trPr>
        <w:tc>
          <w:tcPr>
            <w:tcW w:w="7366" w:type="dxa"/>
          </w:tcPr>
          <w:p w14:paraId="4939067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392555">
              <w:rPr>
                <w:rFonts w:cs="Times New Roman"/>
                <w:color w:val="000000"/>
                <w:sz w:val="18"/>
                <w:szCs w:val="18"/>
              </w:rPr>
              <w:t>Я верю, что информация, которую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392555">
              <w:rPr>
                <w:rFonts w:cs="Times New Roman"/>
                <w:color w:val="000000"/>
                <w:sz w:val="18"/>
                <w:szCs w:val="18"/>
              </w:rPr>
              <w:t>] получит обо мне, будет защищена.</w:t>
            </w:r>
          </w:p>
        </w:tc>
        <w:tc>
          <w:tcPr>
            <w:tcW w:w="644" w:type="dxa"/>
          </w:tcPr>
          <w:p w14:paraId="2BBA6A0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981B9F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0C7765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F13EA5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A127D8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2267518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0B08B6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81114F">
              <w:rPr>
                <w:rFonts w:cs="Times New Roman"/>
                <w:color w:val="000000"/>
                <w:sz w:val="18"/>
                <w:szCs w:val="18"/>
              </w:rPr>
              <w:t>,764</w:t>
            </w:r>
          </w:p>
        </w:tc>
        <w:tc>
          <w:tcPr>
            <w:tcW w:w="644" w:type="dxa"/>
          </w:tcPr>
          <w:p w14:paraId="3FE1C27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52ED4DF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4D5635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9519DB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0B1C082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</w:tr>
      <w:tr w:rsidR="00D00C2B" w:rsidRPr="00AC09F9" w14:paraId="1A4E9452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047F6A2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AC09F9">
              <w:rPr>
                <w:rFonts w:cs="Times New Roman"/>
                <w:color w:val="000000"/>
                <w:sz w:val="18"/>
                <w:szCs w:val="18"/>
              </w:rPr>
              <w:t>Я слежу за новыми технологиями в интересующих меня сферах.</w:t>
            </w:r>
          </w:p>
        </w:tc>
        <w:tc>
          <w:tcPr>
            <w:tcW w:w="644" w:type="dxa"/>
          </w:tcPr>
          <w:p w14:paraId="2717379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0BBD619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11152CE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0A2548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E91483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CB0D5B">
              <w:rPr>
                <w:rFonts w:cs="Times New Roman"/>
                <w:color w:val="000000"/>
                <w:sz w:val="18"/>
                <w:szCs w:val="18"/>
              </w:rPr>
              <w:t>,823</w:t>
            </w:r>
          </w:p>
        </w:tc>
        <w:tc>
          <w:tcPr>
            <w:tcW w:w="645" w:type="dxa"/>
          </w:tcPr>
          <w:p w14:paraId="668B1E8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220304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7E84BCA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5B048DF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6E85E3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B743216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73B24D5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AC09F9" w14:paraId="2D4F77B8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539CD5C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AC09F9">
              <w:rPr>
                <w:rFonts w:cs="Times New Roman"/>
                <w:color w:val="000000"/>
                <w:sz w:val="18"/>
                <w:szCs w:val="18"/>
              </w:rPr>
              <w:t>Обычно я одним (одной) из первых в своем круге общения пробую новые технологии.</w:t>
            </w:r>
          </w:p>
        </w:tc>
        <w:tc>
          <w:tcPr>
            <w:tcW w:w="644" w:type="dxa"/>
          </w:tcPr>
          <w:p w14:paraId="42C2BBF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3B0D54E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1F3F97C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7B6F65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1146D6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CB0D5B">
              <w:rPr>
                <w:rFonts w:cs="Times New Roman"/>
                <w:color w:val="000000"/>
                <w:sz w:val="18"/>
                <w:szCs w:val="18"/>
              </w:rPr>
              <w:t>,821</w:t>
            </w:r>
          </w:p>
        </w:tc>
        <w:tc>
          <w:tcPr>
            <w:tcW w:w="645" w:type="dxa"/>
          </w:tcPr>
          <w:p w14:paraId="07B5B21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07D82C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A100080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2F0009F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C54B09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807B972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6B62186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AC09F9" w14:paraId="630A55F3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5CB0A62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AC09F9">
              <w:rPr>
                <w:rFonts w:cs="Times New Roman"/>
                <w:color w:val="000000"/>
                <w:sz w:val="18"/>
                <w:szCs w:val="18"/>
              </w:rPr>
              <w:t>Мне нравится экспериментировать с новыми технологиями.</w:t>
            </w:r>
          </w:p>
        </w:tc>
        <w:tc>
          <w:tcPr>
            <w:tcW w:w="644" w:type="dxa"/>
          </w:tcPr>
          <w:p w14:paraId="7FE438D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1652276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FE7F609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0D6AA2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649C5A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CB0D5B">
              <w:rPr>
                <w:rFonts w:cs="Times New Roman"/>
                <w:color w:val="000000"/>
                <w:sz w:val="18"/>
                <w:szCs w:val="18"/>
              </w:rPr>
              <w:t>,841</w:t>
            </w:r>
          </w:p>
        </w:tc>
        <w:tc>
          <w:tcPr>
            <w:tcW w:w="645" w:type="dxa"/>
          </w:tcPr>
          <w:p w14:paraId="27304F5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36094E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B3C07CE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90426AE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F4CA79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AC55504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2F5B77A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AC09F9" w14:paraId="318ACC63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1E90370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AC09F9">
              <w:rPr>
                <w:rFonts w:cs="Times New Roman"/>
                <w:color w:val="000000"/>
                <w:sz w:val="18"/>
                <w:szCs w:val="18"/>
              </w:rPr>
              <w:t>Я обеспокоен(а) возможностью угроз моей персональной безопасности (конфиденциальности).</w:t>
            </w:r>
          </w:p>
        </w:tc>
        <w:tc>
          <w:tcPr>
            <w:tcW w:w="644" w:type="dxa"/>
          </w:tcPr>
          <w:p w14:paraId="1D9BC2A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B87B34B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FF645A6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5DABF7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3EFB04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4D4AD6F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B263BC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4CFAD37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E34D6BE" w14:textId="77777777" w:rsidR="00D00C2B" w:rsidRPr="007A6D82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A6D82">
              <w:rPr>
                <w:rFonts w:cs="Times New Roman"/>
                <w:color w:val="000000"/>
                <w:sz w:val="18"/>
                <w:szCs w:val="18"/>
              </w:rPr>
              <w:t>,885</w:t>
            </w:r>
          </w:p>
          <w:p w14:paraId="4C1F26F7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226B9F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2B8B8E2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0399778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AC09F9" w14:paraId="3096F9F6" w14:textId="77777777" w:rsidTr="001305E6">
        <w:trPr>
          <w:gridAfter w:val="1"/>
          <w:wAfter w:w="21" w:type="dxa"/>
          <w:trHeight w:val="290"/>
        </w:trPr>
        <w:tc>
          <w:tcPr>
            <w:tcW w:w="7366" w:type="dxa"/>
          </w:tcPr>
          <w:p w14:paraId="34CFBCB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AC09F9">
              <w:rPr>
                <w:rFonts w:cs="Times New Roman"/>
                <w:color w:val="000000"/>
                <w:sz w:val="18"/>
                <w:szCs w:val="18"/>
              </w:rPr>
              <w:t>Меня беспокоит, что информация, которую я предоставляю в интернете, может быть использована не по назначению.</w:t>
            </w:r>
          </w:p>
        </w:tc>
        <w:tc>
          <w:tcPr>
            <w:tcW w:w="644" w:type="dxa"/>
          </w:tcPr>
          <w:p w14:paraId="20884D88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8131258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EB37113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4505E9D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EE7B53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6A1EF07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FFBF30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FA624D0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3DF02EC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A6D82">
              <w:rPr>
                <w:rFonts w:cs="Times New Roman"/>
                <w:color w:val="000000"/>
                <w:sz w:val="18"/>
                <w:szCs w:val="18"/>
              </w:rPr>
              <w:t>,883</w:t>
            </w:r>
          </w:p>
        </w:tc>
        <w:tc>
          <w:tcPr>
            <w:tcW w:w="644" w:type="dxa"/>
          </w:tcPr>
          <w:p w14:paraId="7D7FFCE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215728C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7BD835D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AC09F9" w14:paraId="791D2CC3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2B001F5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AC09F9">
              <w:rPr>
                <w:rFonts w:cs="Times New Roman"/>
                <w:color w:val="000000"/>
                <w:sz w:val="18"/>
                <w:szCs w:val="18"/>
              </w:rPr>
              <w:t>Меня беспокоит необходимость предоставлять информацию в интернете, потому что я не могу предусмотреть, как она может быть использована.</w:t>
            </w:r>
          </w:p>
        </w:tc>
        <w:tc>
          <w:tcPr>
            <w:tcW w:w="644" w:type="dxa"/>
          </w:tcPr>
          <w:p w14:paraId="3EBE552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6D63E4B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04209DC3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7251057F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94CDA2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045A4F0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795B9B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6602B84F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1165A131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7A6D82">
              <w:rPr>
                <w:rFonts w:cs="Times New Roman"/>
                <w:color w:val="000000"/>
                <w:sz w:val="18"/>
                <w:szCs w:val="18"/>
              </w:rPr>
              <w:t>,899</w:t>
            </w:r>
          </w:p>
        </w:tc>
        <w:tc>
          <w:tcPr>
            <w:tcW w:w="644" w:type="dxa"/>
          </w:tcPr>
          <w:p w14:paraId="02E59D4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DCEB941" w14:textId="77777777" w:rsidR="00D00C2B" w:rsidRPr="00AC09F9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5" w:type="dxa"/>
          </w:tcPr>
          <w:p w14:paraId="3EA5C90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</w:p>
        </w:tc>
      </w:tr>
      <w:tr w:rsidR="00D00C2B" w:rsidRPr="00CF7DBA" w14:paraId="66F830A4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6F4B294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E70699">
              <w:rPr>
                <w:rFonts w:cs="Times New Roman"/>
                <w:color w:val="000000"/>
                <w:sz w:val="18"/>
                <w:szCs w:val="18"/>
              </w:rPr>
              <w:t>Я был(а) бы готова общаться с [</w:t>
            </w:r>
            <w:r>
              <w:rPr>
                <w:rFonts w:cs="Times New Roman"/>
                <w:color w:val="000000"/>
                <w:sz w:val="18"/>
                <w:szCs w:val="18"/>
              </w:rPr>
              <w:t xml:space="preserve"> </w:t>
            </w:r>
            <w:r w:rsidRPr="00E70699">
              <w:rPr>
                <w:rFonts w:cs="Times New Roman"/>
                <w:color w:val="000000"/>
                <w:sz w:val="18"/>
                <w:szCs w:val="18"/>
              </w:rPr>
              <w:t>], предлагаем</w:t>
            </w:r>
            <w:r>
              <w:rPr>
                <w:rFonts w:cs="Times New Roman"/>
                <w:color w:val="000000"/>
                <w:sz w:val="18"/>
                <w:szCs w:val="18"/>
              </w:rPr>
              <w:t>ым</w:t>
            </w:r>
            <w:r w:rsidRPr="00E70699">
              <w:rPr>
                <w:rFonts w:cs="Times New Roman"/>
                <w:color w:val="000000"/>
                <w:sz w:val="18"/>
                <w:szCs w:val="18"/>
              </w:rPr>
              <w:t xml:space="preserve"> моим основным банком, для решения возникающих при взаимодействии проблем.</w:t>
            </w:r>
          </w:p>
        </w:tc>
        <w:tc>
          <w:tcPr>
            <w:tcW w:w="644" w:type="dxa"/>
          </w:tcPr>
          <w:p w14:paraId="317B6D2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716207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6E960A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22CFF0B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3411AD2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13AEAB41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2EECA299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726941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2E0BD4ED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16F4662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38FEFE9E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297ACC31" w14:textId="77777777" w:rsidR="00D00C2B" w:rsidRPr="00EF340B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EF340B">
              <w:rPr>
                <w:rFonts w:cs="Times New Roman"/>
                <w:color w:val="000000"/>
                <w:sz w:val="18"/>
                <w:szCs w:val="18"/>
              </w:rPr>
              <w:t>,820</w:t>
            </w:r>
          </w:p>
        </w:tc>
      </w:tr>
      <w:tr w:rsidR="00D00C2B" w:rsidRPr="00CF7DBA" w14:paraId="675D2341" w14:textId="77777777" w:rsidTr="001305E6">
        <w:trPr>
          <w:gridAfter w:val="1"/>
          <w:wAfter w:w="21" w:type="dxa"/>
          <w:trHeight w:val="279"/>
        </w:trPr>
        <w:tc>
          <w:tcPr>
            <w:tcW w:w="7366" w:type="dxa"/>
          </w:tcPr>
          <w:p w14:paraId="5A6EF04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cs="Times New Roman"/>
                <w:color w:val="000000"/>
                <w:sz w:val="18"/>
                <w:szCs w:val="18"/>
              </w:rPr>
            </w:pPr>
            <w:r w:rsidRPr="00F85CC3">
              <w:rPr>
                <w:rFonts w:cs="Times New Roman"/>
                <w:color w:val="000000"/>
                <w:sz w:val="18"/>
                <w:szCs w:val="18"/>
              </w:rPr>
              <w:t>При наличии такой возможности я буду всегда стараться использовать [технологию] для разрешения проблем при взаимодействии с моим основным банком.</w:t>
            </w:r>
          </w:p>
        </w:tc>
        <w:tc>
          <w:tcPr>
            <w:tcW w:w="644" w:type="dxa"/>
          </w:tcPr>
          <w:p w14:paraId="6D0582F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77DA156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9A319DC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12400EA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5D43CB60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0CDE0ED3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</w:p>
        </w:tc>
        <w:tc>
          <w:tcPr>
            <w:tcW w:w="644" w:type="dxa"/>
          </w:tcPr>
          <w:p w14:paraId="3DEB77A4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0D5990E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40184B2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7F07E637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4" w:type="dxa"/>
          </w:tcPr>
          <w:p w14:paraId="6D17BE05" w14:textId="77777777" w:rsidR="00D00C2B" w:rsidRPr="00CF7DBA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645" w:type="dxa"/>
          </w:tcPr>
          <w:p w14:paraId="42E1B157" w14:textId="77777777" w:rsidR="00D00C2B" w:rsidRPr="00EF340B" w:rsidRDefault="00D00C2B" w:rsidP="001305E6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Times New Roman"/>
                <w:color w:val="000000"/>
                <w:sz w:val="18"/>
                <w:szCs w:val="18"/>
              </w:rPr>
            </w:pPr>
            <w:r w:rsidRPr="00EF340B">
              <w:rPr>
                <w:rFonts w:cs="Times New Roman"/>
                <w:color w:val="000000"/>
                <w:sz w:val="18"/>
                <w:szCs w:val="18"/>
              </w:rPr>
              <w:t>,821</w:t>
            </w:r>
          </w:p>
        </w:tc>
      </w:tr>
    </w:tbl>
    <w:p w14:paraId="4DA38BA5" w14:textId="7AFF9B55" w:rsidR="00D00C2B" w:rsidRDefault="00D00C2B" w:rsidP="00833966">
      <w:pPr>
        <w:spacing w:after="160" w:line="259" w:lineRule="auto"/>
        <w:ind w:firstLine="0"/>
        <w:jc w:val="left"/>
        <w:sectPr w:rsidR="00D00C2B" w:rsidSect="00D00C2B">
          <w:pgSz w:w="16838" w:h="11906" w:orient="landscape"/>
          <w:pgMar w:top="426" w:right="1134" w:bottom="851" w:left="1134" w:header="709" w:footer="709" w:gutter="0"/>
          <w:cols w:space="708"/>
          <w:titlePg/>
          <w:docGrid w:linePitch="360"/>
        </w:sectPr>
      </w:pPr>
    </w:p>
    <w:p w14:paraId="2241D187" w14:textId="660B1133" w:rsidR="00B33E85" w:rsidRDefault="00B33E85" w:rsidP="00B33E85">
      <w:r>
        <w:lastRenderedPageBreak/>
        <w:t>Таким образом, было подтверждено выделение следующих факторов на основании наблюдаемых переменных:</w:t>
      </w:r>
    </w:p>
    <w:p w14:paraId="520FD9A5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1. Воспринимаемая полезность</w:t>
      </w:r>
    </w:p>
    <w:p w14:paraId="451D7239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2. Доверие компании</w:t>
      </w:r>
    </w:p>
    <w:p w14:paraId="15B3C209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3. Имидж бренда компании</w:t>
      </w:r>
    </w:p>
    <w:p w14:paraId="2C279821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4. Воспринимаемое удовольствие от использования</w:t>
      </w:r>
    </w:p>
    <w:p w14:paraId="0604010F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5. Инновационность</w:t>
      </w:r>
    </w:p>
    <w:p w14:paraId="62A95279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6. Воспринимаемая простота использования</w:t>
      </w:r>
    </w:p>
    <w:p w14:paraId="14CDC460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7. Воспринимаемая безопасность технологии</w:t>
      </w:r>
    </w:p>
    <w:p w14:paraId="34F3573D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8. Антропоморфизм</w:t>
      </w:r>
    </w:p>
    <w:p w14:paraId="76669A1F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9. Обеспокоенность конфиденциальностью данных</w:t>
      </w:r>
    </w:p>
    <w:p w14:paraId="593384BB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10. Вовлеченность в покупку</w:t>
      </w:r>
    </w:p>
    <w:p w14:paraId="2877E24F" w14:textId="77777777" w:rsidR="00B33E85" w:rsidRDefault="00B33E85" w:rsidP="0070528B">
      <w:pPr>
        <w:pStyle w:val="af0"/>
        <w:numPr>
          <w:ilvl w:val="0"/>
          <w:numId w:val="22"/>
        </w:numPr>
      </w:pPr>
      <w:r>
        <w:t>Компонент 11. Знания о технологии</w:t>
      </w:r>
    </w:p>
    <w:p w14:paraId="1CCF2055" w14:textId="2A837F9F" w:rsidR="00567729" w:rsidRDefault="00B33E85" w:rsidP="0070528B">
      <w:pPr>
        <w:pStyle w:val="af0"/>
        <w:numPr>
          <w:ilvl w:val="0"/>
          <w:numId w:val="22"/>
        </w:numPr>
      </w:pPr>
      <w:r>
        <w:t>Компонент 12. Готовность использовать</w:t>
      </w:r>
    </w:p>
    <w:p w14:paraId="21189260" w14:textId="77777777" w:rsidR="00CC27EE" w:rsidRDefault="00CC27EE" w:rsidP="002A6AEE"/>
    <w:p w14:paraId="66D03253" w14:textId="4C3ED25A" w:rsidR="00CD7F99" w:rsidRDefault="00310A63" w:rsidP="002A6AEE">
      <w:r>
        <w:t>Далее был проведен анализ надежности с помощью коэффициентов Кронбаха, результаты анализа представлены в Приложении 3. Коэффициенты альфы Кронбаха для выделенных шкал превзошли граничный показатель 0.7, что подтверждает внутреннюю согласованность наблюдаемых переменных в рамках факторов.</w:t>
      </w:r>
      <w:r w:rsidR="002A6AEE">
        <w:t xml:space="preserve"> </w:t>
      </w:r>
      <w:r>
        <w:t>Проведенный факторный анализ и анализ коэффициентов альфы Кронбаха подтвердил возможность усреднения значений наблюдаемых переменных, формирующих один фактор, для вычисления значений латентных переменных и снижения размерности.</w:t>
      </w:r>
    </w:p>
    <w:p w14:paraId="4AB5E81F" w14:textId="33EF0967" w:rsidR="0057505F" w:rsidRDefault="000568D7" w:rsidP="003A6AB5">
      <w:pPr>
        <w:pStyle w:val="3"/>
        <w:numPr>
          <w:ilvl w:val="2"/>
          <w:numId w:val="5"/>
        </w:numPr>
      </w:pPr>
      <w:bookmarkStart w:id="73" w:name="_Toc136291289"/>
      <w:r>
        <w:t xml:space="preserve">Дисперсионный анализ </w:t>
      </w:r>
      <w:r w:rsidR="00CC27EE">
        <w:t>и сравнение средних</w:t>
      </w:r>
      <w:bookmarkEnd w:id="73"/>
    </w:p>
    <w:p w14:paraId="37EBC10E" w14:textId="60F5A488" w:rsidR="000568D7" w:rsidRDefault="000568D7" w:rsidP="000568D7">
      <w:r>
        <w:t>С целью дать более развернутую практическую интерпретацию результатов проведенного исследования для использования коммуникативных технологий ИИ в клиентской поддержке в контексте банковской сферы был проведен дисперсионный анализ для сравнения средних в группах по сложности задачи и типу технологий, используемых в качестве сценариев исследования: чат-бот и голосовой помощник на основе ИИ.</w:t>
      </w:r>
      <w:r w:rsidRPr="00B34DFD">
        <w:t xml:space="preserve"> </w:t>
      </w:r>
      <w:r>
        <w:t xml:space="preserve">Для разделения наблюдений на группы по воспринимаемой сложности использовалось среднее значение 2,6: наблюдения с оценкой выше этого значения отнесены к группе «сложная задача», ниже – к группе «простая задача». Многофакторный дисперсионный анализ в этом случае позволяет выявить наличие статистически значимой разницы в готовности использовать чат-бот на основе ИИ и голосовой помощник на основе ИИ в простой и в сложной ситуации. Предварительно была проведена проверка на нормальность </w:t>
      </w:r>
      <w:r>
        <w:lastRenderedPageBreak/>
        <w:t>распределения и однородность дисперсий, результаты приведены в Приложении 7. Анализ показал, что между группами, выделенными по факторам технологии и сложности задачи, есть статистически значимая разница в готовности использовать технологию</w:t>
      </w:r>
      <w:r w:rsidRPr="000A56E8">
        <w:t xml:space="preserve">. </w:t>
      </w:r>
      <w:r>
        <w:t xml:space="preserve">Наиболее сильным является эффект фактора сложности задачи (частичная эта-квадрат 0,045): </w:t>
      </w:r>
      <w:r w:rsidRPr="006D137C">
        <w:rPr>
          <w:b/>
          <w:bCs/>
        </w:rPr>
        <w:t>готовность использовать коммуникативную технологию ИИ для решения простой задачи в среднем значимо выше, чем для сложной задачи</w:t>
      </w:r>
      <w:r>
        <w:t xml:space="preserve"> (М </w:t>
      </w:r>
      <w:r w:rsidRPr="00CE4446">
        <w:rPr>
          <w:vertAlign w:val="subscript"/>
          <w:lang w:val="en-US"/>
        </w:rPr>
        <w:t>easy</w:t>
      </w:r>
      <w:r>
        <w:rPr>
          <w:vertAlign w:val="subscript"/>
        </w:rPr>
        <w:t xml:space="preserve"> </w:t>
      </w:r>
      <w:r w:rsidRPr="00781C14">
        <w:t>=</w:t>
      </w:r>
      <w:r w:rsidRPr="00CE4446">
        <w:t xml:space="preserve"> </w:t>
      </w:r>
      <w:r>
        <w:t>2.9</w:t>
      </w:r>
      <w:r w:rsidRPr="00CE4446">
        <w:t>,</w:t>
      </w:r>
      <w:r w:rsidRPr="00781C14">
        <w:t xml:space="preserve"> </w:t>
      </w:r>
      <w:r>
        <w:rPr>
          <w:lang w:val="en-US"/>
        </w:rPr>
        <w:t>M</w:t>
      </w:r>
      <w:r>
        <w:t xml:space="preserve"> </w:t>
      </w:r>
      <w:r w:rsidRPr="00CE4446">
        <w:rPr>
          <w:vertAlign w:val="subscript"/>
          <w:lang w:val="en-US"/>
        </w:rPr>
        <w:t>difficult</w:t>
      </w:r>
      <w:r>
        <w:rPr>
          <w:vertAlign w:val="subscript"/>
        </w:rPr>
        <w:t xml:space="preserve"> </w:t>
      </w:r>
      <w:r w:rsidRPr="00781C14">
        <w:t>=</w:t>
      </w:r>
      <w:r>
        <w:t>2.4</w:t>
      </w:r>
      <w:r w:rsidRPr="00CE4446">
        <w:t xml:space="preserve">, </w:t>
      </w:r>
      <w:r>
        <w:rPr>
          <w:lang w:val="en-US"/>
        </w:rPr>
        <w:t>p</w:t>
      </w:r>
      <w:r w:rsidRPr="00CE4446">
        <w:t>-</w:t>
      </w:r>
      <w:r>
        <w:rPr>
          <w:lang w:val="en-US"/>
        </w:rPr>
        <w:t>value</w:t>
      </w:r>
      <w:r>
        <w:t xml:space="preserve"> </w:t>
      </w:r>
      <w:r w:rsidRPr="00CE4446">
        <w:t>&lt;</w:t>
      </w:r>
      <w:r>
        <w:t xml:space="preserve"> </w:t>
      </w:r>
      <w:r w:rsidRPr="00CE4446">
        <w:t>0.05)</w:t>
      </w:r>
      <w:r>
        <w:t>. При этом для простой задачи готовность использовать чат-бот выше, чем готовность использовать голосовой помощник</w:t>
      </w:r>
      <w:r w:rsidRPr="00E968A0">
        <w:t>.</w:t>
      </w:r>
      <w:r>
        <w:t xml:space="preserve"> Для сложной задачи готовность использовать голосовой помощник немного выше, чем готовность использовать чат-бот</w:t>
      </w:r>
      <w:r w:rsidRPr="00E968A0">
        <w:t xml:space="preserve"> </w:t>
      </w:r>
      <w:r>
        <w:t xml:space="preserve">(М </w:t>
      </w:r>
      <w:r>
        <w:rPr>
          <w:vertAlign w:val="subscript"/>
          <w:lang w:val="en-US"/>
        </w:rPr>
        <w:t>chat</w:t>
      </w:r>
      <w:r>
        <w:rPr>
          <w:vertAlign w:val="subscript"/>
        </w:rPr>
        <w:t>_</w:t>
      </w:r>
      <w:r>
        <w:rPr>
          <w:vertAlign w:val="subscript"/>
          <w:lang w:val="en-US"/>
        </w:rPr>
        <w:t>easy</w:t>
      </w:r>
      <w:r>
        <w:rPr>
          <w:vertAlign w:val="subscript"/>
        </w:rPr>
        <w:t xml:space="preserve"> </w:t>
      </w:r>
      <w:r w:rsidRPr="00781C14">
        <w:t>=</w:t>
      </w:r>
      <w:r w:rsidRPr="00CE4446">
        <w:t xml:space="preserve"> </w:t>
      </w:r>
      <w:r w:rsidRPr="00E90F1A">
        <w:t>3.0</w:t>
      </w:r>
      <w:r w:rsidRPr="00CE4446">
        <w:t>,</w:t>
      </w:r>
      <w:r w:rsidRPr="00781C14">
        <w:t xml:space="preserve"> </w:t>
      </w:r>
      <w:r>
        <w:rPr>
          <w:lang w:val="en-US"/>
        </w:rPr>
        <w:t>M</w:t>
      </w:r>
      <w:r>
        <w:t xml:space="preserve"> </w:t>
      </w:r>
      <w:r>
        <w:rPr>
          <w:vertAlign w:val="subscript"/>
          <w:lang w:val="en-US"/>
        </w:rPr>
        <w:t>voice</w:t>
      </w:r>
      <w:r w:rsidRPr="00E90F1A">
        <w:rPr>
          <w:vertAlign w:val="subscript"/>
        </w:rPr>
        <w:t>_</w:t>
      </w:r>
      <w:r>
        <w:rPr>
          <w:vertAlign w:val="subscript"/>
          <w:lang w:val="en-US"/>
        </w:rPr>
        <w:t>easy</w:t>
      </w:r>
      <w:r w:rsidRPr="0004508C">
        <w:rPr>
          <w:vertAlign w:val="subscript"/>
        </w:rPr>
        <w:t xml:space="preserve"> </w:t>
      </w:r>
      <w:r>
        <w:rPr>
          <w:vertAlign w:val="subscript"/>
        </w:rPr>
        <w:t xml:space="preserve"> </w:t>
      </w:r>
      <w:r w:rsidRPr="00781C14">
        <w:t>=</w:t>
      </w:r>
      <w:r w:rsidRPr="001A148D">
        <w:t xml:space="preserve"> </w:t>
      </w:r>
      <w:r w:rsidRPr="00E968A0">
        <w:t>2.7</w:t>
      </w:r>
      <w:r w:rsidRPr="00CE4446">
        <w:t xml:space="preserve">, </w:t>
      </w:r>
      <w:r>
        <w:rPr>
          <w:lang w:val="en-US"/>
        </w:rPr>
        <w:t>M</w:t>
      </w:r>
      <w:r w:rsidRPr="008A5C1C">
        <w:t xml:space="preserve"> </w:t>
      </w:r>
      <w:r>
        <w:rPr>
          <w:vertAlign w:val="subscript"/>
          <w:lang w:val="en-US"/>
        </w:rPr>
        <w:t>voice</w:t>
      </w:r>
      <w:r>
        <w:rPr>
          <w:vertAlign w:val="subscript"/>
        </w:rPr>
        <w:t>_</w:t>
      </w:r>
      <w:r>
        <w:rPr>
          <w:vertAlign w:val="subscript"/>
          <w:lang w:val="en-US"/>
        </w:rPr>
        <w:t>difficult</w:t>
      </w:r>
      <w:r>
        <w:rPr>
          <w:vertAlign w:val="subscript"/>
        </w:rPr>
        <w:t xml:space="preserve"> </w:t>
      </w:r>
      <w:r w:rsidRPr="00781C14">
        <w:t>=</w:t>
      </w:r>
      <w:r w:rsidRPr="00CE4446">
        <w:t xml:space="preserve"> </w:t>
      </w:r>
      <w:r w:rsidRPr="0012124C">
        <w:t>2</w:t>
      </w:r>
      <w:r w:rsidRPr="00E90F1A">
        <w:t>.</w:t>
      </w:r>
      <w:r w:rsidRPr="006D137C">
        <w:t>5</w:t>
      </w:r>
      <w:r w:rsidRPr="00E968A0">
        <w:t xml:space="preserve">, </w:t>
      </w:r>
      <w:r>
        <w:rPr>
          <w:lang w:val="en-US"/>
        </w:rPr>
        <w:t>M</w:t>
      </w:r>
      <w:r w:rsidRPr="00E968A0">
        <w:rPr>
          <w:vertAlign w:val="subscript"/>
        </w:rPr>
        <w:t xml:space="preserve"> </w:t>
      </w:r>
      <w:r>
        <w:rPr>
          <w:vertAlign w:val="subscript"/>
          <w:lang w:val="en-US"/>
        </w:rPr>
        <w:t>chat</w:t>
      </w:r>
      <w:r>
        <w:rPr>
          <w:vertAlign w:val="subscript"/>
        </w:rPr>
        <w:t>_</w:t>
      </w:r>
      <w:r>
        <w:rPr>
          <w:vertAlign w:val="subscript"/>
          <w:lang w:val="en-US"/>
        </w:rPr>
        <w:t>difficult</w:t>
      </w:r>
      <w:r>
        <w:rPr>
          <w:vertAlign w:val="subscript"/>
        </w:rPr>
        <w:t xml:space="preserve"> </w:t>
      </w:r>
      <w:r w:rsidRPr="00781C14">
        <w:t>=</w:t>
      </w:r>
      <w:r w:rsidRPr="008A5C1C">
        <w:t>2.3</w:t>
      </w:r>
      <w:r w:rsidRPr="00E968A0">
        <w:t xml:space="preserve">, </w:t>
      </w:r>
      <w:r>
        <w:rPr>
          <w:lang w:val="en-US"/>
        </w:rPr>
        <w:t>p</w:t>
      </w:r>
      <w:r w:rsidRPr="00CE4446">
        <w:t>-</w:t>
      </w:r>
      <w:r>
        <w:rPr>
          <w:lang w:val="en-US"/>
        </w:rPr>
        <w:t>value</w:t>
      </w:r>
      <w:r>
        <w:t xml:space="preserve"> </w:t>
      </w:r>
      <w:r w:rsidRPr="00E90F1A">
        <w:t>&lt;</w:t>
      </w:r>
      <w:r>
        <w:t xml:space="preserve"> </w:t>
      </w:r>
      <w:r w:rsidRPr="00CE4446">
        <w:t>0.05)</w:t>
      </w:r>
      <w:r>
        <w:t>. Но такой эффект взаимодействия факторов достаточно слаб (частичная эта-квадрат 0,009).</w:t>
      </w:r>
    </w:p>
    <w:p w14:paraId="6A59F82C" w14:textId="77777777" w:rsidR="000568D7" w:rsidRPr="00CE4446" w:rsidRDefault="000568D7" w:rsidP="000568D7">
      <w:r>
        <w:t xml:space="preserve">Однако стоит заметить, что </w:t>
      </w:r>
      <w:r w:rsidRPr="00764272">
        <w:rPr>
          <w:b/>
          <w:bCs/>
        </w:rPr>
        <w:t>в среднем готовность использовать чат-бот статистически не отличается от готовности использовать голосовой помощник</w:t>
      </w:r>
      <w:r>
        <w:t xml:space="preserve"> (М </w:t>
      </w:r>
      <w:r>
        <w:rPr>
          <w:vertAlign w:val="subscript"/>
          <w:lang w:val="en-US"/>
        </w:rPr>
        <w:t>chat</w:t>
      </w:r>
      <w:r>
        <w:rPr>
          <w:vertAlign w:val="subscript"/>
        </w:rPr>
        <w:t xml:space="preserve"> </w:t>
      </w:r>
      <w:r w:rsidRPr="00781C14">
        <w:t>=</w:t>
      </w:r>
      <w:r w:rsidRPr="00CE4446">
        <w:t xml:space="preserve"> </w:t>
      </w:r>
      <w:r>
        <w:t>2.</w:t>
      </w:r>
      <w:r w:rsidRPr="001A148D">
        <w:t>67</w:t>
      </w:r>
      <w:r w:rsidRPr="00CE4446">
        <w:t>,</w:t>
      </w:r>
      <w:r w:rsidRPr="00781C14">
        <w:t xml:space="preserve"> </w:t>
      </w:r>
      <w:r>
        <w:rPr>
          <w:lang w:val="en-US"/>
        </w:rPr>
        <w:t>M</w:t>
      </w:r>
      <w:r>
        <w:t xml:space="preserve"> </w:t>
      </w:r>
      <w:r>
        <w:rPr>
          <w:vertAlign w:val="subscript"/>
          <w:lang w:val="en-US"/>
        </w:rPr>
        <w:t>voice</w:t>
      </w:r>
      <w:r w:rsidRPr="0004508C">
        <w:rPr>
          <w:vertAlign w:val="subscript"/>
        </w:rPr>
        <w:t xml:space="preserve"> </w:t>
      </w:r>
      <w:r>
        <w:rPr>
          <w:vertAlign w:val="subscript"/>
        </w:rPr>
        <w:t xml:space="preserve"> </w:t>
      </w:r>
      <w:r w:rsidRPr="00781C14">
        <w:t>=</w:t>
      </w:r>
      <w:r w:rsidRPr="001A148D">
        <w:t xml:space="preserve"> </w:t>
      </w:r>
      <w:r>
        <w:t>2.</w:t>
      </w:r>
      <w:r w:rsidRPr="001A148D">
        <w:t>61</w:t>
      </w:r>
      <w:r w:rsidRPr="00CE4446">
        <w:t xml:space="preserve">, </w:t>
      </w:r>
      <w:r>
        <w:rPr>
          <w:lang w:val="en-US"/>
        </w:rPr>
        <w:t>p</w:t>
      </w:r>
      <w:r w:rsidRPr="00CE4446">
        <w:t>-</w:t>
      </w:r>
      <w:r>
        <w:rPr>
          <w:lang w:val="en-US"/>
        </w:rPr>
        <w:t>value</w:t>
      </w:r>
      <w:r>
        <w:t xml:space="preserve"> </w:t>
      </w:r>
      <w:r w:rsidRPr="0004508C">
        <w:t>&gt;</w:t>
      </w:r>
      <w:r>
        <w:t xml:space="preserve"> </w:t>
      </w:r>
      <w:r w:rsidRPr="00CE4446">
        <w:t>0.05)</w:t>
      </w:r>
      <w:r>
        <w:t>.</w:t>
      </w:r>
    </w:p>
    <w:p w14:paraId="189291C5" w14:textId="77777777" w:rsidR="000568D7" w:rsidRDefault="000568D7" w:rsidP="000568D7">
      <w:pPr>
        <w:pStyle w:val="aa"/>
      </w:pPr>
      <w:r w:rsidRPr="006D137C">
        <w:rPr>
          <w:noProof/>
        </w:rPr>
        <w:drawing>
          <wp:inline distT="0" distB="0" distL="0" distR="0" wp14:anchorId="6EAD4BEF" wp14:editId="094702C5">
            <wp:extent cx="3595555" cy="2882133"/>
            <wp:effectExtent l="0" t="0" r="5080" b="0"/>
            <wp:docPr id="1649467315" name="Рисунок 72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67315" name="Рисунок 72" descr="Изображение выглядит как текст, снимок экрана, диаграмма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96" cy="28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E79E" w14:textId="77777777" w:rsidR="000568D7" w:rsidRDefault="000568D7" w:rsidP="000568D7">
      <w:pPr>
        <w:pStyle w:val="a"/>
      </w:pPr>
      <w:r>
        <w:t>График профилей для эффекта взаимодействия факторов «технология» и  «сложность задачи» многофакторного дисперсионного анализа (составлено автором)</w:t>
      </w:r>
    </w:p>
    <w:p w14:paraId="6D3862F3" w14:textId="7AAEDFDF" w:rsidR="000568D7" w:rsidRDefault="000568D7" w:rsidP="000568D7">
      <w:r>
        <w:t>Также был проведен анализ на основе проверки Т-критерия для независимых выборок, позволяющий оценить различия между технологиями «чат-бот» и «голосовой помощник» по оценкам параметров технологий.</w:t>
      </w:r>
      <w:r w:rsidRPr="00AA0CF9">
        <w:t xml:space="preserve"> </w:t>
      </w:r>
      <w:r>
        <w:t xml:space="preserve">Было выявлено, что эти технологии отличаются только по параметрам воспринимаемой полезности и воспринимаемой простоты использования: </w:t>
      </w:r>
      <w:r w:rsidRPr="00717797">
        <w:rPr>
          <w:b/>
          <w:bCs/>
        </w:rPr>
        <w:t xml:space="preserve">чат-бот в среднем воспринимается как более простая и </w:t>
      </w:r>
      <w:r w:rsidRPr="00717797">
        <w:rPr>
          <w:b/>
          <w:bCs/>
        </w:rPr>
        <w:lastRenderedPageBreak/>
        <w:t>полезная технология, чем голосовой помощник</w:t>
      </w:r>
      <w:r>
        <w:t>, при этом, согласно т-критерию, технологии воспринимаются как одинаково приятные, одинаково антропоморфные, одинаково безопасные. Результаты проверки Т-критерия представлены в Таблице 1</w:t>
      </w:r>
      <w:r w:rsidR="00B849F1">
        <w:t>2</w:t>
      </w:r>
      <w:r>
        <w:t>.</w:t>
      </w:r>
    </w:p>
    <w:p w14:paraId="2738FA37" w14:textId="77777777" w:rsidR="000568D7" w:rsidRDefault="000568D7" w:rsidP="00D00C2B">
      <w:pPr>
        <w:pStyle w:val="a0"/>
      </w:pPr>
      <w:r>
        <w:t>Сравнение средних оценок параметров технологии для чат-бота и голосового помощника</w:t>
      </w:r>
    </w:p>
    <w:tbl>
      <w:tblPr>
        <w:tblStyle w:val="ad"/>
        <w:tblW w:w="0" w:type="auto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76"/>
        <w:gridCol w:w="2608"/>
        <w:gridCol w:w="2608"/>
        <w:gridCol w:w="1552"/>
      </w:tblGrid>
      <w:tr w:rsidR="000568D7" w14:paraId="21942F4E" w14:textId="77777777" w:rsidTr="00536B6D">
        <w:tc>
          <w:tcPr>
            <w:tcW w:w="2576" w:type="dxa"/>
          </w:tcPr>
          <w:p w14:paraId="4FE3E639" w14:textId="77777777" w:rsidR="000568D7" w:rsidRPr="00320855" w:rsidRDefault="000568D7" w:rsidP="00536B6D">
            <w:pPr>
              <w:pStyle w:val="ab"/>
              <w:rPr>
                <w:sz w:val="22"/>
                <w:szCs w:val="20"/>
              </w:rPr>
            </w:pPr>
            <w:r w:rsidRPr="00320855">
              <w:rPr>
                <w:sz w:val="22"/>
                <w:szCs w:val="20"/>
              </w:rPr>
              <w:t>Параметр</w:t>
            </w:r>
            <w:r>
              <w:rPr>
                <w:sz w:val="22"/>
                <w:szCs w:val="20"/>
              </w:rPr>
              <w:t xml:space="preserve"> технологии</w:t>
            </w:r>
          </w:p>
        </w:tc>
        <w:tc>
          <w:tcPr>
            <w:tcW w:w="2608" w:type="dxa"/>
          </w:tcPr>
          <w:p w14:paraId="7503F52A" w14:textId="77777777" w:rsidR="000568D7" w:rsidRPr="00320855" w:rsidRDefault="000568D7" w:rsidP="00536B6D">
            <w:pPr>
              <w:pStyle w:val="ab"/>
              <w:rPr>
                <w:sz w:val="22"/>
                <w:szCs w:val="20"/>
              </w:rPr>
            </w:pPr>
            <w:r w:rsidRPr="00320855">
              <w:rPr>
                <w:sz w:val="22"/>
                <w:szCs w:val="20"/>
              </w:rPr>
              <w:t>Среднее для чат-бота</w:t>
            </w:r>
          </w:p>
        </w:tc>
        <w:tc>
          <w:tcPr>
            <w:tcW w:w="2608" w:type="dxa"/>
          </w:tcPr>
          <w:p w14:paraId="33E15202" w14:textId="77777777" w:rsidR="000568D7" w:rsidRPr="00320855" w:rsidRDefault="000568D7" w:rsidP="00536B6D">
            <w:pPr>
              <w:pStyle w:val="ab"/>
              <w:rPr>
                <w:sz w:val="22"/>
                <w:szCs w:val="20"/>
              </w:rPr>
            </w:pPr>
            <w:r w:rsidRPr="00320855">
              <w:rPr>
                <w:sz w:val="22"/>
                <w:szCs w:val="20"/>
              </w:rPr>
              <w:t>Среднее для голосового помощника</w:t>
            </w:r>
          </w:p>
        </w:tc>
        <w:tc>
          <w:tcPr>
            <w:tcW w:w="1552" w:type="dxa"/>
          </w:tcPr>
          <w:p w14:paraId="6613D30B" w14:textId="77777777" w:rsidR="000568D7" w:rsidRPr="00320855" w:rsidRDefault="000568D7" w:rsidP="00536B6D">
            <w:pPr>
              <w:pStyle w:val="ab"/>
              <w:rPr>
                <w:sz w:val="22"/>
                <w:szCs w:val="20"/>
              </w:rPr>
            </w:pPr>
            <w:r w:rsidRPr="00320855">
              <w:rPr>
                <w:sz w:val="22"/>
                <w:szCs w:val="20"/>
              </w:rPr>
              <w:t>Значимость т-статистики</w:t>
            </w:r>
          </w:p>
        </w:tc>
      </w:tr>
      <w:tr w:rsidR="000568D7" w14:paraId="70A0998C" w14:textId="77777777" w:rsidTr="00536B6D">
        <w:tc>
          <w:tcPr>
            <w:tcW w:w="2576" w:type="dxa"/>
          </w:tcPr>
          <w:p w14:paraId="4CE782CD" w14:textId="77777777" w:rsidR="000568D7" w:rsidRPr="00320855" w:rsidRDefault="000568D7" w:rsidP="00536B6D">
            <w:pPr>
              <w:pStyle w:val="ab"/>
              <w:spacing w:line="276" w:lineRule="auto"/>
              <w:rPr>
                <w:b w:val="0"/>
                <w:bCs/>
                <w:sz w:val="22"/>
                <w:szCs w:val="20"/>
              </w:rPr>
            </w:pPr>
            <w:r w:rsidRPr="00320855">
              <w:rPr>
                <w:b w:val="0"/>
                <w:bCs/>
                <w:sz w:val="22"/>
                <w:szCs w:val="20"/>
              </w:rPr>
              <w:t>Воспринимаемая полезность</w:t>
            </w:r>
          </w:p>
        </w:tc>
        <w:tc>
          <w:tcPr>
            <w:tcW w:w="2608" w:type="dxa"/>
            <w:vAlign w:val="center"/>
          </w:tcPr>
          <w:p w14:paraId="6891C68A" w14:textId="77777777" w:rsidR="000568D7" w:rsidRPr="0002518C" w:rsidRDefault="000568D7" w:rsidP="00536B6D">
            <w:pPr>
              <w:pStyle w:val="ab"/>
              <w:spacing w:line="276" w:lineRule="auto"/>
              <w:rPr>
                <w:lang w:val="en-US"/>
              </w:rPr>
            </w:pPr>
            <w:r w:rsidRPr="0002518C">
              <w:rPr>
                <w:lang w:val="en-US"/>
              </w:rPr>
              <w:t>3,30</w:t>
            </w:r>
          </w:p>
        </w:tc>
        <w:tc>
          <w:tcPr>
            <w:tcW w:w="2608" w:type="dxa"/>
            <w:vAlign w:val="center"/>
          </w:tcPr>
          <w:p w14:paraId="3B7A94B1" w14:textId="77777777" w:rsidR="000568D7" w:rsidRPr="0002518C" w:rsidRDefault="000568D7" w:rsidP="00536B6D">
            <w:pPr>
              <w:pStyle w:val="ab"/>
              <w:spacing w:line="276" w:lineRule="auto"/>
              <w:rPr>
                <w:lang w:val="en-US"/>
              </w:rPr>
            </w:pPr>
            <w:r w:rsidRPr="0002518C">
              <w:rPr>
                <w:lang w:val="en-US"/>
              </w:rPr>
              <w:t>2,85</w:t>
            </w:r>
          </w:p>
        </w:tc>
        <w:tc>
          <w:tcPr>
            <w:tcW w:w="1552" w:type="dxa"/>
            <w:vAlign w:val="center"/>
          </w:tcPr>
          <w:p w14:paraId="68A72E1A" w14:textId="77777777" w:rsidR="000568D7" w:rsidRPr="00643F1D" w:rsidRDefault="000568D7" w:rsidP="00536B6D">
            <w:pPr>
              <w:pStyle w:val="ab"/>
              <w:spacing w:line="276" w:lineRule="auto"/>
              <w:jc w:val="both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0,002**</w:t>
            </w:r>
          </w:p>
        </w:tc>
      </w:tr>
      <w:tr w:rsidR="000568D7" w14:paraId="209744B6" w14:textId="77777777" w:rsidTr="00536B6D">
        <w:tc>
          <w:tcPr>
            <w:tcW w:w="2576" w:type="dxa"/>
          </w:tcPr>
          <w:p w14:paraId="5C2F8499" w14:textId="77777777" w:rsidR="000568D7" w:rsidRPr="00320855" w:rsidRDefault="000568D7" w:rsidP="00536B6D">
            <w:pPr>
              <w:pStyle w:val="ab"/>
              <w:spacing w:line="276" w:lineRule="auto"/>
              <w:rPr>
                <w:b w:val="0"/>
                <w:bCs/>
                <w:sz w:val="22"/>
                <w:szCs w:val="20"/>
              </w:rPr>
            </w:pPr>
            <w:r w:rsidRPr="00320855">
              <w:rPr>
                <w:b w:val="0"/>
                <w:bCs/>
                <w:sz w:val="22"/>
                <w:szCs w:val="20"/>
              </w:rPr>
              <w:t>Воспринимаемая простота использования</w:t>
            </w:r>
          </w:p>
        </w:tc>
        <w:tc>
          <w:tcPr>
            <w:tcW w:w="2608" w:type="dxa"/>
            <w:vAlign w:val="center"/>
          </w:tcPr>
          <w:p w14:paraId="25FEBB6C" w14:textId="77777777" w:rsidR="000568D7" w:rsidRPr="0002518C" w:rsidRDefault="000568D7" w:rsidP="00536B6D">
            <w:pPr>
              <w:pStyle w:val="ab"/>
              <w:spacing w:line="276" w:lineRule="auto"/>
              <w:rPr>
                <w:lang w:val="en-US"/>
              </w:rPr>
            </w:pPr>
            <w:r w:rsidRPr="0002518C">
              <w:rPr>
                <w:lang w:val="en-US"/>
              </w:rPr>
              <w:t>3,99</w:t>
            </w:r>
          </w:p>
        </w:tc>
        <w:tc>
          <w:tcPr>
            <w:tcW w:w="2608" w:type="dxa"/>
            <w:vAlign w:val="center"/>
          </w:tcPr>
          <w:p w14:paraId="3868EFE8" w14:textId="77777777" w:rsidR="000568D7" w:rsidRPr="0002518C" w:rsidRDefault="000568D7" w:rsidP="00536B6D">
            <w:pPr>
              <w:pStyle w:val="ab"/>
              <w:spacing w:line="276" w:lineRule="auto"/>
              <w:rPr>
                <w:lang w:val="en-US"/>
              </w:rPr>
            </w:pPr>
            <w:r w:rsidRPr="0002518C">
              <w:rPr>
                <w:lang w:val="en-US"/>
              </w:rPr>
              <w:t>3,74</w:t>
            </w:r>
          </w:p>
        </w:tc>
        <w:tc>
          <w:tcPr>
            <w:tcW w:w="1552" w:type="dxa"/>
            <w:vAlign w:val="center"/>
          </w:tcPr>
          <w:p w14:paraId="2CC870AC" w14:textId="77777777" w:rsidR="000568D7" w:rsidRPr="0002518C" w:rsidRDefault="000568D7" w:rsidP="00536B6D">
            <w:pPr>
              <w:pStyle w:val="ab"/>
              <w:spacing w:line="276" w:lineRule="auto"/>
              <w:jc w:val="both"/>
              <w:rPr>
                <w:b w:val="0"/>
                <w:bCs/>
                <w:lang w:val="en-US"/>
              </w:rPr>
            </w:pPr>
            <w:r>
              <w:rPr>
                <w:b w:val="0"/>
                <w:bCs/>
                <w:lang w:val="en-US"/>
              </w:rPr>
              <w:t>0,030*</w:t>
            </w:r>
          </w:p>
        </w:tc>
      </w:tr>
      <w:tr w:rsidR="000568D7" w14:paraId="7DF0A337" w14:textId="77777777" w:rsidTr="00536B6D">
        <w:tc>
          <w:tcPr>
            <w:tcW w:w="2576" w:type="dxa"/>
          </w:tcPr>
          <w:p w14:paraId="6633C5DE" w14:textId="77777777" w:rsidR="000568D7" w:rsidRPr="00320855" w:rsidRDefault="000568D7" w:rsidP="00536B6D">
            <w:pPr>
              <w:pStyle w:val="ab"/>
              <w:spacing w:line="276" w:lineRule="auto"/>
              <w:rPr>
                <w:b w:val="0"/>
                <w:bCs/>
                <w:sz w:val="22"/>
                <w:szCs w:val="20"/>
              </w:rPr>
            </w:pPr>
            <w:r w:rsidRPr="00320855">
              <w:rPr>
                <w:b w:val="0"/>
                <w:bCs/>
                <w:sz w:val="22"/>
                <w:szCs w:val="20"/>
              </w:rPr>
              <w:t>Воспринимаемое удовольствие</w:t>
            </w:r>
          </w:p>
        </w:tc>
        <w:tc>
          <w:tcPr>
            <w:tcW w:w="2608" w:type="dxa"/>
            <w:vAlign w:val="center"/>
          </w:tcPr>
          <w:p w14:paraId="6B3AC7FD" w14:textId="77777777" w:rsidR="000568D7" w:rsidRPr="0002518C" w:rsidRDefault="000568D7" w:rsidP="00536B6D">
            <w:pPr>
              <w:pStyle w:val="ab"/>
              <w:spacing w:line="276" w:lineRule="auto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02518C">
              <w:rPr>
                <w:b w:val="0"/>
                <w:bCs/>
                <w:color w:val="808080" w:themeColor="background1" w:themeShade="80"/>
                <w:lang w:val="en-US"/>
              </w:rPr>
              <w:t>2,67</w:t>
            </w:r>
          </w:p>
        </w:tc>
        <w:tc>
          <w:tcPr>
            <w:tcW w:w="2608" w:type="dxa"/>
            <w:vAlign w:val="center"/>
          </w:tcPr>
          <w:p w14:paraId="491715CB" w14:textId="77777777" w:rsidR="000568D7" w:rsidRPr="0002518C" w:rsidRDefault="000568D7" w:rsidP="00536B6D">
            <w:pPr>
              <w:pStyle w:val="ab"/>
              <w:spacing w:line="276" w:lineRule="auto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02518C">
              <w:rPr>
                <w:b w:val="0"/>
                <w:bCs/>
                <w:color w:val="808080" w:themeColor="background1" w:themeShade="80"/>
                <w:lang w:val="en-US"/>
              </w:rPr>
              <w:t>2,72</w:t>
            </w:r>
          </w:p>
        </w:tc>
        <w:tc>
          <w:tcPr>
            <w:tcW w:w="1552" w:type="dxa"/>
            <w:vAlign w:val="center"/>
          </w:tcPr>
          <w:p w14:paraId="15ABE158" w14:textId="77777777" w:rsidR="000568D7" w:rsidRPr="00717797" w:rsidRDefault="000568D7" w:rsidP="00536B6D">
            <w:pPr>
              <w:pStyle w:val="ab"/>
              <w:spacing w:line="276" w:lineRule="auto"/>
              <w:jc w:val="left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717797">
              <w:rPr>
                <w:b w:val="0"/>
                <w:bCs/>
                <w:color w:val="808080" w:themeColor="background1" w:themeShade="80"/>
                <w:lang w:val="en-US"/>
              </w:rPr>
              <w:t>0,694</w:t>
            </w:r>
          </w:p>
        </w:tc>
      </w:tr>
      <w:tr w:rsidR="000568D7" w14:paraId="24843249" w14:textId="77777777" w:rsidTr="00536B6D">
        <w:tc>
          <w:tcPr>
            <w:tcW w:w="2576" w:type="dxa"/>
          </w:tcPr>
          <w:p w14:paraId="13B2624E" w14:textId="77777777" w:rsidR="000568D7" w:rsidRPr="00320855" w:rsidRDefault="000568D7" w:rsidP="00536B6D">
            <w:pPr>
              <w:pStyle w:val="ab"/>
              <w:spacing w:line="276" w:lineRule="auto"/>
              <w:rPr>
                <w:b w:val="0"/>
                <w:bCs/>
                <w:sz w:val="22"/>
                <w:szCs w:val="20"/>
              </w:rPr>
            </w:pPr>
            <w:r w:rsidRPr="00320855">
              <w:rPr>
                <w:b w:val="0"/>
                <w:bCs/>
                <w:sz w:val="22"/>
                <w:szCs w:val="20"/>
              </w:rPr>
              <w:t>Воспринимаемый антропоморфизм</w:t>
            </w:r>
          </w:p>
        </w:tc>
        <w:tc>
          <w:tcPr>
            <w:tcW w:w="2608" w:type="dxa"/>
            <w:vAlign w:val="center"/>
          </w:tcPr>
          <w:p w14:paraId="3D71FE69" w14:textId="77777777" w:rsidR="000568D7" w:rsidRPr="0002518C" w:rsidRDefault="000568D7" w:rsidP="00536B6D">
            <w:pPr>
              <w:pStyle w:val="ab"/>
              <w:spacing w:line="276" w:lineRule="auto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02518C">
              <w:rPr>
                <w:b w:val="0"/>
                <w:bCs/>
                <w:color w:val="808080" w:themeColor="background1" w:themeShade="80"/>
                <w:lang w:val="en-US"/>
              </w:rPr>
              <w:t>2,45</w:t>
            </w:r>
          </w:p>
        </w:tc>
        <w:tc>
          <w:tcPr>
            <w:tcW w:w="2608" w:type="dxa"/>
            <w:vAlign w:val="center"/>
          </w:tcPr>
          <w:p w14:paraId="5939E533" w14:textId="77777777" w:rsidR="000568D7" w:rsidRPr="0002518C" w:rsidRDefault="000568D7" w:rsidP="00536B6D">
            <w:pPr>
              <w:pStyle w:val="ab"/>
              <w:spacing w:line="276" w:lineRule="auto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02518C">
              <w:rPr>
                <w:b w:val="0"/>
                <w:bCs/>
                <w:color w:val="808080" w:themeColor="background1" w:themeShade="80"/>
                <w:lang w:val="en-US"/>
              </w:rPr>
              <w:t>2,48</w:t>
            </w:r>
          </w:p>
        </w:tc>
        <w:tc>
          <w:tcPr>
            <w:tcW w:w="1552" w:type="dxa"/>
            <w:vAlign w:val="center"/>
          </w:tcPr>
          <w:p w14:paraId="1D1AB450" w14:textId="77777777" w:rsidR="000568D7" w:rsidRPr="00717797" w:rsidRDefault="000568D7" w:rsidP="00536B6D">
            <w:pPr>
              <w:pStyle w:val="ab"/>
              <w:spacing w:line="276" w:lineRule="auto"/>
              <w:jc w:val="left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717797">
              <w:rPr>
                <w:b w:val="0"/>
                <w:bCs/>
                <w:color w:val="808080" w:themeColor="background1" w:themeShade="80"/>
                <w:lang w:val="en-US"/>
              </w:rPr>
              <w:t>0,847</w:t>
            </w:r>
          </w:p>
        </w:tc>
      </w:tr>
      <w:tr w:rsidR="000568D7" w14:paraId="4DA6E666" w14:textId="77777777" w:rsidTr="00536B6D">
        <w:tc>
          <w:tcPr>
            <w:tcW w:w="2576" w:type="dxa"/>
          </w:tcPr>
          <w:p w14:paraId="7E89F075" w14:textId="77777777" w:rsidR="000568D7" w:rsidRPr="00320855" w:rsidRDefault="000568D7" w:rsidP="00536B6D">
            <w:pPr>
              <w:pStyle w:val="ab"/>
              <w:spacing w:line="276" w:lineRule="auto"/>
              <w:rPr>
                <w:b w:val="0"/>
                <w:bCs/>
                <w:sz w:val="22"/>
                <w:szCs w:val="20"/>
              </w:rPr>
            </w:pPr>
            <w:r w:rsidRPr="00320855">
              <w:rPr>
                <w:b w:val="0"/>
                <w:bCs/>
                <w:sz w:val="22"/>
                <w:szCs w:val="20"/>
              </w:rPr>
              <w:t>Воспринимаемая безопасность</w:t>
            </w:r>
          </w:p>
        </w:tc>
        <w:tc>
          <w:tcPr>
            <w:tcW w:w="2608" w:type="dxa"/>
            <w:vAlign w:val="center"/>
          </w:tcPr>
          <w:p w14:paraId="0CDAC5D2" w14:textId="77777777" w:rsidR="000568D7" w:rsidRPr="0002518C" w:rsidRDefault="000568D7" w:rsidP="00536B6D">
            <w:pPr>
              <w:pStyle w:val="ab"/>
              <w:spacing w:line="276" w:lineRule="auto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02518C">
              <w:rPr>
                <w:b w:val="0"/>
                <w:bCs/>
                <w:color w:val="808080" w:themeColor="background1" w:themeShade="80"/>
                <w:lang w:val="en-US"/>
              </w:rPr>
              <w:t>3,22</w:t>
            </w:r>
          </w:p>
        </w:tc>
        <w:tc>
          <w:tcPr>
            <w:tcW w:w="2608" w:type="dxa"/>
            <w:vAlign w:val="center"/>
          </w:tcPr>
          <w:p w14:paraId="3FE3D2F2" w14:textId="77777777" w:rsidR="000568D7" w:rsidRPr="0002518C" w:rsidRDefault="000568D7" w:rsidP="00536B6D">
            <w:pPr>
              <w:pStyle w:val="ab"/>
              <w:spacing w:line="276" w:lineRule="auto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02518C">
              <w:rPr>
                <w:b w:val="0"/>
                <w:bCs/>
                <w:color w:val="808080" w:themeColor="background1" w:themeShade="80"/>
                <w:lang w:val="en-US"/>
              </w:rPr>
              <w:t>3,17</w:t>
            </w:r>
          </w:p>
        </w:tc>
        <w:tc>
          <w:tcPr>
            <w:tcW w:w="1552" w:type="dxa"/>
            <w:vAlign w:val="center"/>
          </w:tcPr>
          <w:p w14:paraId="22205699" w14:textId="77777777" w:rsidR="000568D7" w:rsidRPr="00717797" w:rsidRDefault="000568D7" w:rsidP="00536B6D">
            <w:pPr>
              <w:pStyle w:val="ab"/>
              <w:spacing w:line="276" w:lineRule="auto"/>
              <w:jc w:val="left"/>
              <w:rPr>
                <w:b w:val="0"/>
                <w:bCs/>
                <w:color w:val="808080" w:themeColor="background1" w:themeShade="80"/>
                <w:lang w:val="en-US"/>
              </w:rPr>
            </w:pPr>
            <w:r w:rsidRPr="00717797">
              <w:rPr>
                <w:b w:val="0"/>
                <w:bCs/>
                <w:color w:val="808080" w:themeColor="background1" w:themeShade="80"/>
                <w:lang w:val="en-US"/>
              </w:rPr>
              <w:t>0,697</w:t>
            </w:r>
          </w:p>
        </w:tc>
      </w:tr>
    </w:tbl>
    <w:p w14:paraId="16E1C773" w14:textId="77777777" w:rsidR="000568D7" w:rsidRPr="00320855" w:rsidRDefault="000568D7" w:rsidP="000568D7">
      <w:pPr>
        <w:pStyle w:val="ab"/>
        <w:jc w:val="both"/>
        <w:rPr>
          <w:b w:val="0"/>
          <w:bCs/>
        </w:rPr>
      </w:pPr>
      <w:r>
        <w:rPr>
          <w:b w:val="0"/>
          <w:bCs/>
        </w:rPr>
        <w:t>Источник: составлено автором</w:t>
      </w:r>
    </w:p>
    <w:p w14:paraId="55DE2D7C" w14:textId="2FD43925" w:rsidR="005D6631" w:rsidRPr="005D6631" w:rsidRDefault="002A6AEE" w:rsidP="00CB1C31">
      <w:pPr>
        <w:pStyle w:val="3"/>
        <w:numPr>
          <w:ilvl w:val="2"/>
          <w:numId w:val="5"/>
        </w:numPr>
      </w:pPr>
      <w:bookmarkStart w:id="74" w:name="_Toc136291290"/>
      <w:r w:rsidRPr="005D6631">
        <w:t>Регрессионный анализ</w:t>
      </w:r>
      <w:r w:rsidR="005F5EB1">
        <w:t>: т</w:t>
      </w:r>
      <w:r w:rsidR="003A6AB5" w:rsidRPr="005D6631">
        <w:rPr>
          <w:bCs/>
        </w:rPr>
        <w:t>естирование гипотез о прямых эффектах</w:t>
      </w:r>
      <w:bookmarkEnd w:id="74"/>
      <w:r w:rsidR="003A6AB5" w:rsidRPr="005D6631">
        <w:rPr>
          <w:bCs/>
        </w:rPr>
        <w:t xml:space="preserve"> </w:t>
      </w:r>
    </w:p>
    <w:p w14:paraId="174F1155" w14:textId="76FCA8A1" w:rsidR="002A6AEE" w:rsidRDefault="002A6AEE" w:rsidP="005D6631">
      <w:r>
        <w:t>Основным методом для тестирования концептуальной модели в данной работе был регрессионный анализ. Для тестирования выдвинутых гипотез</w:t>
      </w:r>
      <w:r w:rsidR="006C48D7">
        <w:t xml:space="preserve"> о прямых эффектах объясняющих переменных</w:t>
      </w:r>
      <w:r w:rsidR="00955C65">
        <w:t>-предикторов</w:t>
      </w:r>
      <w:r w:rsidR="006C48D7">
        <w:t xml:space="preserve"> на </w:t>
      </w:r>
      <w:r w:rsidR="00955C65">
        <w:t xml:space="preserve">принятие технологий </w:t>
      </w:r>
      <w:r>
        <w:t>были построены следующие регрессионные модели:</w:t>
      </w:r>
    </w:p>
    <w:p w14:paraId="4F58A0E0" w14:textId="77777777" w:rsidR="002A6AEE" w:rsidRDefault="002A6AEE" w:rsidP="0070528B">
      <w:pPr>
        <w:pStyle w:val="af0"/>
        <w:numPr>
          <w:ilvl w:val="0"/>
          <w:numId w:val="24"/>
        </w:numPr>
      </w:pPr>
      <w:r>
        <w:t>Модель с целевой переменной «общая готовность использовать», рассматривающая оба сценария («чат-бот» и «голосовой помощник») агрегировано</w:t>
      </w:r>
    </w:p>
    <w:p w14:paraId="162097A8" w14:textId="77777777" w:rsidR="002A6AEE" w:rsidRDefault="002A6AEE" w:rsidP="0070528B">
      <w:pPr>
        <w:pStyle w:val="af0"/>
        <w:numPr>
          <w:ilvl w:val="0"/>
          <w:numId w:val="24"/>
        </w:numPr>
      </w:pPr>
      <w:r>
        <w:t>Модели с целевой переменной «общая готовность использовать» отдельно для сценариев «чат-бот» и «голосовой помощник»</w:t>
      </w:r>
    </w:p>
    <w:p w14:paraId="7B66B92E" w14:textId="77777777" w:rsidR="002A6AEE" w:rsidRDefault="002A6AEE" w:rsidP="0070528B">
      <w:pPr>
        <w:pStyle w:val="af0"/>
        <w:numPr>
          <w:ilvl w:val="0"/>
          <w:numId w:val="24"/>
        </w:numPr>
      </w:pPr>
      <w:r>
        <w:t>Модель с целевой переменной «готовность использовать в простой ситуации», рассматривающая оба сценария («чат-бот» и «голосовой помощник») агрегировано</w:t>
      </w:r>
    </w:p>
    <w:p w14:paraId="2EDB1FE9" w14:textId="77777777" w:rsidR="002A6AEE" w:rsidRDefault="002A6AEE" w:rsidP="0070528B">
      <w:pPr>
        <w:pStyle w:val="af0"/>
        <w:numPr>
          <w:ilvl w:val="0"/>
          <w:numId w:val="24"/>
        </w:numPr>
      </w:pPr>
      <w:r>
        <w:t>Модели с целевой переменной «готовность использовать в простой ситуации» отдельно для сценариев «чат-бот» и «голосовой помощник»</w:t>
      </w:r>
    </w:p>
    <w:p w14:paraId="2763ED69" w14:textId="77777777" w:rsidR="002A6AEE" w:rsidRDefault="002A6AEE" w:rsidP="0070528B">
      <w:pPr>
        <w:pStyle w:val="af0"/>
        <w:numPr>
          <w:ilvl w:val="0"/>
          <w:numId w:val="24"/>
        </w:numPr>
      </w:pPr>
      <w:r>
        <w:t>Модель с целевой переменной «готовность использовать в сложной ситуации», рассматривающая оба сценария («чат-бот» и «голосовой помощник») агрегировано</w:t>
      </w:r>
    </w:p>
    <w:p w14:paraId="5193D673" w14:textId="77777777" w:rsidR="005C75F8" w:rsidRDefault="002A6AEE" w:rsidP="0070528B">
      <w:pPr>
        <w:pStyle w:val="af0"/>
        <w:numPr>
          <w:ilvl w:val="0"/>
          <w:numId w:val="24"/>
        </w:numPr>
        <w:ind w:firstLine="0"/>
      </w:pPr>
      <w:r>
        <w:lastRenderedPageBreak/>
        <w:t>Модели с целевой переменной «готовность использовать в сложной ситуации» отдельно для сценариев «чат-бот» и «голосовой помощник</w:t>
      </w:r>
    </w:p>
    <w:p w14:paraId="7A69E2E4" w14:textId="77820201" w:rsidR="003E3C72" w:rsidRDefault="001E484B" w:rsidP="005C75F8">
      <w:r>
        <w:t>Для каждой регрессионной модели были проверены предпосылки о</w:t>
      </w:r>
      <w:r w:rsidR="008E5885">
        <w:t xml:space="preserve">б отсутствии мультиколлинеарности, о гомоскедастичности, об отсутствии автокорреляции остатков, о нормальном распределении остатков. Результаты </w:t>
      </w:r>
      <w:r w:rsidR="00D91DE9">
        <w:t xml:space="preserve">проверки предпосылок </w:t>
      </w:r>
      <w:r w:rsidR="00471FF4">
        <w:t xml:space="preserve">регрессионного анализа </w:t>
      </w:r>
      <w:r w:rsidR="008E5885">
        <w:t xml:space="preserve">приведены в Приложении 5. </w:t>
      </w:r>
    </w:p>
    <w:p w14:paraId="219495DD" w14:textId="2D8C4054" w:rsidR="00AA65A7" w:rsidRDefault="00AA65A7" w:rsidP="00E910E1">
      <w:r>
        <w:t xml:space="preserve">Результаты </w:t>
      </w:r>
      <w:r w:rsidR="005E7EDB">
        <w:t xml:space="preserve">первого этапа </w:t>
      </w:r>
      <w:r>
        <w:t>регрессионного анализа</w:t>
      </w:r>
      <w:r w:rsidR="003262A1">
        <w:t xml:space="preserve"> представлены в Таблице</w:t>
      </w:r>
      <w:r w:rsidR="009B6B04" w:rsidRPr="009B6B04">
        <w:t xml:space="preserve"> 1</w:t>
      </w:r>
      <w:r w:rsidR="00221135">
        <w:t>3</w:t>
      </w:r>
      <w:r w:rsidR="00EC2FEE" w:rsidRPr="00EC2FEE">
        <w:t>.</w:t>
      </w:r>
      <w:r>
        <w:t xml:space="preserve"> </w:t>
      </w:r>
      <w:r w:rsidR="00EC2FEE">
        <w:t>На первом этапе т</w:t>
      </w:r>
      <w:r w:rsidR="005E7EDB">
        <w:t>естирова</w:t>
      </w:r>
      <w:r w:rsidR="001E45CE">
        <w:t>лись гипотезы о</w:t>
      </w:r>
      <w:r w:rsidR="005E7EDB">
        <w:t xml:space="preserve"> </w:t>
      </w:r>
      <w:r w:rsidR="005A1376">
        <w:t>влияни</w:t>
      </w:r>
      <w:r w:rsidR="001E45CE">
        <w:t>и</w:t>
      </w:r>
      <w:r w:rsidR="005A1376">
        <w:t xml:space="preserve"> предикторов на целевую переменную</w:t>
      </w:r>
      <w:r w:rsidR="00C002E0">
        <w:t xml:space="preserve"> (готовность использовать</w:t>
      </w:r>
      <w:r w:rsidR="00670519">
        <w:t>)</w:t>
      </w:r>
      <w:r w:rsidR="00585986">
        <w:t xml:space="preserve"> и проверки наличия прямого влияния на целевую переменную</w:t>
      </w:r>
      <w:r w:rsidR="009A157C">
        <w:t xml:space="preserve"> тех независимых переменных, которые </w:t>
      </w:r>
      <w:r w:rsidR="00121029">
        <w:t>предполагаются в концептуальной модели как модераторы</w:t>
      </w:r>
      <w:r w:rsidR="003262A1">
        <w:t>.</w:t>
      </w:r>
      <w:r w:rsidR="00C002E0">
        <w:t xml:space="preserve"> </w:t>
      </w:r>
      <w:r w:rsidR="002A1B74">
        <w:t>Переменные вводились в регрессию одновременно.</w:t>
      </w:r>
    </w:p>
    <w:p w14:paraId="62C2CA11" w14:textId="0A6A1D37" w:rsidR="00C002E0" w:rsidRDefault="00C002E0" w:rsidP="00E910E1">
      <w:r>
        <w:t>Все построенные модели оказались значимы</w:t>
      </w:r>
      <w:r w:rsidR="0015242B">
        <w:t>, однако модели</w:t>
      </w:r>
      <w:r w:rsidR="00A77229">
        <w:t>, построенные для анализа готовности использовать технологию в сложной ситуации</w:t>
      </w:r>
      <w:r w:rsidR="00347362">
        <w:t xml:space="preserve">, </w:t>
      </w:r>
      <w:r w:rsidR="005A1308">
        <w:t xml:space="preserve">имели </w:t>
      </w:r>
      <w:r w:rsidR="00132807">
        <w:t>достаточно низкий коэффициент детерминации (</w:t>
      </w:r>
      <w:r w:rsidR="00132807">
        <w:rPr>
          <w:lang w:val="en-US"/>
        </w:rPr>
        <w:t>R</w:t>
      </w:r>
      <w:r w:rsidR="00132807" w:rsidRPr="00132807">
        <w:t>2&lt;0,5)</w:t>
      </w:r>
      <w:r w:rsidR="00132807">
        <w:t>,</w:t>
      </w:r>
      <w:r w:rsidR="00A27CA7">
        <w:t xml:space="preserve"> что говорит о том, что в относительно сложной ситуации </w:t>
      </w:r>
      <w:r w:rsidR="001B7745">
        <w:t xml:space="preserve">взаимодействия с клиентской поддержкой </w:t>
      </w:r>
      <w:r w:rsidR="005223DD">
        <w:t>на готовность потребителей использовать коммуникативные технологии ИИ</w:t>
      </w:r>
      <w:r w:rsidR="004B307C">
        <w:t xml:space="preserve"> оказывают влияние дополнительные, не включенные в модель факторы. </w:t>
      </w:r>
    </w:p>
    <w:p w14:paraId="600589CF" w14:textId="26A595B5" w:rsidR="003E3C72" w:rsidRDefault="00D90BE8" w:rsidP="00E910E1">
      <w:r>
        <w:t xml:space="preserve">Лучше всего выбранный набор </w:t>
      </w:r>
      <w:r w:rsidR="00AA7BA7">
        <w:t>переменных объясняет дисперсию готовности использовать коммуникативную технологию ИИ</w:t>
      </w:r>
      <w:r w:rsidR="00D078BB">
        <w:t xml:space="preserve"> в общем для обоих сценариев</w:t>
      </w:r>
      <w:r w:rsidR="00CA6686">
        <w:t xml:space="preserve"> (согласно </w:t>
      </w:r>
      <w:r w:rsidR="006D0FD8">
        <w:t xml:space="preserve">скорректированному </w:t>
      </w:r>
      <w:r w:rsidR="006D0FD8">
        <w:rPr>
          <w:lang w:val="en-US"/>
        </w:rPr>
        <w:t>R</w:t>
      </w:r>
      <w:r w:rsidR="006D0FD8" w:rsidRPr="006D0FD8">
        <w:t xml:space="preserve">2 </w:t>
      </w:r>
      <w:r w:rsidR="00CA6686">
        <w:t>модель объясняет 61% дисперсии зависимой переменной)</w:t>
      </w:r>
      <w:r w:rsidR="00D078BB">
        <w:t xml:space="preserve"> и </w:t>
      </w:r>
      <w:r w:rsidR="00CA6686">
        <w:t>дисперсию</w:t>
      </w:r>
      <w:r w:rsidR="00767099">
        <w:t xml:space="preserve"> общей</w:t>
      </w:r>
      <w:r w:rsidR="006D0FD8">
        <w:t xml:space="preserve"> готовности использовать </w:t>
      </w:r>
      <w:r w:rsidR="00767099">
        <w:t xml:space="preserve">чат-бот (согласно скорректированному </w:t>
      </w:r>
      <w:r w:rsidR="00767099">
        <w:rPr>
          <w:lang w:val="en-US"/>
        </w:rPr>
        <w:t>R</w:t>
      </w:r>
      <w:r w:rsidR="00767099" w:rsidRPr="006D0FD8">
        <w:t xml:space="preserve">2 </w:t>
      </w:r>
      <w:r w:rsidR="00767099">
        <w:t>модель объясняет 70% дисперсии зависимой переменной)</w:t>
      </w:r>
      <w:r w:rsidR="00771F8A">
        <w:t>.</w:t>
      </w:r>
    </w:p>
    <w:p w14:paraId="7550F6F2" w14:textId="3079B851" w:rsidR="00286F93" w:rsidRDefault="00665A17" w:rsidP="00E910E1">
      <w:r>
        <w:t xml:space="preserve">Рассмотрим выявленное влияние групп независимых переменных на готовность использовать технологию. </w:t>
      </w:r>
      <w:r w:rsidR="00C90E19">
        <w:t xml:space="preserve">Все предложенные в концептуальной модели </w:t>
      </w:r>
      <w:r w:rsidR="00C90E19" w:rsidRPr="00EB2E3E">
        <w:rPr>
          <w:b/>
          <w:bCs/>
        </w:rPr>
        <w:t>параметры технологии</w:t>
      </w:r>
      <w:r w:rsidR="00C90E19">
        <w:t xml:space="preserve">, кроме воспринимаемого антропоморфизма, </w:t>
      </w:r>
      <w:r w:rsidR="009D288E">
        <w:t xml:space="preserve">оказали значимое влияние на готовность использовать технологию в </w:t>
      </w:r>
      <w:r w:rsidR="00BF054E">
        <w:t>трех и более протестированных моделях.</w:t>
      </w:r>
      <w:r w:rsidR="00721D8D">
        <w:t xml:space="preserve"> </w:t>
      </w:r>
      <w:r w:rsidR="0072089A">
        <w:t>Наиболее</w:t>
      </w:r>
      <w:r w:rsidR="00721D8D">
        <w:t xml:space="preserve"> </w:t>
      </w:r>
      <w:r w:rsidR="0072089A">
        <w:t>сильный и стабильно значимый эффект имеет, ожидаемо, воспринимаемая полезность технологии</w:t>
      </w:r>
      <w:r w:rsidR="003836D0">
        <w:t xml:space="preserve"> (значимый положительный эффект в </w:t>
      </w:r>
      <w:r w:rsidR="00751C1B">
        <w:t>8 из 9 моделей)</w:t>
      </w:r>
      <w:r w:rsidR="0072089A">
        <w:t xml:space="preserve">. </w:t>
      </w:r>
      <w:r w:rsidR="003836D0">
        <w:t xml:space="preserve">Воспринимаемая безопасность и воспринимаемое удовольствие </w:t>
      </w:r>
      <w:r w:rsidR="00D14AE4">
        <w:t>также оказали значимое</w:t>
      </w:r>
      <w:r w:rsidR="00C03EB8">
        <w:t xml:space="preserve"> положительное</w:t>
      </w:r>
      <w:r w:rsidR="00D14AE4">
        <w:t xml:space="preserve"> </w:t>
      </w:r>
      <w:r w:rsidR="00C03EB8">
        <w:t>влияние на зависимую переменную</w:t>
      </w:r>
      <w:r w:rsidR="00C60452">
        <w:t xml:space="preserve"> более, чем в половине моделей</w:t>
      </w:r>
      <w:r w:rsidR="00D51C7F">
        <w:t xml:space="preserve">. При этом можно отметить, что </w:t>
      </w:r>
      <w:r w:rsidR="00CC1D8F">
        <w:t xml:space="preserve">в условиях более сложной ситуации для разрешения клиентской поддержкой безопасность и удовольствие перестают играть значимую роль в готовности использовать технологию. </w:t>
      </w:r>
      <w:r w:rsidR="00C61355">
        <w:t xml:space="preserve">Что же касается воспринимаемой простоты использования, </w:t>
      </w:r>
      <w:r w:rsidR="00D91FA7">
        <w:t>ее эффект на готовность использовать технологию оказался несколько противор</w:t>
      </w:r>
      <w:r w:rsidR="00237870">
        <w:t>ечи</w:t>
      </w:r>
      <w:r w:rsidR="00D91FA7">
        <w:t>в</w:t>
      </w:r>
      <w:r w:rsidR="00237870">
        <w:t xml:space="preserve"> или незначим в </w:t>
      </w:r>
      <w:r w:rsidR="003602BA">
        <w:t>большей части моделей.</w:t>
      </w:r>
      <w:r w:rsidR="00D91FA7">
        <w:t xml:space="preserve"> </w:t>
      </w:r>
      <w:r w:rsidR="003602BA">
        <w:t xml:space="preserve">Значимый негативный эффект на готовность использовать </w:t>
      </w:r>
      <w:r w:rsidR="003602BA">
        <w:lastRenderedPageBreak/>
        <w:t xml:space="preserve">технологию наблюдается </w:t>
      </w:r>
      <w:r w:rsidR="00304825">
        <w:t>при рассмотрении сложной ситуации</w:t>
      </w:r>
      <w:r w:rsidR="005E3465">
        <w:t xml:space="preserve">. Можно предположить, что технология, воспринимаемая как простая в использовании, может </w:t>
      </w:r>
      <w:r w:rsidR="00D231D8">
        <w:t xml:space="preserve">также восприниматься как </w:t>
      </w:r>
      <w:r w:rsidR="004A7E9D">
        <w:t xml:space="preserve">несколько </w:t>
      </w:r>
      <w:r w:rsidR="00D231D8">
        <w:t>примитивная</w:t>
      </w:r>
      <w:r w:rsidR="00F3683E">
        <w:t xml:space="preserve"> и не способная разрешить более сложную проблему в контексте клиентской поддержки.</w:t>
      </w:r>
      <w:r w:rsidR="001343CE">
        <w:t xml:space="preserve"> </w:t>
      </w:r>
    </w:p>
    <w:p w14:paraId="5A9E8058" w14:textId="51B2123C" w:rsidR="00B649C2" w:rsidRDefault="00B649C2" w:rsidP="00E910E1">
      <w:r>
        <w:t xml:space="preserve">Среди </w:t>
      </w:r>
      <w:r w:rsidRPr="00EB2E3E">
        <w:rPr>
          <w:b/>
          <w:bCs/>
        </w:rPr>
        <w:t xml:space="preserve">особенностей </w:t>
      </w:r>
      <w:r w:rsidR="003C4638" w:rsidRPr="00EB2E3E">
        <w:rPr>
          <w:b/>
          <w:bCs/>
        </w:rPr>
        <w:t>взаимодействия клиента с компанией и контекста совершения покупки</w:t>
      </w:r>
      <w:r w:rsidR="003C4638">
        <w:t xml:space="preserve"> </w:t>
      </w:r>
      <w:r w:rsidR="004847DC">
        <w:t xml:space="preserve">значимым предиктором </w:t>
      </w:r>
      <w:r w:rsidR="000672A6">
        <w:t>общей готовности использовать технологию оказал</w:t>
      </w:r>
      <w:r w:rsidR="000F088B">
        <w:t>ась только конгруэнтность технологии с предпочитаем</w:t>
      </w:r>
      <w:r w:rsidR="000E609A">
        <w:t>ым способом взаимодействия (ПСВ) клиента с компанией, в</w:t>
      </w:r>
      <w:r w:rsidR="00FF78A8">
        <w:t xml:space="preserve"> данном случае –</w:t>
      </w:r>
      <w:r w:rsidR="000E609A">
        <w:t xml:space="preserve"> банком</w:t>
      </w:r>
      <w:r w:rsidR="00FF78A8">
        <w:t xml:space="preserve">, для решения запросов к клиентской поддержке. </w:t>
      </w:r>
      <w:r w:rsidR="0031037C">
        <w:t xml:space="preserve">Эта переменная также была значима в большем количестве моделей, чем остальные переменные данной группы. </w:t>
      </w:r>
      <w:r w:rsidR="00AE7EC5">
        <w:t xml:space="preserve">Отсутствие выявленных </w:t>
      </w:r>
      <w:r w:rsidR="002B425E">
        <w:t>значимых</w:t>
      </w:r>
      <w:r w:rsidR="007B32E8">
        <w:t xml:space="preserve"> прямых</w:t>
      </w:r>
      <w:r w:rsidR="002B425E">
        <w:t xml:space="preserve"> взаимосвязей между готовностью использовать технологию и </w:t>
      </w:r>
      <w:r w:rsidR="007B32E8">
        <w:t>вовлеченностью в покупку</w:t>
      </w:r>
      <w:r w:rsidR="00447287">
        <w:t xml:space="preserve"> </w:t>
      </w:r>
      <w:r w:rsidR="005B2E45">
        <w:t>при агрегированном ана</w:t>
      </w:r>
      <w:r w:rsidR="00EB0627">
        <w:t xml:space="preserve">лизе двух сценариев </w:t>
      </w:r>
      <w:r w:rsidR="005B2E45">
        <w:t>делает целесообразной дальнейшую проверку</w:t>
      </w:r>
      <w:r w:rsidR="0044704E">
        <w:t xml:space="preserve"> </w:t>
      </w:r>
      <w:r w:rsidR="008712B7">
        <w:t>на наличие модерирующего эффекта, который вовлеченность может оказывать на другие взаимосвязи зависимой переменной и предикторов.</w:t>
      </w:r>
      <w:r w:rsidR="00EB0627">
        <w:t xml:space="preserve"> </w:t>
      </w:r>
    </w:p>
    <w:p w14:paraId="285E5262" w14:textId="77777777" w:rsidR="00331CF4" w:rsidRDefault="0050505F" w:rsidP="00E910E1">
      <w:r>
        <w:t xml:space="preserve">Что касается </w:t>
      </w:r>
      <w:r w:rsidRPr="00382313">
        <w:rPr>
          <w:b/>
          <w:bCs/>
        </w:rPr>
        <w:t>индивидуальных особенностей потребителей</w:t>
      </w:r>
      <w:r>
        <w:t xml:space="preserve">, </w:t>
      </w:r>
      <w:r w:rsidR="00CA4D18">
        <w:t xml:space="preserve">ни одна из переменных данной группы не </w:t>
      </w:r>
      <w:r w:rsidR="004F6EE6">
        <w:t xml:space="preserve">имела значимого влияния на готовность использовать технологию более чем в трех </w:t>
      </w:r>
      <w:r w:rsidR="00F11E63">
        <w:t>рассмотренных моделях</w:t>
      </w:r>
      <w:r w:rsidR="00FB1DFA">
        <w:t>, что подтверждает целесообразность изучения эффектов модерации.</w:t>
      </w:r>
      <w:r w:rsidR="00D01C8C">
        <w:t xml:space="preserve"> Отметим также, что</w:t>
      </w:r>
      <w:r w:rsidR="00D66026">
        <w:t xml:space="preserve">, </w:t>
      </w:r>
      <w:r w:rsidR="00331CF4">
        <w:t>в противоположность</w:t>
      </w:r>
      <w:r w:rsidR="00D66026">
        <w:t xml:space="preserve"> выдвинутой гипотезе</w:t>
      </w:r>
      <w:r w:rsidR="004B2FFC">
        <w:t xml:space="preserve"> Н9</w:t>
      </w:r>
      <w:r w:rsidR="00D66026">
        <w:t>,</w:t>
      </w:r>
      <w:r w:rsidR="00D01C8C">
        <w:t xml:space="preserve"> </w:t>
      </w:r>
      <w:r w:rsidR="004C7353">
        <w:t>знания о технологии не оказали значимого влияния на готовность использовать технологию</w:t>
      </w:r>
      <w:r w:rsidR="009E0616">
        <w:t xml:space="preserve"> кроме </w:t>
      </w:r>
      <w:r w:rsidR="0031659B">
        <w:t>сценария использования голосового помощника в более сложной ситуации.</w:t>
      </w:r>
    </w:p>
    <w:p w14:paraId="3C6B811E" w14:textId="3C85D96F" w:rsidR="0050505F" w:rsidRDefault="00331CF4" w:rsidP="00E910E1">
      <w:r>
        <w:t xml:space="preserve">Среди </w:t>
      </w:r>
      <w:r w:rsidRPr="00382313">
        <w:rPr>
          <w:b/>
          <w:bCs/>
        </w:rPr>
        <w:t>контрольных переменных</w:t>
      </w:r>
      <w:r>
        <w:t xml:space="preserve"> можно </w:t>
      </w:r>
      <w:r w:rsidR="00A95E11">
        <w:t>отметить</w:t>
      </w:r>
      <w:r w:rsidR="00FF59FA">
        <w:t xml:space="preserve"> </w:t>
      </w:r>
      <w:r w:rsidR="00562B5D">
        <w:t>наличие высшего образования (при прочих равных люди с вы</w:t>
      </w:r>
      <w:r w:rsidR="00B5447E">
        <w:t>с</w:t>
      </w:r>
      <w:r w:rsidR="00562B5D">
        <w:t>ш</w:t>
      </w:r>
      <w:r w:rsidR="00B5447E">
        <w:t>им образованием</w:t>
      </w:r>
      <w:r w:rsidR="00382313">
        <w:t>, в том числе неоконченным,</w:t>
      </w:r>
      <w:r w:rsidR="00B5447E">
        <w:t xml:space="preserve"> более готовы использовать </w:t>
      </w:r>
      <w:r w:rsidR="007063EA">
        <w:t>коммуникативные технологии ИИ в клиентской поддержке банка</w:t>
      </w:r>
      <w:r w:rsidR="00B5447E">
        <w:t>, чем</w:t>
      </w:r>
      <w:r w:rsidR="00FF59FA">
        <w:t xml:space="preserve"> люди без высшего образования), а также род деятельности</w:t>
      </w:r>
      <w:r w:rsidR="00F26A03">
        <w:t xml:space="preserve"> потребителя</w:t>
      </w:r>
      <w:r w:rsidR="00FF59FA">
        <w:t xml:space="preserve"> (при прочих равных работающие люди менее готовы использовать коммуникативные технологии ИИ в клиентской поддержке банка, чем неработающие)</w:t>
      </w:r>
      <w:r w:rsidR="00E843AC">
        <w:t>.</w:t>
      </w:r>
      <w:r w:rsidR="000249E8">
        <w:t xml:space="preserve"> </w:t>
      </w:r>
    </w:p>
    <w:p w14:paraId="13ABE11A" w14:textId="47A42CC0" w:rsidR="002B61F1" w:rsidRDefault="000249E8" w:rsidP="000249E8">
      <w:r>
        <w:t>Таким образом, можно сделать выводы о подтверждении/опровержении первой части гипотез, касающихся прямых эффектов независимых переменных на готовность использовать коммуникативные технологии искусственного интеллекта в клиентской поддержке. Соответствующие выводы представлены в Таблице 1</w:t>
      </w:r>
      <w:r w:rsidR="00221135">
        <w:t>4</w:t>
      </w:r>
      <w:r>
        <w:t>.</w:t>
      </w:r>
      <w:r w:rsidR="002B61F1">
        <w:br w:type="page"/>
      </w:r>
    </w:p>
    <w:p w14:paraId="2E06053A" w14:textId="77777777" w:rsidR="00F926DF" w:rsidRDefault="00F926DF" w:rsidP="00D00C2B">
      <w:pPr>
        <w:pStyle w:val="a0"/>
        <w:numPr>
          <w:ilvl w:val="0"/>
          <w:numId w:val="0"/>
        </w:numPr>
        <w:ind w:left="2625"/>
        <w:sectPr w:rsidR="00F926DF" w:rsidSect="00941373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0DB0DDD1" w14:textId="70B370D5" w:rsidR="002B61F1" w:rsidRDefault="002B61F1" w:rsidP="00D00C2B">
      <w:pPr>
        <w:pStyle w:val="a0"/>
      </w:pPr>
      <w:r>
        <w:lastRenderedPageBreak/>
        <w:t>Результаты первого этапа регрессионного анализа</w:t>
      </w:r>
      <w:r w:rsidR="00737256">
        <w:t xml:space="preserve"> (стандартизованные бета-коэффициенты)</w:t>
      </w:r>
    </w:p>
    <w:tbl>
      <w:tblPr>
        <w:tblStyle w:val="ad"/>
        <w:tblW w:w="15041" w:type="dxa"/>
        <w:tblLook w:val="04A0" w:firstRow="1" w:lastRow="0" w:firstColumn="1" w:lastColumn="0" w:noHBand="0" w:noVBand="1"/>
      </w:tblPr>
      <w:tblGrid>
        <w:gridCol w:w="2019"/>
        <w:gridCol w:w="1446"/>
        <w:gridCol w:w="1447"/>
        <w:gridCol w:w="1447"/>
        <w:gridCol w:w="1447"/>
        <w:gridCol w:w="1447"/>
        <w:gridCol w:w="1447"/>
        <w:gridCol w:w="1447"/>
        <w:gridCol w:w="1447"/>
        <w:gridCol w:w="1447"/>
      </w:tblGrid>
      <w:tr w:rsidR="00B62659" w14:paraId="3687FC4F" w14:textId="77777777" w:rsidTr="00616668">
        <w:trPr>
          <w:trHeight w:val="410"/>
        </w:trPr>
        <w:tc>
          <w:tcPr>
            <w:tcW w:w="2019" w:type="dxa"/>
            <w:vMerge w:val="restart"/>
          </w:tcPr>
          <w:p w14:paraId="45C2A96A" w14:textId="77777777" w:rsidR="00C4236D" w:rsidRDefault="00C4236D" w:rsidP="00616668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18"/>
              </w:rPr>
            </w:pPr>
            <w:bookmarkStart w:id="75" w:name="_Hlk135855459"/>
          </w:p>
          <w:p w14:paraId="5EF49C4F" w14:textId="26E1F6B8" w:rsidR="00616668" w:rsidRDefault="00616668" w:rsidP="00616668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18"/>
              </w:rPr>
            </w:pPr>
            <w:r w:rsidRPr="00616668">
              <w:rPr>
                <w:b/>
                <w:bCs/>
                <w:sz w:val="20"/>
                <w:szCs w:val="18"/>
              </w:rPr>
              <w:t>Зависимые переменные</w:t>
            </w:r>
          </w:p>
          <w:p w14:paraId="2540B667" w14:textId="7A97A6AB" w:rsidR="00C4236D" w:rsidRPr="00C4236D" w:rsidRDefault="00C4236D" w:rsidP="00C4236D">
            <w:pPr>
              <w:spacing w:line="240" w:lineRule="auto"/>
              <w:ind w:firstLine="0"/>
              <w:rPr>
                <w:b/>
                <w:bCs/>
                <w:sz w:val="20"/>
                <w:szCs w:val="18"/>
              </w:rPr>
            </w:pPr>
            <w:r w:rsidRPr="00616668">
              <w:rPr>
                <w:b/>
                <w:bCs/>
                <w:sz w:val="20"/>
                <w:szCs w:val="18"/>
              </w:rPr>
              <w:t>Независимые переменные</w:t>
            </w:r>
          </w:p>
        </w:tc>
        <w:tc>
          <w:tcPr>
            <w:tcW w:w="4340" w:type="dxa"/>
            <w:gridSpan w:val="3"/>
            <w:vAlign w:val="center"/>
          </w:tcPr>
          <w:p w14:paraId="7FBDB494" w14:textId="2AA475A8" w:rsidR="00B62659" w:rsidRPr="00072D5E" w:rsidRDefault="00B62659" w:rsidP="001F670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 w:rsidRPr="00072D5E">
              <w:rPr>
                <w:b/>
                <w:bCs/>
              </w:rPr>
              <w:t>Оба сценария</w:t>
            </w:r>
            <w:r>
              <w:rPr>
                <w:b/>
                <w:bCs/>
              </w:rPr>
              <w:t xml:space="preserve"> (модели 1</w:t>
            </w:r>
            <w:r w:rsidR="00544959">
              <w:rPr>
                <w:b/>
                <w:bCs/>
              </w:rPr>
              <w:t xml:space="preserve">, 2, </w:t>
            </w:r>
            <w:r>
              <w:rPr>
                <w:b/>
                <w:bCs/>
              </w:rPr>
              <w:t>3)</w:t>
            </w:r>
          </w:p>
        </w:tc>
        <w:tc>
          <w:tcPr>
            <w:tcW w:w="4341" w:type="dxa"/>
            <w:gridSpan w:val="3"/>
            <w:vAlign w:val="center"/>
          </w:tcPr>
          <w:p w14:paraId="04281BD7" w14:textId="7CC6A2ED" w:rsidR="00B62659" w:rsidRPr="00072D5E" w:rsidRDefault="00B62659" w:rsidP="001F670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 w:rsidRPr="00072D5E">
              <w:rPr>
                <w:b/>
                <w:bCs/>
              </w:rPr>
              <w:t>Чат-бот</w:t>
            </w:r>
            <w:r>
              <w:rPr>
                <w:b/>
                <w:bCs/>
              </w:rPr>
              <w:t xml:space="preserve"> (модели 4</w:t>
            </w:r>
            <w:r w:rsidR="00544959">
              <w:rPr>
                <w:b/>
                <w:bCs/>
              </w:rPr>
              <w:t xml:space="preserve">, 5, </w:t>
            </w:r>
            <w:r>
              <w:rPr>
                <w:b/>
                <w:bCs/>
              </w:rPr>
              <w:t>6)</w:t>
            </w:r>
          </w:p>
        </w:tc>
        <w:tc>
          <w:tcPr>
            <w:tcW w:w="4341" w:type="dxa"/>
            <w:gridSpan w:val="3"/>
            <w:vAlign w:val="center"/>
          </w:tcPr>
          <w:p w14:paraId="461BE0B3" w14:textId="350A1E34" w:rsidR="00B62659" w:rsidRPr="00072D5E" w:rsidRDefault="00B62659" w:rsidP="001F6700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 w:rsidRPr="00072D5E">
              <w:rPr>
                <w:b/>
                <w:bCs/>
              </w:rPr>
              <w:t>Голосовой помощник</w:t>
            </w:r>
            <w:r>
              <w:rPr>
                <w:b/>
                <w:bCs/>
              </w:rPr>
              <w:t xml:space="preserve"> (модели 7</w:t>
            </w:r>
            <w:r w:rsidR="00544959">
              <w:rPr>
                <w:b/>
                <w:bCs/>
              </w:rPr>
              <w:t xml:space="preserve">, 8, </w:t>
            </w:r>
            <w:r>
              <w:rPr>
                <w:b/>
                <w:bCs/>
              </w:rPr>
              <w:t>9)</w:t>
            </w:r>
          </w:p>
        </w:tc>
      </w:tr>
      <w:tr w:rsidR="00B62659" w14:paraId="10EDAA1B" w14:textId="77777777" w:rsidTr="00B62659">
        <w:trPr>
          <w:trHeight w:val="141"/>
        </w:trPr>
        <w:tc>
          <w:tcPr>
            <w:tcW w:w="2019" w:type="dxa"/>
            <w:vMerge/>
          </w:tcPr>
          <w:p w14:paraId="19E72EE7" w14:textId="77777777" w:rsidR="00B62659" w:rsidRDefault="00B62659" w:rsidP="0089369C">
            <w:pPr>
              <w:ind w:firstLine="0"/>
            </w:pPr>
          </w:p>
        </w:tc>
        <w:tc>
          <w:tcPr>
            <w:tcW w:w="1446" w:type="dxa"/>
          </w:tcPr>
          <w:p w14:paraId="54FF2357" w14:textId="4379E366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 w:rsidRPr="008514B0">
              <w:rPr>
                <w:sz w:val="20"/>
                <w:szCs w:val="18"/>
              </w:rPr>
              <w:t>Готовность использовать</w:t>
            </w:r>
            <w:r>
              <w:rPr>
                <w:sz w:val="20"/>
                <w:szCs w:val="18"/>
              </w:rPr>
              <w:t xml:space="preserve"> (ГИ) </w:t>
            </w:r>
          </w:p>
        </w:tc>
        <w:tc>
          <w:tcPr>
            <w:tcW w:w="1447" w:type="dxa"/>
          </w:tcPr>
          <w:p w14:paraId="6D5F97B2" w14:textId="77777777" w:rsidR="00B62659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простой ситуации</w:t>
            </w:r>
          </w:p>
          <w:p w14:paraId="5AFBAF20" w14:textId="765EB09E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1447" w:type="dxa"/>
          </w:tcPr>
          <w:p w14:paraId="047A3565" w14:textId="3E07EEF2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сложной ситуации</w:t>
            </w:r>
          </w:p>
        </w:tc>
        <w:tc>
          <w:tcPr>
            <w:tcW w:w="1447" w:type="dxa"/>
          </w:tcPr>
          <w:p w14:paraId="5F5F2434" w14:textId="285ABEFE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 w:rsidRPr="008514B0">
              <w:rPr>
                <w:sz w:val="20"/>
                <w:szCs w:val="18"/>
              </w:rPr>
              <w:t>Готовность использовать</w:t>
            </w:r>
            <w:r>
              <w:rPr>
                <w:sz w:val="20"/>
                <w:szCs w:val="18"/>
              </w:rPr>
              <w:t xml:space="preserve"> (ГИ)</w:t>
            </w:r>
          </w:p>
        </w:tc>
        <w:tc>
          <w:tcPr>
            <w:tcW w:w="1447" w:type="dxa"/>
          </w:tcPr>
          <w:p w14:paraId="5FFCC7CA" w14:textId="3C5DDFEE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простой ситуации</w:t>
            </w:r>
          </w:p>
        </w:tc>
        <w:tc>
          <w:tcPr>
            <w:tcW w:w="1447" w:type="dxa"/>
          </w:tcPr>
          <w:p w14:paraId="7F89759B" w14:textId="78647623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сложной ситуации</w:t>
            </w:r>
          </w:p>
        </w:tc>
        <w:tc>
          <w:tcPr>
            <w:tcW w:w="1447" w:type="dxa"/>
          </w:tcPr>
          <w:p w14:paraId="5771CAB8" w14:textId="3B516BD4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 w:rsidRPr="008514B0">
              <w:rPr>
                <w:sz w:val="20"/>
                <w:szCs w:val="18"/>
              </w:rPr>
              <w:t>Готовность использовать</w:t>
            </w:r>
            <w:r>
              <w:rPr>
                <w:sz w:val="20"/>
                <w:szCs w:val="18"/>
              </w:rPr>
              <w:t xml:space="preserve"> (ГИ)</w:t>
            </w:r>
          </w:p>
        </w:tc>
        <w:tc>
          <w:tcPr>
            <w:tcW w:w="1447" w:type="dxa"/>
          </w:tcPr>
          <w:p w14:paraId="437AE829" w14:textId="3DA279A9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простой ситуации</w:t>
            </w:r>
          </w:p>
        </w:tc>
        <w:tc>
          <w:tcPr>
            <w:tcW w:w="1447" w:type="dxa"/>
          </w:tcPr>
          <w:p w14:paraId="5D293546" w14:textId="1D22137A" w:rsidR="00B62659" w:rsidRPr="008514B0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сложной ситуации</w:t>
            </w:r>
          </w:p>
        </w:tc>
      </w:tr>
      <w:tr w:rsidR="00B62659" w14:paraId="7B3BDA07" w14:textId="77777777" w:rsidTr="00B62659">
        <w:trPr>
          <w:trHeight w:val="141"/>
        </w:trPr>
        <w:tc>
          <w:tcPr>
            <w:tcW w:w="15041" w:type="dxa"/>
            <w:gridSpan w:val="10"/>
            <w:shd w:val="clear" w:color="auto" w:fill="E7E6E6" w:themeFill="background2"/>
          </w:tcPr>
          <w:p w14:paraId="2B51C694" w14:textId="534703E4" w:rsidR="00B62659" w:rsidRPr="00B04F13" w:rsidRDefault="00B62659" w:rsidP="0089369C">
            <w:pPr>
              <w:spacing w:line="276" w:lineRule="auto"/>
              <w:ind w:firstLine="0"/>
              <w:rPr>
                <w:sz w:val="20"/>
                <w:szCs w:val="18"/>
              </w:rPr>
            </w:pPr>
            <w:r w:rsidRPr="00B04F13">
              <w:rPr>
                <w:sz w:val="20"/>
                <w:szCs w:val="18"/>
              </w:rPr>
              <w:t>Параметры технологии</w:t>
            </w:r>
          </w:p>
        </w:tc>
      </w:tr>
      <w:bookmarkEnd w:id="75"/>
      <w:tr w:rsidR="00094097" w14:paraId="6E91BDE8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08A381F6" w14:textId="5B51E796" w:rsidR="00094097" w:rsidRPr="001F6700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 w:rsidRPr="001F6700">
              <w:rPr>
                <w:b/>
                <w:bCs/>
                <w:sz w:val="20"/>
                <w:szCs w:val="18"/>
              </w:rPr>
              <w:t>Воспринимаемая полезность</w:t>
            </w:r>
          </w:p>
        </w:tc>
        <w:tc>
          <w:tcPr>
            <w:tcW w:w="1446" w:type="dxa"/>
            <w:vAlign w:val="center"/>
          </w:tcPr>
          <w:p w14:paraId="03BD7E08" w14:textId="3430A8ED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E11C26">
              <w:rPr>
                <w:sz w:val="22"/>
                <w:szCs w:val="20"/>
              </w:rPr>
              <w:t>,441</w:t>
            </w:r>
            <w:r>
              <w:rPr>
                <w:sz w:val="22"/>
                <w:szCs w:val="20"/>
              </w:rPr>
              <w:t>***</w:t>
            </w:r>
          </w:p>
        </w:tc>
        <w:tc>
          <w:tcPr>
            <w:tcW w:w="1447" w:type="dxa"/>
            <w:vAlign w:val="center"/>
          </w:tcPr>
          <w:p w14:paraId="1798AD36" w14:textId="628D045F" w:rsidR="00094097" w:rsidRPr="00573848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,362***</w:t>
            </w:r>
          </w:p>
        </w:tc>
        <w:tc>
          <w:tcPr>
            <w:tcW w:w="1447" w:type="dxa"/>
            <w:vAlign w:val="center"/>
          </w:tcPr>
          <w:p w14:paraId="57399BDA" w14:textId="323FE781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,465</w:t>
            </w:r>
            <w:r>
              <w:rPr>
                <w:sz w:val="22"/>
                <w:szCs w:val="20"/>
                <w:lang w:val="en-US"/>
              </w:rPr>
              <w:t>***</w:t>
            </w:r>
          </w:p>
        </w:tc>
        <w:tc>
          <w:tcPr>
            <w:tcW w:w="1447" w:type="dxa"/>
            <w:vAlign w:val="center"/>
          </w:tcPr>
          <w:p w14:paraId="581CCC9E" w14:textId="163107A2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25796C">
              <w:rPr>
                <w:sz w:val="22"/>
                <w:szCs w:val="20"/>
              </w:rPr>
              <w:t>,433</w:t>
            </w:r>
            <w:r>
              <w:rPr>
                <w:sz w:val="22"/>
                <w:szCs w:val="20"/>
              </w:rPr>
              <w:t>***</w:t>
            </w:r>
          </w:p>
        </w:tc>
        <w:tc>
          <w:tcPr>
            <w:tcW w:w="1447" w:type="dxa"/>
            <w:vAlign w:val="center"/>
          </w:tcPr>
          <w:p w14:paraId="63E29BBE" w14:textId="25165F53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,166</w:t>
            </w:r>
          </w:p>
        </w:tc>
        <w:tc>
          <w:tcPr>
            <w:tcW w:w="1447" w:type="dxa"/>
            <w:vAlign w:val="center"/>
          </w:tcPr>
          <w:p w14:paraId="077DB9C5" w14:textId="668B3A25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</w:rPr>
              <w:t>,616</w:t>
            </w:r>
            <w:r w:rsidRPr="003B5A1A">
              <w:rPr>
                <w:sz w:val="22"/>
                <w:szCs w:val="20"/>
              </w:rPr>
              <w:t>***</w:t>
            </w:r>
          </w:p>
        </w:tc>
        <w:tc>
          <w:tcPr>
            <w:tcW w:w="1447" w:type="dxa"/>
            <w:vAlign w:val="center"/>
          </w:tcPr>
          <w:p w14:paraId="7D4C63B3" w14:textId="2E60B82C" w:rsidR="00094097" w:rsidRPr="007B68B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,460***</w:t>
            </w:r>
          </w:p>
        </w:tc>
        <w:tc>
          <w:tcPr>
            <w:tcW w:w="1447" w:type="dxa"/>
            <w:vAlign w:val="center"/>
          </w:tcPr>
          <w:p w14:paraId="7699BF83" w14:textId="5293A44D" w:rsidR="00094097" w:rsidRPr="00507D7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  <w:lang w:val="en-US"/>
              </w:rPr>
              <w:t>,489</w:t>
            </w:r>
            <w:r>
              <w:rPr>
                <w:sz w:val="22"/>
                <w:szCs w:val="20"/>
              </w:rPr>
              <w:t>***</w:t>
            </w:r>
          </w:p>
        </w:tc>
        <w:tc>
          <w:tcPr>
            <w:tcW w:w="1447" w:type="dxa"/>
            <w:vAlign w:val="center"/>
          </w:tcPr>
          <w:p w14:paraId="0354FD9A" w14:textId="06B32AD3" w:rsidR="00094097" w:rsidRPr="00CA67D5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sz w:val="22"/>
                <w:szCs w:val="20"/>
                <w:lang w:val="en-US"/>
              </w:rPr>
              <w:t>,387</w:t>
            </w:r>
            <w:r w:rsidRPr="0018121D">
              <w:rPr>
                <w:sz w:val="22"/>
                <w:szCs w:val="20"/>
                <w:lang w:val="en-US"/>
              </w:rPr>
              <w:t>**</w:t>
            </w:r>
          </w:p>
        </w:tc>
      </w:tr>
      <w:tr w:rsidR="00094097" w14:paraId="598F9DDD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682F59A1" w14:textId="46A54F77" w:rsidR="00094097" w:rsidRPr="001F6700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Воспринимаемая простота использ.</w:t>
            </w:r>
          </w:p>
        </w:tc>
        <w:tc>
          <w:tcPr>
            <w:tcW w:w="1446" w:type="dxa"/>
            <w:vAlign w:val="center"/>
          </w:tcPr>
          <w:p w14:paraId="7B8E5911" w14:textId="4EC56FF3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,076</w:t>
            </w:r>
          </w:p>
        </w:tc>
        <w:tc>
          <w:tcPr>
            <w:tcW w:w="1447" w:type="dxa"/>
            <w:vAlign w:val="center"/>
          </w:tcPr>
          <w:p w14:paraId="1EFBCA61" w14:textId="5482903B" w:rsidR="00094097" w:rsidRPr="00432540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,131*</w:t>
            </w:r>
          </w:p>
        </w:tc>
        <w:tc>
          <w:tcPr>
            <w:tcW w:w="1447" w:type="dxa"/>
            <w:vAlign w:val="center"/>
          </w:tcPr>
          <w:p w14:paraId="3C8F9F9D" w14:textId="5AA980D0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-,167</w:t>
            </w:r>
            <w:r w:rsidR="00457DD4">
              <w:rPr>
                <w:sz w:val="22"/>
                <w:szCs w:val="20"/>
                <w:lang w:val="en-US"/>
              </w:rPr>
              <w:t>**</w:t>
            </w:r>
          </w:p>
        </w:tc>
        <w:tc>
          <w:tcPr>
            <w:tcW w:w="1447" w:type="dxa"/>
            <w:vAlign w:val="center"/>
          </w:tcPr>
          <w:p w14:paraId="6CEB2299" w14:textId="77A6BD9A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,025</w:t>
            </w:r>
          </w:p>
        </w:tc>
        <w:tc>
          <w:tcPr>
            <w:tcW w:w="1447" w:type="dxa"/>
            <w:vAlign w:val="center"/>
          </w:tcPr>
          <w:p w14:paraId="139B3C40" w14:textId="6653C486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,046</w:t>
            </w:r>
          </w:p>
        </w:tc>
        <w:tc>
          <w:tcPr>
            <w:tcW w:w="1447" w:type="dxa"/>
            <w:vAlign w:val="center"/>
          </w:tcPr>
          <w:p w14:paraId="45630FAF" w14:textId="43702295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</w:rPr>
              <w:t>-,359</w:t>
            </w:r>
            <w:r w:rsidRPr="003B5A1A">
              <w:rPr>
                <w:sz w:val="22"/>
                <w:szCs w:val="20"/>
              </w:rPr>
              <w:t>**</w:t>
            </w:r>
          </w:p>
        </w:tc>
        <w:tc>
          <w:tcPr>
            <w:tcW w:w="1447" w:type="dxa"/>
            <w:vAlign w:val="center"/>
          </w:tcPr>
          <w:p w14:paraId="045D7B67" w14:textId="0F6E48C9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,048</w:t>
            </w:r>
          </w:p>
        </w:tc>
        <w:tc>
          <w:tcPr>
            <w:tcW w:w="1447" w:type="dxa"/>
            <w:vAlign w:val="center"/>
          </w:tcPr>
          <w:p w14:paraId="1153D532" w14:textId="076986F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,088</w:t>
            </w:r>
          </w:p>
        </w:tc>
        <w:tc>
          <w:tcPr>
            <w:tcW w:w="1447" w:type="dxa"/>
            <w:vAlign w:val="center"/>
          </w:tcPr>
          <w:p w14:paraId="58268A2C" w14:textId="3FAA5FF2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-,111</w:t>
            </w:r>
          </w:p>
        </w:tc>
      </w:tr>
      <w:tr w:rsidR="00094097" w14:paraId="324FF05D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75A805FE" w14:textId="41BF3D9C" w:rsidR="00094097" w:rsidRPr="001F6700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Воспринимаемое удовольствие</w:t>
            </w:r>
          </w:p>
        </w:tc>
        <w:tc>
          <w:tcPr>
            <w:tcW w:w="1446" w:type="dxa"/>
            <w:vAlign w:val="center"/>
          </w:tcPr>
          <w:p w14:paraId="49FAD1E4" w14:textId="1F15F708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E11C26">
              <w:rPr>
                <w:sz w:val="22"/>
                <w:szCs w:val="20"/>
              </w:rPr>
              <w:t>,136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47" w:type="dxa"/>
            <w:vAlign w:val="center"/>
          </w:tcPr>
          <w:p w14:paraId="3652F1F8" w14:textId="52EDBF8E" w:rsidR="00094097" w:rsidRPr="00432540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,131*</w:t>
            </w:r>
          </w:p>
        </w:tc>
        <w:tc>
          <w:tcPr>
            <w:tcW w:w="1447" w:type="dxa"/>
            <w:vAlign w:val="center"/>
          </w:tcPr>
          <w:p w14:paraId="27197E47" w14:textId="287205B8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,152</w:t>
            </w:r>
            <w:r w:rsidR="00457DD4">
              <w:rPr>
                <w:sz w:val="22"/>
                <w:szCs w:val="20"/>
              </w:rPr>
              <w:t xml:space="preserve"> </w:t>
            </w:r>
            <w:r w:rsidR="00457DD4" w:rsidRPr="003C65A3">
              <w:rPr>
                <w:sz w:val="22"/>
                <w:vertAlign w:val="superscript"/>
                <w:lang w:val="en-US"/>
              </w:rPr>
              <w:t>!</w:t>
            </w:r>
            <w:r w:rsidR="00457DD4">
              <w:rPr>
                <w:sz w:val="22"/>
                <w:vertAlign w:val="superscript"/>
                <w:lang w:val="en-US"/>
              </w:rPr>
              <w:t>!</w:t>
            </w:r>
          </w:p>
        </w:tc>
        <w:tc>
          <w:tcPr>
            <w:tcW w:w="1447" w:type="dxa"/>
            <w:vAlign w:val="center"/>
          </w:tcPr>
          <w:p w14:paraId="180E32B3" w14:textId="71FE8699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25796C">
              <w:rPr>
                <w:sz w:val="22"/>
                <w:szCs w:val="20"/>
              </w:rPr>
              <w:t>,178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47" w:type="dxa"/>
            <w:vAlign w:val="center"/>
          </w:tcPr>
          <w:p w14:paraId="73BBCCC0" w14:textId="12202AB9" w:rsidR="00094097" w:rsidRPr="00EC1F59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457434">
              <w:rPr>
                <w:sz w:val="22"/>
                <w:szCs w:val="20"/>
              </w:rPr>
              <w:t>,321</w:t>
            </w:r>
            <w:r>
              <w:rPr>
                <w:sz w:val="22"/>
                <w:szCs w:val="20"/>
                <w:lang w:val="en-US"/>
              </w:rPr>
              <w:t>***</w:t>
            </w:r>
          </w:p>
        </w:tc>
        <w:tc>
          <w:tcPr>
            <w:tcW w:w="1447" w:type="dxa"/>
            <w:vAlign w:val="center"/>
          </w:tcPr>
          <w:p w14:paraId="06AAC5C8" w14:textId="67E5E369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,119</w:t>
            </w:r>
          </w:p>
        </w:tc>
        <w:tc>
          <w:tcPr>
            <w:tcW w:w="1447" w:type="dxa"/>
            <w:vAlign w:val="center"/>
          </w:tcPr>
          <w:p w14:paraId="60725003" w14:textId="1233003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,131</w:t>
            </w:r>
          </w:p>
        </w:tc>
        <w:tc>
          <w:tcPr>
            <w:tcW w:w="1447" w:type="dxa"/>
            <w:vAlign w:val="center"/>
          </w:tcPr>
          <w:p w14:paraId="1C747270" w14:textId="766CA67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-,008</w:t>
            </w:r>
          </w:p>
        </w:tc>
        <w:tc>
          <w:tcPr>
            <w:tcW w:w="1447" w:type="dxa"/>
            <w:vAlign w:val="center"/>
          </w:tcPr>
          <w:p w14:paraId="3A56E304" w14:textId="1555B702" w:rsidR="00094097" w:rsidRPr="00CA67D5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sz w:val="22"/>
                <w:szCs w:val="20"/>
                <w:lang w:val="en-US"/>
              </w:rPr>
              <w:t>,212</w:t>
            </w:r>
            <w:r w:rsidRPr="0018121D">
              <w:rPr>
                <w:sz w:val="22"/>
                <w:szCs w:val="20"/>
                <w:lang w:val="en-US"/>
              </w:rPr>
              <w:t xml:space="preserve"> </w:t>
            </w:r>
            <w:r w:rsidRPr="00721D8D">
              <w:rPr>
                <w:sz w:val="22"/>
                <w:szCs w:val="20"/>
                <w:vertAlign w:val="superscript"/>
                <w:lang w:val="en-US"/>
              </w:rPr>
              <w:t>!!</w:t>
            </w:r>
          </w:p>
        </w:tc>
      </w:tr>
      <w:tr w:rsidR="00094097" w14:paraId="03B8CCC1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3FC4E671" w14:textId="13D9EA19" w:rsidR="00094097" w:rsidRPr="001F6700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Воспринимаемая безопасность</w:t>
            </w:r>
          </w:p>
        </w:tc>
        <w:tc>
          <w:tcPr>
            <w:tcW w:w="1446" w:type="dxa"/>
            <w:vAlign w:val="center"/>
          </w:tcPr>
          <w:p w14:paraId="7FC961E7" w14:textId="7A3D5C97" w:rsidR="00094097" w:rsidRPr="00E11C2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E11C26">
              <w:rPr>
                <w:sz w:val="22"/>
                <w:szCs w:val="20"/>
              </w:rPr>
              <w:t>,140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47" w:type="dxa"/>
            <w:vAlign w:val="center"/>
          </w:tcPr>
          <w:p w14:paraId="6BBDC77D" w14:textId="29AA53CD" w:rsidR="00094097" w:rsidRPr="005A3EE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,193***</w:t>
            </w:r>
          </w:p>
        </w:tc>
        <w:tc>
          <w:tcPr>
            <w:tcW w:w="1447" w:type="dxa"/>
            <w:vAlign w:val="center"/>
          </w:tcPr>
          <w:p w14:paraId="6A9AE7E4" w14:textId="0D001B7D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,034</w:t>
            </w:r>
          </w:p>
        </w:tc>
        <w:tc>
          <w:tcPr>
            <w:tcW w:w="1447" w:type="dxa"/>
            <w:vAlign w:val="center"/>
          </w:tcPr>
          <w:p w14:paraId="53BEFBCE" w14:textId="42BC620E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,099</w:t>
            </w:r>
          </w:p>
        </w:tc>
        <w:tc>
          <w:tcPr>
            <w:tcW w:w="1447" w:type="dxa"/>
            <w:vAlign w:val="center"/>
          </w:tcPr>
          <w:p w14:paraId="60CEEFD7" w14:textId="7713BE31" w:rsidR="00094097" w:rsidRPr="00C2088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457434">
              <w:rPr>
                <w:sz w:val="22"/>
                <w:szCs w:val="20"/>
              </w:rPr>
              <w:t>,174</w:t>
            </w:r>
            <w:r>
              <w:rPr>
                <w:sz w:val="22"/>
                <w:szCs w:val="20"/>
                <w:lang w:val="en-US"/>
              </w:rPr>
              <w:t>*</w:t>
            </w:r>
          </w:p>
        </w:tc>
        <w:tc>
          <w:tcPr>
            <w:tcW w:w="1447" w:type="dxa"/>
            <w:vAlign w:val="center"/>
          </w:tcPr>
          <w:p w14:paraId="7DD3FB6B" w14:textId="79521DB0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,012</w:t>
            </w:r>
          </w:p>
        </w:tc>
        <w:tc>
          <w:tcPr>
            <w:tcW w:w="1447" w:type="dxa"/>
            <w:vAlign w:val="center"/>
          </w:tcPr>
          <w:p w14:paraId="486142CA" w14:textId="37A7B0B4" w:rsidR="00094097" w:rsidRPr="007A081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,171*</w:t>
            </w:r>
          </w:p>
        </w:tc>
        <w:tc>
          <w:tcPr>
            <w:tcW w:w="1447" w:type="dxa"/>
            <w:vAlign w:val="center"/>
          </w:tcPr>
          <w:p w14:paraId="564C103B" w14:textId="1D73B88C" w:rsidR="00094097" w:rsidRPr="002A6892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  <w:lang w:val="en-US"/>
              </w:rPr>
              <w:t>,197</w:t>
            </w:r>
            <w:r>
              <w:rPr>
                <w:sz w:val="22"/>
                <w:szCs w:val="20"/>
              </w:rPr>
              <w:t>**</w:t>
            </w:r>
          </w:p>
        </w:tc>
        <w:tc>
          <w:tcPr>
            <w:tcW w:w="1447" w:type="dxa"/>
            <w:vAlign w:val="center"/>
          </w:tcPr>
          <w:p w14:paraId="3F1780E6" w14:textId="6C8D19E7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,075</w:t>
            </w:r>
          </w:p>
        </w:tc>
      </w:tr>
      <w:tr w:rsidR="00094097" w14:paraId="12D6EBA7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6393A961" w14:textId="2B8E0DE9" w:rsidR="00094097" w:rsidRPr="001F6700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Воспринимаемый антропоморфизм</w:t>
            </w:r>
          </w:p>
        </w:tc>
        <w:tc>
          <w:tcPr>
            <w:tcW w:w="1446" w:type="dxa"/>
            <w:vAlign w:val="center"/>
          </w:tcPr>
          <w:p w14:paraId="32D5E0F4" w14:textId="7DDD9D94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,060</w:t>
            </w:r>
          </w:p>
        </w:tc>
        <w:tc>
          <w:tcPr>
            <w:tcW w:w="1447" w:type="dxa"/>
            <w:vAlign w:val="center"/>
          </w:tcPr>
          <w:p w14:paraId="5223CE00" w14:textId="6ABE8398" w:rsidR="00094097" w:rsidRPr="00A65CCF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A65CCF">
              <w:rPr>
                <w:color w:val="808080" w:themeColor="background1" w:themeShade="80"/>
                <w:sz w:val="22"/>
                <w:szCs w:val="20"/>
                <w:lang w:val="en-US"/>
              </w:rPr>
              <w:t>0,74</w:t>
            </w:r>
          </w:p>
        </w:tc>
        <w:tc>
          <w:tcPr>
            <w:tcW w:w="1447" w:type="dxa"/>
            <w:vAlign w:val="center"/>
          </w:tcPr>
          <w:p w14:paraId="42A2BC47" w14:textId="582B4CCC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,007</w:t>
            </w:r>
          </w:p>
        </w:tc>
        <w:tc>
          <w:tcPr>
            <w:tcW w:w="1447" w:type="dxa"/>
            <w:vAlign w:val="center"/>
          </w:tcPr>
          <w:p w14:paraId="781DC74E" w14:textId="0ED87797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,088</w:t>
            </w:r>
          </w:p>
        </w:tc>
        <w:tc>
          <w:tcPr>
            <w:tcW w:w="1447" w:type="dxa"/>
            <w:vAlign w:val="center"/>
          </w:tcPr>
          <w:p w14:paraId="29740189" w14:textId="36A145A6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-,056</w:t>
            </w:r>
          </w:p>
        </w:tc>
        <w:tc>
          <w:tcPr>
            <w:tcW w:w="1447" w:type="dxa"/>
            <w:vAlign w:val="center"/>
          </w:tcPr>
          <w:p w14:paraId="626BA488" w14:textId="5E49F46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-,083</w:t>
            </w:r>
          </w:p>
        </w:tc>
        <w:tc>
          <w:tcPr>
            <w:tcW w:w="1447" w:type="dxa"/>
            <w:vAlign w:val="center"/>
          </w:tcPr>
          <w:p w14:paraId="5693E559" w14:textId="17A8771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,052</w:t>
            </w:r>
          </w:p>
        </w:tc>
        <w:tc>
          <w:tcPr>
            <w:tcW w:w="1447" w:type="dxa"/>
            <w:vAlign w:val="center"/>
          </w:tcPr>
          <w:p w14:paraId="02D26F69" w14:textId="40D7CFC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,052</w:t>
            </w:r>
          </w:p>
        </w:tc>
        <w:tc>
          <w:tcPr>
            <w:tcW w:w="1447" w:type="dxa"/>
            <w:vAlign w:val="center"/>
          </w:tcPr>
          <w:p w14:paraId="5E08CE15" w14:textId="7C27AA20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,055</w:t>
            </w:r>
          </w:p>
        </w:tc>
      </w:tr>
      <w:tr w:rsidR="00094097" w14:paraId="17EA3722" w14:textId="7E7ECBEF" w:rsidTr="00B62659">
        <w:trPr>
          <w:trHeight w:val="263"/>
        </w:trPr>
        <w:tc>
          <w:tcPr>
            <w:tcW w:w="15041" w:type="dxa"/>
            <w:gridSpan w:val="10"/>
            <w:shd w:val="clear" w:color="auto" w:fill="E7E6E6" w:themeFill="background2"/>
            <w:vAlign w:val="center"/>
          </w:tcPr>
          <w:p w14:paraId="0B4CAF35" w14:textId="7D961337" w:rsidR="00094097" w:rsidRPr="0092795A" w:rsidRDefault="00094097" w:rsidP="00094097">
            <w:pPr>
              <w:spacing w:line="240" w:lineRule="auto"/>
              <w:ind w:firstLine="0"/>
              <w:jc w:val="left"/>
              <w:rPr>
                <w:sz w:val="20"/>
                <w:szCs w:val="18"/>
              </w:rPr>
            </w:pPr>
            <w:r w:rsidRPr="0092795A">
              <w:rPr>
                <w:sz w:val="20"/>
                <w:szCs w:val="18"/>
              </w:rPr>
              <w:t>Особенности взаимодействия с компанией и контекста совершения покупки</w:t>
            </w:r>
          </w:p>
        </w:tc>
      </w:tr>
      <w:tr w:rsidR="00094097" w14:paraId="7F415BDB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104C1263" w14:textId="77777777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  <w:vertAlign w:val="superscript"/>
              </w:rPr>
            </w:pPr>
            <w:r>
              <w:rPr>
                <w:b/>
                <w:bCs/>
                <w:sz w:val="20"/>
                <w:szCs w:val="18"/>
              </w:rPr>
              <w:t>Конгруэнтность технологии и ПСВ</w:t>
            </w:r>
            <w:r w:rsidRPr="00836DAD">
              <w:rPr>
                <w:b/>
                <w:bCs/>
                <w:sz w:val="20"/>
                <w:szCs w:val="18"/>
                <w:vertAlign w:val="superscript"/>
              </w:rPr>
              <w:t>!</w:t>
            </w:r>
          </w:p>
          <w:p w14:paraId="629E15DB" w14:textId="37E4D7EE" w:rsidR="00EB6BCD" w:rsidRPr="00113704" w:rsidRDefault="00EB6BCD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 w:rsidRPr="008131DF">
              <w:rPr>
                <w:b/>
                <w:bCs/>
                <w:sz w:val="20"/>
                <w:szCs w:val="18"/>
              </w:rPr>
              <w:t>(1=</w:t>
            </w:r>
            <w:r w:rsidR="00113704">
              <w:rPr>
                <w:b/>
                <w:bCs/>
                <w:sz w:val="20"/>
                <w:szCs w:val="18"/>
              </w:rPr>
              <w:t>есть)</w:t>
            </w:r>
          </w:p>
        </w:tc>
        <w:tc>
          <w:tcPr>
            <w:tcW w:w="1446" w:type="dxa"/>
            <w:vAlign w:val="center"/>
          </w:tcPr>
          <w:p w14:paraId="65B95A7B" w14:textId="47CE832C" w:rsidR="00094097" w:rsidRPr="000E4B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0E4B1A">
              <w:rPr>
                <w:sz w:val="22"/>
                <w:szCs w:val="20"/>
              </w:rPr>
              <w:t>,164</w:t>
            </w:r>
            <w:r>
              <w:rPr>
                <w:sz w:val="22"/>
                <w:szCs w:val="20"/>
              </w:rPr>
              <w:t>***</w:t>
            </w:r>
          </w:p>
        </w:tc>
        <w:tc>
          <w:tcPr>
            <w:tcW w:w="1447" w:type="dxa"/>
            <w:vAlign w:val="center"/>
          </w:tcPr>
          <w:p w14:paraId="12D11E6B" w14:textId="10E9D6B2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CF14A9">
              <w:rPr>
                <w:color w:val="808080" w:themeColor="background1" w:themeShade="80"/>
                <w:sz w:val="22"/>
                <w:szCs w:val="20"/>
              </w:rPr>
              <w:t>,128</w:t>
            </w:r>
          </w:p>
        </w:tc>
        <w:tc>
          <w:tcPr>
            <w:tcW w:w="1447" w:type="dxa"/>
            <w:vAlign w:val="center"/>
          </w:tcPr>
          <w:p w14:paraId="7B889A67" w14:textId="7D893E22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,061</w:t>
            </w:r>
            <w:r w:rsidR="0095508B">
              <w:rPr>
                <w:sz w:val="22"/>
                <w:szCs w:val="20"/>
              </w:rPr>
              <w:t xml:space="preserve"> </w:t>
            </w:r>
            <w:r w:rsidR="0095508B" w:rsidRPr="003C65A3">
              <w:rPr>
                <w:sz w:val="22"/>
                <w:vertAlign w:val="superscript"/>
                <w:lang w:val="en-US"/>
              </w:rPr>
              <w:t>!</w:t>
            </w:r>
            <w:r w:rsidR="0095508B">
              <w:rPr>
                <w:sz w:val="22"/>
                <w:vertAlign w:val="superscript"/>
                <w:lang w:val="en-US"/>
              </w:rPr>
              <w:t>!</w:t>
            </w:r>
          </w:p>
        </w:tc>
        <w:tc>
          <w:tcPr>
            <w:tcW w:w="1447" w:type="dxa"/>
            <w:vAlign w:val="center"/>
          </w:tcPr>
          <w:p w14:paraId="42984FB6" w14:textId="7B93058C" w:rsidR="00094097" w:rsidRPr="000E4B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9E514F">
              <w:rPr>
                <w:sz w:val="22"/>
                <w:szCs w:val="20"/>
              </w:rPr>
              <w:t>,213</w:t>
            </w:r>
            <w:r>
              <w:rPr>
                <w:sz w:val="22"/>
                <w:szCs w:val="20"/>
              </w:rPr>
              <w:t>***</w:t>
            </w:r>
          </w:p>
        </w:tc>
        <w:tc>
          <w:tcPr>
            <w:tcW w:w="1447" w:type="dxa"/>
            <w:vAlign w:val="center"/>
          </w:tcPr>
          <w:p w14:paraId="6836E157" w14:textId="5C8DC195" w:rsidR="00094097" w:rsidRPr="00C2088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457434">
              <w:rPr>
                <w:sz w:val="22"/>
                <w:szCs w:val="20"/>
              </w:rPr>
              <w:t>,203</w:t>
            </w:r>
            <w:r>
              <w:rPr>
                <w:sz w:val="22"/>
                <w:szCs w:val="20"/>
                <w:lang w:val="en-US"/>
              </w:rPr>
              <w:t>**</w:t>
            </w:r>
          </w:p>
        </w:tc>
        <w:tc>
          <w:tcPr>
            <w:tcW w:w="1447" w:type="dxa"/>
            <w:vAlign w:val="center"/>
          </w:tcPr>
          <w:p w14:paraId="1C6FB9D9" w14:textId="1996368B" w:rsidR="00094097" w:rsidRPr="00A65CCF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,026</w:t>
            </w:r>
          </w:p>
        </w:tc>
        <w:tc>
          <w:tcPr>
            <w:tcW w:w="1447" w:type="dxa"/>
            <w:vAlign w:val="center"/>
          </w:tcPr>
          <w:p w14:paraId="05397B40" w14:textId="3732C5A1" w:rsidR="00094097" w:rsidRPr="007A081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,145*</w:t>
            </w:r>
          </w:p>
        </w:tc>
        <w:tc>
          <w:tcPr>
            <w:tcW w:w="1447" w:type="dxa"/>
            <w:vAlign w:val="center"/>
          </w:tcPr>
          <w:p w14:paraId="0939E952" w14:textId="3F1EDE3B" w:rsidR="00094097" w:rsidRPr="00E83633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sz w:val="22"/>
                <w:szCs w:val="20"/>
                <w:lang w:val="en-US"/>
              </w:rPr>
              <w:t>-,114</w:t>
            </w:r>
            <w:r>
              <w:rPr>
                <w:sz w:val="22"/>
                <w:szCs w:val="20"/>
              </w:rPr>
              <w:t xml:space="preserve"> </w:t>
            </w:r>
            <w:r w:rsidRPr="003C65A3">
              <w:rPr>
                <w:sz w:val="22"/>
                <w:vertAlign w:val="superscript"/>
                <w:lang w:val="en-US"/>
              </w:rPr>
              <w:t>!</w:t>
            </w:r>
            <w:r>
              <w:rPr>
                <w:sz w:val="22"/>
                <w:vertAlign w:val="superscript"/>
                <w:lang w:val="en-US"/>
              </w:rPr>
              <w:t>!</w:t>
            </w:r>
          </w:p>
        </w:tc>
        <w:tc>
          <w:tcPr>
            <w:tcW w:w="1447" w:type="dxa"/>
            <w:vAlign w:val="center"/>
          </w:tcPr>
          <w:p w14:paraId="0DB8A291" w14:textId="69440D84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,100</w:t>
            </w:r>
          </w:p>
        </w:tc>
      </w:tr>
      <w:tr w:rsidR="00094097" w14:paraId="7DFA38A0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76276888" w14:textId="035B540E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Доверие к компании</w:t>
            </w:r>
          </w:p>
        </w:tc>
        <w:tc>
          <w:tcPr>
            <w:tcW w:w="1446" w:type="dxa"/>
            <w:vAlign w:val="center"/>
          </w:tcPr>
          <w:p w14:paraId="60E2269C" w14:textId="70A51FF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,099</w:t>
            </w:r>
          </w:p>
        </w:tc>
        <w:tc>
          <w:tcPr>
            <w:tcW w:w="1447" w:type="dxa"/>
            <w:vAlign w:val="center"/>
          </w:tcPr>
          <w:p w14:paraId="5EF01C97" w14:textId="6910B06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-,029</w:t>
            </w:r>
          </w:p>
        </w:tc>
        <w:tc>
          <w:tcPr>
            <w:tcW w:w="1447" w:type="dxa"/>
            <w:vAlign w:val="center"/>
          </w:tcPr>
          <w:p w14:paraId="3C85B89A" w14:textId="0F2B2A3E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,049</w:t>
            </w:r>
          </w:p>
        </w:tc>
        <w:tc>
          <w:tcPr>
            <w:tcW w:w="1447" w:type="dxa"/>
            <w:vAlign w:val="center"/>
          </w:tcPr>
          <w:p w14:paraId="7107CD6D" w14:textId="5D1A3AB9" w:rsidR="00094097" w:rsidRPr="000E4B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92795A">
              <w:rPr>
                <w:sz w:val="22"/>
                <w:szCs w:val="20"/>
              </w:rPr>
              <w:t>,171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47" w:type="dxa"/>
            <w:vAlign w:val="center"/>
          </w:tcPr>
          <w:p w14:paraId="5360B480" w14:textId="1D3FEDC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,133</w:t>
            </w:r>
          </w:p>
        </w:tc>
        <w:tc>
          <w:tcPr>
            <w:tcW w:w="1447" w:type="dxa"/>
            <w:vAlign w:val="center"/>
          </w:tcPr>
          <w:p w14:paraId="3FF96D8A" w14:textId="3130E45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,094</w:t>
            </w:r>
          </w:p>
        </w:tc>
        <w:tc>
          <w:tcPr>
            <w:tcW w:w="1447" w:type="dxa"/>
            <w:vAlign w:val="center"/>
          </w:tcPr>
          <w:p w14:paraId="5EEC1535" w14:textId="73DBA15E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,034</w:t>
            </w:r>
          </w:p>
        </w:tc>
        <w:tc>
          <w:tcPr>
            <w:tcW w:w="1447" w:type="dxa"/>
            <w:vAlign w:val="center"/>
          </w:tcPr>
          <w:p w14:paraId="21F6766F" w14:textId="4CE6BB3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,310</w:t>
            </w:r>
          </w:p>
        </w:tc>
        <w:tc>
          <w:tcPr>
            <w:tcW w:w="1447" w:type="dxa"/>
            <w:vAlign w:val="center"/>
          </w:tcPr>
          <w:p w14:paraId="072A548C" w14:textId="45D16D00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-,104</w:t>
            </w:r>
          </w:p>
        </w:tc>
      </w:tr>
      <w:tr w:rsidR="00094097" w14:paraId="32D539D4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7A77B912" w14:textId="51BEF398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Вовлеченность в покупку</w:t>
            </w:r>
          </w:p>
        </w:tc>
        <w:tc>
          <w:tcPr>
            <w:tcW w:w="1446" w:type="dxa"/>
            <w:vAlign w:val="center"/>
          </w:tcPr>
          <w:p w14:paraId="5E03E993" w14:textId="62033C0C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-,006</w:t>
            </w:r>
          </w:p>
        </w:tc>
        <w:tc>
          <w:tcPr>
            <w:tcW w:w="1447" w:type="dxa"/>
            <w:vAlign w:val="center"/>
          </w:tcPr>
          <w:p w14:paraId="5724A290" w14:textId="7BF2E4F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,005</w:t>
            </w:r>
          </w:p>
        </w:tc>
        <w:tc>
          <w:tcPr>
            <w:tcW w:w="1447" w:type="dxa"/>
            <w:vAlign w:val="center"/>
          </w:tcPr>
          <w:p w14:paraId="337D5950" w14:textId="10ED7AB3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-,110</w:t>
            </w:r>
            <w:r w:rsidR="00D72BE9">
              <w:rPr>
                <w:sz w:val="22"/>
                <w:szCs w:val="20"/>
                <w:lang w:val="en-US"/>
              </w:rPr>
              <w:t xml:space="preserve"> </w:t>
            </w:r>
            <w:r w:rsidR="00D72BE9" w:rsidRPr="003C65A3">
              <w:rPr>
                <w:sz w:val="22"/>
                <w:vertAlign w:val="superscript"/>
                <w:lang w:val="en-US"/>
              </w:rPr>
              <w:t>!</w:t>
            </w:r>
            <w:r w:rsidR="00D72BE9">
              <w:rPr>
                <w:sz w:val="22"/>
                <w:vertAlign w:val="superscript"/>
                <w:lang w:val="en-US"/>
              </w:rPr>
              <w:t>!</w:t>
            </w:r>
          </w:p>
        </w:tc>
        <w:tc>
          <w:tcPr>
            <w:tcW w:w="1447" w:type="dxa"/>
            <w:vAlign w:val="center"/>
          </w:tcPr>
          <w:p w14:paraId="6AD81439" w14:textId="22A56D34" w:rsidR="00094097" w:rsidRPr="000E4B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92795A">
              <w:rPr>
                <w:sz w:val="22"/>
                <w:szCs w:val="20"/>
              </w:rPr>
              <w:t>-,148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47" w:type="dxa"/>
            <w:vAlign w:val="center"/>
          </w:tcPr>
          <w:p w14:paraId="7E8CB774" w14:textId="02D11826" w:rsidR="00094097" w:rsidRPr="00E42F0E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457434">
              <w:rPr>
                <w:sz w:val="22"/>
                <w:szCs w:val="20"/>
              </w:rPr>
              <w:t>-,192</w:t>
            </w:r>
            <w:r>
              <w:rPr>
                <w:sz w:val="22"/>
                <w:szCs w:val="20"/>
                <w:lang w:val="en-US"/>
              </w:rPr>
              <w:t>**</w:t>
            </w:r>
          </w:p>
        </w:tc>
        <w:tc>
          <w:tcPr>
            <w:tcW w:w="1447" w:type="dxa"/>
            <w:vAlign w:val="center"/>
          </w:tcPr>
          <w:p w14:paraId="7766DAF1" w14:textId="08F54D1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-,123</w:t>
            </w:r>
          </w:p>
        </w:tc>
        <w:tc>
          <w:tcPr>
            <w:tcW w:w="1447" w:type="dxa"/>
            <w:vAlign w:val="center"/>
          </w:tcPr>
          <w:p w14:paraId="3FEA4EDB" w14:textId="025FC45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,125</w:t>
            </w:r>
          </w:p>
        </w:tc>
        <w:tc>
          <w:tcPr>
            <w:tcW w:w="1447" w:type="dxa"/>
            <w:vAlign w:val="center"/>
          </w:tcPr>
          <w:p w14:paraId="1ADFF26A" w14:textId="43F162F8" w:rsidR="00094097" w:rsidRPr="005B2E45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,104</w:t>
            </w:r>
          </w:p>
        </w:tc>
        <w:tc>
          <w:tcPr>
            <w:tcW w:w="1447" w:type="dxa"/>
            <w:vAlign w:val="center"/>
          </w:tcPr>
          <w:p w14:paraId="1C639198" w14:textId="542828C9" w:rsidR="00094097" w:rsidRPr="00B8500E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sz w:val="22"/>
                <w:szCs w:val="20"/>
                <w:lang w:val="en-US"/>
              </w:rPr>
              <w:t>-,160</w:t>
            </w:r>
            <w:r w:rsidRPr="0018121D">
              <w:rPr>
                <w:sz w:val="22"/>
                <w:szCs w:val="20"/>
                <w:lang w:val="en-US"/>
              </w:rPr>
              <w:t xml:space="preserve"> </w:t>
            </w:r>
            <w:r w:rsidRPr="0018121D">
              <w:rPr>
                <w:sz w:val="22"/>
                <w:szCs w:val="20"/>
                <w:vertAlign w:val="superscript"/>
                <w:lang w:val="en-US"/>
              </w:rPr>
              <w:t>!!</w:t>
            </w:r>
          </w:p>
        </w:tc>
      </w:tr>
      <w:tr w:rsidR="00094097" w14:paraId="63DB3BAE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4BBB8951" w14:textId="51FF4BCC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Воспринимаемая сложность задачи</w:t>
            </w:r>
          </w:p>
        </w:tc>
        <w:tc>
          <w:tcPr>
            <w:tcW w:w="1446" w:type="dxa"/>
            <w:vAlign w:val="center"/>
          </w:tcPr>
          <w:p w14:paraId="748FBBF8" w14:textId="4A0BB450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</w:rPr>
            </w:pPr>
            <w:r w:rsidRPr="00ED0693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47" w:type="dxa"/>
            <w:vAlign w:val="center"/>
          </w:tcPr>
          <w:p w14:paraId="492B073D" w14:textId="1100553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-,035</w:t>
            </w:r>
          </w:p>
        </w:tc>
        <w:tc>
          <w:tcPr>
            <w:tcW w:w="1447" w:type="dxa"/>
            <w:vAlign w:val="center"/>
          </w:tcPr>
          <w:p w14:paraId="12C1899A" w14:textId="559DCF66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-,061</w:t>
            </w:r>
          </w:p>
        </w:tc>
        <w:tc>
          <w:tcPr>
            <w:tcW w:w="1447" w:type="dxa"/>
            <w:vAlign w:val="center"/>
          </w:tcPr>
          <w:p w14:paraId="25C895A4" w14:textId="3E114DC9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47" w:type="dxa"/>
            <w:vAlign w:val="center"/>
          </w:tcPr>
          <w:p w14:paraId="1B216D00" w14:textId="4A3F385C" w:rsidR="00094097" w:rsidRPr="00304385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304385">
              <w:rPr>
                <w:color w:val="808080" w:themeColor="background1" w:themeShade="80"/>
                <w:sz w:val="22"/>
                <w:szCs w:val="20"/>
              </w:rPr>
              <w:t>-,073</w:t>
            </w:r>
          </w:p>
        </w:tc>
        <w:tc>
          <w:tcPr>
            <w:tcW w:w="1447" w:type="dxa"/>
            <w:vAlign w:val="center"/>
          </w:tcPr>
          <w:p w14:paraId="6C5F6A38" w14:textId="5E1E4CDB" w:rsidR="00094097" w:rsidRPr="000E4B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</w:rPr>
              <w:t>-,187</w:t>
            </w:r>
            <w:r w:rsidRPr="003B5A1A">
              <w:rPr>
                <w:sz w:val="22"/>
                <w:szCs w:val="20"/>
              </w:rPr>
              <w:t>*</w:t>
            </w:r>
          </w:p>
        </w:tc>
        <w:tc>
          <w:tcPr>
            <w:tcW w:w="1447" w:type="dxa"/>
            <w:vAlign w:val="center"/>
          </w:tcPr>
          <w:p w14:paraId="237AE2A7" w14:textId="38E1E100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</w:rPr>
            </w:pPr>
            <w:r w:rsidRPr="00ED0693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47" w:type="dxa"/>
            <w:vAlign w:val="center"/>
          </w:tcPr>
          <w:p w14:paraId="3C55E155" w14:textId="66973EC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-,055</w:t>
            </w:r>
          </w:p>
        </w:tc>
        <w:tc>
          <w:tcPr>
            <w:tcW w:w="1447" w:type="dxa"/>
            <w:vAlign w:val="center"/>
          </w:tcPr>
          <w:p w14:paraId="45B24A5A" w14:textId="3B06A565" w:rsidR="00094097" w:rsidRPr="000E4B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-,002</w:t>
            </w:r>
          </w:p>
        </w:tc>
      </w:tr>
      <w:tr w:rsidR="00094097" w14:paraId="71CE355E" w14:textId="77777777" w:rsidTr="00B62659">
        <w:trPr>
          <w:trHeight w:val="307"/>
        </w:trPr>
        <w:tc>
          <w:tcPr>
            <w:tcW w:w="15041" w:type="dxa"/>
            <w:gridSpan w:val="10"/>
            <w:shd w:val="clear" w:color="auto" w:fill="E7E6E6" w:themeFill="background2"/>
            <w:vAlign w:val="center"/>
          </w:tcPr>
          <w:p w14:paraId="3D0E89EE" w14:textId="720A72C1" w:rsidR="00094097" w:rsidRPr="000D1039" w:rsidRDefault="00094097" w:rsidP="00094097">
            <w:pPr>
              <w:spacing w:line="240" w:lineRule="auto"/>
              <w:ind w:firstLine="0"/>
              <w:jc w:val="left"/>
            </w:pPr>
            <w:r w:rsidRPr="000D1039">
              <w:rPr>
                <w:sz w:val="20"/>
                <w:szCs w:val="18"/>
              </w:rPr>
              <w:t>Индивидуальные особенности потребителя</w:t>
            </w:r>
          </w:p>
        </w:tc>
      </w:tr>
      <w:tr w:rsidR="00094097" w14:paraId="65DC781B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65B07729" w14:textId="55F88E81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Знания о технологии</w:t>
            </w:r>
          </w:p>
        </w:tc>
        <w:tc>
          <w:tcPr>
            <w:tcW w:w="1446" w:type="dxa"/>
            <w:vAlign w:val="center"/>
          </w:tcPr>
          <w:p w14:paraId="3DD845CC" w14:textId="2D7A06B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,019</w:t>
            </w:r>
          </w:p>
        </w:tc>
        <w:tc>
          <w:tcPr>
            <w:tcW w:w="1447" w:type="dxa"/>
            <w:vAlign w:val="center"/>
          </w:tcPr>
          <w:p w14:paraId="2CFA7E26" w14:textId="28292F66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,068</w:t>
            </w:r>
          </w:p>
        </w:tc>
        <w:tc>
          <w:tcPr>
            <w:tcW w:w="1447" w:type="dxa"/>
            <w:vAlign w:val="center"/>
          </w:tcPr>
          <w:p w14:paraId="20C645E2" w14:textId="36A2633D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-,041</w:t>
            </w:r>
          </w:p>
        </w:tc>
        <w:tc>
          <w:tcPr>
            <w:tcW w:w="1447" w:type="dxa"/>
            <w:vAlign w:val="center"/>
          </w:tcPr>
          <w:p w14:paraId="7173ACEA" w14:textId="7B753644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-,016</w:t>
            </w:r>
          </w:p>
        </w:tc>
        <w:tc>
          <w:tcPr>
            <w:tcW w:w="1447" w:type="dxa"/>
            <w:vAlign w:val="center"/>
          </w:tcPr>
          <w:p w14:paraId="7DBD8796" w14:textId="330AAA4C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-,082</w:t>
            </w:r>
          </w:p>
        </w:tc>
        <w:tc>
          <w:tcPr>
            <w:tcW w:w="1447" w:type="dxa"/>
            <w:vAlign w:val="center"/>
          </w:tcPr>
          <w:p w14:paraId="6B078BFC" w14:textId="49B88C4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-,120</w:t>
            </w:r>
          </w:p>
        </w:tc>
        <w:tc>
          <w:tcPr>
            <w:tcW w:w="1447" w:type="dxa"/>
            <w:vAlign w:val="center"/>
          </w:tcPr>
          <w:p w14:paraId="1B92448D" w14:textId="53A60960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,020</w:t>
            </w:r>
          </w:p>
        </w:tc>
        <w:tc>
          <w:tcPr>
            <w:tcW w:w="1447" w:type="dxa"/>
            <w:vAlign w:val="center"/>
          </w:tcPr>
          <w:p w14:paraId="555C8E64" w14:textId="4073F756" w:rsidR="00094097" w:rsidRPr="00296E06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  <w:lang w:val="en-US"/>
              </w:rPr>
              <w:t>,228</w:t>
            </w:r>
            <w:r>
              <w:rPr>
                <w:sz w:val="22"/>
                <w:szCs w:val="20"/>
              </w:rPr>
              <w:t>**</w:t>
            </w:r>
          </w:p>
        </w:tc>
        <w:tc>
          <w:tcPr>
            <w:tcW w:w="1447" w:type="dxa"/>
            <w:vAlign w:val="center"/>
          </w:tcPr>
          <w:p w14:paraId="5ACF82DE" w14:textId="11912D9E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,003</w:t>
            </w:r>
          </w:p>
        </w:tc>
      </w:tr>
      <w:tr w:rsidR="00094097" w14:paraId="15CADC4A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43334A3C" w14:textId="188D5244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Инновационность</w:t>
            </w:r>
          </w:p>
        </w:tc>
        <w:tc>
          <w:tcPr>
            <w:tcW w:w="1446" w:type="dxa"/>
            <w:vAlign w:val="center"/>
          </w:tcPr>
          <w:p w14:paraId="21B3C5ED" w14:textId="3E079C4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,038</w:t>
            </w:r>
          </w:p>
        </w:tc>
        <w:tc>
          <w:tcPr>
            <w:tcW w:w="1447" w:type="dxa"/>
            <w:vAlign w:val="center"/>
          </w:tcPr>
          <w:p w14:paraId="08BCDEAE" w14:textId="62E164E2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,043</w:t>
            </w:r>
          </w:p>
        </w:tc>
        <w:tc>
          <w:tcPr>
            <w:tcW w:w="1447" w:type="dxa"/>
            <w:vAlign w:val="center"/>
          </w:tcPr>
          <w:p w14:paraId="50B77AEC" w14:textId="0EC5F228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,046</w:t>
            </w:r>
          </w:p>
        </w:tc>
        <w:tc>
          <w:tcPr>
            <w:tcW w:w="1447" w:type="dxa"/>
            <w:vAlign w:val="center"/>
          </w:tcPr>
          <w:p w14:paraId="29F3950A" w14:textId="112B91AA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,097</w:t>
            </w:r>
          </w:p>
        </w:tc>
        <w:tc>
          <w:tcPr>
            <w:tcW w:w="1447" w:type="dxa"/>
            <w:vAlign w:val="center"/>
          </w:tcPr>
          <w:p w14:paraId="00A96A4B" w14:textId="3B33E539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,031</w:t>
            </w:r>
          </w:p>
        </w:tc>
        <w:tc>
          <w:tcPr>
            <w:tcW w:w="1447" w:type="dxa"/>
            <w:vAlign w:val="center"/>
          </w:tcPr>
          <w:p w14:paraId="7E5F618F" w14:textId="10BC83D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,040</w:t>
            </w:r>
          </w:p>
        </w:tc>
        <w:tc>
          <w:tcPr>
            <w:tcW w:w="1447" w:type="dxa"/>
            <w:vAlign w:val="center"/>
          </w:tcPr>
          <w:p w14:paraId="2C2EB27F" w14:textId="165DC226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-,025</w:t>
            </w:r>
          </w:p>
        </w:tc>
        <w:tc>
          <w:tcPr>
            <w:tcW w:w="1447" w:type="dxa"/>
            <w:vAlign w:val="center"/>
          </w:tcPr>
          <w:p w14:paraId="168287C8" w14:textId="0D6FF3B4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,067</w:t>
            </w:r>
          </w:p>
        </w:tc>
        <w:tc>
          <w:tcPr>
            <w:tcW w:w="1447" w:type="dxa"/>
            <w:vAlign w:val="center"/>
          </w:tcPr>
          <w:p w14:paraId="289FCEBC" w14:textId="0C96DCBC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,024</w:t>
            </w:r>
          </w:p>
        </w:tc>
      </w:tr>
      <w:tr w:rsidR="00094097" w14:paraId="732477F7" w14:textId="77777777" w:rsidTr="00B62659">
        <w:trPr>
          <w:trHeight w:val="583"/>
        </w:trPr>
        <w:tc>
          <w:tcPr>
            <w:tcW w:w="2019" w:type="dxa"/>
            <w:vAlign w:val="center"/>
          </w:tcPr>
          <w:p w14:paraId="61F9A4C7" w14:textId="4ED649CC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Обеспокоенность конфид. данных</w:t>
            </w:r>
          </w:p>
        </w:tc>
        <w:tc>
          <w:tcPr>
            <w:tcW w:w="1446" w:type="dxa"/>
            <w:vAlign w:val="center"/>
          </w:tcPr>
          <w:p w14:paraId="41333E09" w14:textId="5570FC32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-,028</w:t>
            </w:r>
          </w:p>
        </w:tc>
        <w:tc>
          <w:tcPr>
            <w:tcW w:w="1447" w:type="dxa"/>
            <w:vAlign w:val="center"/>
          </w:tcPr>
          <w:p w14:paraId="65DFADA4" w14:textId="6F26D851" w:rsidR="00094097" w:rsidRPr="0035744F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-,105*</w:t>
            </w:r>
          </w:p>
        </w:tc>
        <w:tc>
          <w:tcPr>
            <w:tcW w:w="1447" w:type="dxa"/>
            <w:vAlign w:val="center"/>
          </w:tcPr>
          <w:p w14:paraId="51156CA1" w14:textId="5AE79796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-,064</w:t>
            </w:r>
          </w:p>
        </w:tc>
        <w:tc>
          <w:tcPr>
            <w:tcW w:w="1447" w:type="dxa"/>
            <w:vAlign w:val="center"/>
          </w:tcPr>
          <w:p w14:paraId="3DF54696" w14:textId="19BB35E2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-,048</w:t>
            </w:r>
          </w:p>
        </w:tc>
        <w:tc>
          <w:tcPr>
            <w:tcW w:w="1447" w:type="dxa"/>
            <w:vAlign w:val="center"/>
          </w:tcPr>
          <w:p w14:paraId="05A1CA21" w14:textId="50ED9DB6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-,028</w:t>
            </w:r>
          </w:p>
        </w:tc>
        <w:tc>
          <w:tcPr>
            <w:tcW w:w="1447" w:type="dxa"/>
            <w:vAlign w:val="center"/>
          </w:tcPr>
          <w:p w14:paraId="2AD3FB1A" w14:textId="78321AD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,030</w:t>
            </w:r>
          </w:p>
        </w:tc>
        <w:tc>
          <w:tcPr>
            <w:tcW w:w="1447" w:type="dxa"/>
            <w:vAlign w:val="center"/>
          </w:tcPr>
          <w:p w14:paraId="2154E73E" w14:textId="4491080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,024</w:t>
            </w:r>
          </w:p>
        </w:tc>
        <w:tc>
          <w:tcPr>
            <w:tcW w:w="1447" w:type="dxa"/>
            <w:vAlign w:val="center"/>
          </w:tcPr>
          <w:p w14:paraId="51380459" w14:textId="1AE4FA2A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-,109</w:t>
            </w:r>
          </w:p>
        </w:tc>
        <w:tc>
          <w:tcPr>
            <w:tcW w:w="1447" w:type="dxa"/>
            <w:vAlign w:val="center"/>
          </w:tcPr>
          <w:p w14:paraId="6D0BA777" w14:textId="14E41D7C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</w:rPr>
              <w:t>-,167</w:t>
            </w:r>
            <w:r w:rsidRPr="0018121D">
              <w:rPr>
                <w:sz w:val="22"/>
                <w:szCs w:val="20"/>
              </w:rPr>
              <w:t xml:space="preserve"> *</w:t>
            </w:r>
          </w:p>
        </w:tc>
      </w:tr>
    </w:tbl>
    <w:p w14:paraId="5A019968" w14:textId="6D3958CE" w:rsidR="0061773E" w:rsidRPr="00E54348" w:rsidRDefault="007C5DB3" w:rsidP="00E54348">
      <w:pPr>
        <w:spacing w:line="240" w:lineRule="auto"/>
        <w:jc w:val="right"/>
        <w:rPr>
          <w:lang w:val="en-US"/>
        </w:rPr>
      </w:pPr>
      <w:r>
        <w:rPr>
          <w:lang w:val="en-US"/>
        </w:rPr>
        <w:lastRenderedPageBreak/>
        <w:t>[</w:t>
      </w:r>
      <w:r>
        <w:t>Продолжение Таблицы 1</w:t>
      </w:r>
      <w:r w:rsidR="00221135">
        <w:t>3</w:t>
      </w:r>
      <w:r>
        <w:rPr>
          <w:lang w:val="en-US"/>
        </w:rPr>
        <w:t>]</w:t>
      </w:r>
    </w:p>
    <w:p w14:paraId="2C90C04A" w14:textId="77777777" w:rsidR="0061773E" w:rsidRPr="007C5DB3" w:rsidRDefault="0061773E" w:rsidP="009662CC">
      <w:pPr>
        <w:spacing w:line="240" w:lineRule="auto"/>
        <w:jc w:val="right"/>
      </w:pPr>
    </w:p>
    <w:tbl>
      <w:tblPr>
        <w:tblStyle w:val="ad"/>
        <w:tblW w:w="15041" w:type="dxa"/>
        <w:tblInd w:w="-5" w:type="dxa"/>
        <w:tblLook w:val="04A0" w:firstRow="1" w:lastRow="0" w:firstColumn="1" w:lastColumn="0" w:noHBand="0" w:noVBand="1"/>
      </w:tblPr>
      <w:tblGrid>
        <w:gridCol w:w="2137"/>
        <w:gridCol w:w="1440"/>
        <w:gridCol w:w="1424"/>
        <w:gridCol w:w="1424"/>
        <w:gridCol w:w="1442"/>
        <w:gridCol w:w="1433"/>
        <w:gridCol w:w="1433"/>
        <w:gridCol w:w="1442"/>
        <w:gridCol w:w="1433"/>
        <w:gridCol w:w="1433"/>
      </w:tblGrid>
      <w:tr w:rsidR="007C5DB3" w:rsidRPr="00072D5E" w14:paraId="77B4FECD" w14:textId="77777777" w:rsidTr="00E54348">
        <w:trPr>
          <w:trHeight w:val="410"/>
          <w:tblHeader/>
        </w:trPr>
        <w:tc>
          <w:tcPr>
            <w:tcW w:w="2137" w:type="dxa"/>
            <w:vMerge w:val="restart"/>
          </w:tcPr>
          <w:p w14:paraId="0DFB4F82" w14:textId="77777777" w:rsidR="007C5DB3" w:rsidRDefault="007C5DB3" w:rsidP="009662CC">
            <w:pPr>
              <w:spacing w:line="240" w:lineRule="auto"/>
              <w:ind w:firstLine="0"/>
            </w:pPr>
          </w:p>
          <w:p w14:paraId="7D25E37F" w14:textId="77777777" w:rsidR="007C5DB3" w:rsidRDefault="007C5DB3" w:rsidP="009662CC">
            <w:pPr>
              <w:spacing w:line="240" w:lineRule="auto"/>
              <w:ind w:firstLine="0"/>
            </w:pPr>
          </w:p>
          <w:p w14:paraId="319584F6" w14:textId="77777777" w:rsidR="007C5DB3" w:rsidRPr="00E256E6" w:rsidRDefault="007C5DB3" w:rsidP="009662CC">
            <w:pPr>
              <w:spacing w:line="240" w:lineRule="auto"/>
              <w:ind w:firstLine="0"/>
              <w:rPr>
                <w:b/>
                <w:bCs/>
              </w:rPr>
            </w:pPr>
            <w:r w:rsidRPr="00E256E6">
              <w:rPr>
                <w:b/>
                <w:bCs/>
              </w:rPr>
              <w:t>Независимые переменные</w:t>
            </w:r>
          </w:p>
        </w:tc>
        <w:tc>
          <w:tcPr>
            <w:tcW w:w="4288" w:type="dxa"/>
            <w:gridSpan w:val="3"/>
            <w:vAlign w:val="center"/>
          </w:tcPr>
          <w:p w14:paraId="501A94BA" w14:textId="6B41E772" w:rsidR="007C5DB3" w:rsidRPr="00F773DD" w:rsidRDefault="007C5DB3" w:rsidP="009662CC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072D5E">
              <w:rPr>
                <w:b/>
                <w:bCs/>
              </w:rPr>
              <w:t>Оба сценария</w:t>
            </w:r>
            <w:r w:rsidR="00F773DD">
              <w:rPr>
                <w:b/>
                <w:bCs/>
                <w:lang w:val="en-US"/>
              </w:rPr>
              <w:t xml:space="preserve"> </w:t>
            </w:r>
            <w:r w:rsidR="00F773DD">
              <w:rPr>
                <w:b/>
                <w:bCs/>
              </w:rPr>
              <w:t>(модели 1, 2, 3)</w:t>
            </w:r>
          </w:p>
        </w:tc>
        <w:tc>
          <w:tcPr>
            <w:tcW w:w="4308" w:type="dxa"/>
            <w:gridSpan w:val="3"/>
            <w:vAlign w:val="center"/>
          </w:tcPr>
          <w:p w14:paraId="26C888BA" w14:textId="1157A75F" w:rsidR="007C5DB3" w:rsidRPr="00F773DD" w:rsidRDefault="007C5DB3" w:rsidP="009662CC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072D5E">
              <w:rPr>
                <w:b/>
                <w:bCs/>
              </w:rPr>
              <w:t>Чат-бот</w:t>
            </w:r>
            <w:r w:rsidR="00F773DD">
              <w:rPr>
                <w:b/>
                <w:bCs/>
                <w:lang w:val="en-US"/>
              </w:rPr>
              <w:t xml:space="preserve"> </w:t>
            </w:r>
            <w:r w:rsidR="00F773DD">
              <w:rPr>
                <w:b/>
                <w:bCs/>
              </w:rPr>
              <w:t>(модели 4, 5, 6)</w:t>
            </w:r>
          </w:p>
        </w:tc>
        <w:tc>
          <w:tcPr>
            <w:tcW w:w="4308" w:type="dxa"/>
            <w:gridSpan w:val="3"/>
            <w:vAlign w:val="center"/>
          </w:tcPr>
          <w:p w14:paraId="76320349" w14:textId="45D1146E" w:rsidR="007C5DB3" w:rsidRPr="00F773DD" w:rsidRDefault="007C5DB3" w:rsidP="009662CC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072D5E">
              <w:rPr>
                <w:b/>
                <w:bCs/>
              </w:rPr>
              <w:t>Голосовой помощник</w:t>
            </w:r>
            <w:r w:rsidR="00F773DD">
              <w:rPr>
                <w:b/>
                <w:bCs/>
                <w:lang w:val="en-US"/>
              </w:rPr>
              <w:t xml:space="preserve"> </w:t>
            </w:r>
            <w:r w:rsidR="00F773DD">
              <w:rPr>
                <w:b/>
                <w:bCs/>
              </w:rPr>
              <w:t>(модели 7, 8, 9)</w:t>
            </w:r>
          </w:p>
        </w:tc>
      </w:tr>
      <w:tr w:rsidR="007C5DB3" w:rsidRPr="008514B0" w14:paraId="6E27F542" w14:textId="77777777" w:rsidTr="00E54348">
        <w:trPr>
          <w:trHeight w:val="141"/>
          <w:tblHeader/>
        </w:trPr>
        <w:tc>
          <w:tcPr>
            <w:tcW w:w="2137" w:type="dxa"/>
            <w:vMerge/>
          </w:tcPr>
          <w:p w14:paraId="75A00544" w14:textId="77777777" w:rsidR="007C5DB3" w:rsidRDefault="007C5DB3" w:rsidP="009662CC">
            <w:pPr>
              <w:spacing w:line="240" w:lineRule="auto"/>
              <w:ind w:firstLine="0"/>
            </w:pPr>
          </w:p>
        </w:tc>
        <w:tc>
          <w:tcPr>
            <w:tcW w:w="1440" w:type="dxa"/>
          </w:tcPr>
          <w:p w14:paraId="16F6F937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8514B0">
              <w:rPr>
                <w:sz w:val="20"/>
                <w:szCs w:val="18"/>
              </w:rPr>
              <w:t>Готовность использовать</w:t>
            </w:r>
            <w:r>
              <w:rPr>
                <w:sz w:val="20"/>
                <w:szCs w:val="18"/>
              </w:rPr>
              <w:t xml:space="preserve"> (ГИ)</w:t>
            </w:r>
          </w:p>
        </w:tc>
        <w:tc>
          <w:tcPr>
            <w:tcW w:w="1424" w:type="dxa"/>
          </w:tcPr>
          <w:p w14:paraId="1BC38208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простой ситуации</w:t>
            </w:r>
          </w:p>
        </w:tc>
        <w:tc>
          <w:tcPr>
            <w:tcW w:w="1424" w:type="dxa"/>
          </w:tcPr>
          <w:p w14:paraId="36603896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сложной ситуации</w:t>
            </w:r>
          </w:p>
        </w:tc>
        <w:tc>
          <w:tcPr>
            <w:tcW w:w="1442" w:type="dxa"/>
          </w:tcPr>
          <w:p w14:paraId="24679781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8514B0">
              <w:rPr>
                <w:sz w:val="20"/>
                <w:szCs w:val="18"/>
              </w:rPr>
              <w:t>Готовность использовать</w:t>
            </w:r>
            <w:r>
              <w:rPr>
                <w:sz w:val="20"/>
                <w:szCs w:val="18"/>
              </w:rPr>
              <w:t xml:space="preserve"> (ГИ)</w:t>
            </w:r>
          </w:p>
        </w:tc>
        <w:tc>
          <w:tcPr>
            <w:tcW w:w="1433" w:type="dxa"/>
          </w:tcPr>
          <w:p w14:paraId="352BEE81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простой ситуации</w:t>
            </w:r>
          </w:p>
        </w:tc>
        <w:tc>
          <w:tcPr>
            <w:tcW w:w="1433" w:type="dxa"/>
          </w:tcPr>
          <w:p w14:paraId="71699F01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сложной ситуации</w:t>
            </w:r>
          </w:p>
        </w:tc>
        <w:tc>
          <w:tcPr>
            <w:tcW w:w="1442" w:type="dxa"/>
          </w:tcPr>
          <w:p w14:paraId="7C05E8E3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 w:rsidRPr="008514B0">
              <w:rPr>
                <w:sz w:val="20"/>
                <w:szCs w:val="18"/>
              </w:rPr>
              <w:t>Готовность использовать</w:t>
            </w:r>
            <w:r>
              <w:rPr>
                <w:sz w:val="20"/>
                <w:szCs w:val="18"/>
              </w:rPr>
              <w:t xml:space="preserve"> (ГИ)</w:t>
            </w:r>
          </w:p>
        </w:tc>
        <w:tc>
          <w:tcPr>
            <w:tcW w:w="1433" w:type="dxa"/>
          </w:tcPr>
          <w:p w14:paraId="09C452AA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простой ситуации</w:t>
            </w:r>
          </w:p>
        </w:tc>
        <w:tc>
          <w:tcPr>
            <w:tcW w:w="1433" w:type="dxa"/>
          </w:tcPr>
          <w:p w14:paraId="4BA40385" w14:textId="77777777" w:rsidR="007C5DB3" w:rsidRPr="008514B0" w:rsidRDefault="007C5DB3" w:rsidP="009662CC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ГИ в сложной ситуации</w:t>
            </w:r>
          </w:p>
        </w:tc>
      </w:tr>
      <w:tr w:rsidR="00094097" w:rsidRPr="008514B0" w14:paraId="13EFDE55" w14:textId="77777777" w:rsidTr="00E54348">
        <w:trPr>
          <w:trHeight w:val="567"/>
          <w:tblHeader/>
        </w:trPr>
        <w:tc>
          <w:tcPr>
            <w:tcW w:w="2137" w:type="dxa"/>
            <w:vAlign w:val="center"/>
          </w:tcPr>
          <w:p w14:paraId="5F05DA4F" w14:textId="2FB76667" w:rsidR="00094097" w:rsidRDefault="00094097" w:rsidP="00094097">
            <w:pPr>
              <w:spacing w:line="240" w:lineRule="auto"/>
              <w:ind w:firstLine="0"/>
            </w:pPr>
            <w:r>
              <w:rPr>
                <w:b/>
                <w:bCs/>
                <w:sz w:val="20"/>
                <w:szCs w:val="18"/>
              </w:rPr>
              <w:t>Предыдущий опыт (1=есть)</w:t>
            </w:r>
          </w:p>
        </w:tc>
        <w:tc>
          <w:tcPr>
            <w:tcW w:w="1440" w:type="dxa"/>
            <w:vAlign w:val="center"/>
          </w:tcPr>
          <w:p w14:paraId="7E94F677" w14:textId="3DFD19CC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</w:rPr>
            </w:pPr>
            <w:r w:rsidRPr="00ED0693">
              <w:rPr>
                <w:color w:val="808080" w:themeColor="background1" w:themeShade="80"/>
                <w:sz w:val="22"/>
              </w:rPr>
              <w:t>,035</w:t>
            </w:r>
          </w:p>
        </w:tc>
        <w:tc>
          <w:tcPr>
            <w:tcW w:w="1424" w:type="dxa"/>
            <w:vAlign w:val="center"/>
          </w:tcPr>
          <w:p w14:paraId="33C03768" w14:textId="58C8C16B" w:rsidR="00094097" w:rsidRPr="00C028C1" w:rsidRDefault="00094097" w:rsidP="00094097">
            <w:pPr>
              <w:spacing w:line="240" w:lineRule="auto"/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,084 </w:t>
            </w:r>
            <w:r w:rsidRPr="003C65A3">
              <w:rPr>
                <w:sz w:val="22"/>
                <w:vertAlign w:val="superscript"/>
                <w:lang w:val="en-US"/>
              </w:rPr>
              <w:t>!</w:t>
            </w:r>
            <w:r>
              <w:rPr>
                <w:sz w:val="22"/>
                <w:vertAlign w:val="superscript"/>
                <w:lang w:val="en-US"/>
              </w:rPr>
              <w:t>!</w:t>
            </w:r>
          </w:p>
        </w:tc>
        <w:tc>
          <w:tcPr>
            <w:tcW w:w="1424" w:type="dxa"/>
            <w:vAlign w:val="center"/>
          </w:tcPr>
          <w:p w14:paraId="701A5424" w14:textId="2747F52F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,093</w:t>
            </w:r>
          </w:p>
        </w:tc>
        <w:tc>
          <w:tcPr>
            <w:tcW w:w="1442" w:type="dxa"/>
            <w:vAlign w:val="center"/>
          </w:tcPr>
          <w:p w14:paraId="3D1ACE3B" w14:textId="16A07F98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</w:rPr>
            </w:pPr>
            <w:r w:rsidRPr="00ED0693">
              <w:rPr>
                <w:color w:val="808080" w:themeColor="background1" w:themeShade="80"/>
                <w:sz w:val="22"/>
              </w:rPr>
              <w:t>,048</w:t>
            </w:r>
          </w:p>
        </w:tc>
        <w:tc>
          <w:tcPr>
            <w:tcW w:w="1433" w:type="dxa"/>
            <w:vAlign w:val="center"/>
          </w:tcPr>
          <w:p w14:paraId="48668FAA" w14:textId="7CDABDC0" w:rsidR="00094097" w:rsidRPr="00B802D5" w:rsidRDefault="00094097" w:rsidP="00094097">
            <w:pPr>
              <w:spacing w:line="240" w:lineRule="auto"/>
              <w:ind w:firstLine="0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,242***</w:t>
            </w:r>
          </w:p>
        </w:tc>
        <w:tc>
          <w:tcPr>
            <w:tcW w:w="1433" w:type="dxa"/>
            <w:vAlign w:val="center"/>
          </w:tcPr>
          <w:p w14:paraId="21A24B9F" w14:textId="2B399752" w:rsidR="00094097" w:rsidRPr="003B5A1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,188</w:t>
            </w:r>
          </w:p>
        </w:tc>
        <w:tc>
          <w:tcPr>
            <w:tcW w:w="1442" w:type="dxa"/>
            <w:vAlign w:val="center"/>
          </w:tcPr>
          <w:p w14:paraId="6A3BC496" w14:textId="167C302E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,001</w:t>
            </w:r>
          </w:p>
        </w:tc>
        <w:tc>
          <w:tcPr>
            <w:tcW w:w="1433" w:type="dxa"/>
            <w:vAlign w:val="center"/>
          </w:tcPr>
          <w:p w14:paraId="11F1A6AE" w14:textId="468911C0" w:rsidR="00094097" w:rsidRPr="00E83633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-,075</w:t>
            </w:r>
          </w:p>
        </w:tc>
        <w:tc>
          <w:tcPr>
            <w:tcW w:w="1433" w:type="dxa"/>
            <w:vAlign w:val="center"/>
          </w:tcPr>
          <w:p w14:paraId="7E94222C" w14:textId="3005DBA7" w:rsidR="00094097" w:rsidRPr="008A3C28" w:rsidRDefault="00094097" w:rsidP="00094097">
            <w:pPr>
              <w:spacing w:line="240" w:lineRule="auto"/>
              <w:ind w:firstLine="0"/>
              <w:rPr>
                <w:sz w:val="22"/>
              </w:rPr>
            </w:pPr>
            <w:r w:rsidRPr="006F3EFD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036</w:t>
            </w:r>
          </w:p>
        </w:tc>
      </w:tr>
      <w:tr w:rsidR="00094097" w:rsidRPr="008514B0" w14:paraId="31CDCDB2" w14:textId="77777777" w:rsidTr="00E54348">
        <w:trPr>
          <w:trHeight w:val="567"/>
          <w:tblHeader/>
        </w:trPr>
        <w:tc>
          <w:tcPr>
            <w:tcW w:w="2137" w:type="dxa"/>
            <w:vAlign w:val="center"/>
          </w:tcPr>
          <w:p w14:paraId="045E8C84" w14:textId="54E8AC09" w:rsidR="00094097" w:rsidRDefault="00094097" w:rsidP="00094097">
            <w:pPr>
              <w:spacing w:line="240" w:lineRule="auto"/>
              <w:ind w:firstLine="0"/>
            </w:pPr>
            <w:r>
              <w:rPr>
                <w:b/>
                <w:bCs/>
                <w:sz w:val="20"/>
                <w:szCs w:val="18"/>
              </w:rPr>
              <w:t>Возраст</w:t>
            </w:r>
          </w:p>
        </w:tc>
        <w:tc>
          <w:tcPr>
            <w:tcW w:w="1440" w:type="dxa"/>
            <w:vAlign w:val="center"/>
          </w:tcPr>
          <w:p w14:paraId="3A415FD2" w14:textId="7456846C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</w:rPr>
            </w:pPr>
            <w:r w:rsidRPr="00ED0693">
              <w:rPr>
                <w:color w:val="808080" w:themeColor="background1" w:themeShade="80"/>
                <w:sz w:val="22"/>
              </w:rPr>
              <w:t>,016</w:t>
            </w:r>
          </w:p>
        </w:tc>
        <w:tc>
          <w:tcPr>
            <w:tcW w:w="1424" w:type="dxa"/>
            <w:vAlign w:val="center"/>
          </w:tcPr>
          <w:p w14:paraId="7905DA25" w14:textId="38C1DE1D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,003</w:t>
            </w:r>
          </w:p>
        </w:tc>
        <w:tc>
          <w:tcPr>
            <w:tcW w:w="1424" w:type="dxa"/>
            <w:vAlign w:val="center"/>
          </w:tcPr>
          <w:p w14:paraId="708EBBFE" w14:textId="2384F79E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,232</w:t>
            </w:r>
            <w:r w:rsidR="00353D53">
              <w:rPr>
                <w:sz w:val="22"/>
                <w:szCs w:val="20"/>
                <w:lang w:val="en-US"/>
              </w:rPr>
              <w:t xml:space="preserve"> *</w:t>
            </w:r>
          </w:p>
        </w:tc>
        <w:tc>
          <w:tcPr>
            <w:tcW w:w="1442" w:type="dxa"/>
            <w:vAlign w:val="center"/>
          </w:tcPr>
          <w:p w14:paraId="2ECEF789" w14:textId="7E9048B4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</w:rPr>
            </w:pPr>
            <w:r w:rsidRPr="00ED0693">
              <w:rPr>
                <w:color w:val="808080" w:themeColor="background1" w:themeShade="80"/>
                <w:sz w:val="22"/>
              </w:rPr>
              <w:t>,048</w:t>
            </w:r>
          </w:p>
        </w:tc>
        <w:tc>
          <w:tcPr>
            <w:tcW w:w="1433" w:type="dxa"/>
            <w:vAlign w:val="center"/>
          </w:tcPr>
          <w:p w14:paraId="54FB0AC6" w14:textId="01D8B789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-,029</w:t>
            </w:r>
          </w:p>
        </w:tc>
        <w:tc>
          <w:tcPr>
            <w:tcW w:w="1433" w:type="dxa"/>
            <w:vAlign w:val="center"/>
          </w:tcPr>
          <w:p w14:paraId="3DD93D20" w14:textId="245A0679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,138</w:t>
            </w:r>
          </w:p>
        </w:tc>
        <w:tc>
          <w:tcPr>
            <w:tcW w:w="1442" w:type="dxa"/>
            <w:vAlign w:val="center"/>
          </w:tcPr>
          <w:p w14:paraId="520ABD61" w14:textId="3D54CDE7" w:rsidR="00094097" w:rsidRPr="00ED0693" w:rsidRDefault="00094097" w:rsidP="00094097">
            <w:pPr>
              <w:spacing w:line="240" w:lineRule="auto"/>
              <w:ind w:firstLine="0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,062</w:t>
            </w:r>
          </w:p>
        </w:tc>
        <w:tc>
          <w:tcPr>
            <w:tcW w:w="1433" w:type="dxa"/>
            <w:vAlign w:val="center"/>
          </w:tcPr>
          <w:p w14:paraId="01101A65" w14:textId="02141431" w:rsidR="00094097" w:rsidRPr="0080372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  <w:lang w:val="en-US"/>
              </w:rPr>
              <w:t>,190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33" w:type="dxa"/>
            <w:vAlign w:val="center"/>
          </w:tcPr>
          <w:p w14:paraId="61D1343C" w14:textId="4470AA5A" w:rsidR="00094097" w:rsidRPr="0018121D" w:rsidRDefault="00094097" w:rsidP="00094097">
            <w:pPr>
              <w:spacing w:line="240" w:lineRule="auto"/>
              <w:ind w:firstLine="0"/>
              <w:rPr>
                <w:sz w:val="22"/>
                <w:szCs w:val="20"/>
                <w:lang w:val="en-US"/>
              </w:rPr>
            </w:pPr>
            <w:r w:rsidRPr="006F3EFD">
              <w:rPr>
                <w:sz w:val="22"/>
                <w:szCs w:val="20"/>
                <w:lang w:val="en-US"/>
              </w:rPr>
              <w:t>,328</w:t>
            </w:r>
            <w:r w:rsidRPr="0018121D">
              <w:rPr>
                <w:sz w:val="22"/>
                <w:szCs w:val="20"/>
                <w:lang w:val="en-US"/>
              </w:rPr>
              <w:t xml:space="preserve"> **</w:t>
            </w:r>
          </w:p>
        </w:tc>
      </w:tr>
      <w:tr w:rsidR="00094097" w14:paraId="12203718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0DF8CD0E" w14:textId="0DCBB8FC" w:rsidR="00094097" w:rsidRPr="001F6700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Пол (1=Мужчина)</w:t>
            </w:r>
          </w:p>
        </w:tc>
        <w:tc>
          <w:tcPr>
            <w:tcW w:w="1440" w:type="dxa"/>
            <w:vAlign w:val="center"/>
          </w:tcPr>
          <w:p w14:paraId="1CDF511A" w14:textId="44A1FD7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</w:rPr>
            </w:pPr>
            <w:r w:rsidRPr="00ED0693">
              <w:rPr>
                <w:color w:val="808080" w:themeColor="background1" w:themeShade="80"/>
                <w:sz w:val="22"/>
              </w:rPr>
              <w:t>,004</w:t>
            </w:r>
          </w:p>
        </w:tc>
        <w:tc>
          <w:tcPr>
            <w:tcW w:w="1424" w:type="dxa"/>
            <w:vAlign w:val="center"/>
          </w:tcPr>
          <w:p w14:paraId="3E372312" w14:textId="5843EDD3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-,080</w:t>
            </w:r>
          </w:p>
        </w:tc>
        <w:tc>
          <w:tcPr>
            <w:tcW w:w="1424" w:type="dxa"/>
            <w:vAlign w:val="center"/>
          </w:tcPr>
          <w:p w14:paraId="64492E19" w14:textId="40DE0C10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,107</w:t>
            </w:r>
          </w:p>
        </w:tc>
        <w:tc>
          <w:tcPr>
            <w:tcW w:w="1442" w:type="dxa"/>
            <w:vAlign w:val="center"/>
          </w:tcPr>
          <w:p w14:paraId="667A56A3" w14:textId="3340FDA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</w:rPr>
            </w:pPr>
            <w:r w:rsidRPr="00ED0693">
              <w:rPr>
                <w:color w:val="808080" w:themeColor="background1" w:themeShade="80"/>
                <w:sz w:val="22"/>
              </w:rPr>
              <w:t>-,048</w:t>
            </w:r>
          </w:p>
        </w:tc>
        <w:tc>
          <w:tcPr>
            <w:tcW w:w="1433" w:type="dxa"/>
            <w:vAlign w:val="center"/>
          </w:tcPr>
          <w:p w14:paraId="7E5A9815" w14:textId="75CB9F2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-,046</w:t>
            </w:r>
          </w:p>
        </w:tc>
        <w:tc>
          <w:tcPr>
            <w:tcW w:w="1433" w:type="dxa"/>
            <w:vAlign w:val="center"/>
          </w:tcPr>
          <w:p w14:paraId="74895AE8" w14:textId="0F1BFA5B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,001</w:t>
            </w:r>
          </w:p>
        </w:tc>
        <w:tc>
          <w:tcPr>
            <w:tcW w:w="1442" w:type="dxa"/>
            <w:vAlign w:val="center"/>
          </w:tcPr>
          <w:p w14:paraId="54716B18" w14:textId="32E4B932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lang w:val="en-US"/>
              </w:rPr>
              <w:t>,036</w:t>
            </w:r>
          </w:p>
        </w:tc>
        <w:tc>
          <w:tcPr>
            <w:tcW w:w="1433" w:type="dxa"/>
            <w:vAlign w:val="center"/>
          </w:tcPr>
          <w:p w14:paraId="1E265874" w14:textId="6789FF1F" w:rsidR="00094097" w:rsidRPr="008A3C28" w:rsidRDefault="00094097" w:rsidP="00094097">
            <w:pPr>
              <w:spacing w:line="240" w:lineRule="auto"/>
              <w:ind w:firstLine="0"/>
              <w:jc w:val="left"/>
              <w:rPr>
                <w:sz w:val="22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-,110</w:t>
            </w:r>
          </w:p>
        </w:tc>
        <w:tc>
          <w:tcPr>
            <w:tcW w:w="1433" w:type="dxa"/>
            <w:vAlign w:val="center"/>
          </w:tcPr>
          <w:p w14:paraId="401C20B9" w14:textId="614D3B57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sz w:val="22"/>
                <w:szCs w:val="20"/>
                <w:lang w:val="en-US"/>
              </w:rPr>
              <w:t>,216</w:t>
            </w:r>
            <w:r w:rsidRPr="0018121D">
              <w:rPr>
                <w:sz w:val="22"/>
                <w:szCs w:val="20"/>
                <w:lang w:val="en-US"/>
              </w:rPr>
              <w:t xml:space="preserve"> **</w:t>
            </w:r>
          </w:p>
        </w:tc>
      </w:tr>
      <w:tr w:rsidR="00094097" w14:paraId="75B7E8A3" w14:textId="77777777" w:rsidTr="006B36B8">
        <w:trPr>
          <w:trHeight w:val="253"/>
        </w:trPr>
        <w:tc>
          <w:tcPr>
            <w:tcW w:w="15041" w:type="dxa"/>
            <w:gridSpan w:val="10"/>
            <w:shd w:val="clear" w:color="auto" w:fill="E7E6E6" w:themeFill="background2"/>
            <w:vAlign w:val="center"/>
          </w:tcPr>
          <w:p w14:paraId="1C048D92" w14:textId="7067BC0F" w:rsidR="00094097" w:rsidRDefault="00094097" w:rsidP="00094097">
            <w:pPr>
              <w:spacing w:line="240" w:lineRule="auto"/>
              <w:ind w:firstLine="0"/>
              <w:jc w:val="left"/>
            </w:pPr>
            <w:r w:rsidRPr="006B36B8">
              <w:rPr>
                <w:sz w:val="20"/>
                <w:szCs w:val="18"/>
              </w:rPr>
              <w:t>Контрольные переменные</w:t>
            </w:r>
          </w:p>
        </w:tc>
      </w:tr>
      <w:tr w:rsidR="00094097" w14:paraId="7DA353BF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4E0CEB21" w14:textId="7DD0B9D9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Имидж компании</w:t>
            </w:r>
          </w:p>
        </w:tc>
        <w:tc>
          <w:tcPr>
            <w:tcW w:w="1440" w:type="dxa"/>
            <w:vAlign w:val="center"/>
          </w:tcPr>
          <w:p w14:paraId="60A51E76" w14:textId="16F0427C" w:rsidR="00094097" w:rsidRPr="00313B2B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313B2B">
              <w:rPr>
                <w:color w:val="808080" w:themeColor="background1" w:themeShade="80"/>
                <w:sz w:val="22"/>
                <w:szCs w:val="20"/>
              </w:rPr>
              <w:t>-,143</w:t>
            </w:r>
          </w:p>
        </w:tc>
        <w:tc>
          <w:tcPr>
            <w:tcW w:w="1424" w:type="dxa"/>
            <w:vAlign w:val="center"/>
          </w:tcPr>
          <w:p w14:paraId="398E8E07" w14:textId="7F8464E6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,023</w:t>
            </w:r>
          </w:p>
        </w:tc>
        <w:tc>
          <w:tcPr>
            <w:tcW w:w="1424" w:type="dxa"/>
            <w:vAlign w:val="center"/>
          </w:tcPr>
          <w:p w14:paraId="2CEB715E" w14:textId="2E0297F5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-,082</w:t>
            </w:r>
          </w:p>
        </w:tc>
        <w:tc>
          <w:tcPr>
            <w:tcW w:w="1442" w:type="dxa"/>
            <w:vAlign w:val="center"/>
          </w:tcPr>
          <w:p w14:paraId="5F690048" w14:textId="7F9B84EC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-,083</w:t>
            </w:r>
          </w:p>
        </w:tc>
        <w:tc>
          <w:tcPr>
            <w:tcW w:w="1433" w:type="dxa"/>
            <w:vAlign w:val="center"/>
          </w:tcPr>
          <w:p w14:paraId="5A3CC1E4" w14:textId="6865E569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,113</w:t>
            </w:r>
          </w:p>
        </w:tc>
        <w:tc>
          <w:tcPr>
            <w:tcW w:w="1433" w:type="dxa"/>
            <w:vAlign w:val="center"/>
          </w:tcPr>
          <w:p w14:paraId="67E72BB5" w14:textId="70EE07B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,082</w:t>
            </w:r>
          </w:p>
        </w:tc>
        <w:tc>
          <w:tcPr>
            <w:tcW w:w="1442" w:type="dxa"/>
            <w:vAlign w:val="center"/>
          </w:tcPr>
          <w:p w14:paraId="2A849D77" w14:textId="365EF34A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-,190</w:t>
            </w:r>
          </w:p>
        </w:tc>
        <w:tc>
          <w:tcPr>
            <w:tcW w:w="1433" w:type="dxa"/>
            <w:vAlign w:val="center"/>
          </w:tcPr>
          <w:p w14:paraId="3C99A87C" w14:textId="072EC6B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-,035</w:t>
            </w:r>
          </w:p>
        </w:tc>
        <w:tc>
          <w:tcPr>
            <w:tcW w:w="1433" w:type="dxa"/>
            <w:vAlign w:val="center"/>
          </w:tcPr>
          <w:p w14:paraId="6DE1771C" w14:textId="0E1A83E8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18121D">
              <w:rPr>
                <w:color w:val="808080" w:themeColor="background1" w:themeShade="80"/>
                <w:sz w:val="22"/>
                <w:szCs w:val="20"/>
                <w:lang w:val="en-US"/>
              </w:rPr>
              <w:t>-,027</w:t>
            </w:r>
          </w:p>
        </w:tc>
      </w:tr>
      <w:tr w:rsidR="00094097" w14:paraId="720FADD7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7CECA5E1" w14:textId="32F43C08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Образование (1=есть высшее)</w:t>
            </w:r>
          </w:p>
        </w:tc>
        <w:tc>
          <w:tcPr>
            <w:tcW w:w="1440" w:type="dxa"/>
            <w:vAlign w:val="center"/>
          </w:tcPr>
          <w:p w14:paraId="1DA49696" w14:textId="0255DF77" w:rsidR="00094097" w:rsidRPr="00CC1A69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CC1A69">
              <w:rPr>
                <w:sz w:val="22"/>
                <w:szCs w:val="20"/>
              </w:rPr>
              <w:t>,150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24" w:type="dxa"/>
            <w:vAlign w:val="center"/>
          </w:tcPr>
          <w:p w14:paraId="4E31B70F" w14:textId="76468E4A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,076</w:t>
            </w:r>
          </w:p>
        </w:tc>
        <w:tc>
          <w:tcPr>
            <w:tcW w:w="1424" w:type="dxa"/>
            <w:vAlign w:val="center"/>
          </w:tcPr>
          <w:p w14:paraId="644887A0" w14:textId="3323E62F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,016</w:t>
            </w:r>
            <w:r w:rsidR="00353D53">
              <w:rPr>
                <w:sz w:val="22"/>
                <w:szCs w:val="20"/>
                <w:lang w:val="en-US"/>
              </w:rPr>
              <w:t xml:space="preserve"> *</w:t>
            </w:r>
          </w:p>
        </w:tc>
        <w:tc>
          <w:tcPr>
            <w:tcW w:w="1442" w:type="dxa"/>
            <w:vAlign w:val="center"/>
          </w:tcPr>
          <w:p w14:paraId="4D87E269" w14:textId="0EFD9A83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,084</w:t>
            </w:r>
          </w:p>
        </w:tc>
        <w:tc>
          <w:tcPr>
            <w:tcW w:w="1433" w:type="dxa"/>
            <w:vAlign w:val="center"/>
          </w:tcPr>
          <w:p w14:paraId="7105B573" w14:textId="3355585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,002</w:t>
            </w:r>
          </w:p>
        </w:tc>
        <w:tc>
          <w:tcPr>
            <w:tcW w:w="1433" w:type="dxa"/>
            <w:vAlign w:val="center"/>
          </w:tcPr>
          <w:p w14:paraId="030EFEC8" w14:textId="71DCC28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-,110</w:t>
            </w:r>
          </w:p>
        </w:tc>
        <w:tc>
          <w:tcPr>
            <w:tcW w:w="1442" w:type="dxa"/>
            <w:vAlign w:val="center"/>
          </w:tcPr>
          <w:p w14:paraId="7150F7D3" w14:textId="7D37498B" w:rsidR="00094097" w:rsidRPr="00592EBB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,220**</w:t>
            </w:r>
          </w:p>
        </w:tc>
        <w:tc>
          <w:tcPr>
            <w:tcW w:w="1433" w:type="dxa"/>
            <w:vAlign w:val="center"/>
          </w:tcPr>
          <w:p w14:paraId="4A404A32" w14:textId="226A4282" w:rsidR="00094097" w:rsidRPr="00E83633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,171</w:t>
            </w:r>
          </w:p>
        </w:tc>
        <w:tc>
          <w:tcPr>
            <w:tcW w:w="1433" w:type="dxa"/>
            <w:vAlign w:val="center"/>
          </w:tcPr>
          <w:p w14:paraId="1F6B4A57" w14:textId="1AED289F" w:rsidR="00094097" w:rsidRPr="0018121D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18121D">
              <w:rPr>
                <w:color w:val="808080" w:themeColor="background1" w:themeShade="80"/>
                <w:sz w:val="22"/>
                <w:szCs w:val="20"/>
                <w:lang w:val="en-US"/>
              </w:rPr>
              <w:t>,131</w:t>
            </w:r>
          </w:p>
        </w:tc>
      </w:tr>
      <w:tr w:rsidR="00094097" w14:paraId="61016B23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160A3FE5" w14:textId="58A7A658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Род деятельности (1=работает)</w:t>
            </w:r>
          </w:p>
        </w:tc>
        <w:tc>
          <w:tcPr>
            <w:tcW w:w="1440" w:type="dxa"/>
            <w:vAlign w:val="center"/>
          </w:tcPr>
          <w:p w14:paraId="2241FD19" w14:textId="336A8C02" w:rsidR="00094097" w:rsidRPr="00CC1A69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CC1A69">
              <w:rPr>
                <w:sz w:val="22"/>
                <w:szCs w:val="20"/>
              </w:rPr>
              <w:t>-,159</w:t>
            </w:r>
            <w:r>
              <w:rPr>
                <w:sz w:val="22"/>
                <w:szCs w:val="20"/>
              </w:rPr>
              <w:t>*</w:t>
            </w:r>
          </w:p>
        </w:tc>
        <w:tc>
          <w:tcPr>
            <w:tcW w:w="1424" w:type="dxa"/>
            <w:vAlign w:val="center"/>
          </w:tcPr>
          <w:p w14:paraId="589777CE" w14:textId="656CCA68" w:rsidR="00094097" w:rsidRPr="00C27132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 xml:space="preserve">-,124 </w:t>
            </w:r>
            <w:r w:rsidRPr="003C65A3">
              <w:rPr>
                <w:sz w:val="22"/>
                <w:vertAlign w:val="superscript"/>
                <w:lang w:val="en-US"/>
              </w:rPr>
              <w:t>!</w:t>
            </w:r>
            <w:r>
              <w:rPr>
                <w:sz w:val="22"/>
                <w:vertAlign w:val="superscript"/>
                <w:lang w:val="en-US"/>
              </w:rPr>
              <w:t>!</w:t>
            </w:r>
          </w:p>
        </w:tc>
        <w:tc>
          <w:tcPr>
            <w:tcW w:w="1424" w:type="dxa"/>
            <w:vAlign w:val="center"/>
          </w:tcPr>
          <w:p w14:paraId="45DBFDDD" w14:textId="08AD9F2E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-,146</w:t>
            </w:r>
          </w:p>
        </w:tc>
        <w:tc>
          <w:tcPr>
            <w:tcW w:w="1442" w:type="dxa"/>
            <w:vAlign w:val="center"/>
          </w:tcPr>
          <w:p w14:paraId="23A6F3EF" w14:textId="3805B1E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-,056</w:t>
            </w:r>
          </w:p>
        </w:tc>
        <w:tc>
          <w:tcPr>
            <w:tcW w:w="1433" w:type="dxa"/>
            <w:vAlign w:val="center"/>
          </w:tcPr>
          <w:p w14:paraId="56E8D9D6" w14:textId="6C2BA659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-,045</w:t>
            </w:r>
          </w:p>
        </w:tc>
        <w:tc>
          <w:tcPr>
            <w:tcW w:w="1433" w:type="dxa"/>
            <w:vAlign w:val="center"/>
          </w:tcPr>
          <w:p w14:paraId="3DF9C18E" w14:textId="4138DBBC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-,032</w:t>
            </w:r>
          </w:p>
        </w:tc>
        <w:tc>
          <w:tcPr>
            <w:tcW w:w="1442" w:type="dxa"/>
            <w:vAlign w:val="center"/>
          </w:tcPr>
          <w:p w14:paraId="3183441F" w14:textId="4D0D6623" w:rsidR="00094097" w:rsidRPr="00592EBB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-,307**</w:t>
            </w:r>
          </w:p>
        </w:tc>
        <w:tc>
          <w:tcPr>
            <w:tcW w:w="1433" w:type="dxa"/>
            <w:vAlign w:val="center"/>
          </w:tcPr>
          <w:p w14:paraId="13D92372" w14:textId="4ACDC130" w:rsidR="00094097" w:rsidRPr="0062565A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 w:rsidRPr="006F3EFD">
              <w:rPr>
                <w:sz w:val="22"/>
                <w:szCs w:val="20"/>
                <w:lang w:val="en-US"/>
              </w:rPr>
              <w:t>-,333</w:t>
            </w:r>
            <w:r>
              <w:rPr>
                <w:sz w:val="22"/>
                <w:szCs w:val="20"/>
              </w:rPr>
              <w:t>***</w:t>
            </w:r>
          </w:p>
        </w:tc>
        <w:tc>
          <w:tcPr>
            <w:tcW w:w="1433" w:type="dxa"/>
            <w:vAlign w:val="center"/>
          </w:tcPr>
          <w:p w14:paraId="0C317926" w14:textId="5D24E831" w:rsidR="00094097" w:rsidRPr="005F1FF4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5F1FF4">
              <w:rPr>
                <w:sz w:val="22"/>
                <w:szCs w:val="20"/>
                <w:lang w:val="en-US"/>
              </w:rPr>
              <w:t>-,281</w:t>
            </w:r>
            <w:r>
              <w:rPr>
                <w:sz w:val="22"/>
                <w:szCs w:val="20"/>
                <w:lang w:val="en-US"/>
              </w:rPr>
              <w:t>*</w:t>
            </w:r>
          </w:p>
        </w:tc>
      </w:tr>
      <w:tr w:rsidR="00094097" w14:paraId="395361C2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0D0266DE" w14:textId="2F3D84C3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Доход (1=выше среднего)</w:t>
            </w:r>
          </w:p>
        </w:tc>
        <w:tc>
          <w:tcPr>
            <w:tcW w:w="1440" w:type="dxa"/>
            <w:vAlign w:val="center"/>
          </w:tcPr>
          <w:p w14:paraId="30310633" w14:textId="33E5B4A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,000</w:t>
            </w:r>
          </w:p>
        </w:tc>
        <w:tc>
          <w:tcPr>
            <w:tcW w:w="1424" w:type="dxa"/>
            <w:vAlign w:val="center"/>
          </w:tcPr>
          <w:p w14:paraId="63C7AB2A" w14:textId="244B5D82" w:rsidR="00094097" w:rsidRPr="00FF3518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,077**</w:t>
            </w:r>
          </w:p>
        </w:tc>
        <w:tc>
          <w:tcPr>
            <w:tcW w:w="1424" w:type="dxa"/>
            <w:vAlign w:val="center"/>
          </w:tcPr>
          <w:p w14:paraId="7DFE65E3" w14:textId="07C06707" w:rsidR="00094097" w:rsidRPr="00353D5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094097">
              <w:rPr>
                <w:color w:val="808080" w:themeColor="background1" w:themeShade="80"/>
                <w:sz w:val="22"/>
                <w:szCs w:val="20"/>
                <w:lang w:val="en-US"/>
              </w:rPr>
              <w:t>-,031</w:t>
            </w:r>
          </w:p>
        </w:tc>
        <w:tc>
          <w:tcPr>
            <w:tcW w:w="1442" w:type="dxa"/>
            <w:vAlign w:val="center"/>
          </w:tcPr>
          <w:p w14:paraId="2397AA6E" w14:textId="3C538571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-,024</w:t>
            </w:r>
          </w:p>
        </w:tc>
        <w:tc>
          <w:tcPr>
            <w:tcW w:w="1433" w:type="dxa"/>
            <w:vAlign w:val="center"/>
          </w:tcPr>
          <w:p w14:paraId="0C720645" w14:textId="619997DF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457434">
              <w:rPr>
                <w:color w:val="808080" w:themeColor="background1" w:themeShade="80"/>
                <w:sz w:val="22"/>
                <w:szCs w:val="20"/>
              </w:rPr>
              <w:t>,035</w:t>
            </w:r>
          </w:p>
        </w:tc>
        <w:tc>
          <w:tcPr>
            <w:tcW w:w="1433" w:type="dxa"/>
            <w:vAlign w:val="center"/>
          </w:tcPr>
          <w:p w14:paraId="0D674369" w14:textId="4F1D333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</w:rPr>
              <w:t>-,110</w:t>
            </w:r>
          </w:p>
        </w:tc>
        <w:tc>
          <w:tcPr>
            <w:tcW w:w="1442" w:type="dxa"/>
            <w:vAlign w:val="center"/>
          </w:tcPr>
          <w:p w14:paraId="4D91CB6A" w14:textId="2FB91D2D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0,23</w:t>
            </w:r>
          </w:p>
        </w:tc>
        <w:tc>
          <w:tcPr>
            <w:tcW w:w="1433" w:type="dxa"/>
            <w:vAlign w:val="center"/>
          </w:tcPr>
          <w:p w14:paraId="6D358B27" w14:textId="373CFD4E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6F3EFD">
              <w:rPr>
                <w:color w:val="808080" w:themeColor="background1" w:themeShade="80"/>
                <w:sz w:val="22"/>
                <w:szCs w:val="20"/>
                <w:lang w:val="en-US"/>
              </w:rPr>
              <w:t>,119</w:t>
            </w:r>
          </w:p>
        </w:tc>
        <w:tc>
          <w:tcPr>
            <w:tcW w:w="1433" w:type="dxa"/>
            <w:vAlign w:val="center"/>
          </w:tcPr>
          <w:p w14:paraId="3A285BB8" w14:textId="307192F3" w:rsidR="00094097" w:rsidRPr="005F1FF4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color w:val="808080" w:themeColor="background1" w:themeShade="80"/>
                <w:sz w:val="22"/>
                <w:szCs w:val="20"/>
                <w:lang w:val="en-US"/>
              </w:rPr>
              <w:t>,</w:t>
            </w:r>
            <w:r w:rsidRPr="0018121D">
              <w:rPr>
                <w:color w:val="808080" w:themeColor="background1" w:themeShade="80"/>
                <w:sz w:val="22"/>
                <w:szCs w:val="20"/>
                <w:lang w:val="en-US"/>
              </w:rPr>
              <w:t>083</w:t>
            </w:r>
          </w:p>
        </w:tc>
      </w:tr>
      <w:tr w:rsidR="00094097" w14:paraId="55491994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3E378F8C" w14:textId="0AF1D28D" w:rsidR="00094097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Тип технологии (1=чат-бот)</w:t>
            </w:r>
          </w:p>
        </w:tc>
        <w:tc>
          <w:tcPr>
            <w:tcW w:w="1440" w:type="dxa"/>
            <w:vAlign w:val="center"/>
          </w:tcPr>
          <w:p w14:paraId="748AD1E3" w14:textId="065EE2A8" w:rsidR="00094097" w:rsidRPr="00ED0693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</w:rPr>
              <w:t>-,040</w:t>
            </w:r>
          </w:p>
        </w:tc>
        <w:tc>
          <w:tcPr>
            <w:tcW w:w="1424" w:type="dxa"/>
            <w:vAlign w:val="center"/>
          </w:tcPr>
          <w:p w14:paraId="0CA2DE1D" w14:textId="1F975927" w:rsidR="00094097" w:rsidRPr="0093571D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ED0693">
              <w:rPr>
                <w:color w:val="808080" w:themeColor="background1" w:themeShade="80"/>
                <w:sz w:val="22"/>
                <w:szCs w:val="20"/>
                <w:lang w:val="en-US"/>
              </w:rPr>
              <w:t>-,032</w:t>
            </w:r>
          </w:p>
        </w:tc>
        <w:tc>
          <w:tcPr>
            <w:tcW w:w="1424" w:type="dxa"/>
            <w:vAlign w:val="center"/>
          </w:tcPr>
          <w:p w14:paraId="5F2FC0B2" w14:textId="5F073B97" w:rsidR="00094097" w:rsidRPr="00094097" w:rsidRDefault="00094097" w:rsidP="00094097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 w:rsidRPr="00094097">
              <w:rPr>
                <w:sz w:val="22"/>
                <w:szCs w:val="20"/>
                <w:lang w:val="en-US"/>
              </w:rPr>
              <w:t>-,155</w:t>
            </w:r>
            <w:r w:rsidR="00353D53">
              <w:rPr>
                <w:sz w:val="22"/>
                <w:szCs w:val="20"/>
                <w:lang w:val="en-US"/>
              </w:rPr>
              <w:t xml:space="preserve"> *</w:t>
            </w:r>
          </w:p>
        </w:tc>
        <w:tc>
          <w:tcPr>
            <w:tcW w:w="1442" w:type="dxa"/>
            <w:vAlign w:val="center"/>
          </w:tcPr>
          <w:p w14:paraId="4600556A" w14:textId="58C18516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0"/>
                <w:szCs w:val="18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33" w:type="dxa"/>
            <w:vAlign w:val="center"/>
          </w:tcPr>
          <w:p w14:paraId="15D99ACD" w14:textId="501DF426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0"/>
                <w:szCs w:val="18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33" w:type="dxa"/>
            <w:vAlign w:val="center"/>
          </w:tcPr>
          <w:p w14:paraId="58147566" w14:textId="5293F3A1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0"/>
                <w:szCs w:val="18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42" w:type="dxa"/>
            <w:vAlign w:val="center"/>
          </w:tcPr>
          <w:p w14:paraId="23E8BC79" w14:textId="3DB025CB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0"/>
                <w:szCs w:val="18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33" w:type="dxa"/>
            <w:vAlign w:val="center"/>
          </w:tcPr>
          <w:p w14:paraId="32932F72" w14:textId="32C5DE04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0"/>
                <w:szCs w:val="18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  <w:tc>
          <w:tcPr>
            <w:tcW w:w="1433" w:type="dxa"/>
            <w:vAlign w:val="center"/>
          </w:tcPr>
          <w:p w14:paraId="538FF8D0" w14:textId="6188D4C2" w:rsidR="00094097" w:rsidRPr="00FF7096" w:rsidRDefault="00094097" w:rsidP="00094097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0"/>
                <w:szCs w:val="18"/>
              </w:rPr>
            </w:pPr>
            <w:r w:rsidRPr="00FF7096">
              <w:rPr>
                <w:color w:val="808080" w:themeColor="background1" w:themeShade="80"/>
                <w:sz w:val="20"/>
                <w:szCs w:val="18"/>
              </w:rPr>
              <w:t>не применимо</w:t>
            </w:r>
          </w:p>
        </w:tc>
      </w:tr>
      <w:tr w:rsidR="00094097" w14:paraId="614D92C3" w14:textId="77777777" w:rsidTr="009B6C7F">
        <w:trPr>
          <w:trHeight w:val="285"/>
        </w:trPr>
        <w:tc>
          <w:tcPr>
            <w:tcW w:w="15041" w:type="dxa"/>
            <w:gridSpan w:val="10"/>
            <w:shd w:val="clear" w:color="auto" w:fill="E7E6E6" w:themeFill="background2"/>
            <w:vAlign w:val="center"/>
          </w:tcPr>
          <w:p w14:paraId="41652BC9" w14:textId="2765F095" w:rsidR="00094097" w:rsidRDefault="00094097" w:rsidP="00094097">
            <w:pPr>
              <w:spacing w:line="240" w:lineRule="auto"/>
              <w:ind w:firstLine="0"/>
              <w:jc w:val="left"/>
            </w:pPr>
          </w:p>
        </w:tc>
      </w:tr>
      <w:tr w:rsidR="00094097" w14:paraId="7995C307" w14:textId="77777777" w:rsidTr="004E4DC0">
        <w:trPr>
          <w:trHeight w:val="583"/>
        </w:trPr>
        <w:tc>
          <w:tcPr>
            <w:tcW w:w="2137" w:type="dxa"/>
            <w:vAlign w:val="center"/>
          </w:tcPr>
          <w:p w14:paraId="5AEC5899" w14:textId="1A861F3A" w:rsidR="00094097" w:rsidRPr="0023250B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  <w:lang w:val="en-US"/>
              </w:rPr>
            </w:pPr>
            <w:r>
              <w:rPr>
                <w:b/>
                <w:bCs/>
                <w:sz w:val="20"/>
                <w:szCs w:val="18"/>
              </w:rPr>
              <w:t xml:space="preserve">Скорректированный </w:t>
            </w:r>
            <w:r>
              <w:rPr>
                <w:b/>
                <w:bCs/>
                <w:sz w:val="20"/>
                <w:szCs w:val="18"/>
                <w:lang w:val="en-US"/>
              </w:rPr>
              <w:t>R2</w:t>
            </w:r>
          </w:p>
        </w:tc>
        <w:tc>
          <w:tcPr>
            <w:tcW w:w="1440" w:type="dxa"/>
            <w:shd w:val="clear" w:color="auto" w:fill="E2EFD9" w:themeFill="accent6" w:themeFillTint="33"/>
            <w:vAlign w:val="center"/>
          </w:tcPr>
          <w:p w14:paraId="380FCA96" w14:textId="35D4ECDA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,61</w:t>
            </w:r>
          </w:p>
        </w:tc>
        <w:tc>
          <w:tcPr>
            <w:tcW w:w="1424" w:type="dxa"/>
            <w:shd w:val="clear" w:color="auto" w:fill="FFF2CC" w:themeFill="accent4" w:themeFillTint="33"/>
            <w:vAlign w:val="center"/>
          </w:tcPr>
          <w:p w14:paraId="50DBB0A3" w14:textId="45CDC8A1" w:rsidR="00094097" w:rsidRPr="008D7B16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,51</w:t>
            </w:r>
          </w:p>
        </w:tc>
        <w:tc>
          <w:tcPr>
            <w:tcW w:w="1424" w:type="dxa"/>
            <w:shd w:val="clear" w:color="auto" w:fill="FEE0DA"/>
            <w:vAlign w:val="center"/>
          </w:tcPr>
          <w:p w14:paraId="17143662" w14:textId="75B04838" w:rsidR="00094097" w:rsidRPr="004E4DC0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,24</w:t>
            </w:r>
          </w:p>
        </w:tc>
        <w:tc>
          <w:tcPr>
            <w:tcW w:w="1442" w:type="dxa"/>
            <w:shd w:val="clear" w:color="auto" w:fill="E2EFD9" w:themeFill="accent6" w:themeFillTint="33"/>
            <w:vAlign w:val="center"/>
          </w:tcPr>
          <w:p w14:paraId="7D7706EB" w14:textId="5577E1FF" w:rsidR="00094097" w:rsidRPr="00AA7C21" w:rsidRDefault="00094097" w:rsidP="00094097">
            <w:pPr>
              <w:spacing w:line="240" w:lineRule="auto"/>
              <w:ind w:firstLine="0"/>
              <w:jc w:val="right"/>
            </w:pPr>
            <w:r w:rsidRPr="00FF7096">
              <w:rPr>
                <w:lang w:val="en-US"/>
              </w:rPr>
              <w:t>,70</w:t>
            </w:r>
          </w:p>
        </w:tc>
        <w:tc>
          <w:tcPr>
            <w:tcW w:w="1433" w:type="dxa"/>
            <w:shd w:val="clear" w:color="auto" w:fill="E2EFD9" w:themeFill="accent6" w:themeFillTint="33"/>
            <w:vAlign w:val="center"/>
          </w:tcPr>
          <w:p w14:paraId="5A5163D9" w14:textId="33DBAAEB" w:rsidR="00094097" w:rsidRPr="00B60D0A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,60</w:t>
            </w:r>
          </w:p>
        </w:tc>
        <w:tc>
          <w:tcPr>
            <w:tcW w:w="1433" w:type="dxa"/>
            <w:shd w:val="clear" w:color="auto" w:fill="FEE0DA"/>
            <w:vAlign w:val="center"/>
          </w:tcPr>
          <w:p w14:paraId="7F706D0C" w14:textId="27ECD0D3" w:rsidR="00094097" w:rsidRPr="003B5A1A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,24</w:t>
            </w:r>
          </w:p>
        </w:tc>
        <w:tc>
          <w:tcPr>
            <w:tcW w:w="1442" w:type="dxa"/>
            <w:shd w:val="clear" w:color="auto" w:fill="FFF2CC" w:themeFill="accent4" w:themeFillTint="33"/>
            <w:vAlign w:val="center"/>
          </w:tcPr>
          <w:p w14:paraId="171450CF" w14:textId="191B5B04" w:rsidR="00094097" w:rsidRPr="00940FD2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,52</w:t>
            </w:r>
          </w:p>
        </w:tc>
        <w:tc>
          <w:tcPr>
            <w:tcW w:w="1433" w:type="dxa"/>
            <w:shd w:val="clear" w:color="auto" w:fill="FFF2CC" w:themeFill="accent4" w:themeFillTint="33"/>
            <w:vAlign w:val="center"/>
          </w:tcPr>
          <w:p w14:paraId="016CDAF6" w14:textId="4549F829" w:rsidR="00094097" w:rsidRPr="005876CF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,55</w:t>
            </w:r>
          </w:p>
        </w:tc>
        <w:tc>
          <w:tcPr>
            <w:tcW w:w="1433" w:type="dxa"/>
            <w:shd w:val="clear" w:color="auto" w:fill="FEE0DA"/>
            <w:vAlign w:val="center"/>
          </w:tcPr>
          <w:p w14:paraId="4818C6F7" w14:textId="5588468A" w:rsidR="00094097" w:rsidRPr="008032BF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,30</w:t>
            </w:r>
          </w:p>
        </w:tc>
      </w:tr>
      <w:tr w:rsidR="00094097" w14:paraId="0EDE0CCB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7C0003F4" w14:textId="50C0E134" w:rsidR="00094097" w:rsidRPr="0044574E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Значимость </w:t>
            </w:r>
            <w:r>
              <w:rPr>
                <w:b/>
                <w:bCs/>
                <w:sz w:val="20"/>
                <w:szCs w:val="18"/>
                <w:lang w:val="en-US"/>
              </w:rPr>
              <w:t>ANOVA</w:t>
            </w:r>
          </w:p>
        </w:tc>
        <w:tc>
          <w:tcPr>
            <w:tcW w:w="1440" w:type="dxa"/>
            <w:vAlign w:val="center"/>
          </w:tcPr>
          <w:p w14:paraId="27A48F31" w14:textId="14509B2A" w:rsidR="00094097" w:rsidRPr="00AA7C21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 w:rsidRPr="00AA7C21">
              <w:rPr>
                <w:lang w:val="en-US"/>
              </w:rPr>
              <w:t>,000</w:t>
            </w:r>
          </w:p>
        </w:tc>
        <w:tc>
          <w:tcPr>
            <w:tcW w:w="1424" w:type="dxa"/>
            <w:vAlign w:val="center"/>
          </w:tcPr>
          <w:p w14:paraId="6F1625D6" w14:textId="7D646177" w:rsidR="00094097" w:rsidRPr="00123C8B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,000</w:t>
            </w:r>
          </w:p>
        </w:tc>
        <w:tc>
          <w:tcPr>
            <w:tcW w:w="1424" w:type="dxa"/>
            <w:vAlign w:val="center"/>
          </w:tcPr>
          <w:p w14:paraId="3FB6772E" w14:textId="120DCB7D" w:rsidR="00094097" w:rsidRPr="00AA7C21" w:rsidRDefault="00094097" w:rsidP="00094097">
            <w:pPr>
              <w:spacing w:line="240" w:lineRule="auto"/>
              <w:ind w:firstLine="0"/>
              <w:jc w:val="right"/>
            </w:pPr>
            <w:r>
              <w:rPr>
                <w:lang w:val="en-US"/>
              </w:rPr>
              <w:t>,000</w:t>
            </w:r>
          </w:p>
        </w:tc>
        <w:tc>
          <w:tcPr>
            <w:tcW w:w="1442" w:type="dxa"/>
            <w:vAlign w:val="center"/>
          </w:tcPr>
          <w:p w14:paraId="5607040A" w14:textId="7325CD40" w:rsidR="00094097" w:rsidRPr="00AA7C21" w:rsidRDefault="00094097" w:rsidP="00094097">
            <w:pPr>
              <w:spacing w:line="240" w:lineRule="auto"/>
              <w:ind w:firstLine="0"/>
              <w:jc w:val="right"/>
            </w:pPr>
            <w:r>
              <w:rPr>
                <w:lang w:val="en-US"/>
              </w:rPr>
              <w:t>,000</w:t>
            </w:r>
          </w:p>
        </w:tc>
        <w:tc>
          <w:tcPr>
            <w:tcW w:w="1433" w:type="dxa"/>
            <w:vAlign w:val="center"/>
          </w:tcPr>
          <w:p w14:paraId="6632D5C9" w14:textId="3644292B" w:rsidR="00094097" w:rsidRPr="00AA7C21" w:rsidRDefault="00094097" w:rsidP="00094097">
            <w:pPr>
              <w:spacing w:line="240" w:lineRule="auto"/>
              <w:ind w:firstLine="0"/>
              <w:jc w:val="right"/>
            </w:pPr>
            <w:r>
              <w:rPr>
                <w:lang w:val="en-US"/>
              </w:rPr>
              <w:t>,000</w:t>
            </w:r>
          </w:p>
        </w:tc>
        <w:tc>
          <w:tcPr>
            <w:tcW w:w="1433" w:type="dxa"/>
            <w:vAlign w:val="center"/>
          </w:tcPr>
          <w:p w14:paraId="47407E46" w14:textId="6FEC1748" w:rsidR="00094097" w:rsidRPr="00AA7C21" w:rsidRDefault="00094097" w:rsidP="00094097">
            <w:pPr>
              <w:spacing w:line="240" w:lineRule="auto"/>
              <w:ind w:firstLine="0"/>
              <w:jc w:val="right"/>
            </w:pPr>
            <w:r>
              <w:rPr>
                <w:lang w:val="en-US"/>
              </w:rPr>
              <w:t>,000</w:t>
            </w:r>
          </w:p>
        </w:tc>
        <w:tc>
          <w:tcPr>
            <w:tcW w:w="1442" w:type="dxa"/>
            <w:vAlign w:val="center"/>
          </w:tcPr>
          <w:p w14:paraId="10391FBF" w14:textId="4C71CCCF" w:rsidR="00094097" w:rsidRPr="00EE793E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,000</w:t>
            </w:r>
          </w:p>
        </w:tc>
        <w:tc>
          <w:tcPr>
            <w:tcW w:w="1433" w:type="dxa"/>
            <w:vAlign w:val="center"/>
          </w:tcPr>
          <w:p w14:paraId="7A838D78" w14:textId="4F461BFE" w:rsidR="00094097" w:rsidRPr="00AA7C21" w:rsidRDefault="00094097" w:rsidP="00094097">
            <w:pPr>
              <w:spacing w:line="240" w:lineRule="auto"/>
              <w:ind w:firstLine="0"/>
              <w:jc w:val="right"/>
            </w:pPr>
            <w:r>
              <w:rPr>
                <w:lang w:val="en-US"/>
              </w:rPr>
              <w:t>,000</w:t>
            </w:r>
          </w:p>
        </w:tc>
        <w:tc>
          <w:tcPr>
            <w:tcW w:w="1433" w:type="dxa"/>
            <w:vAlign w:val="center"/>
          </w:tcPr>
          <w:p w14:paraId="23D71F72" w14:textId="4FACBC69" w:rsidR="00094097" w:rsidRPr="00AA7C21" w:rsidRDefault="00094097" w:rsidP="00094097">
            <w:pPr>
              <w:spacing w:line="240" w:lineRule="auto"/>
              <w:ind w:firstLine="0"/>
              <w:jc w:val="right"/>
            </w:pPr>
            <w:r>
              <w:rPr>
                <w:lang w:val="en-US"/>
              </w:rPr>
              <w:t>,000</w:t>
            </w:r>
          </w:p>
        </w:tc>
      </w:tr>
      <w:tr w:rsidR="00094097" w14:paraId="1A9B72C2" w14:textId="77777777" w:rsidTr="00E54348">
        <w:trPr>
          <w:trHeight w:val="583"/>
        </w:trPr>
        <w:tc>
          <w:tcPr>
            <w:tcW w:w="2137" w:type="dxa"/>
            <w:vAlign w:val="center"/>
          </w:tcPr>
          <w:p w14:paraId="7717669E" w14:textId="5EDE58FA" w:rsidR="00094097" w:rsidRPr="0044574E" w:rsidRDefault="00094097" w:rsidP="00094097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  <w:lang w:val="en-US"/>
              </w:rPr>
              <w:t xml:space="preserve">N </w:t>
            </w:r>
            <w:r>
              <w:rPr>
                <w:b/>
                <w:bCs/>
                <w:sz w:val="20"/>
                <w:szCs w:val="18"/>
              </w:rPr>
              <w:t>наблюдений</w:t>
            </w:r>
          </w:p>
        </w:tc>
        <w:tc>
          <w:tcPr>
            <w:tcW w:w="1440" w:type="dxa"/>
            <w:vAlign w:val="center"/>
          </w:tcPr>
          <w:p w14:paraId="57C8AB31" w14:textId="3BC1C0CC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246</w:t>
            </w:r>
          </w:p>
        </w:tc>
        <w:tc>
          <w:tcPr>
            <w:tcW w:w="1424" w:type="dxa"/>
            <w:vAlign w:val="center"/>
          </w:tcPr>
          <w:p w14:paraId="485C50F0" w14:textId="1E809AEB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246</w:t>
            </w:r>
          </w:p>
        </w:tc>
        <w:tc>
          <w:tcPr>
            <w:tcW w:w="1424" w:type="dxa"/>
            <w:vAlign w:val="center"/>
          </w:tcPr>
          <w:p w14:paraId="1899F4BC" w14:textId="68BE8D75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246</w:t>
            </w:r>
          </w:p>
        </w:tc>
        <w:tc>
          <w:tcPr>
            <w:tcW w:w="1442" w:type="dxa"/>
            <w:vAlign w:val="center"/>
          </w:tcPr>
          <w:p w14:paraId="654E9933" w14:textId="021959F5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433" w:type="dxa"/>
            <w:vAlign w:val="center"/>
          </w:tcPr>
          <w:p w14:paraId="13582F9E" w14:textId="6275DE3E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433" w:type="dxa"/>
            <w:vAlign w:val="center"/>
          </w:tcPr>
          <w:p w14:paraId="39277E11" w14:textId="7009E215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442" w:type="dxa"/>
            <w:vAlign w:val="center"/>
          </w:tcPr>
          <w:p w14:paraId="3B1C1876" w14:textId="589BB4C8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433" w:type="dxa"/>
            <w:vAlign w:val="center"/>
          </w:tcPr>
          <w:p w14:paraId="3FE328E1" w14:textId="243EE8A3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1433" w:type="dxa"/>
            <w:vAlign w:val="center"/>
          </w:tcPr>
          <w:p w14:paraId="08A41A8E" w14:textId="0C6102F6" w:rsidR="00094097" w:rsidRPr="005120C5" w:rsidRDefault="00094097" w:rsidP="00094097">
            <w:pPr>
              <w:spacing w:line="240" w:lineRule="auto"/>
              <w:ind w:firstLine="0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</w:tr>
    </w:tbl>
    <w:p w14:paraId="1A1AA1E6" w14:textId="77777777" w:rsidR="002D6664" w:rsidRDefault="00836DAD" w:rsidP="007C5DB3">
      <w:pPr>
        <w:rPr>
          <w:sz w:val="22"/>
          <w:szCs w:val="20"/>
        </w:rPr>
      </w:pPr>
      <w:r w:rsidRPr="009B6C7F">
        <w:rPr>
          <w:sz w:val="22"/>
          <w:szCs w:val="20"/>
          <w:vertAlign w:val="superscript"/>
        </w:rPr>
        <w:t xml:space="preserve">! </w:t>
      </w:r>
      <w:r w:rsidRPr="009B6C7F">
        <w:rPr>
          <w:sz w:val="22"/>
          <w:szCs w:val="20"/>
        </w:rPr>
        <w:t xml:space="preserve">ПСВ – предпочитаемый способ взаимодействия, </w:t>
      </w:r>
      <w:r w:rsidRPr="009B6C7F">
        <w:rPr>
          <w:sz w:val="22"/>
          <w:szCs w:val="20"/>
        </w:rPr>
        <w:tab/>
      </w:r>
      <w:r w:rsidR="00D75A11">
        <w:rPr>
          <w:sz w:val="22"/>
          <w:szCs w:val="20"/>
        </w:rPr>
        <w:tab/>
      </w:r>
      <w:r w:rsidR="009B6C7F" w:rsidRPr="009B6C7F">
        <w:rPr>
          <w:sz w:val="22"/>
          <w:szCs w:val="20"/>
        </w:rPr>
        <w:t>значимость на уровне: * 0,05</w:t>
      </w:r>
      <w:r w:rsidR="009B6C7F" w:rsidRPr="009B6C7F">
        <w:rPr>
          <w:sz w:val="22"/>
          <w:szCs w:val="20"/>
        </w:rPr>
        <w:tab/>
      </w:r>
      <w:r w:rsidR="003C65A3">
        <w:rPr>
          <w:sz w:val="22"/>
          <w:szCs w:val="20"/>
        </w:rPr>
        <w:tab/>
      </w:r>
      <w:r w:rsidR="009B6C7F" w:rsidRPr="009B6C7F">
        <w:rPr>
          <w:sz w:val="22"/>
          <w:szCs w:val="20"/>
        </w:rPr>
        <w:t>** 0,01</w:t>
      </w:r>
      <w:r w:rsidR="009B6C7F" w:rsidRPr="009B6C7F">
        <w:rPr>
          <w:sz w:val="22"/>
          <w:szCs w:val="20"/>
        </w:rPr>
        <w:tab/>
      </w:r>
      <w:r w:rsidR="003C65A3">
        <w:rPr>
          <w:sz w:val="22"/>
          <w:szCs w:val="20"/>
        </w:rPr>
        <w:tab/>
      </w:r>
      <w:r w:rsidR="009B6C7F" w:rsidRPr="009B6C7F">
        <w:rPr>
          <w:sz w:val="22"/>
          <w:szCs w:val="20"/>
        </w:rPr>
        <w:t>***0,001</w:t>
      </w:r>
      <w:r w:rsidR="003C65A3">
        <w:rPr>
          <w:sz w:val="22"/>
          <w:szCs w:val="20"/>
        </w:rPr>
        <w:tab/>
      </w:r>
      <w:r w:rsidR="003C65A3" w:rsidRPr="00536BDB">
        <w:rPr>
          <w:sz w:val="22"/>
          <w:szCs w:val="20"/>
          <w:vertAlign w:val="superscript"/>
        </w:rPr>
        <w:t>!!</w:t>
      </w:r>
      <w:r w:rsidR="003C65A3" w:rsidRPr="003C65A3">
        <w:rPr>
          <w:sz w:val="22"/>
          <w:szCs w:val="20"/>
        </w:rPr>
        <w:t xml:space="preserve"> </w:t>
      </w:r>
      <w:r w:rsidR="00536BDB" w:rsidRPr="00B60D0A">
        <w:rPr>
          <w:sz w:val="22"/>
          <w:szCs w:val="20"/>
        </w:rPr>
        <w:t>0,1</w:t>
      </w:r>
    </w:p>
    <w:p w14:paraId="78E73761" w14:textId="0715C8C3" w:rsidR="009E514F" w:rsidRPr="002D6664" w:rsidRDefault="002D6664" w:rsidP="007C5DB3">
      <w:pPr>
        <w:rPr>
          <w:sz w:val="22"/>
          <w:szCs w:val="20"/>
        </w:rPr>
      </w:pPr>
      <w:r w:rsidRPr="002D6664">
        <w:rPr>
          <w:color w:val="808080" w:themeColor="background1" w:themeShade="80"/>
          <w:sz w:val="22"/>
          <w:szCs w:val="20"/>
          <w:lang w:val="en-US"/>
        </w:rPr>
        <w:t>,XX</w:t>
      </w:r>
      <w:r>
        <w:rPr>
          <w:color w:val="808080" w:themeColor="background1" w:themeShade="80"/>
          <w:sz w:val="22"/>
          <w:szCs w:val="20"/>
          <w:lang w:val="en-US"/>
        </w:rPr>
        <w:t xml:space="preserve"> </w:t>
      </w:r>
      <w:r>
        <w:rPr>
          <w:color w:val="808080" w:themeColor="background1" w:themeShade="80"/>
          <w:sz w:val="22"/>
          <w:szCs w:val="20"/>
        </w:rPr>
        <w:t>– коэффициент незначим</w:t>
      </w:r>
    </w:p>
    <w:p w14:paraId="69FE8439" w14:textId="668DC580" w:rsidR="002B61F1" w:rsidRDefault="007C5DB3" w:rsidP="009E514F">
      <w:r>
        <w:t>Источник: составлено автором</w:t>
      </w:r>
      <w:r w:rsidR="002B61F1">
        <w:br w:type="page"/>
      </w:r>
    </w:p>
    <w:p w14:paraId="38034834" w14:textId="77777777" w:rsidR="00F926DF" w:rsidRDefault="00F926DF" w:rsidP="00E910E1">
      <w:pPr>
        <w:sectPr w:rsidR="00F926DF" w:rsidSect="00E12041">
          <w:pgSz w:w="16838" w:h="11906" w:orient="landscape"/>
          <w:pgMar w:top="851" w:right="1134" w:bottom="851" w:left="1134" w:header="709" w:footer="709" w:gutter="0"/>
          <w:cols w:space="708"/>
          <w:titlePg/>
          <w:docGrid w:linePitch="360"/>
        </w:sectPr>
      </w:pPr>
    </w:p>
    <w:p w14:paraId="2D0EE570" w14:textId="3ACBB1DF" w:rsidR="00711941" w:rsidRPr="00C61355" w:rsidRDefault="002F6BC8" w:rsidP="00D00C2B">
      <w:pPr>
        <w:pStyle w:val="a0"/>
      </w:pPr>
      <w:r>
        <w:lastRenderedPageBreak/>
        <w:t>Резюме подтверждения гипотез по первому этапу регрессионного анализа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50"/>
        <w:gridCol w:w="4065"/>
        <w:gridCol w:w="594"/>
        <w:gridCol w:w="492"/>
        <w:gridCol w:w="492"/>
        <w:gridCol w:w="492"/>
        <w:gridCol w:w="491"/>
        <w:gridCol w:w="492"/>
        <w:gridCol w:w="492"/>
        <w:gridCol w:w="492"/>
        <w:gridCol w:w="492"/>
      </w:tblGrid>
      <w:tr w:rsidR="00862287" w14:paraId="5374B04A" w14:textId="77777777" w:rsidTr="00F16DFF">
        <w:trPr>
          <w:tblHeader/>
        </w:trPr>
        <w:tc>
          <w:tcPr>
            <w:tcW w:w="750" w:type="dxa"/>
          </w:tcPr>
          <w:p w14:paraId="5E5386A1" w14:textId="7D847E0F" w:rsidR="00862287" w:rsidRPr="00935C6B" w:rsidRDefault="00E01E0D" w:rsidP="00935C6B">
            <w:pPr>
              <w:spacing w:line="276" w:lineRule="auto"/>
              <w:ind w:firstLine="0"/>
              <w:rPr>
                <w:b/>
                <w:bCs/>
              </w:rPr>
            </w:pPr>
            <w:r w:rsidRPr="00935C6B">
              <w:rPr>
                <w:b/>
                <w:bCs/>
              </w:rPr>
              <w:t>№</w:t>
            </w:r>
          </w:p>
        </w:tc>
        <w:tc>
          <w:tcPr>
            <w:tcW w:w="4065" w:type="dxa"/>
          </w:tcPr>
          <w:p w14:paraId="4560BBE2" w14:textId="5AAEBF9A" w:rsidR="00862287" w:rsidRPr="00935C6B" w:rsidRDefault="00E01E0D" w:rsidP="00935C6B">
            <w:pPr>
              <w:spacing w:line="276" w:lineRule="auto"/>
              <w:ind w:firstLine="0"/>
              <w:rPr>
                <w:b/>
                <w:bCs/>
              </w:rPr>
            </w:pPr>
            <w:r w:rsidRPr="00935C6B">
              <w:rPr>
                <w:b/>
                <w:bCs/>
              </w:rPr>
              <w:t>Суть гипотезы</w:t>
            </w:r>
          </w:p>
        </w:tc>
        <w:tc>
          <w:tcPr>
            <w:tcW w:w="4529" w:type="dxa"/>
            <w:gridSpan w:val="9"/>
            <w:tcBorders>
              <w:bottom w:val="single" w:sz="4" w:space="0" w:color="auto"/>
            </w:tcBorders>
          </w:tcPr>
          <w:p w14:paraId="2B14AE6F" w14:textId="650142AB" w:rsidR="00862287" w:rsidRPr="00F16DFF" w:rsidRDefault="00E01E0D" w:rsidP="00935C6B">
            <w:pPr>
              <w:spacing w:line="276" w:lineRule="auto"/>
              <w:ind w:firstLine="0"/>
              <w:rPr>
                <w:b/>
                <w:bCs/>
              </w:rPr>
            </w:pPr>
            <w:r w:rsidRPr="00935C6B">
              <w:rPr>
                <w:b/>
                <w:bCs/>
              </w:rPr>
              <w:t>В каких из рассмотренных моделей</w:t>
            </w:r>
            <w:r w:rsidR="000B4292">
              <w:rPr>
                <w:b/>
                <w:bCs/>
              </w:rPr>
              <w:t xml:space="preserve"> гипотеза</w:t>
            </w:r>
            <w:r w:rsidRPr="00935C6B">
              <w:rPr>
                <w:b/>
                <w:bCs/>
              </w:rPr>
              <w:t xml:space="preserve"> подтверждается </w:t>
            </w:r>
            <w:r w:rsidR="00F16DFF">
              <w:rPr>
                <w:b/>
                <w:bCs/>
              </w:rPr>
              <w:t>(</w:t>
            </w:r>
            <w:r w:rsidR="00F16DFF">
              <w:rPr>
                <w:b/>
                <w:bCs/>
                <w:lang w:val="en-US"/>
              </w:rPr>
              <w:t>p</w:t>
            </w:r>
            <w:r w:rsidR="00F16DFF" w:rsidRPr="00F16DFF">
              <w:rPr>
                <w:b/>
                <w:bCs/>
              </w:rPr>
              <w:t>-</w:t>
            </w:r>
            <w:r w:rsidR="00F16DFF">
              <w:rPr>
                <w:b/>
                <w:bCs/>
                <w:lang w:val="en-US"/>
              </w:rPr>
              <w:t>value</w:t>
            </w:r>
            <w:r w:rsidR="00BD570D" w:rsidRPr="00BD570D">
              <w:rPr>
                <w:b/>
                <w:bCs/>
              </w:rPr>
              <w:t>&lt;</w:t>
            </w:r>
            <w:r w:rsidR="00F16DFF" w:rsidRPr="00F16DFF">
              <w:rPr>
                <w:b/>
                <w:bCs/>
              </w:rPr>
              <w:t>0.05)</w:t>
            </w:r>
          </w:p>
        </w:tc>
      </w:tr>
      <w:tr w:rsidR="000B4292" w14:paraId="5AD3A0D6" w14:textId="77777777" w:rsidTr="00F16DFF">
        <w:tc>
          <w:tcPr>
            <w:tcW w:w="750" w:type="dxa"/>
          </w:tcPr>
          <w:p w14:paraId="3E9BEA2A" w14:textId="2E39F405" w:rsidR="000B4292" w:rsidRDefault="000B4292" w:rsidP="000B4292">
            <w:pPr>
              <w:ind w:firstLine="0"/>
            </w:pPr>
            <w:r>
              <w:t>Н1</w:t>
            </w:r>
          </w:p>
        </w:tc>
        <w:tc>
          <w:tcPr>
            <w:tcW w:w="4065" w:type="dxa"/>
          </w:tcPr>
          <w:p w14:paraId="7E731A95" w14:textId="1081B599" w:rsidR="000B4292" w:rsidRDefault="000B4292" w:rsidP="000B4292">
            <w:pPr>
              <w:spacing w:line="276" w:lineRule="auto"/>
              <w:ind w:firstLine="0"/>
            </w:pPr>
            <w:r>
              <w:t>В</w:t>
            </w:r>
            <w:r w:rsidRPr="002F2B35">
              <w:t>оспринимаемая полезность положительно влияет на готовность использовать технологи</w:t>
            </w:r>
            <w:r>
              <w:t>ю</w:t>
            </w:r>
          </w:p>
        </w:tc>
        <w:tc>
          <w:tcPr>
            <w:tcW w:w="594" w:type="dxa"/>
            <w:tcBorders>
              <w:bottom w:val="single" w:sz="4" w:space="0" w:color="auto"/>
              <w:right w:val="nil"/>
            </w:tcBorders>
            <w:vAlign w:val="center"/>
          </w:tcPr>
          <w:p w14:paraId="31BA9C82" w14:textId="17A93012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F12E737" w14:textId="05C820DA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3D0776" w14:textId="60FD96A7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3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7543BF2" w14:textId="6456C0B8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8C72FA" w14:textId="6F2C38AB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823C646" w14:textId="6A1403EE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7A4305" w14:textId="7FD2A163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69FD9F" w14:textId="10965CCA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</w:tcBorders>
            <w:vAlign w:val="center"/>
          </w:tcPr>
          <w:p w14:paraId="20CFB15B" w14:textId="0896A673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9</w:t>
            </w:r>
          </w:p>
        </w:tc>
      </w:tr>
      <w:tr w:rsidR="000B4292" w14:paraId="23B0E4DD" w14:textId="77777777" w:rsidTr="00F16DFF">
        <w:tc>
          <w:tcPr>
            <w:tcW w:w="750" w:type="dxa"/>
          </w:tcPr>
          <w:p w14:paraId="211F8E35" w14:textId="4863F491" w:rsidR="000B4292" w:rsidRPr="003D187E" w:rsidRDefault="000B4292" w:rsidP="000B4292">
            <w:pPr>
              <w:ind w:firstLine="0"/>
              <w:rPr>
                <w:lang w:val="en-US"/>
              </w:rPr>
            </w:pPr>
            <w:r>
              <w:t>Н2</w:t>
            </w:r>
            <w:r>
              <w:rPr>
                <w:lang w:val="en-US"/>
              </w:rPr>
              <w:t>b</w:t>
            </w:r>
          </w:p>
        </w:tc>
        <w:tc>
          <w:tcPr>
            <w:tcW w:w="4065" w:type="dxa"/>
          </w:tcPr>
          <w:p w14:paraId="529F4B10" w14:textId="0AC9C683" w:rsidR="000B4292" w:rsidRDefault="000B4292" w:rsidP="000B4292">
            <w:pPr>
              <w:spacing w:line="276" w:lineRule="auto"/>
              <w:ind w:firstLine="0"/>
            </w:pPr>
            <w:r>
              <w:t>В</w:t>
            </w:r>
            <w:r w:rsidRPr="00957946">
              <w:t>оспринимаемая простота использования положительно влияет на готовность использовать коммуникативные ИИ технологии</w:t>
            </w:r>
          </w:p>
        </w:tc>
        <w:tc>
          <w:tcPr>
            <w:tcW w:w="594" w:type="dxa"/>
            <w:tcBorders>
              <w:bottom w:val="single" w:sz="4" w:space="0" w:color="auto"/>
              <w:right w:val="nil"/>
            </w:tcBorders>
            <w:vAlign w:val="center"/>
          </w:tcPr>
          <w:p w14:paraId="3C3E9F40" w14:textId="167C341D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701D9C" w14:textId="218A2B40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2CCED3" w14:textId="4CA9FD22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0756BB" w14:textId="3060D4BF" w:rsidR="000B4292" w:rsidRDefault="000B4292" w:rsidP="000B4292">
            <w:pPr>
              <w:ind w:firstLine="0"/>
              <w:jc w:val="center"/>
            </w:pPr>
          </w:p>
        </w:tc>
        <w:tc>
          <w:tcPr>
            <w:tcW w:w="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3973B4C" w14:textId="0DCE8399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CA93B9" w14:textId="469B40C0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91F421" w14:textId="4D0FDA1E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4F5A40" w14:textId="742F9EF7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</w:tcBorders>
            <w:vAlign w:val="center"/>
          </w:tcPr>
          <w:p w14:paraId="440F8D6A" w14:textId="61F2636A" w:rsidR="000B4292" w:rsidRDefault="000B4292" w:rsidP="000B4292">
            <w:pPr>
              <w:ind w:firstLine="0"/>
              <w:jc w:val="center"/>
            </w:pPr>
          </w:p>
        </w:tc>
      </w:tr>
      <w:tr w:rsidR="000B4292" w14:paraId="5B406CFA" w14:textId="77777777" w:rsidTr="00F16DFF">
        <w:tc>
          <w:tcPr>
            <w:tcW w:w="750" w:type="dxa"/>
          </w:tcPr>
          <w:p w14:paraId="28C9EA2F" w14:textId="2C7043BA" w:rsidR="000B4292" w:rsidRDefault="000B4292" w:rsidP="000B4292">
            <w:pPr>
              <w:ind w:firstLine="0"/>
            </w:pPr>
            <w:r>
              <w:t>Н3</w:t>
            </w:r>
          </w:p>
        </w:tc>
        <w:tc>
          <w:tcPr>
            <w:tcW w:w="4065" w:type="dxa"/>
          </w:tcPr>
          <w:p w14:paraId="6529CC9D" w14:textId="1E4002AA" w:rsidR="000B4292" w:rsidRDefault="000B4292" w:rsidP="000B4292">
            <w:pPr>
              <w:spacing w:line="276" w:lineRule="auto"/>
              <w:ind w:firstLine="0"/>
            </w:pPr>
            <w:r>
              <w:t>В</w:t>
            </w:r>
            <w:r w:rsidRPr="00422E25">
              <w:t>оспринимаемое удовольствие от использования положительно влияет на готовность использовать коммуникативные ИИ технологии</w:t>
            </w:r>
          </w:p>
        </w:tc>
        <w:tc>
          <w:tcPr>
            <w:tcW w:w="594" w:type="dxa"/>
            <w:tcBorders>
              <w:bottom w:val="single" w:sz="4" w:space="0" w:color="auto"/>
              <w:right w:val="nil"/>
            </w:tcBorders>
            <w:vAlign w:val="center"/>
          </w:tcPr>
          <w:p w14:paraId="024D3AE6" w14:textId="6FC23009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D93F6D" w14:textId="7C92C2CA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632972" w14:textId="1839BEBD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39B3A9" w14:textId="1506CAB2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AE2B8B" w14:textId="0B2AFB5C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7C94278" w14:textId="0AF9A41C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07E0AB" w14:textId="261975AE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42C940" w14:textId="39C44DD5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</w:tcBorders>
            <w:vAlign w:val="center"/>
          </w:tcPr>
          <w:p w14:paraId="0F9B7E14" w14:textId="7A571772" w:rsidR="000B4292" w:rsidRDefault="000B4292" w:rsidP="000B4292">
            <w:pPr>
              <w:ind w:firstLine="0"/>
              <w:jc w:val="center"/>
            </w:pPr>
          </w:p>
        </w:tc>
      </w:tr>
      <w:tr w:rsidR="000B4292" w14:paraId="47D4EB69" w14:textId="77777777" w:rsidTr="00F16DFF">
        <w:tc>
          <w:tcPr>
            <w:tcW w:w="750" w:type="dxa"/>
          </w:tcPr>
          <w:p w14:paraId="51E0DDEB" w14:textId="4F068D06" w:rsidR="000B4292" w:rsidRPr="00935C6B" w:rsidRDefault="000B4292" w:rsidP="000B4292">
            <w:pPr>
              <w:ind w:firstLine="0"/>
            </w:pPr>
            <w:r w:rsidRPr="00935C6B">
              <w:t>Н4</w:t>
            </w:r>
          </w:p>
        </w:tc>
        <w:tc>
          <w:tcPr>
            <w:tcW w:w="4065" w:type="dxa"/>
          </w:tcPr>
          <w:p w14:paraId="3AAE72CA" w14:textId="21E7DFC6" w:rsidR="000B4292" w:rsidRPr="00935C6B" w:rsidRDefault="000B4292" w:rsidP="000B4292">
            <w:pPr>
              <w:spacing w:line="276" w:lineRule="auto"/>
              <w:ind w:firstLine="0"/>
            </w:pPr>
            <w:r>
              <w:t>В</w:t>
            </w:r>
            <w:r w:rsidRPr="00935C6B">
              <w:t>оспринимаемая безопасность технологии положительно влияет на готовность использовать коммуникативные ИИ технологии</w:t>
            </w:r>
          </w:p>
        </w:tc>
        <w:tc>
          <w:tcPr>
            <w:tcW w:w="594" w:type="dxa"/>
            <w:tcBorders>
              <w:bottom w:val="single" w:sz="4" w:space="0" w:color="auto"/>
              <w:right w:val="nil"/>
            </w:tcBorders>
            <w:vAlign w:val="center"/>
          </w:tcPr>
          <w:p w14:paraId="11317809" w14:textId="2FEFA1A5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D69F6D" w14:textId="35529519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2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AEEE3E" w14:textId="3C2EC28A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F68B99" w14:textId="68E9F588" w:rsidR="000B4292" w:rsidRDefault="000B4292" w:rsidP="000B4292">
            <w:pPr>
              <w:ind w:firstLine="0"/>
              <w:jc w:val="center"/>
            </w:pPr>
          </w:p>
        </w:tc>
        <w:tc>
          <w:tcPr>
            <w:tcW w:w="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566CEF" w14:textId="4D234487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5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9DEC82" w14:textId="5D08CBE1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870F59" w14:textId="63A7ABF2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646DD3" w14:textId="63B4E3F7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</w:tcBorders>
            <w:vAlign w:val="center"/>
          </w:tcPr>
          <w:p w14:paraId="517670DF" w14:textId="2D9A5A7E" w:rsidR="000B4292" w:rsidRDefault="000B4292" w:rsidP="000B4292">
            <w:pPr>
              <w:ind w:firstLine="0"/>
              <w:jc w:val="center"/>
            </w:pPr>
          </w:p>
        </w:tc>
      </w:tr>
      <w:tr w:rsidR="000B4292" w14:paraId="69DC6062" w14:textId="77777777" w:rsidTr="00F16DFF">
        <w:tc>
          <w:tcPr>
            <w:tcW w:w="750" w:type="dxa"/>
          </w:tcPr>
          <w:p w14:paraId="7A36814F" w14:textId="1E886461" w:rsidR="000B4292" w:rsidRDefault="000B4292" w:rsidP="000B4292">
            <w:pPr>
              <w:ind w:firstLine="0"/>
            </w:pPr>
            <w:r w:rsidRPr="00935C6B">
              <w:t>Н5b</w:t>
            </w:r>
          </w:p>
        </w:tc>
        <w:tc>
          <w:tcPr>
            <w:tcW w:w="4065" w:type="dxa"/>
          </w:tcPr>
          <w:p w14:paraId="180BB52E" w14:textId="758DC775" w:rsidR="000B4292" w:rsidRPr="00935C6B" w:rsidRDefault="000B4292" w:rsidP="000B4292">
            <w:pPr>
              <w:autoSpaceDE w:val="0"/>
              <w:autoSpaceDN w:val="0"/>
              <w:adjustRightInd w:val="0"/>
              <w:spacing w:line="276" w:lineRule="auto"/>
              <w:ind w:firstLine="0"/>
            </w:pPr>
            <w:r>
              <w:t>В</w:t>
            </w:r>
            <w:r w:rsidRPr="00935C6B">
              <w:t>оспринимаемый антропоморфизм технологии положительно влияет на готовность использовать технологию</w:t>
            </w:r>
          </w:p>
        </w:tc>
        <w:tc>
          <w:tcPr>
            <w:tcW w:w="4529" w:type="dxa"/>
            <w:gridSpan w:val="9"/>
            <w:tcBorders>
              <w:bottom w:val="single" w:sz="4" w:space="0" w:color="auto"/>
            </w:tcBorders>
            <w:vAlign w:val="center"/>
          </w:tcPr>
          <w:p w14:paraId="14325465" w14:textId="771F22C5" w:rsidR="000B4292" w:rsidRDefault="00711941" w:rsidP="000B4292">
            <w:pPr>
              <w:ind w:firstLine="0"/>
              <w:jc w:val="center"/>
            </w:pPr>
            <w:r>
              <w:t>Гипотеза не подтвердилась</w:t>
            </w:r>
            <w:r w:rsidR="00B4096F">
              <w:t xml:space="preserve"> ни в одной модели</w:t>
            </w:r>
          </w:p>
        </w:tc>
      </w:tr>
      <w:tr w:rsidR="000B4292" w14:paraId="7562BB25" w14:textId="77777777" w:rsidTr="00F16DFF">
        <w:tc>
          <w:tcPr>
            <w:tcW w:w="750" w:type="dxa"/>
          </w:tcPr>
          <w:p w14:paraId="75920AB3" w14:textId="2ECDF331" w:rsidR="000B4292" w:rsidRDefault="000B4292" w:rsidP="000B4292">
            <w:pPr>
              <w:ind w:firstLine="0"/>
            </w:pPr>
            <w:r w:rsidRPr="00935C6B">
              <w:t>Н9</w:t>
            </w:r>
          </w:p>
        </w:tc>
        <w:tc>
          <w:tcPr>
            <w:tcW w:w="4065" w:type="dxa"/>
          </w:tcPr>
          <w:p w14:paraId="7EB15887" w14:textId="6B336089" w:rsidR="000B4292" w:rsidRPr="00935C6B" w:rsidRDefault="000B4292" w:rsidP="000B4292">
            <w:pPr>
              <w:spacing w:line="276" w:lineRule="auto"/>
              <w:ind w:firstLine="0"/>
            </w:pPr>
            <w:r>
              <w:t>З</w:t>
            </w:r>
            <w:r w:rsidRPr="00935C6B">
              <w:t xml:space="preserve">нания о технологии положительно влияют на готовность использовать технологию </w:t>
            </w:r>
          </w:p>
        </w:tc>
        <w:tc>
          <w:tcPr>
            <w:tcW w:w="594" w:type="dxa"/>
            <w:tcBorders>
              <w:bottom w:val="single" w:sz="4" w:space="0" w:color="auto"/>
              <w:right w:val="nil"/>
            </w:tcBorders>
            <w:vAlign w:val="center"/>
          </w:tcPr>
          <w:p w14:paraId="18C15459" w14:textId="3CBF0848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CD8976" w14:textId="07AD7A64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1F5760" w14:textId="253D05B4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867B9BD" w14:textId="311086C9" w:rsidR="000B4292" w:rsidRDefault="000B4292" w:rsidP="000B4292">
            <w:pPr>
              <w:ind w:firstLine="0"/>
              <w:jc w:val="center"/>
            </w:pPr>
          </w:p>
        </w:tc>
        <w:tc>
          <w:tcPr>
            <w:tcW w:w="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4D8CE2" w14:textId="620F8FEE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229271" w14:textId="0A117F2C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58D8D0" w14:textId="5C486910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825C49" w14:textId="787C9D64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8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</w:tcBorders>
            <w:vAlign w:val="center"/>
          </w:tcPr>
          <w:p w14:paraId="749E3BA2" w14:textId="5FAF054E" w:rsidR="000B4292" w:rsidRDefault="000B4292" w:rsidP="000B4292">
            <w:pPr>
              <w:ind w:firstLine="0"/>
              <w:jc w:val="center"/>
            </w:pPr>
          </w:p>
        </w:tc>
      </w:tr>
      <w:tr w:rsidR="000B4292" w14:paraId="7DC3F70D" w14:textId="77777777" w:rsidTr="00F16DFF">
        <w:tc>
          <w:tcPr>
            <w:tcW w:w="750" w:type="dxa"/>
          </w:tcPr>
          <w:p w14:paraId="09B0566A" w14:textId="31BAFBE9" w:rsidR="000B4292" w:rsidRPr="0022109B" w:rsidRDefault="000B4292" w:rsidP="000B4292">
            <w:pPr>
              <w:ind w:firstLine="0"/>
              <w:rPr>
                <w:lang w:val="en-US"/>
              </w:rPr>
            </w:pPr>
            <w:r>
              <w:t>Н13</w:t>
            </w:r>
            <w:r>
              <w:rPr>
                <w:lang w:val="en-US"/>
              </w:rPr>
              <w:t>b</w:t>
            </w:r>
          </w:p>
        </w:tc>
        <w:tc>
          <w:tcPr>
            <w:tcW w:w="4065" w:type="dxa"/>
          </w:tcPr>
          <w:p w14:paraId="4CEFE644" w14:textId="1A107066" w:rsidR="000B4292" w:rsidRPr="00935C6B" w:rsidRDefault="000B4292" w:rsidP="000B4292">
            <w:pPr>
              <w:spacing w:line="276" w:lineRule="auto"/>
              <w:ind w:firstLine="0"/>
            </w:pPr>
            <w:r w:rsidRPr="003B76EA">
              <w:t>Воспринимаемая сложность задачи, необходимой для решения с помощью клиентской поддержки негативно влияет на готовность использовать технологию.</w:t>
            </w:r>
          </w:p>
        </w:tc>
        <w:tc>
          <w:tcPr>
            <w:tcW w:w="594" w:type="dxa"/>
            <w:tcBorders>
              <w:bottom w:val="single" w:sz="4" w:space="0" w:color="auto"/>
              <w:right w:val="nil"/>
            </w:tcBorders>
            <w:vAlign w:val="center"/>
          </w:tcPr>
          <w:p w14:paraId="4F828C99" w14:textId="586B6477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58B22E" w14:textId="2AFA0EFC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BB87E6F" w14:textId="561DA6A6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D71522" w14:textId="4A8F049F" w:rsidR="000B4292" w:rsidRDefault="000B4292" w:rsidP="000B4292">
            <w:pPr>
              <w:ind w:firstLine="0"/>
              <w:jc w:val="center"/>
            </w:pPr>
          </w:p>
        </w:tc>
        <w:tc>
          <w:tcPr>
            <w:tcW w:w="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5284A8" w14:textId="6BB12B30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B7E990" w14:textId="60D192F1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6</w:t>
            </w: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880C90" w14:textId="62FF0D4D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569C39" w14:textId="6DAE366F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bottom w:val="single" w:sz="4" w:space="0" w:color="auto"/>
            </w:tcBorders>
            <w:vAlign w:val="center"/>
          </w:tcPr>
          <w:p w14:paraId="2A619CAA" w14:textId="4F6B3D01" w:rsidR="000B4292" w:rsidRDefault="000B4292" w:rsidP="000B4292">
            <w:pPr>
              <w:ind w:firstLine="0"/>
              <w:jc w:val="center"/>
            </w:pPr>
          </w:p>
        </w:tc>
      </w:tr>
      <w:tr w:rsidR="000B4292" w14:paraId="07695ABA" w14:textId="77777777" w:rsidTr="00F16DFF">
        <w:tc>
          <w:tcPr>
            <w:tcW w:w="750" w:type="dxa"/>
          </w:tcPr>
          <w:p w14:paraId="4D2EA18B" w14:textId="532CE969" w:rsidR="000B4292" w:rsidRPr="0022109B" w:rsidRDefault="000B4292" w:rsidP="000B4292">
            <w:pPr>
              <w:ind w:firstLine="0"/>
            </w:pPr>
            <w:r>
              <w:rPr>
                <w:lang w:val="en-US"/>
              </w:rPr>
              <w:t>H14</w:t>
            </w:r>
          </w:p>
        </w:tc>
        <w:tc>
          <w:tcPr>
            <w:tcW w:w="4065" w:type="dxa"/>
          </w:tcPr>
          <w:p w14:paraId="10F82651" w14:textId="2702CB6A" w:rsidR="000B4292" w:rsidRPr="00935C6B" w:rsidRDefault="000B4292" w:rsidP="000B4292">
            <w:pPr>
              <w:spacing w:line="276" w:lineRule="auto"/>
              <w:ind w:firstLine="0"/>
            </w:pPr>
            <w:r>
              <w:t>Д</w:t>
            </w:r>
            <w:r w:rsidRPr="00AE2C10">
              <w:t>оверие компании положительно влияет на готовность использовать коммуникативные технологии ИИ в клиентской поддержке</w:t>
            </w:r>
          </w:p>
        </w:tc>
        <w:tc>
          <w:tcPr>
            <w:tcW w:w="594" w:type="dxa"/>
            <w:tcBorders>
              <w:right w:val="nil"/>
            </w:tcBorders>
            <w:vAlign w:val="center"/>
          </w:tcPr>
          <w:p w14:paraId="31B9D9AD" w14:textId="601032CB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41E08A4E" w14:textId="68797102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5E269E9D" w14:textId="15F13CB6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0A9FC36E" w14:textId="7F058D61" w:rsidR="000B4292" w:rsidRDefault="000B4292" w:rsidP="000B4292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491" w:type="dxa"/>
            <w:tcBorders>
              <w:left w:val="nil"/>
              <w:right w:val="nil"/>
            </w:tcBorders>
            <w:vAlign w:val="center"/>
          </w:tcPr>
          <w:p w14:paraId="2E1916FF" w14:textId="130DBE2C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13940BC8" w14:textId="1145623F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3194B4A6" w14:textId="2DD6D092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30E3189A" w14:textId="250C4808" w:rsidR="000B4292" w:rsidRDefault="000B4292" w:rsidP="000B4292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</w:tcBorders>
            <w:vAlign w:val="center"/>
          </w:tcPr>
          <w:p w14:paraId="1AE2BC95" w14:textId="63343053" w:rsidR="000B4292" w:rsidRDefault="000B4292" w:rsidP="000B4292">
            <w:pPr>
              <w:ind w:firstLine="0"/>
              <w:jc w:val="center"/>
            </w:pPr>
          </w:p>
        </w:tc>
      </w:tr>
      <w:tr w:rsidR="001958C0" w14:paraId="56920298" w14:textId="77777777" w:rsidTr="00F16DFF">
        <w:tc>
          <w:tcPr>
            <w:tcW w:w="750" w:type="dxa"/>
          </w:tcPr>
          <w:p w14:paraId="1920D3D3" w14:textId="6F1CB6FE" w:rsidR="001958C0" w:rsidRPr="001958C0" w:rsidRDefault="001958C0" w:rsidP="001958C0">
            <w:pPr>
              <w:ind w:firstLine="0"/>
            </w:pPr>
            <w:r>
              <w:t>Н15</w:t>
            </w:r>
          </w:p>
        </w:tc>
        <w:tc>
          <w:tcPr>
            <w:tcW w:w="4065" w:type="dxa"/>
          </w:tcPr>
          <w:p w14:paraId="1B6AFDDA" w14:textId="337914D2" w:rsidR="001958C0" w:rsidRDefault="001958C0" w:rsidP="001958C0">
            <w:pPr>
              <w:spacing w:line="276" w:lineRule="auto"/>
              <w:ind w:firstLine="0"/>
            </w:pPr>
            <w:r>
              <w:t>К</w:t>
            </w:r>
            <w:r w:rsidRPr="001958C0">
              <w:t>онгруэнтность предпоч</w:t>
            </w:r>
            <w:r>
              <w:t>итаемого</w:t>
            </w:r>
            <w:r w:rsidRPr="001958C0">
              <w:t xml:space="preserve"> способа взаимодействия с компанией и типа используемой технологии положительно влияет на готовность использовать технологию.</w:t>
            </w:r>
          </w:p>
        </w:tc>
        <w:tc>
          <w:tcPr>
            <w:tcW w:w="594" w:type="dxa"/>
            <w:tcBorders>
              <w:right w:val="nil"/>
            </w:tcBorders>
            <w:vAlign w:val="center"/>
          </w:tcPr>
          <w:p w14:paraId="72995083" w14:textId="07F78169" w:rsidR="001958C0" w:rsidRDefault="001958C0" w:rsidP="001958C0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1</w:t>
            </w: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7EB293E4" w14:textId="412C01F4" w:rsidR="001958C0" w:rsidRDefault="001958C0" w:rsidP="001958C0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23E09E05" w14:textId="5053B8A5" w:rsidR="001958C0" w:rsidRDefault="001958C0" w:rsidP="001958C0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7B1AF9F5" w14:textId="77747CCD" w:rsidR="001958C0" w:rsidRPr="00B0135A" w:rsidRDefault="001958C0" w:rsidP="001958C0">
            <w:pPr>
              <w:ind w:firstLine="0"/>
              <w:jc w:val="center"/>
              <w:rPr>
                <w:rFonts w:cs="Times New Roman"/>
                <w:b/>
                <w:bCs/>
                <w:szCs w:val="24"/>
              </w:rPr>
            </w:pPr>
            <w:r w:rsidRPr="00B0135A">
              <w:rPr>
                <w:rFonts w:cs="Times New Roman"/>
                <w:b/>
                <w:bCs/>
                <w:szCs w:val="24"/>
              </w:rPr>
              <w:t>4</w:t>
            </w:r>
          </w:p>
        </w:tc>
        <w:tc>
          <w:tcPr>
            <w:tcW w:w="491" w:type="dxa"/>
            <w:tcBorders>
              <w:left w:val="nil"/>
              <w:right w:val="nil"/>
            </w:tcBorders>
            <w:vAlign w:val="center"/>
          </w:tcPr>
          <w:p w14:paraId="54F42B88" w14:textId="36DF64F6" w:rsidR="001958C0" w:rsidRPr="001958C0" w:rsidRDefault="001958C0" w:rsidP="001958C0">
            <w:pPr>
              <w:ind w:firstLine="0"/>
              <w:jc w:val="center"/>
              <w:rPr>
                <w:b/>
                <w:bCs/>
              </w:rPr>
            </w:pPr>
            <w:r w:rsidRPr="001958C0">
              <w:rPr>
                <w:b/>
                <w:bCs/>
              </w:rPr>
              <w:t>5</w:t>
            </w: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3636E03E" w14:textId="33311519" w:rsidR="001958C0" w:rsidRDefault="001958C0" w:rsidP="001958C0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72456A36" w14:textId="4534945A" w:rsidR="001958C0" w:rsidRDefault="001958C0" w:rsidP="001958C0">
            <w:pPr>
              <w:ind w:firstLine="0"/>
              <w:jc w:val="center"/>
            </w:pPr>
            <w:r w:rsidRPr="00B0135A">
              <w:rPr>
                <w:rFonts w:cs="Times New Roman"/>
                <w:b/>
                <w:bCs/>
                <w:szCs w:val="24"/>
              </w:rPr>
              <w:t>7</w:t>
            </w:r>
          </w:p>
        </w:tc>
        <w:tc>
          <w:tcPr>
            <w:tcW w:w="492" w:type="dxa"/>
            <w:tcBorders>
              <w:left w:val="nil"/>
              <w:right w:val="nil"/>
            </w:tcBorders>
            <w:vAlign w:val="center"/>
          </w:tcPr>
          <w:p w14:paraId="6C088297" w14:textId="7E76140D" w:rsidR="001958C0" w:rsidRDefault="001958C0" w:rsidP="001958C0">
            <w:pPr>
              <w:ind w:firstLine="0"/>
              <w:jc w:val="center"/>
            </w:pPr>
          </w:p>
        </w:tc>
        <w:tc>
          <w:tcPr>
            <w:tcW w:w="492" w:type="dxa"/>
            <w:tcBorders>
              <w:left w:val="nil"/>
            </w:tcBorders>
            <w:vAlign w:val="center"/>
          </w:tcPr>
          <w:p w14:paraId="1D86C721" w14:textId="7D0330DA" w:rsidR="001958C0" w:rsidRDefault="001958C0" w:rsidP="001958C0">
            <w:pPr>
              <w:ind w:firstLine="0"/>
              <w:jc w:val="center"/>
            </w:pPr>
          </w:p>
        </w:tc>
      </w:tr>
    </w:tbl>
    <w:p w14:paraId="3C2557BA" w14:textId="6123A88D" w:rsidR="002B61F1" w:rsidRDefault="00320855" w:rsidP="00E910E1">
      <w:r>
        <w:t>Источник: составлено автором</w:t>
      </w:r>
    </w:p>
    <w:p w14:paraId="5C8BF90A" w14:textId="55C8365C" w:rsidR="00320972" w:rsidRDefault="000249E8" w:rsidP="000249E8">
      <w:r>
        <w:t>Далее рассмотрим результаты, полученные на первом этапе регрессионного анализа, с точки зрения сопоставления готовности использовать технологию по рассмотренным видам технологий</w:t>
      </w:r>
      <w:r w:rsidR="00F717A1">
        <w:t>.</w:t>
      </w:r>
    </w:p>
    <w:p w14:paraId="3B1DB171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Согласно стандартизованным бета-коэффициентам, </w:t>
      </w:r>
      <w:r w:rsidRPr="009870C0">
        <w:rPr>
          <w:rFonts w:cs="Times New Roman"/>
          <w:b/>
          <w:bCs/>
          <w:szCs w:val="24"/>
        </w:rPr>
        <w:t>воспринимаемая полезность</w:t>
      </w:r>
      <w:r>
        <w:rPr>
          <w:rFonts w:cs="Times New Roman"/>
          <w:szCs w:val="24"/>
        </w:rPr>
        <w:t xml:space="preserve"> оказала наиболее сильное влияние на зависимую переменную в сценарии «</w:t>
      </w:r>
      <w:r w:rsidRPr="009870C0">
        <w:rPr>
          <w:rFonts w:cs="Times New Roman"/>
          <w:b/>
          <w:bCs/>
          <w:szCs w:val="24"/>
        </w:rPr>
        <w:t>чат-бот</w:t>
      </w:r>
      <w:r>
        <w:rPr>
          <w:rFonts w:cs="Times New Roman"/>
          <w:szCs w:val="24"/>
        </w:rPr>
        <w:t xml:space="preserve">» при анализе готовности использовать технологию в сложной ситуации: при прочих равных, с увеличением оценки полезности чат-бота на 1 пункт оценка готовности его использовать в сложной ситуации увеличивается на 0,62 пункта. В то же время увеличение оценки полезности </w:t>
      </w:r>
      <w:r w:rsidRPr="009870C0">
        <w:rPr>
          <w:rFonts w:cs="Times New Roman"/>
          <w:b/>
          <w:bCs/>
          <w:szCs w:val="24"/>
        </w:rPr>
        <w:t>голосового помощника</w:t>
      </w:r>
      <w:r>
        <w:rPr>
          <w:rFonts w:cs="Times New Roman"/>
          <w:szCs w:val="24"/>
        </w:rPr>
        <w:t xml:space="preserve"> на 1 пункт увеличивает готовность его использовать в сложной ситуации на 0,39 пунктов. Такая разница в коэффициентах может быть связана с тем, что люди в среднем воспринимают чат-бот как более полезную относительно голосового помощника технологию.</w:t>
      </w:r>
    </w:p>
    <w:p w14:paraId="7D2CFE36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9870C0">
        <w:rPr>
          <w:rFonts w:cs="Times New Roman"/>
          <w:b/>
          <w:bCs/>
          <w:szCs w:val="24"/>
        </w:rPr>
        <w:t>Воспринимаемая простота использования</w:t>
      </w:r>
      <w:r>
        <w:rPr>
          <w:rFonts w:cs="Times New Roman"/>
          <w:szCs w:val="24"/>
        </w:rPr>
        <w:t xml:space="preserve"> оказала значимое влияние на зависимую переменную только в сценарии «</w:t>
      </w:r>
      <w:r w:rsidRPr="009870C0">
        <w:rPr>
          <w:rFonts w:cs="Times New Roman"/>
          <w:b/>
          <w:bCs/>
          <w:szCs w:val="24"/>
        </w:rPr>
        <w:t>чат-бот</w:t>
      </w:r>
      <w:r>
        <w:rPr>
          <w:rFonts w:cs="Times New Roman"/>
          <w:szCs w:val="24"/>
        </w:rPr>
        <w:t xml:space="preserve">» и только на готовность использовать технологию в сложной ситуации. Этот вывод противоречит предыдущим исследованиям, в частности основополагающим работам Дэвиса и Венкатеша по моделям </w:t>
      </w:r>
      <w:r>
        <w:rPr>
          <w:rFonts w:cs="Times New Roman"/>
          <w:szCs w:val="24"/>
          <w:lang w:val="en-US"/>
        </w:rPr>
        <w:t>TAM</w:t>
      </w:r>
      <w:r w:rsidRPr="004139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 </w:t>
      </w:r>
      <w:r>
        <w:rPr>
          <w:rFonts w:cs="Times New Roman"/>
          <w:szCs w:val="24"/>
          <w:lang w:val="en-US"/>
        </w:rPr>
        <w:t>UTAUT</w:t>
      </w:r>
      <w:r w:rsidRPr="004139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r>
        <w:rPr>
          <w:rFonts w:cs="Times New Roman"/>
          <w:szCs w:val="24"/>
          <w:lang w:val="en-US"/>
        </w:rPr>
        <w:t>Davis</w:t>
      </w:r>
      <w:r w:rsidRPr="004139EA">
        <w:rPr>
          <w:rFonts w:cs="Times New Roman"/>
          <w:szCs w:val="24"/>
        </w:rPr>
        <w:t xml:space="preserve">, 1989; </w:t>
      </w:r>
      <w:r>
        <w:rPr>
          <w:rFonts w:cs="Times New Roman"/>
          <w:szCs w:val="24"/>
          <w:lang w:val="en-US"/>
        </w:rPr>
        <w:t>Venkatesh</w:t>
      </w:r>
      <w:r w:rsidRPr="004139EA">
        <w:rPr>
          <w:rFonts w:cs="Times New Roman"/>
          <w:szCs w:val="24"/>
        </w:rPr>
        <w:t>&amp;</w:t>
      </w:r>
      <w:r>
        <w:rPr>
          <w:rFonts w:cs="Times New Roman"/>
          <w:szCs w:val="24"/>
          <w:lang w:val="en-US"/>
        </w:rPr>
        <w:t>Davis</w:t>
      </w:r>
      <w:r w:rsidRPr="004139EA">
        <w:rPr>
          <w:rFonts w:cs="Times New Roman"/>
          <w:szCs w:val="24"/>
        </w:rPr>
        <w:t xml:space="preserve">, 2000, </w:t>
      </w:r>
      <w:r>
        <w:rPr>
          <w:rFonts w:cs="Times New Roman"/>
          <w:szCs w:val="24"/>
          <w:lang w:val="en-US"/>
        </w:rPr>
        <w:t>Venkatesh</w:t>
      </w:r>
      <w:r w:rsidRPr="004139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et</w:t>
      </w:r>
      <w:r w:rsidRPr="004139E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al</w:t>
      </w:r>
      <w:r w:rsidRPr="004139EA">
        <w:rPr>
          <w:rFonts w:cs="Times New Roman"/>
          <w:szCs w:val="24"/>
        </w:rPr>
        <w:t>., 2012)</w:t>
      </w:r>
      <w:r>
        <w:rPr>
          <w:rFonts w:cs="Times New Roman"/>
          <w:szCs w:val="24"/>
        </w:rPr>
        <w:t>, однако в этих работах не рассматривался фактор сложности решаемой технологией задачи. Как уже было упомянуто, можно предположить, что этот вывод говорит о необходимости для компаний искать баланс между простотой технологии для использования и ее примитивности с целью повышения готовности потребителей взаимодействовать с технологиями, в частности чат-ботом, для разрешения более сложных проблем в клиентской поддержке.</w:t>
      </w:r>
    </w:p>
    <w:p w14:paraId="4221465E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9870C0">
        <w:rPr>
          <w:rFonts w:cs="Times New Roman"/>
          <w:b/>
          <w:bCs/>
          <w:szCs w:val="24"/>
        </w:rPr>
        <w:t>Воспринимаемое удовольствие от использования технологии</w:t>
      </w:r>
      <w:r>
        <w:rPr>
          <w:rFonts w:cs="Times New Roman"/>
          <w:szCs w:val="24"/>
        </w:rPr>
        <w:t xml:space="preserve">, как и воспринимаемая простота использования технологии, оказало значимое влияние на зависимую переменную только для </w:t>
      </w:r>
      <w:r w:rsidRPr="00960625">
        <w:rPr>
          <w:rFonts w:cs="Times New Roman"/>
          <w:b/>
          <w:bCs/>
          <w:szCs w:val="24"/>
        </w:rPr>
        <w:t>чат-бота</w:t>
      </w:r>
      <w:r>
        <w:rPr>
          <w:rFonts w:cs="Times New Roman"/>
          <w:szCs w:val="24"/>
        </w:rPr>
        <w:t xml:space="preserve">. Причем, согласно стандартизированным бета-коэффициентам, с введением контекста простой ситуации, сила эффекта удовольствия на готовность использовать технологию увеличилась: для задачи, воспринимаемой как простая, с увеличением оценки удовольствия от использования чат-бота на 1 пункт готовность использовать технологи растет на 0,32 пункта (а не на 0,17 как в случае общей готовности). Стоит также отметить, что на готовность использовать чат-бот в простой ситуации не влияет воспринимаемая полезность и оценка удовольствия имеет самый высокий бета-коэффициент из остальных значимых в этой модели (модель 5) переменных, что делает этот аспект приоритетным при разработке и внедрении чат-бота для решения типовых запросов. </w:t>
      </w:r>
    </w:p>
    <w:p w14:paraId="11955B98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960625">
        <w:rPr>
          <w:rFonts w:cs="Times New Roman"/>
          <w:b/>
          <w:bCs/>
          <w:szCs w:val="24"/>
        </w:rPr>
        <w:lastRenderedPageBreak/>
        <w:t>Воспринимаемая безопасность</w:t>
      </w:r>
      <w:r>
        <w:rPr>
          <w:rFonts w:cs="Times New Roman"/>
          <w:szCs w:val="24"/>
        </w:rPr>
        <w:t xml:space="preserve"> является важным параметром </w:t>
      </w:r>
      <w:r w:rsidRPr="00A2024D">
        <w:rPr>
          <w:rFonts w:cs="Times New Roman"/>
          <w:b/>
          <w:bCs/>
          <w:szCs w:val="24"/>
        </w:rPr>
        <w:t>обеих технологий</w:t>
      </w:r>
      <w:r>
        <w:rPr>
          <w:rFonts w:cs="Times New Roman"/>
          <w:szCs w:val="24"/>
        </w:rPr>
        <w:t>. Необходимо более глубокое изучение драйверов субъективной оценки безопасности коммуникативных технологий ИИ, но по использованной в данной работе шкале переменной «воспринимаемая безопасность» и результатам работ, анализирующих аспект воспринимаемых рисков/безопасности (см. Таблица 4 в первой главе работы), одной из ключевых составляющих данной оценки является безопасность личных данных. Следовательно, компаниям необходимо позиционировать использующиеся в клиентской поддержке технологии ИИ как безопасные, в том числе с точки зрения сбора и хранения персональных данных. Более подробные выводы и рекомендации будут представлены в части 3.5. данной главы работы.</w:t>
      </w:r>
    </w:p>
    <w:p w14:paraId="29E788B9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A2024D">
        <w:rPr>
          <w:rFonts w:cs="Times New Roman"/>
          <w:b/>
          <w:bCs/>
          <w:szCs w:val="24"/>
        </w:rPr>
        <w:t>Конгруэнтность технологии и предпочитаемого пользователем способа взаимодействи</w:t>
      </w:r>
      <w:r>
        <w:rPr>
          <w:rFonts w:cs="Times New Roman"/>
          <w:szCs w:val="24"/>
        </w:rPr>
        <w:t xml:space="preserve">я с компанией также </w:t>
      </w:r>
      <w:r w:rsidRPr="00A2024D">
        <w:rPr>
          <w:rFonts w:cs="Times New Roman"/>
          <w:b/>
          <w:bCs/>
          <w:szCs w:val="24"/>
        </w:rPr>
        <w:t>важна</w:t>
      </w:r>
      <w:r>
        <w:rPr>
          <w:rFonts w:cs="Times New Roman"/>
          <w:szCs w:val="24"/>
        </w:rPr>
        <w:t xml:space="preserve"> </w:t>
      </w:r>
      <w:r w:rsidRPr="00A2024D">
        <w:rPr>
          <w:rFonts w:cs="Times New Roman"/>
          <w:b/>
          <w:bCs/>
          <w:szCs w:val="24"/>
        </w:rPr>
        <w:t>для обоих сценариев</w:t>
      </w:r>
      <w:r>
        <w:rPr>
          <w:rFonts w:cs="Times New Roman"/>
          <w:szCs w:val="24"/>
        </w:rPr>
        <w:t>, однако, согласно стандартизованным бета-коэффициентам, влияние этого фактора на принятие чат-ботов более сильно. Это означает, что пользователям, предпочитающим переписку как канал общения с компанией, особенно важно предлагать соответствующую коммуникативную технологию ИИ при автоматизации клиентской поддержки. Также можно предположить, что пользователи, предпочитающие текстовый (в случае чат-ботов) канал коммуникации, могут быть приоритетным сегментом для запуска и тестирования таких технологий, поскольку их готовность использовать чат-бот в среднем на 0,2 пункта выше относительно тех, кто предпочитает взаимодействие с компанией по каналам, не являющимися прямой альтернативой этой технологии (в данном исследовании – общение по телефону и личный визит).</w:t>
      </w:r>
    </w:p>
    <w:p w14:paraId="3274E505" w14:textId="77777777" w:rsidR="00973645" w:rsidRPr="00E11E8A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A2024D">
        <w:rPr>
          <w:rFonts w:cs="Times New Roman"/>
          <w:b/>
          <w:bCs/>
          <w:szCs w:val="24"/>
        </w:rPr>
        <w:t>Вовлеченность в покупку</w:t>
      </w:r>
      <w:r>
        <w:rPr>
          <w:rFonts w:cs="Times New Roman"/>
          <w:szCs w:val="24"/>
        </w:rPr>
        <w:t xml:space="preserve"> оказала значимое негативное влияние только на </w:t>
      </w:r>
      <w:r w:rsidRPr="00A2024D">
        <w:rPr>
          <w:rFonts w:cs="Times New Roman"/>
          <w:b/>
          <w:bCs/>
          <w:szCs w:val="24"/>
        </w:rPr>
        <w:t>готовность использовать чат-бот</w:t>
      </w:r>
      <w:r>
        <w:rPr>
          <w:rFonts w:cs="Times New Roman"/>
          <w:szCs w:val="24"/>
        </w:rPr>
        <w:t xml:space="preserve">. Потребители, для которых банковские услуги более важны и которые лучше разбираются в выборе банков и банковских услуг (это могут быть потенциальные или реальные премиум-клиенты, клиенты на более высоких тарифах) менее готовы использовать чат-боты на основе ИИ. </w:t>
      </w:r>
    </w:p>
    <w:p w14:paraId="4982B30E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A2024D">
        <w:rPr>
          <w:rFonts w:cs="Times New Roman"/>
          <w:b/>
          <w:bCs/>
          <w:szCs w:val="24"/>
        </w:rPr>
        <w:t>Знания о технологии</w:t>
      </w:r>
      <w:r>
        <w:rPr>
          <w:rFonts w:cs="Times New Roman"/>
          <w:szCs w:val="24"/>
        </w:rPr>
        <w:t xml:space="preserve"> оказали значимое положительно влияние только на готовность использовать </w:t>
      </w:r>
      <w:r w:rsidRPr="00A2024D">
        <w:rPr>
          <w:rFonts w:cs="Times New Roman"/>
          <w:b/>
          <w:bCs/>
          <w:szCs w:val="24"/>
        </w:rPr>
        <w:t>голосовой помощник</w:t>
      </w:r>
      <w:r>
        <w:rPr>
          <w:rFonts w:cs="Times New Roman"/>
          <w:szCs w:val="24"/>
        </w:rPr>
        <w:t xml:space="preserve"> в простой ситуации. Можно предположить, что знания о том, что такие технологии используются в клиентской поддержке, снижают эффект неожиданности и раздражение при «встрече» с голосовым помощником, что, в свою очередь повышает готовность его использовать для разрешения типовых проблем. </w:t>
      </w:r>
    </w:p>
    <w:p w14:paraId="361BE971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A2024D">
        <w:rPr>
          <w:rFonts w:cs="Times New Roman"/>
          <w:b/>
          <w:bCs/>
          <w:szCs w:val="24"/>
        </w:rPr>
        <w:lastRenderedPageBreak/>
        <w:t>Обеспокоенность конфиденциальностью данных</w:t>
      </w:r>
      <w:r>
        <w:rPr>
          <w:rFonts w:cs="Times New Roman"/>
          <w:szCs w:val="24"/>
        </w:rPr>
        <w:t xml:space="preserve"> (ОКД) также оказала значимое влияние на зависимую переменную только для сценария «</w:t>
      </w:r>
      <w:r w:rsidRPr="00A2024D">
        <w:rPr>
          <w:rFonts w:cs="Times New Roman"/>
          <w:b/>
          <w:bCs/>
          <w:szCs w:val="24"/>
        </w:rPr>
        <w:t>голосовой помощник</w:t>
      </w:r>
      <w:r>
        <w:rPr>
          <w:rFonts w:cs="Times New Roman"/>
          <w:szCs w:val="24"/>
        </w:rPr>
        <w:t>»: в сложной ситуации с увеличением субъективной оценки обеспокоенности пользователя конфиденциальностью данных на 1 балл готовность использовать голосового помощника снижается на 0,17 баллов. Можно объяснить такую связь тем, что пользователи с более выраженной ОКД могут переживать о том, что у компании останутся не только их личные данные, но и запись голоса. Также может играть роль фактор необходимости озвучивать личные данные, например, в общественном месте, что может быть воспринято как небезопасное действие.</w:t>
      </w:r>
    </w:p>
    <w:p w14:paraId="67D76738" w14:textId="77777777" w:rsid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 w:rsidRPr="00A2024D">
        <w:rPr>
          <w:rFonts w:cs="Times New Roman"/>
          <w:b/>
          <w:bCs/>
          <w:szCs w:val="24"/>
        </w:rPr>
        <w:t>Предыдущий опыт</w:t>
      </w:r>
      <w:r>
        <w:rPr>
          <w:rFonts w:cs="Times New Roman"/>
          <w:szCs w:val="24"/>
        </w:rPr>
        <w:t xml:space="preserve"> показал значимое положительное влияние на готовность использовать </w:t>
      </w:r>
      <w:r w:rsidRPr="00A2024D">
        <w:rPr>
          <w:rFonts w:cs="Times New Roman"/>
          <w:b/>
          <w:bCs/>
          <w:szCs w:val="24"/>
        </w:rPr>
        <w:t>чат-бот</w:t>
      </w:r>
      <w:r>
        <w:rPr>
          <w:rFonts w:cs="Times New Roman"/>
          <w:szCs w:val="24"/>
        </w:rPr>
        <w:t xml:space="preserve"> в простой ситуации, что может иллюстрировать формирование привычки к использованию чат-бота для решения типовых и простых задач, а также, соответственно, целесообразность мотивации пользователей к использованию чат-ботов именно в контексте простых ситуаций для иллюстрации выгод этой технологии для пользователя.</w:t>
      </w:r>
    </w:p>
    <w:p w14:paraId="7F90C423" w14:textId="1BC1211F" w:rsidR="000249E8" w:rsidRPr="00973645" w:rsidRDefault="00973645" w:rsidP="0070528B">
      <w:pPr>
        <w:pStyle w:val="af0"/>
        <w:numPr>
          <w:ilvl w:val="0"/>
          <w:numId w:val="34"/>
        </w:numPr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Как было упомянуто в общем обзоре результатов, наличие у потребителя </w:t>
      </w:r>
      <w:r w:rsidRPr="00A2024D">
        <w:rPr>
          <w:rFonts w:cs="Times New Roman"/>
          <w:b/>
          <w:bCs/>
          <w:szCs w:val="24"/>
        </w:rPr>
        <w:t>статуса работника</w:t>
      </w:r>
      <w:r>
        <w:rPr>
          <w:rFonts w:cs="Times New Roman"/>
          <w:szCs w:val="24"/>
        </w:rPr>
        <w:t xml:space="preserve"> негативно влияет на готовность использовать голосового помощника – респонденты, работающие на условиях полной/частичной занятости, фрилансеры в среднем на 0.3 балла менее готовы использовать эту технологию. Можно предположить, что этот эффект вызван стремлением этого сегмента к экономии времени и негативную оценку голосового помощника по возможности ее обеспечить.</w:t>
      </w:r>
    </w:p>
    <w:p w14:paraId="21241044" w14:textId="77777777" w:rsidR="000249E8" w:rsidRPr="000249E8" w:rsidRDefault="000249E8" w:rsidP="00E910E1"/>
    <w:p w14:paraId="60A77B20" w14:textId="1BD84B38" w:rsidR="00D8271A" w:rsidRDefault="00C97391" w:rsidP="00E910E1">
      <w:r>
        <w:rPr>
          <w:b/>
          <w:bCs/>
        </w:rPr>
        <w:t xml:space="preserve">Результаты регрессионного анализа для зависимых переменных </w:t>
      </w:r>
      <w:r w:rsidR="00806E14">
        <w:rPr>
          <w:b/>
          <w:bCs/>
        </w:rPr>
        <w:t>«</w:t>
      </w:r>
      <w:r>
        <w:rPr>
          <w:b/>
          <w:bCs/>
        </w:rPr>
        <w:t>воспринимаемый антропоморфизм</w:t>
      </w:r>
      <w:r w:rsidR="00806E14">
        <w:rPr>
          <w:b/>
          <w:bCs/>
        </w:rPr>
        <w:t>»</w:t>
      </w:r>
      <w:r>
        <w:rPr>
          <w:b/>
          <w:bCs/>
        </w:rPr>
        <w:t xml:space="preserve"> и </w:t>
      </w:r>
      <w:r w:rsidR="00806E14">
        <w:rPr>
          <w:b/>
          <w:bCs/>
        </w:rPr>
        <w:t>«</w:t>
      </w:r>
      <w:r w:rsidR="008F1154">
        <w:rPr>
          <w:b/>
          <w:bCs/>
        </w:rPr>
        <w:t>воспринимаемая простота использования</w:t>
      </w:r>
      <w:r w:rsidR="00806E14">
        <w:rPr>
          <w:b/>
          <w:bCs/>
        </w:rPr>
        <w:t>»</w:t>
      </w:r>
      <w:r w:rsidR="008F1154">
        <w:rPr>
          <w:b/>
          <w:bCs/>
        </w:rPr>
        <w:t>. Э</w:t>
      </w:r>
      <w:r w:rsidR="002D218A" w:rsidRPr="002D218A">
        <w:rPr>
          <w:b/>
          <w:bCs/>
        </w:rPr>
        <w:t>ффекты медиации.</w:t>
      </w:r>
      <w:r w:rsidR="002D218A">
        <w:t xml:space="preserve"> </w:t>
      </w:r>
      <w:r w:rsidR="00577FF9">
        <w:t xml:space="preserve">В дополнение к </w:t>
      </w:r>
      <w:r w:rsidR="00FA17F5">
        <w:t>тестированию гипотез Н2а и Н5а</w:t>
      </w:r>
      <w:r w:rsidR="00D623CF" w:rsidRPr="00D623CF">
        <w:t xml:space="preserve"> (</w:t>
      </w:r>
      <w:r w:rsidR="00D623CF">
        <w:t xml:space="preserve">о </w:t>
      </w:r>
      <w:r w:rsidR="009B543A">
        <w:t xml:space="preserve">прямом влиянии антропоморфизма на удовольствие и простоты использования на </w:t>
      </w:r>
      <w:r w:rsidR="008F1154">
        <w:t>полезность)</w:t>
      </w:r>
      <w:r w:rsidR="00677C42">
        <w:t xml:space="preserve"> </w:t>
      </w:r>
      <w:r w:rsidR="00B50A00">
        <w:t xml:space="preserve">и </w:t>
      </w:r>
      <w:r w:rsidR="00677C42">
        <w:t xml:space="preserve">в связи с полученными </w:t>
      </w:r>
      <w:r w:rsidR="00B410A0">
        <w:t xml:space="preserve">на предыдущих этапах </w:t>
      </w:r>
      <w:r w:rsidR="00677C42">
        <w:t xml:space="preserve">результатами </w:t>
      </w:r>
      <w:r w:rsidR="00B37513">
        <w:t>(воспринимаемый антропоморфизм</w:t>
      </w:r>
      <w:r w:rsidR="00072585">
        <w:t xml:space="preserve"> при </w:t>
      </w:r>
      <w:r w:rsidR="005E5141">
        <w:t>включении прочих переменных</w:t>
      </w:r>
      <w:r w:rsidR="00B37513">
        <w:t xml:space="preserve"> не имеет значимого</w:t>
      </w:r>
      <w:r w:rsidR="005E5141">
        <w:t xml:space="preserve"> прямого</w:t>
      </w:r>
      <w:r w:rsidR="00B37513">
        <w:t xml:space="preserve"> эффекта на го</w:t>
      </w:r>
      <w:r w:rsidR="00C54434">
        <w:t>товность использовать технологию</w:t>
      </w:r>
      <w:r w:rsidR="00B50A00">
        <w:t>; воспринимаемая простота использования</w:t>
      </w:r>
      <w:r w:rsidR="008D42D6">
        <w:t xml:space="preserve"> при </w:t>
      </w:r>
      <w:r w:rsidR="00864771">
        <w:t>включении прочих переменных</w:t>
      </w:r>
      <w:r w:rsidR="00C8134F">
        <w:t>,</w:t>
      </w:r>
      <w:r w:rsidR="00B50A00">
        <w:t xml:space="preserve"> </w:t>
      </w:r>
      <w:r w:rsidR="00AF3172">
        <w:t>как правило</w:t>
      </w:r>
      <w:r w:rsidR="00C8134F">
        <w:t>,</w:t>
      </w:r>
      <w:r w:rsidR="00AF3172">
        <w:t xml:space="preserve"> не имеет значимого эффекта на готовность использовать технологию</w:t>
      </w:r>
      <w:r w:rsidR="00C8134F">
        <w:t>) были протестированы гипотезы о медиации</w:t>
      </w:r>
      <w:r w:rsidR="00CB2E39">
        <w:t xml:space="preserve"> связей</w:t>
      </w:r>
      <w:r w:rsidR="003E3C72">
        <w:t>.</w:t>
      </w:r>
      <w:r w:rsidR="004E7115">
        <w:t xml:space="preserve"> </w:t>
      </w:r>
      <w:r w:rsidR="00EE5744">
        <w:t xml:space="preserve">Проверка условий медиации </w:t>
      </w:r>
      <w:r w:rsidR="00E9087B">
        <w:t>была выполнена по Барону и Кенни</w:t>
      </w:r>
      <w:r w:rsidR="000F22A4">
        <w:t>. Резуль</w:t>
      </w:r>
      <w:r w:rsidR="00CB2E39">
        <w:t>таты про</w:t>
      </w:r>
      <w:r w:rsidR="009F7B80">
        <w:t>верок на медиацию представлены в Таблицах 1</w:t>
      </w:r>
      <w:r w:rsidR="00B81BB5">
        <w:t>5</w:t>
      </w:r>
      <w:r w:rsidR="009F7B80">
        <w:t>-1</w:t>
      </w:r>
      <w:r w:rsidR="00B81BB5">
        <w:t>6</w:t>
      </w:r>
      <w:r w:rsidR="009F7B80">
        <w:t xml:space="preserve"> и в Приложении 6.</w:t>
      </w:r>
      <w:r w:rsidR="00864771">
        <w:t xml:space="preserve"> </w:t>
      </w:r>
    </w:p>
    <w:p w14:paraId="62B7FE0C" w14:textId="207EE083" w:rsidR="00CF79CC" w:rsidRPr="00885086" w:rsidRDefault="00D8271A" w:rsidP="00D00C2B">
      <w:pPr>
        <w:pStyle w:val="a0"/>
      </w:pPr>
      <w:r>
        <w:lastRenderedPageBreak/>
        <w:t xml:space="preserve">Проверка косвенного влияния </w:t>
      </w:r>
      <w:r w:rsidR="00885086">
        <w:t xml:space="preserve">антропоморфизма на готовность использовать технологию </w:t>
      </w:r>
      <w:r w:rsidR="00973D89">
        <w:t>через воспринимаемое удовольствие</w:t>
      </w:r>
    </w:p>
    <w:tbl>
      <w:tblPr>
        <w:tblStyle w:val="ad"/>
        <w:tblW w:w="9362" w:type="dxa"/>
        <w:tblLook w:val="04A0" w:firstRow="1" w:lastRow="0" w:firstColumn="1" w:lastColumn="0" w:noHBand="0" w:noVBand="1"/>
      </w:tblPr>
      <w:tblGrid>
        <w:gridCol w:w="4043"/>
        <w:gridCol w:w="1773"/>
        <w:gridCol w:w="1773"/>
        <w:gridCol w:w="1773"/>
      </w:tblGrid>
      <w:tr w:rsidR="002753F1" w:rsidRPr="00072D5E" w14:paraId="7FE24B10" w14:textId="77777777" w:rsidTr="002B39EB">
        <w:trPr>
          <w:trHeight w:val="431"/>
        </w:trPr>
        <w:tc>
          <w:tcPr>
            <w:tcW w:w="4043" w:type="dxa"/>
            <w:vMerge w:val="restart"/>
            <w:vAlign w:val="bottom"/>
          </w:tcPr>
          <w:p w14:paraId="38DA8DEB" w14:textId="77777777" w:rsidR="002753F1" w:rsidRDefault="002753F1" w:rsidP="002B39EB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</w:p>
          <w:p w14:paraId="4F3B85DB" w14:textId="4EB24695" w:rsidR="002753F1" w:rsidRPr="002B39EB" w:rsidRDefault="002B39EB" w:rsidP="002B39EB">
            <w:pPr>
              <w:spacing w:line="240" w:lineRule="auto"/>
              <w:ind w:firstLine="0"/>
              <w:jc w:val="left"/>
              <w:rPr>
                <w:sz w:val="20"/>
                <w:szCs w:val="18"/>
              </w:rPr>
            </w:pPr>
            <w:r w:rsidRPr="002B39EB">
              <w:rPr>
                <w:sz w:val="20"/>
                <w:szCs w:val="18"/>
              </w:rPr>
              <w:t>Модель 10 (М10)</w:t>
            </w:r>
          </w:p>
        </w:tc>
        <w:tc>
          <w:tcPr>
            <w:tcW w:w="5319" w:type="dxa"/>
            <w:gridSpan w:val="3"/>
            <w:vAlign w:val="center"/>
          </w:tcPr>
          <w:p w14:paraId="398B0EAE" w14:textId="1F38BAED" w:rsidR="002753F1" w:rsidRPr="003725DE" w:rsidRDefault="003725DE" w:rsidP="00536B6D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 w:rsidRPr="000945D5">
              <w:rPr>
                <w:b/>
                <w:bCs/>
                <w:sz w:val="22"/>
                <w:szCs w:val="20"/>
              </w:rPr>
              <w:t>Стандартизованны</w:t>
            </w:r>
            <w:r w:rsidR="006032D0" w:rsidRPr="000945D5">
              <w:rPr>
                <w:b/>
                <w:bCs/>
                <w:sz w:val="22"/>
                <w:szCs w:val="20"/>
              </w:rPr>
              <w:t>е бета-коэффициенты при переменной «антропоморфизм» и значимость</w:t>
            </w:r>
          </w:p>
        </w:tc>
      </w:tr>
      <w:tr w:rsidR="002753F1" w:rsidRPr="008514B0" w14:paraId="2F3E7CF5" w14:textId="77777777" w:rsidTr="000945D5">
        <w:trPr>
          <w:trHeight w:val="148"/>
        </w:trPr>
        <w:tc>
          <w:tcPr>
            <w:tcW w:w="4043" w:type="dxa"/>
            <w:vMerge/>
          </w:tcPr>
          <w:p w14:paraId="2766AE02" w14:textId="77777777" w:rsidR="002753F1" w:rsidRDefault="002753F1" w:rsidP="00536B6D">
            <w:pPr>
              <w:ind w:firstLine="0"/>
            </w:pPr>
          </w:p>
        </w:tc>
        <w:tc>
          <w:tcPr>
            <w:tcW w:w="1773" w:type="dxa"/>
          </w:tcPr>
          <w:p w14:paraId="292E4CAF" w14:textId="53931BA8" w:rsidR="002753F1" w:rsidRPr="008514B0" w:rsidRDefault="002753F1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Оба сценария </w:t>
            </w:r>
          </w:p>
        </w:tc>
        <w:tc>
          <w:tcPr>
            <w:tcW w:w="1773" w:type="dxa"/>
          </w:tcPr>
          <w:p w14:paraId="704093C3" w14:textId="1177157D" w:rsidR="002753F1" w:rsidRDefault="002753F1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Чат-бот</w:t>
            </w:r>
          </w:p>
          <w:p w14:paraId="787196E6" w14:textId="77777777" w:rsidR="002753F1" w:rsidRPr="008514B0" w:rsidRDefault="002753F1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1773" w:type="dxa"/>
          </w:tcPr>
          <w:p w14:paraId="38B6E785" w14:textId="5988F8AF" w:rsidR="002753F1" w:rsidRPr="008514B0" w:rsidRDefault="002753F1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Голосовой помощник</w:t>
            </w:r>
          </w:p>
        </w:tc>
      </w:tr>
      <w:tr w:rsidR="002753F1" w:rsidRPr="00CA67D5" w14:paraId="75D42246" w14:textId="77777777" w:rsidTr="000945D5">
        <w:trPr>
          <w:trHeight w:val="613"/>
        </w:trPr>
        <w:tc>
          <w:tcPr>
            <w:tcW w:w="4043" w:type="dxa"/>
            <w:vAlign w:val="center"/>
          </w:tcPr>
          <w:p w14:paraId="7685D215" w14:textId="364B05C9" w:rsidR="002753F1" w:rsidRPr="00F76962" w:rsidRDefault="002B39EB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(М10.1) </w:t>
            </w:r>
            <w:r w:rsidR="002753F1">
              <w:rPr>
                <w:b/>
                <w:bCs/>
                <w:sz w:val="20"/>
                <w:szCs w:val="18"/>
              </w:rPr>
              <w:t>Антропоморфизм</w:t>
            </w:r>
            <w:r w:rsidR="008B425E">
              <w:rPr>
                <w:b/>
                <w:bCs/>
                <w:sz w:val="20"/>
                <w:szCs w:val="18"/>
              </w:rPr>
              <w:t xml:space="preserve"> → Гото</w:t>
            </w:r>
            <w:r w:rsidR="00732399">
              <w:rPr>
                <w:b/>
                <w:bCs/>
                <w:sz w:val="20"/>
                <w:szCs w:val="18"/>
              </w:rPr>
              <w:t>вность использовать</w:t>
            </w:r>
          </w:p>
        </w:tc>
        <w:tc>
          <w:tcPr>
            <w:tcW w:w="1773" w:type="dxa"/>
            <w:vAlign w:val="center"/>
          </w:tcPr>
          <w:p w14:paraId="06D96006" w14:textId="63306536" w:rsidR="002753F1" w:rsidRPr="002753F1" w:rsidRDefault="00CA4092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0,496</w:t>
            </w:r>
            <w:r w:rsidR="00FF0696">
              <w:rPr>
                <w:sz w:val="22"/>
                <w:szCs w:val="20"/>
              </w:rPr>
              <w:t>***</w:t>
            </w:r>
          </w:p>
        </w:tc>
        <w:tc>
          <w:tcPr>
            <w:tcW w:w="1773" w:type="dxa"/>
            <w:vAlign w:val="center"/>
          </w:tcPr>
          <w:p w14:paraId="5C458B56" w14:textId="5A8772C7" w:rsidR="002753F1" w:rsidRPr="002753F1" w:rsidRDefault="00FF0696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0,559***</w:t>
            </w:r>
          </w:p>
        </w:tc>
        <w:tc>
          <w:tcPr>
            <w:tcW w:w="1773" w:type="dxa"/>
            <w:vAlign w:val="center"/>
          </w:tcPr>
          <w:p w14:paraId="72FF552E" w14:textId="0B4F3122" w:rsidR="002753F1" w:rsidRPr="002753F1" w:rsidRDefault="00FF0696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0,447***</w:t>
            </w:r>
          </w:p>
        </w:tc>
      </w:tr>
      <w:tr w:rsidR="002753F1" w:rsidRPr="0018121D" w14:paraId="1DD15C80" w14:textId="77777777" w:rsidTr="000945D5">
        <w:trPr>
          <w:trHeight w:val="613"/>
        </w:trPr>
        <w:tc>
          <w:tcPr>
            <w:tcW w:w="4043" w:type="dxa"/>
            <w:vAlign w:val="center"/>
          </w:tcPr>
          <w:p w14:paraId="6633BC0E" w14:textId="6F42959E" w:rsidR="002753F1" w:rsidRPr="001F6700" w:rsidRDefault="002B39EB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(М10.2) </w:t>
            </w:r>
            <w:r w:rsidR="008B425E">
              <w:rPr>
                <w:b/>
                <w:bCs/>
                <w:sz w:val="20"/>
                <w:szCs w:val="18"/>
              </w:rPr>
              <w:t>Антропоморфизм → Воспринимаемое удовольствие</w:t>
            </w:r>
          </w:p>
        </w:tc>
        <w:tc>
          <w:tcPr>
            <w:tcW w:w="1773" w:type="dxa"/>
            <w:vAlign w:val="center"/>
          </w:tcPr>
          <w:p w14:paraId="69C26330" w14:textId="4D17487E" w:rsidR="002753F1" w:rsidRPr="00FF0696" w:rsidRDefault="00CA4092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  <w:lang w:val="en-US"/>
              </w:rPr>
              <w:t>0,648</w:t>
            </w:r>
            <w:r w:rsidR="00FF0696">
              <w:rPr>
                <w:sz w:val="22"/>
                <w:szCs w:val="20"/>
              </w:rPr>
              <w:t>***</w:t>
            </w:r>
          </w:p>
        </w:tc>
        <w:tc>
          <w:tcPr>
            <w:tcW w:w="1773" w:type="dxa"/>
            <w:vAlign w:val="center"/>
          </w:tcPr>
          <w:p w14:paraId="61641D2D" w14:textId="730C1FE0" w:rsidR="002753F1" w:rsidRPr="002753F1" w:rsidRDefault="00FF0696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0,629***</w:t>
            </w:r>
          </w:p>
        </w:tc>
        <w:tc>
          <w:tcPr>
            <w:tcW w:w="1773" w:type="dxa"/>
            <w:vAlign w:val="center"/>
          </w:tcPr>
          <w:p w14:paraId="58C02109" w14:textId="4734FCD5" w:rsidR="002753F1" w:rsidRPr="002753F1" w:rsidRDefault="00FF0696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</w:t>
            </w:r>
            <w:r w:rsidR="00390BBF">
              <w:rPr>
                <w:sz w:val="22"/>
                <w:szCs w:val="20"/>
                <w:lang w:val="en-US"/>
              </w:rPr>
              <w:t>667***</w:t>
            </w:r>
          </w:p>
        </w:tc>
      </w:tr>
      <w:tr w:rsidR="002753F1" w:rsidRPr="00732399" w14:paraId="3144DD5D" w14:textId="77777777" w:rsidTr="000945D5">
        <w:trPr>
          <w:trHeight w:val="613"/>
        </w:trPr>
        <w:tc>
          <w:tcPr>
            <w:tcW w:w="4043" w:type="dxa"/>
            <w:vAlign w:val="center"/>
          </w:tcPr>
          <w:p w14:paraId="03D6582C" w14:textId="28243F99" w:rsidR="006F669C" w:rsidRPr="001F6700" w:rsidRDefault="002B39EB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(М10.3) </w:t>
            </w:r>
            <w:r w:rsidR="002753F1">
              <w:rPr>
                <w:b/>
                <w:bCs/>
                <w:sz w:val="20"/>
                <w:szCs w:val="18"/>
              </w:rPr>
              <w:t>Антропоморфизм + Воспринимаемое удовольствие</w:t>
            </w:r>
            <w:r w:rsidR="00732399">
              <w:rPr>
                <w:b/>
                <w:bCs/>
                <w:sz w:val="20"/>
                <w:szCs w:val="18"/>
              </w:rPr>
              <w:t xml:space="preserve">→ Готовность использовать </w:t>
            </w:r>
          </w:p>
        </w:tc>
        <w:tc>
          <w:tcPr>
            <w:tcW w:w="1773" w:type="dxa"/>
            <w:vAlign w:val="center"/>
          </w:tcPr>
          <w:p w14:paraId="51012FE7" w14:textId="64AF46DA" w:rsidR="002753F1" w:rsidRPr="00FF0696" w:rsidRDefault="00CA4092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  <w:lang w:val="en-US"/>
              </w:rPr>
              <w:t>0,</w:t>
            </w:r>
            <w:r w:rsidR="003725DE">
              <w:rPr>
                <w:sz w:val="22"/>
                <w:szCs w:val="20"/>
                <w:lang w:val="en-US"/>
              </w:rPr>
              <w:t>241</w:t>
            </w:r>
            <w:r w:rsidR="00FF0696">
              <w:rPr>
                <w:sz w:val="22"/>
                <w:szCs w:val="20"/>
              </w:rPr>
              <w:t>***</w:t>
            </w:r>
          </w:p>
        </w:tc>
        <w:tc>
          <w:tcPr>
            <w:tcW w:w="1773" w:type="dxa"/>
            <w:vAlign w:val="center"/>
          </w:tcPr>
          <w:p w14:paraId="3597994B" w14:textId="0C255A5D" w:rsidR="002753F1" w:rsidRPr="00FF0696" w:rsidRDefault="00FF0696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0,268***</w:t>
            </w:r>
          </w:p>
        </w:tc>
        <w:tc>
          <w:tcPr>
            <w:tcW w:w="1773" w:type="dxa"/>
            <w:vAlign w:val="center"/>
          </w:tcPr>
          <w:p w14:paraId="13E0AD10" w14:textId="72C4BC48" w:rsidR="002753F1" w:rsidRPr="00390BBF" w:rsidRDefault="00390BBF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0,230***</w:t>
            </w:r>
          </w:p>
        </w:tc>
      </w:tr>
      <w:tr w:rsidR="002753F1" w:rsidRPr="00732399" w14:paraId="19CD5B67" w14:textId="77777777" w:rsidTr="006F669C">
        <w:trPr>
          <w:trHeight w:val="274"/>
        </w:trPr>
        <w:tc>
          <w:tcPr>
            <w:tcW w:w="9362" w:type="dxa"/>
            <w:gridSpan w:val="4"/>
            <w:vAlign w:val="center"/>
          </w:tcPr>
          <w:p w14:paraId="0F7515AE" w14:textId="721F014F" w:rsidR="002753F1" w:rsidRPr="00732399" w:rsidRDefault="002753F1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</w:p>
        </w:tc>
      </w:tr>
      <w:tr w:rsidR="002753F1" w:rsidRPr="00732399" w14:paraId="754FEABB" w14:textId="77777777" w:rsidTr="000945D5">
        <w:trPr>
          <w:trHeight w:val="613"/>
        </w:trPr>
        <w:tc>
          <w:tcPr>
            <w:tcW w:w="4043" w:type="dxa"/>
            <w:vAlign w:val="center"/>
          </w:tcPr>
          <w:p w14:paraId="28CFB59E" w14:textId="7B0258BA" w:rsidR="002753F1" w:rsidRDefault="00390BBF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Вывод о наличии </w:t>
            </w:r>
            <w:r w:rsidR="000045C0">
              <w:rPr>
                <w:b/>
                <w:bCs/>
                <w:sz w:val="20"/>
                <w:szCs w:val="18"/>
              </w:rPr>
              <w:t xml:space="preserve">косвенного влияния антропоморфизма на </w:t>
            </w:r>
            <w:r w:rsidR="00462907">
              <w:rPr>
                <w:b/>
                <w:bCs/>
                <w:sz w:val="20"/>
                <w:szCs w:val="18"/>
              </w:rPr>
              <w:t>готовность использовать технологию через воспринимаемое удовольствие</w:t>
            </w:r>
          </w:p>
        </w:tc>
        <w:tc>
          <w:tcPr>
            <w:tcW w:w="1773" w:type="dxa"/>
            <w:vAlign w:val="center"/>
          </w:tcPr>
          <w:p w14:paraId="7E4F7601" w14:textId="77777777" w:rsidR="002753F1" w:rsidRDefault="000945D5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Медиация подтверждается</w:t>
            </w:r>
          </w:p>
          <w:p w14:paraId="437749E3" w14:textId="31D9D8B7" w:rsidR="003F0F2F" w:rsidRPr="00C25BD9" w:rsidRDefault="003F0F2F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</w:rPr>
              <w:t>(0,</w:t>
            </w:r>
            <w:r w:rsidR="00C25BD9">
              <w:rPr>
                <w:sz w:val="22"/>
                <w:szCs w:val="20"/>
              </w:rPr>
              <w:t>241</w:t>
            </w:r>
            <w:r w:rsidR="00C25BD9">
              <w:rPr>
                <w:sz w:val="22"/>
                <w:szCs w:val="20"/>
                <w:lang w:val="en-US"/>
              </w:rPr>
              <w:t>&lt;0,496)</w:t>
            </w:r>
          </w:p>
        </w:tc>
        <w:tc>
          <w:tcPr>
            <w:tcW w:w="1773" w:type="dxa"/>
            <w:vAlign w:val="center"/>
          </w:tcPr>
          <w:p w14:paraId="11E709EA" w14:textId="77777777" w:rsidR="002753F1" w:rsidRDefault="000945D5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Медиация подтверждается</w:t>
            </w:r>
          </w:p>
          <w:p w14:paraId="525A5AFC" w14:textId="65E96C1D" w:rsidR="00C25BD9" w:rsidRPr="00732399" w:rsidRDefault="00C25BD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(0,2</w:t>
            </w:r>
            <w:r>
              <w:rPr>
                <w:sz w:val="22"/>
                <w:szCs w:val="20"/>
                <w:lang w:val="en-US"/>
              </w:rPr>
              <w:t>68&lt;0,559)</w:t>
            </w:r>
          </w:p>
        </w:tc>
        <w:tc>
          <w:tcPr>
            <w:tcW w:w="1773" w:type="dxa"/>
            <w:vAlign w:val="center"/>
          </w:tcPr>
          <w:p w14:paraId="27A261B0" w14:textId="77777777" w:rsidR="002753F1" w:rsidRDefault="000945D5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Медиация подтверждается</w:t>
            </w:r>
          </w:p>
          <w:p w14:paraId="6F61675C" w14:textId="74E0A3BC" w:rsidR="00C25BD9" w:rsidRPr="00732399" w:rsidRDefault="00C25BD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(0,2</w:t>
            </w:r>
            <w:r>
              <w:rPr>
                <w:sz w:val="22"/>
                <w:szCs w:val="20"/>
                <w:lang w:val="en-US"/>
              </w:rPr>
              <w:t>30&lt;0,447)</w:t>
            </w:r>
          </w:p>
        </w:tc>
      </w:tr>
    </w:tbl>
    <w:p w14:paraId="2FFE23E0" w14:textId="6A27BD3E" w:rsidR="009D65E2" w:rsidRDefault="003B3A75" w:rsidP="00E910E1">
      <w:r>
        <w:t>Источник: составлено автором</w:t>
      </w:r>
    </w:p>
    <w:p w14:paraId="61294110" w14:textId="52EC321F" w:rsidR="00973D89" w:rsidRPr="00885086" w:rsidRDefault="00973D89" w:rsidP="00D00C2B">
      <w:pPr>
        <w:pStyle w:val="a0"/>
      </w:pPr>
      <w:r>
        <w:t>Проверка косвенного влияния простоты использования на готовность использовать технологию через воспринимаем</w:t>
      </w:r>
      <w:r w:rsidR="00766002">
        <w:t>ую</w:t>
      </w:r>
      <w:r>
        <w:t xml:space="preserve"> </w:t>
      </w:r>
      <w:r w:rsidR="00766002">
        <w:t>полезность</w:t>
      </w:r>
    </w:p>
    <w:tbl>
      <w:tblPr>
        <w:tblStyle w:val="ad"/>
        <w:tblW w:w="9362" w:type="dxa"/>
        <w:tblLook w:val="04A0" w:firstRow="1" w:lastRow="0" w:firstColumn="1" w:lastColumn="0" w:noHBand="0" w:noVBand="1"/>
      </w:tblPr>
      <w:tblGrid>
        <w:gridCol w:w="4043"/>
        <w:gridCol w:w="1773"/>
        <w:gridCol w:w="1773"/>
        <w:gridCol w:w="1773"/>
      </w:tblGrid>
      <w:tr w:rsidR="00973D89" w:rsidRPr="00072D5E" w14:paraId="62F09745" w14:textId="77777777" w:rsidTr="00973D89">
        <w:trPr>
          <w:trHeight w:val="431"/>
          <w:tblHeader/>
        </w:trPr>
        <w:tc>
          <w:tcPr>
            <w:tcW w:w="4043" w:type="dxa"/>
            <w:vMerge w:val="restart"/>
          </w:tcPr>
          <w:p w14:paraId="06B1DE3B" w14:textId="77777777" w:rsidR="00973D89" w:rsidRDefault="00973D89" w:rsidP="00536B6D">
            <w:pPr>
              <w:spacing w:line="240" w:lineRule="auto"/>
              <w:ind w:firstLine="0"/>
              <w:jc w:val="right"/>
              <w:rPr>
                <w:b/>
                <w:bCs/>
                <w:sz w:val="20"/>
                <w:szCs w:val="18"/>
              </w:rPr>
            </w:pPr>
          </w:p>
          <w:p w14:paraId="3F9EBE62" w14:textId="77777777" w:rsidR="00973D89" w:rsidRPr="008131DF" w:rsidRDefault="00766002" w:rsidP="00536B6D">
            <w:pPr>
              <w:spacing w:line="240" w:lineRule="auto"/>
              <w:ind w:firstLine="0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Воспринимаемая простота = </w:t>
            </w:r>
            <w:r>
              <w:rPr>
                <w:b/>
                <w:bCs/>
                <w:sz w:val="20"/>
                <w:szCs w:val="18"/>
                <w:lang w:val="en-US"/>
              </w:rPr>
              <w:t>PEOU</w:t>
            </w:r>
          </w:p>
          <w:p w14:paraId="523FBFE7" w14:textId="77777777" w:rsidR="00766002" w:rsidRPr="008131DF" w:rsidRDefault="0069478C" w:rsidP="00536B6D">
            <w:pPr>
              <w:spacing w:line="240" w:lineRule="auto"/>
              <w:ind w:firstLine="0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Воспринимаемая полезность = </w:t>
            </w:r>
            <w:r>
              <w:rPr>
                <w:b/>
                <w:bCs/>
                <w:sz w:val="20"/>
                <w:szCs w:val="18"/>
                <w:lang w:val="en-US"/>
              </w:rPr>
              <w:t>PU</w:t>
            </w:r>
          </w:p>
          <w:p w14:paraId="2BEE587A" w14:textId="77777777" w:rsidR="002B39EB" w:rsidRPr="008131DF" w:rsidRDefault="002B39EB" w:rsidP="00536B6D">
            <w:pPr>
              <w:spacing w:line="240" w:lineRule="auto"/>
              <w:ind w:firstLine="0"/>
              <w:rPr>
                <w:b/>
                <w:bCs/>
                <w:sz w:val="20"/>
                <w:szCs w:val="18"/>
              </w:rPr>
            </w:pPr>
          </w:p>
          <w:p w14:paraId="70A7219F" w14:textId="73859A1A" w:rsidR="002B39EB" w:rsidRPr="002B39EB" w:rsidRDefault="002B39EB" w:rsidP="00536B6D">
            <w:pPr>
              <w:spacing w:line="240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Модель 11 (М11)</w:t>
            </w:r>
          </w:p>
        </w:tc>
        <w:tc>
          <w:tcPr>
            <w:tcW w:w="5319" w:type="dxa"/>
            <w:gridSpan w:val="3"/>
            <w:vAlign w:val="center"/>
          </w:tcPr>
          <w:p w14:paraId="56C1C6B3" w14:textId="1DDC9571" w:rsidR="00973D89" w:rsidRPr="003725DE" w:rsidRDefault="00973D89" w:rsidP="00536B6D">
            <w:pPr>
              <w:spacing w:line="276" w:lineRule="auto"/>
              <w:ind w:firstLine="0"/>
              <w:jc w:val="left"/>
              <w:rPr>
                <w:b/>
                <w:bCs/>
              </w:rPr>
            </w:pPr>
            <w:r w:rsidRPr="000945D5">
              <w:rPr>
                <w:b/>
                <w:bCs/>
                <w:sz w:val="22"/>
                <w:szCs w:val="20"/>
              </w:rPr>
              <w:t xml:space="preserve">Стандартизованные бета-коэффициенты при переменной </w:t>
            </w:r>
            <w:r w:rsidR="0069478C">
              <w:rPr>
                <w:b/>
                <w:bCs/>
                <w:sz w:val="22"/>
                <w:szCs w:val="20"/>
                <w:lang w:val="en-US"/>
              </w:rPr>
              <w:t>PEOU</w:t>
            </w:r>
            <w:r w:rsidRPr="000945D5">
              <w:rPr>
                <w:b/>
                <w:bCs/>
                <w:sz w:val="22"/>
                <w:szCs w:val="20"/>
              </w:rPr>
              <w:t xml:space="preserve"> и </w:t>
            </w:r>
            <w:r w:rsidR="0069478C">
              <w:rPr>
                <w:b/>
                <w:bCs/>
                <w:sz w:val="22"/>
                <w:szCs w:val="20"/>
              </w:rPr>
              <w:t xml:space="preserve">их </w:t>
            </w:r>
            <w:r w:rsidRPr="000945D5">
              <w:rPr>
                <w:b/>
                <w:bCs/>
                <w:sz w:val="22"/>
                <w:szCs w:val="20"/>
              </w:rPr>
              <w:t>значимость</w:t>
            </w:r>
          </w:p>
        </w:tc>
      </w:tr>
      <w:tr w:rsidR="00973D89" w:rsidRPr="008514B0" w14:paraId="1C988084" w14:textId="77777777" w:rsidTr="00973D89">
        <w:trPr>
          <w:trHeight w:val="148"/>
          <w:tblHeader/>
        </w:trPr>
        <w:tc>
          <w:tcPr>
            <w:tcW w:w="4043" w:type="dxa"/>
            <w:vMerge/>
          </w:tcPr>
          <w:p w14:paraId="42E80E87" w14:textId="77777777" w:rsidR="00973D89" w:rsidRDefault="00973D89" w:rsidP="00536B6D">
            <w:pPr>
              <w:ind w:firstLine="0"/>
            </w:pPr>
          </w:p>
        </w:tc>
        <w:tc>
          <w:tcPr>
            <w:tcW w:w="1773" w:type="dxa"/>
          </w:tcPr>
          <w:p w14:paraId="5B82306D" w14:textId="77777777" w:rsidR="00973D89" w:rsidRPr="008514B0" w:rsidRDefault="00973D89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Оба сценария </w:t>
            </w:r>
          </w:p>
        </w:tc>
        <w:tc>
          <w:tcPr>
            <w:tcW w:w="1773" w:type="dxa"/>
          </w:tcPr>
          <w:p w14:paraId="2C88A834" w14:textId="77777777" w:rsidR="00973D89" w:rsidRDefault="00973D89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Чат-бот</w:t>
            </w:r>
          </w:p>
          <w:p w14:paraId="11A9AE3B" w14:textId="77777777" w:rsidR="00973D89" w:rsidRPr="008514B0" w:rsidRDefault="00973D89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</w:p>
        </w:tc>
        <w:tc>
          <w:tcPr>
            <w:tcW w:w="1773" w:type="dxa"/>
          </w:tcPr>
          <w:p w14:paraId="358DD105" w14:textId="77777777" w:rsidR="00973D89" w:rsidRPr="008514B0" w:rsidRDefault="00973D89" w:rsidP="00536B6D">
            <w:pPr>
              <w:spacing w:line="276" w:lineRule="auto"/>
              <w:ind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Голосовой помощник</w:t>
            </w:r>
          </w:p>
        </w:tc>
      </w:tr>
      <w:tr w:rsidR="00973D89" w:rsidRPr="00CA67D5" w14:paraId="56E29035" w14:textId="77777777" w:rsidTr="00536B6D">
        <w:trPr>
          <w:trHeight w:val="613"/>
        </w:trPr>
        <w:tc>
          <w:tcPr>
            <w:tcW w:w="4043" w:type="dxa"/>
            <w:vAlign w:val="center"/>
          </w:tcPr>
          <w:p w14:paraId="2186F74F" w14:textId="3A0C9A54" w:rsidR="00973D89" w:rsidRPr="00F76962" w:rsidRDefault="002B39EB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(М11.1) </w:t>
            </w:r>
            <w:r w:rsidR="0069478C">
              <w:rPr>
                <w:b/>
                <w:bCs/>
                <w:sz w:val="20"/>
                <w:szCs w:val="18"/>
                <w:lang w:val="en-US"/>
              </w:rPr>
              <w:t>PEOU</w:t>
            </w:r>
            <w:r w:rsidR="00973D89">
              <w:rPr>
                <w:b/>
                <w:bCs/>
                <w:sz w:val="20"/>
                <w:szCs w:val="18"/>
              </w:rPr>
              <w:t xml:space="preserve"> → Готовность использовать</w:t>
            </w:r>
          </w:p>
        </w:tc>
        <w:tc>
          <w:tcPr>
            <w:tcW w:w="1773" w:type="dxa"/>
            <w:vAlign w:val="center"/>
          </w:tcPr>
          <w:p w14:paraId="51CA63BF" w14:textId="7EBE9C2A" w:rsidR="00973D89" w:rsidRPr="009E6EAA" w:rsidRDefault="00681ACC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0,474***</w:t>
            </w:r>
          </w:p>
        </w:tc>
        <w:tc>
          <w:tcPr>
            <w:tcW w:w="1773" w:type="dxa"/>
            <w:vAlign w:val="center"/>
          </w:tcPr>
          <w:p w14:paraId="5C616C41" w14:textId="7D7A9922" w:rsidR="00973D89" w:rsidRPr="002753F1" w:rsidRDefault="00681ACC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0,593***</w:t>
            </w:r>
          </w:p>
        </w:tc>
        <w:tc>
          <w:tcPr>
            <w:tcW w:w="1773" w:type="dxa"/>
            <w:vAlign w:val="center"/>
          </w:tcPr>
          <w:p w14:paraId="2082D999" w14:textId="0034B23C" w:rsidR="00973D89" w:rsidRPr="002753F1" w:rsidRDefault="00681ACC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0,341***</w:t>
            </w:r>
          </w:p>
        </w:tc>
      </w:tr>
      <w:tr w:rsidR="00973D89" w:rsidRPr="0018121D" w14:paraId="5C545B2F" w14:textId="77777777" w:rsidTr="00536B6D">
        <w:trPr>
          <w:trHeight w:val="613"/>
        </w:trPr>
        <w:tc>
          <w:tcPr>
            <w:tcW w:w="4043" w:type="dxa"/>
            <w:vAlign w:val="center"/>
          </w:tcPr>
          <w:p w14:paraId="4CC321FC" w14:textId="33834584" w:rsidR="00973D89" w:rsidRPr="0069478C" w:rsidRDefault="002B39EB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  <w:lang w:val="en-US"/>
              </w:rPr>
            </w:pPr>
            <w:r>
              <w:rPr>
                <w:b/>
                <w:bCs/>
                <w:sz w:val="20"/>
                <w:szCs w:val="18"/>
              </w:rPr>
              <w:t xml:space="preserve">(М11.2) </w:t>
            </w:r>
            <w:r w:rsidR="0069478C">
              <w:rPr>
                <w:b/>
                <w:bCs/>
                <w:sz w:val="20"/>
                <w:szCs w:val="18"/>
                <w:lang w:val="en-US"/>
              </w:rPr>
              <w:t>PEOU</w:t>
            </w:r>
            <w:r w:rsidR="00973D89">
              <w:rPr>
                <w:b/>
                <w:bCs/>
                <w:sz w:val="20"/>
                <w:szCs w:val="18"/>
              </w:rPr>
              <w:t xml:space="preserve"> → </w:t>
            </w:r>
            <w:r w:rsidR="0069478C">
              <w:rPr>
                <w:b/>
                <w:bCs/>
                <w:sz w:val="20"/>
                <w:szCs w:val="18"/>
                <w:lang w:val="en-US"/>
              </w:rPr>
              <w:t>PU</w:t>
            </w:r>
          </w:p>
        </w:tc>
        <w:tc>
          <w:tcPr>
            <w:tcW w:w="1773" w:type="dxa"/>
            <w:vAlign w:val="center"/>
          </w:tcPr>
          <w:p w14:paraId="74FBAD7D" w14:textId="7B946675" w:rsidR="00973D89" w:rsidRPr="009E6EAA" w:rsidRDefault="00681ACC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0,507***</w:t>
            </w:r>
          </w:p>
        </w:tc>
        <w:tc>
          <w:tcPr>
            <w:tcW w:w="1773" w:type="dxa"/>
            <w:vAlign w:val="center"/>
          </w:tcPr>
          <w:p w14:paraId="763B98A8" w14:textId="3BB83BF7" w:rsidR="00973D89" w:rsidRPr="002753F1" w:rsidRDefault="00681ACC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0,654***</w:t>
            </w:r>
          </w:p>
        </w:tc>
        <w:tc>
          <w:tcPr>
            <w:tcW w:w="1773" w:type="dxa"/>
            <w:vAlign w:val="center"/>
          </w:tcPr>
          <w:p w14:paraId="675C55CC" w14:textId="117C9666" w:rsidR="00973D89" w:rsidRPr="002753F1" w:rsidRDefault="009E6EAA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0,339***</w:t>
            </w:r>
          </w:p>
        </w:tc>
      </w:tr>
      <w:tr w:rsidR="00973D89" w:rsidRPr="00732399" w14:paraId="7BF94E31" w14:textId="77777777" w:rsidTr="00536B6D">
        <w:trPr>
          <w:trHeight w:val="613"/>
        </w:trPr>
        <w:tc>
          <w:tcPr>
            <w:tcW w:w="4043" w:type="dxa"/>
            <w:vAlign w:val="center"/>
          </w:tcPr>
          <w:p w14:paraId="2B3AFF61" w14:textId="2C9CC6E6" w:rsidR="00973D89" w:rsidRPr="001F6700" w:rsidRDefault="002B39EB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(М11.3) </w:t>
            </w:r>
            <w:r w:rsidR="0069478C">
              <w:rPr>
                <w:b/>
                <w:bCs/>
                <w:sz w:val="20"/>
                <w:szCs w:val="18"/>
                <w:lang w:val="en-US"/>
              </w:rPr>
              <w:t>PEOU</w:t>
            </w:r>
            <w:r w:rsidR="00973D89">
              <w:rPr>
                <w:b/>
                <w:bCs/>
                <w:sz w:val="20"/>
                <w:szCs w:val="18"/>
              </w:rPr>
              <w:t xml:space="preserve"> + </w:t>
            </w:r>
            <w:r w:rsidR="0069478C">
              <w:rPr>
                <w:b/>
                <w:bCs/>
                <w:sz w:val="20"/>
                <w:szCs w:val="18"/>
                <w:lang w:val="en-US"/>
              </w:rPr>
              <w:t>PU</w:t>
            </w:r>
            <w:r w:rsidR="00973D89">
              <w:rPr>
                <w:b/>
                <w:bCs/>
                <w:sz w:val="20"/>
                <w:szCs w:val="18"/>
              </w:rPr>
              <w:t xml:space="preserve">→ Готовность использовать </w:t>
            </w:r>
          </w:p>
        </w:tc>
        <w:tc>
          <w:tcPr>
            <w:tcW w:w="1773" w:type="dxa"/>
            <w:vAlign w:val="center"/>
          </w:tcPr>
          <w:p w14:paraId="1163F5E5" w14:textId="09C2A4B6" w:rsidR="00973D89" w:rsidRPr="00C15F0C" w:rsidRDefault="00C15F0C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t>0,148***</w:t>
            </w:r>
          </w:p>
        </w:tc>
        <w:tc>
          <w:tcPr>
            <w:tcW w:w="1773" w:type="dxa"/>
            <w:vAlign w:val="center"/>
          </w:tcPr>
          <w:p w14:paraId="42DD1ADF" w14:textId="1B7AF8B2" w:rsidR="00973D89" w:rsidRPr="00A47A16" w:rsidRDefault="00C15F0C" w:rsidP="00536B6D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A47A16">
              <w:rPr>
                <w:color w:val="808080" w:themeColor="background1" w:themeShade="80"/>
                <w:sz w:val="22"/>
                <w:szCs w:val="20"/>
                <w:lang w:val="en-US"/>
              </w:rPr>
              <w:t>0,</w:t>
            </w:r>
            <w:r w:rsidR="00A47A16">
              <w:rPr>
                <w:color w:val="808080" w:themeColor="background1" w:themeShade="80"/>
                <w:sz w:val="22"/>
                <w:szCs w:val="20"/>
                <w:lang w:val="en-US"/>
              </w:rPr>
              <w:t>142</w:t>
            </w:r>
          </w:p>
        </w:tc>
        <w:tc>
          <w:tcPr>
            <w:tcW w:w="1773" w:type="dxa"/>
            <w:vAlign w:val="center"/>
          </w:tcPr>
          <w:p w14:paraId="375CBE32" w14:textId="64BEF237" w:rsidR="00973D89" w:rsidRPr="00A47A16" w:rsidRDefault="00A47A16" w:rsidP="00536B6D">
            <w:pPr>
              <w:spacing w:line="240" w:lineRule="auto"/>
              <w:ind w:firstLine="0"/>
              <w:jc w:val="left"/>
              <w:rPr>
                <w:color w:val="808080" w:themeColor="background1" w:themeShade="80"/>
                <w:sz w:val="22"/>
                <w:szCs w:val="20"/>
                <w:lang w:val="en-US"/>
              </w:rPr>
            </w:pPr>
            <w:r w:rsidRPr="00A47A16">
              <w:rPr>
                <w:color w:val="808080" w:themeColor="background1" w:themeShade="80"/>
                <w:sz w:val="22"/>
                <w:szCs w:val="20"/>
                <w:lang w:val="en-US"/>
              </w:rPr>
              <w:t>0,141</w:t>
            </w:r>
          </w:p>
        </w:tc>
      </w:tr>
      <w:tr w:rsidR="00973D89" w:rsidRPr="00732399" w14:paraId="0ABBD1CF" w14:textId="77777777" w:rsidTr="00536B6D">
        <w:trPr>
          <w:trHeight w:val="274"/>
        </w:trPr>
        <w:tc>
          <w:tcPr>
            <w:tcW w:w="9362" w:type="dxa"/>
            <w:gridSpan w:val="4"/>
            <w:vAlign w:val="center"/>
          </w:tcPr>
          <w:p w14:paraId="26399953" w14:textId="77777777" w:rsidR="00973D89" w:rsidRPr="00732399" w:rsidRDefault="00973D8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</w:p>
        </w:tc>
      </w:tr>
      <w:tr w:rsidR="00973D89" w:rsidRPr="00732399" w14:paraId="0D61EE9F" w14:textId="77777777" w:rsidTr="00536B6D">
        <w:trPr>
          <w:trHeight w:val="613"/>
        </w:trPr>
        <w:tc>
          <w:tcPr>
            <w:tcW w:w="4043" w:type="dxa"/>
            <w:vAlign w:val="center"/>
          </w:tcPr>
          <w:p w14:paraId="626C9EB4" w14:textId="0E6D85F9" w:rsidR="00973D89" w:rsidRPr="00327825" w:rsidRDefault="00973D89" w:rsidP="00536B6D">
            <w:pPr>
              <w:spacing w:line="240" w:lineRule="auto"/>
              <w:ind w:firstLine="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Вывод о наличии косвенного влияния </w:t>
            </w:r>
            <w:r w:rsidR="0069478C">
              <w:rPr>
                <w:b/>
                <w:bCs/>
                <w:sz w:val="20"/>
                <w:szCs w:val="18"/>
                <w:lang w:val="en-US"/>
              </w:rPr>
              <w:t>PE</w:t>
            </w:r>
            <w:r w:rsidR="00327825">
              <w:rPr>
                <w:b/>
                <w:bCs/>
                <w:sz w:val="20"/>
                <w:szCs w:val="18"/>
                <w:lang w:val="en-US"/>
              </w:rPr>
              <w:t>OU</w:t>
            </w:r>
            <w:r>
              <w:rPr>
                <w:b/>
                <w:bCs/>
                <w:sz w:val="20"/>
                <w:szCs w:val="18"/>
              </w:rPr>
              <w:t xml:space="preserve"> на готовность использовать технологию через </w:t>
            </w:r>
            <w:r w:rsidR="00327825">
              <w:rPr>
                <w:b/>
                <w:bCs/>
                <w:sz w:val="20"/>
                <w:szCs w:val="18"/>
                <w:lang w:val="en-US"/>
              </w:rPr>
              <w:t>PU</w:t>
            </w:r>
          </w:p>
        </w:tc>
        <w:tc>
          <w:tcPr>
            <w:tcW w:w="1773" w:type="dxa"/>
            <w:vAlign w:val="center"/>
          </w:tcPr>
          <w:p w14:paraId="509308F7" w14:textId="77777777" w:rsidR="00973D89" w:rsidRDefault="00973D8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Медиация подтверждается</w:t>
            </w:r>
          </w:p>
          <w:p w14:paraId="7C115B8B" w14:textId="56AE3E96" w:rsidR="00C25BD9" w:rsidRPr="00E11C26" w:rsidRDefault="00C25BD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(0,</w:t>
            </w:r>
            <w:r>
              <w:rPr>
                <w:sz w:val="22"/>
                <w:szCs w:val="20"/>
                <w:lang w:val="en-US"/>
              </w:rPr>
              <w:t>148&lt;0,474)</w:t>
            </w:r>
          </w:p>
        </w:tc>
        <w:tc>
          <w:tcPr>
            <w:tcW w:w="1773" w:type="dxa"/>
            <w:vAlign w:val="center"/>
          </w:tcPr>
          <w:p w14:paraId="53102B2F" w14:textId="77777777" w:rsidR="00973D89" w:rsidRDefault="00973D8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Медиация подтверждается</w:t>
            </w:r>
          </w:p>
          <w:p w14:paraId="40F1E2E0" w14:textId="65D8C318" w:rsidR="00C25BD9" w:rsidRPr="00732399" w:rsidRDefault="00C25BD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(</w:t>
            </w:r>
            <w:r w:rsidR="003C5222">
              <w:rPr>
                <w:sz w:val="22"/>
                <w:szCs w:val="20"/>
              </w:rPr>
              <w:t>В-коэффициент при антр</w:t>
            </w:r>
            <w:r w:rsidR="0035796A">
              <w:rPr>
                <w:sz w:val="22"/>
                <w:szCs w:val="20"/>
              </w:rPr>
              <w:t>.</w:t>
            </w:r>
            <w:r w:rsidR="003C5222">
              <w:rPr>
                <w:sz w:val="22"/>
                <w:szCs w:val="20"/>
              </w:rPr>
              <w:t xml:space="preserve"> не значим в множественной регрессии</w:t>
            </w:r>
            <w:r w:rsidRPr="003C5222">
              <w:rPr>
                <w:sz w:val="22"/>
                <w:szCs w:val="20"/>
              </w:rPr>
              <w:t>)</w:t>
            </w:r>
          </w:p>
        </w:tc>
        <w:tc>
          <w:tcPr>
            <w:tcW w:w="1773" w:type="dxa"/>
            <w:vAlign w:val="center"/>
          </w:tcPr>
          <w:p w14:paraId="6FB526EB" w14:textId="77777777" w:rsidR="00973D89" w:rsidRDefault="00973D89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Медиация подтверждается</w:t>
            </w:r>
          </w:p>
          <w:p w14:paraId="1A997D20" w14:textId="78E23AF6" w:rsidR="003C5222" w:rsidRPr="00732399" w:rsidRDefault="003C5222" w:rsidP="00536B6D">
            <w:pPr>
              <w:spacing w:line="240" w:lineRule="auto"/>
              <w:ind w:firstLine="0"/>
              <w:jc w:val="left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(В-коэффициент</w:t>
            </w:r>
            <w:r w:rsidR="0035796A">
              <w:rPr>
                <w:sz w:val="22"/>
                <w:szCs w:val="20"/>
              </w:rPr>
              <w:t xml:space="preserve"> при антр.</w:t>
            </w:r>
            <w:r>
              <w:rPr>
                <w:sz w:val="22"/>
                <w:szCs w:val="20"/>
              </w:rPr>
              <w:t xml:space="preserve"> не значим в множественной регрессии</w:t>
            </w:r>
            <w:r w:rsidRPr="003C5222">
              <w:rPr>
                <w:sz w:val="22"/>
                <w:szCs w:val="20"/>
              </w:rPr>
              <w:t>)</w:t>
            </w:r>
          </w:p>
        </w:tc>
      </w:tr>
    </w:tbl>
    <w:p w14:paraId="1BFC13B5" w14:textId="03C78DF7" w:rsidR="002D161D" w:rsidRDefault="003B3A75" w:rsidP="002D161D">
      <w:pPr>
        <w:pStyle w:val="af0"/>
        <w:ind w:left="1069" w:firstLine="0"/>
      </w:pPr>
      <w:r>
        <w:t>Источник: составлено автором</w:t>
      </w:r>
    </w:p>
    <w:p w14:paraId="118E8629" w14:textId="79695D57" w:rsidR="009477DA" w:rsidRPr="007E27C9" w:rsidRDefault="0098435C" w:rsidP="005A6716">
      <w:r>
        <w:t>Таким образом, можно говорить о том, что</w:t>
      </w:r>
      <w:r w:rsidR="000943F2">
        <w:t xml:space="preserve"> </w:t>
      </w:r>
      <w:r w:rsidR="00323625">
        <w:t xml:space="preserve">антропоморфизм косвенно влияет на готовность использовать </w:t>
      </w:r>
      <w:r w:rsidR="005A6716">
        <w:t>технологию</w:t>
      </w:r>
      <w:r w:rsidR="009D4104">
        <w:t xml:space="preserve"> через воспринимаемое удовольствие от использования технологии: чем больше </w:t>
      </w:r>
      <w:r w:rsidR="009C0C01">
        <w:t xml:space="preserve">функционирование технологии воспринимается </w:t>
      </w:r>
      <w:r w:rsidR="009C0C01">
        <w:lastRenderedPageBreak/>
        <w:t xml:space="preserve">как похожее на человеческое общение, тем </w:t>
      </w:r>
      <w:r w:rsidR="00C83014">
        <w:t xml:space="preserve">более приятным представляется пользователю использование технологии, тем более пользователь готов ее использовать. Аналогичный вывод можно сделать по </w:t>
      </w:r>
      <w:r w:rsidR="004A05CB">
        <w:t>косвенному влиянию воспринимаемой простоты использования технологии на готовность использовать технологию</w:t>
      </w:r>
      <w:r w:rsidR="00BC5806">
        <w:t xml:space="preserve"> через </w:t>
      </w:r>
      <w:r w:rsidR="000D79EC">
        <w:t xml:space="preserve">воспринимаемую полезность: чем более простой в использовании представляется потребителю технология, тем </w:t>
      </w:r>
      <w:r w:rsidR="002D161D">
        <w:t>более полезной он ее считает, тем более он готов ее использовать.</w:t>
      </w:r>
      <w:r w:rsidR="00344E9A">
        <w:t xml:space="preserve"> </w:t>
      </w:r>
      <w:r w:rsidR="00EE3E54">
        <w:t xml:space="preserve">Эти выводы </w:t>
      </w:r>
      <w:r w:rsidR="00E45440">
        <w:t xml:space="preserve">позволяют </w:t>
      </w:r>
      <w:r w:rsidR="00761EFC">
        <w:t xml:space="preserve">уточнить результаты первого этапа регрессионного анализа, не выявившего значимого прямого влияния антропоморфизма и </w:t>
      </w:r>
      <w:r w:rsidR="00A81CEF">
        <w:t>простоты использования технологии</w:t>
      </w:r>
      <w:r w:rsidR="004C41E0">
        <w:t xml:space="preserve"> на готовность ее использовать</w:t>
      </w:r>
      <w:r w:rsidR="00FA38B0">
        <w:t xml:space="preserve">. То есть, на основании проверки эффектов медиации </w:t>
      </w:r>
      <w:r w:rsidR="00397C19">
        <w:t xml:space="preserve">уже нельзя сказать, что антропоморфизм и простота использования </w:t>
      </w:r>
      <w:r w:rsidR="00A75825">
        <w:t>являются неважными параметрами технологии при ее разработке.</w:t>
      </w:r>
      <w:r w:rsidR="00A81CEF">
        <w:t xml:space="preserve"> </w:t>
      </w:r>
      <w:r w:rsidR="009477DA">
        <w:t xml:space="preserve">Значения, представленные в Таблицах 13-14 </w:t>
      </w:r>
      <w:r w:rsidR="00AE6265">
        <w:t xml:space="preserve">также позволяют судить о </w:t>
      </w:r>
      <w:r w:rsidR="00AE6265" w:rsidRPr="00CB39CC">
        <w:t xml:space="preserve">подтверждении гипотез </w:t>
      </w:r>
      <w:r w:rsidR="000C6AC5" w:rsidRPr="00CB39CC">
        <w:rPr>
          <w:lang w:val="en-US"/>
        </w:rPr>
        <w:t>H</w:t>
      </w:r>
      <w:r w:rsidR="000C6AC5" w:rsidRPr="00CB39CC">
        <w:t>2</w:t>
      </w:r>
      <w:r w:rsidR="000C6AC5" w:rsidRPr="00CB39CC">
        <w:rPr>
          <w:lang w:val="en-US"/>
        </w:rPr>
        <w:t>a</w:t>
      </w:r>
      <w:r w:rsidR="000C6AC5" w:rsidRPr="00CB39CC">
        <w:t xml:space="preserve"> и </w:t>
      </w:r>
      <w:r w:rsidR="000C6AC5" w:rsidRPr="00CB39CC">
        <w:rPr>
          <w:lang w:val="en-US"/>
        </w:rPr>
        <w:t>H</w:t>
      </w:r>
      <w:r w:rsidR="000C6AC5" w:rsidRPr="00CB39CC">
        <w:t>5</w:t>
      </w:r>
      <w:r w:rsidR="000C6AC5" w:rsidRPr="00CB39CC">
        <w:rPr>
          <w:lang w:val="en-US"/>
        </w:rPr>
        <w:t>a</w:t>
      </w:r>
      <w:r w:rsidR="002B39EB">
        <w:t xml:space="preserve"> </w:t>
      </w:r>
      <w:r w:rsidR="00C809A7">
        <w:t>(</w:t>
      </w:r>
      <w:r w:rsidR="007E27C9">
        <w:rPr>
          <w:lang w:val="en-US"/>
        </w:rPr>
        <w:t>p</w:t>
      </w:r>
      <w:r w:rsidR="007E27C9" w:rsidRPr="007E27C9">
        <w:t>-</w:t>
      </w:r>
      <w:r w:rsidR="007E27C9">
        <w:rPr>
          <w:lang w:val="en-US"/>
        </w:rPr>
        <w:t>value</w:t>
      </w:r>
      <w:r w:rsidR="00C809A7">
        <w:t xml:space="preserve"> стандартизованных бета-коэффициентов в моделях М10.1 и М11.1 </w:t>
      </w:r>
      <w:r w:rsidR="007E27C9" w:rsidRPr="004B1CD3">
        <w:t>&lt;</w:t>
      </w:r>
      <w:r w:rsidR="007E27C9" w:rsidRPr="007E27C9">
        <w:t xml:space="preserve"> 0.05)</w:t>
      </w:r>
      <w:r w:rsidR="007E27C9">
        <w:t>.</w:t>
      </w:r>
    </w:p>
    <w:p w14:paraId="7A7CA7A1" w14:textId="6D2BDF24" w:rsidR="00C76056" w:rsidRPr="00C76056" w:rsidRDefault="005D6631" w:rsidP="00BC5F48">
      <w:pPr>
        <w:pStyle w:val="3"/>
        <w:numPr>
          <w:ilvl w:val="2"/>
          <w:numId w:val="5"/>
        </w:numPr>
      </w:pPr>
      <w:bookmarkStart w:id="76" w:name="_Toc136291291"/>
      <w:r w:rsidRPr="00C76056">
        <w:t>Регрессионный анализ</w:t>
      </w:r>
      <w:r w:rsidR="005F5EB1">
        <w:t>: т</w:t>
      </w:r>
      <w:r w:rsidR="00EC7CB9" w:rsidRPr="00C76056">
        <w:rPr>
          <w:bCs/>
        </w:rPr>
        <w:t>естирование</w:t>
      </w:r>
      <w:r w:rsidR="00582961" w:rsidRPr="00C76056">
        <w:rPr>
          <w:bCs/>
        </w:rPr>
        <w:t xml:space="preserve"> гипотез об эффектах модерации</w:t>
      </w:r>
      <w:bookmarkEnd w:id="76"/>
      <w:r w:rsidR="00582961" w:rsidRPr="00C76056">
        <w:rPr>
          <w:bCs/>
        </w:rPr>
        <w:t xml:space="preserve"> </w:t>
      </w:r>
    </w:p>
    <w:p w14:paraId="4449DC21" w14:textId="75BFB4AF" w:rsidR="004B1CD3" w:rsidRPr="0097642C" w:rsidRDefault="004B1CD3" w:rsidP="00C76056">
      <w:r w:rsidRPr="004B1CD3">
        <w:t>Д</w:t>
      </w:r>
      <w:r>
        <w:t>ля тестирования гипотез об эффектах модерации использовался регрессионный анализ по подгруппам</w:t>
      </w:r>
      <w:r w:rsidR="0007377E">
        <w:t>. Б</w:t>
      </w:r>
      <w:r>
        <w:t xml:space="preserve">ыли построены и сравнены регрессионные модели для подвыборок, </w:t>
      </w:r>
      <w:r w:rsidRPr="0007377E">
        <w:t>выделенных в соответствии со значениями, где это возможно, бинарных предполагаемых модераторов или в соответствии с медианными значениями каждого предполагаемого модератора (медиана как граница деления на подвыборки).</w:t>
      </w:r>
      <w:r w:rsidR="0052541C">
        <w:t xml:space="preserve"> </w:t>
      </w:r>
      <w:r w:rsidR="0007377E">
        <w:t xml:space="preserve">Соответствующая перекодировка переменных-модераторов </w:t>
      </w:r>
      <w:r w:rsidR="00B153F4">
        <w:t xml:space="preserve">представлена </w:t>
      </w:r>
      <w:r w:rsidR="00BC32AA">
        <w:t>в таблице 1</w:t>
      </w:r>
      <w:r w:rsidR="00D2513A">
        <w:t>7</w:t>
      </w:r>
      <w:r w:rsidR="00BC32AA">
        <w:t>.</w:t>
      </w:r>
      <w:r w:rsidR="00F601B9">
        <w:t xml:space="preserve"> За основу </w:t>
      </w:r>
      <w:r w:rsidR="00A61620">
        <w:t>регрессионного анализа по подгруппам было принято решение взять Модель 1 (</w:t>
      </w:r>
      <w:r w:rsidR="00A54D6B">
        <w:t>общая готовность использовать коммуникативные технологии ИИ в обоих сценариях)</w:t>
      </w:r>
      <w:r w:rsidR="00C830D6">
        <w:t>, поскольку</w:t>
      </w:r>
      <w:r w:rsidR="00275BD3">
        <w:t xml:space="preserve"> в этой модели </w:t>
      </w:r>
      <w:r w:rsidR="00C830D6">
        <w:t xml:space="preserve"> </w:t>
      </w:r>
      <w:r w:rsidR="00275BD3">
        <w:t>переменные, предполагаемые концептуальной моделью как модераторы, не были определены как оказывающие значимое прямое влияние, следовательно целе</w:t>
      </w:r>
      <w:r w:rsidR="006F6123">
        <w:t>с</w:t>
      </w:r>
      <w:r w:rsidR="00275BD3">
        <w:t xml:space="preserve">ообразно тестировать гипотезы о модерации. Метод </w:t>
      </w:r>
      <w:r w:rsidR="006F6123">
        <w:t xml:space="preserve">регрессионного анализа по подгруппам был выбран, чтобы </w:t>
      </w:r>
      <w:r w:rsidR="00D20646">
        <w:t>проверить наличие дополнительных эффектов модерации</w:t>
      </w:r>
      <w:r w:rsidR="00B661E3">
        <w:t xml:space="preserve"> </w:t>
      </w:r>
      <w:r w:rsidR="00B351CD">
        <w:t>помимо проверки</w:t>
      </w:r>
      <w:r w:rsidR="00B661E3">
        <w:t xml:space="preserve"> выдвинутых гипотез. </w:t>
      </w:r>
      <w:r w:rsidR="001E094E">
        <w:t>Для каждой построенной на этом эта</w:t>
      </w:r>
      <w:r w:rsidR="00680993">
        <w:t>пе модели</w:t>
      </w:r>
      <w:r w:rsidR="001E094E">
        <w:t xml:space="preserve"> были проверены предпосылки рег</w:t>
      </w:r>
      <w:r w:rsidR="00680993">
        <w:t xml:space="preserve">рессионного анализа, результаты приведены в </w:t>
      </w:r>
      <w:r w:rsidR="007056F3">
        <w:t>П</w:t>
      </w:r>
      <w:r w:rsidR="00680993">
        <w:t xml:space="preserve">риложении </w:t>
      </w:r>
      <w:r w:rsidR="007056F3">
        <w:t>9.</w:t>
      </w:r>
      <w:r w:rsidR="00B351CD">
        <w:t xml:space="preserve"> </w:t>
      </w:r>
      <w:r w:rsidR="005A5F41">
        <w:t xml:space="preserve">Все построенные на данном этапе модели оказались </w:t>
      </w:r>
      <w:r w:rsidR="00D9291D">
        <w:t xml:space="preserve">значимы </w:t>
      </w:r>
      <w:r w:rsidR="00D9291D" w:rsidRPr="0097642C">
        <w:t>(</w:t>
      </w:r>
      <w:r w:rsidR="00D9291D">
        <w:rPr>
          <w:lang w:val="en-US"/>
        </w:rPr>
        <w:t>R</w:t>
      </w:r>
      <w:r w:rsidR="00D9291D" w:rsidRPr="00D9291D">
        <w:t xml:space="preserve">2&gt;0.5, </w:t>
      </w:r>
      <w:r w:rsidR="00D9291D">
        <w:t xml:space="preserve">значимость </w:t>
      </w:r>
      <w:r w:rsidR="00D9291D">
        <w:rPr>
          <w:lang w:val="en-US"/>
        </w:rPr>
        <w:t>ANOVA</w:t>
      </w:r>
      <w:r w:rsidR="00D9291D" w:rsidRPr="00D9291D">
        <w:t xml:space="preserve"> &lt; 0.05</w:t>
      </w:r>
      <w:r w:rsidR="00D9291D" w:rsidRPr="0097642C">
        <w:t>)</w:t>
      </w:r>
    </w:p>
    <w:p w14:paraId="7A15734E" w14:textId="7F843B28" w:rsidR="00BC32AA" w:rsidRPr="0007377E" w:rsidRDefault="00BC32AA" w:rsidP="00D00C2B">
      <w:pPr>
        <w:pStyle w:val="a0"/>
      </w:pPr>
      <w:r>
        <w:lastRenderedPageBreak/>
        <w:t>Создание бинарных переменных</w:t>
      </w:r>
      <w:r w:rsidR="004528ED">
        <w:t xml:space="preserve"> на основе медиан</w:t>
      </w:r>
      <w:r>
        <w:t xml:space="preserve"> для тестирования эффектов модерации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64"/>
        <w:gridCol w:w="3803"/>
        <w:gridCol w:w="2977"/>
      </w:tblGrid>
      <w:tr w:rsidR="00BB09DD" w14:paraId="3970BA46" w14:textId="77777777" w:rsidTr="00B81BB5">
        <w:trPr>
          <w:tblHeader/>
        </w:trPr>
        <w:tc>
          <w:tcPr>
            <w:tcW w:w="2564" w:type="dxa"/>
          </w:tcPr>
          <w:p w14:paraId="7EC98B6C" w14:textId="3DF5B197" w:rsidR="00BB09DD" w:rsidRPr="00534C83" w:rsidRDefault="00534C83" w:rsidP="005B2BB4">
            <w:pPr>
              <w:ind w:firstLine="0"/>
              <w:rPr>
                <w:b/>
                <w:bCs/>
              </w:rPr>
            </w:pPr>
            <w:r w:rsidRPr="00534C83">
              <w:rPr>
                <w:b/>
                <w:bCs/>
              </w:rPr>
              <w:t>Оригинальная переменная</w:t>
            </w:r>
          </w:p>
        </w:tc>
        <w:tc>
          <w:tcPr>
            <w:tcW w:w="3803" w:type="dxa"/>
          </w:tcPr>
          <w:p w14:paraId="25A3FD70" w14:textId="2DE4AC82" w:rsidR="00BB09DD" w:rsidRPr="00534C83" w:rsidRDefault="00534C83" w:rsidP="005B2BB4">
            <w:pPr>
              <w:ind w:firstLine="0"/>
              <w:rPr>
                <w:b/>
                <w:bCs/>
              </w:rPr>
            </w:pPr>
            <w:r w:rsidRPr="00534C83">
              <w:rPr>
                <w:b/>
                <w:bCs/>
              </w:rPr>
              <w:t>Код и значения новой переменной</w:t>
            </w:r>
          </w:p>
        </w:tc>
        <w:tc>
          <w:tcPr>
            <w:tcW w:w="2977" w:type="dxa"/>
          </w:tcPr>
          <w:p w14:paraId="1F3E708E" w14:textId="46C5B7EB" w:rsidR="00BB09DD" w:rsidRPr="00534C83" w:rsidRDefault="00335F86" w:rsidP="005B2BB4">
            <w:pPr>
              <w:ind w:firstLine="0"/>
              <w:rPr>
                <w:b/>
                <w:bCs/>
              </w:rPr>
            </w:pPr>
            <w:r w:rsidRPr="00534C83">
              <w:rPr>
                <w:b/>
                <w:bCs/>
              </w:rPr>
              <w:t>Медианн</w:t>
            </w:r>
            <w:r w:rsidR="0052541C">
              <w:rPr>
                <w:b/>
                <w:bCs/>
              </w:rPr>
              <w:t>ы</w:t>
            </w:r>
            <w:r w:rsidRPr="00534C83">
              <w:rPr>
                <w:b/>
                <w:bCs/>
              </w:rPr>
              <w:t xml:space="preserve">е значения </w:t>
            </w:r>
          </w:p>
        </w:tc>
      </w:tr>
      <w:tr w:rsidR="00BB09DD" w14:paraId="56B8AC13" w14:textId="77777777" w:rsidTr="00B81BB5">
        <w:tc>
          <w:tcPr>
            <w:tcW w:w="2564" w:type="dxa"/>
          </w:tcPr>
          <w:p w14:paraId="3B6FFD0D" w14:textId="6CB0F505" w:rsidR="00BB09DD" w:rsidRDefault="00534C83" w:rsidP="005B2BB4">
            <w:pPr>
              <w:ind w:firstLine="0"/>
            </w:pPr>
            <w:r>
              <w:t>Возраст</w:t>
            </w:r>
          </w:p>
        </w:tc>
        <w:tc>
          <w:tcPr>
            <w:tcW w:w="3803" w:type="dxa"/>
          </w:tcPr>
          <w:p w14:paraId="4B9D2381" w14:textId="0376935F" w:rsidR="007F042E" w:rsidRDefault="00661D83" w:rsidP="005B2BB4">
            <w:pPr>
              <w:ind w:firstLine="0"/>
            </w:pPr>
            <w:r>
              <w:rPr>
                <w:lang w:val="en-US"/>
              </w:rPr>
              <w:t>Age</w:t>
            </w:r>
            <w:r w:rsidRPr="007F042E">
              <w:t>_</w:t>
            </w:r>
            <w:r>
              <w:rPr>
                <w:lang w:val="en-US"/>
              </w:rPr>
              <w:t>above</w:t>
            </w:r>
            <w:r w:rsidRPr="007F042E">
              <w:t>_2</w:t>
            </w:r>
            <w:r w:rsidR="00D0133F" w:rsidRPr="00D0133F">
              <w:t>5</w:t>
            </w:r>
            <w:r w:rsidR="00B04463">
              <w:t xml:space="preserve"> </w:t>
            </w:r>
          </w:p>
          <w:p w14:paraId="34A6DC3B" w14:textId="654C401A" w:rsidR="00BB09DD" w:rsidRPr="00B04463" w:rsidRDefault="00B04463" w:rsidP="005B2BB4">
            <w:pPr>
              <w:ind w:firstLine="0"/>
            </w:pPr>
            <w:r>
              <w:t>(</w:t>
            </w:r>
            <w:r w:rsidR="007F042E">
              <w:t>2</w:t>
            </w:r>
            <w:r w:rsidR="00D0133F" w:rsidRPr="00D0133F">
              <w:t>5</w:t>
            </w:r>
            <w:r w:rsidR="007F042E">
              <w:t xml:space="preserve"> лет и </w:t>
            </w:r>
            <w:r w:rsidR="00D85452">
              <w:t xml:space="preserve">старше </w:t>
            </w:r>
            <w:r w:rsidR="007F042E">
              <w:t>= 1)</w:t>
            </w:r>
          </w:p>
        </w:tc>
        <w:tc>
          <w:tcPr>
            <w:tcW w:w="2977" w:type="dxa"/>
          </w:tcPr>
          <w:p w14:paraId="005BA43F" w14:textId="143CB563" w:rsidR="00BB09DD" w:rsidRDefault="00B04463" w:rsidP="005B2BB4">
            <w:pPr>
              <w:ind w:firstLine="0"/>
            </w:pPr>
            <w:r>
              <w:t>2</w:t>
            </w:r>
            <w:r w:rsidR="00D0133F">
              <w:rPr>
                <w:lang w:val="en-US"/>
              </w:rPr>
              <w:t>4</w:t>
            </w:r>
            <w:r w:rsidR="007F042E">
              <w:t>,</w:t>
            </w:r>
            <w:r w:rsidR="00D0133F">
              <w:rPr>
                <w:lang w:val="en-US"/>
              </w:rPr>
              <w:t>5</w:t>
            </w:r>
            <w:r w:rsidR="00302F42">
              <w:t xml:space="preserve"> </w:t>
            </w:r>
          </w:p>
        </w:tc>
      </w:tr>
      <w:tr w:rsidR="00BB09DD" w14:paraId="0DBD0356" w14:textId="77777777" w:rsidTr="00B81BB5">
        <w:tc>
          <w:tcPr>
            <w:tcW w:w="2564" w:type="dxa"/>
          </w:tcPr>
          <w:p w14:paraId="5A2944FF" w14:textId="33536FCE" w:rsidR="00BB09DD" w:rsidRDefault="00B04463" w:rsidP="005B2BB4">
            <w:pPr>
              <w:ind w:firstLine="0"/>
            </w:pPr>
            <w:r>
              <w:t>Инновационность</w:t>
            </w:r>
          </w:p>
        </w:tc>
        <w:tc>
          <w:tcPr>
            <w:tcW w:w="3803" w:type="dxa"/>
          </w:tcPr>
          <w:p w14:paraId="73CA3B97" w14:textId="77777777" w:rsidR="006C4C75" w:rsidRPr="006C4C75" w:rsidRDefault="007F042E" w:rsidP="007B0428">
            <w:pPr>
              <w:ind w:firstLine="0"/>
            </w:pPr>
            <w:r>
              <w:rPr>
                <w:lang w:val="en-US"/>
              </w:rPr>
              <w:t>Innovative</w:t>
            </w:r>
          </w:p>
          <w:p w14:paraId="05AE2EAC" w14:textId="061C6473" w:rsidR="007F042E" w:rsidRPr="007B0428" w:rsidRDefault="007F042E" w:rsidP="007B0428">
            <w:pPr>
              <w:ind w:firstLine="0"/>
            </w:pPr>
            <w:r>
              <w:t xml:space="preserve">(оценка инновационности </w:t>
            </w:r>
            <w:r w:rsidR="007B0428">
              <w:t>3,33 и выше</w:t>
            </w:r>
            <w:r w:rsidR="0097642C" w:rsidRPr="0097642C">
              <w:t xml:space="preserve"> = </w:t>
            </w:r>
            <w:r w:rsidR="0097642C">
              <w:t>инновационные</w:t>
            </w:r>
            <w:r w:rsidR="007B0428">
              <w:t xml:space="preserve"> = 1)</w:t>
            </w:r>
          </w:p>
        </w:tc>
        <w:tc>
          <w:tcPr>
            <w:tcW w:w="2977" w:type="dxa"/>
          </w:tcPr>
          <w:p w14:paraId="06412F37" w14:textId="1280D4D6" w:rsidR="00BB09DD" w:rsidRDefault="00302F42" w:rsidP="005B2BB4">
            <w:pPr>
              <w:ind w:firstLine="0"/>
            </w:pPr>
            <w:r>
              <w:t>3,33</w:t>
            </w:r>
          </w:p>
        </w:tc>
      </w:tr>
      <w:tr w:rsidR="00BB09DD" w14:paraId="3D5006D8" w14:textId="77777777" w:rsidTr="00B81BB5">
        <w:tc>
          <w:tcPr>
            <w:tcW w:w="2564" w:type="dxa"/>
          </w:tcPr>
          <w:p w14:paraId="56276292" w14:textId="3D879FBF" w:rsidR="00BB09DD" w:rsidRDefault="00BB32D1" w:rsidP="005B2BB4">
            <w:pPr>
              <w:ind w:firstLine="0"/>
            </w:pPr>
            <w:r>
              <w:t>Обеспокоенность конфиденциальностью данных</w:t>
            </w:r>
            <w:r w:rsidR="006C4C75">
              <w:t xml:space="preserve"> (ОКД)</w:t>
            </w:r>
          </w:p>
        </w:tc>
        <w:tc>
          <w:tcPr>
            <w:tcW w:w="3803" w:type="dxa"/>
          </w:tcPr>
          <w:p w14:paraId="2735B01E" w14:textId="016B30BD" w:rsidR="00BB09DD" w:rsidRPr="0097642C" w:rsidRDefault="006C4C75" w:rsidP="005B2BB4">
            <w:pPr>
              <w:ind w:firstLine="0"/>
            </w:pPr>
            <w:r>
              <w:rPr>
                <w:lang w:val="en-US"/>
              </w:rPr>
              <w:t>Privacy</w:t>
            </w:r>
            <w:r w:rsidRPr="0097642C">
              <w:t>_</w:t>
            </w:r>
            <w:r>
              <w:rPr>
                <w:lang w:val="en-US"/>
              </w:rPr>
              <w:t>concerned</w:t>
            </w:r>
            <w:r w:rsidRPr="0097642C">
              <w:t xml:space="preserve"> (</w:t>
            </w:r>
            <w:r>
              <w:t>оценка</w:t>
            </w:r>
            <w:r w:rsidRPr="0097642C">
              <w:t xml:space="preserve"> </w:t>
            </w:r>
            <w:r>
              <w:t>ОКД</w:t>
            </w:r>
            <w:r w:rsidRPr="0097642C">
              <w:t xml:space="preserve"> 3,67 </w:t>
            </w:r>
            <w:r>
              <w:t>и</w:t>
            </w:r>
            <w:r w:rsidRPr="0097642C">
              <w:t xml:space="preserve"> </w:t>
            </w:r>
            <w:r>
              <w:t xml:space="preserve">выше = </w:t>
            </w:r>
            <w:r w:rsidR="0097642C">
              <w:t xml:space="preserve">обеспокоенные КД = </w:t>
            </w:r>
            <w:r>
              <w:t>1)</w:t>
            </w:r>
          </w:p>
        </w:tc>
        <w:tc>
          <w:tcPr>
            <w:tcW w:w="2977" w:type="dxa"/>
          </w:tcPr>
          <w:p w14:paraId="51B23960" w14:textId="311F8D6B" w:rsidR="00BB09DD" w:rsidRDefault="00302F42" w:rsidP="005B2BB4">
            <w:pPr>
              <w:ind w:firstLine="0"/>
            </w:pPr>
            <w:r>
              <w:t>3,67</w:t>
            </w:r>
          </w:p>
        </w:tc>
      </w:tr>
      <w:tr w:rsidR="00BB32D1" w14:paraId="34E42AF1" w14:textId="77777777" w:rsidTr="00B81BB5">
        <w:tc>
          <w:tcPr>
            <w:tcW w:w="2564" w:type="dxa"/>
          </w:tcPr>
          <w:p w14:paraId="26F7F6D8" w14:textId="4E213BEA" w:rsidR="00BB32D1" w:rsidRDefault="00BB32D1" w:rsidP="005B2BB4">
            <w:pPr>
              <w:ind w:firstLine="0"/>
            </w:pPr>
            <w:r>
              <w:t>Вовлеченность</w:t>
            </w:r>
          </w:p>
        </w:tc>
        <w:tc>
          <w:tcPr>
            <w:tcW w:w="3803" w:type="dxa"/>
          </w:tcPr>
          <w:p w14:paraId="11C58527" w14:textId="4D05255C" w:rsidR="00BB32D1" w:rsidRPr="007B0428" w:rsidRDefault="00302F42" w:rsidP="005B2BB4">
            <w:pPr>
              <w:ind w:firstLine="0"/>
            </w:pPr>
            <w:r>
              <w:rPr>
                <w:lang w:val="en-US"/>
              </w:rPr>
              <w:t>Involved</w:t>
            </w:r>
            <w:r w:rsidRPr="007B0428">
              <w:t xml:space="preserve"> (</w:t>
            </w:r>
            <w:r w:rsidR="007B0428">
              <w:t xml:space="preserve">оценка </w:t>
            </w:r>
            <w:r>
              <w:t>вовлеченност</w:t>
            </w:r>
            <w:r w:rsidR="007B0428">
              <w:t>и 4 и выше =</w:t>
            </w:r>
            <w:r w:rsidR="0097642C">
              <w:t xml:space="preserve"> вовлеченные =</w:t>
            </w:r>
            <w:r w:rsidR="007B0428">
              <w:t xml:space="preserve"> 1)</w:t>
            </w:r>
            <w:r>
              <w:t xml:space="preserve"> </w:t>
            </w:r>
          </w:p>
        </w:tc>
        <w:tc>
          <w:tcPr>
            <w:tcW w:w="2977" w:type="dxa"/>
          </w:tcPr>
          <w:p w14:paraId="6191E3FC" w14:textId="22812202" w:rsidR="00BB32D1" w:rsidRDefault="00302F42" w:rsidP="005B2BB4">
            <w:pPr>
              <w:ind w:firstLine="0"/>
            </w:pPr>
            <w:r>
              <w:t>4</w:t>
            </w:r>
          </w:p>
        </w:tc>
      </w:tr>
    </w:tbl>
    <w:p w14:paraId="0B7C150E" w14:textId="19D0E25B" w:rsidR="005D79C4" w:rsidRDefault="00444697" w:rsidP="005B2BB4">
      <w:r>
        <w:t>Источник: составлено автором</w:t>
      </w:r>
    </w:p>
    <w:p w14:paraId="2380B145" w14:textId="77777777" w:rsidR="00B351CD" w:rsidRDefault="00B351CD" w:rsidP="005B2BB4">
      <w:pPr>
        <w:rPr>
          <w:b/>
          <w:bCs/>
        </w:rPr>
      </w:pPr>
    </w:p>
    <w:p w14:paraId="5434ED4F" w14:textId="5826AD83" w:rsidR="00B351CD" w:rsidRDefault="00B351CD" w:rsidP="005B2BB4">
      <w:r>
        <w:t>В таблицах 1</w:t>
      </w:r>
      <w:r w:rsidR="00D2513A">
        <w:t>8</w:t>
      </w:r>
      <w:r>
        <w:t>-2</w:t>
      </w:r>
      <w:r w:rsidR="00D2513A">
        <w:t>3</w:t>
      </w:r>
      <w:r>
        <w:t xml:space="preserve"> приведены основные различия между выделенными подгруппами на основе </w:t>
      </w:r>
      <w:r w:rsidR="00E87DF8">
        <w:t xml:space="preserve">стандартизованных бета-коэффициентов при независимых переменных. Значимость коэффициентов отмечается </w:t>
      </w:r>
      <w:r w:rsidR="00E3500F">
        <w:t>звездочками (</w:t>
      </w:r>
      <w:r w:rsidR="00E3500F" w:rsidRPr="00E3500F">
        <w:t xml:space="preserve">* </w:t>
      </w:r>
      <w:r w:rsidR="00E3500F">
        <w:rPr>
          <w:lang w:val="en-US"/>
        </w:rPr>
        <w:t>p</w:t>
      </w:r>
      <w:r w:rsidR="00E3500F" w:rsidRPr="00E3500F">
        <w:t>-</w:t>
      </w:r>
      <w:r w:rsidR="00E3500F">
        <w:rPr>
          <w:lang w:val="en-US"/>
        </w:rPr>
        <w:t>value</w:t>
      </w:r>
      <w:r w:rsidR="00E3500F" w:rsidRPr="00E3500F">
        <w:t xml:space="preserve"> &lt; 0.05, ** </w:t>
      </w:r>
      <w:r w:rsidR="00E3500F">
        <w:rPr>
          <w:lang w:val="en-US"/>
        </w:rPr>
        <w:t>p</w:t>
      </w:r>
      <w:r w:rsidR="00E3500F" w:rsidRPr="00BF6D74">
        <w:t>-</w:t>
      </w:r>
      <w:r w:rsidR="00E3500F">
        <w:rPr>
          <w:lang w:val="en-US"/>
        </w:rPr>
        <w:t>value</w:t>
      </w:r>
      <w:r w:rsidR="00E3500F" w:rsidRPr="00BF6D74">
        <w:t xml:space="preserve"> &lt;0.</w:t>
      </w:r>
      <w:r w:rsidR="00BF6D74" w:rsidRPr="00BF6D74">
        <w:t xml:space="preserve">01, *** </w:t>
      </w:r>
      <w:r w:rsidR="00BF6D74">
        <w:rPr>
          <w:lang w:val="en-US"/>
        </w:rPr>
        <w:t>p</w:t>
      </w:r>
      <w:r w:rsidR="00BF6D74" w:rsidRPr="00BF6D74">
        <w:t>-</w:t>
      </w:r>
      <w:r w:rsidR="00BF6D74">
        <w:rPr>
          <w:lang w:val="en-US"/>
        </w:rPr>
        <w:t>value</w:t>
      </w:r>
      <w:r w:rsidR="00BF6D74" w:rsidRPr="00BF6D74">
        <w:t xml:space="preserve">&lt;0.001), </w:t>
      </w:r>
      <w:r w:rsidR="00BF6D74">
        <w:t xml:space="preserve">серым цветом отмечены незначимые коэффициенты. </w:t>
      </w:r>
    </w:p>
    <w:p w14:paraId="39819CEE" w14:textId="42E3EBFB" w:rsidR="00FE7FCB" w:rsidRPr="003F1046" w:rsidRDefault="00FE7FCB" w:rsidP="005B2BB4">
      <w:r>
        <w:t>Рассмотрим подробнее результаты проведенного анализа по подгруппам для кажд</w:t>
      </w:r>
      <w:r w:rsidR="007625A4">
        <w:t>ого изученного модератора</w:t>
      </w:r>
      <w:r w:rsidR="003F1046">
        <w:t xml:space="preserve">, </w:t>
      </w:r>
      <w:r w:rsidR="0008653F">
        <w:t xml:space="preserve">сделаем выводы о подтвержденных гипотезах концептуальной модели и </w:t>
      </w:r>
      <w:r w:rsidR="00716ABA">
        <w:t>выводы о дополнительных, не заложенных в модель первоначально, эффектах модерации.</w:t>
      </w:r>
    </w:p>
    <w:p w14:paraId="795EEE3F" w14:textId="2E748820" w:rsidR="001453B7" w:rsidRDefault="001453B7" w:rsidP="005B2BB4">
      <w:pPr>
        <w:rPr>
          <w:b/>
          <w:bCs/>
        </w:rPr>
      </w:pPr>
      <w:r w:rsidRPr="00524E72">
        <w:rPr>
          <w:b/>
          <w:bCs/>
        </w:rPr>
        <w:t>Инновационность</w:t>
      </w:r>
    </w:p>
    <w:p w14:paraId="615CF9D7" w14:textId="77777777" w:rsidR="00C10D71" w:rsidRDefault="00336B29" w:rsidP="005B2BB4">
      <w:r>
        <w:t xml:space="preserve">Для </w:t>
      </w:r>
      <w:r w:rsidRPr="0076650D">
        <w:t>инновационных</w:t>
      </w:r>
      <w:r>
        <w:t xml:space="preserve"> пользователей</w:t>
      </w:r>
      <w:r w:rsidR="00FE7F9D">
        <w:t xml:space="preserve"> </w:t>
      </w:r>
      <w:r w:rsidR="00CB4999">
        <w:t xml:space="preserve">полезность технологии </w:t>
      </w:r>
      <w:r w:rsidR="008E59F8">
        <w:t>оказывает большее положительное влияние на готовность использовать технологию</w:t>
      </w:r>
      <w:r w:rsidR="008D4A3E">
        <w:t>, чем для не инновационных пользователей</w:t>
      </w:r>
      <w:r w:rsidR="003F2BE8">
        <w:t xml:space="preserve">. </w:t>
      </w:r>
    </w:p>
    <w:p w14:paraId="015781D5" w14:textId="77777777" w:rsidR="00C10D71" w:rsidRDefault="002118CF" w:rsidP="005B2BB4">
      <w:r>
        <w:t xml:space="preserve">Простота использования технологии </w:t>
      </w:r>
      <w:r w:rsidR="00A916C5">
        <w:t xml:space="preserve">оказывает значимое положительное влияние на готовность использовать технологию только для </w:t>
      </w:r>
      <w:r w:rsidR="001339F3">
        <w:t xml:space="preserve">не инновационных пользователей, а для сегмента инновационных </w:t>
      </w:r>
      <w:r w:rsidR="004C2C45">
        <w:t xml:space="preserve">потребителей этот параметр технологии не важен. Таким образом, </w:t>
      </w:r>
      <w:r w:rsidR="004C2C45" w:rsidRPr="002F0E2A">
        <w:rPr>
          <w:b/>
          <w:bCs/>
        </w:rPr>
        <w:t xml:space="preserve">подтверждается гипотеза </w:t>
      </w:r>
      <w:r w:rsidR="00DE6BFB" w:rsidRPr="002F0E2A">
        <w:rPr>
          <w:b/>
          <w:bCs/>
        </w:rPr>
        <w:t>Н7а</w:t>
      </w:r>
      <w:r w:rsidR="00767F5E">
        <w:t xml:space="preserve"> (</w:t>
      </w:r>
      <w:r w:rsidR="00767F5E" w:rsidRPr="00767F5E">
        <w:rPr>
          <w:i/>
          <w:iCs/>
        </w:rPr>
        <w:t>по мере усиления инновационности пользователя положительное влияние воспринимаемой простоты использования на готовность использовать технологию ослабевает</w:t>
      </w:r>
      <w:r w:rsidR="00767F5E">
        <w:t>).</w:t>
      </w:r>
      <w:r w:rsidR="00571136">
        <w:t xml:space="preserve"> Значит, если компании известно, что конечные пользователи коммуникативной технологии ИИ, внедряемой в клиентскую поддержку, </w:t>
      </w:r>
      <w:r w:rsidR="00D84F38">
        <w:lastRenderedPageBreak/>
        <w:t xml:space="preserve">преимущественно неинновационные, необходимо уделять особое внимание </w:t>
      </w:r>
      <w:r w:rsidR="00D816A5">
        <w:t>тому, чтобы технология была воспринята ими как простая, чтобы мотивировать их к использованию.</w:t>
      </w:r>
      <w:r w:rsidR="00AF1CE3">
        <w:t xml:space="preserve"> </w:t>
      </w:r>
    </w:p>
    <w:p w14:paraId="5C259859" w14:textId="77777777" w:rsidR="00C35086" w:rsidRDefault="00C10D71" w:rsidP="005B2BB4">
      <w:r w:rsidRPr="00FB792B">
        <w:t>Обоим сегментам важно</w:t>
      </w:r>
      <w:r w:rsidR="00D44BD2" w:rsidRPr="00FB792B">
        <w:t>, чтобы технологию было приятно использовать</w:t>
      </w:r>
      <w:r w:rsidR="00FB792B">
        <w:t xml:space="preserve">, но </w:t>
      </w:r>
      <w:r w:rsidR="00C35086">
        <w:t>инновационные пользователи больше ценят удовольствие от использования коммуникативной технологии в клиентской поддержке</w:t>
      </w:r>
      <w:r w:rsidR="00D44BD2" w:rsidRPr="00FB792B">
        <w:t>.</w:t>
      </w:r>
      <w:r w:rsidR="00D44BD2">
        <w:rPr>
          <w:b/>
          <w:bCs/>
        </w:rPr>
        <w:t xml:space="preserve"> </w:t>
      </w:r>
      <w:r w:rsidR="00C35086">
        <w:rPr>
          <w:b/>
          <w:bCs/>
        </w:rPr>
        <w:t xml:space="preserve">Подтверждается </w:t>
      </w:r>
      <w:r w:rsidR="00AF1CE3" w:rsidRPr="00C10D71">
        <w:rPr>
          <w:b/>
          <w:bCs/>
        </w:rPr>
        <w:t>гипотеза Н7</w:t>
      </w:r>
      <w:r w:rsidR="00AF1CE3" w:rsidRPr="00C10D71">
        <w:rPr>
          <w:b/>
          <w:bCs/>
          <w:lang w:val="en-US"/>
        </w:rPr>
        <w:t>b</w:t>
      </w:r>
      <w:r w:rsidR="00AF1CE3" w:rsidRPr="00C10D71">
        <w:t xml:space="preserve"> </w:t>
      </w:r>
      <w:r w:rsidR="002F0E2A" w:rsidRPr="00C10D71">
        <w:t>(</w:t>
      </w:r>
      <w:r w:rsidR="002F0E2A" w:rsidRPr="00C35086">
        <w:rPr>
          <w:i/>
          <w:iCs/>
        </w:rPr>
        <w:t>по мере усиления инновационности пользователя положительное влияние воспринимаемого удовольствия от использования на готовность использовать технологию усиливается</w:t>
      </w:r>
      <w:r w:rsidR="002F0E2A" w:rsidRPr="00C10D71">
        <w:t>)</w:t>
      </w:r>
      <w:r w:rsidR="00C35086">
        <w:t xml:space="preserve">. </w:t>
      </w:r>
    </w:p>
    <w:p w14:paraId="0C6E8851" w14:textId="50B0269A" w:rsidR="00C14B9C" w:rsidRDefault="00C35086" w:rsidP="005B2BB4">
      <w:r>
        <w:t xml:space="preserve">Безопасность технологии </w:t>
      </w:r>
      <w:r w:rsidR="00694BD6">
        <w:t xml:space="preserve">важна инновационным пользователям, но она не оказывает значимого влияния на готовность использовать технологию неинновационными пользователями. </w:t>
      </w:r>
      <w:r w:rsidR="00D55DDC" w:rsidRPr="00D55DDC">
        <w:rPr>
          <w:b/>
          <w:bCs/>
        </w:rPr>
        <w:t>Подтверждается гипоте</w:t>
      </w:r>
      <w:r w:rsidR="00D55DDC">
        <w:rPr>
          <w:b/>
          <w:bCs/>
        </w:rPr>
        <w:t>за</w:t>
      </w:r>
      <w:r w:rsidR="00D55DDC" w:rsidRPr="00D55DDC">
        <w:rPr>
          <w:b/>
          <w:bCs/>
        </w:rPr>
        <w:t xml:space="preserve"> </w:t>
      </w:r>
      <w:r w:rsidR="00D55DDC" w:rsidRPr="00D55DDC">
        <w:rPr>
          <w:b/>
          <w:bCs/>
          <w:lang w:val="en-US"/>
        </w:rPr>
        <w:t>H</w:t>
      </w:r>
      <w:r w:rsidR="00D55DDC" w:rsidRPr="00D55DDC">
        <w:rPr>
          <w:b/>
          <w:bCs/>
        </w:rPr>
        <w:t>7</w:t>
      </w:r>
      <w:r w:rsidR="00D55DDC" w:rsidRPr="00D55DDC">
        <w:rPr>
          <w:b/>
          <w:bCs/>
          <w:lang w:val="en-US"/>
        </w:rPr>
        <w:t>c</w:t>
      </w:r>
      <w:r w:rsidR="00D55DDC" w:rsidRPr="00D55DDC">
        <w:rPr>
          <w:b/>
          <w:bCs/>
        </w:rPr>
        <w:t xml:space="preserve"> </w:t>
      </w:r>
      <w:r w:rsidR="00D55DDC">
        <w:t>(</w:t>
      </w:r>
      <w:r w:rsidR="00D55DDC" w:rsidRPr="00D55DDC">
        <w:rPr>
          <w:i/>
          <w:iCs/>
        </w:rPr>
        <w:t>по мере усиления инновационности пользователя положительное влияние воспринимаемой безопасности технологии на готовность использовать технологию усиливается</w:t>
      </w:r>
      <w:r w:rsidR="00D55DDC">
        <w:t>).</w:t>
      </w:r>
    </w:p>
    <w:p w14:paraId="0C65E3D5" w14:textId="3481A97C" w:rsidR="00D55DDC" w:rsidRDefault="00D55DDC" w:rsidP="005B2BB4">
      <w:r>
        <w:t xml:space="preserve">Таким образом, </w:t>
      </w:r>
      <w:r w:rsidR="00DE33B8">
        <w:t xml:space="preserve">чтобы мотивировать инновационных пользователей использовать коммуникативные технологии ИИ в клиентской поддержке, их необходимо разрабатывать и позиционировать как безопасные и приятные, интересные в использовании. </w:t>
      </w:r>
    </w:p>
    <w:p w14:paraId="2A977C1B" w14:textId="2F57E1A2" w:rsidR="00DE33B8" w:rsidRDefault="00DE33B8" w:rsidP="005B2BB4">
      <w:r>
        <w:t xml:space="preserve">Также можно выделить 2 </w:t>
      </w:r>
      <w:r w:rsidRPr="00F41920">
        <w:rPr>
          <w:b/>
          <w:bCs/>
        </w:rPr>
        <w:t>дополнительных модерирующих эффекта</w:t>
      </w:r>
      <w:r>
        <w:t xml:space="preserve">, которые оказывает персональная инновационность на взаимосвязи модели: </w:t>
      </w:r>
    </w:p>
    <w:p w14:paraId="67275978" w14:textId="375403AE" w:rsidR="00F41920" w:rsidRDefault="00F41920" w:rsidP="0070528B">
      <w:pPr>
        <w:pStyle w:val="af0"/>
        <w:numPr>
          <w:ilvl w:val="0"/>
          <w:numId w:val="35"/>
        </w:numPr>
      </w:pPr>
      <w:r>
        <w:t>Не инновационные пользователи более готовы использовать рассматриваемые технологии в клиентской поддержке, когда доверяют компании</w:t>
      </w:r>
    </w:p>
    <w:p w14:paraId="37408979" w14:textId="47BDDB6A" w:rsidR="00F41920" w:rsidRPr="00D55DDC" w:rsidRDefault="00701A3F" w:rsidP="0070528B">
      <w:pPr>
        <w:pStyle w:val="af0"/>
        <w:numPr>
          <w:ilvl w:val="0"/>
          <w:numId w:val="35"/>
        </w:numPr>
      </w:pPr>
      <w:r>
        <w:t xml:space="preserve">Инновационные пользователи более готовы использовать рассматриваемые технологии в клиентской поддержке, когда они совпадают с </w:t>
      </w:r>
      <w:r w:rsidR="00C46022">
        <w:t>предпочитаемым ими способом, каналом взаимодействия с компанией (переписка, или общение по телефону, или личный визит)</w:t>
      </w:r>
    </w:p>
    <w:p w14:paraId="62491828" w14:textId="5FE390AF" w:rsidR="00251D12" w:rsidRPr="008D6D0D" w:rsidRDefault="00251D12" w:rsidP="00D00C2B">
      <w:pPr>
        <w:pStyle w:val="a0"/>
      </w:pPr>
      <w:r>
        <w:t xml:space="preserve">Эффекты модерации влияния факторов модели на готовность использовать </w:t>
      </w:r>
      <w:r w:rsidR="008131DF">
        <w:t>инновационностью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251D12" w14:paraId="56739743" w14:textId="77777777" w:rsidTr="00A42778">
        <w:trPr>
          <w:tblHeader/>
        </w:trPr>
        <w:tc>
          <w:tcPr>
            <w:tcW w:w="3114" w:type="dxa"/>
            <w:vMerge w:val="restart"/>
          </w:tcPr>
          <w:p w14:paraId="29309132" w14:textId="350CEDFF" w:rsidR="00251D12" w:rsidRPr="0003609E" w:rsidRDefault="00251D12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Независимые переменные, стандартизованные В-коэффициенты при которых</w:t>
            </w:r>
            <w:r w:rsidR="007A3BDE" w:rsidRPr="007A3BDE">
              <w:rPr>
                <w:b/>
                <w:bCs/>
                <w:sz w:val="22"/>
              </w:rPr>
              <w:t xml:space="preserve"> </w:t>
            </w:r>
            <w:r w:rsidR="007A3BDE">
              <w:rPr>
                <w:b/>
                <w:bCs/>
                <w:sz w:val="22"/>
              </w:rPr>
              <w:t>значимы и</w:t>
            </w:r>
            <w:r w:rsidRPr="0003609E">
              <w:rPr>
                <w:b/>
                <w:bCs/>
                <w:sz w:val="22"/>
              </w:rPr>
              <w:t xml:space="preserve"> различаются </w:t>
            </w:r>
            <w:r>
              <w:rPr>
                <w:b/>
                <w:bCs/>
                <w:sz w:val="22"/>
              </w:rPr>
              <w:t>по подгруппам</w:t>
            </w:r>
          </w:p>
        </w:tc>
        <w:tc>
          <w:tcPr>
            <w:tcW w:w="6230" w:type="dxa"/>
            <w:gridSpan w:val="2"/>
          </w:tcPr>
          <w:p w14:paraId="473EFCC3" w14:textId="77777777" w:rsidR="00251D12" w:rsidRPr="0003609E" w:rsidRDefault="00251D12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Стандартизованные В-коэффициенты и их значимость</w:t>
            </w:r>
          </w:p>
        </w:tc>
      </w:tr>
      <w:tr w:rsidR="00251D12" w14:paraId="261D9339" w14:textId="77777777" w:rsidTr="00A42778">
        <w:trPr>
          <w:tblHeader/>
        </w:trPr>
        <w:tc>
          <w:tcPr>
            <w:tcW w:w="3114" w:type="dxa"/>
            <w:vMerge/>
          </w:tcPr>
          <w:p w14:paraId="2B7EB7B0" w14:textId="77777777" w:rsidR="00251D12" w:rsidRPr="0019406F" w:rsidRDefault="00251D12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3115" w:type="dxa"/>
          </w:tcPr>
          <w:p w14:paraId="3759A651" w14:textId="574E9A48" w:rsidR="00251D12" w:rsidRPr="0019406F" w:rsidRDefault="00524E72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НЕ</w:t>
            </w:r>
            <w:r w:rsidR="008D4A3E">
              <w:rPr>
                <w:sz w:val="22"/>
              </w:rPr>
              <w:t xml:space="preserve"> </w:t>
            </w:r>
            <w:r>
              <w:rPr>
                <w:sz w:val="22"/>
              </w:rPr>
              <w:t>инновационные пользователи</w:t>
            </w:r>
          </w:p>
        </w:tc>
        <w:tc>
          <w:tcPr>
            <w:tcW w:w="3115" w:type="dxa"/>
          </w:tcPr>
          <w:p w14:paraId="054E40EE" w14:textId="7D39F74C" w:rsidR="00251D12" w:rsidRPr="0019406F" w:rsidRDefault="00524E72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Инновационные пользователи</w:t>
            </w:r>
          </w:p>
        </w:tc>
      </w:tr>
      <w:tr w:rsidR="00251D12" w14:paraId="2B3581DF" w14:textId="77777777" w:rsidTr="00A42778">
        <w:tc>
          <w:tcPr>
            <w:tcW w:w="3114" w:type="dxa"/>
            <w:vAlign w:val="center"/>
          </w:tcPr>
          <w:p w14:paraId="57A5C45A" w14:textId="77777777" w:rsidR="00251D12" w:rsidRPr="0003609E" w:rsidRDefault="00251D12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полезность</w:t>
            </w:r>
          </w:p>
        </w:tc>
        <w:tc>
          <w:tcPr>
            <w:tcW w:w="3115" w:type="dxa"/>
            <w:vAlign w:val="center"/>
          </w:tcPr>
          <w:p w14:paraId="0D6A97F3" w14:textId="44A1C00F" w:rsidR="00251D12" w:rsidRPr="00901813" w:rsidRDefault="00901813" w:rsidP="00536B6D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,399***</w:t>
            </w:r>
          </w:p>
        </w:tc>
        <w:tc>
          <w:tcPr>
            <w:tcW w:w="3115" w:type="dxa"/>
            <w:vAlign w:val="center"/>
          </w:tcPr>
          <w:p w14:paraId="4D54044B" w14:textId="1A05B9A7" w:rsidR="00251D12" w:rsidRPr="00992884" w:rsidRDefault="00901813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,509***</w:t>
            </w:r>
          </w:p>
        </w:tc>
      </w:tr>
      <w:tr w:rsidR="00251D12" w14:paraId="40793B46" w14:textId="77777777" w:rsidTr="00A42778">
        <w:tc>
          <w:tcPr>
            <w:tcW w:w="3114" w:type="dxa"/>
            <w:vAlign w:val="center"/>
          </w:tcPr>
          <w:p w14:paraId="3EC40C92" w14:textId="77777777" w:rsidR="00251D12" w:rsidRPr="0003609E" w:rsidRDefault="00251D12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простота использования</w:t>
            </w:r>
          </w:p>
        </w:tc>
        <w:tc>
          <w:tcPr>
            <w:tcW w:w="3115" w:type="dxa"/>
            <w:vAlign w:val="center"/>
          </w:tcPr>
          <w:p w14:paraId="02231E9A" w14:textId="534ED670" w:rsidR="00251D12" w:rsidRPr="00041AB8" w:rsidRDefault="006533EB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6533EB">
              <w:rPr>
                <w:sz w:val="22"/>
                <w:lang w:val="en-US"/>
              </w:rPr>
              <w:t>,261*</w:t>
            </w:r>
          </w:p>
        </w:tc>
        <w:tc>
          <w:tcPr>
            <w:tcW w:w="3115" w:type="dxa"/>
            <w:vAlign w:val="center"/>
          </w:tcPr>
          <w:p w14:paraId="18599A18" w14:textId="0A0131D1" w:rsidR="00251D12" w:rsidRPr="00041AB8" w:rsidRDefault="006533EB" w:rsidP="00536B6D">
            <w:pPr>
              <w:ind w:firstLine="0"/>
              <w:jc w:val="left"/>
              <w:rPr>
                <w:sz w:val="22"/>
                <w:lang w:val="en-US"/>
              </w:rPr>
            </w:pPr>
            <w:r w:rsidRPr="006533EB">
              <w:rPr>
                <w:color w:val="808080" w:themeColor="background1" w:themeShade="80"/>
                <w:sz w:val="22"/>
                <w:lang w:val="en-US"/>
              </w:rPr>
              <w:t>0,73</w:t>
            </w:r>
          </w:p>
        </w:tc>
      </w:tr>
      <w:tr w:rsidR="00A963A0" w14:paraId="6E9FB185" w14:textId="77777777" w:rsidTr="00A42778">
        <w:tc>
          <w:tcPr>
            <w:tcW w:w="3114" w:type="dxa"/>
            <w:vAlign w:val="center"/>
          </w:tcPr>
          <w:p w14:paraId="231625DB" w14:textId="20505726" w:rsidR="00A963A0" w:rsidRPr="00A05851" w:rsidRDefault="00A963A0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lastRenderedPageBreak/>
              <w:t>Воспринимаемое удовольствие</w:t>
            </w:r>
          </w:p>
        </w:tc>
        <w:tc>
          <w:tcPr>
            <w:tcW w:w="3115" w:type="dxa"/>
            <w:vAlign w:val="center"/>
          </w:tcPr>
          <w:p w14:paraId="23B7009A" w14:textId="5645D816" w:rsidR="00A963A0" w:rsidRPr="00A55456" w:rsidRDefault="00A55456" w:rsidP="00536B6D">
            <w:pPr>
              <w:ind w:firstLine="0"/>
              <w:jc w:val="left"/>
              <w:rPr>
                <w:sz w:val="22"/>
                <w:lang w:val="en-US"/>
              </w:rPr>
            </w:pPr>
            <w:r w:rsidRPr="00A55456">
              <w:rPr>
                <w:sz w:val="22"/>
              </w:rPr>
              <w:t>,</w:t>
            </w:r>
            <w:r w:rsidRPr="00A55456">
              <w:rPr>
                <w:sz w:val="22"/>
                <w:lang w:val="en-US"/>
              </w:rPr>
              <w:t>195*</w:t>
            </w:r>
          </w:p>
        </w:tc>
        <w:tc>
          <w:tcPr>
            <w:tcW w:w="3115" w:type="dxa"/>
            <w:vAlign w:val="center"/>
          </w:tcPr>
          <w:p w14:paraId="3E9ED6B5" w14:textId="01AF91DC" w:rsidR="00A963A0" w:rsidRPr="00A55456" w:rsidRDefault="00A55456" w:rsidP="00536B6D">
            <w:pPr>
              <w:ind w:firstLine="0"/>
              <w:jc w:val="left"/>
              <w:rPr>
                <w:sz w:val="22"/>
              </w:rPr>
            </w:pPr>
            <w:r w:rsidRPr="00A55456">
              <w:rPr>
                <w:sz w:val="22"/>
              </w:rPr>
              <w:t>,2</w:t>
            </w:r>
            <w:r w:rsidR="00C10D71">
              <w:rPr>
                <w:sz w:val="22"/>
              </w:rPr>
              <w:t>3</w:t>
            </w:r>
            <w:r w:rsidRPr="00A55456">
              <w:rPr>
                <w:sz w:val="22"/>
              </w:rPr>
              <w:t>6*</w:t>
            </w:r>
          </w:p>
        </w:tc>
      </w:tr>
      <w:tr w:rsidR="001A7394" w14:paraId="39594B6C" w14:textId="77777777" w:rsidTr="00A42778">
        <w:tc>
          <w:tcPr>
            <w:tcW w:w="3114" w:type="dxa"/>
            <w:vAlign w:val="center"/>
          </w:tcPr>
          <w:p w14:paraId="57E009D5" w14:textId="5E3A607E" w:rsidR="001A7394" w:rsidRPr="00A05851" w:rsidRDefault="00250085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Воспринимаемая безопасность</w:t>
            </w:r>
          </w:p>
        </w:tc>
        <w:tc>
          <w:tcPr>
            <w:tcW w:w="3115" w:type="dxa"/>
            <w:vAlign w:val="center"/>
          </w:tcPr>
          <w:p w14:paraId="48E60B31" w14:textId="02CE5C31" w:rsidR="001A7394" w:rsidRPr="00041AB8" w:rsidRDefault="00272C75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>
              <w:rPr>
                <w:color w:val="808080" w:themeColor="background1" w:themeShade="80"/>
                <w:sz w:val="22"/>
                <w:lang w:val="en-US"/>
              </w:rPr>
              <w:t>-0,29</w:t>
            </w:r>
          </w:p>
        </w:tc>
        <w:tc>
          <w:tcPr>
            <w:tcW w:w="3115" w:type="dxa"/>
            <w:vAlign w:val="center"/>
          </w:tcPr>
          <w:p w14:paraId="3C483656" w14:textId="70CA5DFD" w:rsidR="001A7394" w:rsidRPr="00041AB8" w:rsidRDefault="003F2475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,246***</w:t>
            </w:r>
          </w:p>
        </w:tc>
      </w:tr>
      <w:tr w:rsidR="00251D12" w14:paraId="0C999261" w14:textId="77777777" w:rsidTr="00A42778">
        <w:tc>
          <w:tcPr>
            <w:tcW w:w="3114" w:type="dxa"/>
            <w:vAlign w:val="center"/>
          </w:tcPr>
          <w:p w14:paraId="05E3D1E3" w14:textId="77777777" w:rsidR="00251D12" w:rsidRPr="00A05851" w:rsidRDefault="00251D12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Доверие</w:t>
            </w:r>
          </w:p>
        </w:tc>
        <w:tc>
          <w:tcPr>
            <w:tcW w:w="3115" w:type="dxa"/>
            <w:vAlign w:val="center"/>
          </w:tcPr>
          <w:p w14:paraId="0FF7A2B2" w14:textId="4B38AB6F" w:rsidR="00251D12" w:rsidRPr="005F18C4" w:rsidRDefault="005F18C4" w:rsidP="00536B6D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,370***</w:t>
            </w:r>
          </w:p>
        </w:tc>
        <w:tc>
          <w:tcPr>
            <w:tcW w:w="3115" w:type="dxa"/>
            <w:vAlign w:val="center"/>
          </w:tcPr>
          <w:p w14:paraId="2A29471B" w14:textId="54B0D682" w:rsidR="00251D12" w:rsidRPr="003F2475" w:rsidRDefault="003F2475" w:rsidP="00536B6D">
            <w:pPr>
              <w:ind w:firstLine="0"/>
              <w:jc w:val="left"/>
              <w:rPr>
                <w:sz w:val="22"/>
                <w:lang w:val="en-US"/>
              </w:rPr>
            </w:pPr>
            <w:r w:rsidRPr="003F2475">
              <w:rPr>
                <w:color w:val="808080" w:themeColor="background1" w:themeShade="80"/>
                <w:sz w:val="22"/>
                <w:lang w:val="en-US"/>
              </w:rPr>
              <w:t>,012</w:t>
            </w:r>
          </w:p>
        </w:tc>
      </w:tr>
      <w:tr w:rsidR="00013F7F" w14:paraId="532F7D62" w14:textId="77777777" w:rsidTr="00A42778">
        <w:tc>
          <w:tcPr>
            <w:tcW w:w="3114" w:type="dxa"/>
            <w:vAlign w:val="center"/>
          </w:tcPr>
          <w:p w14:paraId="74B6F582" w14:textId="7F842FC8" w:rsidR="00013F7F" w:rsidRDefault="00013F7F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 xml:space="preserve">Конгруэнтность между </w:t>
            </w:r>
            <w:r w:rsidR="00AE70BA">
              <w:rPr>
                <w:rFonts w:cs="Times New Roman"/>
                <w:color w:val="000000"/>
                <w:sz w:val="22"/>
              </w:rPr>
              <w:t xml:space="preserve">предпочитаемым способом </w:t>
            </w:r>
            <w:r w:rsidR="00BB1320">
              <w:rPr>
                <w:rFonts w:cs="Times New Roman"/>
                <w:color w:val="000000"/>
                <w:sz w:val="22"/>
              </w:rPr>
              <w:t>взаимодействия</w:t>
            </w:r>
            <w:r w:rsidR="00AE70BA">
              <w:rPr>
                <w:rFonts w:cs="Times New Roman"/>
                <w:color w:val="000000"/>
                <w:sz w:val="22"/>
              </w:rPr>
              <w:t xml:space="preserve"> и технологией</w:t>
            </w:r>
          </w:p>
        </w:tc>
        <w:tc>
          <w:tcPr>
            <w:tcW w:w="3115" w:type="dxa"/>
            <w:vAlign w:val="center"/>
          </w:tcPr>
          <w:p w14:paraId="29F57DB4" w14:textId="11146AF1" w:rsidR="00013F7F" w:rsidRPr="001676C4" w:rsidRDefault="001676C4" w:rsidP="00536B6D">
            <w:pPr>
              <w:ind w:firstLine="0"/>
              <w:jc w:val="left"/>
              <w:rPr>
                <w:sz w:val="22"/>
                <w:lang w:val="en-US"/>
              </w:rPr>
            </w:pPr>
            <w:r w:rsidRPr="001676C4">
              <w:rPr>
                <w:color w:val="808080" w:themeColor="background1" w:themeShade="80"/>
                <w:sz w:val="22"/>
                <w:lang w:val="en-US"/>
              </w:rPr>
              <w:t>-,016</w:t>
            </w:r>
          </w:p>
        </w:tc>
        <w:tc>
          <w:tcPr>
            <w:tcW w:w="3115" w:type="dxa"/>
            <w:vAlign w:val="center"/>
          </w:tcPr>
          <w:p w14:paraId="49E4376F" w14:textId="2B6442E2" w:rsidR="00013F7F" w:rsidRPr="001676C4" w:rsidRDefault="001676C4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1676C4">
              <w:rPr>
                <w:sz w:val="22"/>
                <w:lang w:val="en-US"/>
              </w:rPr>
              <w:t>,213***</w:t>
            </w:r>
          </w:p>
        </w:tc>
      </w:tr>
    </w:tbl>
    <w:p w14:paraId="7F1F0E95" w14:textId="77777777" w:rsidR="006B7687" w:rsidRDefault="006B7687" w:rsidP="006B7687">
      <w:r>
        <w:t>Источник: составлено автором</w:t>
      </w:r>
    </w:p>
    <w:p w14:paraId="425A9B00" w14:textId="77777777" w:rsidR="006F73F6" w:rsidRDefault="006F73F6" w:rsidP="006F73F6">
      <w:pPr>
        <w:rPr>
          <w:b/>
          <w:bCs/>
        </w:rPr>
      </w:pPr>
      <w:r w:rsidRPr="008D6D0D">
        <w:rPr>
          <w:b/>
          <w:bCs/>
        </w:rPr>
        <w:t>Обеспокоенность конфиденциальностью данных</w:t>
      </w:r>
    </w:p>
    <w:p w14:paraId="28F91AE7" w14:textId="6959AAB8" w:rsidR="006F73F6" w:rsidRDefault="00747F0E" w:rsidP="00C84E3E">
      <w:r w:rsidRPr="00A014FB">
        <w:t xml:space="preserve">Выдвинутая относительно </w:t>
      </w:r>
      <w:r w:rsidR="00A014FB" w:rsidRPr="00A014FB">
        <w:t xml:space="preserve">данного модератора </w:t>
      </w:r>
      <w:r w:rsidR="00A014FB" w:rsidRPr="00A014FB">
        <w:rPr>
          <w:b/>
          <w:bCs/>
        </w:rPr>
        <w:t>гипотеза Н6</w:t>
      </w:r>
      <w:r w:rsidR="00A014FB">
        <w:rPr>
          <w:b/>
          <w:bCs/>
        </w:rPr>
        <w:t xml:space="preserve"> </w:t>
      </w:r>
      <w:r w:rsidR="00C84E3E">
        <w:t>(</w:t>
      </w:r>
      <w:r w:rsidR="00C84E3E" w:rsidRPr="00C84E3E">
        <w:rPr>
          <w:i/>
          <w:iCs/>
        </w:rPr>
        <w:t>по мере усиления обеспокоенности конфиденциальностью данных пользователя положительное влияние воспринимаемой безопасности на готовность использовать технологию усиливается</w:t>
      </w:r>
      <w:r w:rsidR="00C84E3E" w:rsidRPr="00C84E3E">
        <w:t>)</w:t>
      </w:r>
      <w:r w:rsidR="00A014FB" w:rsidRPr="00A014FB">
        <w:rPr>
          <w:b/>
          <w:bCs/>
        </w:rPr>
        <w:t xml:space="preserve"> не нашла подтверждения</w:t>
      </w:r>
      <w:r w:rsidR="00A014FB" w:rsidRPr="00A014FB">
        <w:t xml:space="preserve"> по результатам проведенного анализа. </w:t>
      </w:r>
      <w:r w:rsidR="005F5EB1">
        <w:t xml:space="preserve">Такой результат может означать, что обеспокоенные конфиденциальностью данных пользователи воспринимают безопасность технологии как обязательный фактор и реагируют только на </w:t>
      </w:r>
      <w:r w:rsidR="005B53AB">
        <w:t xml:space="preserve">его отсутствие, тогда как его присутствие не </w:t>
      </w:r>
      <w:r w:rsidR="005736C6">
        <w:t xml:space="preserve">повышает готовность </w:t>
      </w:r>
      <w:r w:rsidR="007D6A2B">
        <w:t>этого сегмента использовать технологию.</w:t>
      </w:r>
    </w:p>
    <w:p w14:paraId="3BA98003" w14:textId="2C92194C" w:rsidR="007D6A2B" w:rsidRDefault="007D6A2B" w:rsidP="00C84E3E">
      <w:r>
        <w:t>Дополнительно к опровержению гипотезы Н6 были сделаны следующие выводы:</w:t>
      </w:r>
    </w:p>
    <w:p w14:paraId="0D41C1AB" w14:textId="1F484FE4" w:rsidR="007D6A2B" w:rsidRDefault="00AD6E21" w:rsidP="0070528B">
      <w:pPr>
        <w:pStyle w:val="af0"/>
        <w:numPr>
          <w:ilvl w:val="0"/>
          <w:numId w:val="36"/>
        </w:numPr>
      </w:pPr>
      <w:r>
        <w:t xml:space="preserve">Пользователи, обеспокоенные конфиденциальностью данных </w:t>
      </w:r>
      <w:r w:rsidR="00740B2F">
        <w:t>больше, чем остальные ценят простоту использования технологии</w:t>
      </w:r>
      <w:r w:rsidR="0065502D">
        <w:t xml:space="preserve">, но меньше ценят полезность (хотя полезность все равно важна для них). Это может быть связано с тем, что технологии, воспринимаемые как более продвинутые, </w:t>
      </w:r>
      <w:r w:rsidR="00D10EAC">
        <w:t>могут восприниматься как собирающие большее количество персональных данных</w:t>
      </w:r>
      <w:r w:rsidR="0069118A">
        <w:t xml:space="preserve"> на разных этапах взаимодействия</w:t>
      </w:r>
    </w:p>
    <w:p w14:paraId="57597EE6" w14:textId="274A406C" w:rsidR="0069118A" w:rsidRPr="00A014FB" w:rsidRDefault="0069118A" w:rsidP="0070528B">
      <w:pPr>
        <w:pStyle w:val="af0"/>
        <w:numPr>
          <w:ilvl w:val="0"/>
          <w:numId w:val="36"/>
        </w:numPr>
      </w:pPr>
      <w:r>
        <w:t xml:space="preserve">Пользователи, обеспокоенные конфиденциальностью данных, более готовы </w:t>
      </w:r>
      <w:r w:rsidR="009A3195">
        <w:t xml:space="preserve">воспользоваться коммуникативной технологией в клиентской поддержке, когда доверяют компании, предлагающей технологию. </w:t>
      </w:r>
    </w:p>
    <w:p w14:paraId="7789E9D4" w14:textId="77777777" w:rsidR="006F73F6" w:rsidRPr="008D6D0D" w:rsidRDefault="006F73F6" w:rsidP="00D00C2B">
      <w:pPr>
        <w:pStyle w:val="a0"/>
      </w:pPr>
      <w:r>
        <w:lastRenderedPageBreak/>
        <w:t>Эффекты модерации влияния факторов модели на готовность использовать технологию обеспокоенностью конфиденциальностью данных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F73F6" w14:paraId="30B38C77" w14:textId="77777777" w:rsidTr="0051340B">
        <w:trPr>
          <w:tblHeader/>
        </w:trPr>
        <w:tc>
          <w:tcPr>
            <w:tcW w:w="3114" w:type="dxa"/>
            <w:vMerge w:val="restart"/>
          </w:tcPr>
          <w:p w14:paraId="00DC6906" w14:textId="77777777" w:rsidR="006F73F6" w:rsidRPr="0003609E" w:rsidRDefault="006F73F6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 xml:space="preserve">Независимые переменные, стандартизованные В-коэффициенты при которых различаются </w:t>
            </w:r>
            <w:r>
              <w:rPr>
                <w:b/>
                <w:bCs/>
                <w:sz w:val="22"/>
              </w:rPr>
              <w:t>по подгруппам</w:t>
            </w:r>
          </w:p>
        </w:tc>
        <w:tc>
          <w:tcPr>
            <w:tcW w:w="6230" w:type="dxa"/>
            <w:gridSpan w:val="2"/>
          </w:tcPr>
          <w:p w14:paraId="22B5BA29" w14:textId="77777777" w:rsidR="006F73F6" w:rsidRPr="0003609E" w:rsidRDefault="006F73F6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Стандартизованные В-коэффициенты и их значимость</w:t>
            </w:r>
          </w:p>
        </w:tc>
      </w:tr>
      <w:tr w:rsidR="006F73F6" w14:paraId="781CAF35" w14:textId="77777777" w:rsidTr="0051340B">
        <w:trPr>
          <w:tblHeader/>
        </w:trPr>
        <w:tc>
          <w:tcPr>
            <w:tcW w:w="3114" w:type="dxa"/>
            <w:vMerge/>
          </w:tcPr>
          <w:p w14:paraId="732080D7" w14:textId="77777777" w:rsidR="006F73F6" w:rsidRPr="0019406F" w:rsidRDefault="006F73F6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3115" w:type="dxa"/>
          </w:tcPr>
          <w:p w14:paraId="40FBA4DD" w14:textId="77777777" w:rsidR="006F73F6" w:rsidRPr="0019406F" w:rsidRDefault="006F73F6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19406F">
              <w:rPr>
                <w:sz w:val="22"/>
              </w:rPr>
              <w:t>Пользователи, НЕ обеспокоенные конфиденциальностью данных</w:t>
            </w:r>
          </w:p>
        </w:tc>
        <w:tc>
          <w:tcPr>
            <w:tcW w:w="3115" w:type="dxa"/>
          </w:tcPr>
          <w:p w14:paraId="10F091F9" w14:textId="77777777" w:rsidR="006F73F6" w:rsidRPr="0019406F" w:rsidRDefault="006F73F6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  <w:r w:rsidRPr="0019406F">
              <w:rPr>
                <w:sz w:val="22"/>
              </w:rPr>
              <w:t>Пользователи, обеспокоенные конфиденциальностью данных</w:t>
            </w:r>
          </w:p>
        </w:tc>
      </w:tr>
      <w:tr w:rsidR="006F73F6" w14:paraId="0E26DB19" w14:textId="77777777" w:rsidTr="00536B6D">
        <w:tc>
          <w:tcPr>
            <w:tcW w:w="3114" w:type="dxa"/>
            <w:vAlign w:val="center"/>
          </w:tcPr>
          <w:p w14:paraId="7F7A7578" w14:textId="77777777" w:rsidR="006F73F6" w:rsidRPr="0003609E" w:rsidRDefault="006F73F6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полезность</w:t>
            </w:r>
          </w:p>
        </w:tc>
        <w:tc>
          <w:tcPr>
            <w:tcW w:w="3115" w:type="dxa"/>
            <w:vAlign w:val="center"/>
          </w:tcPr>
          <w:p w14:paraId="17F9681E" w14:textId="77777777" w:rsidR="006F73F6" w:rsidRPr="00992884" w:rsidRDefault="006F73F6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,576***</w:t>
            </w:r>
          </w:p>
        </w:tc>
        <w:tc>
          <w:tcPr>
            <w:tcW w:w="3115" w:type="dxa"/>
            <w:vAlign w:val="center"/>
          </w:tcPr>
          <w:p w14:paraId="561C138D" w14:textId="77777777" w:rsidR="006F73F6" w:rsidRPr="00992884" w:rsidRDefault="006F73F6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,396***</w:t>
            </w:r>
          </w:p>
        </w:tc>
      </w:tr>
      <w:tr w:rsidR="006F73F6" w14:paraId="34991072" w14:textId="77777777" w:rsidTr="00536B6D">
        <w:tc>
          <w:tcPr>
            <w:tcW w:w="3114" w:type="dxa"/>
            <w:vAlign w:val="center"/>
          </w:tcPr>
          <w:p w14:paraId="03AFFD84" w14:textId="77777777" w:rsidR="006F73F6" w:rsidRPr="0003609E" w:rsidRDefault="006F73F6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простота использования</w:t>
            </w:r>
          </w:p>
        </w:tc>
        <w:tc>
          <w:tcPr>
            <w:tcW w:w="3115" w:type="dxa"/>
            <w:vAlign w:val="center"/>
          </w:tcPr>
          <w:p w14:paraId="119D639C" w14:textId="77777777" w:rsidR="006F73F6" w:rsidRPr="00041AB8" w:rsidRDefault="006F73F6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041AB8">
              <w:rPr>
                <w:color w:val="808080" w:themeColor="background1" w:themeShade="80"/>
                <w:sz w:val="22"/>
                <w:lang w:val="en-US"/>
              </w:rPr>
              <w:t>-,039</w:t>
            </w:r>
          </w:p>
        </w:tc>
        <w:tc>
          <w:tcPr>
            <w:tcW w:w="3115" w:type="dxa"/>
            <w:vAlign w:val="center"/>
          </w:tcPr>
          <w:p w14:paraId="5E03030E" w14:textId="77777777" w:rsidR="006F73F6" w:rsidRPr="00041AB8" w:rsidRDefault="006F73F6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,143*</w:t>
            </w:r>
          </w:p>
        </w:tc>
      </w:tr>
      <w:tr w:rsidR="006F73F6" w14:paraId="510CF54A" w14:textId="77777777" w:rsidTr="00536B6D">
        <w:tc>
          <w:tcPr>
            <w:tcW w:w="3114" w:type="dxa"/>
            <w:vAlign w:val="center"/>
          </w:tcPr>
          <w:p w14:paraId="6F18AF84" w14:textId="77777777" w:rsidR="006F73F6" w:rsidRPr="00A05851" w:rsidRDefault="006F73F6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Доверие</w:t>
            </w:r>
          </w:p>
        </w:tc>
        <w:tc>
          <w:tcPr>
            <w:tcW w:w="3115" w:type="dxa"/>
            <w:vAlign w:val="center"/>
          </w:tcPr>
          <w:p w14:paraId="21124D72" w14:textId="77777777" w:rsidR="006F73F6" w:rsidRPr="00091A10" w:rsidRDefault="006F73F6" w:rsidP="00536B6D">
            <w:pPr>
              <w:ind w:firstLine="0"/>
              <w:jc w:val="left"/>
              <w:rPr>
                <w:sz w:val="22"/>
                <w:lang w:val="en-US"/>
              </w:rPr>
            </w:pPr>
            <w:r w:rsidRPr="00041AB8">
              <w:rPr>
                <w:color w:val="808080" w:themeColor="background1" w:themeShade="80"/>
                <w:sz w:val="22"/>
                <w:lang w:val="en-US"/>
              </w:rPr>
              <w:t>-,03</w:t>
            </w:r>
            <w:r>
              <w:rPr>
                <w:color w:val="808080" w:themeColor="background1" w:themeShade="80"/>
                <w:sz w:val="22"/>
                <w:lang w:val="en-US"/>
              </w:rPr>
              <w:t>8</w:t>
            </w:r>
          </w:p>
        </w:tc>
        <w:tc>
          <w:tcPr>
            <w:tcW w:w="3115" w:type="dxa"/>
            <w:vAlign w:val="center"/>
          </w:tcPr>
          <w:p w14:paraId="5631D6DE" w14:textId="77777777" w:rsidR="006F73F6" w:rsidRPr="0019406F" w:rsidRDefault="006F73F6" w:rsidP="00536B6D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  <w:lang w:val="en-US"/>
              </w:rPr>
              <w:t>,334***</w:t>
            </w:r>
          </w:p>
        </w:tc>
      </w:tr>
    </w:tbl>
    <w:p w14:paraId="324D808B" w14:textId="3AE86155" w:rsidR="00251D12" w:rsidRDefault="006F73F6" w:rsidP="00A84093">
      <w:r>
        <w:t>Источник: составлено автором</w:t>
      </w:r>
    </w:p>
    <w:p w14:paraId="6F4A65B2" w14:textId="77777777" w:rsidR="00A84093" w:rsidRDefault="00A84093" w:rsidP="00A84093"/>
    <w:p w14:paraId="69158CA8" w14:textId="27B6FBEE" w:rsidR="001453B7" w:rsidRDefault="001453B7" w:rsidP="005B2BB4">
      <w:pPr>
        <w:rPr>
          <w:b/>
          <w:bCs/>
        </w:rPr>
      </w:pPr>
      <w:r w:rsidRPr="006533EB">
        <w:rPr>
          <w:b/>
          <w:bCs/>
        </w:rPr>
        <w:t>Вовлеченность</w:t>
      </w:r>
    </w:p>
    <w:p w14:paraId="188BD485" w14:textId="77777777" w:rsidR="003A700B" w:rsidRDefault="00560B14" w:rsidP="005B2BB4">
      <w:r>
        <w:t>Вовлеченные в покупку и выбор банковских услуг п</w:t>
      </w:r>
      <w:r w:rsidR="00A84093">
        <w:t>ользователи</w:t>
      </w:r>
      <w:r>
        <w:t xml:space="preserve"> (</w:t>
      </w:r>
      <w:r w:rsidR="00A84093">
        <w:t>для которых банковские услуги играют важную роль в жизни</w:t>
      </w:r>
      <w:r>
        <w:t>, которые очень хорошо разбираются в выборе банка</w:t>
      </w:r>
      <w:r w:rsidR="00884D95">
        <w:t xml:space="preserve"> и услуг</w:t>
      </w:r>
      <w:r>
        <w:t>)</w:t>
      </w:r>
      <w:r w:rsidR="00884D95">
        <w:t xml:space="preserve"> предъявляют более высокие требования к параметрам технологии, чем менее вовлеченные. </w:t>
      </w:r>
    </w:p>
    <w:p w14:paraId="00401745" w14:textId="06ED9B0F" w:rsidR="00A84093" w:rsidRPr="009369CD" w:rsidRDefault="00884D95" w:rsidP="005B2BB4">
      <w:r>
        <w:t>Для вовлеченных пользователей утилитарные выгоды (воспринимаемая полезность) играют</w:t>
      </w:r>
      <w:r w:rsidR="00B457AC">
        <w:t xml:space="preserve"> сильнее влияют на готовность использовать технологию, чем для </w:t>
      </w:r>
      <w:r w:rsidR="008F3C13">
        <w:t>не вовлеченных пользователей. Таким образом, гипотез</w:t>
      </w:r>
      <w:r w:rsidR="005A5F41">
        <w:t xml:space="preserve">а </w:t>
      </w:r>
      <w:r w:rsidR="005A5F41" w:rsidRPr="005A5F41">
        <w:rPr>
          <w:b/>
          <w:bCs/>
        </w:rPr>
        <w:t>Н12 подтверждается</w:t>
      </w:r>
      <w:r w:rsidR="005A5F41">
        <w:t xml:space="preserve">: </w:t>
      </w:r>
      <w:r w:rsidR="005A5F41" w:rsidRPr="005A5F41">
        <w:rPr>
          <w:i/>
          <w:iCs/>
        </w:rPr>
        <w:t>с ростом вовлеченности в покупку положительный эффект воспринимаемой полезности на готовность использовать технологию усиливается</w:t>
      </w:r>
      <w:r w:rsidR="005A5F41">
        <w:rPr>
          <w:i/>
          <w:iCs/>
        </w:rPr>
        <w:t xml:space="preserve">. </w:t>
      </w:r>
    </w:p>
    <w:p w14:paraId="7D3BB744" w14:textId="4415FB0A" w:rsidR="003A700B" w:rsidRDefault="003A700B" w:rsidP="005B2BB4">
      <w:r>
        <w:t>К дополнительным выявленным эффектам относятся:</w:t>
      </w:r>
    </w:p>
    <w:p w14:paraId="07979F0D" w14:textId="16A0022D" w:rsidR="003A700B" w:rsidRDefault="00CE13AB" w:rsidP="0070528B">
      <w:pPr>
        <w:pStyle w:val="af0"/>
        <w:numPr>
          <w:ilvl w:val="0"/>
          <w:numId w:val="37"/>
        </w:numPr>
      </w:pPr>
      <w:r>
        <w:t>На готовность использовать технологию вовлеченными пользователями оказыва</w:t>
      </w:r>
      <w:r w:rsidR="005A1AF5">
        <w:t>ю</w:t>
      </w:r>
      <w:r>
        <w:t xml:space="preserve">т </w:t>
      </w:r>
      <w:r w:rsidR="005A1AF5">
        <w:t xml:space="preserve">положительное </w:t>
      </w:r>
      <w:r>
        <w:t xml:space="preserve">влияние </w:t>
      </w:r>
      <w:r w:rsidR="005A1AF5">
        <w:t xml:space="preserve">удовольствие от использования, безопасность технологии и конгруэнтность технологии и предпочитаемого способа взаимодействия. </w:t>
      </w:r>
    </w:p>
    <w:p w14:paraId="38BBFCB4" w14:textId="61FF8D03" w:rsidR="005A1AF5" w:rsidRPr="003A700B" w:rsidRDefault="00F054A1" w:rsidP="00F054A1">
      <w:r>
        <w:t>В случае банковского контекста на основании полученных выводов можно предположить, что вовлеченные пользователи являются</w:t>
      </w:r>
      <w:r w:rsidR="00E77795">
        <w:t>, в том числе, значимыми клиентами</w:t>
      </w:r>
      <w:r w:rsidR="00473026">
        <w:t xml:space="preserve"> на повышенных тарифах</w:t>
      </w:r>
      <w:r w:rsidR="00B13B52">
        <w:t xml:space="preserve">, премиальными клиентами. Тогда перед </w:t>
      </w:r>
      <w:r w:rsidR="005B498A">
        <w:t>предложением коммуникативных технологий</w:t>
      </w:r>
      <w:r w:rsidR="00B13B52">
        <w:t xml:space="preserve"> </w:t>
      </w:r>
      <w:r w:rsidR="00C65E48">
        <w:t xml:space="preserve">ИИ для клиентской поддержки </w:t>
      </w:r>
      <w:r w:rsidR="00B13B52">
        <w:t>таки</w:t>
      </w:r>
      <w:r w:rsidR="00C65E48">
        <w:t>х</w:t>
      </w:r>
      <w:r w:rsidR="00B13B52">
        <w:t xml:space="preserve"> пользовател</w:t>
      </w:r>
      <w:r w:rsidR="00C65E48">
        <w:t xml:space="preserve">ей необходимо особенно тщательно </w:t>
      </w:r>
      <w:r w:rsidR="00615DD3">
        <w:t xml:space="preserve">тестировать </w:t>
      </w:r>
      <w:r w:rsidR="00732EDE">
        <w:t xml:space="preserve">ее и </w:t>
      </w:r>
      <w:r w:rsidR="00ED3AE5">
        <w:t xml:space="preserve">увеличивать воспринимаемую полезность, донося выгоды использования </w:t>
      </w:r>
      <w:r w:rsidR="00AC0E26">
        <w:t>технологии.</w:t>
      </w:r>
      <w:r w:rsidR="00732EDE">
        <w:t xml:space="preserve"> </w:t>
      </w:r>
    </w:p>
    <w:p w14:paraId="7791FA42" w14:textId="105A678F" w:rsidR="00DE1E3D" w:rsidRPr="008D6D0D" w:rsidRDefault="00DE1E3D" w:rsidP="00D00C2B">
      <w:pPr>
        <w:pStyle w:val="a0"/>
      </w:pPr>
      <w:r>
        <w:lastRenderedPageBreak/>
        <w:t xml:space="preserve">Эффекты модерации влияния факторов модели на готовность использовать технологию </w:t>
      </w:r>
      <w:r w:rsidR="00EB4693">
        <w:t>вовлеченностью в покупку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E1E3D" w14:paraId="7703ECD5" w14:textId="77777777" w:rsidTr="00536B6D">
        <w:trPr>
          <w:tblHeader/>
        </w:trPr>
        <w:tc>
          <w:tcPr>
            <w:tcW w:w="3114" w:type="dxa"/>
            <w:vMerge w:val="restart"/>
          </w:tcPr>
          <w:p w14:paraId="363ABE6C" w14:textId="77777777" w:rsidR="00DE1E3D" w:rsidRPr="0003609E" w:rsidRDefault="00DE1E3D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Независимые переменные, стандартизованные В-коэффициенты при которых</w:t>
            </w:r>
            <w:r w:rsidRPr="007A3BDE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значимы и</w:t>
            </w:r>
            <w:r w:rsidRPr="0003609E">
              <w:rPr>
                <w:b/>
                <w:bCs/>
                <w:sz w:val="22"/>
              </w:rPr>
              <w:t xml:space="preserve"> различаются </w:t>
            </w:r>
            <w:r>
              <w:rPr>
                <w:b/>
                <w:bCs/>
                <w:sz w:val="22"/>
              </w:rPr>
              <w:t>по подгруппам</w:t>
            </w:r>
          </w:p>
        </w:tc>
        <w:tc>
          <w:tcPr>
            <w:tcW w:w="6230" w:type="dxa"/>
            <w:gridSpan w:val="2"/>
          </w:tcPr>
          <w:p w14:paraId="06A8063C" w14:textId="77777777" w:rsidR="00DE1E3D" w:rsidRPr="0003609E" w:rsidRDefault="00DE1E3D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Стандартизованные В-коэффициенты и их значимость</w:t>
            </w:r>
          </w:p>
        </w:tc>
      </w:tr>
      <w:tr w:rsidR="00DE1E3D" w14:paraId="13145066" w14:textId="77777777" w:rsidTr="00A42778">
        <w:trPr>
          <w:tblHeader/>
        </w:trPr>
        <w:tc>
          <w:tcPr>
            <w:tcW w:w="3114" w:type="dxa"/>
            <w:vMerge/>
          </w:tcPr>
          <w:p w14:paraId="6CA19AB1" w14:textId="77777777" w:rsidR="00DE1E3D" w:rsidRPr="0019406F" w:rsidRDefault="00DE1E3D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3115" w:type="dxa"/>
            <w:vAlign w:val="center"/>
          </w:tcPr>
          <w:p w14:paraId="0EB86720" w14:textId="2253E031" w:rsidR="00DE1E3D" w:rsidRPr="0019406F" w:rsidRDefault="00DE1E3D" w:rsidP="00A42778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НЕ </w:t>
            </w:r>
            <w:r w:rsidR="002C48D2">
              <w:rPr>
                <w:sz w:val="22"/>
              </w:rPr>
              <w:t>вовлеченные</w:t>
            </w:r>
            <w:r>
              <w:rPr>
                <w:sz w:val="22"/>
              </w:rPr>
              <w:t xml:space="preserve"> пользователи</w:t>
            </w:r>
          </w:p>
        </w:tc>
        <w:tc>
          <w:tcPr>
            <w:tcW w:w="3115" w:type="dxa"/>
            <w:vAlign w:val="center"/>
          </w:tcPr>
          <w:p w14:paraId="5358DC9D" w14:textId="74E4880F" w:rsidR="00DE1E3D" w:rsidRPr="0019406F" w:rsidRDefault="002C48D2" w:rsidP="00A42778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Вовлеченные</w:t>
            </w:r>
            <w:r w:rsidR="00DE1E3D">
              <w:rPr>
                <w:sz w:val="22"/>
              </w:rPr>
              <w:t xml:space="preserve"> пользователи</w:t>
            </w:r>
          </w:p>
        </w:tc>
      </w:tr>
      <w:tr w:rsidR="00DE1E3D" w14:paraId="225CBBEB" w14:textId="77777777" w:rsidTr="00536B6D">
        <w:tc>
          <w:tcPr>
            <w:tcW w:w="3114" w:type="dxa"/>
            <w:vAlign w:val="center"/>
          </w:tcPr>
          <w:p w14:paraId="0D5D18F9" w14:textId="77777777" w:rsidR="00DE1E3D" w:rsidRPr="0003609E" w:rsidRDefault="00DE1E3D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полезность</w:t>
            </w:r>
          </w:p>
        </w:tc>
        <w:tc>
          <w:tcPr>
            <w:tcW w:w="3115" w:type="dxa"/>
            <w:vAlign w:val="center"/>
          </w:tcPr>
          <w:p w14:paraId="4793B99C" w14:textId="43B7BB99" w:rsidR="00DE1E3D" w:rsidRPr="00901813" w:rsidRDefault="00DE1E3D" w:rsidP="00536B6D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,</w:t>
            </w:r>
            <w:r w:rsidR="00B205FE">
              <w:rPr>
                <w:sz w:val="22"/>
              </w:rPr>
              <w:t>4</w:t>
            </w:r>
            <w:r w:rsidR="00B20937">
              <w:rPr>
                <w:sz w:val="22"/>
                <w:lang w:val="en-US"/>
              </w:rPr>
              <w:t>12</w:t>
            </w:r>
            <w:r>
              <w:rPr>
                <w:sz w:val="22"/>
              </w:rPr>
              <w:t>***</w:t>
            </w:r>
          </w:p>
        </w:tc>
        <w:tc>
          <w:tcPr>
            <w:tcW w:w="3115" w:type="dxa"/>
            <w:vAlign w:val="center"/>
          </w:tcPr>
          <w:p w14:paraId="09447582" w14:textId="2E27B9B8" w:rsidR="00DE1E3D" w:rsidRPr="00992884" w:rsidRDefault="00DE1E3D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</w:t>
            </w:r>
            <w:r w:rsidR="00B205FE">
              <w:rPr>
                <w:sz w:val="22"/>
              </w:rPr>
              <w:t>4</w:t>
            </w:r>
            <w:r w:rsidR="00B20937">
              <w:rPr>
                <w:sz w:val="22"/>
                <w:lang w:val="en-US"/>
              </w:rPr>
              <w:t>79</w:t>
            </w:r>
            <w:r>
              <w:rPr>
                <w:sz w:val="22"/>
                <w:lang w:val="en-US"/>
              </w:rPr>
              <w:t>***</w:t>
            </w:r>
          </w:p>
        </w:tc>
      </w:tr>
      <w:tr w:rsidR="00DE1E3D" w14:paraId="619A4DCC" w14:textId="77777777" w:rsidTr="00536B6D">
        <w:tc>
          <w:tcPr>
            <w:tcW w:w="3114" w:type="dxa"/>
            <w:vAlign w:val="center"/>
          </w:tcPr>
          <w:p w14:paraId="5AA1E8FB" w14:textId="5FFF78C7" w:rsidR="00DE1E3D" w:rsidRPr="0003609E" w:rsidRDefault="00DE1E3D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</w:t>
            </w:r>
            <w:r w:rsidR="00005714">
              <w:rPr>
                <w:rFonts w:cs="Times New Roman"/>
                <w:color w:val="000000"/>
                <w:sz w:val="22"/>
              </w:rPr>
              <w:t>ое удовольствие</w:t>
            </w:r>
          </w:p>
        </w:tc>
        <w:tc>
          <w:tcPr>
            <w:tcW w:w="3115" w:type="dxa"/>
            <w:vAlign w:val="center"/>
          </w:tcPr>
          <w:p w14:paraId="1073D162" w14:textId="5B3A33C4" w:rsidR="00DE1E3D" w:rsidRPr="002507B9" w:rsidRDefault="002507B9" w:rsidP="00536B6D">
            <w:pPr>
              <w:ind w:firstLine="0"/>
              <w:jc w:val="left"/>
              <w:rPr>
                <w:color w:val="808080" w:themeColor="background1" w:themeShade="80"/>
                <w:sz w:val="22"/>
              </w:rPr>
            </w:pPr>
            <w:r w:rsidRPr="006533EB">
              <w:rPr>
                <w:color w:val="808080" w:themeColor="background1" w:themeShade="80"/>
                <w:sz w:val="22"/>
                <w:lang w:val="en-US"/>
              </w:rPr>
              <w:t>0,</w:t>
            </w:r>
            <w:r>
              <w:rPr>
                <w:color w:val="808080" w:themeColor="background1" w:themeShade="80"/>
                <w:sz w:val="22"/>
              </w:rPr>
              <w:t>134</w:t>
            </w:r>
          </w:p>
        </w:tc>
        <w:tc>
          <w:tcPr>
            <w:tcW w:w="3115" w:type="dxa"/>
            <w:vAlign w:val="center"/>
          </w:tcPr>
          <w:p w14:paraId="46345B2B" w14:textId="36947D71" w:rsidR="00DE1E3D" w:rsidRPr="002507B9" w:rsidRDefault="00DE1E3D" w:rsidP="00536B6D">
            <w:pPr>
              <w:ind w:firstLine="0"/>
              <w:jc w:val="left"/>
              <w:rPr>
                <w:sz w:val="22"/>
              </w:rPr>
            </w:pPr>
            <w:r w:rsidRPr="002507B9">
              <w:rPr>
                <w:sz w:val="22"/>
                <w:lang w:val="en-US"/>
              </w:rPr>
              <w:t>0,</w:t>
            </w:r>
            <w:r w:rsidR="002507B9" w:rsidRPr="002507B9">
              <w:rPr>
                <w:sz w:val="22"/>
              </w:rPr>
              <w:t>152*</w:t>
            </w:r>
          </w:p>
        </w:tc>
      </w:tr>
      <w:tr w:rsidR="00DE1E3D" w14:paraId="234F75C0" w14:textId="77777777" w:rsidTr="00536B6D">
        <w:tc>
          <w:tcPr>
            <w:tcW w:w="3114" w:type="dxa"/>
            <w:vAlign w:val="center"/>
          </w:tcPr>
          <w:p w14:paraId="77A76864" w14:textId="77777777" w:rsidR="00DE1E3D" w:rsidRPr="00A05851" w:rsidRDefault="00DE1E3D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Воспринимаемая безопасность</w:t>
            </w:r>
          </w:p>
        </w:tc>
        <w:tc>
          <w:tcPr>
            <w:tcW w:w="3115" w:type="dxa"/>
            <w:vAlign w:val="center"/>
          </w:tcPr>
          <w:p w14:paraId="6C5CC9FF" w14:textId="77777777" w:rsidR="00DE1E3D" w:rsidRPr="00041AB8" w:rsidRDefault="00DE1E3D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>
              <w:rPr>
                <w:color w:val="808080" w:themeColor="background1" w:themeShade="80"/>
                <w:sz w:val="22"/>
                <w:lang w:val="en-US"/>
              </w:rPr>
              <w:t>-0,29</w:t>
            </w:r>
          </w:p>
        </w:tc>
        <w:tc>
          <w:tcPr>
            <w:tcW w:w="3115" w:type="dxa"/>
            <w:vAlign w:val="center"/>
          </w:tcPr>
          <w:p w14:paraId="3EBE3DA3" w14:textId="729F9772" w:rsidR="00DE1E3D" w:rsidRPr="00041AB8" w:rsidRDefault="00DE1E3D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,2</w:t>
            </w:r>
            <w:r w:rsidR="002507B9">
              <w:rPr>
                <w:sz w:val="22"/>
              </w:rPr>
              <w:t>03</w:t>
            </w:r>
            <w:r>
              <w:rPr>
                <w:sz w:val="22"/>
                <w:lang w:val="en-US"/>
              </w:rPr>
              <w:t>***</w:t>
            </w:r>
          </w:p>
        </w:tc>
      </w:tr>
      <w:tr w:rsidR="00DE1E3D" w14:paraId="3AC45C2C" w14:textId="77777777" w:rsidTr="00536B6D">
        <w:tc>
          <w:tcPr>
            <w:tcW w:w="3114" w:type="dxa"/>
            <w:vAlign w:val="center"/>
          </w:tcPr>
          <w:p w14:paraId="3A6510EE" w14:textId="67A5F54A" w:rsidR="00DE1E3D" w:rsidRPr="00A05851" w:rsidRDefault="00BB1320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Конгруэнтность между предпочитаемым способом взаимодействия и технологией</w:t>
            </w:r>
          </w:p>
        </w:tc>
        <w:tc>
          <w:tcPr>
            <w:tcW w:w="3115" w:type="dxa"/>
            <w:vAlign w:val="center"/>
          </w:tcPr>
          <w:p w14:paraId="52474D8E" w14:textId="2F11A28D" w:rsidR="00DE1E3D" w:rsidRPr="005F18C4" w:rsidRDefault="00DE1E3D" w:rsidP="00536B6D">
            <w:pPr>
              <w:ind w:firstLine="0"/>
              <w:jc w:val="left"/>
              <w:rPr>
                <w:sz w:val="22"/>
              </w:rPr>
            </w:pPr>
            <w:r w:rsidRPr="003D3FEA">
              <w:rPr>
                <w:color w:val="808080" w:themeColor="background1" w:themeShade="80"/>
                <w:sz w:val="22"/>
                <w:lang w:val="en-US"/>
              </w:rPr>
              <w:t>,</w:t>
            </w:r>
            <w:r w:rsidR="003D3FEA" w:rsidRPr="003D3FEA">
              <w:rPr>
                <w:color w:val="808080" w:themeColor="background1" w:themeShade="80"/>
                <w:sz w:val="22"/>
                <w:lang w:val="en-US"/>
              </w:rPr>
              <w:t>022</w:t>
            </w:r>
          </w:p>
        </w:tc>
        <w:tc>
          <w:tcPr>
            <w:tcW w:w="3115" w:type="dxa"/>
            <w:vAlign w:val="center"/>
          </w:tcPr>
          <w:p w14:paraId="14772B49" w14:textId="083D2EEE" w:rsidR="00DE1E3D" w:rsidRPr="00857620" w:rsidRDefault="00DE1E3D" w:rsidP="00536B6D">
            <w:pPr>
              <w:ind w:firstLine="0"/>
              <w:jc w:val="left"/>
              <w:rPr>
                <w:sz w:val="22"/>
              </w:rPr>
            </w:pPr>
            <w:r w:rsidRPr="00857620">
              <w:rPr>
                <w:sz w:val="22"/>
                <w:lang w:val="en-US"/>
              </w:rPr>
              <w:t>,</w:t>
            </w:r>
            <w:r w:rsidR="00857620" w:rsidRPr="00857620">
              <w:rPr>
                <w:sz w:val="22"/>
                <w:lang w:val="en-US"/>
              </w:rPr>
              <w:t>277***</w:t>
            </w:r>
          </w:p>
        </w:tc>
      </w:tr>
    </w:tbl>
    <w:p w14:paraId="43FC85E8" w14:textId="77777777" w:rsidR="006B7687" w:rsidRDefault="006B7687" w:rsidP="006B7687">
      <w:r>
        <w:t>Источник: составлено автором</w:t>
      </w:r>
    </w:p>
    <w:p w14:paraId="6CBADFF3" w14:textId="77777777" w:rsidR="001453B7" w:rsidRDefault="001453B7" w:rsidP="005B2BB4"/>
    <w:p w14:paraId="0FFDD68D" w14:textId="2F139379" w:rsidR="00F91302" w:rsidRDefault="00F91302" w:rsidP="005B2BB4">
      <w:pPr>
        <w:rPr>
          <w:b/>
          <w:bCs/>
        </w:rPr>
      </w:pPr>
      <w:r w:rsidRPr="00A63B6E">
        <w:rPr>
          <w:b/>
          <w:bCs/>
        </w:rPr>
        <w:t>Пол</w:t>
      </w:r>
      <w:r w:rsidR="00D86625">
        <w:rPr>
          <w:b/>
          <w:bCs/>
        </w:rPr>
        <w:t xml:space="preserve"> и возраст</w:t>
      </w:r>
    </w:p>
    <w:p w14:paraId="0B071A98" w14:textId="77777777" w:rsidR="00C64556" w:rsidRDefault="00311450" w:rsidP="005B2BB4">
      <w:r>
        <w:t xml:space="preserve">По результатам анализа подтвердилось </w:t>
      </w:r>
      <w:r w:rsidR="00F20A4E">
        <w:t xml:space="preserve">5 из 6 выдвинутых относительно </w:t>
      </w:r>
      <w:r w:rsidR="00C64556">
        <w:t xml:space="preserve">модераторов «пол» и «возраст» гипотез: </w:t>
      </w:r>
    </w:p>
    <w:p w14:paraId="4DFA391B" w14:textId="77939447" w:rsidR="001A6084" w:rsidRPr="001A6084" w:rsidRDefault="001A6084" w:rsidP="0070528B">
      <w:pPr>
        <w:pStyle w:val="af0"/>
        <w:numPr>
          <w:ilvl w:val="0"/>
          <w:numId w:val="37"/>
        </w:numPr>
      </w:pPr>
      <w:r>
        <w:t xml:space="preserve">Подтвердились гипотезы </w:t>
      </w:r>
      <w:r w:rsidRPr="001A6084">
        <w:rPr>
          <w:b/>
          <w:bCs/>
        </w:rPr>
        <w:t>Н10</w:t>
      </w:r>
      <w:r w:rsidRPr="001A6084">
        <w:rPr>
          <w:b/>
          <w:bCs/>
          <w:lang w:val="en-US"/>
        </w:rPr>
        <w:t>a</w:t>
      </w:r>
      <w:r w:rsidRPr="001A6084">
        <w:rPr>
          <w:b/>
          <w:bCs/>
        </w:rPr>
        <w:t>-</w:t>
      </w:r>
      <w:r w:rsidRPr="001A6084">
        <w:rPr>
          <w:b/>
          <w:bCs/>
          <w:lang w:val="en-US"/>
        </w:rPr>
        <w:t>H</w:t>
      </w:r>
      <w:r w:rsidRPr="001A6084">
        <w:rPr>
          <w:b/>
          <w:bCs/>
        </w:rPr>
        <w:t>11</w:t>
      </w:r>
      <w:r w:rsidRPr="001A6084">
        <w:rPr>
          <w:b/>
          <w:bCs/>
          <w:lang w:val="en-US"/>
        </w:rPr>
        <w:t>a</w:t>
      </w:r>
      <w:r>
        <w:rPr>
          <w:b/>
          <w:bCs/>
        </w:rPr>
        <w:t xml:space="preserve"> (</w:t>
      </w:r>
      <w:r w:rsidRPr="001A6084">
        <w:rPr>
          <w:i/>
          <w:iCs/>
        </w:rPr>
        <w:t>пол (</w:t>
      </w:r>
      <w:r w:rsidRPr="001A6084">
        <w:rPr>
          <w:i/>
          <w:iCs/>
          <w:lang w:val="en-US"/>
        </w:rPr>
        <w:t>H</w:t>
      </w:r>
      <w:r w:rsidRPr="001A6084">
        <w:rPr>
          <w:i/>
          <w:iCs/>
        </w:rPr>
        <w:t>10) и возраст (</w:t>
      </w:r>
      <w:r w:rsidRPr="001A6084">
        <w:rPr>
          <w:i/>
          <w:iCs/>
          <w:lang w:val="en-US"/>
        </w:rPr>
        <w:t>H</w:t>
      </w:r>
      <w:r w:rsidRPr="001A6084">
        <w:rPr>
          <w:i/>
          <w:iCs/>
        </w:rPr>
        <w:t>11) потребителей модерируют влияние воспринимаемой полезности на готовность использовать технологию</w:t>
      </w:r>
      <w:r>
        <w:t>)</w:t>
      </w:r>
      <w:r w:rsidRPr="001A6084">
        <w:rPr>
          <w:i/>
          <w:iCs/>
        </w:rPr>
        <w:t xml:space="preserve"> </w:t>
      </w:r>
    </w:p>
    <w:p w14:paraId="2197FBFA" w14:textId="7E1A0FF3" w:rsidR="006D57E3" w:rsidRPr="006D57E3" w:rsidRDefault="006D57E3" w:rsidP="0070528B">
      <w:pPr>
        <w:pStyle w:val="af0"/>
        <w:numPr>
          <w:ilvl w:val="0"/>
          <w:numId w:val="37"/>
        </w:numPr>
      </w:pPr>
      <w:r>
        <w:t xml:space="preserve">Подтвердились гипотезы </w:t>
      </w:r>
      <w:r w:rsidRPr="006D57E3">
        <w:rPr>
          <w:b/>
          <w:bCs/>
        </w:rPr>
        <w:t>Н10</w:t>
      </w:r>
      <w:r w:rsidRPr="006D57E3">
        <w:rPr>
          <w:b/>
          <w:bCs/>
          <w:lang w:val="en-US"/>
        </w:rPr>
        <w:t>b</w:t>
      </w:r>
      <w:r w:rsidRPr="006D57E3">
        <w:rPr>
          <w:b/>
          <w:bCs/>
        </w:rPr>
        <w:t>-</w:t>
      </w:r>
      <w:r w:rsidRPr="006D57E3">
        <w:rPr>
          <w:b/>
          <w:bCs/>
          <w:lang w:val="en-US"/>
        </w:rPr>
        <w:t>H</w:t>
      </w:r>
      <w:r w:rsidRPr="006D57E3">
        <w:rPr>
          <w:b/>
          <w:bCs/>
        </w:rPr>
        <w:t>11</w:t>
      </w:r>
      <w:r w:rsidRPr="006D57E3">
        <w:rPr>
          <w:b/>
          <w:bCs/>
          <w:lang w:val="en-US"/>
        </w:rPr>
        <w:t>b</w:t>
      </w:r>
      <w:r w:rsidRPr="006D57E3">
        <w:rPr>
          <w:i/>
          <w:iCs/>
        </w:rPr>
        <w:t xml:space="preserve"> </w:t>
      </w:r>
      <w:r>
        <w:rPr>
          <w:i/>
          <w:iCs/>
        </w:rPr>
        <w:t>(</w:t>
      </w:r>
      <w:r w:rsidRPr="006D57E3">
        <w:rPr>
          <w:i/>
          <w:iCs/>
        </w:rPr>
        <w:t>пол (</w:t>
      </w:r>
      <w:r w:rsidRPr="006D57E3">
        <w:rPr>
          <w:i/>
          <w:iCs/>
          <w:lang w:val="en-US"/>
        </w:rPr>
        <w:t>H</w:t>
      </w:r>
      <w:r w:rsidRPr="006D57E3">
        <w:rPr>
          <w:i/>
          <w:iCs/>
        </w:rPr>
        <w:t>10) и возраст (</w:t>
      </w:r>
      <w:r w:rsidRPr="006D57E3">
        <w:rPr>
          <w:i/>
          <w:iCs/>
          <w:lang w:val="en-US"/>
        </w:rPr>
        <w:t>H</w:t>
      </w:r>
      <w:r w:rsidRPr="006D57E3">
        <w:rPr>
          <w:i/>
          <w:iCs/>
        </w:rPr>
        <w:t>11) потребителей модерируют влияние воспринимаемой простоты использования на готовность использовать технологию</w:t>
      </w:r>
      <w:r>
        <w:rPr>
          <w:i/>
          <w:iCs/>
        </w:rPr>
        <w:t>)</w:t>
      </w:r>
    </w:p>
    <w:p w14:paraId="5AC38995" w14:textId="09A60A5F" w:rsidR="00D86625" w:rsidRPr="004A6B2C" w:rsidRDefault="006D57E3" w:rsidP="0070528B">
      <w:pPr>
        <w:pStyle w:val="af0"/>
        <w:numPr>
          <w:ilvl w:val="0"/>
          <w:numId w:val="37"/>
        </w:numPr>
      </w:pPr>
      <w:r>
        <w:t xml:space="preserve">Подтвердилась гипотеза </w:t>
      </w:r>
      <w:r w:rsidR="004A6B2C" w:rsidRPr="004A6B2C">
        <w:rPr>
          <w:b/>
          <w:bCs/>
          <w:lang w:val="en-US"/>
        </w:rPr>
        <w:t>H</w:t>
      </w:r>
      <w:r w:rsidR="004A6B2C" w:rsidRPr="004A6B2C">
        <w:rPr>
          <w:b/>
          <w:bCs/>
        </w:rPr>
        <w:t>11</w:t>
      </w:r>
      <w:r w:rsidR="004A6B2C" w:rsidRPr="004A6B2C">
        <w:rPr>
          <w:b/>
          <w:bCs/>
          <w:lang w:val="en-US"/>
        </w:rPr>
        <w:t>c</w:t>
      </w:r>
      <w:r w:rsidR="004A6B2C" w:rsidRPr="004A6B2C">
        <w:rPr>
          <w:b/>
          <w:bCs/>
        </w:rPr>
        <w:t xml:space="preserve"> </w:t>
      </w:r>
      <w:r w:rsidR="004A6B2C" w:rsidRPr="004A6B2C">
        <w:rPr>
          <w:i/>
          <w:iCs/>
        </w:rPr>
        <w:t>(возраст потребителей модериру</w:t>
      </w:r>
      <w:r w:rsidR="004A6B2C">
        <w:rPr>
          <w:i/>
          <w:iCs/>
        </w:rPr>
        <w:t>е</w:t>
      </w:r>
      <w:r w:rsidR="004A6B2C" w:rsidRPr="004A6B2C">
        <w:rPr>
          <w:i/>
          <w:iCs/>
        </w:rPr>
        <w:t>т влияние воспринимаемого удовольствия от использования на готовность использовать технологию</w:t>
      </w:r>
      <w:r w:rsidR="004A6B2C">
        <w:rPr>
          <w:i/>
          <w:iCs/>
        </w:rPr>
        <w:t>)</w:t>
      </w:r>
    </w:p>
    <w:p w14:paraId="124C678D" w14:textId="7A0EA7DE" w:rsidR="004A6B2C" w:rsidRPr="00D003BE" w:rsidRDefault="00D003BE" w:rsidP="0070528B">
      <w:pPr>
        <w:pStyle w:val="af0"/>
        <w:numPr>
          <w:ilvl w:val="0"/>
          <w:numId w:val="37"/>
        </w:numPr>
      </w:pPr>
      <w:r>
        <w:t xml:space="preserve">Не подтвердилась гипотеза </w:t>
      </w:r>
      <w:r w:rsidRPr="00D003BE">
        <w:rPr>
          <w:b/>
          <w:bCs/>
          <w:lang w:val="en-US"/>
        </w:rPr>
        <w:t>H</w:t>
      </w:r>
      <w:r w:rsidRPr="00D003BE">
        <w:rPr>
          <w:b/>
          <w:bCs/>
        </w:rPr>
        <w:t>10</w:t>
      </w:r>
      <w:r w:rsidRPr="00D003BE">
        <w:rPr>
          <w:b/>
          <w:bCs/>
          <w:lang w:val="en-US"/>
        </w:rPr>
        <w:t>c</w:t>
      </w:r>
      <w:r w:rsidRPr="00D003BE">
        <w:rPr>
          <w:b/>
          <w:bCs/>
        </w:rPr>
        <w:t xml:space="preserve"> </w:t>
      </w:r>
      <w:r w:rsidRPr="004A6B2C">
        <w:rPr>
          <w:i/>
          <w:iCs/>
        </w:rPr>
        <w:t>(</w:t>
      </w:r>
      <w:r>
        <w:rPr>
          <w:i/>
          <w:iCs/>
        </w:rPr>
        <w:t>пол</w:t>
      </w:r>
      <w:r w:rsidRPr="004A6B2C">
        <w:rPr>
          <w:i/>
          <w:iCs/>
        </w:rPr>
        <w:t xml:space="preserve"> потребителей модериру</w:t>
      </w:r>
      <w:r>
        <w:rPr>
          <w:i/>
          <w:iCs/>
        </w:rPr>
        <w:t>е</w:t>
      </w:r>
      <w:r w:rsidRPr="004A6B2C">
        <w:rPr>
          <w:i/>
          <w:iCs/>
        </w:rPr>
        <w:t>т влияние воспринимаемого удовольствия от использования на готовность использовать технологию</w:t>
      </w:r>
      <w:r>
        <w:rPr>
          <w:i/>
          <w:iCs/>
        </w:rPr>
        <w:t>)</w:t>
      </w:r>
    </w:p>
    <w:p w14:paraId="16708C15" w14:textId="46CD1FA2" w:rsidR="00D003BE" w:rsidRDefault="00D003BE" w:rsidP="00D003BE">
      <w:pPr>
        <w:ind w:left="1069" w:firstLine="0"/>
      </w:pPr>
      <w:r>
        <w:t>Для клиентской поддержки банков были получены следующие выводы:</w:t>
      </w:r>
    </w:p>
    <w:p w14:paraId="22FDE758" w14:textId="4510E6A3" w:rsidR="00D003BE" w:rsidRDefault="009B2DAC" w:rsidP="0070528B">
      <w:pPr>
        <w:pStyle w:val="af0"/>
        <w:numPr>
          <w:ilvl w:val="0"/>
          <w:numId w:val="38"/>
        </w:numPr>
      </w:pPr>
      <w:r>
        <w:t xml:space="preserve">Женщины </w:t>
      </w:r>
      <w:r w:rsidR="003E5CA1">
        <w:t xml:space="preserve">и более взрослые люди </w:t>
      </w:r>
      <w:r>
        <w:t xml:space="preserve">больше готовы использовать коммуникативную технологию ИИ когда она проста в использовании, </w:t>
      </w:r>
      <w:r>
        <w:lastRenderedPageBreak/>
        <w:t>тогда как для мужчин</w:t>
      </w:r>
      <w:r w:rsidR="003E5CA1">
        <w:t xml:space="preserve"> и </w:t>
      </w:r>
      <w:r w:rsidR="00235C77">
        <w:t xml:space="preserve">более </w:t>
      </w:r>
      <w:r w:rsidR="003E5CA1">
        <w:t>молодых людей</w:t>
      </w:r>
      <w:r>
        <w:t xml:space="preserve"> </w:t>
      </w:r>
      <w:r w:rsidR="00BA13D9">
        <w:t>аспект простоты технологии не так важен.</w:t>
      </w:r>
      <w:r w:rsidR="00EF3CBB">
        <w:t xml:space="preserve"> </w:t>
      </w:r>
      <w:r w:rsidR="00D312DE">
        <w:t xml:space="preserve">Также для женщин и более взрослых пользователей необходимо </w:t>
      </w:r>
      <w:r w:rsidR="000A4A55">
        <w:t xml:space="preserve">более ясно доносить выгоды и полезность использования технологий, поскольку для воспринимаемая полезность оказывает большее влияние на готовность использовать технологию относительно других </w:t>
      </w:r>
      <w:r w:rsidR="00540C32">
        <w:t>групп потребителей.</w:t>
      </w:r>
    </w:p>
    <w:p w14:paraId="0A1DE5BC" w14:textId="1FD8D1BD" w:rsidR="00BA13D9" w:rsidRDefault="00964407" w:rsidP="0070528B">
      <w:pPr>
        <w:pStyle w:val="af0"/>
        <w:numPr>
          <w:ilvl w:val="0"/>
          <w:numId w:val="38"/>
        </w:numPr>
      </w:pPr>
      <w:r>
        <w:t xml:space="preserve">Поколение </w:t>
      </w:r>
      <w:r>
        <w:rPr>
          <w:lang w:val="en-US"/>
        </w:rPr>
        <w:t>Z</w:t>
      </w:r>
      <w:r w:rsidRPr="00D129F4">
        <w:t xml:space="preserve"> </w:t>
      </w:r>
      <w:r w:rsidR="00D129F4">
        <w:t>больше готово использовать коммуникативные технологии ИИ в клиентской поддержке банков</w:t>
      </w:r>
      <w:r w:rsidR="008432C0">
        <w:t xml:space="preserve">, если их использование приносит удовольствие. Для более старших поколений </w:t>
      </w:r>
      <w:r w:rsidR="008241E1">
        <w:t>фактор удовольствия не столь важен.</w:t>
      </w:r>
    </w:p>
    <w:p w14:paraId="12693743" w14:textId="4FF0B99C" w:rsidR="008241E1" w:rsidRPr="00D003BE" w:rsidRDefault="00DD7D0F" w:rsidP="0070528B">
      <w:pPr>
        <w:pStyle w:val="af0"/>
        <w:numPr>
          <w:ilvl w:val="0"/>
          <w:numId w:val="38"/>
        </w:numPr>
      </w:pPr>
      <w:r>
        <w:t xml:space="preserve">Пользователи старше 25 лет более готовы использовать чат-бот или голосовой помощник, когда </w:t>
      </w:r>
      <w:r w:rsidR="00532A23">
        <w:t xml:space="preserve">эти технологии воспринимаются как безопасные. Для поколения </w:t>
      </w:r>
      <w:r w:rsidR="00532A23">
        <w:rPr>
          <w:lang w:val="en-US"/>
        </w:rPr>
        <w:t>Z</w:t>
      </w:r>
      <w:r w:rsidR="00532A23" w:rsidRPr="00532A23">
        <w:t xml:space="preserve"> </w:t>
      </w:r>
      <w:r w:rsidR="00532A23">
        <w:t>параметр безопасности не влияет на готовность использовать технологию.</w:t>
      </w:r>
    </w:p>
    <w:p w14:paraId="2185E20B" w14:textId="588E6FEC" w:rsidR="00A63B6E" w:rsidRPr="008D6D0D" w:rsidRDefault="00A63B6E" w:rsidP="00D00C2B">
      <w:pPr>
        <w:pStyle w:val="a0"/>
      </w:pPr>
      <w:r>
        <w:t>Эффекты модерации влияния факторов модели на готовность использовать технологию переменной «пол»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A63B6E" w14:paraId="5D8E7101" w14:textId="77777777" w:rsidTr="00536B6D">
        <w:trPr>
          <w:tblHeader/>
        </w:trPr>
        <w:tc>
          <w:tcPr>
            <w:tcW w:w="3114" w:type="dxa"/>
            <w:vMerge w:val="restart"/>
          </w:tcPr>
          <w:p w14:paraId="283D94F7" w14:textId="77777777" w:rsidR="00A63B6E" w:rsidRPr="0003609E" w:rsidRDefault="00A63B6E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Независимые переменные, стандартизованные В-коэффициенты при которых</w:t>
            </w:r>
            <w:r w:rsidRPr="007A3BDE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значимы и</w:t>
            </w:r>
            <w:r w:rsidRPr="0003609E">
              <w:rPr>
                <w:b/>
                <w:bCs/>
                <w:sz w:val="22"/>
              </w:rPr>
              <w:t xml:space="preserve"> различаются </w:t>
            </w:r>
            <w:r>
              <w:rPr>
                <w:b/>
                <w:bCs/>
                <w:sz w:val="22"/>
              </w:rPr>
              <w:t>по подгруппам</w:t>
            </w:r>
          </w:p>
        </w:tc>
        <w:tc>
          <w:tcPr>
            <w:tcW w:w="6230" w:type="dxa"/>
            <w:gridSpan w:val="2"/>
          </w:tcPr>
          <w:p w14:paraId="5D88A0D2" w14:textId="77777777" w:rsidR="00A63B6E" w:rsidRPr="0003609E" w:rsidRDefault="00A63B6E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Стандартизованные В-коэффициенты и их значимость</w:t>
            </w:r>
          </w:p>
        </w:tc>
      </w:tr>
      <w:tr w:rsidR="00A63B6E" w14:paraId="5ABE241A" w14:textId="77777777" w:rsidTr="00A42778">
        <w:trPr>
          <w:tblHeader/>
        </w:trPr>
        <w:tc>
          <w:tcPr>
            <w:tcW w:w="3114" w:type="dxa"/>
            <w:vMerge/>
          </w:tcPr>
          <w:p w14:paraId="3C920F9A" w14:textId="77777777" w:rsidR="00A63B6E" w:rsidRPr="0019406F" w:rsidRDefault="00A63B6E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3115" w:type="dxa"/>
            <w:vAlign w:val="center"/>
          </w:tcPr>
          <w:p w14:paraId="4A6D516C" w14:textId="03CB17DB" w:rsidR="00A63B6E" w:rsidRPr="0019406F" w:rsidRDefault="00A63B6E" w:rsidP="00A42778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Мужчины</w:t>
            </w:r>
          </w:p>
        </w:tc>
        <w:tc>
          <w:tcPr>
            <w:tcW w:w="3115" w:type="dxa"/>
            <w:vAlign w:val="center"/>
          </w:tcPr>
          <w:p w14:paraId="5ED98B34" w14:textId="76FC5647" w:rsidR="00A63B6E" w:rsidRPr="0019406F" w:rsidRDefault="00A63B6E" w:rsidP="00A42778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Женщины</w:t>
            </w:r>
          </w:p>
        </w:tc>
      </w:tr>
      <w:tr w:rsidR="00A63B6E" w14:paraId="33F3EC49" w14:textId="77777777" w:rsidTr="00536B6D">
        <w:tc>
          <w:tcPr>
            <w:tcW w:w="3114" w:type="dxa"/>
            <w:vAlign w:val="center"/>
          </w:tcPr>
          <w:p w14:paraId="4B7BEDF5" w14:textId="77777777" w:rsidR="00A63B6E" w:rsidRPr="0003609E" w:rsidRDefault="00A63B6E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полезность</w:t>
            </w:r>
          </w:p>
        </w:tc>
        <w:tc>
          <w:tcPr>
            <w:tcW w:w="3115" w:type="dxa"/>
            <w:vAlign w:val="center"/>
          </w:tcPr>
          <w:p w14:paraId="6C64BB26" w14:textId="3D1F1E2E" w:rsidR="00A63B6E" w:rsidRPr="00DF1AD7" w:rsidRDefault="00AF55C9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,329***</w:t>
            </w:r>
          </w:p>
        </w:tc>
        <w:tc>
          <w:tcPr>
            <w:tcW w:w="3115" w:type="dxa"/>
            <w:vAlign w:val="center"/>
          </w:tcPr>
          <w:p w14:paraId="6F6C9744" w14:textId="0DFF71FE" w:rsidR="00A63B6E" w:rsidRPr="00992884" w:rsidRDefault="00CB41BC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,464***</w:t>
            </w:r>
          </w:p>
        </w:tc>
      </w:tr>
      <w:tr w:rsidR="00DF1AD7" w14:paraId="29A23A6B" w14:textId="77777777" w:rsidTr="00536B6D">
        <w:tc>
          <w:tcPr>
            <w:tcW w:w="3114" w:type="dxa"/>
            <w:vAlign w:val="center"/>
          </w:tcPr>
          <w:p w14:paraId="69EFC8EA" w14:textId="16EA6468" w:rsidR="00DF1AD7" w:rsidRPr="00DF1AD7" w:rsidRDefault="00DF1AD7" w:rsidP="00DF1AD7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</w:t>
            </w:r>
            <w:r w:rsidR="00A42778">
              <w:rPr>
                <w:rFonts w:cs="Times New Roman"/>
                <w:color w:val="000000"/>
                <w:sz w:val="22"/>
              </w:rPr>
              <w:t>ая</w:t>
            </w:r>
            <w:r>
              <w:rPr>
                <w:rFonts w:cs="Times New Roman"/>
                <w:color w:val="000000"/>
                <w:sz w:val="22"/>
              </w:rPr>
              <w:t xml:space="preserve"> простота</w:t>
            </w:r>
          </w:p>
        </w:tc>
        <w:tc>
          <w:tcPr>
            <w:tcW w:w="3115" w:type="dxa"/>
            <w:vAlign w:val="center"/>
          </w:tcPr>
          <w:p w14:paraId="2EFBA32F" w14:textId="6DD59C4F" w:rsidR="00DF1AD7" w:rsidRPr="00DF1AD7" w:rsidRDefault="007D77C7" w:rsidP="00DF1AD7">
            <w:pPr>
              <w:ind w:firstLine="0"/>
              <w:jc w:val="left"/>
              <w:rPr>
                <w:sz w:val="22"/>
                <w:lang w:val="en-US"/>
              </w:rPr>
            </w:pPr>
            <w:r w:rsidRPr="00CB41BC">
              <w:rPr>
                <w:color w:val="808080" w:themeColor="background1" w:themeShade="80"/>
                <w:sz w:val="22"/>
                <w:lang w:val="en-US"/>
              </w:rPr>
              <w:t>-,040</w:t>
            </w:r>
          </w:p>
        </w:tc>
        <w:tc>
          <w:tcPr>
            <w:tcW w:w="3115" w:type="dxa"/>
            <w:vAlign w:val="center"/>
          </w:tcPr>
          <w:p w14:paraId="06B00451" w14:textId="5F5FD38E" w:rsidR="00DF1AD7" w:rsidRPr="00992884" w:rsidRDefault="00CB41BC" w:rsidP="00DF1AD7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,146*</w:t>
            </w:r>
          </w:p>
        </w:tc>
      </w:tr>
    </w:tbl>
    <w:p w14:paraId="16E0560A" w14:textId="77777777" w:rsidR="00A63B6E" w:rsidRDefault="00A63B6E" w:rsidP="00A63B6E">
      <w:r>
        <w:t>Источник: составлено автором</w:t>
      </w:r>
    </w:p>
    <w:p w14:paraId="17E51C18" w14:textId="77777777" w:rsidR="00A63B6E" w:rsidRPr="00A63B6E" w:rsidRDefault="00A63B6E" w:rsidP="005B2BB4">
      <w:pPr>
        <w:rPr>
          <w:b/>
          <w:bCs/>
        </w:rPr>
      </w:pPr>
    </w:p>
    <w:p w14:paraId="78DB426C" w14:textId="7BFEC5DA" w:rsidR="00635D13" w:rsidRPr="008D6D0D" w:rsidRDefault="00635D13" w:rsidP="00D00C2B">
      <w:pPr>
        <w:pStyle w:val="a0"/>
      </w:pPr>
      <w:r>
        <w:t>Эффекты модерации влияния факторов модели на готовность использовать технологию переменной «возраст»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635D13" w14:paraId="0B9389CE" w14:textId="77777777" w:rsidTr="00536B6D">
        <w:trPr>
          <w:tblHeader/>
        </w:trPr>
        <w:tc>
          <w:tcPr>
            <w:tcW w:w="3114" w:type="dxa"/>
            <w:vMerge w:val="restart"/>
          </w:tcPr>
          <w:p w14:paraId="0E901BA7" w14:textId="77777777" w:rsidR="00635D13" w:rsidRPr="0003609E" w:rsidRDefault="00635D13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Независимые переменные, стандартизованные В-коэффициенты при которых</w:t>
            </w:r>
            <w:r w:rsidRPr="007A3BDE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значимы и</w:t>
            </w:r>
            <w:r w:rsidRPr="0003609E">
              <w:rPr>
                <w:b/>
                <w:bCs/>
                <w:sz w:val="22"/>
              </w:rPr>
              <w:t xml:space="preserve"> различаются </w:t>
            </w:r>
            <w:r>
              <w:rPr>
                <w:b/>
                <w:bCs/>
                <w:sz w:val="22"/>
              </w:rPr>
              <w:t>по подгруппам</w:t>
            </w:r>
          </w:p>
        </w:tc>
        <w:tc>
          <w:tcPr>
            <w:tcW w:w="6230" w:type="dxa"/>
            <w:gridSpan w:val="2"/>
          </w:tcPr>
          <w:p w14:paraId="4981973B" w14:textId="77777777" w:rsidR="00635D13" w:rsidRPr="0003609E" w:rsidRDefault="00635D13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Стандартизованные В-коэффициенты и их значимость</w:t>
            </w:r>
          </w:p>
        </w:tc>
      </w:tr>
      <w:tr w:rsidR="00635D13" w14:paraId="523E3AAB" w14:textId="77777777" w:rsidTr="00A42778">
        <w:trPr>
          <w:tblHeader/>
        </w:trPr>
        <w:tc>
          <w:tcPr>
            <w:tcW w:w="3114" w:type="dxa"/>
            <w:vMerge/>
          </w:tcPr>
          <w:p w14:paraId="361A4F5F" w14:textId="77777777" w:rsidR="00635D13" w:rsidRPr="0019406F" w:rsidRDefault="00635D13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3115" w:type="dxa"/>
            <w:vAlign w:val="center"/>
          </w:tcPr>
          <w:p w14:paraId="2A63B772" w14:textId="612334D4" w:rsidR="00635D13" w:rsidRPr="0019406F" w:rsidRDefault="00635D13" w:rsidP="00A42778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18-2</w:t>
            </w:r>
            <w:r w:rsidR="00D0133F">
              <w:rPr>
                <w:sz w:val="22"/>
              </w:rPr>
              <w:t>4</w:t>
            </w:r>
            <w:r>
              <w:rPr>
                <w:sz w:val="22"/>
              </w:rPr>
              <w:t xml:space="preserve"> </w:t>
            </w:r>
            <w:r w:rsidR="00D34591">
              <w:rPr>
                <w:sz w:val="22"/>
              </w:rPr>
              <w:t>лет</w:t>
            </w:r>
          </w:p>
        </w:tc>
        <w:tc>
          <w:tcPr>
            <w:tcW w:w="3115" w:type="dxa"/>
            <w:vAlign w:val="center"/>
          </w:tcPr>
          <w:p w14:paraId="4E815247" w14:textId="2CDB23D0" w:rsidR="00635D13" w:rsidRPr="0019406F" w:rsidRDefault="00635D13" w:rsidP="00A42778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  <w:r w:rsidR="00D0133F"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+ лет</w:t>
            </w:r>
          </w:p>
        </w:tc>
      </w:tr>
      <w:tr w:rsidR="00635D13" w14:paraId="4E8D6D32" w14:textId="77777777" w:rsidTr="00536B6D">
        <w:tc>
          <w:tcPr>
            <w:tcW w:w="3114" w:type="dxa"/>
            <w:vAlign w:val="center"/>
          </w:tcPr>
          <w:p w14:paraId="385D99E6" w14:textId="77777777" w:rsidR="00635D13" w:rsidRPr="0003609E" w:rsidRDefault="00635D13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полезность</w:t>
            </w:r>
          </w:p>
        </w:tc>
        <w:tc>
          <w:tcPr>
            <w:tcW w:w="3115" w:type="dxa"/>
            <w:vAlign w:val="center"/>
          </w:tcPr>
          <w:p w14:paraId="79E5D5FB" w14:textId="7322C2F8" w:rsidR="00635D13" w:rsidRPr="00DF1AD7" w:rsidRDefault="00A42778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,375***</w:t>
            </w:r>
          </w:p>
        </w:tc>
        <w:tc>
          <w:tcPr>
            <w:tcW w:w="3115" w:type="dxa"/>
            <w:vAlign w:val="center"/>
          </w:tcPr>
          <w:p w14:paraId="014EFEB1" w14:textId="39F7C818" w:rsidR="00635D13" w:rsidRPr="00992884" w:rsidRDefault="00A42778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,463***</w:t>
            </w:r>
          </w:p>
        </w:tc>
      </w:tr>
      <w:tr w:rsidR="00635D13" w14:paraId="30E756ED" w14:textId="77777777" w:rsidTr="00536B6D">
        <w:tc>
          <w:tcPr>
            <w:tcW w:w="3114" w:type="dxa"/>
            <w:vAlign w:val="center"/>
          </w:tcPr>
          <w:p w14:paraId="22A2E70A" w14:textId="076869E9" w:rsidR="00635D13" w:rsidRPr="00DF1AD7" w:rsidRDefault="00635D13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</w:t>
            </w:r>
            <w:r w:rsidR="00A42778">
              <w:rPr>
                <w:rFonts w:cs="Times New Roman"/>
                <w:color w:val="000000"/>
                <w:sz w:val="22"/>
              </w:rPr>
              <w:t>ая</w:t>
            </w:r>
            <w:r>
              <w:rPr>
                <w:rFonts w:cs="Times New Roman"/>
                <w:color w:val="000000"/>
                <w:sz w:val="22"/>
              </w:rPr>
              <w:t xml:space="preserve"> простота</w:t>
            </w:r>
          </w:p>
        </w:tc>
        <w:tc>
          <w:tcPr>
            <w:tcW w:w="3115" w:type="dxa"/>
            <w:vAlign w:val="center"/>
          </w:tcPr>
          <w:p w14:paraId="5E8641B3" w14:textId="09608FA4" w:rsidR="00635D13" w:rsidRPr="00381D0C" w:rsidRDefault="002B633C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381D0C">
              <w:rPr>
                <w:color w:val="808080" w:themeColor="background1" w:themeShade="80"/>
                <w:sz w:val="22"/>
                <w:lang w:val="en-US"/>
              </w:rPr>
              <w:t>,075</w:t>
            </w:r>
          </w:p>
        </w:tc>
        <w:tc>
          <w:tcPr>
            <w:tcW w:w="3115" w:type="dxa"/>
            <w:vAlign w:val="center"/>
          </w:tcPr>
          <w:p w14:paraId="5F934C6A" w14:textId="5E4E6B68" w:rsidR="00635D13" w:rsidRPr="00992884" w:rsidRDefault="006F7349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,152*</w:t>
            </w:r>
          </w:p>
        </w:tc>
      </w:tr>
      <w:tr w:rsidR="00DC43C3" w14:paraId="108D5A16" w14:textId="77777777" w:rsidTr="00536B6D">
        <w:tc>
          <w:tcPr>
            <w:tcW w:w="3114" w:type="dxa"/>
            <w:vAlign w:val="center"/>
          </w:tcPr>
          <w:p w14:paraId="0D952D43" w14:textId="5F286512" w:rsidR="00DC43C3" w:rsidRPr="00A05851" w:rsidRDefault="002B633C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Воспринимаемое удовольствие</w:t>
            </w:r>
          </w:p>
        </w:tc>
        <w:tc>
          <w:tcPr>
            <w:tcW w:w="3115" w:type="dxa"/>
            <w:vAlign w:val="center"/>
          </w:tcPr>
          <w:p w14:paraId="2EF616BE" w14:textId="01FED38D" w:rsidR="00DC43C3" w:rsidRPr="00DF1AD7" w:rsidRDefault="00381D0C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,168*</w:t>
            </w:r>
          </w:p>
        </w:tc>
        <w:tc>
          <w:tcPr>
            <w:tcW w:w="3115" w:type="dxa"/>
            <w:vAlign w:val="center"/>
          </w:tcPr>
          <w:p w14:paraId="31D341BA" w14:textId="3461608D" w:rsidR="00DC43C3" w:rsidRPr="00381D0C" w:rsidRDefault="00381D0C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381D0C">
              <w:rPr>
                <w:color w:val="808080" w:themeColor="background1" w:themeShade="80"/>
                <w:sz w:val="22"/>
                <w:lang w:val="en-US"/>
              </w:rPr>
              <w:t>,145</w:t>
            </w:r>
          </w:p>
        </w:tc>
      </w:tr>
      <w:tr w:rsidR="00DC43C3" w14:paraId="16E0098D" w14:textId="77777777" w:rsidTr="00536B6D">
        <w:tc>
          <w:tcPr>
            <w:tcW w:w="3114" w:type="dxa"/>
            <w:vAlign w:val="center"/>
          </w:tcPr>
          <w:p w14:paraId="4E026C94" w14:textId="3D453BA6" w:rsidR="00DC43C3" w:rsidRPr="00A05851" w:rsidRDefault="009F7A57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lastRenderedPageBreak/>
              <w:t>Воспринимаемая безопасность</w:t>
            </w:r>
          </w:p>
        </w:tc>
        <w:tc>
          <w:tcPr>
            <w:tcW w:w="3115" w:type="dxa"/>
            <w:vAlign w:val="center"/>
          </w:tcPr>
          <w:p w14:paraId="4E0C50A4" w14:textId="28D07196" w:rsidR="00DC43C3" w:rsidRPr="009F7A57" w:rsidRDefault="009F7A57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9F7A57">
              <w:rPr>
                <w:color w:val="808080" w:themeColor="background1" w:themeShade="80"/>
                <w:sz w:val="22"/>
                <w:lang w:val="en-US"/>
              </w:rPr>
              <w:t>,109</w:t>
            </w:r>
          </w:p>
        </w:tc>
        <w:tc>
          <w:tcPr>
            <w:tcW w:w="3115" w:type="dxa"/>
            <w:vAlign w:val="center"/>
          </w:tcPr>
          <w:p w14:paraId="497E8C7A" w14:textId="6890AB2D" w:rsidR="00DC43C3" w:rsidRPr="00992884" w:rsidRDefault="009F7A57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,234**</w:t>
            </w:r>
          </w:p>
        </w:tc>
      </w:tr>
    </w:tbl>
    <w:p w14:paraId="35FE8276" w14:textId="77777777" w:rsidR="00635D13" w:rsidRPr="00D34591" w:rsidRDefault="00635D13" w:rsidP="00635D13">
      <w:pPr>
        <w:rPr>
          <w:lang w:val="en-US"/>
        </w:rPr>
      </w:pPr>
      <w:r>
        <w:t>Источник: составлено автором</w:t>
      </w:r>
    </w:p>
    <w:p w14:paraId="26D051E2" w14:textId="77777777" w:rsidR="00D826B7" w:rsidRPr="00D826B7" w:rsidRDefault="00D826B7" w:rsidP="005B2BB4">
      <w:pPr>
        <w:rPr>
          <w:b/>
          <w:bCs/>
        </w:rPr>
      </w:pPr>
    </w:p>
    <w:p w14:paraId="3B6B42AA" w14:textId="47B1B93C" w:rsidR="00F91302" w:rsidRDefault="00F91302" w:rsidP="005B2BB4">
      <w:pPr>
        <w:rPr>
          <w:b/>
          <w:bCs/>
        </w:rPr>
      </w:pPr>
      <w:r w:rsidRPr="00D0133F">
        <w:rPr>
          <w:b/>
          <w:bCs/>
        </w:rPr>
        <w:t xml:space="preserve">Наличие предыдущего опыта использования </w:t>
      </w:r>
      <w:r w:rsidR="00C63A75" w:rsidRPr="00D0133F">
        <w:rPr>
          <w:b/>
          <w:bCs/>
        </w:rPr>
        <w:t>технологии</w:t>
      </w:r>
    </w:p>
    <w:p w14:paraId="68093AB2" w14:textId="371D9CD0" w:rsidR="008C4ECB" w:rsidRDefault="00AF452B" w:rsidP="0060339A">
      <w:r>
        <w:t xml:space="preserve">Гипотезы, выдвинутые для </w:t>
      </w:r>
      <w:r w:rsidR="000A56D1">
        <w:t xml:space="preserve">модератора «опыт» не нашли подтверждения </w:t>
      </w:r>
      <w:r w:rsidR="0060339A">
        <w:t xml:space="preserve">по результатам тестирования. </w:t>
      </w:r>
      <w:r w:rsidR="00260EEC">
        <w:t>Воспринимаемая простота оказалась незначимой переменной для обеих групп пользователей</w:t>
      </w:r>
      <w:r w:rsidR="00FA2CA5">
        <w:t>, то есть гипотеза Н8а отвергается (</w:t>
      </w:r>
      <w:r w:rsidR="00FA2CA5" w:rsidRPr="008C4ECB">
        <w:rPr>
          <w:i/>
          <w:iCs/>
        </w:rPr>
        <w:t>по мере наращивания предыдущего опыта пользователя положительное влияние воспринимаемой простоты использования на готовность использовать технологию ослабевает</w:t>
      </w:r>
      <w:r w:rsidR="00FA2CA5">
        <w:t xml:space="preserve">). </w:t>
      </w:r>
      <w:r w:rsidR="00426DE1">
        <w:t xml:space="preserve">Воспринимаемая полезность оказала более сильное влияние на готовность использовать технологию тех, у кого уже был </w:t>
      </w:r>
      <w:r w:rsidR="008F2086">
        <w:t xml:space="preserve">соответствующий </w:t>
      </w:r>
      <w:r w:rsidR="00426DE1">
        <w:t>опыт</w:t>
      </w:r>
      <w:r w:rsidR="00E72124">
        <w:t>, то есть гипотеза Н8</w:t>
      </w:r>
      <w:r w:rsidR="00E72124">
        <w:rPr>
          <w:lang w:val="en-US"/>
        </w:rPr>
        <w:t>b</w:t>
      </w:r>
      <w:r w:rsidR="00E72124" w:rsidRPr="00E72124">
        <w:t xml:space="preserve"> </w:t>
      </w:r>
      <w:r w:rsidR="00E72124">
        <w:t>отвергается (</w:t>
      </w:r>
      <w:r w:rsidR="00E72124" w:rsidRPr="00E72124">
        <w:rPr>
          <w:i/>
          <w:iCs/>
        </w:rPr>
        <w:t>по мере наращивания предыдущего опыта пользователя положительное влияние воспринимаемой полезности на готовность использовать технологию ослабевает</w:t>
      </w:r>
      <w:r w:rsidR="00E72124">
        <w:t>).</w:t>
      </w:r>
    </w:p>
    <w:p w14:paraId="745EED87" w14:textId="10C68918" w:rsidR="00E56D92" w:rsidRDefault="00E56D92" w:rsidP="0060339A">
      <w:r>
        <w:t>Дополнительные к тестированию гипотез выводы:</w:t>
      </w:r>
    </w:p>
    <w:p w14:paraId="51823A82" w14:textId="6FAFE047" w:rsidR="00E56D92" w:rsidRPr="00E56D92" w:rsidRDefault="00611F33" w:rsidP="0070528B">
      <w:pPr>
        <w:pStyle w:val="af0"/>
        <w:numPr>
          <w:ilvl w:val="0"/>
          <w:numId w:val="39"/>
        </w:numPr>
      </w:pPr>
      <w:r>
        <w:t xml:space="preserve">Респонденты, не имевшие ранее опыта </w:t>
      </w:r>
      <w:r w:rsidR="00C866FA">
        <w:t>использования коммуникативной технологии ИИ, выражали б</w:t>
      </w:r>
      <w:r w:rsidR="008D40B3">
        <w:t>óльшую готовность использовать технологию, когда считали ее приятной в использовании и безопасной. Т</w:t>
      </w:r>
      <w:r w:rsidR="00DB64C9">
        <w:t>ак можно отметить, что для мотивирования пользователей к первому использованию технологии необхо</w:t>
      </w:r>
      <w:r w:rsidR="00FF3965">
        <w:t xml:space="preserve">димо обращать внимание именно на эти аспекты. </w:t>
      </w:r>
    </w:p>
    <w:p w14:paraId="1CA73CE3" w14:textId="47C63B7C" w:rsidR="004F016C" w:rsidRPr="008D6D0D" w:rsidRDefault="004F016C" w:rsidP="00D00C2B">
      <w:pPr>
        <w:pStyle w:val="a0"/>
      </w:pPr>
      <w:r>
        <w:t>Эффекты модерации влияния факторов модели на готовность использовать технологию переменной «</w:t>
      </w:r>
      <w:r w:rsidR="00576F1D">
        <w:t>опыт</w:t>
      </w:r>
      <w: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F016C" w14:paraId="6A972135" w14:textId="77777777" w:rsidTr="00536B6D">
        <w:trPr>
          <w:tblHeader/>
        </w:trPr>
        <w:tc>
          <w:tcPr>
            <w:tcW w:w="3114" w:type="dxa"/>
            <w:vMerge w:val="restart"/>
          </w:tcPr>
          <w:p w14:paraId="56D788A9" w14:textId="77777777" w:rsidR="004F016C" w:rsidRPr="0003609E" w:rsidRDefault="004F016C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Независимые переменные, стандартизованные В-коэффициенты при которых</w:t>
            </w:r>
            <w:r w:rsidRPr="007A3BDE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значимы и</w:t>
            </w:r>
            <w:r w:rsidRPr="0003609E">
              <w:rPr>
                <w:b/>
                <w:bCs/>
                <w:sz w:val="22"/>
              </w:rPr>
              <w:t xml:space="preserve"> различаются </w:t>
            </w:r>
            <w:r>
              <w:rPr>
                <w:b/>
                <w:bCs/>
                <w:sz w:val="22"/>
              </w:rPr>
              <w:t>по подгруппам</w:t>
            </w:r>
          </w:p>
        </w:tc>
        <w:tc>
          <w:tcPr>
            <w:tcW w:w="6230" w:type="dxa"/>
            <w:gridSpan w:val="2"/>
          </w:tcPr>
          <w:p w14:paraId="25A29E14" w14:textId="77777777" w:rsidR="004F016C" w:rsidRPr="0003609E" w:rsidRDefault="004F016C" w:rsidP="00536B6D">
            <w:pPr>
              <w:spacing w:line="276" w:lineRule="auto"/>
              <w:ind w:firstLine="0"/>
              <w:jc w:val="left"/>
              <w:rPr>
                <w:b/>
                <w:bCs/>
                <w:sz w:val="22"/>
              </w:rPr>
            </w:pPr>
            <w:r w:rsidRPr="0003609E">
              <w:rPr>
                <w:b/>
                <w:bCs/>
                <w:sz w:val="22"/>
              </w:rPr>
              <w:t>Стандартизованные В-коэффициенты и их значимость</w:t>
            </w:r>
          </w:p>
        </w:tc>
      </w:tr>
      <w:tr w:rsidR="004F016C" w14:paraId="24630497" w14:textId="77777777" w:rsidTr="00536B6D">
        <w:trPr>
          <w:tblHeader/>
        </w:trPr>
        <w:tc>
          <w:tcPr>
            <w:tcW w:w="3114" w:type="dxa"/>
            <w:vMerge/>
          </w:tcPr>
          <w:p w14:paraId="42E1D415" w14:textId="77777777" w:rsidR="004F016C" w:rsidRPr="0019406F" w:rsidRDefault="004F016C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</w:p>
        </w:tc>
        <w:tc>
          <w:tcPr>
            <w:tcW w:w="3115" w:type="dxa"/>
            <w:vAlign w:val="center"/>
          </w:tcPr>
          <w:p w14:paraId="6C91FDB2" w14:textId="1E3155A3" w:rsidR="004F016C" w:rsidRPr="0019406F" w:rsidRDefault="00576F1D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Нет предыдущего опыта использования технологии</w:t>
            </w:r>
          </w:p>
        </w:tc>
        <w:tc>
          <w:tcPr>
            <w:tcW w:w="3115" w:type="dxa"/>
            <w:vAlign w:val="center"/>
          </w:tcPr>
          <w:p w14:paraId="37BE8E39" w14:textId="7EA42E29" w:rsidR="004F016C" w:rsidRPr="0019406F" w:rsidRDefault="00576F1D" w:rsidP="00536B6D">
            <w:pPr>
              <w:spacing w:line="276" w:lineRule="auto"/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>Есть предыдущий опыт использования технологии</w:t>
            </w:r>
          </w:p>
        </w:tc>
      </w:tr>
      <w:tr w:rsidR="004F016C" w14:paraId="57A1EA70" w14:textId="77777777" w:rsidTr="00536B6D">
        <w:tc>
          <w:tcPr>
            <w:tcW w:w="3114" w:type="dxa"/>
            <w:vAlign w:val="center"/>
          </w:tcPr>
          <w:p w14:paraId="05B3CD35" w14:textId="77777777" w:rsidR="004F016C" w:rsidRPr="0003609E" w:rsidRDefault="004F016C" w:rsidP="00536B6D">
            <w:pPr>
              <w:ind w:firstLine="0"/>
              <w:jc w:val="left"/>
              <w:rPr>
                <w:rFonts w:cs="Times New Roman"/>
                <w:sz w:val="22"/>
              </w:rPr>
            </w:pPr>
            <w:r w:rsidRPr="00A05851">
              <w:rPr>
                <w:rFonts w:cs="Times New Roman"/>
                <w:color w:val="000000"/>
                <w:sz w:val="22"/>
              </w:rPr>
              <w:t>Воспринимаемая полезность</w:t>
            </w:r>
          </w:p>
        </w:tc>
        <w:tc>
          <w:tcPr>
            <w:tcW w:w="3115" w:type="dxa"/>
            <w:vAlign w:val="center"/>
          </w:tcPr>
          <w:p w14:paraId="5DD40E25" w14:textId="545F078A" w:rsidR="004F016C" w:rsidRPr="00DF1AD7" w:rsidRDefault="005D3296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</w:t>
            </w:r>
            <w:r w:rsidR="00DD32A1">
              <w:rPr>
                <w:sz w:val="22"/>
                <w:lang w:val="en-US"/>
              </w:rPr>
              <w:t>313**</w:t>
            </w:r>
            <w:r w:rsidR="00225EC2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3115" w:type="dxa"/>
            <w:vAlign w:val="center"/>
          </w:tcPr>
          <w:p w14:paraId="2B2F7B82" w14:textId="1E8450FB" w:rsidR="004F016C" w:rsidRPr="00992884" w:rsidRDefault="00477B48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,493***</w:t>
            </w:r>
          </w:p>
        </w:tc>
      </w:tr>
      <w:tr w:rsidR="004F016C" w14:paraId="7391EF29" w14:textId="77777777" w:rsidTr="00536B6D">
        <w:tc>
          <w:tcPr>
            <w:tcW w:w="3114" w:type="dxa"/>
            <w:vAlign w:val="center"/>
          </w:tcPr>
          <w:p w14:paraId="438D3CA2" w14:textId="77777777" w:rsidR="004F016C" w:rsidRPr="00A05851" w:rsidRDefault="004F016C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Воспринимаемое удовольствие</w:t>
            </w:r>
          </w:p>
        </w:tc>
        <w:tc>
          <w:tcPr>
            <w:tcW w:w="3115" w:type="dxa"/>
            <w:vAlign w:val="center"/>
          </w:tcPr>
          <w:p w14:paraId="1C5BD949" w14:textId="5CB11C90" w:rsidR="004F016C" w:rsidRPr="005D3296" w:rsidRDefault="00225EC2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5D3296">
              <w:rPr>
                <w:sz w:val="22"/>
                <w:lang w:val="en-US"/>
              </w:rPr>
              <w:t>,218*</w:t>
            </w:r>
          </w:p>
        </w:tc>
        <w:tc>
          <w:tcPr>
            <w:tcW w:w="3115" w:type="dxa"/>
            <w:vAlign w:val="center"/>
          </w:tcPr>
          <w:p w14:paraId="0AAB9579" w14:textId="3E80D35F" w:rsidR="004F016C" w:rsidRPr="005D3296" w:rsidRDefault="00225EC2" w:rsidP="00536B6D">
            <w:pPr>
              <w:ind w:firstLine="0"/>
              <w:jc w:val="left"/>
              <w:rPr>
                <w:sz w:val="22"/>
                <w:lang w:val="en-US"/>
              </w:rPr>
            </w:pPr>
            <w:r w:rsidRPr="005D3296">
              <w:rPr>
                <w:color w:val="808080" w:themeColor="background1" w:themeShade="80"/>
                <w:sz w:val="22"/>
                <w:lang w:val="en-US"/>
              </w:rPr>
              <w:t>,088</w:t>
            </w:r>
          </w:p>
        </w:tc>
      </w:tr>
      <w:tr w:rsidR="004F016C" w14:paraId="0D59F76C" w14:textId="77777777" w:rsidTr="00536B6D">
        <w:tc>
          <w:tcPr>
            <w:tcW w:w="3114" w:type="dxa"/>
            <w:vAlign w:val="center"/>
          </w:tcPr>
          <w:p w14:paraId="4090FE8A" w14:textId="77777777" w:rsidR="004F016C" w:rsidRPr="00A05851" w:rsidRDefault="004F016C" w:rsidP="00536B6D">
            <w:pPr>
              <w:ind w:firstLine="0"/>
              <w:jc w:val="left"/>
              <w:rPr>
                <w:rFonts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Воспринимаемая безопасность</w:t>
            </w:r>
          </w:p>
        </w:tc>
        <w:tc>
          <w:tcPr>
            <w:tcW w:w="3115" w:type="dxa"/>
            <w:vAlign w:val="center"/>
          </w:tcPr>
          <w:p w14:paraId="1581DDB6" w14:textId="5653080B" w:rsidR="004F016C" w:rsidRPr="009F7A57" w:rsidRDefault="00DD32A1" w:rsidP="00536B6D">
            <w:pPr>
              <w:ind w:firstLine="0"/>
              <w:jc w:val="left"/>
              <w:rPr>
                <w:color w:val="808080" w:themeColor="background1" w:themeShade="80"/>
                <w:sz w:val="22"/>
                <w:lang w:val="en-US"/>
              </w:rPr>
            </w:pPr>
            <w:r w:rsidRPr="00DD32A1">
              <w:rPr>
                <w:sz w:val="22"/>
                <w:lang w:val="en-US"/>
              </w:rPr>
              <w:t>,221*</w:t>
            </w:r>
          </w:p>
        </w:tc>
        <w:tc>
          <w:tcPr>
            <w:tcW w:w="3115" w:type="dxa"/>
            <w:vAlign w:val="center"/>
          </w:tcPr>
          <w:p w14:paraId="32233FF9" w14:textId="332653CB" w:rsidR="004F016C" w:rsidRPr="00992884" w:rsidRDefault="00DD32A1" w:rsidP="00536B6D">
            <w:pPr>
              <w:ind w:firstLine="0"/>
              <w:jc w:val="lef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,145*</w:t>
            </w:r>
          </w:p>
        </w:tc>
      </w:tr>
    </w:tbl>
    <w:p w14:paraId="4456CDCD" w14:textId="0CE18C9A" w:rsidR="00BE1FB6" w:rsidRDefault="00BE1FB6" w:rsidP="00C76056">
      <w:pPr>
        <w:pStyle w:val="2"/>
        <w:numPr>
          <w:ilvl w:val="1"/>
          <w:numId w:val="5"/>
        </w:numPr>
        <w:rPr>
          <w:rFonts w:eastAsia="Times New Roman"/>
          <w:lang w:eastAsia="ru-RU"/>
        </w:rPr>
      </w:pPr>
      <w:bookmarkStart w:id="77" w:name="_Toc136291292"/>
      <w:r w:rsidRPr="00BE1FB6">
        <w:rPr>
          <w:rFonts w:eastAsia="Times New Roman"/>
          <w:lang w:eastAsia="ru-RU"/>
        </w:rPr>
        <w:lastRenderedPageBreak/>
        <w:t>Ограничения исследования</w:t>
      </w:r>
      <w:r w:rsidR="00621C7B">
        <w:rPr>
          <w:rFonts w:eastAsia="Times New Roman"/>
          <w:lang w:eastAsia="ru-RU"/>
        </w:rPr>
        <w:t xml:space="preserve"> и направления для </w:t>
      </w:r>
      <w:r w:rsidR="00470438">
        <w:rPr>
          <w:rFonts w:eastAsia="Times New Roman"/>
          <w:lang w:eastAsia="ru-RU"/>
        </w:rPr>
        <w:t>дальнейших исследований</w:t>
      </w:r>
      <w:bookmarkEnd w:id="77"/>
    </w:p>
    <w:p w14:paraId="2AF43DC6" w14:textId="6E56FEC6" w:rsidR="00EC4437" w:rsidRDefault="00EC4437" w:rsidP="00EC4437">
      <w:pPr>
        <w:rPr>
          <w:lang w:eastAsia="ru-RU"/>
        </w:rPr>
      </w:pPr>
      <w:r>
        <w:rPr>
          <w:lang w:eastAsia="ru-RU"/>
        </w:rPr>
        <w:t>К ограничениям исследования можно отнести то, что концептуальная модель была протестирована только в банковском контексте</w:t>
      </w:r>
      <w:r w:rsidR="00D67959">
        <w:rPr>
          <w:lang w:eastAsia="ru-RU"/>
        </w:rPr>
        <w:t xml:space="preserve">, </w:t>
      </w:r>
      <w:r w:rsidR="00D11ABE">
        <w:rPr>
          <w:lang w:eastAsia="ru-RU"/>
        </w:rPr>
        <w:t xml:space="preserve">а для </w:t>
      </w:r>
      <w:r w:rsidR="0011667D">
        <w:rPr>
          <w:lang w:eastAsia="ru-RU"/>
        </w:rPr>
        <w:t xml:space="preserve">анализа готовности использовать технологию было выбрано только </w:t>
      </w:r>
      <w:r w:rsidR="00B90249">
        <w:rPr>
          <w:lang w:eastAsia="ru-RU"/>
        </w:rPr>
        <w:t>2</w:t>
      </w:r>
      <w:r w:rsidR="0035386C">
        <w:rPr>
          <w:lang w:eastAsia="ru-RU"/>
        </w:rPr>
        <w:t xml:space="preserve"> </w:t>
      </w:r>
      <w:r w:rsidR="00B90249">
        <w:rPr>
          <w:lang w:eastAsia="ru-RU"/>
        </w:rPr>
        <w:t xml:space="preserve">релевантные контексту и разные по воспринимаемой сложности </w:t>
      </w:r>
      <w:r w:rsidR="00460035">
        <w:rPr>
          <w:lang w:eastAsia="ru-RU"/>
        </w:rPr>
        <w:t xml:space="preserve">гипотетические </w:t>
      </w:r>
      <w:r w:rsidR="00B90249">
        <w:rPr>
          <w:lang w:eastAsia="ru-RU"/>
        </w:rPr>
        <w:t>ситуации</w:t>
      </w:r>
      <w:r>
        <w:rPr>
          <w:lang w:eastAsia="ru-RU"/>
        </w:rPr>
        <w:t xml:space="preserve">. </w:t>
      </w:r>
      <w:r w:rsidR="009E4B2D">
        <w:rPr>
          <w:lang w:eastAsia="ru-RU"/>
        </w:rPr>
        <w:t xml:space="preserve">Дальнейшие исследования могут </w:t>
      </w:r>
      <w:r w:rsidR="00752FBA">
        <w:rPr>
          <w:lang w:eastAsia="ru-RU"/>
        </w:rPr>
        <w:t>про</w:t>
      </w:r>
      <w:r w:rsidR="009A290D">
        <w:rPr>
          <w:lang w:eastAsia="ru-RU"/>
        </w:rPr>
        <w:t>тестирова</w:t>
      </w:r>
      <w:r w:rsidR="00752FBA">
        <w:rPr>
          <w:lang w:eastAsia="ru-RU"/>
        </w:rPr>
        <w:t>ть</w:t>
      </w:r>
      <w:r w:rsidR="009A290D">
        <w:rPr>
          <w:lang w:eastAsia="ru-RU"/>
        </w:rPr>
        <w:t xml:space="preserve"> модел</w:t>
      </w:r>
      <w:r w:rsidR="00752FBA">
        <w:rPr>
          <w:lang w:eastAsia="ru-RU"/>
        </w:rPr>
        <w:t>ь</w:t>
      </w:r>
      <w:r w:rsidR="009A290D">
        <w:rPr>
          <w:lang w:eastAsia="ru-RU"/>
        </w:rPr>
        <w:t xml:space="preserve"> в других контекстах (например, онлайн-ритейл и телекоммуникации, где ИИ технологии тоже активно внедряются</w:t>
      </w:r>
      <w:r w:rsidR="009F10B3">
        <w:rPr>
          <w:rStyle w:val="af3"/>
          <w:lang w:eastAsia="ru-RU"/>
        </w:rPr>
        <w:footnoteReference w:id="192"/>
      </w:r>
      <w:r w:rsidR="009A290D">
        <w:rPr>
          <w:lang w:eastAsia="ru-RU"/>
        </w:rPr>
        <w:t>)</w:t>
      </w:r>
      <w:r w:rsidR="00752FBA">
        <w:rPr>
          <w:lang w:eastAsia="ru-RU"/>
        </w:rPr>
        <w:t xml:space="preserve"> или быть посвящены </w:t>
      </w:r>
      <w:r w:rsidR="004F64EF">
        <w:rPr>
          <w:lang w:eastAsia="ru-RU"/>
        </w:rPr>
        <w:t>кросс-индустриальному анализу принятия коммуникативных технологий искусственного интеллекта в клиентской поддержке.</w:t>
      </w:r>
      <w:r w:rsidR="00272271">
        <w:rPr>
          <w:lang w:eastAsia="ru-RU"/>
        </w:rPr>
        <w:t xml:space="preserve"> Также в дальн</w:t>
      </w:r>
      <w:r w:rsidR="00767D5C">
        <w:rPr>
          <w:lang w:eastAsia="ru-RU"/>
        </w:rPr>
        <w:t xml:space="preserve">ейших исследованиях могут быть протестированы другие проблемы, </w:t>
      </w:r>
      <w:r w:rsidR="008A531B">
        <w:rPr>
          <w:lang w:eastAsia="ru-RU"/>
        </w:rPr>
        <w:t>возникающие при взаимодействии с клиентской поддержкой.</w:t>
      </w:r>
    </w:p>
    <w:p w14:paraId="213DB1C3" w14:textId="7BFD96E7" w:rsidR="00990DC2" w:rsidRDefault="000F1664" w:rsidP="00990DC2">
      <w:pPr>
        <w:rPr>
          <w:lang w:eastAsia="ru-RU"/>
        </w:rPr>
      </w:pPr>
      <w:r>
        <w:rPr>
          <w:lang w:eastAsia="ru-RU"/>
        </w:rPr>
        <w:t>Некоторые х</w:t>
      </w:r>
      <w:r w:rsidR="00377343">
        <w:rPr>
          <w:lang w:eastAsia="ru-RU"/>
        </w:rPr>
        <w:t>арактеристик</w:t>
      </w:r>
      <w:r>
        <w:rPr>
          <w:lang w:eastAsia="ru-RU"/>
        </w:rPr>
        <w:t>и</w:t>
      </w:r>
      <w:r w:rsidR="00377343">
        <w:rPr>
          <w:lang w:eastAsia="ru-RU"/>
        </w:rPr>
        <w:t xml:space="preserve"> используемой </w:t>
      </w:r>
      <w:r>
        <w:rPr>
          <w:lang w:eastAsia="ru-RU"/>
        </w:rPr>
        <w:t xml:space="preserve">для анализа </w:t>
      </w:r>
      <w:r w:rsidR="00377343">
        <w:rPr>
          <w:lang w:eastAsia="ru-RU"/>
        </w:rPr>
        <w:t>выборки</w:t>
      </w:r>
      <w:r>
        <w:rPr>
          <w:lang w:eastAsia="ru-RU"/>
        </w:rPr>
        <w:t xml:space="preserve"> также </w:t>
      </w:r>
      <w:r w:rsidR="00D64717">
        <w:rPr>
          <w:lang w:eastAsia="ru-RU"/>
        </w:rPr>
        <w:t>являются определенным ограничением для обобщения и экстраполяции результатов</w:t>
      </w:r>
      <w:r w:rsidR="00377343">
        <w:rPr>
          <w:lang w:eastAsia="ru-RU"/>
        </w:rPr>
        <w:t xml:space="preserve">. Большая часть респондентов </w:t>
      </w:r>
      <w:r w:rsidR="000D0243">
        <w:rPr>
          <w:lang w:eastAsia="ru-RU"/>
        </w:rPr>
        <w:t xml:space="preserve">опроса </w:t>
      </w:r>
      <w:r w:rsidR="002116E1">
        <w:rPr>
          <w:lang w:eastAsia="ru-RU"/>
        </w:rPr>
        <w:t>(</w:t>
      </w:r>
      <w:r w:rsidR="00CB5C30">
        <w:rPr>
          <w:lang w:eastAsia="ru-RU"/>
        </w:rPr>
        <w:t>56</w:t>
      </w:r>
      <w:r w:rsidR="002116E1">
        <w:rPr>
          <w:lang w:eastAsia="ru-RU"/>
        </w:rPr>
        <w:t xml:space="preserve">%) </w:t>
      </w:r>
      <w:r w:rsidR="000D0243">
        <w:rPr>
          <w:lang w:eastAsia="ru-RU"/>
        </w:rPr>
        <w:t>принадлежит возрастной группе 18-2</w:t>
      </w:r>
      <w:r w:rsidR="00223164">
        <w:rPr>
          <w:lang w:eastAsia="ru-RU"/>
        </w:rPr>
        <w:t>4</w:t>
      </w:r>
      <w:r w:rsidR="00CB5C30">
        <w:rPr>
          <w:lang w:eastAsia="ru-RU"/>
        </w:rPr>
        <w:t xml:space="preserve"> года</w:t>
      </w:r>
      <w:r w:rsidR="00763BB6">
        <w:rPr>
          <w:lang w:eastAsia="ru-RU"/>
        </w:rPr>
        <w:t>.</w:t>
      </w:r>
      <w:r w:rsidR="009F127A">
        <w:rPr>
          <w:lang w:eastAsia="ru-RU"/>
        </w:rPr>
        <w:t xml:space="preserve"> </w:t>
      </w:r>
      <w:r w:rsidR="00665C66">
        <w:rPr>
          <w:lang w:eastAsia="ru-RU"/>
        </w:rPr>
        <w:t>Поскольку м</w:t>
      </w:r>
      <w:r w:rsidR="009F127A">
        <w:rPr>
          <w:lang w:eastAsia="ru-RU"/>
        </w:rPr>
        <w:t>олодо</w:t>
      </w:r>
      <w:r w:rsidR="00665C66">
        <w:rPr>
          <w:lang w:eastAsia="ru-RU"/>
        </w:rPr>
        <w:t>му</w:t>
      </w:r>
      <w:r w:rsidR="009F127A">
        <w:rPr>
          <w:lang w:eastAsia="ru-RU"/>
        </w:rPr>
        <w:t xml:space="preserve"> поколени</w:t>
      </w:r>
      <w:r w:rsidR="00665C66">
        <w:rPr>
          <w:lang w:eastAsia="ru-RU"/>
        </w:rPr>
        <w:t>ю в целом более свойственно использование современных технологий, в том числе и для разрешения возникающих при взаимодействии с компаниями проблем и вопросов, полученные в результате исследования</w:t>
      </w:r>
      <w:r w:rsidR="00D92E2F">
        <w:rPr>
          <w:lang w:eastAsia="ru-RU"/>
        </w:rPr>
        <w:t xml:space="preserve"> оценки принятия </w:t>
      </w:r>
      <w:r w:rsidR="002C2EB1">
        <w:rPr>
          <w:lang w:eastAsia="ru-RU"/>
        </w:rPr>
        <w:t xml:space="preserve">технологий и параметров технологий </w:t>
      </w:r>
      <w:r w:rsidR="00D92E2F">
        <w:rPr>
          <w:lang w:eastAsia="ru-RU"/>
        </w:rPr>
        <w:t>могут быть несколько смещены</w:t>
      </w:r>
      <w:r w:rsidR="00087432">
        <w:rPr>
          <w:lang w:eastAsia="ru-RU"/>
        </w:rPr>
        <w:t>. Это</w:t>
      </w:r>
      <w:r w:rsidR="002C2EB1">
        <w:rPr>
          <w:lang w:eastAsia="ru-RU"/>
        </w:rPr>
        <w:t xml:space="preserve"> может</w:t>
      </w:r>
      <w:r w:rsidR="00B5089A">
        <w:rPr>
          <w:lang w:eastAsia="ru-RU"/>
        </w:rPr>
        <w:t xml:space="preserve"> оказывать влияние на результаты тестирования взаимосвязей концептуальной модели, а также</w:t>
      </w:r>
      <w:r w:rsidR="002C2EB1">
        <w:rPr>
          <w:lang w:eastAsia="ru-RU"/>
        </w:rPr>
        <w:t xml:space="preserve"> сделать менее применимым</w:t>
      </w:r>
      <w:r w:rsidR="00A5595B">
        <w:rPr>
          <w:lang w:eastAsia="ru-RU"/>
        </w:rPr>
        <w:t xml:space="preserve">и </w:t>
      </w:r>
      <w:r w:rsidR="003D38B1">
        <w:rPr>
          <w:lang w:eastAsia="ru-RU"/>
        </w:rPr>
        <w:t xml:space="preserve">выводы, полученные для </w:t>
      </w:r>
      <w:r w:rsidR="00227575">
        <w:rPr>
          <w:lang w:eastAsia="ru-RU"/>
        </w:rPr>
        <w:t xml:space="preserve">банковского контекста, при переложении на более </w:t>
      </w:r>
      <w:r w:rsidR="00CB24D8">
        <w:rPr>
          <w:lang w:eastAsia="ru-RU"/>
        </w:rPr>
        <w:t>взрослые сегменты пользователей</w:t>
      </w:r>
      <w:r w:rsidR="00B5089A">
        <w:rPr>
          <w:lang w:eastAsia="ru-RU"/>
        </w:rPr>
        <w:t>.</w:t>
      </w:r>
      <w:r w:rsidR="004816C9" w:rsidRPr="004816C9">
        <w:rPr>
          <w:lang w:eastAsia="ru-RU"/>
        </w:rPr>
        <w:t xml:space="preserve"> </w:t>
      </w:r>
    </w:p>
    <w:p w14:paraId="5005E82C" w14:textId="4ABE68E3" w:rsidR="00607423" w:rsidRDefault="00763BB6" w:rsidP="00607423">
      <w:pPr>
        <w:rPr>
          <w:lang w:eastAsia="ru-RU"/>
        </w:rPr>
      </w:pPr>
      <w:r>
        <w:rPr>
          <w:lang w:eastAsia="ru-RU"/>
        </w:rPr>
        <w:t xml:space="preserve">Также </w:t>
      </w:r>
      <w:r w:rsidR="007141FD">
        <w:rPr>
          <w:lang w:eastAsia="ru-RU"/>
        </w:rPr>
        <w:t>большая часть респондентов опроса является представителями населения Москвы и Санкт-Петербурга (68%), где цифровые сервисы могут быть более развиты</w:t>
      </w:r>
      <w:r w:rsidR="00E26403">
        <w:rPr>
          <w:lang w:eastAsia="ru-RU"/>
        </w:rPr>
        <w:t xml:space="preserve"> </w:t>
      </w:r>
      <w:r w:rsidR="00334422">
        <w:rPr>
          <w:lang w:eastAsia="ru-RU"/>
        </w:rPr>
        <w:t>и где могут отличаться социальные и психографические характеристики</w:t>
      </w:r>
      <w:r w:rsidR="001859EC">
        <w:rPr>
          <w:lang w:eastAsia="ru-RU"/>
        </w:rPr>
        <w:t xml:space="preserve"> (в том числе отношение к инновациям)</w:t>
      </w:r>
      <w:r w:rsidR="00E26403">
        <w:rPr>
          <w:lang w:eastAsia="ru-RU"/>
        </w:rPr>
        <w:t xml:space="preserve"> относительно населения </w:t>
      </w:r>
      <w:r w:rsidR="00607423">
        <w:rPr>
          <w:lang w:eastAsia="ru-RU"/>
        </w:rPr>
        <w:t>других регионов. Как и возрастные ограничения, это может оказывать влияние на результаты тестирования взаимосвязей концептуальной модели, а также сделать менее применимыми выводы, полученные для банковского контекста, при переложении на сегменты клиентов банков в менее крупных и развитых городах и регионах.</w:t>
      </w:r>
      <w:r w:rsidR="00607423" w:rsidRPr="004816C9">
        <w:rPr>
          <w:lang w:eastAsia="ru-RU"/>
        </w:rPr>
        <w:t xml:space="preserve"> </w:t>
      </w:r>
    </w:p>
    <w:p w14:paraId="79D5EBA7" w14:textId="6A26AEDB" w:rsidR="00763BB6" w:rsidRDefault="00E814A6" w:rsidP="00990DC2">
      <w:pPr>
        <w:rPr>
          <w:lang w:eastAsia="ru-RU"/>
        </w:rPr>
      </w:pPr>
      <w:r>
        <w:rPr>
          <w:lang w:eastAsia="ru-RU"/>
        </w:rPr>
        <w:t xml:space="preserve">Наконец, </w:t>
      </w:r>
      <w:r w:rsidR="008B55B7">
        <w:rPr>
          <w:lang w:eastAsia="ru-RU"/>
        </w:rPr>
        <w:t xml:space="preserve">анализ влияния выбранных для модели предикторов и модераторов </w:t>
      </w:r>
      <w:r w:rsidR="00393148">
        <w:rPr>
          <w:lang w:eastAsia="ru-RU"/>
        </w:rPr>
        <w:t xml:space="preserve">не </w:t>
      </w:r>
      <w:r w:rsidR="00413902">
        <w:rPr>
          <w:lang w:eastAsia="ru-RU"/>
        </w:rPr>
        <w:t xml:space="preserve">объясняет </w:t>
      </w:r>
      <w:r w:rsidR="00FB0433">
        <w:rPr>
          <w:lang w:eastAsia="ru-RU"/>
        </w:rPr>
        <w:t xml:space="preserve">большую часть </w:t>
      </w:r>
      <w:r w:rsidR="00D67959">
        <w:rPr>
          <w:lang w:eastAsia="ru-RU"/>
        </w:rPr>
        <w:t>дисперси</w:t>
      </w:r>
      <w:r w:rsidR="00FB0433">
        <w:rPr>
          <w:lang w:eastAsia="ru-RU"/>
        </w:rPr>
        <w:t>и</w:t>
      </w:r>
      <w:r w:rsidR="00D67959">
        <w:rPr>
          <w:lang w:eastAsia="ru-RU"/>
        </w:rPr>
        <w:t xml:space="preserve"> готовности использовать коммуникативные технологии искусственного интеллекта в сложных ситуациях взаимодействия с клиентской </w:t>
      </w:r>
      <w:r w:rsidR="00D67959">
        <w:rPr>
          <w:lang w:eastAsia="ru-RU"/>
        </w:rPr>
        <w:lastRenderedPageBreak/>
        <w:t>поддержкой</w:t>
      </w:r>
      <w:r w:rsidR="00FB0433">
        <w:rPr>
          <w:lang w:eastAsia="ru-RU"/>
        </w:rPr>
        <w:t xml:space="preserve"> (скорректированный </w:t>
      </w:r>
      <w:r w:rsidR="00FB0433">
        <w:rPr>
          <w:lang w:val="en-US" w:eastAsia="ru-RU"/>
        </w:rPr>
        <w:t>R</w:t>
      </w:r>
      <w:r w:rsidR="00FB0433" w:rsidRPr="00FB0433">
        <w:rPr>
          <w:lang w:eastAsia="ru-RU"/>
        </w:rPr>
        <w:t>2</w:t>
      </w:r>
      <w:r w:rsidR="000F276C" w:rsidRPr="000F276C">
        <w:rPr>
          <w:lang w:eastAsia="ru-RU"/>
        </w:rPr>
        <w:t>&lt;0</w:t>
      </w:r>
      <w:r w:rsidR="000F276C">
        <w:rPr>
          <w:lang w:eastAsia="ru-RU"/>
        </w:rPr>
        <w:t>,</w:t>
      </w:r>
      <w:r w:rsidR="000F276C" w:rsidRPr="000F276C">
        <w:rPr>
          <w:lang w:eastAsia="ru-RU"/>
        </w:rPr>
        <w:t>5)</w:t>
      </w:r>
      <w:r w:rsidR="00D67959">
        <w:rPr>
          <w:lang w:eastAsia="ru-RU"/>
        </w:rPr>
        <w:t xml:space="preserve">.  </w:t>
      </w:r>
      <w:r w:rsidR="002E54B8">
        <w:rPr>
          <w:lang w:eastAsia="ru-RU"/>
        </w:rPr>
        <w:t>Некоторые дальнейшие исследования могут быть сфокусированы на выявлении и анализе дополнительных факторов, специфичных и релевантных для пользователей</w:t>
      </w:r>
      <w:r w:rsidR="00F8671E">
        <w:rPr>
          <w:lang w:eastAsia="ru-RU"/>
        </w:rPr>
        <w:t xml:space="preserve">, обращающихся в клиентскую поддержку </w:t>
      </w:r>
      <w:r w:rsidR="002E1F2C">
        <w:rPr>
          <w:lang w:eastAsia="ru-RU"/>
        </w:rPr>
        <w:t>со сложными ситуациями</w:t>
      </w:r>
      <w:r w:rsidR="00EA42BA">
        <w:rPr>
          <w:lang w:eastAsia="ru-RU"/>
        </w:rPr>
        <w:t>,</w:t>
      </w:r>
      <w:r w:rsidR="002E1F2C">
        <w:rPr>
          <w:lang w:eastAsia="ru-RU"/>
        </w:rPr>
        <w:t xml:space="preserve"> для повышения качества модели</w:t>
      </w:r>
      <w:r w:rsidR="00EA42BA">
        <w:rPr>
          <w:lang w:eastAsia="ru-RU"/>
        </w:rPr>
        <w:t>.</w:t>
      </w:r>
    </w:p>
    <w:p w14:paraId="6023D40A" w14:textId="1A820B3F" w:rsidR="001C202B" w:rsidRPr="004816C9" w:rsidRDefault="001C202B" w:rsidP="00990DC2">
      <w:pPr>
        <w:rPr>
          <w:lang w:eastAsia="ru-RU"/>
        </w:rPr>
      </w:pPr>
      <w:r>
        <w:rPr>
          <w:lang w:eastAsia="ru-RU"/>
        </w:rPr>
        <w:t>В числе направлений для дальнейших исследований можно</w:t>
      </w:r>
      <w:r w:rsidR="008D0506">
        <w:rPr>
          <w:lang w:eastAsia="ru-RU"/>
        </w:rPr>
        <w:t xml:space="preserve">, помимо уже упомянутых направлений, </w:t>
      </w:r>
      <w:r>
        <w:rPr>
          <w:lang w:eastAsia="ru-RU"/>
        </w:rPr>
        <w:t xml:space="preserve">отметить </w:t>
      </w:r>
      <w:r w:rsidR="008D0506">
        <w:rPr>
          <w:lang w:eastAsia="ru-RU"/>
        </w:rPr>
        <w:t xml:space="preserve">более детальное изучение факторов, влияющих на </w:t>
      </w:r>
      <w:r w:rsidR="00CC56CA">
        <w:rPr>
          <w:lang w:eastAsia="ru-RU"/>
        </w:rPr>
        <w:t xml:space="preserve">субъективную </w:t>
      </w:r>
      <w:r w:rsidR="008D0506">
        <w:rPr>
          <w:lang w:eastAsia="ru-RU"/>
        </w:rPr>
        <w:t xml:space="preserve">оценку </w:t>
      </w:r>
      <w:r w:rsidR="00CC56CA">
        <w:rPr>
          <w:lang w:eastAsia="ru-RU"/>
        </w:rPr>
        <w:t>параметров технологий</w:t>
      </w:r>
      <w:r w:rsidR="00D32C23">
        <w:rPr>
          <w:lang w:eastAsia="ru-RU"/>
        </w:rPr>
        <w:t xml:space="preserve">, оказавших значимое влияние на </w:t>
      </w:r>
      <w:r w:rsidR="007B19B4">
        <w:rPr>
          <w:lang w:eastAsia="ru-RU"/>
        </w:rPr>
        <w:t xml:space="preserve">готовность использовать коммуникативные технологии искусственного интеллекта: воспринимаемую полезность, воспринимаемое удовольствие от использования, </w:t>
      </w:r>
      <w:r w:rsidR="006F278F">
        <w:rPr>
          <w:lang w:eastAsia="ru-RU"/>
        </w:rPr>
        <w:t xml:space="preserve">воспринимаемую безопасность технологии. </w:t>
      </w:r>
      <w:r w:rsidR="00DB5388">
        <w:rPr>
          <w:lang w:eastAsia="ru-RU"/>
        </w:rPr>
        <w:t xml:space="preserve">В частности, </w:t>
      </w:r>
      <w:r w:rsidR="00424827">
        <w:rPr>
          <w:lang w:eastAsia="ru-RU"/>
        </w:rPr>
        <w:t xml:space="preserve">дополнительные ценные выводы могут принести </w:t>
      </w:r>
      <w:r w:rsidR="00095EA0">
        <w:rPr>
          <w:lang w:eastAsia="ru-RU"/>
        </w:rPr>
        <w:t xml:space="preserve">эмпирические исследования, эксперименты на основе реальных или приближенных к реальным </w:t>
      </w:r>
      <w:r w:rsidR="006D184C">
        <w:rPr>
          <w:lang w:eastAsia="ru-RU"/>
        </w:rPr>
        <w:t>примеров технологий</w:t>
      </w:r>
      <w:r w:rsidR="00095EA0">
        <w:rPr>
          <w:lang w:eastAsia="ru-RU"/>
        </w:rPr>
        <w:t xml:space="preserve">. </w:t>
      </w:r>
      <w:r w:rsidR="006D184C">
        <w:rPr>
          <w:lang w:eastAsia="ru-RU"/>
        </w:rPr>
        <w:t>Также</w:t>
      </w:r>
      <w:r w:rsidR="00FE6DEC">
        <w:rPr>
          <w:lang w:eastAsia="ru-RU"/>
        </w:rPr>
        <w:t xml:space="preserve"> значимы</w:t>
      </w:r>
      <w:r w:rsidR="00371264">
        <w:rPr>
          <w:lang w:eastAsia="ru-RU"/>
        </w:rPr>
        <w:t xml:space="preserve">й, но противоречивый эффект в некоторых регрессионных моделях данного исследования </w:t>
      </w:r>
      <w:r w:rsidR="006C2978">
        <w:rPr>
          <w:lang w:eastAsia="ru-RU"/>
        </w:rPr>
        <w:t xml:space="preserve">показала переменная «воспринимаемая простота использования». Дальнейшие исследования могут </w:t>
      </w:r>
      <w:r w:rsidR="00E610D1">
        <w:rPr>
          <w:lang w:eastAsia="ru-RU"/>
        </w:rPr>
        <w:t xml:space="preserve">более глубоко проанализировать </w:t>
      </w:r>
      <w:r w:rsidR="00383243">
        <w:rPr>
          <w:lang w:eastAsia="ru-RU"/>
        </w:rPr>
        <w:t xml:space="preserve">эффект этого фактора на принятие коммуникативных технологий ИИ в </w:t>
      </w:r>
      <w:r w:rsidR="00E44DCF">
        <w:rPr>
          <w:lang w:eastAsia="ru-RU"/>
        </w:rPr>
        <w:t>клиентской</w:t>
      </w:r>
      <w:r w:rsidR="00383243">
        <w:rPr>
          <w:lang w:eastAsia="ru-RU"/>
        </w:rPr>
        <w:t xml:space="preserve"> поддержке и объяснить </w:t>
      </w:r>
      <w:r w:rsidR="00E44DCF">
        <w:rPr>
          <w:lang w:eastAsia="ru-RU"/>
        </w:rPr>
        <w:t xml:space="preserve">возможные причины </w:t>
      </w:r>
      <w:r w:rsidR="009663A9">
        <w:rPr>
          <w:lang w:eastAsia="ru-RU"/>
        </w:rPr>
        <w:t xml:space="preserve">его </w:t>
      </w:r>
      <w:r w:rsidR="00E44DCF">
        <w:rPr>
          <w:lang w:eastAsia="ru-RU"/>
        </w:rPr>
        <w:t>негативного влияния</w:t>
      </w:r>
      <w:r w:rsidR="009663A9">
        <w:rPr>
          <w:lang w:eastAsia="ru-RU"/>
        </w:rPr>
        <w:t xml:space="preserve"> на готовность использовать </w:t>
      </w:r>
      <w:r w:rsidR="00D95B25">
        <w:rPr>
          <w:lang w:eastAsia="ru-RU"/>
        </w:rPr>
        <w:t xml:space="preserve">эти </w:t>
      </w:r>
      <w:r w:rsidR="009663A9">
        <w:rPr>
          <w:lang w:eastAsia="ru-RU"/>
        </w:rPr>
        <w:t>технолог</w:t>
      </w:r>
      <w:r w:rsidR="00D95B25">
        <w:rPr>
          <w:lang w:eastAsia="ru-RU"/>
        </w:rPr>
        <w:t>ии для решения сложных задач.</w:t>
      </w:r>
    </w:p>
    <w:p w14:paraId="6581076A" w14:textId="08937249" w:rsidR="00BE1FB6" w:rsidRDefault="00BE1FB6" w:rsidP="00C76056">
      <w:pPr>
        <w:pStyle w:val="2"/>
        <w:numPr>
          <w:ilvl w:val="1"/>
          <w:numId w:val="5"/>
        </w:numPr>
        <w:rPr>
          <w:rFonts w:eastAsia="Times New Roman"/>
          <w:lang w:eastAsia="ru-RU"/>
        </w:rPr>
      </w:pPr>
      <w:bookmarkStart w:id="78" w:name="_Toc136291293"/>
      <w:r w:rsidRPr="00BE1FB6">
        <w:rPr>
          <w:rFonts w:eastAsia="Times New Roman"/>
          <w:lang w:eastAsia="ru-RU"/>
        </w:rPr>
        <w:t>Выводы и управленческие рекомендации по результатам проведенного эмпирического</w:t>
      </w:r>
      <w:r>
        <w:rPr>
          <w:rFonts w:eastAsia="Times New Roman"/>
          <w:lang w:eastAsia="ru-RU"/>
        </w:rPr>
        <w:t xml:space="preserve"> </w:t>
      </w:r>
      <w:r w:rsidRPr="00BE1FB6">
        <w:rPr>
          <w:rFonts w:eastAsia="Times New Roman"/>
          <w:lang w:eastAsia="ru-RU"/>
        </w:rPr>
        <w:t>исследования</w:t>
      </w:r>
      <w:bookmarkEnd w:id="78"/>
    </w:p>
    <w:p w14:paraId="7DF3F398" w14:textId="77777777" w:rsidR="004E50B9" w:rsidRDefault="001E737F" w:rsidP="001E6C2E">
      <w:pPr>
        <w:rPr>
          <w:lang w:eastAsia="ru-RU"/>
        </w:rPr>
      </w:pPr>
      <w:r>
        <w:rPr>
          <w:lang w:eastAsia="ru-RU"/>
        </w:rPr>
        <w:t xml:space="preserve">В результате проведенного исследования </w:t>
      </w:r>
      <w:r w:rsidR="00817B5F">
        <w:rPr>
          <w:lang w:eastAsia="ru-RU"/>
        </w:rPr>
        <w:t xml:space="preserve">можно сделать выводы по двум направлениям: </w:t>
      </w:r>
    </w:p>
    <w:p w14:paraId="102FAAAA" w14:textId="2A718285" w:rsidR="001E6C2E" w:rsidRDefault="00732061" w:rsidP="0070528B">
      <w:pPr>
        <w:pStyle w:val="af0"/>
        <w:numPr>
          <w:ilvl w:val="0"/>
          <w:numId w:val="39"/>
        </w:numPr>
        <w:rPr>
          <w:lang w:eastAsia="ru-RU"/>
        </w:rPr>
      </w:pPr>
      <w:r>
        <w:rPr>
          <w:lang w:eastAsia="ru-RU"/>
        </w:rPr>
        <w:t>теоретический вклад работы</w:t>
      </w:r>
      <w:r w:rsidR="004E50B9">
        <w:rPr>
          <w:lang w:eastAsia="ru-RU"/>
        </w:rPr>
        <w:t xml:space="preserve"> в предметную область</w:t>
      </w:r>
      <w:r>
        <w:rPr>
          <w:lang w:eastAsia="ru-RU"/>
        </w:rPr>
        <w:t>, подтверждение разработанной концептуальной модели</w:t>
      </w:r>
      <w:r w:rsidR="008467A9">
        <w:rPr>
          <w:lang w:eastAsia="ru-RU"/>
        </w:rPr>
        <w:t>;</w:t>
      </w:r>
      <w:r w:rsidR="008A6CDE">
        <w:rPr>
          <w:lang w:eastAsia="ru-RU"/>
        </w:rPr>
        <w:t xml:space="preserve"> </w:t>
      </w:r>
    </w:p>
    <w:p w14:paraId="59A38F7F" w14:textId="07462E79" w:rsidR="004E50B9" w:rsidRDefault="00877A7D" w:rsidP="0070528B">
      <w:pPr>
        <w:pStyle w:val="af0"/>
        <w:numPr>
          <w:ilvl w:val="0"/>
          <w:numId w:val="39"/>
        </w:numPr>
        <w:rPr>
          <w:lang w:eastAsia="ru-RU"/>
        </w:rPr>
      </w:pPr>
      <w:r>
        <w:rPr>
          <w:lang w:eastAsia="ru-RU"/>
        </w:rPr>
        <w:t>практические рекомендации для компаний, планирующи</w:t>
      </w:r>
      <w:r w:rsidR="00E458CC">
        <w:rPr>
          <w:lang w:eastAsia="ru-RU"/>
        </w:rPr>
        <w:t xml:space="preserve">х внедрение </w:t>
      </w:r>
      <w:r w:rsidR="00971866">
        <w:rPr>
          <w:lang w:eastAsia="ru-RU"/>
        </w:rPr>
        <w:t xml:space="preserve">коммуникативных технологий в реализацию клиентской поддержки, в частности </w:t>
      </w:r>
      <w:r w:rsidR="008467A9">
        <w:rPr>
          <w:lang w:eastAsia="ru-RU"/>
        </w:rPr>
        <w:t>для банковского сектора, который являлся контекстом исследования.</w:t>
      </w:r>
    </w:p>
    <w:p w14:paraId="2F93B207" w14:textId="77777777" w:rsidR="00A54178" w:rsidRDefault="00A54178" w:rsidP="00A54178">
      <w:pPr>
        <w:ind w:firstLine="0"/>
        <w:rPr>
          <w:b/>
          <w:bCs/>
          <w:lang w:eastAsia="ru-RU"/>
        </w:rPr>
      </w:pPr>
    </w:p>
    <w:p w14:paraId="395C0793" w14:textId="175EEC15" w:rsidR="003D0BF0" w:rsidRPr="003D0BF0" w:rsidRDefault="003D0BF0" w:rsidP="00A54178">
      <w:pPr>
        <w:ind w:firstLine="0"/>
        <w:rPr>
          <w:b/>
          <w:bCs/>
          <w:lang w:eastAsia="ru-RU"/>
        </w:rPr>
      </w:pPr>
      <w:r w:rsidRPr="003D0BF0">
        <w:rPr>
          <w:b/>
          <w:bCs/>
          <w:lang w:eastAsia="ru-RU"/>
        </w:rPr>
        <w:t>Теоретический вклад</w:t>
      </w:r>
    </w:p>
    <w:p w14:paraId="27A32D10" w14:textId="0F9C0614" w:rsidR="007C73B5" w:rsidRDefault="008467A9" w:rsidP="007C73B5">
      <w:pPr>
        <w:rPr>
          <w:lang w:eastAsia="ru-RU"/>
        </w:rPr>
      </w:pPr>
      <w:r>
        <w:rPr>
          <w:lang w:eastAsia="ru-RU"/>
        </w:rPr>
        <w:t xml:space="preserve">Разработанная концептуальная модель принятия коммуникативных технологий искусственного интеллекта в клиентской поддержке, где в качестве </w:t>
      </w:r>
      <w:r w:rsidR="00492B18">
        <w:rPr>
          <w:lang w:eastAsia="ru-RU"/>
        </w:rPr>
        <w:t>зависимой переменной рассматривается готовность использовать технологию</w:t>
      </w:r>
      <w:r w:rsidR="009933B1">
        <w:rPr>
          <w:lang w:eastAsia="ru-RU"/>
        </w:rPr>
        <w:t xml:space="preserve"> </w:t>
      </w:r>
      <w:r w:rsidR="00C77363">
        <w:rPr>
          <w:lang w:eastAsia="ru-RU"/>
        </w:rPr>
        <w:t>(в том числе для решения простой и сложной задачи)</w:t>
      </w:r>
      <w:r w:rsidR="00492B18">
        <w:rPr>
          <w:lang w:eastAsia="ru-RU"/>
        </w:rPr>
        <w:t xml:space="preserve">, а в качестве объясняющих </w:t>
      </w:r>
      <w:r w:rsidR="00284C3E">
        <w:rPr>
          <w:lang w:eastAsia="ru-RU"/>
        </w:rPr>
        <w:t>– группы переменных «</w:t>
      </w:r>
      <w:r w:rsidR="009933B1">
        <w:rPr>
          <w:lang w:eastAsia="ru-RU"/>
        </w:rPr>
        <w:t>параметры технологий», «индивидуальные особенно</w:t>
      </w:r>
      <w:r w:rsidR="00C77363">
        <w:rPr>
          <w:lang w:eastAsia="ru-RU"/>
        </w:rPr>
        <w:t>сти потребителей»</w:t>
      </w:r>
      <w:r w:rsidR="00A57DF3">
        <w:rPr>
          <w:lang w:eastAsia="ru-RU"/>
        </w:rPr>
        <w:t xml:space="preserve"> и «особенности </w:t>
      </w:r>
      <w:r w:rsidR="00A57DF3">
        <w:rPr>
          <w:lang w:eastAsia="ru-RU"/>
        </w:rPr>
        <w:lastRenderedPageBreak/>
        <w:t>взаимодействия потребителя с компанией и контекст совершения покупки»</w:t>
      </w:r>
      <w:r w:rsidR="00171030">
        <w:rPr>
          <w:lang w:eastAsia="ru-RU"/>
        </w:rPr>
        <w:t>, подтвердила свою валидность</w:t>
      </w:r>
      <w:r w:rsidR="00F81158">
        <w:rPr>
          <w:lang w:eastAsia="ru-RU"/>
        </w:rPr>
        <w:t xml:space="preserve">, поскольку построенные эмпирические модели </w:t>
      </w:r>
      <w:r w:rsidR="00CB5ECC">
        <w:rPr>
          <w:lang w:eastAsia="ru-RU"/>
        </w:rPr>
        <w:t>оказались статистически значимы</w:t>
      </w:r>
      <w:r w:rsidR="00172ED5">
        <w:rPr>
          <w:lang w:eastAsia="ru-RU"/>
        </w:rPr>
        <w:t>, некоторые из построенных эмпирических моделей объясняют 60-70% дисперсии зависимой переменной</w:t>
      </w:r>
      <w:r w:rsidR="00244509">
        <w:rPr>
          <w:lang w:eastAsia="ru-RU"/>
        </w:rPr>
        <w:t xml:space="preserve">. </w:t>
      </w:r>
      <w:r w:rsidR="00320FD0">
        <w:rPr>
          <w:lang w:eastAsia="ru-RU"/>
        </w:rPr>
        <w:t>Концептуальная м</w:t>
      </w:r>
      <w:r w:rsidR="00244509">
        <w:rPr>
          <w:lang w:eastAsia="ru-RU"/>
        </w:rPr>
        <w:t>одель включ</w:t>
      </w:r>
      <w:r w:rsidR="00320FD0">
        <w:rPr>
          <w:lang w:eastAsia="ru-RU"/>
        </w:rPr>
        <w:t>ает</w:t>
      </w:r>
      <w:r w:rsidR="00244509">
        <w:rPr>
          <w:lang w:eastAsia="ru-RU"/>
        </w:rPr>
        <w:t xml:space="preserve"> в себя как базовые для проблематики принятия технологий предикторы, так и </w:t>
      </w:r>
      <w:r w:rsidR="00AE6135">
        <w:rPr>
          <w:lang w:eastAsia="ru-RU"/>
        </w:rPr>
        <w:t>менее изученные в рассматриваемом контексте</w:t>
      </w:r>
      <w:r w:rsidR="006D09C1">
        <w:rPr>
          <w:lang w:eastAsia="ru-RU"/>
        </w:rPr>
        <w:t xml:space="preserve"> объясняющие</w:t>
      </w:r>
      <w:r w:rsidR="00AE6135">
        <w:rPr>
          <w:lang w:eastAsia="ru-RU"/>
        </w:rPr>
        <w:t xml:space="preserve"> переменные (конгруэнтность технологии</w:t>
      </w:r>
      <w:r w:rsidR="00171030">
        <w:rPr>
          <w:lang w:eastAsia="ru-RU"/>
        </w:rPr>
        <w:t xml:space="preserve"> </w:t>
      </w:r>
      <w:r w:rsidR="00AE6135">
        <w:rPr>
          <w:lang w:eastAsia="ru-RU"/>
        </w:rPr>
        <w:t>и предпочитаемого способа</w:t>
      </w:r>
      <w:r w:rsidR="007F1904">
        <w:rPr>
          <w:lang w:eastAsia="ru-RU"/>
        </w:rPr>
        <w:t xml:space="preserve"> взаимодействия</w:t>
      </w:r>
      <w:r w:rsidR="005E4A52">
        <w:rPr>
          <w:lang w:eastAsia="ru-RU"/>
        </w:rPr>
        <w:t xml:space="preserve">, </w:t>
      </w:r>
      <w:r w:rsidR="00F850B0">
        <w:rPr>
          <w:lang w:eastAsia="ru-RU"/>
        </w:rPr>
        <w:t>воспринимаемая сложность задачи</w:t>
      </w:r>
      <w:r w:rsidR="006D09C1">
        <w:rPr>
          <w:lang w:eastAsia="ru-RU"/>
        </w:rPr>
        <w:t xml:space="preserve">, </w:t>
      </w:r>
      <w:r w:rsidR="007F1904">
        <w:rPr>
          <w:lang w:eastAsia="ru-RU"/>
        </w:rPr>
        <w:t xml:space="preserve">воспринимаемый </w:t>
      </w:r>
      <w:r w:rsidR="006D09C1">
        <w:rPr>
          <w:lang w:eastAsia="ru-RU"/>
        </w:rPr>
        <w:t>антропоморфизм</w:t>
      </w:r>
      <w:r w:rsidR="007F1904">
        <w:rPr>
          <w:lang w:eastAsia="ru-RU"/>
        </w:rPr>
        <w:t>)</w:t>
      </w:r>
      <w:r w:rsidR="00500F54">
        <w:rPr>
          <w:lang w:eastAsia="ru-RU"/>
        </w:rPr>
        <w:t xml:space="preserve"> и переменные-модераторы (инновационность, </w:t>
      </w:r>
      <w:r w:rsidR="006D086A">
        <w:rPr>
          <w:lang w:eastAsia="ru-RU"/>
        </w:rPr>
        <w:t>вовлеченность в покупку, обеспокоенность конфиденциальностью данных).</w:t>
      </w:r>
      <w:r w:rsidR="00B4703F">
        <w:rPr>
          <w:lang w:eastAsia="ru-RU"/>
        </w:rPr>
        <w:t xml:space="preserve"> </w:t>
      </w:r>
      <w:r w:rsidR="000F69BA">
        <w:rPr>
          <w:lang w:eastAsia="ru-RU"/>
        </w:rPr>
        <w:t>Использованный подход к</w:t>
      </w:r>
      <w:r w:rsidR="00320FD0">
        <w:rPr>
          <w:lang w:eastAsia="ru-RU"/>
        </w:rPr>
        <w:t xml:space="preserve"> систематизаци</w:t>
      </w:r>
      <w:r w:rsidR="000F69BA">
        <w:rPr>
          <w:lang w:eastAsia="ru-RU"/>
        </w:rPr>
        <w:t>и</w:t>
      </w:r>
      <w:r w:rsidR="00320FD0">
        <w:rPr>
          <w:lang w:eastAsia="ru-RU"/>
        </w:rPr>
        <w:t xml:space="preserve"> может увеличить потенциал применения разработанной модели </w:t>
      </w:r>
      <w:r w:rsidR="00B63857">
        <w:rPr>
          <w:lang w:eastAsia="ru-RU"/>
        </w:rPr>
        <w:t xml:space="preserve">на практике, поскольку позволяет </w:t>
      </w:r>
      <w:r w:rsidR="004048A1">
        <w:rPr>
          <w:lang w:eastAsia="ru-RU"/>
        </w:rPr>
        <w:t>более явно</w:t>
      </w:r>
      <w:r w:rsidR="00320FD0">
        <w:rPr>
          <w:lang w:eastAsia="ru-RU"/>
        </w:rPr>
        <w:t xml:space="preserve"> </w:t>
      </w:r>
      <w:r w:rsidR="00D87A2D">
        <w:rPr>
          <w:lang w:eastAsia="ru-RU"/>
        </w:rPr>
        <w:t>оценить</w:t>
      </w:r>
      <w:r w:rsidR="004048A1">
        <w:rPr>
          <w:lang w:eastAsia="ru-RU"/>
        </w:rPr>
        <w:t xml:space="preserve">, на какие факторы компания </w:t>
      </w:r>
      <w:r w:rsidR="00124765">
        <w:rPr>
          <w:lang w:eastAsia="ru-RU"/>
        </w:rPr>
        <w:t xml:space="preserve">в большей или меньшей степени </w:t>
      </w:r>
      <w:r w:rsidR="004048A1">
        <w:rPr>
          <w:lang w:eastAsia="ru-RU"/>
        </w:rPr>
        <w:t>может оказывать влияние</w:t>
      </w:r>
      <w:r w:rsidR="00124765">
        <w:rPr>
          <w:lang w:eastAsia="ru-RU"/>
        </w:rPr>
        <w:t xml:space="preserve">, а </w:t>
      </w:r>
      <w:r w:rsidR="005616EE">
        <w:rPr>
          <w:lang w:eastAsia="ru-RU"/>
        </w:rPr>
        <w:t xml:space="preserve">под какие </w:t>
      </w:r>
      <w:r w:rsidR="00E06D78">
        <w:rPr>
          <w:lang w:eastAsia="ru-RU"/>
        </w:rPr>
        <w:t xml:space="preserve">факторы </w:t>
      </w:r>
      <w:r w:rsidR="005616EE">
        <w:rPr>
          <w:lang w:eastAsia="ru-RU"/>
        </w:rPr>
        <w:t xml:space="preserve">необходимо </w:t>
      </w:r>
      <w:r w:rsidR="00F71B3A">
        <w:rPr>
          <w:lang w:eastAsia="ru-RU"/>
        </w:rPr>
        <w:t>адаптироваться и</w:t>
      </w:r>
      <w:r w:rsidR="00E06D78">
        <w:rPr>
          <w:lang w:eastAsia="ru-RU"/>
        </w:rPr>
        <w:t xml:space="preserve"> скорее</w:t>
      </w:r>
      <w:r w:rsidR="00F71B3A">
        <w:rPr>
          <w:lang w:eastAsia="ru-RU"/>
        </w:rPr>
        <w:t xml:space="preserve"> принимать</w:t>
      </w:r>
      <w:r w:rsidR="00E06D78">
        <w:rPr>
          <w:lang w:eastAsia="ru-RU"/>
        </w:rPr>
        <w:t xml:space="preserve"> их</w:t>
      </w:r>
      <w:r w:rsidR="00F71B3A">
        <w:rPr>
          <w:lang w:eastAsia="ru-RU"/>
        </w:rPr>
        <w:t xml:space="preserve"> во внимание</w:t>
      </w:r>
      <w:r w:rsidR="00E06D78">
        <w:rPr>
          <w:lang w:eastAsia="ru-RU"/>
        </w:rPr>
        <w:t>, чем проактивно на них воздействовать</w:t>
      </w:r>
      <w:r w:rsidR="00F71B3A">
        <w:rPr>
          <w:lang w:eastAsia="ru-RU"/>
        </w:rPr>
        <w:t>.</w:t>
      </w:r>
      <w:r w:rsidR="00124765">
        <w:rPr>
          <w:lang w:eastAsia="ru-RU"/>
        </w:rPr>
        <w:t xml:space="preserve"> </w:t>
      </w:r>
    </w:p>
    <w:p w14:paraId="3D7F71FD" w14:textId="46233E76" w:rsidR="00BB0E37" w:rsidRDefault="00EB4B55" w:rsidP="007C73B5">
      <w:pPr>
        <w:rPr>
          <w:lang w:eastAsia="ru-RU"/>
        </w:rPr>
      </w:pPr>
      <w:r>
        <w:rPr>
          <w:lang w:eastAsia="ru-RU"/>
        </w:rPr>
        <w:t xml:space="preserve">Использованный в работе подход к анализу готовности использовать коммуникативную технологию ИИ </w:t>
      </w:r>
      <w:r w:rsidR="00E111A6">
        <w:rPr>
          <w:lang w:eastAsia="ru-RU"/>
        </w:rPr>
        <w:t>для решения задач клиентской поддержки (анализ общей готовности, готовности использовать для простой задачи</w:t>
      </w:r>
      <w:r w:rsidR="007C4ABA">
        <w:rPr>
          <w:lang w:eastAsia="ru-RU"/>
        </w:rPr>
        <w:t xml:space="preserve"> и для сложной задачи) выявил, что </w:t>
      </w:r>
      <w:r w:rsidR="00DB366E">
        <w:rPr>
          <w:lang w:eastAsia="ru-RU"/>
        </w:rPr>
        <w:t xml:space="preserve">используемые </w:t>
      </w:r>
      <w:r w:rsidR="00AA7F85">
        <w:rPr>
          <w:lang w:eastAsia="ru-RU"/>
        </w:rPr>
        <w:t xml:space="preserve">сегодня для анализа принятия технологий переменные могут недостаточно хорошо объяснять </w:t>
      </w:r>
      <w:r w:rsidR="001C66BA">
        <w:rPr>
          <w:lang w:eastAsia="ru-RU"/>
        </w:rPr>
        <w:t>готовность потребителей использовать технологии для решения сложных задач</w:t>
      </w:r>
      <w:r w:rsidR="00A8180C">
        <w:rPr>
          <w:lang w:eastAsia="ru-RU"/>
        </w:rPr>
        <w:t xml:space="preserve"> клиентской поддержки</w:t>
      </w:r>
      <w:r w:rsidR="004975C7">
        <w:rPr>
          <w:lang w:eastAsia="ru-RU"/>
        </w:rPr>
        <w:t>. Это подчеркивает необходимость дальнейших исследований в заданном направлении.</w:t>
      </w:r>
    </w:p>
    <w:p w14:paraId="5E465FA9" w14:textId="7B4A043D" w:rsidR="00E9145C" w:rsidRDefault="004A1AA3" w:rsidP="007C73B5">
      <w:pPr>
        <w:rPr>
          <w:lang w:eastAsia="ru-RU"/>
        </w:rPr>
      </w:pPr>
      <w:r>
        <w:rPr>
          <w:lang w:eastAsia="ru-RU"/>
        </w:rPr>
        <w:t>Переменная-предиктор</w:t>
      </w:r>
      <w:r w:rsidR="001158E5">
        <w:rPr>
          <w:lang w:eastAsia="ru-RU"/>
        </w:rPr>
        <w:t xml:space="preserve"> «конгруэнтность технологии с предпочитаемым способом взаимодействия с компанией»</w:t>
      </w:r>
      <w:r w:rsidR="00342768">
        <w:rPr>
          <w:lang w:eastAsia="ru-RU"/>
        </w:rPr>
        <w:t>,</w:t>
      </w:r>
      <w:r w:rsidR="001F5A4D">
        <w:rPr>
          <w:lang w:eastAsia="ru-RU"/>
        </w:rPr>
        <w:t xml:space="preserve"> включенная в предложенную модель и</w:t>
      </w:r>
      <w:r w:rsidR="00342768">
        <w:rPr>
          <w:lang w:eastAsia="ru-RU"/>
        </w:rPr>
        <w:t xml:space="preserve"> являющаяся </w:t>
      </w:r>
      <w:r w:rsidR="00751FEC">
        <w:rPr>
          <w:lang w:eastAsia="ru-RU"/>
        </w:rPr>
        <w:t>мало изученной</w:t>
      </w:r>
      <w:r w:rsidR="001158E5">
        <w:rPr>
          <w:lang w:eastAsia="ru-RU"/>
        </w:rPr>
        <w:t xml:space="preserve"> относительно существующих исследований</w:t>
      </w:r>
      <w:r w:rsidR="00F90A9B">
        <w:rPr>
          <w:lang w:eastAsia="ru-RU"/>
        </w:rPr>
        <w:t xml:space="preserve">, </w:t>
      </w:r>
      <w:r w:rsidR="002F6838">
        <w:rPr>
          <w:lang w:eastAsia="ru-RU"/>
        </w:rPr>
        <w:t>оказала значимое влияние на готовность потребителей использовать коммуникативные технологии ИИ</w:t>
      </w:r>
      <w:r w:rsidR="008B3B68">
        <w:rPr>
          <w:lang w:eastAsia="ru-RU"/>
        </w:rPr>
        <w:t xml:space="preserve"> в клиентской поддержке</w:t>
      </w:r>
      <w:r w:rsidR="002F6838">
        <w:rPr>
          <w:lang w:eastAsia="ru-RU"/>
        </w:rPr>
        <w:t xml:space="preserve"> как </w:t>
      </w:r>
      <w:r w:rsidR="00843663">
        <w:rPr>
          <w:lang w:eastAsia="ru-RU"/>
        </w:rPr>
        <w:t>на уровне общей готовности, так и в более специфичных контекстах простой и сложной задачи</w:t>
      </w:r>
      <w:r w:rsidR="009F7CC2">
        <w:rPr>
          <w:lang w:eastAsia="ru-RU"/>
        </w:rPr>
        <w:t>, необходимой для решения.</w:t>
      </w:r>
      <w:r w:rsidR="003328C4">
        <w:rPr>
          <w:lang w:eastAsia="ru-RU"/>
        </w:rPr>
        <w:t xml:space="preserve"> </w:t>
      </w:r>
      <w:r w:rsidR="000D3A9B">
        <w:rPr>
          <w:lang w:eastAsia="ru-RU"/>
        </w:rPr>
        <w:t>Таким образом, и</w:t>
      </w:r>
      <w:r w:rsidR="005202FB">
        <w:rPr>
          <w:lang w:eastAsia="ru-RU"/>
        </w:rPr>
        <w:t xml:space="preserve">спользование данной переменной </w:t>
      </w:r>
      <w:r w:rsidR="000D3A9B">
        <w:rPr>
          <w:lang w:eastAsia="ru-RU"/>
        </w:rPr>
        <w:t xml:space="preserve">для </w:t>
      </w:r>
      <w:r w:rsidR="001D3AEF">
        <w:rPr>
          <w:lang w:eastAsia="ru-RU"/>
        </w:rPr>
        <w:t xml:space="preserve">будущих </w:t>
      </w:r>
      <w:r w:rsidR="000D3A9B">
        <w:rPr>
          <w:lang w:eastAsia="ru-RU"/>
        </w:rPr>
        <w:t>работ, соответствующих проблематике принятия коммуникативных технологий ИИ</w:t>
      </w:r>
      <w:r w:rsidR="001D3AEF">
        <w:rPr>
          <w:lang w:eastAsia="ru-RU"/>
        </w:rPr>
        <w:t>, может быть полезно для</w:t>
      </w:r>
      <w:r w:rsidR="000C4C56">
        <w:rPr>
          <w:lang w:eastAsia="ru-RU"/>
        </w:rPr>
        <w:t xml:space="preserve"> повышения объясняющей способности моделей.</w:t>
      </w:r>
    </w:p>
    <w:p w14:paraId="1B1188F5" w14:textId="0ABFD9D4" w:rsidR="00553144" w:rsidRDefault="00553144" w:rsidP="007C73B5">
      <w:pPr>
        <w:rPr>
          <w:lang w:eastAsia="ru-RU"/>
        </w:rPr>
      </w:pPr>
      <w:r>
        <w:rPr>
          <w:lang w:eastAsia="ru-RU"/>
        </w:rPr>
        <w:t xml:space="preserve">В качестве основных значимых предикторов готовности использовать технологию были выявлены параметры технологии: воспринимаемая полезность, воспринимаемое удовольствие от использования и воспринимаемая безопасность технологии. Эти результаты подтверждают выводы существующих исследований как по основным версиям моделей принятия технологий, так и их расширенных интерпретаций. Дополнением к существующим исследованиям можно назвать вывод о том, что простота использования </w:t>
      </w:r>
      <w:r>
        <w:rPr>
          <w:lang w:eastAsia="ru-RU"/>
        </w:rPr>
        <w:lastRenderedPageBreak/>
        <w:t>технологии и ее антропоморфизм не влияют напрямую на готовность использовать технологию. Однако, этими параметрами все равно нельзя пренебрегать при разработке и позиционировании технологий, поскольку они оказывают косвенное влияние на принятие технологий (простота – формируя полезность технологии, антропоморфизм – через удовольствие от ее использования).</w:t>
      </w:r>
    </w:p>
    <w:p w14:paraId="4CAC69E4" w14:textId="126C7F7D" w:rsidR="00611964" w:rsidRDefault="002644CA" w:rsidP="007C73B5">
      <w:pPr>
        <w:rPr>
          <w:lang w:eastAsia="ru-RU"/>
        </w:rPr>
      </w:pPr>
      <w:r>
        <w:rPr>
          <w:lang w:eastAsia="ru-RU"/>
        </w:rPr>
        <w:t>Целесообразность и полезность в</w:t>
      </w:r>
      <w:r w:rsidR="00611964">
        <w:rPr>
          <w:lang w:eastAsia="ru-RU"/>
        </w:rPr>
        <w:t>ключени</w:t>
      </w:r>
      <w:r>
        <w:rPr>
          <w:lang w:eastAsia="ru-RU"/>
        </w:rPr>
        <w:t>я</w:t>
      </w:r>
      <w:r w:rsidR="00611964">
        <w:rPr>
          <w:lang w:eastAsia="ru-RU"/>
        </w:rPr>
        <w:t xml:space="preserve"> в модель </w:t>
      </w:r>
      <w:r w:rsidR="004E7A6E">
        <w:rPr>
          <w:lang w:eastAsia="ru-RU"/>
        </w:rPr>
        <w:t>таких модераторов как инновационность, обеспокоенность персональными данными</w:t>
      </w:r>
      <w:r w:rsidR="00EF64F0">
        <w:rPr>
          <w:lang w:eastAsia="ru-RU"/>
        </w:rPr>
        <w:t>,</w:t>
      </w:r>
      <w:r w:rsidR="004E7A6E">
        <w:rPr>
          <w:lang w:eastAsia="ru-RU"/>
        </w:rPr>
        <w:t xml:space="preserve"> вовлеченность в покупку, </w:t>
      </w:r>
      <w:r w:rsidR="00EF64F0">
        <w:rPr>
          <w:lang w:eastAsia="ru-RU"/>
        </w:rPr>
        <w:t>наличие предыдущего опыта использования технологий, пол и возраст</w:t>
      </w:r>
      <w:r>
        <w:rPr>
          <w:lang w:eastAsia="ru-RU"/>
        </w:rPr>
        <w:t xml:space="preserve"> были подтверждены проведенным эмпирическим исследованием, поскольку позволили выявить различия значимости факторов принятия </w:t>
      </w:r>
      <w:r w:rsidR="007A292C">
        <w:rPr>
          <w:lang w:eastAsia="ru-RU"/>
        </w:rPr>
        <w:t xml:space="preserve">коммуникативных технологий ИИ для разных сегментов потребителей. На основании проделанной работы можно </w:t>
      </w:r>
      <w:r w:rsidR="00F6230B">
        <w:rPr>
          <w:lang w:eastAsia="ru-RU"/>
        </w:rPr>
        <w:t>говорить о том, что включение данных модераторов в будущие исследовательские модели</w:t>
      </w:r>
      <w:r w:rsidR="00A272AA">
        <w:rPr>
          <w:lang w:eastAsia="ru-RU"/>
        </w:rPr>
        <w:t xml:space="preserve"> данной предметной области</w:t>
      </w:r>
      <w:r w:rsidR="00F6230B">
        <w:rPr>
          <w:lang w:eastAsia="ru-RU"/>
        </w:rPr>
        <w:t xml:space="preserve"> </w:t>
      </w:r>
      <w:r w:rsidR="006F7DFC">
        <w:rPr>
          <w:lang w:eastAsia="ru-RU"/>
        </w:rPr>
        <w:t xml:space="preserve">может быть </w:t>
      </w:r>
      <w:r w:rsidR="00A272AA">
        <w:rPr>
          <w:lang w:eastAsia="ru-RU"/>
        </w:rPr>
        <w:t>полезным.</w:t>
      </w:r>
      <w:r w:rsidR="006F7DFC">
        <w:rPr>
          <w:lang w:eastAsia="ru-RU"/>
        </w:rPr>
        <w:t xml:space="preserve"> </w:t>
      </w:r>
    </w:p>
    <w:p w14:paraId="20FFFB78" w14:textId="77777777" w:rsidR="00A54178" w:rsidRDefault="00A54178" w:rsidP="00A54178">
      <w:pPr>
        <w:ind w:firstLine="0"/>
        <w:rPr>
          <w:lang w:eastAsia="ru-RU"/>
        </w:rPr>
      </w:pPr>
    </w:p>
    <w:p w14:paraId="4C7BE2B5" w14:textId="2BD4E272" w:rsidR="00E9145C" w:rsidRDefault="000C4C56" w:rsidP="00A54178">
      <w:pPr>
        <w:ind w:firstLine="0"/>
        <w:rPr>
          <w:b/>
          <w:bCs/>
          <w:lang w:eastAsia="ru-RU"/>
        </w:rPr>
      </w:pPr>
      <w:r w:rsidRPr="000C4C56">
        <w:rPr>
          <w:b/>
          <w:bCs/>
          <w:lang w:eastAsia="ru-RU"/>
        </w:rPr>
        <w:t>Управленческие рекомендации</w:t>
      </w:r>
    </w:p>
    <w:p w14:paraId="3B11FFB5" w14:textId="442D2AFF" w:rsidR="008279C1" w:rsidRDefault="00FE7B5E" w:rsidP="008279C1">
      <w:pPr>
        <w:rPr>
          <w:lang w:eastAsia="ru-RU"/>
        </w:rPr>
      </w:pPr>
      <w:r w:rsidRPr="00A54178">
        <w:rPr>
          <w:b/>
          <w:bCs/>
          <w:lang w:eastAsia="ru-RU"/>
        </w:rPr>
        <w:t xml:space="preserve">Учет </w:t>
      </w:r>
      <w:r w:rsidR="00B40806" w:rsidRPr="00A54178">
        <w:rPr>
          <w:b/>
          <w:bCs/>
          <w:lang w:eastAsia="ru-RU"/>
        </w:rPr>
        <w:t>предпочтений пользователей в отношении каналов взаимодействия с компанией при внедрении</w:t>
      </w:r>
      <w:r w:rsidR="00A54178" w:rsidRPr="00A54178">
        <w:rPr>
          <w:b/>
          <w:bCs/>
          <w:lang w:eastAsia="ru-RU"/>
        </w:rPr>
        <w:t xml:space="preserve"> коммуникативных технологий ИИ в клиентскую поддержку</w:t>
      </w:r>
      <w:r w:rsidR="00A54178">
        <w:rPr>
          <w:b/>
          <w:bCs/>
          <w:lang w:eastAsia="ru-RU"/>
        </w:rPr>
        <w:t xml:space="preserve">. </w:t>
      </w:r>
      <w:r w:rsidR="00980F59" w:rsidRPr="00980F59">
        <w:rPr>
          <w:lang w:eastAsia="ru-RU"/>
        </w:rPr>
        <w:t>П</w:t>
      </w:r>
      <w:r w:rsidR="00024D05">
        <w:rPr>
          <w:lang w:eastAsia="ru-RU"/>
        </w:rPr>
        <w:t xml:space="preserve">ри выборе типа технологии для автоматизации клиентской поддержки или при выборе технологии из уже реализованных </w:t>
      </w:r>
      <w:r w:rsidR="00FD4DB7">
        <w:rPr>
          <w:lang w:eastAsia="ru-RU"/>
        </w:rPr>
        <w:t xml:space="preserve">компанией </w:t>
      </w:r>
      <w:r w:rsidR="00024D05">
        <w:rPr>
          <w:lang w:eastAsia="ru-RU"/>
        </w:rPr>
        <w:t>для предложения конкретному пользователю</w:t>
      </w:r>
      <w:r w:rsidR="00FD4DB7">
        <w:rPr>
          <w:lang w:eastAsia="ru-RU"/>
        </w:rPr>
        <w:t xml:space="preserve"> важно учитывать, какой канал коммуникации с компанией </w:t>
      </w:r>
      <w:r w:rsidR="008B5C8C">
        <w:rPr>
          <w:lang w:eastAsia="ru-RU"/>
        </w:rPr>
        <w:t xml:space="preserve">потребители предпочитают для решения возникающих проблем. </w:t>
      </w:r>
      <w:r w:rsidR="00BC1355">
        <w:rPr>
          <w:lang w:eastAsia="ru-RU"/>
        </w:rPr>
        <w:t xml:space="preserve">Внедрение </w:t>
      </w:r>
      <w:r w:rsidR="008E6E53">
        <w:rPr>
          <w:lang w:eastAsia="ru-RU"/>
        </w:rPr>
        <w:t xml:space="preserve">или </w:t>
      </w:r>
      <w:r w:rsidR="00C44618">
        <w:rPr>
          <w:lang w:eastAsia="ru-RU"/>
        </w:rPr>
        <w:t>продвижение</w:t>
      </w:r>
      <w:r w:rsidR="008E6E53">
        <w:rPr>
          <w:lang w:eastAsia="ru-RU"/>
        </w:rPr>
        <w:t xml:space="preserve"> коммуникативной технологии ИИ, наиболее соответствующей </w:t>
      </w:r>
      <w:r w:rsidR="00A06C59">
        <w:rPr>
          <w:lang w:eastAsia="ru-RU"/>
        </w:rPr>
        <w:t xml:space="preserve">привычному и предпочтительному для </w:t>
      </w:r>
      <w:r w:rsidR="00716B36">
        <w:rPr>
          <w:lang w:eastAsia="ru-RU"/>
        </w:rPr>
        <w:t>потребителей</w:t>
      </w:r>
      <w:r w:rsidR="00A06C59">
        <w:rPr>
          <w:lang w:eastAsia="ru-RU"/>
        </w:rPr>
        <w:t xml:space="preserve"> способ</w:t>
      </w:r>
      <w:r w:rsidR="00746D9C">
        <w:rPr>
          <w:lang w:eastAsia="ru-RU"/>
        </w:rPr>
        <w:t>у</w:t>
      </w:r>
      <w:r w:rsidR="00A06C59">
        <w:rPr>
          <w:lang w:eastAsia="ru-RU"/>
        </w:rPr>
        <w:t xml:space="preserve"> взаимодействия с компанией </w:t>
      </w:r>
      <w:r w:rsidR="00A078E5">
        <w:rPr>
          <w:lang w:eastAsia="ru-RU"/>
        </w:rPr>
        <w:t xml:space="preserve">повышает готовность </w:t>
      </w:r>
      <w:r w:rsidR="00716B36">
        <w:rPr>
          <w:lang w:eastAsia="ru-RU"/>
        </w:rPr>
        <w:t>потребителей</w:t>
      </w:r>
      <w:r w:rsidR="00395DF5">
        <w:rPr>
          <w:lang w:eastAsia="ru-RU"/>
        </w:rPr>
        <w:t xml:space="preserve"> использовать технологию</w:t>
      </w:r>
      <w:r w:rsidR="007E44EE">
        <w:rPr>
          <w:lang w:eastAsia="ru-RU"/>
        </w:rPr>
        <w:t xml:space="preserve">, тем самым повышает рентабельность инвестиций в </w:t>
      </w:r>
      <w:r w:rsidR="00BD5421">
        <w:rPr>
          <w:lang w:eastAsia="ru-RU"/>
        </w:rPr>
        <w:t>подобную автоматизацию клиентской поддержки</w:t>
      </w:r>
      <w:r w:rsidR="00246231">
        <w:rPr>
          <w:lang w:eastAsia="ru-RU"/>
        </w:rPr>
        <w:t xml:space="preserve"> и операционную эффективность </w:t>
      </w:r>
      <w:r w:rsidR="00E12B53">
        <w:rPr>
          <w:lang w:eastAsia="ru-RU"/>
        </w:rPr>
        <w:t xml:space="preserve">службы поддержки. </w:t>
      </w:r>
      <w:r w:rsidR="00A000CE">
        <w:rPr>
          <w:lang w:eastAsia="ru-RU"/>
        </w:rPr>
        <w:t xml:space="preserve">В данной работе в соответствие </w:t>
      </w:r>
      <w:r w:rsidR="00D70C69">
        <w:rPr>
          <w:lang w:eastAsia="ru-RU"/>
        </w:rPr>
        <w:t xml:space="preserve">предпочтению </w:t>
      </w:r>
      <w:r w:rsidR="009B104A">
        <w:rPr>
          <w:lang w:eastAsia="ru-RU"/>
        </w:rPr>
        <w:t xml:space="preserve">переписки как основного способа решения проблем </w:t>
      </w:r>
      <w:r w:rsidR="002A5A98">
        <w:rPr>
          <w:lang w:eastAsia="ru-RU"/>
        </w:rPr>
        <w:t xml:space="preserve">была поставлена технология «чат-бот на основе ИИ», а </w:t>
      </w:r>
      <w:r w:rsidR="00B53D21">
        <w:rPr>
          <w:lang w:eastAsia="ru-RU"/>
        </w:rPr>
        <w:t>общению по телефону – технология «голосовой помощник на основе ИИ».</w:t>
      </w:r>
      <w:r w:rsidR="008279C1">
        <w:rPr>
          <w:lang w:eastAsia="ru-RU"/>
        </w:rPr>
        <w:t xml:space="preserve"> Учет данного фактора также важен при </w:t>
      </w:r>
      <w:r w:rsidR="00BE305B">
        <w:rPr>
          <w:lang w:eastAsia="ru-RU"/>
        </w:rPr>
        <w:t xml:space="preserve">выборе </w:t>
      </w:r>
      <w:r w:rsidR="0027574C">
        <w:rPr>
          <w:lang w:eastAsia="ru-RU"/>
        </w:rPr>
        <w:t>целевой группы клиентов, на котор</w:t>
      </w:r>
      <w:r w:rsidR="00265253">
        <w:rPr>
          <w:lang w:eastAsia="ru-RU"/>
        </w:rPr>
        <w:t>ую</w:t>
      </w:r>
      <w:r w:rsidR="0027574C">
        <w:rPr>
          <w:lang w:eastAsia="ru-RU"/>
        </w:rPr>
        <w:t xml:space="preserve"> могут быть направлены маркетинговые коммуникации </w:t>
      </w:r>
      <w:r w:rsidR="00A05E90">
        <w:rPr>
          <w:lang w:eastAsia="ru-RU"/>
        </w:rPr>
        <w:t>при выводе технологии на рынок</w:t>
      </w:r>
      <w:r w:rsidR="001E4C5F">
        <w:rPr>
          <w:lang w:eastAsia="ru-RU"/>
        </w:rPr>
        <w:t xml:space="preserve">. Выявление пользовательских предпочтений </w:t>
      </w:r>
      <w:r w:rsidR="00A04C5C">
        <w:rPr>
          <w:lang w:eastAsia="ru-RU"/>
        </w:rPr>
        <w:t xml:space="preserve">в отношении каналов взаимодействия с компанией </w:t>
      </w:r>
      <w:r w:rsidR="009A1F74">
        <w:rPr>
          <w:lang w:eastAsia="ru-RU"/>
        </w:rPr>
        <w:t>можно реализовать на основании истории</w:t>
      </w:r>
      <w:r w:rsidR="00115CEB">
        <w:rPr>
          <w:lang w:eastAsia="ru-RU"/>
        </w:rPr>
        <w:t xml:space="preserve"> обращений клиента в </w:t>
      </w:r>
      <w:r w:rsidR="00602E24">
        <w:rPr>
          <w:lang w:eastAsia="ru-RU"/>
        </w:rPr>
        <w:t xml:space="preserve">службу поддержки или на основании демографических, психографических и других обобщенных </w:t>
      </w:r>
      <w:r w:rsidR="00602E24">
        <w:rPr>
          <w:lang w:eastAsia="ru-RU"/>
        </w:rPr>
        <w:lastRenderedPageBreak/>
        <w:t>характеристик</w:t>
      </w:r>
      <w:r w:rsidR="00A626A9">
        <w:rPr>
          <w:lang w:eastAsia="ru-RU"/>
        </w:rPr>
        <w:t xml:space="preserve"> (</w:t>
      </w:r>
      <w:r w:rsidR="00602E24">
        <w:rPr>
          <w:lang w:eastAsia="ru-RU"/>
        </w:rPr>
        <w:t xml:space="preserve">например, </w:t>
      </w:r>
      <w:r w:rsidR="002405C6">
        <w:rPr>
          <w:lang w:eastAsia="ru-RU"/>
        </w:rPr>
        <w:t xml:space="preserve">представители </w:t>
      </w:r>
      <w:r w:rsidR="00C4665F">
        <w:rPr>
          <w:lang w:eastAsia="ru-RU"/>
        </w:rPr>
        <w:t xml:space="preserve">поколения </w:t>
      </w:r>
      <w:r w:rsidR="00A627E8">
        <w:rPr>
          <w:lang w:val="en-US" w:eastAsia="ru-RU"/>
        </w:rPr>
        <w:t>Z</w:t>
      </w:r>
      <w:r w:rsidR="00C4665F">
        <w:rPr>
          <w:lang w:eastAsia="ru-RU"/>
        </w:rPr>
        <w:t xml:space="preserve"> и, согласно некоторым источникам, миллениал</w:t>
      </w:r>
      <w:r w:rsidR="00A627E8">
        <w:rPr>
          <w:lang w:eastAsia="ru-RU"/>
        </w:rPr>
        <w:t>ы</w:t>
      </w:r>
      <w:r w:rsidR="00C4665F">
        <w:rPr>
          <w:lang w:eastAsia="ru-RU"/>
        </w:rPr>
        <w:t xml:space="preserve"> </w:t>
      </w:r>
      <w:r w:rsidR="00DC6BB5">
        <w:rPr>
          <w:lang w:eastAsia="ru-RU"/>
        </w:rPr>
        <w:t>предпочитают текстовые каналы коммуникации общению по телефону</w:t>
      </w:r>
      <w:r w:rsidR="00A626A9">
        <w:rPr>
          <w:rStyle w:val="af3"/>
          <w:lang w:eastAsia="ru-RU"/>
        </w:rPr>
        <w:footnoteReference w:id="193"/>
      </w:r>
      <w:r w:rsidR="00A626A9">
        <w:rPr>
          <w:lang w:eastAsia="ru-RU"/>
        </w:rPr>
        <w:t>).</w:t>
      </w:r>
    </w:p>
    <w:p w14:paraId="58D996EE" w14:textId="550B6277" w:rsidR="00D02675" w:rsidRDefault="00C94722" w:rsidP="0000296E">
      <w:pPr>
        <w:rPr>
          <w:lang w:eastAsia="ru-RU"/>
        </w:rPr>
      </w:pPr>
      <w:r w:rsidRPr="00381717">
        <w:rPr>
          <w:b/>
          <w:bCs/>
          <w:lang w:eastAsia="ru-RU"/>
        </w:rPr>
        <w:t>Фокус на повышении воспринимаемой полезности технологии</w:t>
      </w:r>
      <w:r w:rsidR="00381717" w:rsidRPr="00381717">
        <w:rPr>
          <w:b/>
          <w:bCs/>
          <w:lang w:eastAsia="ru-RU"/>
        </w:rPr>
        <w:t xml:space="preserve"> как основного предиктора готовности использовать технологию.</w:t>
      </w:r>
      <w:r w:rsidR="00381717">
        <w:rPr>
          <w:b/>
          <w:bCs/>
          <w:lang w:eastAsia="ru-RU"/>
        </w:rPr>
        <w:t xml:space="preserve"> </w:t>
      </w:r>
      <w:r w:rsidR="0000296E" w:rsidRPr="0000296E">
        <w:rPr>
          <w:lang w:eastAsia="ru-RU"/>
        </w:rPr>
        <w:t>П</w:t>
      </w:r>
      <w:r w:rsidR="006B24D2">
        <w:rPr>
          <w:lang w:eastAsia="ru-RU"/>
        </w:rPr>
        <w:t xml:space="preserve">ри разработке, внедрении и продвижении </w:t>
      </w:r>
      <w:r w:rsidR="00175832">
        <w:rPr>
          <w:lang w:eastAsia="ru-RU"/>
        </w:rPr>
        <w:t xml:space="preserve">коммуникативных </w:t>
      </w:r>
      <w:r w:rsidR="006B24D2">
        <w:rPr>
          <w:lang w:eastAsia="ru-RU"/>
        </w:rPr>
        <w:t>технологий</w:t>
      </w:r>
      <w:r w:rsidR="00175832">
        <w:rPr>
          <w:lang w:eastAsia="ru-RU"/>
        </w:rPr>
        <w:t xml:space="preserve"> ИИ в клиентской поддержке</w:t>
      </w:r>
      <w:r w:rsidR="00393E36">
        <w:rPr>
          <w:lang w:eastAsia="ru-RU"/>
        </w:rPr>
        <w:t xml:space="preserve"> для мотивации </w:t>
      </w:r>
      <w:r w:rsidR="00F26610">
        <w:rPr>
          <w:lang w:eastAsia="ru-RU"/>
        </w:rPr>
        <w:t>потребителей</w:t>
      </w:r>
      <w:r w:rsidR="00393E36">
        <w:rPr>
          <w:lang w:eastAsia="ru-RU"/>
        </w:rPr>
        <w:t xml:space="preserve"> к их использованию</w:t>
      </w:r>
      <w:r w:rsidR="00360C6D">
        <w:rPr>
          <w:lang w:eastAsia="ru-RU"/>
        </w:rPr>
        <w:t xml:space="preserve"> </w:t>
      </w:r>
      <w:r w:rsidR="00C83249">
        <w:rPr>
          <w:lang w:eastAsia="ru-RU"/>
        </w:rPr>
        <w:t xml:space="preserve">необходимо </w:t>
      </w:r>
      <w:r w:rsidR="001123E8">
        <w:rPr>
          <w:lang w:eastAsia="ru-RU"/>
        </w:rPr>
        <w:t xml:space="preserve">фокусироваться на том, чтобы </w:t>
      </w:r>
      <w:r w:rsidR="00F26610">
        <w:rPr>
          <w:lang w:eastAsia="ru-RU"/>
        </w:rPr>
        <w:t>пользователи восприняли технологию</w:t>
      </w:r>
      <w:r w:rsidR="0000296E">
        <w:rPr>
          <w:lang w:eastAsia="ru-RU"/>
        </w:rPr>
        <w:t xml:space="preserve"> </w:t>
      </w:r>
      <w:r w:rsidR="00F26610">
        <w:rPr>
          <w:lang w:eastAsia="ru-RU"/>
        </w:rPr>
        <w:t>как поле</w:t>
      </w:r>
      <w:r w:rsidR="000D0162">
        <w:rPr>
          <w:lang w:eastAsia="ru-RU"/>
        </w:rPr>
        <w:t xml:space="preserve">зную, </w:t>
      </w:r>
      <w:r w:rsidR="0027340A">
        <w:rPr>
          <w:lang w:eastAsia="ru-RU"/>
        </w:rPr>
        <w:t>эффективную,</w:t>
      </w:r>
      <w:r w:rsidR="00F26610">
        <w:rPr>
          <w:lang w:eastAsia="ru-RU"/>
        </w:rPr>
        <w:t xml:space="preserve"> </w:t>
      </w:r>
      <w:r w:rsidR="000D0162">
        <w:rPr>
          <w:lang w:eastAsia="ru-RU"/>
        </w:rPr>
        <w:t>экономящую время</w:t>
      </w:r>
      <w:r w:rsidR="0000296E">
        <w:rPr>
          <w:lang w:eastAsia="ru-RU"/>
        </w:rPr>
        <w:t>. Д</w:t>
      </w:r>
      <w:r w:rsidR="0027340A">
        <w:rPr>
          <w:lang w:eastAsia="ru-RU"/>
        </w:rPr>
        <w:t xml:space="preserve">ля этого стоит </w:t>
      </w:r>
      <w:r w:rsidR="00332440">
        <w:rPr>
          <w:lang w:eastAsia="ru-RU"/>
        </w:rPr>
        <w:t>как постоя</w:t>
      </w:r>
      <w:r w:rsidR="00B8759C">
        <w:rPr>
          <w:lang w:eastAsia="ru-RU"/>
        </w:rPr>
        <w:t>нно совершенствовать технологию, поддерживая актуальность информации</w:t>
      </w:r>
      <w:r w:rsidR="006A4339">
        <w:rPr>
          <w:lang w:eastAsia="ru-RU"/>
        </w:rPr>
        <w:t xml:space="preserve"> и качество работы, так и </w:t>
      </w:r>
      <w:r w:rsidR="00400C1E" w:rsidRPr="00400C1E">
        <w:rPr>
          <w:lang w:eastAsia="ru-RU"/>
        </w:rPr>
        <w:t>объяснит</w:t>
      </w:r>
      <w:r w:rsidR="00400C1E">
        <w:rPr>
          <w:lang w:eastAsia="ru-RU"/>
        </w:rPr>
        <w:t>ь пользователям</w:t>
      </w:r>
      <w:r w:rsidR="00400C1E" w:rsidRPr="00400C1E">
        <w:rPr>
          <w:lang w:eastAsia="ru-RU"/>
        </w:rPr>
        <w:t xml:space="preserve"> преимущества использовани</w:t>
      </w:r>
      <w:r w:rsidR="00400C1E">
        <w:rPr>
          <w:lang w:eastAsia="ru-RU"/>
        </w:rPr>
        <w:t xml:space="preserve">я </w:t>
      </w:r>
      <w:r w:rsidR="009534BA">
        <w:rPr>
          <w:lang w:eastAsia="ru-RU"/>
        </w:rPr>
        <w:t>технологий</w:t>
      </w:r>
      <w:r w:rsidR="00742548">
        <w:rPr>
          <w:lang w:eastAsia="ru-RU"/>
        </w:rPr>
        <w:t>. С</w:t>
      </w:r>
      <w:r w:rsidR="006A4339">
        <w:rPr>
          <w:lang w:eastAsia="ru-RU"/>
        </w:rPr>
        <w:t xml:space="preserve">огласно данным </w:t>
      </w:r>
      <w:r w:rsidR="000347B2">
        <w:rPr>
          <w:lang w:eastAsia="ru-RU"/>
        </w:rPr>
        <w:t>проведенного автор</w:t>
      </w:r>
      <w:r w:rsidR="00B554B0">
        <w:rPr>
          <w:lang w:eastAsia="ru-RU"/>
        </w:rPr>
        <w:t>ом</w:t>
      </w:r>
      <w:r w:rsidR="000347B2">
        <w:rPr>
          <w:lang w:eastAsia="ru-RU"/>
        </w:rPr>
        <w:t xml:space="preserve"> </w:t>
      </w:r>
      <w:r w:rsidR="006A4339">
        <w:rPr>
          <w:lang w:eastAsia="ru-RU"/>
        </w:rPr>
        <w:t xml:space="preserve">эмпирического исследования, в среднем </w:t>
      </w:r>
      <w:r w:rsidR="00600C68">
        <w:rPr>
          <w:lang w:eastAsia="ru-RU"/>
        </w:rPr>
        <w:t>пользователи скорее не осведомлены</w:t>
      </w:r>
      <w:r w:rsidR="005026F1">
        <w:rPr>
          <w:rStyle w:val="af3"/>
          <w:lang w:eastAsia="ru-RU"/>
        </w:rPr>
        <w:footnoteReference w:id="194"/>
      </w:r>
      <w:r w:rsidR="005026F1">
        <w:rPr>
          <w:lang w:eastAsia="ru-RU"/>
        </w:rPr>
        <w:t xml:space="preserve"> </w:t>
      </w:r>
      <w:r w:rsidR="00600C68">
        <w:rPr>
          <w:lang w:eastAsia="ru-RU"/>
        </w:rPr>
        <w:t xml:space="preserve"> о выгодах, которые приносят им </w:t>
      </w:r>
      <w:r w:rsidR="00D36150">
        <w:rPr>
          <w:lang w:eastAsia="ru-RU"/>
        </w:rPr>
        <w:t>чат-бот и голосовой помощник</w:t>
      </w:r>
      <w:r w:rsidR="006F4C66">
        <w:rPr>
          <w:lang w:eastAsia="ru-RU"/>
        </w:rPr>
        <w:t xml:space="preserve"> (оперативность получения помощи, доступность</w:t>
      </w:r>
      <w:r w:rsidR="004E4C69">
        <w:rPr>
          <w:lang w:eastAsia="ru-RU"/>
        </w:rPr>
        <w:t xml:space="preserve"> и др.)</w:t>
      </w:r>
      <w:r w:rsidR="00610FAF">
        <w:rPr>
          <w:lang w:eastAsia="ru-RU"/>
        </w:rPr>
        <w:t xml:space="preserve">, тогда как </w:t>
      </w:r>
      <w:r w:rsidR="003000F0">
        <w:rPr>
          <w:lang w:eastAsia="ru-RU"/>
        </w:rPr>
        <w:t xml:space="preserve">эта осведомленность </w:t>
      </w:r>
      <w:r w:rsidR="005026F1">
        <w:rPr>
          <w:lang w:eastAsia="ru-RU"/>
        </w:rPr>
        <w:t>существенно положительно влияет на воспринимаемую полезность</w:t>
      </w:r>
      <w:r w:rsidR="00D36150">
        <w:rPr>
          <w:lang w:eastAsia="ru-RU"/>
        </w:rPr>
        <w:t xml:space="preserve"> </w:t>
      </w:r>
      <w:r w:rsidR="005026F1">
        <w:rPr>
          <w:lang w:eastAsia="ru-RU"/>
        </w:rPr>
        <w:t>(см. Приложение 10)</w:t>
      </w:r>
      <w:r w:rsidR="00742548">
        <w:rPr>
          <w:lang w:eastAsia="ru-RU"/>
        </w:rPr>
        <w:t xml:space="preserve">. </w:t>
      </w:r>
      <w:r w:rsidR="00052DC3">
        <w:rPr>
          <w:lang w:eastAsia="ru-RU"/>
        </w:rPr>
        <w:t xml:space="preserve">Также повышению </w:t>
      </w:r>
      <w:r w:rsidR="002E07DD">
        <w:rPr>
          <w:lang w:eastAsia="ru-RU"/>
        </w:rPr>
        <w:t>воспринимаемой полезности способствует оценка технологии как простой в использовании</w:t>
      </w:r>
      <w:r w:rsidR="000C049F">
        <w:rPr>
          <w:lang w:eastAsia="ru-RU"/>
        </w:rPr>
        <w:t xml:space="preserve">. </w:t>
      </w:r>
      <w:r w:rsidR="00D94F3D">
        <w:rPr>
          <w:lang w:eastAsia="ru-RU"/>
        </w:rPr>
        <w:t xml:space="preserve">Чат-бот, голосовой помощник или другая технология ИИ должна </w:t>
      </w:r>
      <w:r w:rsidR="00F65D27">
        <w:rPr>
          <w:lang w:eastAsia="ru-RU"/>
        </w:rPr>
        <w:t>быть интуитивно понятной в использовании, иметь понятный интерфейс</w:t>
      </w:r>
      <w:r w:rsidR="00D866AC">
        <w:rPr>
          <w:lang w:eastAsia="ru-RU"/>
        </w:rPr>
        <w:t>, чтобы она была воспринята как полезная.</w:t>
      </w:r>
    </w:p>
    <w:p w14:paraId="75BAF40F" w14:textId="73F04C90" w:rsidR="00742548" w:rsidRDefault="00DD5249" w:rsidP="0000296E">
      <w:pPr>
        <w:rPr>
          <w:lang w:eastAsia="ru-RU"/>
        </w:rPr>
      </w:pPr>
      <w:r>
        <w:rPr>
          <w:lang w:eastAsia="ru-RU"/>
        </w:rPr>
        <w:t>Д</w:t>
      </w:r>
      <w:r w:rsidR="004337AA">
        <w:rPr>
          <w:lang w:eastAsia="ru-RU"/>
        </w:rPr>
        <w:t xml:space="preserve">онесение </w:t>
      </w:r>
      <w:r w:rsidR="009A53D0">
        <w:rPr>
          <w:lang w:eastAsia="ru-RU"/>
        </w:rPr>
        <w:t>практической ценности использования коммуникативных технологий</w:t>
      </w:r>
      <w:r>
        <w:rPr>
          <w:lang w:eastAsia="ru-RU"/>
        </w:rPr>
        <w:t xml:space="preserve"> особенно важно</w:t>
      </w:r>
      <w:r w:rsidR="009A53D0">
        <w:rPr>
          <w:lang w:eastAsia="ru-RU"/>
        </w:rPr>
        <w:t xml:space="preserve"> </w:t>
      </w:r>
      <w:r w:rsidR="00F171AB">
        <w:rPr>
          <w:lang w:eastAsia="ru-RU"/>
        </w:rPr>
        <w:t xml:space="preserve">до </w:t>
      </w:r>
      <w:r w:rsidR="007623F3">
        <w:rPr>
          <w:lang w:eastAsia="ru-RU"/>
        </w:rPr>
        <w:t xml:space="preserve">таких сегментов аудитории как </w:t>
      </w:r>
      <w:r w:rsidR="007623F3" w:rsidRPr="00AC4EB8">
        <w:rPr>
          <w:u w:val="single"/>
          <w:lang w:eastAsia="ru-RU"/>
        </w:rPr>
        <w:t>инновационные</w:t>
      </w:r>
      <w:r w:rsidR="007623F3">
        <w:rPr>
          <w:lang w:eastAsia="ru-RU"/>
        </w:rPr>
        <w:t xml:space="preserve"> и </w:t>
      </w:r>
      <w:r w:rsidR="007623F3" w:rsidRPr="00AC4EB8">
        <w:rPr>
          <w:u w:val="single"/>
          <w:lang w:eastAsia="ru-RU"/>
        </w:rPr>
        <w:t>вовлеченные</w:t>
      </w:r>
      <w:r w:rsidR="007623F3">
        <w:rPr>
          <w:lang w:eastAsia="ru-RU"/>
        </w:rPr>
        <w:t xml:space="preserve"> в покупку </w:t>
      </w:r>
      <w:r w:rsidR="00DD1FB9">
        <w:rPr>
          <w:lang w:eastAsia="ru-RU"/>
        </w:rPr>
        <w:t>пользователи</w:t>
      </w:r>
      <w:r w:rsidR="00AC4EB8">
        <w:rPr>
          <w:lang w:eastAsia="ru-RU"/>
        </w:rPr>
        <w:t xml:space="preserve">, </w:t>
      </w:r>
      <w:r w:rsidR="00AC4EB8" w:rsidRPr="00DD5249">
        <w:rPr>
          <w:u w:val="single"/>
          <w:lang w:eastAsia="ru-RU"/>
        </w:rPr>
        <w:t>женщины</w:t>
      </w:r>
      <w:r w:rsidR="00E6532B">
        <w:rPr>
          <w:lang w:eastAsia="ru-RU"/>
        </w:rPr>
        <w:t xml:space="preserve">, более </w:t>
      </w:r>
      <w:r w:rsidR="00E6532B" w:rsidRPr="00DD5249">
        <w:rPr>
          <w:u w:val="single"/>
          <w:lang w:eastAsia="ru-RU"/>
        </w:rPr>
        <w:t xml:space="preserve">старшие </w:t>
      </w:r>
      <w:r w:rsidR="008F6853" w:rsidRPr="00DD5249">
        <w:rPr>
          <w:u w:val="single"/>
          <w:lang w:eastAsia="ru-RU"/>
        </w:rPr>
        <w:t>пользователи</w:t>
      </w:r>
      <w:r w:rsidR="008F6853">
        <w:rPr>
          <w:lang w:eastAsia="ru-RU"/>
        </w:rPr>
        <w:t>.</w:t>
      </w:r>
      <w:r w:rsidR="00AC4EB8">
        <w:rPr>
          <w:lang w:eastAsia="ru-RU"/>
        </w:rPr>
        <w:t xml:space="preserve"> </w:t>
      </w:r>
      <w:r w:rsidR="00B84CB5">
        <w:rPr>
          <w:lang w:eastAsia="ru-RU"/>
        </w:rPr>
        <w:t xml:space="preserve">Также можно отметить, что </w:t>
      </w:r>
      <w:r w:rsidR="008141DA">
        <w:rPr>
          <w:lang w:eastAsia="ru-RU"/>
        </w:rPr>
        <w:t xml:space="preserve">донесение выгод, полезности технологии до пользователя </w:t>
      </w:r>
      <w:r w:rsidR="00CE01E2">
        <w:rPr>
          <w:lang w:eastAsia="ru-RU"/>
        </w:rPr>
        <w:t>особенно важно</w:t>
      </w:r>
      <w:r w:rsidR="00AF6D78">
        <w:rPr>
          <w:lang w:eastAsia="ru-RU"/>
        </w:rPr>
        <w:t xml:space="preserve"> для мотивации пользователей к обращению </w:t>
      </w:r>
      <w:r w:rsidR="005A3A53">
        <w:rPr>
          <w:lang w:eastAsia="ru-RU"/>
        </w:rPr>
        <w:t>к технологиям ИИ для решения относительно сложных задач клиентской поддержки.</w:t>
      </w:r>
      <w:r w:rsidR="009E2782">
        <w:rPr>
          <w:lang w:eastAsia="ru-RU"/>
        </w:rPr>
        <w:t xml:space="preserve"> </w:t>
      </w:r>
      <w:r w:rsidR="00391536">
        <w:rPr>
          <w:lang w:eastAsia="ru-RU"/>
        </w:rPr>
        <w:t xml:space="preserve">При этом, несмотря на положительное влияние простоты на полезность, в контексте сложных задач нельзя идти на компромисс между функциональностью и простотой использования. </w:t>
      </w:r>
      <w:r w:rsidR="00A93093">
        <w:rPr>
          <w:lang w:eastAsia="ru-RU"/>
        </w:rPr>
        <w:t>В контексте</w:t>
      </w:r>
      <w:r w:rsidR="00391536">
        <w:rPr>
          <w:lang w:eastAsia="ru-RU"/>
        </w:rPr>
        <w:t xml:space="preserve"> сложных задач технологии, воспринимаемые как простые, могут быть оценены как примитивные, не способные решить проблему</w:t>
      </w:r>
      <w:r w:rsidR="00C662EC">
        <w:rPr>
          <w:lang w:eastAsia="ru-RU"/>
        </w:rPr>
        <w:t>, что делает их</w:t>
      </w:r>
      <w:r w:rsidR="00391536">
        <w:rPr>
          <w:lang w:eastAsia="ru-RU"/>
        </w:rPr>
        <w:t xml:space="preserve"> менее привлекательны</w:t>
      </w:r>
      <w:r w:rsidR="00C662EC">
        <w:rPr>
          <w:lang w:eastAsia="ru-RU"/>
        </w:rPr>
        <w:t>ми</w:t>
      </w:r>
      <w:r w:rsidR="00391536">
        <w:rPr>
          <w:lang w:eastAsia="ru-RU"/>
        </w:rPr>
        <w:t xml:space="preserve"> для использования</w:t>
      </w:r>
      <w:r w:rsidR="00C662EC">
        <w:rPr>
          <w:lang w:eastAsia="ru-RU"/>
        </w:rPr>
        <w:t>, снижает готовность потребителей с ними взаимодействовать.</w:t>
      </w:r>
    </w:p>
    <w:p w14:paraId="6B6C8ECA" w14:textId="62E4625E" w:rsidR="009C045F" w:rsidRDefault="00C13675" w:rsidP="005A3A53">
      <w:pPr>
        <w:rPr>
          <w:lang w:eastAsia="ru-RU"/>
        </w:rPr>
      </w:pPr>
      <w:r w:rsidRPr="00B84CB5">
        <w:rPr>
          <w:b/>
          <w:bCs/>
          <w:lang w:eastAsia="ru-RU"/>
        </w:rPr>
        <w:t xml:space="preserve">Разработка и позиционирование </w:t>
      </w:r>
      <w:r w:rsidR="00C662EC">
        <w:rPr>
          <w:b/>
          <w:bCs/>
          <w:lang w:eastAsia="ru-RU"/>
        </w:rPr>
        <w:t xml:space="preserve">коммуникативных </w:t>
      </w:r>
      <w:r w:rsidRPr="00B84CB5">
        <w:rPr>
          <w:b/>
          <w:bCs/>
          <w:lang w:eastAsia="ru-RU"/>
        </w:rPr>
        <w:t>технологий</w:t>
      </w:r>
      <w:r w:rsidR="00C662EC">
        <w:rPr>
          <w:b/>
          <w:bCs/>
          <w:lang w:eastAsia="ru-RU"/>
        </w:rPr>
        <w:t xml:space="preserve"> ИИ</w:t>
      </w:r>
      <w:r w:rsidRPr="00B84CB5">
        <w:rPr>
          <w:b/>
          <w:bCs/>
          <w:lang w:eastAsia="ru-RU"/>
        </w:rPr>
        <w:t xml:space="preserve"> как приносящих удовольств</w:t>
      </w:r>
      <w:r w:rsidR="00B84CB5">
        <w:rPr>
          <w:b/>
          <w:bCs/>
          <w:lang w:eastAsia="ru-RU"/>
        </w:rPr>
        <w:t>и</w:t>
      </w:r>
      <w:r w:rsidRPr="00B84CB5">
        <w:rPr>
          <w:b/>
          <w:bCs/>
          <w:lang w:eastAsia="ru-RU"/>
        </w:rPr>
        <w:t>е от испол</w:t>
      </w:r>
      <w:r w:rsidR="00B84CB5" w:rsidRPr="00B84CB5">
        <w:rPr>
          <w:b/>
          <w:bCs/>
          <w:lang w:eastAsia="ru-RU"/>
        </w:rPr>
        <w:t>ьзования.</w:t>
      </w:r>
      <w:r w:rsidR="005A3A53">
        <w:rPr>
          <w:b/>
          <w:bCs/>
          <w:lang w:eastAsia="ru-RU"/>
        </w:rPr>
        <w:t xml:space="preserve"> </w:t>
      </w:r>
      <w:r w:rsidR="005A3A53" w:rsidRPr="004A1B7B">
        <w:rPr>
          <w:lang w:eastAsia="ru-RU"/>
        </w:rPr>
        <w:t>В</w:t>
      </w:r>
      <w:r w:rsidR="00DE6DFE">
        <w:rPr>
          <w:lang w:eastAsia="ru-RU"/>
        </w:rPr>
        <w:t xml:space="preserve">ажно проектирование </w:t>
      </w:r>
      <w:r w:rsidR="001D1729">
        <w:rPr>
          <w:lang w:eastAsia="ru-RU"/>
        </w:rPr>
        <w:t>приятного</w:t>
      </w:r>
      <w:r w:rsidR="00DE6DFE">
        <w:rPr>
          <w:lang w:eastAsia="ru-RU"/>
        </w:rPr>
        <w:t xml:space="preserve"> пользовательского опыта</w:t>
      </w:r>
      <w:r w:rsidR="00283CC6">
        <w:rPr>
          <w:lang w:eastAsia="ru-RU"/>
        </w:rPr>
        <w:t xml:space="preserve">, </w:t>
      </w:r>
      <w:r w:rsidR="0030473B">
        <w:rPr>
          <w:lang w:eastAsia="ru-RU"/>
        </w:rPr>
        <w:t xml:space="preserve">разработка </w:t>
      </w:r>
      <w:r w:rsidR="0030473B" w:rsidRPr="0030473B">
        <w:rPr>
          <w:lang w:eastAsia="ru-RU"/>
        </w:rPr>
        <w:t xml:space="preserve">функций и возможностей, которые сделают </w:t>
      </w:r>
      <w:r w:rsidR="0030473B" w:rsidRPr="0030473B">
        <w:rPr>
          <w:lang w:eastAsia="ru-RU"/>
        </w:rPr>
        <w:lastRenderedPageBreak/>
        <w:t>взаимодействие с чат-ботами и голосовыми помощниками более интересным и увлекательным</w:t>
      </w:r>
      <w:r w:rsidR="0030473B">
        <w:rPr>
          <w:lang w:eastAsia="ru-RU"/>
        </w:rPr>
        <w:t>, а также</w:t>
      </w:r>
      <w:r w:rsidR="001D1729">
        <w:rPr>
          <w:lang w:eastAsia="ru-RU"/>
        </w:rPr>
        <w:t xml:space="preserve"> позиционирование коммуникативных технологий ИИ как </w:t>
      </w:r>
      <w:r w:rsidR="00E12E33">
        <w:rPr>
          <w:lang w:eastAsia="ru-RU"/>
        </w:rPr>
        <w:t>эмпатичных помощников, способных общаться как люди (</w:t>
      </w:r>
      <w:r w:rsidR="004A1B7B">
        <w:rPr>
          <w:lang w:eastAsia="ru-RU"/>
        </w:rPr>
        <w:t xml:space="preserve">то есть </w:t>
      </w:r>
      <w:r w:rsidR="00835031">
        <w:rPr>
          <w:lang w:eastAsia="ru-RU"/>
        </w:rPr>
        <w:t>повышать воспринимаемое удовольствие через антропоморфизм)</w:t>
      </w:r>
      <w:r w:rsidR="00D439BC">
        <w:rPr>
          <w:lang w:eastAsia="ru-RU"/>
        </w:rPr>
        <w:t xml:space="preserve">. </w:t>
      </w:r>
      <w:r w:rsidR="001571FB">
        <w:rPr>
          <w:lang w:eastAsia="ru-RU"/>
        </w:rPr>
        <w:t>Однако</w:t>
      </w:r>
      <w:r w:rsidR="00107FE2">
        <w:rPr>
          <w:lang w:eastAsia="ru-RU"/>
        </w:rPr>
        <w:t xml:space="preserve">, стоит помнить про допущенные </w:t>
      </w:r>
      <w:r w:rsidR="00D0023E">
        <w:rPr>
          <w:lang w:eastAsia="ru-RU"/>
        </w:rPr>
        <w:t xml:space="preserve">компаниями ранее ошибки наделения чат-ботов и голосовых помощников </w:t>
      </w:r>
      <w:r w:rsidR="00397E83">
        <w:rPr>
          <w:lang w:eastAsia="ru-RU"/>
        </w:rPr>
        <w:t>«</w:t>
      </w:r>
      <w:r w:rsidR="00D0023E">
        <w:rPr>
          <w:lang w:eastAsia="ru-RU"/>
        </w:rPr>
        <w:t>излишней человечностью</w:t>
      </w:r>
      <w:r w:rsidR="00397E83">
        <w:rPr>
          <w:lang w:eastAsia="ru-RU"/>
        </w:rPr>
        <w:t>»</w:t>
      </w:r>
      <w:r w:rsidR="008C409C">
        <w:rPr>
          <w:lang w:eastAsia="ru-RU"/>
        </w:rPr>
        <w:t xml:space="preserve"> и опасность отпугивания пользователей неуместными шутками ботов, обученных на открытых данных, или </w:t>
      </w:r>
      <w:r w:rsidR="00CD47CF">
        <w:rPr>
          <w:lang w:eastAsia="ru-RU"/>
        </w:rPr>
        <w:t>просто пугающей похожестью на человека согласно эффекту «зловещей долины»</w:t>
      </w:r>
      <w:r w:rsidR="00C432BC">
        <w:rPr>
          <w:lang w:eastAsia="ru-RU"/>
        </w:rPr>
        <w:t xml:space="preserve"> – </w:t>
      </w:r>
      <w:r w:rsidR="001056C6">
        <w:rPr>
          <w:lang w:eastAsia="ru-RU"/>
        </w:rPr>
        <w:t>то есть</w:t>
      </w:r>
      <w:r w:rsidR="000974F0">
        <w:rPr>
          <w:lang w:eastAsia="ru-RU"/>
        </w:rPr>
        <w:t xml:space="preserve"> при наделении технологий человеческими чертами все же</w:t>
      </w:r>
      <w:r w:rsidR="001056C6">
        <w:rPr>
          <w:lang w:eastAsia="ru-RU"/>
        </w:rPr>
        <w:t xml:space="preserve"> </w:t>
      </w:r>
      <w:r w:rsidR="00C432BC">
        <w:rPr>
          <w:lang w:eastAsia="ru-RU"/>
        </w:rPr>
        <w:t>важно соблюдать баланс</w:t>
      </w:r>
      <w:r w:rsidR="00264E1A">
        <w:rPr>
          <w:lang w:eastAsia="ru-RU"/>
        </w:rPr>
        <w:t xml:space="preserve">. </w:t>
      </w:r>
      <w:r w:rsidR="00C432BC">
        <w:rPr>
          <w:lang w:eastAsia="ru-RU"/>
        </w:rPr>
        <w:t xml:space="preserve"> </w:t>
      </w:r>
    </w:p>
    <w:p w14:paraId="32B74392" w14:textId="2E312CAE" w:rsidR="00D439BC" w:rsidRDefault="00D439BC" w:rsidP="005A3A53">
      <w:pPr>
        <w:rPr>
          <w:lang w:eastAsia="ru-RU"/>
        </w:rPr>
      </w:pPr>
      <w:r>
        <w:rPr>
          <w:lang w:eastAsia="ru-RU"/>
        </w:rPr>
        <w:t>Повышение воспринимаемого удовольствия от использования коммуникативных технологий ИИ</w:t>
      </w:r>
      <w:r w:rsidR="0041291A">
        <w:rPr>
          <w:lang w:eastAsia="ru-RU"/>
        </w:rPr>
        <w:t xml:space="preserve"> </w:t>
      </w:r>
      <w:r w:rsidR="001277CB">
        <w:rPr>
          <w:lang w:eastAsia="ru-RU"/>
        </w:rPr>
        <w:t xml:space="preserve">является важной тактикой для </w:t>
      </w:r>
      <w:r w:rsidR="000577AA">
        <w:rPr>
          <w:lang w:eastAsia="ru-RU"/>
        </w:rPr>
        <w:t>мотивации к использованию комм</w:t>
      </w:r>
      <w:r w:rsidR="008E3771">
        <w:rPr>
          <w:lang w:eastAsia="ru-RU"/>
        </w:rPr>
        <w:t xml:space="preserve">уникативных технологий ИИ в клиентской поддержке </w:t>
      </w:r>
      <w:r w:rsidR="00FB01F5" w:rsidRPr="00264E1A">
        <w:rPr>
          <w:u w:val="single"/>
          <w:lang w:eastAsia="ru-RU"/>
        </w:rPr>
        <w:t>инновационных</w:t>
      </w:r>
      <w:r w:rsidR="00FB01F5">
        <w:rPr>
          <w:lang w:eastAsia="ru-RU"/>
        </w:rPr>
        <w:t xml:space="preserve">, </w:t>
      </w:r>
      <w:r w:rsidR="00FB01F5" w:rsidRPr="00264E1A">
        <w:rPr>
          <w:u w:val="single"/>
          <w:lang w:eastAsia="ru-RU"/>
        </w:rPr>
        <w:t>вовлеченных</w:t>
      </w:r>
      <w:r w:rsidR="00FB01F5">
        <w:rPr>
          <w:lang w:eastAsia="ru-RU"/>
        </w:rPr>
        <w:t xml:space="preserve"> в покупку пользователей, </w:t>
      </w:r>
      <w:r w:rsidR="00EF4B28" w:rsidRPr="00264E1A">
        <w:rPr>
          <w:u w:val="single"/>
          <w:lang w:eastAsia="ru-RU"/>
        </w:rPr>
        <w:t>молодых</w:t>
      </w:r>
      <w:r w:rsidR="00EF4B28">
        <w:rPr>
          <w:lang w:eastAsia="ru-RU"/>
        </w:rPr>
        <w:t xml:space="preserve"> </w:t>
      </w:r>
      <w:r w:rsidR="00480E39">
        <w:rPr>
          <w:lang w:eastAsia="ru-RU"/>
        </w:rPr>
        <w:t>пользователей</w:t>
      </w:r>
      <w:r w:rsidR="0023388E">
        <w:rPr>
          <w:lang w:eastAsia="ru-RU"/>
        </w:rPr>
        <w:t xml:space="preserve">, </w:t>
      </w:r>
      <w:r w:rsidR="00480E39" w:rsidRPr="00264E1A">
        <w:rPr>
          <w:u w:val="single"/>
          <w:lang w:eastAsia="ru-RU"/>
        </w:rPr>
        <w:t>мужчин</w:t>
      </w:r>
      <w:r w:rsidR="00203A21">
        <w:rPr>
          <w:lang w:eastAsia="ru-RU"/>
        </w:rPr>
        <w:t>.</w:t>
      </w:r>
    </w:p>
    <w:p w14:paraId="2108FC7B" w14:textId="755E2200" w:rsidR="00203A21" w:rsidRPr="00164C5C" w:rsidRDefault="00203A21" w:rsidP="005A3A53">
      <w:pPr>
        <w:rPr>
          <w:lang w:eastAsia="ru-RU"/>
        </w:rPr>
      </w:pPr>
      <w:r w:rsidRPr="00613C45">
        <w:rPr>
          <w:b/>
          <w:bCs/>
          <w:lang w:eastAsia="ru-RU"/>
        </w:rPr>
        <w:t xml:space="preserve">Разработка </w:t>
      </w:r>
      <w:r w:rsidR="004812B5" w:rsidRPr="00613C45">
        <w:rPr>
          <w:b/>
          <w:bCs/>
          <w:lang w:eastAsia="ru-RU"/>
        </w:rPr>
        <w:t>коммуникационной</w:t>
      </w:r>
      <w:r w:rsidRPr="00613C45">
        <w:rPr>
          <w:b/>
          <w:bCs/>
          <w:lang w:eastAsia="ru-RU"/>
        </w:rPr>
        <w:t xml:space="preserve"> стратег</w:t>
      </w:r>
      <w:r w:rsidR="004812B5" w:rsidRPr="00613C45">
        <w:rPr>
          <w:b/>
          <w:bCs/>
          <w:lang w:eastAsia="ru-RU"/>
        </w:rPr>
        <w:t xml:space="preserve">ии для продвижения </w:t>
      </w:r>
      <w:r w:rsidR="00613C45" w:rsidRPr="00613C45">
        <w:rPr>
          <w:b/>
          <w:bCs/>
          <w:lang w:eastAsia="ru-RU"/>
        </w:rPr>
        <w:t>технологии как безопасной</w:t>
      </w:r>
      <w:r w:rsidR="00613C45">
        <w:rPr>
          <w:lang w:eastAsia="ru-RU"/>
        </w:rPr>
        <w:t xml:space="preserve">. </w:t>
      </w:r>
      <w:r w:rsidR="007D0D7F">
        <w:rPr>
          <w:lang w:eastAsia="ru-RU"/>
        </w:rPr>
        <w:t xml:space="preserve">В первую очередь </w:t>
      </w:r>
      <w:r w:rsidR="003F24E4">
        <w:rPr>
          <w:lang w:eastAsia="ru-RU"/>
        </w:rPr>
        <w:t xml:space="preserve">для </w:t>
      </w:r>
      <w:r w:rsidR="00C324FF">
        <w:rPr>
          <w:lang w:eastAsia="ru-RU"/>
        </w:rPr>
        <w:t xml:space="preserve">формирования у пользователей восприятия технологии как безопасной необходимо </w:t>
      </w:r>
      <w:r w:rsidR="00427E67">
        <w:rPr>
          <w:lang w:eastAsia="ru-RU"/>
        </w:rPr>
        <w:t>прорабатывать вопрос конфиденциальности данных</w:t>
      </w:r>
      <w:r w:rsidR="00D26EFD">
        <w:rPr>
          <w:lang w:eastAsia="ru-RU"/>
        </w:rPr>
        <w:t xml:space="preserve">. </w:t>
      </w:r>
      <w:r w:rsidR="005B4D72">
        <w:rPr>
          <w:lang w:eastAsia="ru-RU"/>
        </w:rPr>
        <w:t xml:space="preserve">Согласно исследованию </w:t>
      </w:r>
      <w:r w:rsidR="005B4D72">
        <w:rPr>
          <w:lang w:val="en-US" w:eastAsia="ru-RU"/>
        </w:rPr>
        <w:t>M</w:t>
      </w:r>
      <w:r w:rsidR="00164C5C">
        <w:rPr>
          <w:lang w:val="en-US" w:eastAsia="ru-RU"/>
        </w:rPr>
        <w:t>cKinsey</w:t>
      </w:r>
      <w:r w:rsidR="00164C5C">
        <w:rPr>
          <w:lang w:eastAsia="ru-RU"/>
        </w:rPr>
        <w:t xml:space="preserve">, потребители больше доверяют технологии и компании с точки зрения сбора и хранения данных, если </w:t>
      </w:r>
      <w:r w:rsidR="00A25F3D">
        <w:rPr>
          <w:lang w:eastAsia="ru-RU"/>
        </w:rPr>
        <w:t>у них не спрашивается нерелевантная их запросу информация</w:t>
      </w:r>
      <w:r w:rsidR="008D17E0">
        <w:rPr>
          <w:lang w:eastAsia="ru-RU"/>
        </w:rPr>
        <w:t>,</w:t>
      </w:r>
      <w:r w:rsidR="001F7180">
        <w:rPr>
          <w:lang w:eastAsia="ru-RU"/>
        </w:rPr>
        <w:t xml:space="preserve"> </w:t>
      </w:r>
      <w:r w:rsidR="006B711A">
        <w:rPr>
          <w:lang w:eastAsia="ru-RU"/>
        </w:rPr>
        <w:t xml:space="preserve">а также </w:t>
      </w:r>
      <w:r w:rsidR="001F7180">
        <w:rPr>
          <w:lang w:eastAsia="ru-RU"/>
        </w:rPr>
        <w:t xml:space="preserve">если </w:t>
      </w:r>
      <w:r w:rsidR="006B711A">
        <w:rPr>
          <w:lang w:eastAsia="ru-RU"/>
        </w:rPr>
        <w:t xml:space="preserve">компания делится своим подходом, политикой </w:t>
      </w:r>
      <w:r w:rsidR="00AF1D55">
        <w:rPr>
          <w:lang w:eastAsia="ru-RU"/>
        </w:rPr>
        <w:t xml:space="preserve">по охране конфиденциальных данных, публично заявляет об охранении конфиденциальных данных пользователей. </w:t>
      </w:r>
      <w:r w:rsidR="00ED7DEA">
        <w:rPr>
          <w:lang w:eastAsia="ru-RU"/>
        </w:rPr>
        <w:t>Стратегиями</w:t>
      </w:r>
      <w:r w:rsidR="00AF1D55">
        <w:rPr>
          <w:lang w:eastAsia="ru-RU"/>
        </w:rPr>
        <w:t xml:space="preserve"> повышения воспринимаемой безопасности являются </w:t>
      </w:r>
      <w:r w:rsidR="00454B3E">
        <w:rPr>
          <w:lang w:eastAsia="ru-RU"/>
        </w:rPr>
        <w:t xml:space="preserve">предоставление пользователю контроля </w:t>
      </w:r>
      <w:r w:rsidR="00373EFA">
        <w:rPr>
          <w:lang w:eastAsia="ru-RU"/>
        </w:rPr>
        <w:t>за данными (возможность не сохранять данные после взаимодействия)</w:t>
      </w:r>
      <w:r w:rsidR="00ED7DEA">
        <w:rPr>
          <w:lang w:eastAsia="ru-RU"/>
        </w:rPr>
        <w:t xml:space="preserve">, </w:t>
      </w:r>
      <w:r w:rsidR="001E3613">
        <w:rPr>
          <w:lang w:eastAsia="ru-RU"/>
        </w:rPr>
        <w:t>прозрачная политика конфиденциальности</w:t>
      </w:r>
      <w:r w:rsidR="00CD52EC">
        <w:rPr>
          <w:rStyle w:val="af3"/>
          <w:lang w:eastAsia="ru-RU"/>
        </w:rPr>
        <w:footnoteReference w:id="195"/>
      </w:r>
      <w:r w:rsidR="001E3613">
        <w:rPr>
          <w:lang w:eastAsia="ru-RU"/>
        </w:rPr>
        <w:t>.</w:t>
      </w:r>
    </w:p>
    <w:p w14:paraId="21D5B3CB" w14:textId="7A8D61F5" w:rsidR="00BB5175" w:rsidRDefault="00BB5175" w:rsidP="005A3A53">
      <w:pPr>
        <w:rPr>
          <w:lang w:eastAsia="ru-RU"/>
        </w:rPr>
      </w:pPr>
      <w:r>
        <w:rPr>
          <w:lang w:eastAsia="ru-RU"/>
        </w:rPr>
        <w:t xml:space="preserve">Позитивная оценка безопасности </w:t>
      </w:r>
      <w:r w:rsidR="002E74C5">
        <w:rPr>
          <w:lang w:eastAsia="ru-RU"/>
        </w:rPr>
        <w:t xml:space="preserve">технологии увеличивает готовность использовать технологию </w:t>
      </w:r>
      <w:r w:rsidR="002E74C5" w:rsidRPr="005B4D72">
        <w:rPr>
          <w:u w:val="single"/>
          <w:lang w:eastAsia="ru-RU"/>
        </w:rPr>
        <w:t>инновационными</w:t>
      </w:r>
      <w:r w:rsidR="002E74C5">
        <w:rPr>
          <w:lang w:eastAsia="ru-RU"/>
        </w:rPr>
        <w:t xml:space="preserve">, </w:t>
      </w:r>
      <w:r w:rsidR="002E74C5" w:rsidRPr="005B4D72">
        <w:rPr>
          <w:u w:val="single"/>
          <w:lang w:eastAsia="ru-RU"/>
        </w:rPr>
        <w:t>вовлеченными</w:t>
      </w:r>
      <w:r w:rsidR="007B79CB">
        <w:rPr>
          <w:lang w:eastAsia="ru-RU"/>
        </w:rPr>
        <w:t xml:space="preserve"> в покупку </w:t>
      </w:r>
      <w:r w:rsidR="005B4D72">
        <w:rPr>
          <w:lang w:eastAsia="ru-RU"/>
        </w:rPr>
        <w:t xml:space="preserve">и более </w:t>
      </w:r>
      <w:r w:rsidR="005B4D72" w:rsidRPr="005B4D72">
        <w:rPr>
          <w:u w:val="single"/>
          <w:lang w:eastAsia="ru-RU"/>
        </w:rPr>
        <w:t>взрослыми</w:t>
      </w:r>
      <w:r w:rsidR="005B4D72">
        <w:rPr>
          <w:lang w:eastAsia="ru-RU"/>
        </w:rPr>
        <w:t xml:space="preserve"> потребителями.</w:t>
      </w:r>
    </w:p>
    <w:p w14:paraId="69532969" w14:textId="6713E3BD" w:rsidR="004A1B7B" w:rsidRPr="00E004E5" w:rsidRDefault="00DD1DF8" w:rsidP="005A3A53">
      <w:pPr>
        <w:rPr>
          <w:lang w:eastAsia="ru-RU"/>
        </w:rPr>
      </w:pPr>
      <w:r>
        <w:rPr>
          <w:b/>
          <w:bCs/>
          <w:lang w:eastAsia="ru-RU"/>
        </w:rPr>
        <w:t>Безопасность и приятное использования как м</w:t>
      </w:r>
      <w:r w:rsidR="00FB0DB2">
        <w:rPr>
          <w:b/>
          <w:bCs/>
          <w:lang w:eastAsia="ru-RU"/>
        </w:rPr>
        <w:t>отивация</w:t>
      </w:r>
      <w:r w:rsidR="00523094">
        <w:rPr>
          <w:b/>
          <w:bCs/>
          <w:lang w:eastAsia="ru-RU"/>
        </w:rPr>
        <w:t xml:space="preserve"> потребителей</w:t>
      </w:r>
      <w:r w:rsidR="008A542A">
        <w:rPr>
          <w:b/>
          <w:bCs/>
          <w:lang w:eastAsia="ru-RU"/>
        </w:rPr>
        <w:t xml:space="preserve">, не имеющих </w:t>
      </w:r>
      <w:r w:rsidR="005C2AFE">
        <w:rPr>
          <w:b/>
          <w:bCs/>
          <w:lang w:eastAsia="ru-RU"/>
        </w:rPr>
        <w:t xml:space="preserve">соответствующего </w:t>
      </w:r>
      <w:r w:rsidR="008A542A">
        <w:rPr>
          <w:b/>
          <w:bCs/>
          <w:lang w:eastAsia="ru-RU"/>
        </w:rPr>
        <w:t>предыдущего опыт</w:t>
      </w:r>
      <w:r w:rsidR="00523094">
        <w:rPr>
          <w:b/>
          <w:bCs/>
          <w:lang w:eastAsia="ru-RU"/>
        </w:rPr>
        <w:t>а, к использованию коммуникативных технологий ИИ</w:t>
      </w:r>
      <w:r w:rsidR="00570962">
        <w:rPr>
          <w:b/>
          <w:bCs/>
          <w:lang w:eastAsia="ru-RU"/>
        </w:rPr>
        <w:t xml:space="preserve">. </w:t>
      </w:r>
      <w:r w:rsidR="00570962">
        <w:rPr>
          <w:lang w:eastAsia="ru-RU"/>
        </w:rPr>
        <w:t xml:space="preserve">На готовность использовать </w:t>
      </w:r>
      <w:r w:rsidR="00523094">
        <w:rPr>
          <w:lang w:eastAsia="ru-RU"/>
        </w:rPr>
        <w:t xml:space="preserve">коммуникационную </w:t>
      </w:r>
      <w:r w:rsidR="00570962">
        <w:rPr>
          <w:lang w:eastAsia="ru-RU"/>
        </w:rPr>
        <w:t>технологию по</w:t>
      </w:r>
      <w:r w:rsidR="00523094">
        <w:rPr>
          <w:lang w:eastAsia="ru-RU"/>
        </w:rPr>
        <w:t>требителями</w:t>
      </w:r>
      <w:r w:rsidR="005367FA">
        <w:rPr>
          <w:lang w:eastAsia="ru-RU"/>
        </w:rPr>
        <w:t xml:space="preserve"> без </w:t>
      </w:r>
      <w:r w:rsidR="00E004E5">
        <w:rPr>
          <w:lang w:eastAsia="ru-RU"/>
        </w:rPr>
        <w:t xml:space="preserve">предыдущего </w:t>
      </w:r>
      <w:r w:rsidR="005367FA">
        <w:rPr>
          <w:lang w:eastAsia="ru-RU"/>
        </w:rPr>
        <w:t>опыта положительное влияние оказыва</w:t>
      </w:r>
      <w:r w:rsidR="009C2A11">
        <w:rPr>
          <w:lang w:eastAsia="ru-RU"/>
        </w:rPr>
        <w:t xml:space="preserve">ют </w:t>
      </w:r>
      <w:r w:rsidR="008D431E">
        <w:rPr>
          <w:lang w:eastAsia="ru-RU"/>
        </w:rPr>
        <w:t xml:space="preserve">предварительные оценки </w:t>
      </w:r>
      <w:r w:rsidR="00C66A90">
        <w:rPr>
          <w:lang w:eastAsia="ru-RU"/>
        </w:rPr>
        <w:t xml:space="preserve">технологии как приятной в использовании и безопасной. </w:t>
      </w:r>
      <w:r w:rsidR="00E51C2F">
        <w:rPr>
          <w:lang w:eastAsia="ru-RU"/>
        </w:rPr>
        <w:t xml:space="preserve"> </w:t>
      </w:r>
      <w:r w:rsidR="00794DA9">
        <w:rPr>
          <w:lang w:eastAsia="ru-RU"/>
        </w:rPr>
        <w:t xml:space="preserve">Поскольку потребитель </w:t>
      </w:r>
      <w:r w:rsidR="0013683E">
        <w:rPr>
          <w:lang w:eastAsia="ru-RU"/>
        </w:rPr>
        <w:t xml:space="preserve">будет сталкиваться с технологией впервые, предварительные оценки он сможет сделать </w:t>
      </w:r>
      <w:r w:rsidR="005E06BE">
        <w:rPr>
          <w:lang w:eastAsia="ru-RU"/>
        </w:rPr>
        <w:t xml:space="preserve">по позиционированию и коммуникационной стратегии, </w:t>
      </w:r>
      <w:r w:rsidR="005E06BE">
        <w:rPr>
          <w:lang w:eastAsia="ru-RU"/>
        </w:rPr>
        <w:lastRenderedPageBreak/>
        <w:t xml:space="preserve">сопровождающим </w:t>
      </w:r>
      <w:r w:rsidR="002F0FC5">
        <w:rPr>
          <w:lang w:eastAsia="ru-RU"/>
        </w:rPr>
        <w:t>коммуникативную технологию ИИ, что подчеркивает важность разработки соответствующих тактик.</w:t>
      </w:r>
    </w:p>
    <w:p w14:paraId="54D7C96D" w14:textId="54C54EB2" w:rsidR="00FB4CB8" w:rsidRPr="00931075" w:rsidRDefault="0036791D" w:rsidP="007C73B5">
      <w:pPr>
        <w:rPr>
          <w:lang w:eastAsia="ru-RU"/>
        </w:rPr>
      </w:pPr>
      <w:r>
        <w:rPr>
          <w:b/>
          <w:bCs/>
          <w:lang w:eastAsia="ru-RU"/>
        </w:rPr>
        <w:t>Доверие к компании и п</w:t>
      </w:r>
      <w:r w:rsidR="00DD1DF8">
        <w:rPr>
          <w:b/>
          <w:bCs/>
          <w:lang w:eastAsia="ru-RU"/>
        </w:rPr>
        <w:t>рост</w:t>
      </w:r>
      <w:r>
        <w:rPr>
          <w:b/>
          <w:bCs/>
          <w:lang w:eastAsia="ru-RU"/>
        </w:rPr>
        <w:t>ота</w:t>
      </w:r>
      <w:r w:rsidR="00DD1DF8">
        <w:rPr>
          <w:b/>
          <w:bCs/>
          <w:lang w:eastAsia="ru-RU"/>
        </w:rPr>
        <w:t xml:space="preserve"> технологии </w:t>
      </w:r>
      <w:r w:rsidR="004A47EC">
        <w:rPr>
          <w:b/>
          <w:bCs/>
          <w:lang w:eastAsia="ru-RU"/>
        </w:rPr>
        <w:t xml:space="preserve">для мотивации </w:t>
      </w:r>
      <w:r w:rsidR="00F5634B" w:rsidRPr="00F5634B">
        <w:rPr>
          <w:b/>
          <w:bCs/>
          <w:lang w:eastAsia="ru-RU"/>
        </w:rPr>
        <w:t>неинновационны</w:t>
      </w:r>
      <w:r w:rsidR="00931075">
        <w:rPr>
          <w:b/>
          <w:bCs/>
          <w:lang w:eastAsia="ru-RU"/>
        </w:rPr>
        <w:t>х</w:t>
      </w:r>
      <w:r w:rsidR="00F5634B" w:rsidRPr="00F5634B">
        <w:rPr>
          <w:b/>
          <w:bCs/>
          <w:lang w:eastAsia="ru-RU"/>
        </w:rPr>
        <w:t xml:space="preserve"> и обеспокоенных конфиденциальностью данных потребителей</w:t>
      </w:r>
      <w:r w:rsidR="00414917">
        <w:rPr>
          <w:b/>
          <w:bCs/>
          <w:lang w:eastAsia="ru-RU"/>
        </w:rPr>
        <w:t xml:space="preserve"> к использованию технологий</w:t>
      </w:r>
      <w:r w:rsidR="00F5634B">
        <w:rPr>
          <w:lang w:eastAsia="ru-RU"/>
        </w:rPr>
        <w:t xml:space="preserve">. </w:t>
      </w:r>
      <w:r w:rsidR="00BE2068">
        <w:rPr>
          <w:lang w:eastAsia="ru-RU"/>
        </w:rPr>
        <w:t xml:space="preserve">Чтобы повысить готовность использовать коммуникативные технологии ИИ необходимо </w:t>
      </w:r>
      <w:r w:rsidR="009C2AA5">
        <w:rPr>
          <w:lang w:eastAsia="ru-RU"/>
        </w:rPr>
        <w:t>выстраивать</w:t>
      </w:r>
      <w:r w:rsidR="00F66FF1">
        <w:rPr>
          <w:lang w:eastAsia="ru-RU"/>
        </w:rPr>
        <w:t xml:space="preserve"> их довери</w:t>
      </w:r>
      <w:r w:rsidR="009C2AA5">
        <w:rPr>
          <w:lang w:eastAsia="ru-RU"/>
        </w:rPr>
        <w:t>е</w:t>
      </w:r>
      <w:r w:rsidR="00F66FF1">
        <w:rPr>
          <w:lang w:eastAsia="ru-RU"/>
        </w:rPr>
        <w:t xml:space="preserve"> к компании, предоставляющей технологию, </w:t>
      </w:r>
      <w:r w:rsidR="00C21A91">
        <w:rPr>
          <w:lang w:eastAsia="ru-RU"/>
        </w:rPr>
        <w:t xml:space="preserve">а также </w:t>
      </w:r>
      <w:r w:rsidR="009C2AA5">
        <w:rPr>
          <w:lang w:eastAsia="ru-RU"/>
        </w:rPr>
        <w:t xml:space="preserve">обеспечение </w:t>
      </w:r>
      <w:r w:rsidR="00C10628">
        <w:rPr>
          <w:lang w:eastAsia="ru-RU"/>
        </w:rPr>
        <w:t>прост</w:t>
      </w:r>
      <w:r w:rsidR="00AB3754">
        <w:rPr>
          <w:lang w:eastAsia="ru-RU"/>
        </w:rPr>
        <w:t>от</w:t>
      </w:r>
      <w:r w:rsidR="009C2AA5">
        <w:rPr>
          <w:lang w:eastAsia="ru-RU"/>
        </w:rPr>
        <w:t>ы использования</w:t>
      </w:r>
      <w:r w:rsidR="00AB3754">
        <w:rPr>
          <w:lang w:eastAsia="ru-RU"/>
        </w:rPr>
        <w:t xml:space="preserve"> технологии. </w:t>
      </w:r>
      <w:r w:rsidR="00E15515">
        <w:rPr>
          <w:lang w:eastAsia="ru-RU"/>
        </w:rPr>
        <w:t xml:space="preserve">Для </w:t>
      </w:r>
      <w:r w:rsidR="00564097">
        <w:rPr>
          <w:lang w:eastAsia="ru-RU"/>
        </w:rPr>
        <w:t xml:space="preserve">потребителей, </w:t>
      </w:r>
      <w:r w:rsidR="00FF1518">
        <w:rPr>
          <w:lang w:eastAsia="ru-RU"/>
        </w:rPr>
        <w:t>обеспокоенных конфиденциальн</w:t>
      </w:r>
      <w:r w:rsidR="00564097">
        <w:rPr>
          <w:lang w:eastAsia="ru-RU"/>
        </w:rPr>
        <w:t xml:space="preserve">остью </w:t>
      </w:r>
      <w:r w:rsidR="00FF1518">
        <w:rPr>
          <w:lang w:eastAsia="ru-RU"/>
        </w:rPr>
        <w:t>данны</w:t>
      </w:r>
      <w:r w:rsidR="00564097">
        <w:rPr>
          <w:lang w:eastAsia="ru-RU"/>
        </w:rPr>
        <w:t>х</w:t>
      </w:r>
      <w:r w:rsidR="00FF1518">
        <w:rPr>
          <w:lang w:eastAsia="ru-RU"/>
        </w:rPr>
        <w:t>, ве</w:t>
      </w:r>
      <w:r w:rsidR="003E6EED">
        <w:rPr>
          <w:lang w:eastAsia="ru-RU"/>
        </w:rPr>
        <w:t>роятно,</w:t>
      </w:r>
      <w:r w:rsidR="00070BA9" w:rsidRPr="00070BA9">
        <w:rPr>
          <w:lang w:eastAsia="ru-RU"/>
        </w:rPr>
        <w:t xml:space="preserve"> технологии, воспринимаемые как </w:t>
      </w:r>
      <w:r w:rsidR="00070BA9">
        <w:rPr>
          <w:lang w:eastAsia="ru-RU"/>
        </w:rPr>
        <w:t>более сложные в использовании</w:t>
      </w:r>
      <w:r w:rsidR="00070BA9" w:rsidRPr="00070BA9">
        <w:rPr>
          <w:lang w:eastAsia="ru-RU"/>
        </w:rPr>
        <w:t>, могут восприниматься как собирающие большее количество персональных данных на разных этапах взаимодействия</w:t>
      </w:r>
      <w:r w:rsidR="00B03384">
        <w:rPr>
          <w:lang w:eastAsia="ru-RU"/>
        </w:rPr>
        <w:t>, чем объясняется их «запрос» на более простые технологии.</w:t>
      </w:r>
    </w:p>
    <w:p w14:paraId="73EB1731" w14:textId="2C283753" w:rsidR="00733FC3" w:rsidRDefault="004C1A37" w:rsidP="00733FC3">
      <w:pPr>
        <w:rPr>
          <w:lang w:eastAsia="ru-RU"/>
        </w:rPr>
      </w:pPr>
      <w:r w:rsidRPr="004C1A37">
        <w:rPr>
          <w:b/>
          <w:bCs/>
          <w:lang w:eastAsia="ru-RU"/>
        </w:rPr>
        <w:t>Рекомендаци</w:t>
      </w:r>
      <w:r w:rsidR="008F3630">
        <w:rPr>
          <w:b/>
          <w:bCs/>
          <w:lang w:eastAsia="ru-RU"/>
        </w:rPr>
        <w:t>и</w:t>
      </w:r>
      <w:r w:rsidRPr="004C1A37">
        <w:rPr>
          <w:b/>
          <w:bCs/>
          <w:lang w:eastAsia="ru-RU"/>
        </w:rPr>
        <w:t xml:space="preserve"> по использованию чат-бота или голосового помощника</w:t>
      </w:r>
      <w:r w:rsidR="0026579D">
        <w:rPr>
          <w:b/>
          <w:bCs/>
          <w:lang w:eastAsia="ru-RU"/>
        </w:rPr>
        <w:t xml:space="preserve"> с учетом сложности задачи</w:t>
      </w:r>
      <w:r w:rsidRPr="004C1A37">
        <w:rPr>
          <w:b/>
          <w:bCs/>
          <w:lang w:eastAsia="ru-RU"/>
        </w:rPr>
        <w:t>.</w:t>
      </w:r>
      <w:r>
        <w:rPr>
          <w:b/>
          <w:bCs/>
          <w:lang w:eastAsia="ru-RU"/>
        </w:rPr>
        <w:t xml:space="preserve"> </w:t>
      </w:r>
      <w:r w:rsidR="00733FC3">
        <w:rPr>
          <w:lang w:eastAsia="ru-RU"/>
        </w:rPr>
        <w:t xml:space="preserve">Начинать внедрение </w:t>
      </w:r>
      <w:r>
        <w:rPr>
          <w:lang w:eastAsia="ru-RU"/>
        </w:rPr>
        <w:t>коммуникативных те</w:t>
      </w:r>
      <w:r w:rsidR="0026579D">
        <w:rPr>
          <w:lang w:eastAsia="ru-RU"/>
        </w:rPr>
        <w:t>хнологий ИИ в клиентской поддержке стоит с</w:t>
      </w:r>
      <w:r w:rsidR="00733FC3">
        <w:rPr>
          <w:lang w:eastAsia="ru-RU"/>
        </w:rPr>
        <w:t xml:space="preserve"> простых типовых зада</w:t>
      </w:r>
      <w:r w:rsidR="0026579D">
        <w:rPr>
          <w:lang w:eastAsia="ru-RU"/>
        </w:rPr>
        <w:t>ч (готовность использовать</w:t>
      </w:r>
      <w:r w:rsidR="00174936">
        <w:rPr>
          <w:lang w:eastAsia="ru-RU"/>
        </w:rPr>
        <w:t xml:space="preserve"> технологию в таком контексте</w:t>
      </w:r>
      <w:r w:rsidR="0026579D">
        <w:rPr>
          <w:lang w:eastAsia="ru-RU"/>
        </w:rPr>
        <w:t xml:space="preserve"> </w:t>
      </w:r>
      <w:r w:rsidR="00174936">
        <w:rPr>
          <w:lang w:eastAsia="ru-RU"/>
        </w:rPr>
        <w:t>выше)</w:t>
      </w:r>
      <w:r w:rsidR="00447898">
        <w:rPr>
          <w:lang w:eastAsia="ru-RU"/>
        </w:rPr>
        <w:t>, причем чат-бот лучше подходит для это</w:t>
      </w:r>
      <w:r w:rsidR="001142E5">
        <w:rPr>
          <w:lang w:eastAsia="ru-RU"/>
        </w:rPr>
        <w:t>й категории задач.</w:t>
      </w:r>
      <w:r w:rsidR="00733FC3">
        <w:rPr>
          <w:lang w:eastAsia="ru-RU"/>
        </w:rPr>
        <w:t xml:space="preserve"> Голосовые помощники </w:t>
      </w:r>
      <w:r w:rsidR="008F6527">
        <w:rPr>
          <w:lang w:eastAsia="ru-RU"/>
        </w:rPr>
        <w:t xml:space="preserve">имеют потенциал </w:t>
      </w:r>
      <w:r w:rsidR="009F78ED">
        <w:rPr>
          <w:lang w:eastAsia="ru-RU"/>
        </w:rPr>
        <w:t>быть предпочтительной</w:t>
      </w:r>
      <w:r w:rsidR="00930F89">
        <w:rPr>
          <w:lang w:eastAsia="ru-RU"/>
        </w:rPr>
        <w:t xml:space="preserve"> относительно чат-ботов</w:t>
      </w:r>
      <w:r w:rsidR="009F78ED">
        <w:rPr>
          <w:lang w:eastAsia="ru-RU"/>
        </w:rPr>
        <w:t xml:space="preserve"> технологией для решения сложных ситуаций</w:t>
      </w:r>
      <w:r w:rsidR="001142E5">
        <w:rPr>
          <w:lang w:eastAsia="ru-RU"/>
        </w:rPr>
        <w:t xml:space="preserve"> (средняя готовность чуть выше)</w:t>
      </w:r>
      <w:r w:rsidR="00566853">
        <w:rPr>
          <w:lang w:eastAsia="ru-RU"/>
        </w:rPr>
        <w:t>, но необходимо</w:t>
      </w:r>
      <w:r w:rsidR="00733FC3">
        <w:rPr>
          <w:lang w:eastAsia="ru-RU"/>
        </w:rPr>
        <w:t xml:space="preserve"> углубление понимания</w:t>
      </w:r>
      <w:r w:rsidR="00566853">
        <w:rPr>
          <w:lang w:eastAsia="ru-RU"/>
        </w:rPr>
        <w:t xml:space="preserve"> факторов, влияющих на готовность использовать технологию </w:t>
      </w:r>
      <w:r w:rsidR="00156765">
        <w:rPr>
          <w:lang w:eastAsia="ru-RU"/>
        </w:rPr>
        <w:t>для</w:t>
      </w:r>
      <w:r w:rsidR="00B40E19">
        <w:rPr>
          <w:lang w:eastAsia="ru-RU"/>
        </w:rPr>
        <w:t xml:space="preserve"> решения</w:t>
      </w:r>
      <w:r w:rsidR="00156765">
        <w:rPr>
          <w:lang w:eastAsia="ru-RU"/>
        </w:rPr>
        <w:t xml:space="preserve"> сложной задачи. Сейчас голосовой помощник воспринимается как менее полезная и простая в использовании технология</w:t>
      </w:r>
      <w:r w:rsidR="00A22534">
        <w:rPr>
          <w:lang w:eastAsia="ru-RU"/>
        </w:rPr>
        <w:t>, чем чат-бот</w:t>
      </w:r>
      <w:r w:rsidR="00915CC3">
        <w:rPr>
          <w:lang w:eastAsia="ru-RU"/>
        </w:rPr>
        <w:t>, поэтому для успешного внедрения голосового помощника необходимо в определенном смысле преодолеть сформировавшиеся у потребителей</w:t>
      </w:r>
      <w:r w:rsidR="005A75E0">
        <w:rPr>
          <w:lang w:eastAsia="ru-RU"/>
        </w:rPr>
        <w:t xml:space="preserve"> негативные</w:t>
      </w:r>
      <w:r w:rsidR="00915CC3">
        <w:rPr>
          <w:lang w:eastAsia="ru-RU"/>
        </w:rPr>
        <w:t xml:space="preserve"> установки</w:t>
      </w:r>
      <w:r w:rsidR="00336549">
        <w:rPr>
          <w:lang w:eastAsia="ru-RU"/>
        </w:rPr>
        <w:t xml:space="preserve"> и представить действительно качественную технологию, чтобы побороть </w:t>
      </w:r>
      <w:r w:rsidR="001C6451">
        <w:rPr>
          <w:lang w:eastAsia="ru-RU"/>
        </w:rPr>
        <w:t xml:space="preserve">существующий </w:t>
      </w:r>
      <w:r w:rsidR="00336549">
        <w:rPr>
          <w:lang w:eastAsia="ru-RU"/>
        </w:rPr>
        <w:t>скептицизм.</w:t>
      </w:r>
    </w:p>
    <w:p w14:paraId="3506890E" w14:textId="77777777" w:rsidR="007B45EB" w:rsidRDefault="007B45EB" w:rsidP="007C73B5">
      <w:pPr>
        <w:rPr>
          <w:lang w:eastAsia="ru-RU"/>
        </w:rPr>
      </w:pPr>
    </w:p>
    <w:p w14:paraId="0479210A" w14:textId="300405F2" w:rsidR="007B45EB" w:rsidRDefault="000C54D4" w:rsidP="000C54D4">
      <w:pPr>
        <w:rPr>
          <w:lang w:eastAsia="ru-RU"/>
        </w:rPr>
      </w:pPr>
      <w:r>
        <w:rPr>
          <w:lang w:eastAsia="ru-RU"/>
        </w:rPr>
        <w:t>У</w:t>
      </w:r>
      <w:r w:rsidR="007B45EB" w:rsidRPr="00AB3754">
        <w:rPr>
          <w:lang w:eastAsia="ru-RU"/>
        </w:rPr>
        <w:t xml:space="preserve">чет </w:t>
      </w:r>
      <w:r>
        <w:rPr>
          <w:lang w:eastAsia="ru-RU"/>
        </w:rPr>
        <w:t>предложенных</w:t>
      </w:r>
      <w:r w:rsidR="007B45EB" w:rsidRPr="00AB3754">
        <w:rPr>
          <w:lang w:eastAsia="ru-RU"/>
        </w:rPr>
        <w:t xml:space="preserve"> рекомендаций</w:t>
      </w:r>
      <w:r>
        <w:rPr>
          <w:lang w:eastAsia="ru-RU"/>
        </w:rPr>
        <w:t xml:space="preserve">, </w:t>
      </w:r>
      <w:r w:rsidR="007B45EB" w:rsidRPr="00AB3754">
        <w:rPr>
          <w:lang w:eastAsia="ru-RU"/>
        </w:rPr>
        <w:t xml:space="preserve">настройки маркетинговых и коммуникационных стратегий в соответствии с предпочтениями различных групп пользователей, </w:t>
      </w:r>
      <w:r w:rsidR="00EC1C9D">
        <w:rPr>
          <w:lang w:eastAsia="ru-RU"/>
        </w:rPr>
        <w:t>позволит компаниям (в частности</w:t>
      </w:r>
      <w:r w:rsidR="008B353D">
        <w:rPr>
          <w:lang w:eastAsia="ru-RU"/>
        </w:rPr>
        <w:t>,</w:t>
      </w:r>
      <w:r w:rsidR="00EC1C9D">
        <w:rPr>
          <w:lang w:eastAsia="ru-RU"/>
        </w:rPr>
        <w:t xml:space="preserve"> </w:t>
      </w:r>
      <w:r w:rsidR="008B353D">
        <w:rPr>
          <w:lang w:eastAsia="ru-RU"/>
        </w:rPr>
        <w:t>представляющим банковский сектор</w:t>
      </w:r>
      <w:r w:rsidR="00EC1C9D">
        <w:rPr>
          <w:lang w:eastAsia="ru-RU"/>
        </w:rPr>
        <w:t>,</w:t>
      </w:r>
      <w:r w:rsidR="005E1B10">
        <w:rPr>
          <w:lang w:eastAsia="ru-RU"/>
        </w:rPr>
        <w:t xml:space="preserve"> ставши</w:t>
      </w:r>
      <w:r w:rsidR="008B353D">
        <w:rPr>
          <w:lang w:eastAsia="ru-RU"/>
        </w:rPr>
        <w:t>й</w:t>
      </w:r>
      <w:r w:rsidR="005E1B10">
        <w:rPr>
          <w:lang w:eastAsia="ru-RU"/>
        </w:rPr>
        <w:t xml:space="preserve"> контекстом исследования)</w:t>
      </w:r>
      <w:r w:rsidR="00EC1C9D">
        <w:rPr>
          <w:lang w:eastAsia="ru-RU"/>
        </w:rPr>
        <w:t xml:space="preserve"> </w:t>
      </w:r>
      <w:r w:rsidR="007B45EB" w:rsidRPr="00AB3754">
        <w:rPr>
          <w:lang w:eastAsia="ru-RU"/>
        </w:rPr>
        <w:t xml:space="preserve">мотивировать клиентов к использованию </w:t>
      </w:r>
      <w:r w:rsidR="00EC1C9D">
        <w:rPr>
          <w:lang w:eastAsia="ru-RU"/>
        </w:rPr>
        <w:t xml:space="preserve">коммуникативных технологий ИИ </w:t>
      </w:r>
      <w:r w:rsidR="005E1B10">
        <w:rPr>
          <w:lang w:eastAsia="ru-RU"/>
        </w:rPr>
        <w:t>(</w:t>
      </w:r>
      <w:r w:rsidR="007B45EB" w:rsidRPr="00AB3754">
        <w:rPr>
          <w:lang w:eastAsia="ru-RU"/>
        </w:rPr>
        <w:t>чат-ботов и голосовых помощников</w:t>
      </w:r>
      <w:r w:rsidR="005E1B10">
        <w:rPr>
          <w:lang w:eastAsia="ru-RU"/>
        </w:rPr>
        <w:t>)</w:t>
      </w:r>
      <w:r w:rsidR="007B45EB" w:rsidRPr="00AB3754">
        <w:rPr>
          <w:lang w:eastAsia="ru-RU"/>
        </w:rPr>
        <w:t xml:space="preserve"> в клиентской поддержке</w:t>
      </w:r>
      <w:r w:rsidR="008B353D">
        <w:rPr>
          <w:lang w:eastAsia="ru-RU"/>
        </w:rPr>
        <w:t>, тем самым соверш</w:t>
      </w:r>
      <w:r w:rsidR="004B35E1">
        <w:rPr>
          <w:lang w:eastAsia="ru-RU"/>
        </w:rPr>
        <w:t xml:space="preserve">енствуя бизнес-процессы, повышая операционную эффективность, </w:t>
      </w:r>
      <w:r w:rsidR="008962B3">
        <w:rPr>
          <w:lang w:eastAsia="ru-RU"/>
        </w:rPr>
        <w:t>нивелируя</w:t>
      </w:r>
      <w:r w:rsidR="00FB3D40">
        <w:rPr>
          <w:lang w:eastAsia="ru-RU"/>
        </w:rPr>
        <w:t xml:space="preserve"> </w:t>
      </w:r>
      <w:r w:rsidR="008962B3">
        <w:rPr>
          <w:lang w:eastAsia="ru-RU"/>
        </w:rPr>
        <w:t>репутационные</w:t>
      </w:r>
      <w:r w:rsidR="00FB3D40">
        <w:rPr>
          <w:lang w:eastAsia="ru-RU"/>
        </w:rPr>
        <w:t xml:space="preserve"> риски от непродуманного внедрения технологий ИИ </w:t>
      </w:r>
      <w:r w:rsidR="008962B3">
        <w:rPr>
          <w:lang w:eastAsia="ru-RU"/>
        </w:rPr>
        <w:t>как «цифровизации любой ценой».</w:t>
      </w:r>
    </w:p>
    <w:p w14:paraId="4A3864CD" w14:textId="77777777" w:rsidR="00A74C5D" w:rsidRPr="00AB3754" w:rsidRDefault="00A74C5D" w:rsidP="000C54D4">
      <w:pPr>
        <w:rPr>
          <w:lang w:eastAsia="ru-RU"/>
        </w:rPr>
      </w:pPr>
    </w:p>
    <w:p w14:paraId="379EB23A" w14:textId="4C928118" w:rsidR="003E4C83" w:rsidRPr="0042291D" w:rsidRDefault="003E4C83" w:rsidP="003E4C83">
      <w:pPr>
        <w:pStyle w:val="1"/>
      </w:pPr>
      <w:bookmarkStart w:id="79" w:name="_Toc136291294"/>
      <w:r>
        <w:lastRenderedPageBreak/>
        <w:t>Заключение</w:t>
      </w:r>
      <w:bookmarkEnd w:id="79"/>
      <w:r>
        <w:t xml:space="preserve"> </w:t>
      </w:r>
    </w:p>
    <w:p w14:paraId="2D848F37" w14:textId="7BA88C19" w:rsidR="00613671" w:rsidRDefault="009F21A8" w:rsidP="00613671">
      <w:r w:rsidRPr="009F21A8">
        <w:t>Результаты анализа показали, что коммуникативные ИИ-технологии активно применяются компаниями разных индустрий, и рынки этих технологий имеют потенциал для дальнейшего роста.</w:t>
      </w:r>
      <w:r w:rsidR="0036435D">
        <w:t xml:space="preserve"> </w:t>
      </w:r>
      <w:r w:rsidR="0036435D" w:rsidRPr="0036435D">
        <w:t xml:space="preserve">Однако существуют преграды для внедрения этих технологий, связанные с </w:t>
      </w:r>
      <w:r w:rsidR="0063644D">
        <w:t>их</w:t>
      </w:r>
      <w:r w:rsidR="0036435D" w:rsidRPr="0036435D">
        <w:t xml:space="preserve"> принятием потребителями. Взаимодействие с ИИ вместо живого оператора пока еще не является предпочтительным для большинства потребителей. Для успешного внедрения коммуникативных технологий ИИ в клиентскую поддержку</w:t>
      </w:r>
      <w:r w:rsidR="003430DF">
        <w:t xml:space="preserve">, повышения операционной эффективности и </w:t>
      </w:r>
      <w:r w:rsidR="00602186">
        <w:t>обеспечения возврата инвестиций,</w:t>
      </w:r>
      <w:r w:rsidR="0036435D" w:rsidRPr="0036435D">
        <w:t xml:space="preserve"> избегания негативных последствий для репутации компании и клиентской лояльности необходимо учитывать факторы, влияющие на принятие этих технологий потребителями.</w:t>
      </w:r>
    </w:p>
    <w:p w14:paraId="34195DAE" w14:textId="47F93CE8" w:rsidR="0063644D" w:rsidRDefault="0063644D" w:rsidP="0063644D">
      <w:r>
        <w:t xml:space="preserve">Цель данной работы состояла в определении факторов принятия коммуникативных технологий в клиентской поддержке с учетом индивидуальных особенностей потребителей. Для достижения поставленной цели были определены виды </w:t>
      </w:r>
      <w:r w:rsidRPr="0020429D">
        <w:t xml:space="preserve">коммуникативных технологий </w:t>
      </w:r>
      <w:r>
        <w:t>ИИ, используемых для реализации клиентской поддержки; выявлены основные направления исследования по выбранным предмету исследования и проблематике; разработаны и протестированы гипотезы о влиянии трех групп факторов на готовность использовать</w:t>
      </w:r>
      <w:r w:rsidR="00602186">
        <w:t xml:space="preserve"> </w:t>
      </w:r>
      <w:r w:rsidR="00913970">
        <w:t>такие</w:t>
      </w:r>
      <w:r>
        <w:t xml:space="preserve"> технологии.</w:t>
      </w:r>
    </w:p>
    <w:p w14:paraId="12AD4374" w14:textId="211C6537" w:rsidR="0063644D" w:rsidRDefault="0063644D" w:rsidP="0063644D">
      <w:r>
        <w:t xml:space="preserve">В </w:t>
      </w:r>
      <w:r w:rsidR="00FC11EE">
        <w:t xml:space="preserve">рамках первого этапа работы, </w:t>
      </w:r>
      <w:r w:rsidR="004054B8">
        <w:t>выводы по которому представлены</w:t>
      </w:r>
      <w:r w:rsidR="00FC11EE">
        <w:t xml:space="preserve"> в</w:t>
      </w:r>
      <w:r w:rsidR="004054B8">
        <w:t xml:space="preserve"> </w:t>
      </w:r>
      <w:r>
        <w:t>первой главе</w:t>
      </w:r>
      <w:r w:rsidR="004054B8">
        <w:t xml:space="preserve">, </w:t>
      </w:r>
      <w:r>
        <w:t>был проведен обзор рынка</w:t>
      </w:r>
      <w:r w:rsidR="00EA6FDC">
        <w:t xml:space="preserve"> на предмет изучения используемых </w:t>
      </w:r>
      <w:r w:rsidR="00FA2F51">
        <w:t xml:space="preserve">технологий, мнений </w:t>
      </w:r>
      <w:r w:rsidR="00EF4EC3">
        <w:t>экспертов рынка</w:t>
      </w:r>
      <w:r w:rsidR="00BB76C0">
        <w:t xml:space="preserve"> относительно </w:t>
      </w:r>
      <w:r w:rsidR="001A6C22">
        <w:t xml:space="preserve">существующих </w:t>
      </w:r>
      <w:r w:rsidR="00CC0B33">
        <w:t>особенностей взаимодействия потребителей с коммуникативными технол</w:t>
      </w:r>
      <w:r w:rsidR="003F32A5">
        <w:t>огиями ИИ в клиентской поддержке. Также был проведен</w:t>
      </w:r>
      <w:r>
        <w:t xml:space="preserve"> </w:t>
      </w:r>
      <w:r w:rsidR="00BB76C0">
        <w:t xml:space="preserve">анализ </w:t>
      </w:r>
      <w:r>
        <w:t>академическ</w:t>
      </w:r>
      <w:r w:rsidR="003F32A5">
        <w:t xml:space="preserve">их публикаций, позволивший сформулировать </w:t>
      </w:r>
      <w:r w:rsidR="00F02163">
        <w:t xml:space="preserve">исследовательскую новизну и </w:t>
      </w:r>
      <w:r w:rsidR="006C0C71">
        <w:t xml:space="preserve">выявить </w:t>
      </w:r>
      <w:r w:rsidR="000E4A56">
        <w:t>факторы, необходимые для дальнейшего изучения.</w:t>
      </w:r>
    </w:p>
    <w:p w14:paraId="72EEE9AD" w14:textId="4DBDAF28" w:rsidR="00EA6E1B" w:rsidRDefault="000E4A56" w:rsidP="0063644D">
      <w:r>
        <w:t xml:space="preserve">Во второй главе было рассмотрено </w:t>
      </w:r>
      <w:r w:rsidR="001E6711">
        <w:t>формирование концептуальной модели исследования</w:t>
      </w:r>
      <w:r w:rsidR="00E91FA9">
        <w:t xml:space="preserve">, ставшее результатом </w:t>
      </w:r>
      <w:r w:rsidR="00FC3E23">
        <w:t xml:space="preserve">анализа существующих моделей принятия технологий и </w:t>
      </w:r>
      <w:r w:rsidR="00C214AD">
        <w:t xml:space="preserve">систематизации </w:t>
      </w:r>
      <w:r w:rsidR="00477F2E">
        <w:t>релевантных факторов, влияющих на принятие технологии (готовность использовать технологию</w:t>
      </w:r>
      <w:r w:rsidR="00F2408B">
        <w:t xml:space="preserve"> с учетом сложности задачи</w:t>
      </w:r>
      <w:r w:rsidR="00477F2E">
        <w:t>)</w:t>
      </w:r>
      <w:r w:rsidR="008C0013">
        <w:t xml:space="preserve"> по трем группам: «</w:t>
      </w:r>
      <w:r w:rsidR="00324B66">
        <w:t xml:space="preserve">воспринимаемые параметры технологии», </w:t>
      </w:r>
      <w:r w:rsidR="00B37AEB">
        <w:t>«индивидуальные особенности потребителя», «особенности взаимодействия потребителя с компанией и контекста совершения покупки»</w:t>
      </w:r>
      <w:r w:rsidR="00EA6E1B">
        <w:t>.</w:t>
      </w:r>
    </w:p>
    <w:p w14:paraId="630DBE1E" w14:textId="4B61509E" w:rsidR="000E4A56" w:rsidRDefault="00EA6E1B" w:rsidP="0063644D">
      <w:r>
        <w:t xml:space="preserve">В третьей главе было проведено количественное эмпирическое исследование </w:t>
      </w:r>
      <w:r w:rsidR="00165374">
        <w:t xml:space="preserve">для тестирования </w:t>
      </w:r>
      <w:r w:rsidR="00CE01D0">
        <w:t xml:space="preserve">разработанной концептуальной модели. </w:t>
      </w:r>
      <w:r w:rsidR="00B86057">
        <w:t>Контекстом тестирования модели стала банковская сфера</w:t>
      </w:r>
      <w:r w:rsidR="00C52748">
        <w:t>, где технологии ИИ активно внедряются для оптимизации процессов</w:t>
      </w:r>
      <w:r w:rsidR="004A4668">
        <w:t>.</w:t>
      </w:r>
      <w:r w:rsidR="001A4654">
        <w:t xml:space="preserve"> В качестве сценариев для проверки модели использ</w:t>
      </w:r>
      <w:r w:rsidR="00E30419">
        <w:t>овались технологии «чат-бот на основе ИИ» и «голосовой помощник на основе ИИ».</w:t>
      </w:r>
      <w:r w:rsidR="00863A8A">
        <w:t xml:space="preserve"> </w:t>
      </w:r>
      <w:r w:rsidR="004A4668">
        <w:t xml:space="preserve"> </w:t>
      </w:r>
      <w:r w:rsidR="008D2743">
        <w:t xml:space="preserve">Был проведен онлайн-опрос </w:t>
      </w:r>
      <w:r w:rsidR="00A17D84">
        <w:t>российских поль</w:t>
      </w:r>
      <w:r w:rsidR="004A4668">
        <w:t>зователей банковских услуг</w:t>
      </w:r>
      <w:r w:rsidR="00863A8A">
        <w:t xml:space="preserve">, результаты которого далее были обработаны </w:t>
      </w:r>
      <w:r w:rsidR="00863A8A">
        <w:lastRenderedPageBreak/>
        <w:t>с помощью статистических методов анализа.</w:t>
      </w:r>
      <w:r w:rsidR="00BB6BAB">
        <w:t xml:space="preserve"> </w:t>
      </w:r>
      <w:r w:rsidR="008610F9">
        <w:t xml:space="preserve">По полученным выводам были выдвинуты рекомендации, релевантные как для </w:t>
      </w:r>
      <w:r w:rsidR="001524A2">
        <w:t>компаний из банковской сферы (на примере которых проводилось тестирование)</w:t>
      </w:r>
      <w:r w:rsidR="006D44C9">
        <w:t>, так и для более широкого спектра индустрий.</w:t>
      </w:r>
      <w:r w:rsidR="000F58BA">
        <w:t xml:space="preserve"> В частности, анализ показал, что </w:t>
      </w:r>
      <w:r w:rsidR="00F35B58">
        <w:t xml:space="preserve">чем </w:t>
      </w:r>
      <w:r w:rsidR="003604E5">
        <w:t xml:space="preserve">более </w:t>
      </w:r>
      <w:r w:rsidR="00F35B58">
        <w:t>полезн</w:t>
      </w:r>
      <w:r w:rsidR="003604E5">
        <w:t>ой</w:t>
      </w:r>
      <w:r w:rsidR="00F35B58">
        <w:t>, приятн</w:t>
      </w:r>
      <w:r w:rsidR="003604E5">
        <w:t>ой</w:t>
      </w:r>
      <w:r w:rsidR="00F35B58">
        <w:t xml:space="preserve"> </w:t>
      </w:r>
      <w:r w:rsidR="00424297">
        <w:t>для</w:t>
      </w:r>
      <w:r w:rsidR="00F35B58">
        <w:t xml:space="preserve"> использовани</w:t>
      </w:r>
      <w:r w:rsidR="00424297">
        <w:t>я</w:t>
      </w:r>
      <w:r w:rsidR="00F35B58">
        <w:t>,</w:t>
      </w:r>
      <w:r w:rsidR="00CE6AB2">
        <w:t xml:space="preserve"> безопасн</w:t>
      </w:r>
      <w:r w:rsidR="003604E5">
        <w:t>ой</w:t>
      </w:r>
      <w:r w:rsidR="00CE6AB2">
        <w:t xml:space="preserve"> будет</w:t>
      </w:r>
      <w:r w:rsidR="003604E5">
        <w:t xml:space="preserve"> воспринята</w:t>
      </w:r>
      <w:r w:rsidR="00CE6AB2">
        <w:t xml:space="preserve"> технология, тем выше готовность потребителя </w:t>
      </w:r>
      <w:r w:rsidR="00424297">
        <w:t xml:space="preserve">ее использовать. </w:t>
      </w:r>
      <w:r w:rsidR="006232FF">
        <w:t>Вопреки существующим исследованиям, воспринимаемая простота испо</w:t>
      </w:r>
      <w:r w:rsidR="00B47893">
        <w:t>льзования</w:t>
      </w:r>
      <w:r w:rsidR="006232FF">
        <w:t xml:space="preserve"> </w:t>
      </w:r>
      <w:r w:rsidR="003E7101">
        <w:t xml:space="preserve">в общем случае </w:t>
      </w:r>
      <w:r w:rsidR="006232FF">
        <w:t xml:space="preserve">не </w:t>
      </w:r>
      <w:r w:rsidR="00B47893">
        <w:t>влияет на готовность использовать технологию напрямую – только косвенно</w:t>
      </w:r>
      <w:r w:rsidR="00F442F6">
        <w:t>, через оценку полезности</w:t>
      </w:r>
      <w:r w:rsidR="003E7101">
        <w:t>, или для сегментов неинновационных, более взрослых, обеспоко</w:t>
      </w:r>
      <w:r w:rsidR="00745795">
        <w:t>енных конфиденциальностью данных потребителей</w:t>
      </w:r>
      <w:r w:rsidR="00F442F6">
        <w:t>.</w:t>
      </w:r>
      <w:r w:rsidR="00B47CB5">
        <w:t xml:space="preserve"> Также было выявлено, что модераторы</w:t>
      </w:r>
      <w:r w:rsidR="00E52C48">
        <w:t xml:space="preserve"> «инновационность»</w:t>
      </w:r>
      <w:r w:rsidR="00F871AE">
        <w:t>, «обеспокоенность конфиденциальностью данных», «вовлеченность в покупку», «</w:t>
      </w:r>
      <w:r w:rsidR="00220D75">
        <w:t>предыдущий опыт использования», а также «пол» и «возраст»</w:t>
      </w:r>
      <w:r w:rsidR="00771E15">
        <w:t xml:space="preserve"> способны менять силу эффекта переменных преди</w:t>
      </w:r>
      <w:r w:rsidR="00460506">
        <w:t>кторов на готовность испо</w:t>
      </w:r>
      <w:r w:rsidR="0040688E">
        <w:t>льзовать технологию, на чем основывается предложенное сегментирование</w:t>
      </w:r>
      <w:r w:rsidR="00C173D2">
        <w:t xml:space="preserve"> и рекомендации по стратегии взаимодействия с каждым сегментом.</w:t>
      </w:r>
    </w:p>
    <w:p w14:paraId="2E91DDA8" w14:textId="1A0DD2C8" w:rsidR="00613671" w:rsidRDefault="005E1672" w:rsidP="00613671">
      <w:r>
        <w:t xml:space="preserve">Несмотря на </w:t>
      </w:r>
      <w:r w:rsidR="00AE1501">
        <w:t xml:space="preserve">определенные </w:t>
      </w:r>
      <w:r w:rsidR="00F5635F">
        <w:t xml:space="preserve">ограничения исследования, связанные с тестированием концептуальной модели только в контексте банкинга и на примере </w:t>
      </w:r>
      <w:r w:rsidR="00A37596">
        <w:t xml:space="preserve">двух определенных ситуаций, а также </w:t>
      </w:r>
      <w:r w:rsidR="00B12942">
        <w:t>смещенными характеристиками выборки (возраст, пол, города проживания</w:t>
      </w:r>
      <w:r w:rsidR="00576475">
        <w:t xml:space="preserve">), </w:t>
      </w:r>
      <w:r w:rsidR="006C5E3A">
        <w:t>предложенные</w:t>
      </w:r>
      <w:r w:rsidR="00CD78BF">
        <w:t xml:space="preserve"> рекомендации могут быть применимы для </w:t>
      </w:r>
      <w:r w:rsidR="00246CE7">
        <w:t>компаний, заинтересованных в</w:t>
      </w:r>
      <w:r w:rsidR="003F540A">
        <w:t>о внедрении и продвижении среди своих клиентов коммуникативных технологий искусственного интеллекта</w:t>
      </w:r>
      <w:r w:rsidR="003A4294">
        <w:t xml:space="preserve"> для</w:t>
      </w:r>
      <w:r w:rsidR="00D24768">
        <w:t xml:space="preserve"> более эффективной</w:t>
      </w:r>
      <w:r w:rsidR="006C5E3A">
        <w:t xml:space="preserve"> </w:t>
      </w:r>
      <w:r w:rsidR="006F35C6">
        <w:t>реализации клиентской поддержки</w:t>
      </w:r>
      <w:r w:rsidR="007D65E7">
        <w:t>. В первую очередь выводы могут быть применимы для компаний банковской сферы</w:t>
      </w:r>
      <w:r w:rsidR="005A04FE">
        <w:t xml:space="preserve">, поскольку </w:t>
      </w:r>
      <w:r w:rsidR="006819C2">
        <w:t xml:space="preserve">тестирование модели было проведено в данном контексте. Помимо </w:t>
      </w:r>
      <w:r w:rsidR="00164291">
        <w:t xml:space="preserve">практических рекомендаций, проведенное исследование </w:t>
      </w:r>
      <w:r w:rsidR="00140927">
        <w:t>делает вклад в</w:t>
      </w:r>
      <w:r w:rsidR="00164291">
        <w:t xml:space="preserve"> академическ</w:t>
      </w:r>
      <w:r w:rsidR="00140927">
        <w:t>ое сообщество, изучающее принятие потребителями инновационных технологий, в частности коммуникативных технологий ИИ</w:t>
      </w:r>
      <w:r w:rsidR="008F7E1C">
        <w:t xml:space="preserve">. Ценность </w:t>
      </w:r>
      <w:r w:rsidR="00CE68B3">
        <w:t xml:space="preserve">представленных выводов заключается в определении значимости факторов принятия технологий при их совместном анализе, дополнении набора изучаемых переменных, выявлении </w:t>
      </w:r>
      <w:r w:rsidR="006A0548">
        <w:t xml:space="preserve">контекстов использования коммуникативных технологий ИИ, </w:t>
      </w:r>
      <w:r w:rsidR="00982179">
        <w:t>в которых используемые сегодня переменные</w:t>
      </w:r>
      <w:r w:rsidR="00D01ED7">
        <w:t xml:space="preserve"> недостаточно хорошо объясняют принятие </w:t>
      </w:r>
      <w:r w:rsidR="00760EB1">
        <w:t xml:space="preserve">этих технологий </w:t>
      </w:r>
      <w:r w:rsidR="00D01ED7">
        <w:t>потребителями</w:t>
      </w:r>
      <w:r w:rsidR="00760EB1">
        <w:t xml:space="preserve"> (контекст решения сложных задач, </w:t>
      </w:r>
      <w:r w:rsidR="005C20D5">
        <w:t>использование голосового помощника)</w:t>
      </w:r>
      <w:r w:rsidR="00D01ED7">
        <w:t>.</w:t>
      </w:r>
      <w:r w:rsidR="005C20D5">
        <w:t xml:space="preserve"> </w:t>
      </w:r>
      <w:r w:rsidR="001257B9">
        <w:t xml:space="preserve">Продолжение исследований в заданном </w:t>
      </w:r>
      <w:r w:rsidR="009010E3">
        <w:t>работой</w:t>
      </w:r>
      <w:r w:rsidR="001257B9">
        <w:t xml:space="preserve"> направлении позволит </w:t>
      </w:r>
      <w:r w:rsidR="00CB5B0C">
        <w:t>сформировать более продвинутые и деталь</w:t>
      </w:r>
      <w:r w:rsidR="00452EA5">
        <w:t>ные стратегии</w:t>
      </w:r>
      <w:r w:rsidR="009010E3">
        <w:t xml:space="preserve"> </w:t>
      </w:r>
      <w:r w:rsidR="008046F6">
        <w:t>продвижения изучаемых технол</w:t>
      </w:r>
      <w:r w:rsidR="00141FBF">
        <w:t>огий</w:t>
      </w:r>
      <w:r w:rsidR="00452EA5">
        <w:t xml:space="preserve">, релевантные большему числу сегментов потребителей и контекстов использования коммуникативных технологий искусственного интеллекта в клиентской поддержке. </w:t>
      </w:r>
      <w:r w:rsidR="00CB5B0C">
        <w:t xml:space="preserve"> </w:t>
      </w:r>
    </w:p>
    <w:p w14:paraId="6128D3EC" w14:textId="0BD26AC4" w:rsidR="00971721" w:rsidRDefault="003B64B6" w:rsidP="00971721">
      <w:pPr>
        <w:pStyle w:val="1"/>
      </w:pPr>
      <w:bookmarkStart w:id="80" w:name="_Toc136291295"/>
      <w:r>
        <w:lastRenderedPageBreak/>
        <w:t>С</w:t>
      </w:r>
      <w:r w:rsidR="00977760">
        <w:t>писок литературы</w:t>
      </w:r>
      <w:bookmarkEnd w:id="80"/>
    </w:p>
    <w:p w14:paraId="7555156B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«М.видео-Эльдорадо» внедрила нейросеть для ответов на вопросы покупателей [Электронный ресурс] – Forbes Russia (AO «АС Рус Медиа»), 2021 – Режим доступа: https://www.forbes.ru/newsroom/tehnologii/436107-mvideo-eldorado-vnedrila-neyroset-dlya-otvetov-na-voprosy-pokupateley, свободный. – Загл. с экрана.</w:t>
      </w:r>
    </w:p>
    <w:p w14:paraId="5C23953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AI Speech Recognition Market Size to Surpass US$ 45.35 Billion by 2032 [Электронный ресурс] – GlobeNewswire, 2022 – Режим доступа: https://www.alliedmarketresearch.com/conversational-ai-market-A13682, свободный. – Загл. с экрана.</w:t>
      </w:r>
    </w:p>
    <w:p w14:paraId="5C21509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6 Trends on the Gartner Hype Cycle for the Digital Workplace [Электронный ресурс] – Gartner, 2020 – Режим доступа: https://www.gartner.com/smarterwithgartner/6-trends-on-the-gartner-hype-cycle-for-the-digital-workplace-2020, свободный. – Загл. с экрана</w:t>
      </w:r>
    </w:p>
    <w:p w14:paraId="051DFF1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Agarwal R., Prasad J. A conceptual and operational definition of personal innovativeness in the domain of information technology //Information systems research. – 1998. – </w:t>
      </w:r>
      <w:r>
        <w:t>Т</w:t>
      </w:r>
      <w:r w:rsidRPr="001E7E7E">
        <w:rPr>
          <w:lang w:val="en-US"/>
        </w:rPr>
        <w:t xml:space="preserve">. 9. – №. </w:t>
      </w:r>
      <w:r>
        <w:t>2. – С. 204-215.</w:t>
      </w:r>
    </w:p>
    <w:p w14:paraId="6ACEB77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Ajzen I. The theory of planned behavior //Organizational behavior and human decision processes. – 1991. – </w:t>
      </w:r>
      <w:r>
        <w:t>Т</w:t>
      </w:r>
      <w:r w:rsidRPr="001E7E7E">
        <w:rPr>
          <w:lang w:val="en-US"/>
        </w:rPr>
        <w:t xml:space="preserve">. 50. – №. </w:t>
      </w:r>
      <w:r>
        <w:t>2. – С. 179-211.</w:t>
      </w:r>
    </w:p>
    <w:p w14:paraId="17623CD6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Alalwan A. A., Dwivedi Y. K., Rana N. P. Factors influencing adoption of mobile banking by Jordanian bank customers: Extending UTAUT2 with trust //International Journal of Information Management. – 2017. – </w:t>
      </w:r>
      <w:r>
        <w:t>Т</w:t>
      </w:r>
      <w:r w:rsidRPr="001E7E7E">
        <w:rPr>
          <w:lang w:val="en-US"/>
        </w:rPr>
        <w:t xml:space="preserve">. 37. – №. </w:t>
      </w:r>
      <w:r>
        <w:t>3. – С. 99-110.</w:t>
      </w:r>
    </w:p>
    <w:p w14:paraId="2EC48C2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Alkawsi G., Ali N., Baashar Y. The moderating role of personal innovativeness and users experience in accepting the smart meter technology //Applied Sciences. – 2021. – </w:t>
      </w:r>
      <w:r>
        <w:t>Т</w:t>
      </w:r>
      <w:r w:rsidRPr="001E7E7E">
        <w:rPr>
          <w:lang w:val="en-US"/>
        </w:rPr>
        <w:t xml:space="preserve">. 11. – №. </w:t>
      </w:r>
      <w:r>
        <w:t>8. – С. 3297.</w:t>
      </w:r>
    </w:p>
    <w:p w14:paraId="45406BCF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All About AI-Powered Chatbots [Электронный ресурс] – 247.ai – Режим доступа: https://www.247.ai/insights/all-about-ai-powered-chatbots, свободный. – Загл. с экрана.  </w:t>
      </w:r>
    </w:p>
    <w:p w14:paraId="5374C947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Alt M. A., Vizeli I., Săplăcan Z. Banking with a Chatbot–A Study on Technology Acceptance //Studia Universitatis Babes-Bolyai Oeconomica. – 2021. – </w:t>
      </w:r>
      <w:r>
        <w:t>Т</w:t>
      </w:r>
      <w:r w:rsidRPr="001E7E7E">
        <w:rPr>
          <w:lang w:val="en-US"/>
        </w:rPr>
        <w:t xml:space="preserve">. 66. – №. </w:t>
      </w:r>
      <w:r>
        <w:t>1. – С. 13-35.</w:t>
      </w:r>
    </w:p>
    <w:p w14:paraId="425A83E8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Aubert B. A., Schroeder A., Grimaudo J. IT as enabler of sustainable farming: An empirical analysis of farmers' adoption decision of precision agriculture technology //Decision support systems. – 2012. – </w:t>
      </w:r>
      <w:r>
        <w:t>Т</w:t>
      </w:r>
      <w:r w:rsidRPr="001E7E7E">
        <w:rPr>
          <w:lang w:val="en-US"/>
        </w:rPr>
        <w:t xml:space="preserve">. 54. – №. </w:t>
      </w:r>
      <w:r>
        <w:t>1. – С. 510-520.</w:t>
      </w:r>
    </w:p>
    <w:p w14:paraId="25833054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Baker T. L. et al. The role of brand communications on front line service employee beliefs, behaviors, and performance //Journal of the academy of marketing science. – 2014. – </w:t>
      </w:r>
      <w:r>
        <w:t>Т</w:t>
      </w:r>
      <w:r w:rsidRPr="001E7E7E">
        <w:rPr>
          <w:lang w:val="en-US"/>
        </w:rPr>
        <w:t xml:space="preserve">. 42. – </w:t>
      </w:r>
      <w:r>
        <w:t>С</w:t>
      </w:r>
      <w:r w:rsidRPr="001E7E7E">
        <w:rPr>
          <w:lang w:val="en-US"/>
        </w:rPr>
        <w:t>. 642-657.</w:t>
      </w:r>
    </w:p>
    <w:p w14:paraId="34E1C036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lastRenderedPageBreak/>
        <w:t xml:space="preserve">Bavaresco R. et al. Conversational agents in business: A systematic literature review and future research directions //Computer Science Review. – 2020. – </w:t>
      </w:r>
      <w:r>
        <w:t>Т</w:t>
      </w:r>
      <w:r w:rsidRPr="001E7E7E">
        <w:rPr>
          <w:lang w:val="en-US"/>
        </w:rPr>
        <w:t xml:space="preserve">. 36. – </w:t>
      </w:r>
      <w:r>
        <w:t>С</w:t>
      </w:r>
      <w:r w:rsidRPr="001E7E7E">
        <w:rPr>
          <w:lang w:val="en-US"/>
        </w:rPr>
        <w:t>. 100239.</w:t>
      </w:r>
    </w:p>
    <w:p w14:paraId="5397AC36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Belanche D, Casaló LV, Flavian C, Schepers J (2020b) Robots or frontline employees? Exploring customers’ attributions of responsibility and stability after service failure or success//J Serv Manag. – </w:t>
      </w:r>
      <w:r>
        <w:t>Т</w:t>
      </w:r>
      <w:r w:rsidRPr="001E7E7E">
        <w:rPr>
          <w:lang w:val="en-US"/>
        </w:rPr>
        <w:t xml:space="preserve">. 31(2). – </w:t>
      </w:r>
      <w:r>
        <w:t>С</w:t>
      </w:r>
      <w:r w:rsidRPr="001E7E7E">
        <w:rPr>
          <w:lang w:val="en-US"/>
        </w:rPr>
        <w:t>. 267–289</w:t>
      </w:r>
    </w:p>
    <w:p w14:paraId="7CB6703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s-ES"/>
        </w:rPr>
        <w:t xml:space="preserve">Bonn M. A. et al. </w:t>
      </w:r>
      <w:r w:rsidRPr="001E7E7E">
        <w:rPr>
          <w:lang w:val="en-US"/>
        </w:rPr>
        <w:t xml:space="preserve">Purchasing wine online: The effects of social influence, perceived usefulness, perceived ease of use, and wine involvement //Journal of Hospitality Marketing &amp; Management. – 2016. – </w:t>
      </w:r>
      <w:r>
        <w:t>Т</w:t>
      </w:r>
      <w:r w:rsidRPr="001E7E7E">
        <w:rPr>
          <w:lang w:val="en-US"/>
        </w:rPr>
        <w:t xml:space="preserve">. 25. – №. </w:t>
      </w:r>
      <w:r>
        <w:t>7. – С. 841-869.</w:t>
      </w:r>
    </w:p>
    <w:p w14:paraId="7DFC4E6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Borau, S., Otterbring, T., Laporte, S., &amp; Fosso Wamba, S. (2021). The most human bot: Female gendering increases humanness perceptions of bots and acceptance of AI. </w:t>
      </w:r>
      <w:r>
        <w:t>Psychology &amp; Marketing, 38(7), 1052-1068.</w:t>
      </w:r>
    </w:p>
    <w:p w14:paraId="53582CC4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Bozic B. Consumer trust repair: A critical literature review //European Management Journal. – 2017. – </w:t>
      </w:r>
      <w:r>
        <w:t>Т</w:t>
      </w:r>
      <w:r w:rsidRPr="001E7E7E">
        <w:rPr>
          <w:lang w:val="en-US"/>
        </w:rPr>
        <w:t xml:space="preserve">. 35. – №. </w:t>
      </w:r>
      <w:r>
        <w:t>4. – С. 538-547.</w:t>
      </w:r>
    </w:p>
    <w:p w14:paraId="78BA3E55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Buckley L, Kaye SA, Pradhan AK. Psychosocial factors associated with intended use of automated vehicles: A simulated driving study// Accident Analysis&amp;Prevention. – 2018. – </w:t>
      </w:r>
      <w:r>
        <w:t>Т</w:t>
      </w:r>
      <w:r w:rsidRPr="001E7E7E">
        <w:rPr>
          <w:lang w:val="en-US"/>
        </w:rPr>
        <w:t xml:space="preserve">.115. – </w:t>
      </w:r>
      <w:r>
        <w:t>С</w:t>
      </w:r>
      <w:r w:rsidRPr="001E7E7E">
        <w:rPr>
          <w:lang w:val="en-US"/>
        </w:rPr>
        <w:t>.202-208.</w:t>
      </w:r>
    </w:p>
    <w:p w14:paraId="1BF628A2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Camilleri M. A., Troise C. Live support by chatbots with artificial intelligence: A future research agenda //Service Business. – 2022. – </w:t>
      </w:r>
      <w:r>
        <w:t>С</w:t>
      </w:r>
      <w:r w:rsidRPr="001E7E7E">
        <w:rPr>
          <w:lang w:val="en-US"/>
        </w:rPr>
        <w:t>. 1-20.</w:t>
      </w:r>
    </w:p>
    <w:p w14:paraId="4D819C1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Celsi R. L., Olson J. C. The role of involvement in attention and comprehension processes //Journal of consumer research. – 1988. – </w:t>
      </w:r>
      <w:r>
        <w:t>Т</w:t>
      </w:r>
      <w:r w:rsidRPr="001E7E7E">
        <w:rPr>
          <w:lang w:val="en-US"/>
        </w:rPr>
        <w:t xml:space="preserve">. 15. – №. </w:t>
      </w:r>
      <w:r>
        <w:t>2. – С. 210-224.</w:t>
      </w:r>
    </w:p>
    <w:p w14:paraId="004E75B4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Chatbot Market [Электронный ресурс] – Precedence Research, 2022 – Режим доступа: https://www.precedenceresearch.com/chatbot-market, свободный. – Загл. с экрана.    </w:t>
      </w:r>
    </w:p>
    <w:p w14:paraId="5D062F37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Chatbot Rank 2021. Как с помощью чат-бота сократить расходы на клиентскую поддержку и сохранить лояльность пользователей? [Электронный ресурс] – Markswebb, 2021– Режим доступа: https://markswebb.ru/report/chatbot-rank-2021/#rejection, свободный. – Загл. с экрана.</w:t>
      </w:r>
    </w:p>
    <w:p w14:paraId="514E2CFE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Chatbots To Deliver $11bn In Annual Cost Savings For Retail, Banking &amp; Healthcare Sectors By 2023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]. – Juniper Research Ltd, 2018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https://www.juniperresearch.com/press/chatbots-to-deliver-11bn-cost-savings-2023, </w:t>
      </w:r>
      <w:r>
        <w:t>свободный</w:t>
      </w:r>
      <w:r w:rsidRPr="001E7E7E">
        <w:rPr>
          <w:lang w:val="en-US"/>
        </w:rPr>
        <w:t xml:space="preserve">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>.</w:t>
      </w:r>
    </w:p>
    <w:p w14:paraId="3F20F699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Conversational AI Market Size Worth $41.39 Billion By 2030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 – Grand View Research, 2022–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https://www.grandviewresearch.com/press-release/global-conversational-ai-market,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>.</w:t>
      </w:r>
    </w:p>
    <w:p w14:paraId="6EA11BC1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lastRenderedPageBreak/>
        <w:t xml:space="preserve">Dabholkar P. A., Bagozzi R. P. An attitudinal model of technology-based self-service: moderating effects of consumer traits and situational factors //Journal of the academy of marketing science. – 2002. – </w:t>
      </w:r>
      <w:r>
        <w:t>Т</w:t>
      </w:r>
      <w:r w:rsidRPr="001E7E7E">
        <w:rPr>
          <w:lang w:val="en-US"/>
        </w:rPr>
        <w:t xml:space="preserve">. 30. – </w:t>
      </w:r>
      <w:r>
        <w:t>С</w:t>
      </w:r>
      <w:r w:rsidRPr="001E7E7E">
        <w:rPr>
          <w:lang w:val="en-US"/>
        </w:rPr>
        <w:t>. 184-201.</w:t>
      </w:r>
    </w:p>
    <w:p w14:paraId="35B2A297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Daft R. L., Lengel R. H., Trevino L. K. Message equivocality, media selection, and manager performance: Implications for information systems //MIS quarterly. – 1987. – </w:t>
      </w:r>
      <w:r>
        <w:t>С</w:t>
      </w:r>
      <w:r w:rsidRPr="001E7E7E">
        <w:rPr>
          <w:lang w:val="en-US"/>
        </w:rPr>
        <w:t>. 355-366.</w:t>
      </w:r>
    </w:p>
    <w:p w14:paraId="21144EDA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Davenport, T., Guha, A., Grewal, D. and Bressgott, T., "How artificial intelligence will change the future of marketing"// Journal of the Academy of Marketing Science. – 2020. – </w:t>
      </w:r>
      <w:r>
        <w:t>Т</w:t>
      </w:r>
      <w:r w:rsidRPr="001E7E7E">
        <w:rPr>
          <w:lang w:val="en-US"/>
        </w:rPr>
        <w:t xml:space="preserve">. 48. – №1. – </w:t>
      </w:r>
      <w:r>
        <w:t>С</w:t>
      </w:r>
      <w:r w:rsidRPr="001E7E7E">
        <w:rPr>
          <w:lang w:val="en-US"/>
        </w:rPr>
        <w:t>. 24-42.</w:t>
      </w:r>
    </w:p>
    <w:p w14:paraId="2321CC6D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Davis F. D. A technology acceptance model for empirically testing new end-user information systems: Theory and results : </w:t>
      </w:r>
      <w:r>
        <w:t>дис</w:t>
      </w:r>
      <w:r w:rsidRPr="001E7E7E">
        <w:rPr>
          <w:lang w:val="en-US"/>
        </w:rPr>
        <w:t>. – Massachusetts Institute of Technology, 1985.</w:t>
      </w:r>
    </w:p>
    <w:p w14:paraId="62AC332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Davis F. D. Perceived usefulness, perceived ease of use, and user acceptance of information technology //MIS quarterly. – 1989. – </w:t>
      </w:r>
      <w:r>
        <w:t>С</w:t>
      </w:r>
      <w:r w:rsidRPr="001E7E7E">
        <w:rPr>
          <w:lang w:val="en-US"/>
        </w:rPr>
        <w:t>. 319-340.</w:t>
      </w:r>
    </w:p>
    <w:p w14:paraId="03338344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Davis, F., Bagozzi, R. &amp; Warshaw, P. Extrinsic and Intrinsic Motivation to Use Computers in the Workplace / F. Davis, R. Bagozzi, P. Warshaw // Journal of Applied Social Psychology. – 1992. – </w:t>
      </w:r>
      <w:r>
        <w:t>Т</w:t>
      </w:r>
      <w:r w:rsidRPr="001E7E7E">
        <w:rPr>
          <w:lang w:val="en-US"/>
        </w:rPr>
        <w:t xml:space="preserve">.22. – </w:t>
      </w:r>
      <w:r>
        <w:t>С</w:t>
      </w:r>
      <w:r w:rsidRPr="001E7E7E">
        <w:rPr>
          <w:lang w:val="en-US"/>
        </w:rPr>
        <w:t>. 1111-1132.</w:t>
      </w:r>
    </w:p>
    <w:p w14:paraId="6A3F733C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Deep Learning [Электронный ресурс]. - Amazon Web Services, Inc – Режим доступа: https://aws.amazon.com/ru/what-is/deep-learning/, свободный. – Загл. с экрана.  </w:t>
      </w:r>
    </w:p>
    <w:p w14:paraId="1F34B319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Dinev T. et al. Individuals’ attitudes towards electronic health records: A privacy calculus perspective //Advances in healthcare informatics and analytics. – 2016. – </w:t>
      </w:r>
      <w:r>
        <w:t>С</w:t>
      </w:r>
      <w:r w:rsidRPr="001E7E7E">
        <w:rPr>
          <w:lang w:val="en-US"/>
        </w:rPr>
        <w:t>. 19-50.</w:t>
      </w:r>
    </w:p>
    <w:p w14:paraId="43C77895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Duan Y., Edwards J. S., Dwivedi Y. K. Artificial intelligence for decision making in the era of Big Data–evolution, challenges and research agenda //International journal of information management. – 2019. – </w:t>
      </w:r>
      <w:r>
        <w:t>Т</w:t>
      </w:r>
      <w:r w:rsidRPr="001E7E7E">
        <w:rPr>
          <w:lang w:val="en-US"/>
        </w:rPr>
        <w:t xml:space="preserve">. 48. – </w:t>
      </w:r>
      <w:r>
        <w:t>С</w:t>
      </w:r>
      <w:r w:rsidRPr="001E7E7E">
        <w:rPr>
          <w:lang w:val="en-US"/>
        </w:rPr>
        <w:t>. 63-71.</w:t>
      </w:r>
    </w:p>
    <w:p w14:paraId="5669D64D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Dwyer D. B., Falkai P., Koutsouleris N. Machine learning approaches for clinical psychology and psychiatry //Annual review of clinical psychology. – 2018. – </w:t>
      </w:r>
      <w:r>
        <w:t>Т</w:t>
      </w:r>
      <w:r w:rsidRPr="001E7E7E">
        <w:rPr>
          <w:lang w:val="en-US"/>
        </w:rPr>
        <w:t xml:space="preserve">. 14. – </w:t>
      </w:r>
      <w:r>
        <w:t>С</w:t>
      </w:r>
      <w:r w:rsidRPr="001E7E7E">
        <w:rPr>
          <w:lang w:val="en-US"/>
        </w:rPr>
        <w:t>. 91-118.</w:t>
      </w:r>
    </w:p>
    <w:p w14:paraId="354F309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Eastlick M. A., Lotz S. L., Warrington P. Understanding online B-to-C relationships: An integrated model of privacy concerns, trust, and commitment //Journal of business research. – 2006. – </w:t>
      </w:r>
      <w:r>
        <w:t>Т</w:t>
      </w:r>
      <w:r w:rsidRPr="001E7E7E">
        <w:rPr>
          <w:lang w:val="en-US"/>
        </w:rPr>
        <w:t xml:space="preserve">. 59. – №. </w:t>
      </w:r>
      <w:r>
        <w:t>8. – С. 877-886.</w:t>
      </w:r>
    </w:p>
    <w:p w14:paraId="3A0740C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Experience is everything [Электронный ресурс] – PwC, 2022 – Режим доступа: https://www.pwc.com/us/en/services/consulting/library/consumer-intelligence-series/future-of-customer-experience.html, свободный. – Загл. с экрана.  </w:t>
      </w:r>
    </w:p>
    <w:p w14:paraId="434C25A6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Experience-led growth: A new way to create value 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 – McKinsey &amp; Company, 2023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>: https://www.mckinsey.com/capabilities/growth-</w:t>
      </w:r>
      <w:r w:rsidRPr="001E7E7E">
        <w:rPr>
          <w:lang w:val="en-US"/>
        </w:rPr>
        <w:lastRenderedPageBreak/>
        <w:t xml:space="preserve">marketing-and-sales/our-insights/experience-led-growth-a-new-way-to-create-value,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 xml:space="preserve"> </w:t>
      </w:r>
    </w:p>
    <w:p w14:paraId="5B4D1C9B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Flavián C, Casaló LV. Artifcial intelligence in services: current trends, benefts and challenges. //Serv Ind J. – 2021. – </w:t>
      </w:r>
      <w:r>
        <w:t>Т</w:t>
      </w:r>
      <w:r w:rsidRPr="001E7E7E">
        <w:rPr>
          <w:lang w:val="en-US"/>
        </w:rPr>
        <w:t xml:space="preserve">. 41(13–14). – </w:t>
      </w:r>
      <w:r>
        <w:t>С</w:t>
      </w:r>
      <w:r w:rsidRPr="001E7E7E">
        <w:rPr>
          <w:lang w:val="en-US"/>
        </w:rPr>
        <w:t>. 853–859</w:t>
      </w:r>
    </w:p>
    <w:p w14:paraId="384F5534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Folstad, C.B., Nordheim, C.A. and Bjorkl, "What makes users trust a chatbot for customer service? An exploratory interview study"//International Conference on Internet Science. – 2018 – Springer, Cham, 2018. – </w:t>
      </w:r>
      <w:r>
        <w:t>С</w:t>
      </w:r>
      <w:r w:rsidRPr="001E7E7E">
        <w:rPr>
          <w:lang w:val="en-US"/>
        </w:rPr>
        <w:t>. 194-208.</w:t>
      </w:r>
    </w:p>
    <w:p w14:paraId="56847F23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Future Series: Cybersecurity, emerging  technology and systemic risk, 2020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https://www3.weforum.org/docs/WEF_Future_Series_Cybersecurity_emerging_technology_and_systemic_risk_2020.pdf,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 xml:space="preserve">. </w:t>
      </w:r>
    </w:p>
    <w:p w14:paraId="340E33F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Gartner Glossary [Электронный ресурс]. - Gartner Inc. – Режим доступа: https://www.gartner.com/en/information-technology/glossary/natural-language-processing-nlp, свободный. – Загл. с экрана.  </w:t>
      </w:r>
    </w:p>
    <w:p w14:paraId="1FED3552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Gartner Predicts Chatbots Will Become a Primary Customer Service Channel Within Five Years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 – Gartner, 2022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https://www.gartner.com/en/newsroom/press-releases/2022-07-27-gartner-predicts-chatbots-will-become-a-primary-customer-service-channel-within-five-years,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 xml:space="preserve"> </w:t>
      </w:r>
    </w:p>
    <w:p w14:paraId="6A235E6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Gieselmann M., Sassenberg K. The More Competent, the Better? The Effects of Perceived Competencies on Disclosure Towards Conversational Artificial Intelligence //Social Science Computer Review. – 2022. – </w:t>
      </w:r>
      <w:r>
        <w:t>С</w:t>
      </w:r>
      <w:r w:rsidRPr="001E7E7E">
        <w:rPr>
          <w:lang w:val="en-US"/>
        </w:rPr>
        <w:t>. 08944393221142787.</w:t>
      </w:r>
    </w:p>
    <w:p w14:paraId="69E9B0E4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Goodbye, humans: Call centers 'could save $80b' switching to AI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 – The Register, 2022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https://www.theregister.com/2022/09/01/call-center-ai-gartner/ 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>.</w:t>
      </w:r>
    </w:p>
    <w:p w14:paraId="4534175C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Gupta S. et al. Achieving superior organizational performance via big data predictive analytics: A dynamic capability view //Industrial Marketing Management. – 2020. – </w:t>
      </w:r>
      <w:r>
        <w:t>Т</w:t>
      </w:r>
      <w:r w:rsidRPr="001E7E7E">
        <w:rPr>
          <w:lang w:val="en-US"/>
        </w:rPr>
        <w:t xml:space="preserve">. 90. – </w:t>
      </w:r>
      <w:r>
        <w:t>С</w:t>
      </w:r>
      <w:r w:rsidRPr="001E7E7E">
        <w:rPr>
          <w:lang w:val="en-US"/>
        </w:rPr>
        <w:t>. 581-592.</w:t>
      </w:r>
    </w:p>
    <w:p w14:paraId="7A70F9E9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Gursoy D. et al. Consumers acceptance of artificially intelligent (AI) device use in service delivery //International Journal of Information Management. – 2019. – </w:t>
      </w:r>
      <w:r>
        <w:t>Т</w:t>
      </w:r>
      <w:r w:rsidRPr="001E7E7E">
        <w:rPr>
          <w:lang w:val="en-US"/>
        </w:rPr>
        <w:t xml:space="preserve">. 49. – </w:t>
      </w:r>
      <w:r>
        <w:t>С</w:t>
      </w:r>
      <w:r w:rsidRPr="001E7E7E">
        <w:rPr>
          <w:lang w:val="en-US"/>
        </w:rPr>
        <w:t>. 157-169.</w:t>
      </w:r>
    </w:p>
    <w:p w14:paraId="5B30698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Guzman A. L. and Lewis S. C. Artificial intelligence and communication: A human-machine communication research agenda // New Media &amp; Society. - 2020. – </w:t>
      </w:r>
      <w:r>
        <w:t>Т</w:t>
      </w:r>
      <w:r w:rsidRPr="001E7E7E">
        <w:rPr>
          <w:lang w:val="en-US"/>
        </w:rPr>
        <w:t xml:space="preserve">. 22. – №. </w:t>
      </w:r>
      <w:r>
        <w:t>1. – С. 70–86.</w:t>
      </w:r>
    </w:p>
    <w:p w14:paraId="6B4CA8D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lastRenderedPageBreak/>
        <w:t xml:space="preserve">Hu Z. et al. Adoption intention of fintech services for bank users: An empirical examination with an extended technology acceptance model //Symmetry. – 2019. – </w:t>
      </w:r>
      <w:r>
        <w:t>Т</w:t>
      </w:r>
      <w:r w:rsidRPr="001E7E7E">
        <w:rPr>
          <w:lang w:val="en-US"/>
        </w:rPr>
        <w:t xml:space="preserve">. 11. – №. </w:t>
      </w:r>
      <w:r>
        <w:t>3. – С. 340.</w:t>
      </w:r>
    </w:p>
    <w:p w14:paraId="76F55F25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Huang M. H., Rust R. T. A strategic framework for artificial intelligence in marketing //Journal of the Academy of Marketing Science. – 2021. – </w:t>
      </w:r>
      <w:r>
        <w:t>Т</w:t>
      </w:r>
      <w:r w:rsidRPr="001E7E7E">
        <w:rPr>
          <w:lang w:val="en-US"/>
        </w:rPr>
        <w:t xml:space="preserve">. 49. – </w:t>
      </w:r>
      <w:r>
        <w:t>С</w:t>
      </w:r>
      <w:r w:rsidRPr="001E7E7E">
        <w:rPr>
          <w:lang w:val="en-US"/>
        </w:rPr>
        <w:t>. 30-50.</w:t>
      </w:r>
    </w:p>
    <w:p w14:paraId="3E500D25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Huang M. H., Rust R. T. Artificial intelligence in service //Journal of service research. – 2018. – </w:t>
      </w:r>
      <w:r>
        <w:t>Т</w:t>
      </w:r>
      <w:r w:rsidRPr="001E7E7E">
        <w:rPr>
          <w:lang w:val="en-US"/>
        </w:rPr>
        <w:t xml:space="preserve">. 21. – №. </w:t>
      </w:r>
      <w:r>
        <w:t>2. – С. 155-172.</w:t>
      </w:r>
    </w:p>
    <w:p w14:paraId="20152447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Humanoid Robot Market [Электронный ресурс] – PrecedenceResearch, 2023 – Режим доступа: https://www.precedenceresearch.com/humanoid-robot-market, свободный. – Загл. с экрана</w:t>
      </w:r>
    </w:p>
    <w:p w14:paraId="661D777B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Jahangir N., Begum N. The role of perceived usefulness, perceived ease of use, security and privacy, and customer attitude to engender customer adaptation in the context of electronic banking //African journal of business management. – 2008. – </w:t>
      </w:r>
      <w:r>
        <w:t>Т</w:t>
      </w:r>
      <w:r w:rsidRPr="001E7E7E">
        <w:rPr>
          <w:lang w:val="en-US"/>
        </w:rPr>
        <w:t xml:space="preserve">. 2. – №. </w:t>
      </w:r>
      <w:r>
        <w:t>2. – С. 32.</w:t>
      </w:r>
    </w:p>
    <w:p w14:paraId="137D92A9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Kelly S. et al. A Multi-Industry Analysis of the Future Use of AI Chatbots //Human Behavior and Emerging Technologies. – 2022. – </w:t>
      </w:r>
      <w:r>
        <w:t>Т</w:t>
      </w:r>
      <w:r w:rsidRPr="001E7E7E">
        <w:rPr>
          <w:lang w:val="en-US"/>
        </w:rPr>
        <w:t>. 2022.</w:t>
      </w:r>
    </w:p>
    <w:p w14:paraId="5370233A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Khan S., Iqbal M. AI-Powered Customer Service: Does it Optimize Customer Experience? //2020 8th International Conference on Reliability, Infocom Technologies and Optimization (Trends and Future Directions) (ICRITO). – IEEE, 2020. – </w:t>
      </w:r>
      <w:r>
        <w:t>С</w:t>
      </w:r>
      <w:r w:rsidRPr="001E7E7E">
        <w:rPr>
          <w:lang w:val="en-US"/>
        </w:rPr>
        <w:t>. 590-594.</w:t>
      </w:r>
    </w:p>
    <w:p w14:paraId="10044D01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Kirschner F., Paas F., Kirschner P. A. Individual and group-based learning from complex cognitive tasks: Effects on retention and transfer efficiency //Computers in Human Behavior. – 2009. – </w:t>
      </w:r>
      <w:r>
        <w:t>Т</w:t>
      </w:r>
      <w:r w:rsidRPr="001E7E7E">
        <w:rPr>
          <w:lang w:val="en-US"/>
        </w:rPr>
        <w:t xml:space="preserve">. 25. – №. </w:t>
      </w:r>
      <w:r>
        <w:t>2. – С. 306-314.</w:t>
      </w:r>
    </w:p>
    <w:p w14:paraId="100AC62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Law R., Au N. A neural network model to forecast Japanese demand for travel to Hong Kong //Tourism management. – 1999. – </w:t>
      </w:r>
      <w:r>
        <w:t>Т</w:t>
      </w:r>
      <w:r w:rsidRPr="001E7E7E">
        <w:rPr>
          <w:lang w:val="en-US"/>
        </w:rPr>
        <w:t xml:space="preserve">. 20. – №. </w:t>
      </w:r>
      <w:r>
        <w:t>1. – С. 89-97.</w:t>
      </w:r>
    </w:p>
    <w:p w14:paraId="086189A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Lee J. K., Rao H. R. Task complexity and different decision criteria for online service acceptance: A comparison of two e-government compliance service domains //Decision Support Systems. – 2009. – </w:t>
      </w:r>
      <w:r>
        <w:t>Т</w:t>
      </w:r>
      <w:r w:rsidRPr="001E7E7E">
        <w:rPr>
          <w:lang w:val="en-US"/>
        </w:rPr>
        <w:t xml:space="preserve">. 47. – №. </w:t>
      </w:r>
      <w:r>
        <w:t>4. – С. 424-435.</w:t>
      </w:r>
    </w:p>
    <w:p w14:paraId="20E9EB2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Lee Y., Kozar K. A., Larsen K. R. T. The technology acceptance model: Past, present, and future //Communications of the Association for information systems. – 2003. – </w:t>
      </w:r>
      <w:r>
        <w:t>Т</w:t>
      </w:r>
      <w:r w:rsidRPr="001E7E7E">
        <w:rPr>
          <w:lang w:val="en-US"/>
        </w:rPr>
        <w:t xml:space="preserve">. 12. – №. </w:t>
      </w:r>
      <w:r>
        <w:t>1. – С. 50.</w:t>
      </w:r>
    </w:p>
    <w:p w14:paraId="48EF5F8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Li M., Suh A. Machinelike or humanlike? A literature review of anthropomorphism in AI-enabled technology. – 2021.</w:t>
      </w:r>
    </w:p>
    <w:p w14:paraId="2230C3DE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Li, Y., Wang, C. Effect of customer's perception on service robot acceptance. //International Journal of Consumer Studies. – 2022. – </w:t>
      </w:r>
      <w:r>
        <w:t>Т</w:t>
      </w:r>
      <w:r w:rsidRPr="001E7E7E">
        <w:rPr>
          <w:lang w:val="en-US"/>
        </w:rPr>
        <w:t xml:space="preserve">. 46. – </w:t>
      </w:r>
      <w:r>
        <w:t>С</w:t>
      </w:r>
      <w:r w:rsidRPr="001E7E7E">
        <w:rPr>
          <w:lang w:val="en-US"/>
        </w:rPr>
        <w:t>. 1241– 1261.</w:t>
      </w:r>
    </w:p>
    <w:p w14:paraId="43D6DEDC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lastRenderedPageBreak/>
        <w:t xml:space="preserve">Lockshin L. et al. Using simulations from discrete choice experiments to measure consumer sensitivity to brand, region, price, and awards in wine choice //Food quality and preference. – 2006. – </w:t>
      </w:r>
      <w:r>
        <w:t>Т</w:t>
      </w:r>
      <w:r w:rsidRPr="001E7E7E">
        <w:rPr>
          <w:lang w:val="en-US"/>
        </w:rPr>
        <w:t xml:space="preserve">. 17. – №. </w:t>
      </w:r>
      <w:r>
        <w:t>3-4. – С. 166-178.</w:t>
      </w:r>
    </w:p>
    <w:p w14:paraId="25307524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Luo X. et al. Examining multi-dimensional trust and multi-faceted risk in initial acceptance of emerging technologies: An empirical study of mobile banking services //Decision support systems. – 2010. – </w:t>
      </w:r>
      <w:r>
        <w:t>Т</w:t>
      </w:r>
      <w:r w:rsidRPr="001E7E7E">
        <w:rPr>
          <w:lang w:val="en-US"/>
        </w:rPr>
        <w:t xml:space="preserve">. 49. – №. </w:t>
      </w:r>
      <w:r>
        <w:t>2. – С. 222-234.</w:t>
      </w:r>
    </w:p>
    <w:p w14:paraId="4F0AAA0A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Madden M. Public perceptions of privacy and security in the post-Snowden era. – 2014.</w:t>
      </w:r>
    </w:p>
    <w:p w14:paraId="672A11C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Mariani M. M., Perez‐Vega R., Wirtz J. AI in marketing, consumer research and psychology: A systematic literature review and research agenda //Psychology &amp; Marketing. – 2022. – </w:t>
      </w:r>
      <w:r>
        <w:t>Т</w:t>
      </w:r>
      <w:r w:rsidRPr="001E7E7E">
        <w:rPr>
          <w:lang w:val="en-US"/>
        </w:rPr>
        <w:t xml:space="preserve">. 39. – №. </w:t>
      </w:r>
      <w:r>
        <w:t>4. – С. 755-776.</w:t>
      </w:r>
    </w:p>
    <w:p w14:paraId="53F9F35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Marjerison R. K., Zhang Y., Zheng H. AI in E-Commerce: Application of the Use and Gratification Model to the Acceptance of Chatbots //Sustainability. – 2022. – </w:t>
      </w:r>
      <w:r>
        <w:t>Т</w:t>
      </w:r>
      <w:r w:rsidRPr="001E7E7E">
        <w:rPr>
          <w:lang w:val="en-US"/>
        </w:rPr>
        <w:t xml:space="preserve">. 14. – №. </w:t>
      </w:r>
      <w:r>
        <w:t>21. – С. 14270.</w:t>
      </w:r>
    </w:p>
    <w:p w14:paraId="36F817FC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Mbete G. S., Tanamal R. Effect of Easiness, Service Quality, Price, Trust of Quality of Information, and Brand Image of Consumer Purchase Decision on Shopee Online Purchase //Jurnal Informatika Universitas Pamulang. – 2020. – </w:t>
      </w:r>
      <w:r>
        <w:t>Т</w:t>
      </w:r>
      <w:r w:rsidRPr="001E7E7E">
        <w:rPr>
          <w:lang w:val="en-US"/>
        </w:rPr>
        <w:t xml:space="preserve">. 5. – №. </w:t>
      </w:r>
      <w:r>
        <w:t>2. – С. 100.</w:t>
      </w:r>
    </w:p>
    <w:p w14:paraId="66BCE2CE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Mcknight, D. &amp; Carter, Michelle &amp; Thatcher, Jason &amp; Clay, Paul. Trust in a specific technology: An Investigation of its Components and Measures// ACM Transactions on Management Information Systems. – 2011. – </w:t>
      </w:r>
      <w:r>
        <w:t>Т</w:t>
      </w:r>
      <w:r w:rsidRPr="001E7E7E">
        <w:rPr>
          <w:lang w:val="en-US"/>
        </w:rPr>
        <w:t xml:space="preserve">.2. – </w:t>
      </w:r>
      <w:r>
        <w:t>С</w:t>
      </w:r>
      <w:r w:rsidRPr="001E7E7E">
        <w:rPr>
          <w:lang w:val="en-US"/>
        </w:rPr>
        <w:t>.12-32.</w:t>
      </w:r>
    </w:p>
    <w:p w14:paraId="7755E4E1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Miltgen C. L., Popovič A., Oliveira T. Determinants of end-user acceptance of biometrics: Integrating the “Big 3” of technology acceptance with privacy context //Decision support systems. – 2013. – </w:t>
      </w:r>
      <w:r>
        <w:t>Т</w:t>
      </w:r>
      <w:r w:rsidRPr="001E7E7E">
        <w:rPr>
          <w:lang w:val="en-US"/>
        </w:rPr>
        <w:t xml:space="preserve">. 56. – </w:t>
      </w:r>
      <w:r>
        <w:t>С</w:t>
      </w:r>
      <w:r w:rsidRPr="001E7E7E">
        <w:rPr>
          <w:lang w:val="en-US"/>
        </w:rPr>
        <w:t>. 103-114.</w:t>
      </w:r>
    </w:p>
    <w:p w14:paraId="353A891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Moore S., Bulmer S., Elms J. The social significance of AI in retail on customer experience and shopping practices //Journal of Retailing and Consumer Services. – 2022. – </w:t>
      </w:r>
      <w:r>
        <w:t>Т</w:t>
      </w:r>
      <w:r w:rsidRPr="001E7E7E">
        <w:rPr>
          <w:lang w:val="en-US"/>
        </w:rPr>
        <w:t xml:space="preserve">. 64. – </w:t>
      </w:r>
      <w:r>
        <w:t>С</w:t>
      </w:r>
      <w:r w:rsidRPr="001E7E7E">
        <w:rPr>
          <w:lang w:val="en-US"/>
        </w:rPr>
        <w:t>. 102.</w:t>
      </w:r>
    </w:p>
    <w:p w14:paraId="21AA3337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Morgan-Thomas A., Veloutsou C. Beyond technology acceptance: Brand relationships and online brand experience //Journal of Business Research. – 2013. – </w:t>
      </w:r>
      <w:r>
        <w:t>Т</w:t>
      </w:r>
      <w:r w:rsidRPr="001E7E7E">
        <w:rPr>
          <w:lang w:val="en-US"/>
        </w:rPr>
        <w:t xml:space="preserve">. 66. – №. </w:t>
      </w:r>
      <w:r>
        <w:t>1. – С. 21-27.</w:t>
      </w:r>
    </w:p>
    <w:p w14:paraId="197B822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Nadarzynski T. et al. Acceptability of artificial intelligence (AI)-enabled chatbots, video consultations and live webchats as online platforms for sexual health advice //BMJ sexual &amp; reproductive health. – 2020. – </w:t>
      </w:r>
      <w:r>
        <w:t>Т</w:t>
      </w:r>
      <w:r w:rsidRPr="001E7E7E">
        <w:rPr>
          <w:lang w:val="en-US"/>
        </w:rPr>
        <w:t xml:space="preserve">. 46. – №. </w:t>
      </w:r>
      <w:r>
        <w:t>3. – С. 210-217.</w:t>
      </w:r>
    </w:p>
    <w:p w14:paraId="323BC17E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Nasirian F., Ahmadian M., Lee O. K. D. AI-based voice assistant systems: Evaluating from the interaction and trust perspectives. – 2017.</w:t>
      </w:r>
    </w:p>
    <w:p w14:paraId="397ADDA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lastRenderedPageBreak/>
        <w:t xml:space="preserve">Nicolescu L., Tudorache M. T. Human-Computer Interaction in Customer Service: The Experience with AI Chatbots—A Systematic Literature Review //Electronics. – 2022. – </w:t>
      </w:r>
      <w:r>
        <w:t>Т</w:t>
      </w:r>
      <w:r w:rsidRPr="001E7E7E">
        <w:rPr>
          <w:lang w:val="en-US"/>
        </w:rPr>
        <w:t xml:space="preserve">. 11. – №. </w:t>
      </w:r>
      <w:r>
        <w:t>10. – С. 1579.</w:t>
      </w:r>
    </w:p>
    <w:p w14:paraId="3995680B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NLP [Электронный ресурс]. - Amazon Web Services, Inc – Режим доступа: https://aws.amazon.com/ru/what-is/nlp/, свободный. – Загл. с экрана.  </w:t>
      </w:r>
    </w:p>
    <w:p w14:paraId="33C53FD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Noor N., Hill S. R., Troshani I. Developing a service quality scale for artificial intelligence service agents //European Journal of Marketing. – 2022. – </w:t>
      </w:r>
      <w:r>
        <w:t>Т</w:t>
      </w:r>
      <w:r w:rsidRPr="001E7E7E">
        <w:rPr>
          <w:lang w:val="en-US"/>
        </w:rPr>
        <w:t xml:space="preserve">. 56. – №. </w:t>
      </w:r>
      <w:r>
        <w:t>5. – С. 1301-1336.</w:t>
      </w:r>
    </w:p>
    <w:p w14:paraId="312E1C41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Nordheim C. B., Følstad A., Bjørkli C. A. An initial model of trust in chatbots for customer service—findings from a questionnaire study //Interacting with Computers. – 2019. – </w:t>
      </w:r>
      <w:r>
        <w:t>Т</w:t>
      </w:r>
      <w:r w:rsidRPr="001E7E7E">
        <w:rPr>
          <w:lang w:val="en-US"/>
        </w:rPr>
        <w:t xml:space="preserve">. 31. – №. </w:t>
      </w:r>
      <w:r>
        <w:t>3. – С. 317-335.</w:t>
      </w:r>
    </w:p>
    <w:p w14:paraId="50FEAF9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Number of digital voice assistants in use worldwide from 2019 to 2024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 – Statista, 2020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 https://www.statista.com/statistics/973815/worldwide-digital-voice-assistant-in-use/,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 xml:space="preserve">. </w:t>
      </w:r>
    </w:p>
    <w:p w14:paraId="55A34D15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Pelau C., Dabija D. C., Ene I. What makes an AI device human-like? The role of interaction quality, empathy and perceived psychological anthropomorphic characteristics in the acceptance of artificial intelligence in the service industry //Computers in Human Behavior. – 2021. – </w:t>
      </w:r>
      <w:r>
        <w:t>Т</w:t>
      </w:r>
      <w:r w:rsidRPr="001E7E7E">
        <w:rPr>
          <w:lang w:val="en-US"/>
        </w:rPr>
        <w:t xml:space="preserve">. 122. – </w:t>
      </w:r>
      <w:r>
        <w:t>С</w:t>
      </w:r>
      <w:r w:rsidRPr="001E7E7E">
        <w:rPr>
          <w:lang w:val="en-US"/>
        </w:rPr>
        <w:t>. 106855.</w:t>
      </w:r>
    </w:p>
    <w:p w14:paraId="74D109EC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Pillai R., Sivathanu B. Adoption of AI-based chatbots for hospitality and tourism //International Journal of Contemporary Hospitality Management. – 2020. – </w:t>
      </w:r>
      <w:r>
        <w:t>Т</w:t>
      </w:r>
      <w:r w:rsidRPr="001E7E7E">
        <w:rPr>
          <w:lang w:val="en-US"/>
        </w:rPr>
        <w:t xml:space="preserve">. 32. – №. </w:t>
      </w:r>
      <w:r>
        <w:t>10. – С. 3199-3226.</w:t>
      </w:r>
    </w:p>
    <w:p w14:paraId="1276A723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Poole D. L., Mackworth A. K. Artificial Intelligence: foundations of computational agents. – Cambridge University Press, 2010.</w:t>
      </w:r>
    </w:p>
    <w:p w14:paraId="6CF69BB1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Reeves B., Nass C. The media equation: How people treat computers, television, and new media like real people //Cambridge, UK. – 1996. – </w:t>
      </w:r>
      <w:r>
        <w:t>Т</w:t>
      </w:r>
      <w:r w:rsidRPr="001E7E7E">
        <w:rPr>
          <w:lang w:val="en-US"/>
        </w:rPr>
        <w:t xml:space="preserve">. 10. – </w:t>
      </w:r>
      <w:r>
        <w:t>С</w:t>
      </w:r>
      <w:r w:rsidRPr="001E7E7E">
        <w:rPr>
          <w:lang w:val="en-US"/>
        </w:rPr>
        <w:t>. 236605.</w:t>
      </w:r>
    </w:p>
    <w:p w14:paraId="4BBFB50F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Rese A., Ganster L., Baier D. Chatbots in retailers’ customer communication: How to measure their acceptance? //Journal of Retailing and Consumer Services. – 2020. – </w:t>
      </w:r>
      <w:r>
        <w:t>Т</w:t>
      </w:r>
      <w:r w:rsidRPr="001E7E7E">
        <w:rPr>
          <w:lang w:val="en-US"/>
        </w:rPr>
        <w:t xml:space="preserve">. 56. – </w:t>
      </w:r>
      <w:r>
        <w:t>С</w:t>
      </w:r>
      <w:r w:rsidRPr="001E7E7E">
        <w:rPr>
          <w:lang w:val="en-US"/>
        </w:rPr>
        <w:t>. 102176.</w:t>
      </w:r>
    </w:p>
    <w:p w14:paraId="1491DFB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Rese, A., Ganster, L. and Baier, D., "Chatbots in retailers' customer communication: how to measure their acceptance?"// </w:t>
      </w:r>
      <w:r>
        <w:t>Journal of Retailing and Consumer Services. – 2020. – Т. 56. – С. 1 -14.</w:t>
      </w:r>
    </w:p>
    <w:p w14:paraId="3B3F113E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Rodgers W. Artificial intelligence in a throughput model: Some major algorithms. – CRC Press. – 2020.</w:t>
      </w:r>
    </w:p>
    <w:p w14:paraId="7D855B1A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Rogers E. M. Diffusion of innovations. – Simon and Schuster, 2010.</w:t>
      </w:r>
    </w:p>
    <w:p w14:paraId="0004DDA6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lastRenderedPageBreak/>
        <w:t xml:space="preserve">Rogers, E.M. Diffusion of Innovations / E.M. Rogers // Diffusion of Innovations, 3rd ed. </w:t>
      </w:r>
      <w:r>
        <w:t>The Free Press, New York, NY. – 1983.</w:t>
      </w:r>
    </w:p>
    <w:p w14:paraId="55B7DDA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Rousseau D. M. et al. Not so different after all: A cross-discipline view of trust //Academy of management review. – 1998. – </w:t>
      </w:r>
      <w:r>
        <w:t>Т</w:t>
      </w:r>
      <w:r w:rsidRPr="001E7E7E">
        <w:rPr>
          <w:lang w:val="en-US"/>
        </w:rPr>
        <w:t xml:space="preserve">. 23. – №. </w:t>
      </w:r>
      <w:r>
        <w:t>3. – С. 393-404.</w:t>
      </w:r>
    </w:p>
    <w:p w14:paraId="09C034C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Ruane E., Birhane A., Ventresque A. Conversational AI: Social and Ethical Considerations //AICS. – 2019. – </w:t>
      </w:r>
      <w:r>
        <w:t>С</w:t>
      </w:r>
      <w:r w:rsidRPr="001E7E7E">
        <w:rPr>
          <w:lang w:val="en-US"/>
        </w:rPr>
        <w:t>. 104-115.</w:t>
      </w:r>
    </w:p>
    <w:p w14:paraId="2DB59275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Sbercloud, Нейронные сети [Электронный ресурс]. – Cloud – Режим доступа: https://sbercloud.ru/ru/services/neural-networks, свободный. – Загл. с экрана.  </w:t>
      </w:r>
    </w:p>
    <w:p w14:paraId="29C05604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Shaping the Future of Artificial Intelligence and Machine Learning [Электронный ресурс] – World Economic Forum, без даты – Режим доступа: https://www.weforum.org/centres-and-platforms/shaping-the-future-of-artificial-intelligence-and-machine-learning, свободный. – Загл. с экрана. </w:t>
      </w:r>
    </w:p>
    <w:p w14:paraId="52B0A42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Social Robots Market [Электронный ресурс] – Maximize Market Research, 2022 – Режим доступа:  https://www.maximizemarketresearch.com/market-report/global-social-robots-market/78802/, свободный. – Загл. с экрана</w:t>
      </w:r>
    </w:p>
    <w:p w14:paraId="5D97528C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Song M. et al. Will artificial intelligence replace human customer service? The impact of communication quality and privacy risks on adoption intention //Journal of Retailing and Consumer Services. – 2022. – </w:t>
      </w:r>
      <w:r>
        <w:t>Т</w:t>
      </w:r>
      <w:r w:rsidRPr="001E7E7E">
        <w:rPr>
          <w:lang w:val="en-US"/>
        </w:rPr>
        <w:t xml:space="preserve">. 66. – </w:t>
      </w:r>
      <w:r>
        <w:t>С</w:t>
      </w:r>
      <w:r w:rsidRPr="001E7E7E">
        <w:rPr>
          <w:lang w:val="en-US"/>
        </w:rPr>
        <w:t>. 102900.</w:t>
      </w:r>
    </w:p>
    <w:p w14:paraId="1146BCE6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Srivastava S. C., Chandra S., Theng Y. L. Evaluating the role of trust in consumer adoption of mobile payment systems: An empirical analysis //Communications of the Association for Information systems. – 2010. – </w:t>
      </w:r>
      <w:r>
        <w:t>Т</w:t>
      </w:r>
      <w:r w:rsidRPr="001E7E7E">
        <w:rPr>
          <w:lang w:val="en-US"/>
        </w:rPr>
        <w:t xml:space="preserve">. 27. – </w:t>
      </w:r>
      <w:r>
        <w:t>С</w:t>
      </w:r>
      <w:r w:rsidRPr="001E7E7E">
        <w:rPr>
          <w:lang w:val="en-US"/>
        </w:rPr>
        <w:t>. 561-588.</w:t>
      </w:r>
    </w:p>
    <w:p w14:paraId="61C97694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Taherdoost H. A review of technology acceptance and adoption models and theories //Procedia manufacturing. – 2018. – </w:t>
      </w:r>
      <w:r>
        <w:t>Т</w:t>
      </w:r>
      <w:r w:rsidRPr="001E7E7E">
        <w:rPr>
          <w:lang w:val="en-US"/>
        </w:rPr>
        <w:t xml:space="preserve">. 22. – </w:t>
      </w:r>
      <w:r>
        <w:t>С</w:t>
      </w:r>
      <w:r w:rsidRPr="001E7E7E">
        <w:rPr>
          <w:lang w:val="en-US"/>
        </w:rPr>
        <w:t>. 960-967.</w:t>
      </w:r>
    </w:p>
    <w:p w14:paraId="08D7005C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The consumer Sees AI benefits but still prefers the human touch [</w:t>
      </w:r>
      <w:r>
        <w:t>Электронный</w:t>
      </w:r>
      <w:r w:rsidRPr="001E7E7E">
        <w:rPr>
          <w:lang w:val="en-US"/>
        </w:rPr>
        <w:t xml:space="preserve"> </w:t>
      </w:r>
      <w:r>
        <w:t>ресурс</w:t>
      </w:r>
      <w:r w:rsidRPr="001E7E7E">
        <w:rPr>
          <w:lang w:val="en-US"/>
        </w:rPr>
        <w:t xml:space="preserve">] – Genpact, 2017 – </w:t>
      </w:r>
      <w:r>
        <w:t>Режим</w:t>
      </w:r>
      <w:r w:rsidRPr="001E7E7E">
        <w:rPr>
          <w:lang w:val="en-US"/>
        </w:rPr>
        <w:t xml:space="preserve"> </w:t>
      </w:r>
      <w:r>
        <w:t>доступа</w:t>
      </w:r>
      <w:r w:rsidRPr="001E7E7E">
        <w:rPr>
          <w:lang w:val="en-US"/>
        </w:rPr>
        <w:t xml:space="preserve">: https://www.genpact.com/insight/ai-research-consumer, </w:t>
      </w:r>
      <w:r>
        <w:t>свободный</w:t>
      </w:r>
      <w:r w:rsidRPr="001E7E7E">
        <w:rPr>
          <w:lang w:val="en-US"/>
        </w:rPr>
        <w:t xml:space="preserve">. – </w:t>
      </w:r>
      <w:r>
        <w:t>Загл</w:t>
      </w:r>
      <w:r w:rsidRPr="001E7E7E">
        <w:rPr>
          <w:lang w:val="en-US"/>
        </w:rPr>
        <w:t xml:space="preserve">. </w:t>
      </w:r>
      <w:r>
        <w:t>с</w:t>
      </w:r>
      <w:r w:rsidRPr="001E7E7E">
        <w:rPr>
          <w:lang w:val="en-US"/>
        </w:rPr>
        <w:t xml:space="preserve"> </w:t>
      </w:r>
      <w:r>
        <w:t>экрана</w:t>
      </w:r>
      <w:r w:rsidRPr="001E7E7E">
        <w:rPr>
          <w:lang w:val="en-US"/>
        </w:rPr>
        <w:t>.</w:t>
      </w:r>
    </w:p>
    <w:p w14:paraId="3B356ED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Uncanny valley [Электронный ресурс] – Britannica, 2022 – Режим доступа: https://www.britannica.com/topic/uncanny-valley, свободный. – Загл. с экрана.</w:t>
      </w:r>
    </w:p>
    <w:p w14:paraId="0BE8ED8B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Van Gog T., Kester L., Paas F. Effects of concurrent monitoring on cognitive load and performance as a function of task complexity //Applied cognitive psychology. – 2011. – </w:t>
      </w:r>
      <w:r>
        <w:t>Т</w:t>
      </w:r>
      <w:r w:rsidRPr="001E7E7E">
        <w:rPr>
          <w:lang w:val="en-US"/>
        </w:rPr>
        <w:t xml:space="preserve">. 25. – №. </w:t>
      </w:r>
      <w:r>
        <w:t>4. – С. 584-587.</w:t>
      </w:r>
    </w:p>
    <w:p w14:paraId="01EDA805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Venkatesh V. et al. User acceptance of information technology: Toward a unified view //MIS quarterly. – 2003. – </w:t>
      </w:r>
      <w:r>
        <w:t>С</w:t>
      </w:r>
      <w:r w:rsidRPr="001E7E7E">
        <w:rPr>
          <w:lang w:val="en-US"/>
        </w:rPr>
        <w:t>. 425-478.</w:t>
      </w:r>
    </w:p>
    <w:p w14:paraId="155375F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lastRenderedPageBreak/>
        <w:t xml:space="preserve">Venkatesh V., Davis F. D. A theoretical extension of the technology acceptance model: Four longitudinal field studies //Management science. – 2000. – </w:t>
      </w:r>
      <w:r>
        <w:t>Т</w:t>
      </w:r>
      <w:r w:rsidRPr="001E7E7E">
        <w:rPr>
          <w:lang w:val="en-US"/>
        </w:rPr>
        <w:t xml:space="preserve">. 46. – №. </w:t>
      </w:r>
      <w:r>
        <w:t>2. – С. 186-204.</w:t>
      </w:r>
    </w:p>
    <w:p w14:paraId="3DE1A71A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Venkatesh V., Thong J. Y. L., Xu X. Consumer acceptance and use of information technology: extending the unified theory of acceptance and use of technology //MIS quarterly. – 2012. – </w:t>
      </w:r>
      <w:r>
        <w:t>С</w:t>
      </w:r>
      <w:r w:rsidRPr="001E7E7E">
        <w:rPr>
          <w:lang w:val="en-US"/>
        </w:rPr>
        <w:t>. 157-178.</w:t>
      </w:r>
    </w:p>
    <w:p w14:paraId="14D47288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Vimalkumar M. et al. ‘Okay google, what about my privacy?’: User's privacy perceptions and acceptance of voice based digital assistants //Computers in Human Behavior. – 2021. – </w:t>
      </w:r>
      <w:r>
        <w:t>Т</w:t>
      </w:r>
      <w:r w:rsidRPr="001E7E7E">
        <w:rPr>
          <w:lang w:val="en-US"/>
        </w:rPr>
        <w:t xml:space="preserve">. 120. – </w:t>
      </w:r>
      <w:r>
        <w:t>С</w:t>
      </w:r>
      <w:r w:rsidRPr="001E7E7E">
        <w:rPr>
          <w:lang w:val="en-US"/>
        </w:rPr>
        <w:t>. 106763.</w:t>
      </w:r>
    </w:p>
    <w:p w14:paraId="353A75F7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Ward S., Bridges K., Chitty B. Do incentives matter? An examination of on‐line privacy concerns and willingness to provide personal and financial information //Journal of Marketing Communications. – 2005. – </w:t>
      </w:r>
      <w:r>
        <w:t>Т</w:t>
      </w:r>
      <w:r w:rsidRPr="001E7E7E">
        <w:rPr>
          <w:lang w:val="en-US"/>
        </w:rPr>
        <w:t xml:space="preserve">. 11. – №. </w:t>
      </w:r>
      <w:r>
        <w:t>1. – С. 21-40.</w:t>
      </w:r>
    </w:p>
    <w:p w14:paraId="1ECC652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What is an AI Virtual Assistant? </w:t>
      </w:r>
      <w:r>
        <w:t>[Электронный ресурс] – 247.ai, 2021 – Режим доступа: https://www.247.ai/resources/articles/ai-virtual-assistant, свободный. – Загл. с экрана.</w:t>
      </w:r>
    </w:p>
    <w:p w14:paraId="2251CD55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Why Millennials Hate Talking On The Phone [Электронный ресурс] – BankMyCell, 2021– Режим доступа: https://www.bankmycell.com/blog/why-millennials-ignore-calls, свободный. – Загл. с экрана.</w:t>
      </w:r>
    </w:p>
    <w:p w14:paraId="373EFDE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Wood R. E. Task complexity: Definition of the construct //Organizational behavior and human decision processes. – 1986. – </w:t>
      </w:r>
      <w:r>
        <w:t>Т</w:t>
      </w:r>
      <w:r w:rsidRPr="001E7E7E">
        <w:rPr>
          <w:lang w:val="en-US"/>
        </w:rPr>
        <w:t xml:space="preserve">. 37. – №. </w:t>
      </w:r>
      <w:r>
        <w:t>1. – С. 60-82.</w:t>
      </w:r>
    </w:p>
    <w:p w14:paraId="069EB64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X5 Retail Group внедряет речевых роботов в «Пятерочку» и «Перекресток» [Электронный ресурс] – Retail.ru, 2020 – Режим доступа: https://www.retail.ru/news/x5-retail-group-vnedryaet-rechevykh-robotov-v-pyaterochku-i-perekrestok-1-oktyabrya-2020-198217/, свободный. – Загл. с экрана.</w:t>
      </w:r>
    </w:p>
    <w:p w14:paraId="11C44A5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Xu Y. et al. AI customer service: Task complexity, problem-solving ability, and usage intention //Australasian marketing journal. – 2020. – </w:t>
      </w:r>
      <w:r>
        <w:t>Т</w:t>
      </w:r>
      <w:r w:rsidRPr="001E7E7E">
        <w:rPr>
          <w:lang w:val="en-US"/>
        </w:rPr>
        <w:t xml:space="preserve">. 28. – №. </w:t>
      </w:r>
      <w:r>
        <w:t>4. – С. 189-199.</w:t>
      </w:r>
    </w:p>
    <w:p w14:paraId="3265B9F0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Yang C., Hu J. When do consumers prefer AI-enabled customer service? The interaction effect of brand personality and service provision type on brand attitudes and purchase intentions //Journal of Brand Management. – 2022. – </w:t>
      </w:r>
      <w:r>
        <w:t>С</w:t>
      </w:r>
      <w:r w:rsidRPr="001E7E7E">
        <w:rPr>
          <w:lang w:val="en-US"/>
        </w:rPr>
        <w:t>. 1-23.</w:t>
      </w:r>
    </w:p>
    <w:p w14:paraId="039AF21A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>Zaichkowsky J. L. Involvement and the price cue //ACR North American Advances. – 1988.</w:t>
      </w:r>
    </w:p>
    <w:p w14:paraId="6A466E9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 w:rsidRPr="001E7E7E">
        <w:rPr>
          <w:lang w:val="en-US"/>
        </w:rPr>
        <w:t xml:space="preserve">Zaichkowsky J. L. Measuring the involvement construct //Journal of consumer research. – 1985. – </w:t>
      </w:r>
      <w:r>
        <w:t>Т</w:t>
      </w:r>
      <w:r w:rsidRPr="001E7E7E">
        <w:rPr>
          <w:lang w:val="en-US"/>
        </w:rPr>
        <w:t xml:space="preserve">. 12. – №. </w:t>
      </w:r>
      <w:r>
        <w:t>3. – С. 341-352.</w:t>
      </w:r>
    </w:p>
    <w:p w14:paraId="2B0E6C75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t xml:space="preserve">Zarmpou T. et al. Modeling users’ acceptance of mobile services //Electronic Commerce Research. – 2012. – </w:t>
      </w:r>
      <w:r>
        <w:t>Т</w:t>
      </w:r>
      <w:r w:rsidRPr="001E7E7E">
        <w:rPr>
          <w:lang w:val="en-US"/>
        </w:rPr>
        <w:t xml:space="preserve">. 12. – </w:t>
      </w:r>
      <w:r>
        <w:t>С</w:t>
      </w:r>
      <w:r w:rsidRPr="001E7E7E">
        <w:rPr>
          <w:lang w:val="en-US"/>
        </w:rPr>
        <w:t>. 225-248.</w:t>
      </w:r>
    </w:p>
    <w:p w14:paraId="63637BCD" w14:textId="77777777" w:rsidR="001E7E7E" w:rsidRPr="001E7E7E" w:rsidRDefault="001E7E7E" w:rsidP="0070528B">
      <w:pPr>
        <w:pStyle w:val="af0"/>
        <w:numPr>
          <w:ilvl w:val="0"/>
          <w:numId w:val="52"/>
        </w:numPr>
        <w:ind w:left="851" w:hanging="567"/>
        <w:rPr>
          <w:lang w:val="en-US"/>
        </w:rPr>
      </w:pPr>
      <w:r w:rsidRPr="001E7E7E">
        <w:rPr>
          <w:lang w:val="en-US"/>
        </w:rPr>
        <w:lastRenderedPageBreak/>
        <w:t xml:space="preserve">Zhu Y. et al. AI is better when I'm sure: The influence of certainty of needs on consumers' acceptance of AI chatbots //Journal of Business Research. – 2022. – </w:t>
      </w:r>
      <w:r>
        <w:t>Т</w:t>
      </w:r>
      <w:r w:rsidRPr="001E7E7E">
        <w:rPr>
          <w:lang w:val="en-US"/>
        </w:rPr>
        <w:t xml:space="preserve">. 150. – </w:t>
      </w:r>
      <w:r>
        <w:t>С</w:t>
      </w:r>
      <w:r w:rsidRPr="001E7E7E">
        <w:rPr>
          <w:lang w:val="en-US"/>
        </w:rPr>
        <w:t>. 642-652.</w:t>
      </w:r>
    </w:p>
    <w:p w14:paraId="7A91434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Альфа-Банк представил нового голосового финансового помощника [Электронный ресурс] – PLUSworld, 2021 – Режим доступа: https://plusworld.ru/daily/tehnologii/alfa-bank-predstavil-novogo-golosovogo-finansovogo-pomoshhnika/, свободный. – Загл. с экрана.</w:t>
      </w:r>
    </w:p>
    <w:p w14:paraId="31CE286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Анкетолог [Электронный ресурс] – Режим доступа: https://anketolog.ru/, свободный. – Загл. с экрана.</w:t>
      </w:r>
    </w:p>
    <w:p w14:paraId="4CEFA5D8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Богомаз, С. А., Баланев, Д. Ю. Жизнестойкость как компонент инновационного потенциала человека// Сибирский психологический журнал. – 2009. – Т.32. – С. 23-28.</w:t>
      </w:r>
    </w:p>
    <w:p w14:paraId="20BA277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Бот, помоги с покупками! [Электронный ресурс] – Just AI (ООО «Маинд Крафт»), 2022 – Режим доступа:  https://just-ai.com/blog/6054, свободный. – Загл. с экрана.</w:t>
      </w:r>
    </w:p>
    <w:p w14:paraId="2087B09B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В Альфа-банке заработала интеллектуальная система голосовой аналитики [Электронный ресурс] – LENTA.RU, 2020– Режим доступа: https://lenta.ru/news/2020/03/10/alfa/ , свободный. – Загл. с экрана.</w:t>
      </w:r>
    </w:p>
    <w:p w14:paraId="108EF7A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Виртуальный консультант контакт-центра [Электронный ресурс] – AI Russia, 2020 – Режим доступа: https://ai-russia.ru/library/tyumen-region-consultant, свободный. – Загл. с экрана.</w:t>
      </w:r>
    </w:p>
    <w:p w14:paraId="57BEED13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Голосовой помощник Олег от «Тинькофф банка» предложил клиентке отрезать пальцы. [Электронный ресурс] – TJournal, 2019– Режим доступа: https://tjournal.ru/news/128270-golosovoy-pomoshchnik-oleg-ot-tinkoff-banka-predlozhil-klientke-otrezat-palcy-kompaniya-obyasnila-chto-on-eshche-uchitsya, свободный. – Загл. с экрана.</w:t>
      </w:r>
    </w:p>
    <w:p w14:paraId="5299C8F8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Голосовой робот Олег для общения с клиентами [Электронный ресурс] – AI Russia, 2020 – Режим доступа: https://ai-russia.ru/library/tinkoff-oleg, свободный. – Загл. с экрана.   </w:t>
      </w:r>
    </w:p>
    <w:p w14:paraId="70BFAE7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Голосовые решения — в банкинге и не только. Время пришло [Электронный ресурс] – BSS, без даты – Режим доступа: https://plusworld.ru/lr/286/, свободный. – Загл. с экрана.</w:t>
      </w:r>
    </w:p>
    <w:p w14:paraId="04957D1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Дмитриева Н. Е. и др. Оценка цифровой готовности населения России. Доклад к XXII Апрельской международной научной конференции по проблемам развития экономики и общества. Москва, 13-30 апреля 2021. – 2021.</w:t>
      </w:r>
    </w:p>
    <w:p w14:paraId="75ED0EC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lastRenderedPageBreak/>
        <w:t>Искусственному интеллекту недодали денег [Электронный ресурс] – Коммерсантъ, 2022 – Режим доступа: https://www.kommersant.ru/doc/5886779, свободный. – Загл. с экрана.</w:t>
      </w:r>
    </w:p>
    <w:p w14:paraId="225DF62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Искусственный интеллект для службы поддержки: 4 способа улучшить сервис [Электронный ресурс] – NAUMEN, 2022 – Режим доступа: https://blog.naumen.ru/ai-support/, свободный. – Загл. с экрана</w:t>
      </w:r>
    </w:p>
    <w:p w14:paraId="09B97085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Исследование. Рынок разговорного ИИ в России 2020-2025. [Электронный ресурс] – Just AI (ООО «Маинд Крафт»), 2021 – Режим доступа: https://just-ai.com/blog/issledovanie-rynok-razgovornogo-ii-v-rossii-2020-2025, свободный. – Загл. с экрана</w:t>
      </w:r>
    </w:p>
    <w:p w14:paraId="2A1E47D4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Калиниченко Н. С., Величковский Б. Б. Феномен принятия информационных технологий: современное состояние и направления дальнейших исследований //Организационная психология. – 2022. – Т. 12. – №. 1. – С. 128-152.</w:t>
      </w:r>
    </w:p>
    <w:p w14:paraId="66B65B9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Магазин будущего: полная роботизация и социальное дистанцирование? [Электронный ресурс] – Teleperformance, 2021– Режим доступа: https://www.teleperformance.com/en-us/insights-list/insightful-articles/russia/magazin-budushego-polnaya-robotizafiya-i-sofial-noe-distanfirovanie, свободный. – Загл. с экрана.</w:t>
      </w:r>
    </w:p>
    <w:p w14:paraId="7CE5A0C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Разговорный ИИ в ритейле [Электронный ресурс] – Just AI (ООО «Маинд Крафт»), 2021 – Режим доступа: https://just-ai.com/blog/razgovornyj-ii-v-ritejle, свободный. – Загл. с экрана.</w:t>
      </w:r>
    </w:p>
    <w:p w14:paraId="1056C19A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Расчет размера выборки [Электронный ресурс] – socioline.ru, 2020 – Режим доступа: https://socioline.ru/rv.php, свободный. – Загл. с экрана.</w:t>
      </w:r>
    </w:p>
    <w:p w14:paraId="6B4DDE6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Решающий голос. На что способны голосовые помощники, и в чем их слабость [Электронный ресурс] – Коммерсантъ, 2022 – Режим доступа: https://www.kommersant.ru/doc/5379827, свободный. – Загл. с экрана.  </w:t>
      </w:r>
    </w:p>
    <w:p w14:paraId="255ADF41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Роботы-информеры [Электронный ресурс] – RoboTrends – Режим доступа: http://robotrends.ru/robopedia/promoboty, свободный. – Загл. с экрана</w:t>
      </w:r>
    </w:p>
    <w:p w14:paraId="2A338A9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Семь шагов к идеальной службе поддержки, опыт онлайн-сервиса [Электронный ресурс] – VC.ru, 2020 – Режим доступа: https://vc.ru/services/103571-sem-shagov-k-idealnoy-sluzhbe-podderzhki-opyt-onlayn-servisa, свободный. – Загл. с экрана. </w:t>
      </w:r>
    </w:p>
    <w:p w14:paraId="1657C13B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Социальные роботы [Электронный ресурс] – RoboTrends – Режим доступа: http://robotrends.ru/robopedia/socialnye-roboty, свободный. – Загл. с экрана</w:t>
      </w:r>
    </w:p>
    <w:p w14:paraId="3F9CC52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Старов, С. А. Управление брендами: учебник / С. А. Старов. — 4-е изд., перераб. — Санкт-Петербург: СПбГУ, 2021. – С.232</w:t>
      </w:r>
    </w:p>
    <w:p w14:paraId="7C4374E0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lastRenderedPageBreak/>
        <w:t>Типы клиентской поддержки и обзор вариантов автоматизации [Электронный ресурс] – VC.ru, 2020– Режим доступа: https://vc.ru/services/166915-tipy-klientskoy-podderzhki-i-obzor-variantov-avtomatizacii, свободный. – Загл. с экрана.</w:t>
      </w:r>
    </w:p>
    <w:p w14:paraId="42E7B92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У «Почты России» появился голосовой помощник на базе «Яндекса» [Электронный ресурс] – Sostav.ru, 2020– Режим доступа: https://www.sostav.ru/publication/u-pochty-rossii-poyavilsya-golosovoj-pomoshchnik-na-baze-yandeksa-45518.html, свободный. – Загл. с экрана.</w:t>
      </w:r>
    </w:p>
    <w:p w14:paraId="4EB7BA4E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 xml:space="preserve">Умный ассистент: как эффективно применять технологии голосового помощника в бизнесе [Электронный ресурс] – Business Story, нет даты – Режим доступа: https://businesstory.ru/umnyj-assistent-kak-jeffektivno-primenjat-tehnologii-golosovogo-pomoshhnika-v-biznese/, свободный. – Загл. с экрана.  </w:t>
      </w:r>
    </w:p>
    <w:p w14:paraId="79731CB2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Умный чат-бот для поддержки абонентов МТС [Электронный ресурс] – AI Russia, 2020 – Режим доступа: https://ai-russia.ru/library/mts-chat-bot, свободный. – Загл. с экрана.</w:t>
      </w:r>
    </w:p>
    <w:p w14:paraId="5020DB1D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Цифровая экономика от теории к практике: как российский бизнес использует искусственный интеллект [Электронный ресурс] – РАЭК, 2019 – Режим доступа: https://raec.ru/activity/analytics/11002/, свободный. – Загл. с экрана.</w:t>
      </w:r>
    </w:p>
    <w:p w14:paraId="1782CA85" w14:textId="77777777" w:rsidR="001E7E7E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Чем опасны голосовые помощники. Кейсы, когда компании пожалели о внедрении ПО и как не допустить их ошибок [Электронный ресурс] – Retail-loyalty.org, 2023– Режим доступа: https://retail-loyalty.org/expert-forum/chem-opasny-golosovye-pomoshchniki-keysy-kogda-kompanii-pozhaleli-o-vnedrenii-po-i-kak-ne-dopustit-i/, свободный. – Загл. с экрана.</w:t>
      </w:r>
    </w:p>
    <w:p w14:paraId="6CCB8649" w14:textId="0FA001C6" w:rsidR="00443D78" w:rsidRPr="00443D78" w:rsidRDefault="001E7E7E" w:rsidP="0070528B">
      <w:pPr>
        <w:pStyle w:val="af0"/>
        <w:numPr>
          <w:ilvl w:val="0"/>
          <w:numId w:val="52"/>
        </w:numPr>
        <w:ind w:left="851" w:hanging="567"/>
      </w:pPr>
      <w:r>
        <w:t>Эксперты оценили число активных клиентов банков [Электронный ресурс] – Banki.ru, 2020 – Режим доступа: https://www.banki.ru/news/lenta/?id=10934748, свободный. – Загл. с экрана.</w:t>
      </w:r>
    </w:p>
    <w:p w14:paraId="06DAE64A" w14:textId="5060930E" w:rsidR="003B64B6" w:rsidRDefault="003B64B6" w:rsidP="004B564C">
      <w:pPr>
        <w:pStyle w:val="1"/>
      </w:pPr>
      <w:bookmarkStart w:id="81" w:name="_Toc136291296"/>
      <w:r>
        <w:lastRenderedPageBreak/>
        <w:t>П</w:t>
      </w:r>
      <w:r w:rsidR="00977760">
        <w:t>риложения</w:t>
      </w:r>
      <w:bookmarkEnd w:id="81"/>
    </w:p>
    <w:p w14:paraId="3BEFB625" w14:textId="76A0A8A1" w:rsidR="009459DB" w:rsidRDefault="009459DB" w:rsidP="009459DB">
      <w:pPr>
        <w:pStyle w:val="2"/>
      </w:pPr>
      <w:bookmarkStart w:id="82" w:name="_Toc136291297"/>
      <w:r>
        <w:t>Приложение 1</w:t>
      </w:r>
      <w:r w:rsidR="00677603">
        <w:t xml:space="preserve">. </w:t>
      </w:r>
      <w:r w:rsidR="00C66595">
        <w:t>Операционализация</w:t>
      </w:r>
      <w:r w:rsidR="00677603">
        <w:t xml:space="preserve"> переменных</w:t>
      </w:r>
      <w:bookmarkEnd w:id="82"/>
    </w:p>
    <w:p w14:paraId="79EBC1A2" w14:textId="20AB0991" w:rsidR="00443E94" w:rsidRPr="00B5322D" w:rsidRDefault="00B5322D" w:rsidP="00443E94">
      <w:r>
        <w:t xml:space="preserve">На месте слов </w:t>
      </w:r>
      <w:r w:rsidRPr="00B5322D">
        <w:t>[</w:t>
      </w:r>
      <w:r>
        <w:t>технология</w:t>
      </w:r>
      <w:r w:rsidRPr="00B5322D">
        <w:t>]</w:t>
      </w:r>
      <w:r w:rsidR="00570287">
        <w:t xml:space="preserve"> в опросе</w:t>
      </w:r>
      <w:r w:rsidRPr="00B5322D">
        <w:t xml:space="preserve"> </w:t>
      </w:r>
      <w:r w:rsidR="009459DB">
        <w:t xml:space="preserve">в зависимости от сценария </w:t>
      </w:r>
      <w:r w:rsidR="00C02967">
        <w:t xml:space="preserve">использовались формулировки </w:t>
      </w:r>
      <w:r>
        <w:t>«чат-бот на основе ИИ» или «голосовой помощник на основе ИИ»</w:t>
      </w:r>
      <w:r w:rsidR="00677FCC">
        <w:t>.</w:t>
      </w:r>
    </w:p>
    <w:p w14:paraId="68923299" w14:textId="159A67CA" w:rsidR="002463CE" w:rsidRDefault="009172CE" w:rsidP="00D00C2B">
      <w:pPr>
        <w:pStyle w:val="a0"/>
      </w:pPr>
      <w:r>
        <w:t>Операционализация переменных</w:t>
      </w:r>
      <w:r w:rsidR="00443E94">
        <w:t xml:space="preserve"> </w:t>
      </w:r>
      <w:r w:rsidR="00932EDC">
        <w:t>концептуальной</w:t>
      </w:r>
      <w:r w:rsidR="00443E94">
        <w:t xml:space="preserve"> модели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63"/>
        <w:gridCol w:w="4164"/>
        <w:gridCol w:w="2917"/>
      </w:tblGrid>
      <w:tr w:rsidR="005C3CC2" w14:paraId="64213313" w14:textId="77777777" w:rsidTr="004B60D9">
        <w:tc>
          <w:tcPr>
            <w:tcW w:w="2263" w:type="dxa"/>
          </w:tcPr>
          <w:p w14:paraId="1FAC8652" w14:textId="655BFC80" w:rsidR="005C3CC2" w:rsidRPr="00DD0BCC" w:rsidRDefault="002A6531" w:rsidP="005C3CC2">
            <w:pPr>
              <w:ind w:firstLine="0"/>
              <w:rPr>
                <w:b/>
                <w:bCs/>
                <w:i/>
                <w:iCs/>
              </w:rPr>
            </w:pPr>
            <w:r w:rsidRPr="002463CE">
              <w:rPr>
                <w:b/>
                <w:bCs/>
              </w:rPr>
              <w:t>Латентные переменные</w:t>
            </w:r>
            <w:r w:rsidR="00DD0BCC">
              <w:rPr>
                <w:b/>
                <w:bCs/>
              </w:rPr>
              <w:t xml:space="preserve"> </w:t>
            </w:r>
            <w:r w:rsidR="00DD0BCC">
              <w:rPr>
                <w:b/>
                <w:bCs/>
                <w:i/>
                <w:iCs/>
              </w:rPr>
              <w:t>(тип вопросов)</w:t>
            </w:r>
          </w:p>
        </w:tc>
        <w:tc>
          <w:tcPr>
            <w:tcW w:w="4164" w:type="dxa"/>
          </w:tcPr>
          <w:p w14:paraId="47E77258" w14:textId="7F144751" w:rsidR="005C3CC2" w:rsidRPr="002463CE" w:rsidRDefault="002A6531" w:rsidP="005C3CC2">
            <w:pPr>
              <w:ind w:firstLine="0"/>
              <w:rPr>
                <w:b/>
                <w:bCs/>
              </w:rPr>
            </w:pPr>
            <w:r w:rsidRPr="002463CE">
              <w:rPr>
                <w:b/>
                <w:bCs/>
              </w:rPr>
              <w:t>Наблюдаемые переменные</w:t>
            </w:r>
          </w:p>
        </w:tc>
        <w:tc>
          <w:tcPr>
            <w:tcW w:w="2917" w:type="dxa"/>
          </w:tcPr>
          <w:p w14:paraId="38A9C617" w14:textId="2D4D5CAA" w:rsidR="005C3CC2" w:rsidRPr="002463CE" w:rsidRDefault="003409C0" w:rsidP="005C3CC2">
            <w:pPr>
              <w:ind w:firstLine="0"/>
              <w:rPr>
                <w:b/>
                <w:bCs/>
              </w:rPr>
            </w:pPr>
            <w:r w:rsidRPr="002463CE">
              <w:rPr>
                <w:b/>
                <w:bCs/>
              </w:rPr>
              <w:t xml:space="preserve">Источники, </w:t>
            </w:r>
            <w:r w:rsidR="00B4427F">
              <w:rPr>
                <w:b/>
                <w:bCs/>
              </w:rPr>
              <w:t xml:space="preserve">адаптированные </w:t>
            </w:r>
            <w:r w:rsidRPr="002463CE">
              <w:rPr>
                <w:b/>
                <w:bCs/>
              </w:rPr>
              <w:t>для операционализации</w:t>
            </w:r>
          </w:p>
        </w:tc>
      </w:tr>
      <w:tr w:rsidR="00C02967" w14:paraId="5F6CD8B9" w14:textId="77777777" w:rsidTr="00205208">
        <w:tc>
          <w:tcPr>
            <w:tcW w:w="9344" w:type="dxa"/>
            <w:gridSpan w:val="3"/>
          </w:tcPr>
          <w:p w14:paraId="06BB6DB8" w14:textId="78931511" w:rsidR="00C02967" w:rsidRPr="002463CE" w:rsidRDefault="00C02967" w:rsidP="005C3CC2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Индивидуальные особенности потребителей</w:t>
            </w:r>
          </w:p>
        </w:tc>
      </w:tr>
      <w:tr w:rsidR="00F97864" w14:paraId="3BD33AC5" w14:textId="77777777" w:rsidTr="004B60D9">
        <w:tc>
          <w:tcPr>
            <w:tcW w:w="2263" w:type="dxa"/>
            <w:vMerge w:val="restart"/>
          </w:tcPr>
          <w:p w14:paraId="3AC2FC53" w14:textId="77777777" w:rsidR="00F97864" w:rsidRDefault="00F97864" w:rsidP="003428EB">
            <w:pPr>
              <w:spacing w:line="276" w:lineRule="auto"/>
              <w:ind w:firstLine="0"/>
            </w:pPr>
            <w:r>
              <w:t>Инновационность</w:t>
            </w:r>
          </w:p>
          <w:p w14:paraId="65EE635E" w14:textId="78BD9AAD" w:rsidR="00C02967" w:rsidRPr="00DD0BCC" w:rsidRDefault="00DD0BCC" w:rsidP="003428EB">
            <w:pPr>
              <w:spacing w:line="276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(5-мерная шкала Лайкерта)</w:t>
            </w:r>
          </w:p>
          <w:p w14:paraId="2B6802F3" w14:textId="4E091235" w:rsidR="00F97864" w:rsidRDefault="00F97864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5045F9C5" w14:textId="0DDB2DB8" w:rsidR="00F97864" w:rsidRDefault="00E020B0" w:rsidP="003428EB">
            <w:pPr>
              <w:spacing w:line="276" w:lineRule="auto"/>
              <w:ind w:firstLine="0"/>
            </w:pPr>
            <w:r>
              <w:t xml:space="preserve">Я </w:t>
            </w:r>
            <w:r w:rsidR="00174745">
              <w:t>слежу за</w:t>
            </w:r>
            <w:r>
              <w:t xml:space="preserve"> </w:t>
            </w:r>
            <w:r w:rsidR="004370D0">
              <w:t xml:space="preserve">новыми технологиями </w:t>
            </w:r>
            <w:r w:rsidR="00174745">
              <w:t>в интересующих меня сферах.</w:t>
            </w:r>
          </w:p>
        </w:tc>
        <w:tc>
          <w:tcPr>
            <w:tcW w:w="2917" w:type="dxa"/>
            <w:vMerge w:val="restart"/>
          </w:tcPr>
          <w:p w14:paraId="278BDE13" w14:textId="01B4353B" w:rsidR="00F97864" w:rsidRDefault="00F97864" w:rsidP="005C3CC2">
            <w:pPr>
              <w:ind w:firstLine="0"/>
            </w:pPr>
            <w:r w:rsidRPr="00D517FC">
              <w:rPr>
                <w:lang w:val="en-US"/>
              </w:rPr>
              <w:t>Alkawsi</w:t>
            </w:r>
            <w:r>
              <w:rPr>
                <w:rStyle w:val="af3"/>
              </w:rPr>
              <w:t xml:space="preserve"> </w:t>
            </w:r>
            <w:r>
              <w:rPr>
                <w:lang w:val="en-US"/>
              </w:rPr>
              <w:t>et al., 2021</w:t>
            </w:r>
            <w:r>
              <w:rPr>
                <w:rStyle w:val="af3"/>
              </w:rPr>
              <w:footnoteReference w:id="196"/>
            </w:r>
          </w:p>
        </w:tc>
      </w:tr>
      <w:tr w:rsidR="00F97864" w14:paraId="68ED340C" w14:textId="77777777" w:rsidTr="004B60D9">
        <w:tc>
          <w:tcPr>
            <w:tcW w:w="2263" w:type="dxa"/>
            <w:vMerge/>
          </w:tcPr>
          <w:p w14:paraId="2A229E3B" w14:textId="77777777" w:rsidR="00F97864" w:rsidRDefault="00F97864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0D1D1255" w14:textId="47D0B57B" w:rsidR="00F97864" w:rsidRDefault="00F97864" w:rsidP="003428EB">
            <w:pPr>
              <w:spacing w:line="276" w:lineRule="auto"/>
              <w:ind w:firstLine="0"/>
            </w:pPr>
            <w:r>
              <w:t>Обычно я одним</w:t>
            </w:r>
            <w:r w:rsidR="00074D5F">
              <w:t xml:space="preserve"> </w:t>
            </w:r>
            <w:r w:rsidR="001C7ED3" w:rsidRPr="001C7ED3">
              <w:t>(</w:t>
            </w:r>
            <w:r w:rsidR="00074D5F">
              <w:t>одной</w:t>
            </w:r>
            <w:r w:rsidR="001C7ED3">
              <w:t>)</w:t>
            </w:r>
            <w:r>
              <w:t xml:space="preserve"> из первых в своем круге общения пробую новые технологии.</w:t>
            </w:r>
          </w:p>
        </w:tc>
        <w:tc>
          <w:tcPr>
            <w:tcW w:w="2917" w:type="dxa"/>
            <w:vMerge/>
          </w:tcPr>
          <w:p w14:paraId="2F54F2A3" w14:textId="77777777" w:rsidR="00F97864" w:rsidRDefault="00F97864" w:rsidP="005C3CC2">
            <w:pPr>
              <w:ind w:firstLine="0"/>
            </w:pPr>
          </w:p>
        </w:tc>
      </w:tr>
      <w:tr w:rsidR="00F97864" w14:paraId="5F581D7E" w14:textId="77777777" w:rsidTr="004B60D9">
        <w:tc>
          <w:tcPr>
            <w:tcW w:w="2263" w:type="dxa"/>
            <w:vMerge/>
          </w:tcPr>
          <w:p w14:paraId="1CFBB3B1" w14:textId="77777777" w:rsidR="00F97864" w:rsidRDefault="00F97864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7F2943FF" w14:textId="75D0C60B" w:rsidR="00F97864" w:rsidRDefault="00F97864" w:rsidP="003428EB">
            <w:pPr>
              <w:spacing w:line="276" w:lineRule="auto"/>
              <w:ind w:firstLine="0"/>
            </w:pPr>
            <w:r>
              <w:t>Мне нравится экспериментировать с новыми технологиями.</w:t>
            </w:r>
          </w:p>
        </w:tc>
        <w:tc>
          <w:tcPr>
            <w:tcW w:w="2917" w:type="dxa"/>
            <w:vMerge/>
          </w:tcPr>
          <w:p w14:paraId="6D227E67" w14:textId="77777777" w:rsidR="00F97864" w:rsidRDefault="00F97864" w:rsidP="005C3CC2">
            <w:pPr>
              <w:ind w:firstLine="0"/>
            </w:pPr>
          </w:p>
        </w:tc>
      </w:tr>
      <w:tr w:rsidR="00F97864" w:rsidRPr="00F97864" w14:paraId="49B7E339" w14:textId="77777777" w:rsidTr="004B60D9">
        <w:tc>
          <w:tcPr>
            <w:tcW w:w="2263" w:type="dxa"/>
            <w:vMerge w:val="restart"/>
          </w:tcPr>
          <w:p w14:paraId="0FB09069" w14:textId="77777777" w:rsidR="00F97864" w:rsidRDefault="00F97864" w:rsidP="003428EB">
            <w:pPr>
              <w:spacing w:line="276" w:lineRule="auto"/>
              <w:ind w:firstLine="0"/>
            </w:pPr>
            <w:r>
              <w:t>Обеспокоенность конфиденци-альностью данных</w:t>
            </w:r>
          </w:p>
          <w:p w14:paraId="30D1C5FE" w14:textId="5466C512" w:rsidR="00DD0BCC" w:rsidRPr="00DD0BCC" w:rsidRDefault="00DD0BCC" w:rsidP="003428EB">
            <w:pPr>
              <w:spacing w:line="276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7AA55FFC" w14:textId="5C2BD27B" w:rsidR="00F97864" w:rsidRPr="00FF21C4" w:rsidRDefault="00F97864" w:rsidP="003428EB">
            <w:pPr>
              <w:spacing w:line="276" w:lineRule="auto"/>
              <w:ind w:firstLine="0"/>
            </w:pPr>
            <w:r>
              <w:rPr>
                <w:rFonts w:cstheme="minorHAnsi"/>
              </w:rPr>
              <w:t>Я обеспокоен(а) возможностью угроз моей персональной безопасности (конфиденциальности)</w:t>
            </w:r>
            <w:r w:rsidRPr="00FF21C4">
              <w:rPr>
                <w:rFonts w:cstheme="minorHAnsi"/>
              </w:rPr>
              <w:t>.</w:t>
            </w:r>
          </w:p>
        </w:tc>
        <w:tc>
          <w:tcPr>
            <w:tcW w:w="2917" w:type="dxa"/>
            <w:vMerge w:val="restart"/>
          </w:tcPr>
          <w:p w14:paraId="35604806" w14:textId="22DF256D" w:rsidR="00957D9A" w:rsidRPr="00F97864" w:rsidRDefault="00957D9A" w:rsidP="005C3CC2">
            <w:pPr>
              <w:ind w:firstLine="0"/>
              <w:rPr>
                <w:lang w:val="es-ES"/>
              </w:rPr>
            </w:pPr>
            <w:r>
              <w:rPr>
                <w:lang w:val="en-US"/>
              </w:rPr>
              <w:t xml:space="preserve">Xu </w:t>
            </w:r>
            <w:r w:rsidR="00FE1423">
              <w:rPr>
                <w:lang w:val="en-US"/>
              </w:rPr>
              <w:t xml:space="preserve">et al., 2011 </w:t>
            </w:r>
            <w:r>
              <w:rPr>
                <w:rStyle w:val="af3"/>
                <w:lang w:val="es-ES"/>
              </w:rPr>
              <w:footnoteReference w:id="197"/>
            </w:r>
          </w:p>
        </w:tc>
      </w:tr>
      <w:tr w:rsidR="00F97864" w14:paraId="140F540E" w14:textId="77777777" w:rsidTr="004B60D9">
        <w:tc>
          <w:tcPr>
            <w:tcW w:w="2263" w:type="dxa"/>
            <w:vMerge/>
          </w:tcPr>
          <w:p w14:paraId="3054723F" w14:textId="77777777" w:rsidR="00F97864" w:rsidRPr="00F97864" w:rsidRDefault="00F97864" w:rsidP="005C3CC2">
            <w:pPr>
              <w:ind w:firstLine="0"/>
              <w:rPr>
                <w:lang w:val="es-ES"/>
              </w:rPr>
            </w:pPr>
          </w:p>
        </w:tc>
        <w:tc>
          <w:tcPr>
            <w:tcW w:w="4164" w:type="dxa"/>
          </w:tcPr>
          <w:p w14:paraId="32AFB135" w14:textId="2C75B74C" w:rsidR="00F97864" w:rsidRPr="00A44FF2" w:rsidRDefault="00F97864" w:rsidP="003428EB">
            <w:pPr>
              <w:spacing w:line="276" w:lineRule="auto"/>
              <w:ind w:firstLine="0"/>
            </w:pPr>
            <w:r>
              <w:rPr>
                <w:rFonts w:cstheme="minorHAnsi"/>
              </w:rPr>
              <w:t>Меня беспокоит, что информация, которую я предоставляю в интернете, может быть использована не по назначению</w:t>
            </w:r>
            <w:r w:rsidRPr="00A44FF2">
              <w:rPr>
                <w:rFonts w:cstheme="minorHAnsi"/>
              </w:rPr>
              <w:t>.</w:t>
            </w:r>
          </w:p>
        </w:tc>
        <w:tc>
          <w:tcPr>
            <w:tcW w:w="2917" w:type="dxa"/>
            <w:vMerge/>
          </w:tcPr>
          <w:p w14:paraId="192DFB53" w14:textId="77777777" w:rsidR="00F97864" w:rsidRDefault="00F97864" w:rsidP="005C3CC2">
            <w:pPr>
              <w:ind w:firstLine="0"/>
            </w:pPr>
          </w:p>
        </w:tc>
      </w:tr>
      <w:tr w:rsidR="00F97864" w14:paraId="1D405971" w14:textId="77777777" w:rsidTr="004B60D9">
        <w:tc>
          <w:tcPr>
            <w:tcW w:w="2263" w:type="dxa"/>
            <w:vMerge/>
          </w:tcPr>
          <w:p w14:paraId="09927FFB" w14:textId="77777777" w:rsidR="00F97864" w:rsidRDefault="00F97864" w:rsidP="005C3CC2">
            <w:pPr>
              <w:ind w:firstLine="0"/>
            </w:pPr>
          </w:p>
        </w:tc>
        <w:tc>
          <w:tcPr>
            <w:tcW w:w="4164" w:type="dxa"/>
          </w:tcPr>
          <w:p w14:paraId="54446E43" w14:textId="3B05B514" w:rsidR="00F97864" w:rsidRDefault="00F97864" w:rsidP="003428EB">
            <w:pPr>
              <w:spacing w:line="276" w:lineRule="auto"/>
              <w:ind w:firstLine="0"/>
              <w:rPr>
                <w:rFonts w:cstheme="minorHAnsi"/>
              </w:rPr>
            </w:pPr>
            <w:r>
              <w:rPr>
                <w:rFonts w:cstheme="minorHAnsi"/>
              </w:rPr>
              <w:t>Меня беспокоит необходимость предоставлять информацию в интернете, потому что я не могу предусмотреть, как она может быть использована.</w:t>
            </w:r>
          </w:p>
        </w:tc>
        <w:tc>
          <w:tcPr>
            <w:tcW w:w="2917" w:type="dxa"/>
            <w:vMerge/>
          </w:tcPr>
          <w:p w14:paraId="6046F560" w14:textId="77777777" w:rsidR="00F97864" w:rsidRDefault="00F97864" w:rsidP="005C3CC2">
            <w:pPr>
              <w:ind w:firstLine="0"/>
            </w:pPr>
          </w:p>
        </w:tc>
      </w:tr>
      <w:tr w:rsidR="00AD043B" w14:paraId="042B3034" w14:textId="77777777" w:rsidTr="004B60D9">
        <w:tc>
          <w:tcPr>
            <w:tcW w:w="2263" w:type="dxa"/>
            <w:vMerge w:val="restart"/>
          </w:tcPr>
          <w:p w14:paraId="61739853" w14:textId="77777777" w:rsidR="00AD043B" w:rsidRDefault="00AD043B" w:rsidP="003428EB">
            <w:pPr>
              <w:spacing w:line="276" w:lineRule="auto"/>
              <w:ind w:firstLine="0"/>
            </w:pPr>
            <w:bookmarkStart w:id="83" w:name="_Hlk134961995"/>
            <w:r>
              <w:t>Знания о технологии</w:t>
            </w:r>
          </w:p>
          <w:p w14:paraId="757CFF1F" w14:textId="1FEAEC7D" w:rsidR="00DD0BCC" w:rsidRPr="00DD0BCC" w:rsidRDefault="00DD0BCC" w:rsidP="003428EB">
            <w:pPr>
              <w:spacing w:line="276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57544D55" w14:textId="45A9ACFB" w:rsidR="00AD043B" w:rsidRPr="004E6967" w:rsidRDefault="00AD043B" w:rsidP="003428EB">
            <w:pPr>
              <w:spacing w:line="276" w:lineRule="auto"/>
              <w:ind w:firstLine="0"/>
            </w:pPr>
            <w:r>
              <w:t xml:space="preserve">Я слышал(а) о том, что такие технологии, как </w:t>
            </w:r>
            <w:r w:rsidRPr="008402EC">
              <w:t>[</w:t>
            </w:r>
            <w:r>
              <w:t>технология</w:t>
            </w:r>
            <w:r w:rsidRPr="008402EC">
              <w:t xml:space="preserve">] </w:t>
            </w:r>
            <w:r>
              <w:t xml:space="preserve">используются для оказания клиентской поддержки. </w:t>
            </w:r>
          </w:p>
        </w:tc>
        <w:tc>
          <w:tcPr>
            <w:tcW w:w="2917" w:type="dxa"/>
            <w:vMerge w:val="restart"/>
          </w:tcPr>
          <w:p w14:paraId="5827A67F" w14:textId="0C0FBC51" w:rsidR="00AD043B" w:rsidRDefault="00AD043B" w:rsidP="005C3CC2">
            <w:pPr>
              <w:ind w:firstLine="0"/>
            </w:pPr>
            <w:r w:rsidRPr="00D517FC">
              <w:rPr>
                <w:lang w:val="en-US"/>
              </w:rPr>
              <w:t>Alkawsi</w:t>
            </w:r>
            <w:r>
              <w:rPr>
                <w:rStyle w:val="af3"/>
              </w:rPr>
              <w:t xml:space="preserve"> </w:t>
            </w:r>
            <w:r>
              <w:rPr>
                <w:lang w:val="en-US"/>
              </w:rPr>
              <w:t>et al., 2021</w:t>
            </w:r>
            <w:r>
              <w:rPr>
                <w:rStyle w:val="af3"/>
              </w:rPr>
              <w:footnoteReference w:id="198"/>
            </w:r>
          </w:p>
        </w:tc>
      </w:tr>
      <w:tr w:rsidR="00AD043B" w14:paraId="3BA21557" w14:textId="77777777" w:rsidTr="004B60D9">
        <w:tc>
          <w:tcPr>
            <w:tcW w:w="2263" w:type="dxa"/>
            <w:vMerge/>
          </w:tcPr>
          <w:p w14:paraId="78E69252" w14:textId="77777777" w:rsidR="00AD043B" w:rsidRDefault="00AD043B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4088526B" w14:textId="52AEF75B" w:rsidR="00AD043B" w:rsidRPr="00561727" w:rsidRDefault="00AD043B" w:rsidP="003428EB">
            <w:pPr>
              <w:spacing w:line="276" w:lineRule="auto"/>
              <w:ind w:firstLine="0"/>
            </w:pPr>
            <w:r>
              <w:t>Я знаю, какие выгоды</w:t>
            </w:r>
            <w:r w:rsidR="00174745">
              <w:t xml:space="preserve"> мне как пользователю</w:t>
            </w:r>
            <w:r>
              <w:t xml:space="preserve"> может принести использование </w:t>
            </w:r>
            <w:r w:rsidRPr="00561727">
              <w:t>[</w:t>
            </w:r>
            <w:r>
              <w:t>технологии</w:t>
            </w:r>
            <w:r w:rsidRPr="00561727">
              <w:t>]</w:t>
            </w:r>
            <w:r w:rsidRPr="00F93E28">
              <w:t>.</w:t>
            </w:r>
            <w:r>
              <w:t xml:space="preserve"> </w:t>
            </w:r>
          </w:p>
        </w:tc>
        <w:tc>
          <w:tcPr>
            <w:tcW w:w="2917" w:type="dxa"/>
            <w:vMerge/>
          </w:tcPr>
          <w:p w14:paraId="48CEABD0" w14:textId="77777777" w:rsidR="00AD043B" w:rsidRDefault="00AD043B" w:rsidP="005C3CC2">
            <w:pPr>
              <w:ind w:firstLine="0"/>
            </w:pPr>
          </w:p>
        </w:tc>
      </w:tr>
      <w:tr w:rsidR="00AD043B" w14:paraId="502D1995" w14:textId="77777777" w:rsidTr="004B60D9">
        <w:tc>
          <w:tcPr>
            <w:tcW w:w="2263" w:type="dxa"/>
            <w:vMerge/>
          </w:tcPr>
          <w:p w14:paraId="1AD88EA1" w14:textId="77777777" w:rsidR="00AD043B" w:rsidRDefault="00AD043B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00E47CA0" w14:textId="62FAD615" w:rsidR="00AD043B" w:rsidRPr="00F93E28" w:rsidRDefault="00AD043B" w:rsidP="003428EB">
            <w:pPr>
              <w:spacing w:line="276" w:lineRule="auto"/>
              <w:ind w:firstLine="0"/>
            </w:pPr>
            <w:r>
              <w:t xml:space="preserve">Я понимаю, как работает </w:t>
            </w:r>
            <w:r w:rsidRPr="00F8271B">
              <w:t>[</w:t>
            </w:r>
            <w:r>
              <w:t>технология</w:t>
            </w:r>
            <w:r w:rsidRPr="00F8271B">
              <w:t>]</w:t>
            </w:r>
            <w:r w:rsidRPr="00F93E28">
              <w:t>.</w:t>
            </w:r>
          </w:p>
        </w:tc>
        <w:tc>
          <w:tcPr>
            <w:tcW w:w="2917" w:type="dxa"/>
            <w:vMerge/>
          </w:tcPr>
          <w:p w14:paraId="588DBA33" w14:textId="77777777" w:rsidR="00AD043B" w:rsidRDefault="00AD043B" w:rsidP="005C3CC2">
            <w:pPr>
              <w:ind w:firstLine="0"/>
            </w:pPr>
          </w:p>
        </w:tc>
      </w:tr>
      <w:bookmarkEnd w:id="83"/>
      <w:tr w:rsidR="00C02967" w14:paraId="13CA0821" w14:textId="77777777" w:rsidTr="004B60D9">
        <w:tc>
          <w:tcPr>
            <w:tcW w:w="2263" w:type="dxa"/>
          </w:tcPr>
          <w:p w14:paraId="171E9470" w14:textId="77777777" w:rsidR="00C02967" w:rsidRDefault="00C02967" w:rsidP="003428EB">
            <w:pPr>
              <w:spacing w:line="276" w:lineRule="auto"/>
              <w:ind w:firstLine="0"/>
            </w:pPr>
            <w:r>
              <w:t>Предыдущий опыт использования</w:t>
            </w:r>
          </w:p>
          <w:p w14:paraId="35942181" w14:textId="2EC0E146" w:rsidR="00DD0BCC" w:rsidRPr="00DD0BCC" w:rsidRDefault="00DD0BCC" w:rsidP="003428EB">
            <w:pPr>
              <w:spacing w:line="276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(закрытый вопрос</w:t>
            </w:r>
            <w:r w:rsidR="00850D42">
              <w:rPr>
                <w:i/>
                <w:iCs/>
              </w:rPr>
              <w:t>)</w:t>
            </w:r>
          </w:p>
          <w:p w14:paraId="7D88A464" w14:textId="77777777" w:rsidR="00C02967" w:rsidRDefault="00C02967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7E179C97" w14:textId="0B314B08" w:rsidR="00C02967" w:rsidRDefault="00C02967" w:rsidP="003428EB">
            <w:pPr>
              <w:spacing w:line="276" w:lineRule="auto"/>
              <w:ind w:firstLine="0"/>
            </w:pPr>
            <w:r w:rsidRPr="005A4AF8">
              <w:t xml:space="preserve">Пользовались ли вы раньше </w:t>
            </w:r>
            <w:r w:rsidRPr="00C705B9">
              <w:t>[</w:t>
            </w:r>
            <w:r>
              <w:t>технологией</w:t>
            </w:r>
            <w:r w:rsidRPr="00C705B9">
              <w:t>]</w:t>
            </w:r>
            <w:r w:rsidRPr="005A4AF8">
              <w:t xml:space="preserve"> для разрешения проблем и вопросов, возникающих при взаимодействии с каким-либо из банков?</w:t>
            </w:r>
            <w:r>
              <w:t xml:space="preserve"> </w:t>
            </w:r>
            <w:r w:rsidRPr="00C02967">
              <w:rPr>
                <w:i/>
                <w:iCs/>
              </w:rPr>
              <w:t>(Да, Нет)</w:t>
            </w:r>
          </w:p>
        </w:tc>
        <w:tc>
          <w:tcPr>
            <w:tcW w:w="2917" w:type="dxa"/>
          </w:tcPr>
          <w:p w14:paraId="6ADF4E41" w14:textId="77777777" w:rsidR="00C02967" w:rsidRDefault="00C02967" w:rsidP="00C02967">
            <w:pPr>
              <w:ind w:firstLine="0"/>
            </w:pPr>
          </w:p>
        </w:tc>
      </w:tr>
      <w:tr w:rsidR="004A7A5E" w14:paraId="74A8ACB3" w14:textId="77777777" w:rsidTr="00E32023">
        <w:tc>
          <w:tcPr>
            <w:tcW w:w="9344" w:type="dxa"/>
            <w:gridSpan w:val="3"/>
          </w:tcPr>
          <w:p w14:paraId="69FEF277" w14:textId="17871D91" w:rsidR="004A7A5E" w:rsidRPr="004A7A5E" w:rsidRDefault="004A7A5E" w:rsidP="003428EB">
            <w:pPr>
              <w:spacing w:line="276" w:lineRule="auto"/>
              <w:ind w:firstLine="0"/>
              <w:rPr>
                <w:b/>
                <w:bCs/>
              </w:rPr>
            </w:pPr>
            <w:r w:rsidRPr="004A7A5E">
              <w:rPr>
                <w:b/>
                <w:bCs/>
              </w:rPr>
              <w:t>Особенности взаимодействия потребителя с компанией и контекста совершения покупки</w:t>
            </w:r>
          </w:p>
        </w:tc>
      </w:tr>
      <w:tr w:rsidR="00B51EF5" w14:paraId="5CEBE162" w14:textId="77777777" w:rsidTr="004B60D9">
        <w:tc>
          <w:tcPr>
            <w:tcW w:w="2263" w:type="dxa"/>
            <w:vMerge w:val="restart"/>
          </w:tcPr>
          <w:p w14:paraId="04F1177A" w14:textId="77777777" w:rsidR="00B51EF5" w:rsidRDefault="00B51EF5" w:rsidP="003428EB">
            <w:pPr>
              <w:spacing w:line="276" w:lineRule="auto"/>
              <w:ind w:firstLine="0"/>
            </w:pPr>
            <w:r>
              <w:t>Вовлеченность потребителя в покупку</w:t>
            </w:r>
          </w:p>
          <w:p w14:paraId="7B88B3D8" w14:textId="301E57FF" w:rsidR="00B51EF5" w:rsidRDefault="00B51EF5" w:rsidP="003428EB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4668509E" w14:textId="474206D6" w:rsidR="00B51EF5" w:rsidRPr="008A5877" w:rsidRDefault="00B51EF5" w:rsidP="003428EB">
            <w:pPr>
              <w:spacing w:line="276" w:lineRule="auto"/>
              <w:ind w:firstLine="0"/>
            </w:pPr>
            <w:r>
              <w:t>Банковские услуги играют важную роль в моей жизни.</w:t>
            </w:r>
          </w:p>
        </w:tc>
        <w:tc>
          <w:tcPr>
            <w:tcW w:w="2917" w:type="dxa"/>
            <w:vMerge w:val="restart"/>
          </w:tcPr>
          <w:p w14:paraId="2AE98DA6" w14:textId="5475E274" w:rsidR="00B51EF5" w:rsidRPr="00AB7818" w:rsidRDefault="00B51EF5" w:rsidP="003428EB">
            <w:pPr>
              <w:spacing w:line="276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Mittal, 1989 </w:t>
            </w:r>
            <w:r>
              <w:rPr>
                <w:rStyle w:val="af3"/>
                <w:lang w:val="en-US"/>
              </w:rPr>
              <w:footnoteReference w:id="199"/>
            </w:r>
          </w:p>
        </w:tc>
      </w:tr>
      <w:tr w:rsidR="00B51EF5" w14:paraId="03282E0E" w14:textId="77777777" w:rsidTr="004B60D9">
        <w:tc>
          <w:tcPr>
            <w:tcW w:w="2263" w:type="dxa"/>
            <w:vMerge/>
          </w:tcPr>
          <w:p w14:paraId="63896680" w14:textId="77777777" w:rsidR="00B51EF5" w:rsidRDefault="00B51EF5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292E2840" w14:textId="196443A5" w:rsidR="00B51EF5" w:rsidRPr="00432439" w:rsidRDefault="00B51EF5" w:rsidP="003428EB">
            <w:pPr>
              <w:spacing w:line="276" w:lineRule="auto"/>
              <w:ind w:firstLine="0"/>
            </w:pPr>
            <w:r>
              <w:t xml:space="preserve">Правильный выбор банка и банковских услуг очень важен для меня. </w:t>
            </w:r>
          </w:p>
        </w:tc>
        <w:tc>
          <w:tcPr>
            <w:tcW w:w="2917" w:type="dxa"/>
            <w:vMerge/>
          </w:tcPr>
          <w:p w14:paraId="6ACADA5E" w14:textId="77777777" w:rsidR="00B51EF5" w:rsidRDefault="00B51EF5" w:rsidP="003428EB">
            <w:pPr>
              <w:spacing w:line="276" w:lineRule="auto"/>
              <w:ind w:firstLine="0"/>
            </w:pPr>
          </w:p>
        </w:tc>
      </w:tr>
      <w:tr w:rsidR="00B51EF5" w14:paraId="57A52DA6" w14:textId="77777777" w:rsidTr="004B60D9">
        <w:tc>
          <w:tcPr>
            <w:tcW w:w="2263" w:type="dxa"/>
            <w:vMerge/>
          </w:tcPr>
          <w:p w14:paraId="43B3F6A6" w14:textId="77777777" w:rsidR="00B51EF5" w:rsidRDefault="00B51EF5" w:rsidP="003428EB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6A0A23FB" w14:textId="59AE4560" w:rsidR="00B51EF5" w:rsidRDefault="00B51EF5" w:rsidP="003428EB">
            <w:pPr>
              <w:spacing w:line="276" w:lineRule="auto"/>
              <w:ind w:firstLine="0"/>
            </w:pPr>
            <w:r w:rsidRPr="00B51EF5">
              <w:t>Я очень хорошо разбираюсь в том, как выбрать банк и банковские услуги.</w:t>
            </w:r>
          </w:p>
        </w:tc>
        <w:tc>
          <w:tcPr>
            <w:tcW w:w="2917" w:type="dxa"/>
            <w:vMerge/>
          </w:tcPr>
          <w:p w14:paraId="221340AF" w14:textId="77777777" w:rsidR="00B51EF5" w:rsidRDefault="00B51EF5" w:rsidP="003428EB">
            <w:pPr>
              <w:spacing w:line="276" w:lineRule="auto"/>
              <w:ind w:firstLine="0"/>
            </w:pPr>
          </w:p>
        </w:tc>
      </w:tr>
      <w:tr w:rsidR="00C02967" w14:paraId="060FEE2C" w14:textId="77777777" w:rsidTr="004B60D9">
        <w:tc>
          <w:tcPr>
            <w:tcW w:w="2263" w:type="dxa"/>
          </w:tcPr>
          <w:p w14:paraId="7A9D2B13" w14:textId="77777777" w:rsidR="00C02967" w:rsidRDefault="00C02967" w:rsidP="003428EB">
            <w:pPr>
              <w:spacing w:line="276" w:lineRule="auto"/>
              <w:ind w:firstLine="0"/>
            </w:pPr>
            <w:r w:rsidRPr="00260F11">
              <w:t>Воспринимаемая сложность задачи, необходимой для решения с помощью клиентской поддержки</w:t>
            </w:r>
          </w:p>
          <w:p w14:paraId="5FFA5F47" w14:textId="1FF66E37" w:rsidR="00B51EF5" w:rsidRDefault="00B51EF5" w:rsidP="003428EB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шкала)</w:t>
            </w:r>
          </w:p>
        </w:tc>
        <w:tc>
          <w:tcPr>
            <w:tcW w:w="4164" w:type="dxa"/>
          </w:tcPr>
          <w:p w14:paraId="23260E45" w14:textId="4B115444" w:rsidR="00C02967" w:rsidRPr="00055851" w:rsidRDefault="00C02967" w:rsidP="003428EB">
            <w:pPr>
              <w:spacing w:line="276" w:lineRule="auto"/>
              <w:ind w:firstLine="0"/>
            </w:pPr>
            <w:r w:rsidRPr="00F236D1">
              <w:t>Как вы думаете, насколько сложным для разрешения клиентской поддержкой банка является этот запрос</w:t>
            </w:r>
            <w:r>
              <w:t>? (по шкале от 1 до 5, где 1 – «Клиентской поддержке банка легко решить этот запрос», 5 - «Клиентской поддержке банка сложно решить этот запрос»)</w:t>
            </w:r>
          </w:p>
        </w:tc>
        <w:tc>
          <w:tcPr>
            <w:tcW w:w="2917" w:type="dxa"/>
          </w:tcPr>
          <w:p w14:paraId="05FE40FD" w14:textId="77777777" w:rsidR="00C02967" w:rsidRDefault="00C02967" w:rsidP="003428EB">
            <w:pPr>
              <w:spacing w:line="276" w:lineRule="auto"/>
              <w:ind w:firstLine="0"/>
            </w:pPr>
          </w:p>
        </w:tc>
      </w:tr>
      <w:tr w:rsidR="00C02967" w14:paraId="21AF95ED" w14:textId="77777777" w:rsidTr="004B60D9">
        <w:tc>
          <w:tcPr>
            <w:tcW w:w="2263" w:type="dxa"/>
            <w:vMerge w:val="restart"/>
          </w:tcPr>
          <w:p w14:paraId="283CCFC8" w14:textId="77777777" w:rsidR="00C02967" w:rsidRDefault="00C02967" w:rsidP="003428EB">
            <w:pPr>
              <w:spacing w:line="276" w:lineRule="auto"/>
              <w:ind w:firstLine="0"/>
            </w:pPr>
            <w:r>
              <w:t>Доверие к компании</w:t>
            </w:r>
          </w:p>
          <w:p w14:paraId="7DF17740" w14:textId="3FFBF2EA" w:rsidR="00B51EF5" w:rsidRPr="00260F11" w:rsidRDefault="00B51EF5" w:rsidP="003428EB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3378E017" w14:textId="2DA15B68" w:rsidR="00C02967" w:rsidRDefault="00C02967" w:rsidP="003428EB">
            <w:pPr>
              <w:spacing w:line="276" w:lineRule="auto"/>
              <w:ind w:firstLine="0"/>
            </w:pPr>
            <w:r>
              <w:t>Я чувствую, что могу доверять своему основному банку.</w:t>
            </w:r>
          </w:p>
        </w:tc>
        <w:tc>
          <w:tcPr>
            <w:tcW w:w="2917" w:type="dxa"/>
            <w:vMerge w:val="restart"/>
          </w:tcPr>
          <w:p w14:paraId="3F39A65A" w14:textId="29F7E2EC" w:rsidR="00C02967" w:rsidRPr="00B4427F" w:rsidRDefault="00C02967" w:rsidP="003428EB">
            <w:pPr>
              <w:spacing w:line="276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Glaveli et al., 2021 </w:t>
            </w:r>
            <w:r>
              <w:rPr>
                <w:rStyle w:val="af3"/>
                <w:lang w:val="en-US"/>
              </w:rPr>
              <w:footnoteReference w:id="200"/>
            </w:r>
          </w:p>
        </w:tc>
      </w:tr>
      <w:tr w:rsidR="00C02967" w14:paraId="3AC4369B" w14:textId="77777777" w:rsidTr="004B60D9">
        <w:tc>
          <w:tcPr>
            <w:tcW w:w="2263" w:type="dxa"/>
            <w:vMerge/>
          </w:tcPr>
          <w:p w14:paraId="39EEDB84" w14:textId="77777777" w:rsidR="00C02967" w:rsidRDefault="00C02967" w:rsidP="00C02967">
            <w:pPr>
              <w:ind w:firstLine="0"/>
            </w:pPr>
          </w:p>
        </w:tc>
        <w:tc>
          <w:tcPr>
            <w:tcW w:w="4164" w:type="dxa"/>
          </w:tcPr>
          <w:p w14:paraId="1B68313F" w14:textId="7CE34DC4" w:rsidR="00C02967" w:rsidRDefault="00C02967" w:rsidP="003428EB">
            <w:pPr>
              <w:spacing w:line="276" w:lineRule="auto"/>
              <w:ind w:firstLine="0"/>
            </w:pPr>
            <w:r>
              <w:t>Я считаю, что мой основной банк обходится со мной честно и справедливо.</w:t>
            </w:r>
          </w:p>
        </w:tc>
        <w:tc>
          <w:tcPr>
            <w:tcW w:w="2917" w:type="dxa"/>
            <w:vMerge/>
          </w:tcPr>
          <w:p w14:paraId="0735ECA5" w14:textId="77777777" w:rsidR="00C02967" w:rsidRDefault="00C02967" w:rsidP="00C02967">
            <w:pPr>
              <w:ind w:firstLine="0"/>
            </w:pPr>
          </w:p>
        </w:tc>
      </w:tr>
      <w:tr w:rsidR="00B5481B" w14:paraId="7E300460" w14:textId="77777777" w:rsidTr="002E4BE0">
        <w:tc>
          <w:tcPr>
            <w:tcW w:w="9344" w:type="dxa"/>
            <w:gridSpan w:val="3"/>
          </w:tcPr>
          <w:p w14:paraId="025E7EB8" w14:textId="4AD31A54" w:rsidR="00B5481B" w:rsidRPr="00B5481B" w:rsidRDefault="00B5481B" w:rsidP="00C02967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Параметры технологии</w:t>
            </w:r>
          </w:p>
        </w:tc>
      </w:tr>
      <w:tr w:rsidR="00C02967" w14:paraId="65DF73EE" w14:textId="77777777" w:rsidTr="004B60D9">
        <w:tc>
          <w:tcPr>
            <w:tcW w:w="2263" w:type="dxa"/>
            <w:vMerge w:val="restart"/>
          </w:tcPr>
          <w:p w14:paraId="4BC574FC" w14:textId="77777777" w:rsidR="00C02967" w:rsidRDefault="00C02967" w:rsidP="00A64625">
            <w:pPr>
              <w:spacing w:line="276" w:lineRule="auto"/>
              <w:ind w:firstLine="0"/>
            </w:pPr>
            <w:r>
              <w:t>Воспринимаемая полезность</w:t>
            </w:r>
          </w:p>
          <w:p w14:paraId="6DEC4569" w14:textId="7125CDAC" w:rsidR="00B51EF5" w:rsidRDefault="00B51EF5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1C2FC2DC" w14:textId="16BC938C" w:rsidR="00C02967" w:rsidRPr="006F13BE" w:rsidRDefault="00C02967" w:rsidP="00A64625">
            <w:pPr>
              <w:spacing w:line="276" w:lineRule="auto"/>
              <w:ind w:firstLine="0"/>
            </w:pPr>
            <w:r>
              <w:t xml:space="preserve">Использование </w:t>
            </w:r>
            <w:r w:rsidRPr="00B936FF">
              <w:t>[</w:t>
            </w:r>
            <w:r>
              <w:t>технологии</w:t>
            </w:r>
            <w:r w:rsidRPr="00B936FF">
              <w:t>]</w:t>
            </w:r>
            <w:r>
              <w:t xml:space="preserve"> позволяет мне</w:t>
            </w:r>
            <w:r w:rsidRPr="00B936FF">
              <w:t xml:space="preserve"> </w:t>
            </w:r>
            <w:r>
              <w:t>сэкономить время.</w:t>
            </w:r>
          </w:p>
        </w:tc>
        <w:tc>
          <w:tcPr>
            <w:tcW w:w="2917" w:type="dxa"/>
            <w:vMerge w:val="restart"/>
          </w:tcPr>
          <w:p w14:paraId="6F53332F" w14:textId="4AE8BA35" w:rsidR="00C02967" w:rsidRDefault="00C02967" w:rsidP="00C02967">
            <w:pPr>
              <w:ind w:firstLine="0"/>
            </w:pPr>
            <w:r>
              <w:rPr>
                <w:lang w:val="en-US"/>
              </w:rPr>
              <w:t xml:space="preserve">Davis, 1989 </w:t>
            </w:r>
            <w:r>
              <w:rPr>
                <w:rStyle w:val="af3"/>
                <w:lang w:val="en-US"/>
              </w:rPr>
              <w:footnoteReference w:id="201"/>
            </w:r>
          </w:p>
        </w:tc>
      </w:tr>
      <w:tr w:rsidR="00C02967" w14:paraId="6A715F34" w14:textId="77777777" w:rsidTr="004B60D9">
        <w:tc>
          <w:tcPr>
            <w:tcW w:w="2263" w:type="dxa"/>
            <w:vMerge/>
          </w:tcPr>
          <w:p w14:paraId="7415AFF1" w14:textId="77777777" w:rsidR="00C02967" w:rsidRDefault="00C02967" w:rsidP="00C02967">
            <w:pPr>
              <w:ind w:firstLine="0"/>
            </w:pPr>
          </w:p>
        </w:tc>
        <w:tc>
          <w:tcPr>
            <w:tcW w:w="4164" w:type="dxa"/>
          </w:tcPr>
          <w:p w14:paraId="7F0BAB48" w14:textId="55DBDF15" w:rsidR="00C02967" w:rsidRPr="006F13BE" w:rsidRDefault="00C02967" w:rsidP="00A64625">
            <w:pPr>
              <w:spacing w:line="276" w:lineRule="auto"/>
              <w:ind w:firstLine="0"/>
            </w:pPr>
            <w:r w:rsidRPr="006E62AA">
              <w:t xml:space="preserve">Использование </w:t>
            </w:r>
            <w:r w:rsidRPr="00F81F19">
              <w:t>[</w:t>
            </w:r>
            <w:r>
              <w:t>технологии</w:t>
            </w:r>
            <w:r w:rsidRPr="00F81F19">
              <w:t>]</w:t>
            </w:r>
            <w:r>
              <w:t xml:space="preserve"> </w:t>
            </w:r>
            <w:r w:rsidRPr="006E62AA">
              <w:t>полезно для разрешения проблем</w:t>
            </w:r>
            <w:r>
              <w:t>,</w:t>
            </w:r>
            <w:r w:rsidRPr="006E62AA">
              <w:t xml:space="preserve"> возникающих при взаимодействии с банком.</w:t>
            </w:r>
          </w:p>
        </w:tc>
        <w:tc>
          <w:tcPr>
            <w:tcW w:w="2917" w:type="dxa"/>
            <w:vMerge/>
          </w:tcPr>
          <w:p w14:paraId="7DB6D75F" w14:textId="77777777" w:rsidR="00C02967" w:rsidRDefault="00C02967" w:rsidP="00C02967">
            <w:pPr>
              <w:ind w:firstLine="0"/>
            </w:pPr>
          </w:p>
        </w:tc>
      </w:tr>
      <w:tr w:rsidR="00C02967" w14:paraId="070224E3" w14:textId="77777777" w:rsidTr="004B60D9">
        <w:tc>
          <w:tcPr>
            <w:tcW w:w="2263" w:type="dxa"/>
            <w:vMerge w:val="restart"/>
          </w:tcPr>
          <w:p w14:paraId="6B912CDF" w14:textId="77777777" w:rsidR="00C02967" w:rsidRDefault="00C02967" w:rsidP="00A64625">
            <w:pPr>
              <w:spacing w:line="276" w:lineRule="auto"/>
              <w:ind w:firstLine="0"/>
            </w:pPr>
            <w:r>
              <w:lastRenderedPageBreak/>
              <w:t>Воспринимаемая простота использования</w:t>
            </w:r>
          </w:p>
          <w:p w14:paraId="35A7FD34" w14:textId="3B735DBC" w:rsidR="00B51EF5" w:rsidRDefault="00B51EF5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08A98770" w14:textId="4AF2F5DC" w:rsidR="00C02967" w:rsidRDefault="00C02967" w:rsidP="00A64625">
            <w:pPr>
              <w:spacing w:line="276" w:lineRule="auto"/>
              <w:ind w:firstLine="0"/>
            </w:pPr>
            <w:r w:rsidRPr="00100C5D">
              <w:t xml:space="preserve">Я легко могу научиться взаимодействовать </w:t>
            </w:r>
            <w:r>
              <w:t xml:space="preserve">с </w:t>
            </w:r>
            <w:r w:rsidRPr="00AB572A">
              <w:t>[</w:t>
            </w:r>
            <w:r>
              <w:t>технологией</w:t>
            </w:r>
            <w:r w:rsidRPr="00AB572A">
              <w:t>].</w:t>
            </w:r>
          </w:p>
        </w:tc>
        <w:tc>
          <w:tcPr>
            <w:tcW w:w="2917" w:type="dxa"/>
            <w:vMerge w:val="restart"/>
          </w:tcPr>
          <w:p w14:paraId="6ABD9B77" w14:textId="30FADD32" w:rsidR="00C02967" w:rsidRDefault="00C02967" w:rsidP="00A64625">
            <w:pPr>
              <w:spacing w:line="276" w:lineRule="auto"/>
              <w:ind w:firstLine="0"/>
            </w:pPr>
            <w:r>
              <w:rPr>
                <w:lang w:val="en-US"/>
              </w:rPr>
              <w:t xml:space="preserve">Davis, 1989 </w:t>
            </w:r>
            <w:r>
              <w:rPr>
                <w:rStyle w:val="af3"/>
                <w:lang w:val="en-US"/>
              </w:rPr>
              <w:footnoteReference w:id="202"/>
            </w:r>
          </w:p>
        </w:tc>
      </w:tr>
      <w:tr w:rsidR="00C02967" w14:paraId="663FA5B2" w14:textId="77777777" w:rsidTr="004B60D9">
        <w:tc>
          <w:tcPr>
            <w:tcW w:w="2263" w:type="dxa"/>
            <w:vMerge/>
          </w:tcPr>
          <w:p w14:paraId="4D595956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77C50A5C" w14:textId="4DA960E6" w:rsidR="00C02967" w:rsidRDefault="00C02967" w:rsidP="00A64625">
            <w:pPr>
              <w:spacing w:line="276" w:lineRule="auto"/>
              <w:ind w:firstLine="0"/>
            </w:pPr>
            <w:r>
              <w:t xml:space="preserve">Использовать </w:t>
            </w:r>
            <w:r w:rsidRPr="002D20FD">
              <w:t>[</w:t>
            </w:r>
            <w:r>
              <w:t>технологию</w:t>
            </w:r>
            <w:r w:rsidRPr="002D20FD">
              <w:t>]</w:t>
            </w:r>
            <w:r>
              <w:t xml:space="preserve"> просто.</w:t>
            </w:r>
          </w:p>
        </w:tc>
        <w:tc>
          <w:tcPr>
            <w:tcW w:w="2917" w:type="dxa"/>
            <w:vMerge/>
          </w:tcPr>
          <w:p w14:paraId="5D2B6E9F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7BA272EC" w14:textId="77777777" w:rsidTr="004B60D9">
        <w:tc>
          <w:tcPr>
            <w:tcW w:w="2263" w:type="dxa"/>
            <w:vMerge w:val="restart"/>
          </w:tcPr>
          <w:p w14:paraId="6C6D5F08" w14:textId="77777777" w:rsidR="00C02967" w:rsidRDefault="00C02967" w:rsidP="00A64625">
            <w:pPr>
              <w:spacing w:line="276" w:lineRule="auto"/>
              <w:ind w:firstLine="0"/>
            </w:pPr>
            <w:r>
              <w:t>Воспринимаемое удовольствие</w:t>
            </w:r>
          </w:p>
          <w:p w14:paraId="1EF363C2" w14:textId="3AE3AB8B" w:rsidR="00B51EF5" w:rsidRDefault="00B51EF5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7A46D407" w14:textId="5722F1B6" w:rsidR="00C02967" w:rsidRDefault="00C02967" w:rsidP="00A64625">
            <w:pPr>
              <w:spacing w:line="276" w:lineRule="auto"/>
              <w:ind w:firstLine="0"/>
            </w:pPr>
            <w:r>
              <w:t xml:space="preserve">Использовать </w:t>
            </w:r>
            <w:r>
              <w:rPr>
                <w:lang w:val="en-US"/>
              </w:rPr>
              <w:t>[</w:t>
            </w:r>
            <w:r>
              <w:t>технологию</w:t>
            </w:r>
            <w:r>
              <w:rPr>
                <w:lang w:val="en-US"/>
              </w:rPr>
              <w:t xml:space="preserve">] </w:t>
            </w:r>
            <w:r>
              <w:t>весело.</w:t>
            </w:r>
          </w:p>
        </w:tc>
        <w:tc>
          <w:tcPr>
            <w:tcW w:w="2917" w:type="dxa"/>
            <w:vMerge w:val="restart"/>
          </w:tcPr>
          <w:p w14:paraId="0A41067C" w14:textId="729FBB57" w:rsidR="00C02967" w:rsidRDefault="00C02967" w:rsidP="00A64625">
            <w:pPr>
              <w:spacing w:line="276" w:lineRule="auto"/>
              <w:ind w:firstLine="0"/>
            </w:pPr>
            <w:r w:rsidRPr="002C0673">
              <w:rPr>
                <w:lang w:val="en-US"/>
              </w:rPr>
              <w:t xml:space="preserve">Venkatesh </w:t>
            </w:r>
            <w:r>
              <w:rPr>
                <w:lang w:val="en-US"/>
              </w:rPr>
              <w:t>et al., 2012</w:t>
            </w:r>
            <w:r>
              <w:rPr>
                <w:rStyle w:val="af3"/>
              </w:rPr>
              <w:footnoteReference w:id="203"/>
            </w:r>
          </w:p>
        </w:tc>
      </w:tr>
      <w:tr w:rsidR="00C02967" w14:paraId="57B359E7" w14:textId="77777777" w:rsidTr="004B60D9">
        <w:tc>
          <w:tcPr>
            <w:tcW w:w="2263" w:type="dxa"/>
            <w:vMerge/>
          </w:tcPr>
          <w:p w14:paraId="2FCB6E2B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2A4E2BF5" w14:textId="407EA565" w:rsidR="00C02967" w:rsidRDefault="00C02967" w:rsidP="00A64625">
            <w:pPr>
              <w:spacing w:line="276" w:lineRule="auto"/>
              <w:ind w:firstLine="0"/>
            </w:pPr>
            <w:r>
              <w:t xml:space="preserve">Использовать </w:t>
            </w:r>
            <w:r>
              <w:rPr>
                <w:lang w:val="en-US"/>
              </w:rPr>
              <w:t>[</w:t>
            </w:r>
            <w:r>
              <w:t>технологию</w:t>
            </w:r>
            <w:r>
              <w:rPr>
                <w:lang w:val="en-US"/>
              </w:rPr>
              <w:t xml:space="preserve">] </w:t>
            </w:r>
            <w:r>
              <w:t>приятно.</w:t>
            </w:r>
          </w:p>
        </w:tc>
        <w:tc>
          <w:tcPr>
            <w:tcW w:w="2917" w:type="dxa"/>
            <w:vMerge/>
          </w:tcPr>
          <w:p w14:paraId="13F922A9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485CFECC" w14:textId="77777777" w:rsidTr="004B60D9">
        <w:tc>
          <w:tcPr>
            <w:tcW w:w="2263" w:type="dxa"/>
            <w:vMerge/>
          </w:tcPr>
          <w:p w14:paraId="70B1E070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72FC1927" w14:textId="1CF28251" w:rsidR="00C02967" w:rsidRDefault="00C02967" w:rsidP="00A64625">
            <w:pPr>
              <w:spacing w:line="276" w:lineRule="auto"/>
              <w:ind w:firstLine="0"/>
            </w:pPr>
            <w:r>
              <w:t>Использовать</w:t>
            </w:r>
            <w:r w:rsidR="002F2A1F">
              <w:t xml:space="preserve"> </w:t>
            </w:r>
            <w:r>
              <w:rPr>
                <w:lang w:val="en-US"/>
              </w:rPr>
              <w:t>[</w:t>
            </w:r>
            <w:r>
              <w:t>технологию</w:t>
            </w:r>
            <w:r>
              <w:rPr>
                <w:lang w:val="en-US"/>
              </w:rPr>
              <w:t xml:space="preserve">] </w:t>
            </w:r>
            <w:r>
              <w:t>увлекательно.</w:t>
            </w:r>
          </w:p>
        </w:tc>
        <w:tc>
          <w:tcPr>
            <w:tcW w:w="2917" w:type="dxa"/>
            <w:vMerge/>
          </w:tcPr>
          <w:p w14:paraId="4C5DDFBC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:rsidRPr="003960D3" w14:paraId="357082E4" w14:textId="77777777" w:rsidTr="004B60D9">
        <w:tc>
          <w:tcPr>
            <w:tcW w:w="2263" w:type="dxa"/>
            <w:vMerge w:val="restart"/>
          </w:tcPr>
          <w:p w14:paraId="282808CB" w14:textId="77777777" w:rsidR="00C02967" w:rsidRDefault="00C02967" w:rsidP="00A64625">
            <w:pPr>
              <w:spacing w:line="276" w:lineRule="auto"/>
              <w:ind w:firstLine="0"/>
            </w:pPr>
            <w:r>
              <w:t>Воспринимаемый антропоморфизм</w:t>
            </w:r>
          </w:p>
          <w:p w14:paraId="0E21C05B" w14:textId="22E60CF5" w:rsidR="00B51EF5" w:rsidRDefault="00B51EF5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3FDD0D52" w14:textId="0CA822D1" w:rsidR="00C02967" w:rsidRPr="00D56DC3" w:rsidRDefault="00C02967" w:rsidP="00A64625">
            <w:pPr>
              <w:spacing w:line="276" w:lineRule="auto"/>
              <w:ind w:firstLine="0"/>
            </w:pPr>
            <w:r w:rsidRPr="00AD1E36">
              <w:t>[</w:t>
            </w:r>
            <w:r>
              <w:t>Технология</w:t>
            </w:r>
            <w:r w:rsidRPr="00AD1E36">
              <w:t xml:space="preserve">] </w:t>
            </w:r>
            <w:r>
              <w:t>способна общаться как человек.</w:t>
            </w:r>
          </w:p>
        </w:tc>
        <w:tc>
          <w:tcPr>
            <w:tcW w:w="2917" w:type="dxa"/>
            <w:vMerge w:val="restart"/>
          </w:tcPr>
          <w:p w14:paraId="6F1DD358" w14:textId="77777777" w:rsidR="00C02967" w:rsidRDefault="00C02967" w:rsidP="00A64625">
            <w:pPr>
              <w:spacing w:line="276" w:lineRule="auto"/>
              <w:ind w:firstLine="0"/>
              <w:rPr>
                <w:lang w:val="en-US"/>
              </w:rPr>
            </w:pPr>
            <w:r w:rsidRPr="0040674A">
              <w:rPr>
                <w:lang w:val="en-US"/>
              </w:rPr>
              <w:t xml:space="preserve">Moussawi </w:t>
            </w:r>
            <w:r>
              <w:rPr>
                <w:lang w:val="en-US"/>
              </w:rPr>
              <w:t xml:space="preserve">&amp; </w:t>
            </w:r>
            <w:r w:rsidRPr="0040674A">
              <w:rPr>
                <w:lang w:val="en-US"/>
              </w:rPr>
              <w:t>Koufaris</w:t>
            </w:r>
            <w:r>
              <w:rPr>
                <w:lang w:val="en-US"/>
              </w:rPr>
              <w:t xml:space="preserve">, 2019 </w:t>
            </w:r>
            <w:r>
              <w:rPr>
                <w:rStyle w:val="af3"/>
              </w:rPr>
              <w:footnoteReference w:id="204"/>
            </w:r>
          </w:p>
          <w:p w14:paraId="1E54C75A" w14:textId="702DE9E7" w:rsidR="00C02967" w:rsidRPr="00B00F69" w:rsidRDefault="00C02967" w:rsidP="00A64625">
            <w:pPr>
              <w:spacing w:line="276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Noor et al., 2022 </w:t>
            </w:r>
            <w:r>
              <w:rPr>
                <w:rStyle w:val="af3"/>
                <w:lang w:val="en-US"/>
              </w:rPr>
              <w:footnoteReference w:id="205"/>
            </w:r>
          </w:p>
        </w:tc>
      </w:tr>
      <w:tr w:rsidR="00C02967" w14:paraId="52A5B413" w14:textId="77777777" w:rsidTr="004B60D9">
        <w:tc>
          <w:tcPr>
            <w:tcW w:w="2263" w:type="dxa"/>
            <w:vMerge/>
          </w:tcPr>
          <w:p w14:paraId="202162BE" w14:textId="77777777" w:rsidR="00C02967" w:rsidRPr="008403BB" w:rsidRDefault="00C02967" w:rsidP="00A64625">
            <w:pPr>
              <w:spacing w:line="276" w:lineRule="auto"/>
              <w:ind w:firstLine="0"/>
              <w:rPr>
                <w:lang w:val="en-US"/>
              </w:rPr>
            </w:pPr>
          </w:p>
        </w:tc>
        <w:tc>
          <w:tcPr>
            <w:tcW w:w="4164" w:type="dxa"/>
          </w:tcPr>
          <w:p w14:paraId="3BD5E42C" w14:textId="55228B71" w:rsidR="00C02967" w:rsidRPr="00D56DC3" w:rsidRDefault="00C02967" w:rsidP="00A64625">
            <w:pPr>
              <w:spacing w:line="276" w:lineRule="auto"/>
              <w:ind w:firstLine="0"/>
            </w:pPr>
            <w:r w:rsidRPr="00D56DC3">
              <w:t>[</w:t>
            </w:r>
            <w:r>
              <w:t>Технология</w:t>
            </w:r>
            <w:r w:rsidRPr="00D56DC3">
              <w:t>]</w:t>
            </w:r>
            <w:r>
              <w:t xml:space="preserve"> может обладать индивидуальностью. </w:t>
            </w:r>
          </w:p>
        </w:tc>
        <w:tc>
          <w:tcPr>
            <w:tcW w:w="2917" w:type="dxa"/>
            <w:vMerge/>
          </w:tcPr>
          <w:p w14:paraId="179F3AF6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4AC7BF5F" w14:textId="77777777" w:rsidTr="004B60D9">
        <w:tc>
          <w:tcPr>
            <w:tcW w:w="2263" w:type="dxa"/>
            <w:vMerge w:val="restart"/>
          </w:tcPr>
          <w:p w14:paraId="261F9723" w14:textId="77777777" w:rsidR="00C02967" w:rsidRDefault="00C02967" w:rsidP="00A64625">
            <w:pPr>
              <w:spacing w:line="276" w:lineRule="auto"/>
              <w:ind w:firstLine="0"/>
            </w:pPr>
            <w:r>
              <w:t>Воспринимаемая безопасность</w:t>
            </w:r>
          </w:p>
          <w:p w14:paraId="48EE38B3" w14:textId="24F5D775" w:rsidR="00B51EF5" w:rsidRDefault="00B51EF5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760217F8" w14:textId="10B8C20A" w:rsidR="00C02967" w:rsidRDefault="00C02967" w:rsidP="00A64625">
            <w:pPr>
              <w:spacing w:line="276" w:lineRule="auto"/>
              <w:ind w:firstLine="0"/>
            </w:pPr>
            <w:r>
              <w:t xml:space="preserve">Я считаю </w:t>
            </w:r>
            <w:r w:rsidRPr="00E64F0E">
              <w:t>[</w:t>
            </w:r>
            <w:r>
              <w:t>технологию</w:t>
            </w:r>
            <w:r w:rsidRPr="00E64F0E">
              <w:t>]</w:t>
            </w:r>
            <w:r>
              <w:t xml:space="preserve"> безопасной технологией.</w:t>
            </w:r>
          </w:p>
        </w:tc>
        <w:tc>
          <w:tcPr>
            <w:tcW w:w="2917" w:type="dxa"/>
            <w:vMerge w:val="restart"/>
          </w:tcPr>
          <w:p w14:paraId="495E8958" w14:textId="221806EC" w:rsidR="00C02967" w:rsidRDefault="00C02967" w:rsidP="00A64625">
            <w:pPr>
              <w:spacing w:line="276" w:lineRule="auto"/>
              <w:ind w:firstLine="0"/>
            </w:pPr>
            <w:r>
              <w:rPr>
                <w:lang w:val="en-US"/>
              </w:rPr>
              <w:t xml:space="preserve">Noor et al., 2022 </w:t>
            </w:r>
            <w:r>
              <w:rPr>
                <w:rStyle w:val="af3"/>
                <w:lang w:val="en-US"/>
              </w:rPr>
              <w:footnoteReference w:id="206"/>
            </w:r>
          </w:p>
        </w:tc>
      </w:tr>
      <w:tr w:rsidR="00C02967" w14:paraId="53A9B698" w14:textId="77777777" w:rsidTr="004B60D9">
        <w:tc>
          <w:tcPr>
            <w:tcW w:w="2263" w:type="dxa"/>
            <w:vMerge/>
          </w:tcPr>
          <w:p w14:paraId="659F008D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1FE501CF" w14:textId="1E1BB596" w:rsidR="00C02967" w:rsidRDefault="00C02967" w:rsidP="00A64625">
            <w:pPr>
              <w:spacing w:line="276" w:lineRule="auto"/>
              <w:ind w:firstLine="0"/>
            </w:pPr>
            <w:r>
              <w:t xml:space="preserve">Я верю, что информация, которую </w:t>
            </w:r>
            <w:r w:rsidRPr="00C705B9">
              <w:t>[</w:t>
            </w:r>
            <w:r>
              <w:t>технология</w:t>
            </w:r>
            <w:r w:rsidRPr="00C705B9">
              <w:t>]</w:t>
            </w:r>
            <w:r>
              <w:t xml:space="preserve"> получит обо мне, будет защищена.</w:t>
            </w:r>
          </w:p>
        </w:tc>
        <w:tc>
          <w:tcPr>
            <w:tcW w:w="2917" w:type="dxa"/>
            <w:vMerge/>
          </w:tcPr>
          <w:p w14:paraId="2F831AD9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B5481B" w14:paraId="6EC5D53B" w14:textId="77777777" w:rsidTr="000746B6">
        <w:tc>
          <w:tcPr>
            <w:tcW w:w="9344" w:type="dxa"/>
            <w:gridSpan w:val="3"/>
          </w:tcPr>
          <w:p w14:paraId="54196F0B" w14:textId="51521633" w:rsidR="00B5481B" w:rsidRPr="00B5481B" w:rsidRDefault="00B5481B" w:rsidP="00A64625">
            <w:pPr>
              <w:spacing w:line="276" w:lineRule="auto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Целевая переменная</w:t>
            </w:r>
          </w:p>
        </w:tc>
      </w:tr>
      <w:tr w:rsidR="00C02967" w14:paraId="5266A30B" w14:textId="77777777" w:rsidTr="004B60D9">
        <w:tc>
          <w:tcPr>
            <w:tcW w:w="2263" w:type="dxa"/>
            <w:vMerge w:val="restart"/>
          </w:tcPr>
          <w:p w14:paraId="7561F7A2" w14:textId="77777777" w:rsidR="00C02967" w:rsidRDefault="00C02967" w:rsidP="00A64625">
            <w:pPr>
              <w:spacing w:line="276" w:lineRule="auto"/>
              <w:ind w:firstLine="0"/>
            </w:pPr>
            <w:r>
              <w:t>Готовность использовать технологию (без контекста ситуации)</w:t>
            </w:r>
          </w:p>
          <w:p w14:paraId="62A3D440" w14:textId="4A65EC53" w:rsidR="00995890" w:rsidRDefault="00995890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421295E8" w14:textId="4E55BB84" w:rsidR="00C02967" w:rsidRPr="00194DBF" w:rsidRDefault="00C02967" w:rsidP="00A64625">
            <w:pPr>
              <w:spacing w:line="276" w:lineRule="auto"/>
              <w:ind w:firstLine="0"/>
            </w:pPr>
            <w:r>
              <w:t>Я</w:t>
            </w:r>
            <w:r w:rsidRPr="0096732B">
              <w:t xml:space="preserve"> был(а) бы готова общаться с </w:t>
            </w:r>
            <w:r w:rsidRPr="00C705B9">
              <w:t>[</w:t>
            </w:r>
            <w:r>
              <w:t>технологией</w:t>
            </w:r>
            <w:r w:rsidRPr="00C705B9">
              <w:t>]</w:t>
            </w:r>
            <w:r w:rsidRPr="0096732B">
              <w:t>, предлагаем</w:t>
            </w:r>
            <w:r>
              <w:t>ой</w:t>
            </w:r>
            <w:r w:rsidRPr="0096732B">
              <w:t xml:space="preserve"> моим основным банком, для решения возникающих при взаимодействии проблем.</w:t>
            </w:r>
          </w:p>
        </w:tc>
        <w:tc>
          <w:tcPr>
            <w:tcW w:w="2917" w:type="dxa"/>
            <w:vMerge w:val="restart"/>
          </w:tcPr>
          <w:p w14:paraId="5E0DCC62" w14:textId="07BC1F81" w:rsidR="00C02967" w:rsidRDefault="00C02967" w:rsidP="00A64625">
            <w:pPr>
              <w:spacing w:line="276" w:lineRule="auto"/>
              <w:ind w:firstLine="0"/>
            </w:pPr>
            <w:r w:rsidRPr="002C0673">
              <w:rPr>
                <w:lang w:val="en-US"/>
              </w:rPr>
              <w:t xml:space="preserve">Venkatesh </w:t>
            </w:r>
            <w:r>
              <w:rPr>
                <w:lang w:val="en-US"/>
              </w:rPr>
              <w:t>et al., 2012</w:t>
            </w:r>
            <w:r>
              <w:rPr>
                <w:rStyle w:val="af3"/>
              </w:rPr>
              <w:footnoteReference w:id="207"/>
            </w:r>
          </w:p>
        </w:tc>
      </w:tr>
      <w:tr w:rsidR="00C02967" w14:paraId="64F7130B" w14:textId="77777777" w:rsidTr="004B60D9">
        <w:tc>
          <w:tcPr>
            <w:tcW w:w="2263" w:type="dxa"/>
            <w:vMerge/>
          </w:tcPr>
          <w:p w14:paraId="47E5024E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37963D6F" w14:textId="40559CF7" w:rsidR="00C02967" w:rsidRDefault="00C02967" w:rsidP="00A64625">
            <w:pPr>
              <w:spacing w:line="276" w:lineRule="auto"/>
              <w:ind w:firstLine="0"/>
            </w:pPr>
            <w:r w:rsidRPr="00AB03DD">
              <w:t>При наличии такой возможности</w:t>
            </w:r>
            <w:r>
              <w:t xml:space="preserve"> </w:t>
            </w:r>
            <w:r w:rsidRPr="00AB03DD">
              <w:t xml:space="preserve">я буду всегда стараться использовать </w:t>
            </w:r>
            <w:r w:rsidRPr="00C705B9">
              <w:t>[</w:t>
            </w:r>
            <w:r>
              <w:t>технологию</w:t>
            </w:r>
            <w:r w:rsidRPr="00C705B9">
              <w:t>]</w:t>
            </w:r>
            <w:r w:rsidRPr="0096732B">
              <w:t xml:space="preserve"> </w:t>
            </w:r>
            <w:r w:rsidRPr="00AB03DD">
              <w:t>для разрешения проблем при взаимодействии с моим основным банком.</w:t>
            </w:r>
          </w:p>
        </w:tc>
        <w:tc>
          <w:tcPr>
            <w:tcW w:w="2917" w:type="dxa"/>
            <w:vMerge/>
          </w:tcPr>
          <w:p w14:paraId="19BF8FA9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757B5E79" w14:textId="77777777" w:rsidTr="004B60D9">
        <w:tc>
          <w:tcPr>
            <w:tcW w:w="2263" w:type="dxa"/>
            <w:vMerge w:val="restart"/>
          </w:tcPr>
          <w:p w14:paraId="3FB47DD7" w14:textId="77777777" w:rsidR="00C02967" w:rsidRDefault="00C02967" w:rsidP="00A64625">
            <w:pPr>
              <w:spacing w:line="276" w:lineRule="auto"/>
              <w:ind w:firstLine="0"/>
            </w:pPr>
            <w:r>
              <w:t>Готовность использовать технологию (есть контекст ситуации)</w:t>
            </w:r>
          </w:p>
          <w:p w14:paraId="2DBE6E5B" w14:textId="0A4C7A33" w:rsidR="00995890" w:rsidRDefault="00995890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7D9C5F1D" w14:textId="1B7D45DE" w:rsidR="00C02967" w:rsidRPr="00AB03DD" w:rsidRDefault="00C02967" w:rsidP="00A64625">
            <w:pPr>
              <w:spacing w:line="276" w:lineRule="auto"/>
              <w:ind w:firstLine="0"/>
            </w:pPr>
            <w:r w:rsidRPr="003D4565">
              <w:t xml:space="preserve">Я был(а) бы готова общаться с </w:t>
            </w:r>
            <w:r w:rsidRPr="00C705B9">
              <w:t>[</w:t>
            </w:r>
            <w:r>
              <w:t>технологией</w:t>
            </w:r>
            <w:r w:rsidRPr="00C705B9">
              <w:t>]</w:t>
            </w:r>
            <w:r w:rsidRPr="003D4565">
              <w:t xml:space="preserve"> для разрешения этого запроса.</w:t>
            </w:r>
          </w:p>
        </w:tc>
        <w:tc>
          <w:tcPr>
            <w:tcW w:w="2917" w:type="dxa"/>
            <w:vMerge w:val="restart"/>
          </w:tcPr>
          <w:p w14:paraId="72F9D55E" w14:textId="55A27FE5" w:rsidR="00C02967" w:rsidRDefault="00C02967" w:rsidP="00A64625">
            <w:pPr>
              <w:spacing w:line="276" w:lineRule="auto"/>
              <w:ind w:firstLine="0"/>
            </w:pPr>
            <w:r w:rsidRPr="002C0673">
              <w:rPr>
                <w:lang w:val="en-US"/>
              </w:rPr>
              <w:t xml:space="preserve">Venkatesh </w:t>
            </w:r>
            <w:r>
              <w:rPr>
                <w:lang w:val="en-US"/>
              </w:rPr>
              <w:t>et al., 2012</w:t>
            </w:r>
          </w:p>
        </w:tc>
      </w:tr>
      <w:tr w:rsidR="00C02967" w14:paraId="22505E2F" w14:textId="77777777" w:rsidTr="004B60D9">
        <w:tc>
          <w:tcPr>
            <w:tcW w:w="2263" w:type="dxa"/>
            <w:vMerge/>
          </w:tcPr>
          <w:p w14:paraId="4EFE47A9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0C1009EC" w14:textId="7402821C" w:rsidR="00C02967" w:rsidRPr="003D4565" w:rsidRDefault="00C02967" w:rsidP="00A64625">
            <w:pPr>
              <w:spacing w:line="276" w:lineRule="auto"/>
              <w:ind w:firstLine="0"/>
            </w:pPr>
            <w:r w:rsidRPr="002A1551">
              <w:t xml:space="preserve">При наличии такой возможности я буду всегда стараться использовать </w:t>
            </w:r>
            <w:r w:rsidRPr="00C705B9">
              <w:t>[</w:t>
            </w:r>
            <w:r>
              <w:t>технологию</w:t>
            </w:r>
            <w:r w:rsidRPr="00C705B9">
              <w:t>]</w:t>
            </w:r>
            <w:r w:rsidRPr="003D4565">
              <w:t xml:space="preserve"> </w:t>
            </w:r>
            <w:r w:rsidRPr="002A1551">
              <w:t>для разрешения аналогичных запросов.</w:t>
            </w:r>
          </w:p>
        </w:tc>
        <w:tc>
          <w:tcPr>
            <w:tcW w:w="2917" w:type="dxa"/>
            <w:vMerge/>
          </w:tcPr>
          <w:p w14:paraId="5E5948F2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B5481B" w14:paraId="338EDC1A" w14:textId="77777777" w:rsidTr="00CF34FB">
        <w:tc>
          <w:tcPr>
            <w:tcW w:w="9344" w:type="dxa"/>
            <w:gridSpan w:val="3"/>
          </w:tcPr>
          <w:p w14:paraId="2CDCF424" w14:textId="6D1FDED8" w:rsidR="00B5481B" w:rsidRPr="00B5481B" w:rsidRDefault="00B5481B" w:rsidP="00A64625">
            <w:pPr>
              <w:spacing w:line="276" w:lineRule="auto"/>
              <w:ind w:firstLine="0"/>
              <w:rPr>
                <w:b/>
                <w:bCs/>
              </w:rPr>
            </w:pPr>
            <w:r w:rsidRPr="00B5481B">
              <w:rPr>
                <w:b/>
                <w:bCs/>
              </w:rPr>
              <w:lastRenderedPageBreak/>
              <w:t>Контрольные переменные</w:t>
            </w:r>
          </w:p>
        </w:tc>
      </w:tr>
      <w:tr w:rsidR="00C02967" w14:paraId="2B287CE0" w14:textId="77777777" w:rsidTr="000E63BC">
        <w:trPr>
          <w:trHeight w:val="1035"/>
        </w:trPr>
        <w:tc>
          <w:tcPr>
            <w:tcW w:w="2263" w:type="dxa"/>
            <w:vMerge w:val="restart"/>
          </w:tcPr>
          <w:p w14:paraId="48E23E13" w14:textId="77777777" w:rsidR="00C02967" w:rsidRDefault="00C02967" w:rsidP="00A64625">
            <w:pPr>
              <w:spacing w:line="276" w:lineRule="auto"/>
              <w:ind w:firstLine="0"/>
            </w:pPr>
            <w:r>
              <w:t xml:space="preserve">Имидж бренда </w:t>
            </w:r>
            <w:r w:rsidR="00B5481B">
              <w:t>и лояльность</w:t>
            </w:r>
          </w:p>
          <w:p w14:paraId="56A3AC52" w14:textId="2A743B71" w:rsidR="00995890" w:rsidRDefault="00995890" w:rsidP="00A64625">
            <w:pPr>
              <w:spacing w:line="276" w:lineRule="auto"/>
              <w:ind w:firstLine="0"/>
            </w:pPr>
            <w:r>
              <w:rPr>
                <w:i/>
                <w:iCs/>
              </w:rPr>
              <w:t>(5-мерная шкала Лайкерта)</w:t>
            </w:r>
          </w:p>
        </w:tc>
        <w:tc>
          <w:tcPr>
            <w:tcW w:w="4164" w:type="dxa"/>
          </w:tcPr>
          <w:p w14:paraId="6016B894" w14:textId="650515DB" w:rsidR="00C02967" w:rsidRPr="003D4565" w:rsidRDefault="00C02967" w:rsidP="00A64625">
            <w:pPr>
              <w:spacing w:line="276" w:lineRule="auto"/>
              <w:ind w:firstLine="0"/>
            </w:pPr>
            <w:r w:rsidRPr="00225DCF">
              <w:t>Я думаю, что этот банк предоставляет хорошие банковские продукты и услуги.</w:t>
            </w:r>
          </w:p>
        </w:tc>
        <w:tc>
          <w:tcPr>
            <w:tcW w:w="2917" w:type="dxa"/>
            <w:vMerge w:val="restart"/>
          </w:tcPr>
          <w:p w14:paraId="62B3EA18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24EDFA7B" w14:textId="77777777" w:rsidTr="004B60D9">
        <w:trPr>
          <w:trHeight w:val="1035"/>
        </w:trPr>
        <w:tc>
          <w:tcPr>
            <w:tcW w:w="2263" w:type="dxa"/>
            <w:vMerge/>
          </w:tcPr>
          <w:p w14:paraId="7FA9509D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1D86907F" w14:textId="49A8F259" w:rsidR="00C02967" w:rsidRPr="00225DCF" w:rsidRDefault="00C02967" w:rsidP="00A64625">
            <w:pPr>
              <w:spacing w:line="276" w:lineRule="auto"/>
              <w:ind w:firstLine="0"/>
            </w:pPr>
            <w:r w:rsidRPr="00551443">
              <w:t>Обслуживание в этом банке соответствует моим представлениям об идеальном обслуживании</w:t>
            </w:r>
            <w:r>
              <w:t>.</w:t>
            </w:r>
          </w:p>
        </w:tc>
        <w:tc>
          <w:tcPr>
            <w:tcW w:w="2917" w:type="dxa"/>
            <w:vMerge/>
          </w:tcPr>
          <w:p w14:paraId="4E621C8C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1AA51236" w14:textId="77777777" w:rsidTr="000E63BC">
        <w:trPr>
          <w:trHeight w:val="730"/>
        </w:trPr>
        <w:tc>
          <w:tcPr>
            <w:tcW w:w="2263" w:type="dxa"/>
            <w:vMerge/>
          </w:tcPr>
          <w:p w14:paraId="58AF0F6F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4EEFEB7E" w14:textId="7892805B" w:rsidR="00C02967" w:rsidRPr="00225DCF" w:rsidRDefault="00C02967" w:rsidP="00A64625">
            <w:pPr>
              <w:spacing w:line="276" w:lineRule="auto"/>
              <w:ind w:firstLine="0"/>
            </w:pPr>
            <w:r w:rsidRPr="000E63BC">
              <w:t>Я буду продолжать пользоваться услугами этого банка в будущем.</w:t>
            </w:r>
          </w:p>
        </w:tc>
        <w:tc>
          <w:tcPr>
            <w:tcW w:w="2917" w:type="dxa"/>
            <w:vMerge/>
          </w:tcPr>
          <w:p w14:paraId="652A1644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7D6CBBC6" w14:textId="77777777" w:rsidTr="00741696">
        <w:trPr>
          <w:trHeight w:val="839"/>
        </w:trPr>
        <w:tc>
          <w:tcPr>
            <w:tcW w:w="2263" w:type="dxa"/>
            <w:vMerge/>
          </w:tcPr>
          <w:p w14:paraId="49B85D7C" w14:textId="77777777" w:rsidR="00C02967" w:rsidRDefault="00C02967" w:rsidP="00A64625">
            <w:pPr>
              <w:spacing w:line="276" w:lineRule="auto"/>
              <w:ind w:firstLine="0"/>
            </w:pPr>
          </w:p>
        </w:tc>
        <w:tc>
          <w:tcPr>
            <w:tcW w:w="4164" w:type="dxa"/>
          </w:tcPr>
          <w:p w14:paraId="40E73CE8" w14:textId="27530C2F" w:rsidR="00C02967" w:rsidRPr="00225DCF" w:rsidRDefault="00C02967" w:rsidP="00A64625">
            <w:pPr>
              <w:spacing w:line="276" w:lineRule="auto"/>
              <w:ind w:firstLine="0"/>
            </w:pPr>
            <w:r w:rsidRPr="00551443">
              <w:t>Я готов рекомендовать этот банк моим друзьям, знакомым и коллегам.</w:t>
            </w:r>
          </w:p>
        </w:tc>
        <w:tc>
          <w:tcPr>
            <w:tcW w:w="2917" w:type="dxa"/>
            <w:vMerge/>
          </w:tcPr>
          <w:p w14:paraId="0218687A" w14:textId="77777777" w:rsidR="00C02967" w:rsidRDefault="00C02967" w:rsidP="00A64625">
            <w:pPr>
              <w:spacing w:line="276" w:lineRule="auto"/>
              <w:ind w:firstLine="0"/>
            </w:pPr>
          </w:p>
        </w:tc>
      </w:tr>
      <w:tr w:rsidR="00C02967" w14:paraId="6C5F4651" w14:textId="77777777" w:rsidTr="004B60D9">
        <w:trPr>
          <w:trHeight w:val="1035"/>
        </w:trPr>
        <w:tc>
          <w:tcPr>
            <w:tcW w:w="2263" w:type="dxa"/>
          </w:tcPr>
          <w:p w14:paraId="303FFF2D" w14:textId="77777777" w:rsidR="00C02967" w:rsidRDefault="00C02967" w:rsidP="00A64625">
            <w:pPr>
              <w:spacing w:line="276" w:lineRule="auto"/>
              <w:ind w:firstLine="0"/>
            </w:pPr>
            <w:r>
              <w:t>Предпочтительный способ коммуникации</w:t>
            </w:r>
          </w:p>
          <w:p w14:paraId="1D4A5C55" w14:textId="418A465B" w:rsidR="00283DD9" w:rsidRPr="00283DD9" w:rsidRDefault="00283DD9" w:rsidP="00A64625">
            <w:pPr>
              <w:spacing w:line="276" w:lineRule="auto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(закрытый вопрос</w:t>
            </w:r>
            <w:r w:rsidR="002F2A1F">
              <w:rPr>
                <w:i/>
                <w:iCs/>
              </w:rPr>
              <w:t>)</w:t>
            </w:r>
          </w:p>
        </w:tc>
        <w:tc>
          <w:tcPr>
            <w:tcW w:w="4164" w:type="dxa"/>
          </w:tcPr>
          <w:p w14:paraId="27474D4C" w14:textId="77777777" w:rsidR="00C02967" w:rsidRDefault="00C02967" w:rsidP="00A64625">
            <w:pPr>
              <w:spacing w:line="276" w:lineRule="auto"/>
              <w:ind w:firstLine="0"/>
            </w:pPr>
            <w:r w:rsidRPr="003A0B14">
              <w:t>Какой способ коммуникации с банком для решения возникающих проблем является для вас приоритетным (вы бы предпочли, чтобы проблема была решена этим способом)?</w:t>
            </w:r>
          </w:p>
          <w:p w14:paraId="5E1C0BAB" w14:textId="77777777" w:rsidR="002F2A1F" w:rsidRDefault="002F4610" w:rsidP="0070528B">
            <w:pPr>
              <w:pStyle w:val="af0"/>
              <w:numPr>
                <w:ilvl w:val="0"/>
                <w:numId w:val="21"/>
              </w:numPr>
              <w:spacing w:line="276" w:lineRule="auto"/>
            </w:pPr>
            <w:r w:rsidRPr="002F4610">
              <w:t>Переписка (общение в чате мобильного приложения или на сайте, email)</w:t>
            </w:r>
          </w:p>
          <w:p w14:paraId="447385D5" w14:textId="77777777" w:rsidR="002F4610" w:rsidRDefault="002F4610" w:rsidP="0070528B">
            <w:pPr>
              <w:pStyle w:val="af0"/>
              <w:numPr>
                <w:ilvl w:val="0"/>
                <w:numId w:val="21"/>
              </w:numPr>
              <w:spacing w:line="276" w:lineRule="auto"/>
            </w:pPr>
            <w:r w:rsidRPr="002F4610">
              <w:t>Общение по телефону</w:t>
            </w:r>
          </w:p>
          <w:p w14:paraId="48C4D78F" w14:textId="08142AA1" w:rsidR="002F4610" w:rsidRPr="00551443" w:rsidRDefault="002F4610" w:rsidP="0070528B">
            <w:pPr>
              <w:pStyle w:val="af0"/>
              <w:numPr>
                <w:ilvl w:val="0"/>
                <w:numId w:val="21"/>
              </w:numPr>
              <w:spacing w:line="276" w:lineRule="auto"/>
            </w:pPr>
            <w:r w:rsidRPr="002F4610">
              <w:t>Личный визит в отделение банка</w:t>
            </w:r>
          </w:p>
        </w:tc>
        <w:tc>
          <w:tcPr>
            <w:tcW w:w="2917" w:type="dxa"/>
          </w:tcPr>
          <w:p w14:paraId="428E6902" w14:textId="77777777" w:rsidR="00C02967" w:rsidRDefault="00C02967" w:rsidP="00A64625">
            <w:pPr>
              <w:spacing w:line="276" w:lineRule="auto"/>
              <w:ind w:firstLine="0"/>
            </w:pPr>
          </w:p>
        </w:tc>
      </w:tr>
    </w:tbl>
    <w:p w14:paraId="1B4FE3B5" w14:textId="77777777" w:rsidR="00A147A1" w:rsidRDefault="00A147A1" w:rsidP="00B41E02">
      <w:pPr>
        <w:ind w:firstLine="0"/>
      </w:pPr>
    </w:p>
    <w:p w14:paraId="499A3D6E" w14:textId="0658E07B" w:rsidR="00EA2064" w:rsidRDefault="00EA2064" w:rsidP="00EA2064">
      <w:pPr>
        <w:pStyle w:val="2"/>
      </w:pPr>
      <w:bookmarkStart w:id="84" w:name="_Toc136291298"/>
      <w:r>
        <w:t>Приложение 2</w:t>
      </w:r>
      <w:r w:rsidR="00677603">
        <w:t>. Дизайн опроса</w:t>
      </w:r>
      <w:bookmarkEnd w:id="84"/>
    </w:p>
    <w:p w14:paraId="17229106" w14:textId="630C3DF3" w:rsidR="00836028" w:rsidRPr="00382C2D" w:rsidRDefault="00836028" w:rsidP="00382C2D">
      <w:pPr>
        <w:spacing w:line="276" w:lineRule="auto"/>
        <w:ind w:firstLine="0"/>
        <w:rPr>
          <w:i/>
          <w:iCs/>
        </w:rPr>
      </w:pPr>
      <w:r w:rsidRPr="00382C2D">
        <w:rPr>
          <w:i/>
          <w:iCs/>
        </w:rPr>
        <w:t>Вопросы следующих блоков опроса будут посвящены вашему отношению к технологиям искусственного интеллекта в конкретном контексте — при взаимодействии с клиентской поддержкой в банках.</w:t>
      </w:r>
    </w:p>
    <w:p w14:paraId="39049C5A" w14:textId="24225724" w:rsidR="00B2295D" w:rsidRDefault="00836028" w:rsidP="00382C2D">
      <w:pPr>
        <w:spacing w:line="276" w:lineRule="auto"/>
        <w:ind w:firstLine="0"/>
        <w:rPr>
          <w:i/>
          <w:iCs/>
        </w:rPr>
      </w:pPr>
      <w:r w:rsidRPr="00D854B5">
        <w:rPr>
          <w:i/>
          <w:iCs/>
        </w:rPr>
        <w:t>Поэтому сейчас я бы хотела узнать немного о вашем опыте использования банковских услуг.</w:t>
      </w:r>
    </w:p>
    <w:p w14:paraId="200CE583" w14:textId="77777777" w:rsidR="00D854B5" w:rsidRDefault="00D854B5" w:rsidP="00D854B5">
      <w:pPr>
        <w:spacing w:line="276" w:lineRule="auto"/>
        <w:rPr>
          <w:i/>
          <w:iCs/>
        </w:rPr>
      </w:pPr>
    </w:p>
    <w:p w14:paraId="63BD6D0F" w14:textId="1E04F774" w:rsidR="00D854B5" w:rsidRDefault="00D854B5" w:rsidP="0070528B">
      <w:pPr>
        <w:pStyle w:val="af0"/>
        <w:numPr>
          <w:ilvl w:val="0"/>
          <w:numId w:val="25"/>
        </w:numPr>
      </w:pPr>
      <w:r w:rsidRPr="00D854B5">
        <w:t>Был ли у вас опыт взаимодействия с клиентской поддержкой какого-либо банка за последние 12 месяцев? </w:t>
      </w:r>
    </w:p>
    <w:p w14:paraId="2CB977B8" w14:textId="748F3D3F" w:rsidR="002A470E" w:rsidRDefault="002A470E" w:rsidP="0070528B">
      <w:pPr>
        <w:pStyle w:val="af0"/>
        <w:numPr>
          <w:ilvl w:val="0"/>
          <w:numId w:val="25"/>
        </w:numPr>
      </w:pPr>
      <w:r w:rsidRPr="002A470E">
        <w:t>Насколько вы согласны со следующими утверждениями по шкале от 1 до 5, где 1 - совершенно не согласен(-на), 5 - полностью согласен(-на)?</w:t>
      </w:r>
    </w:p>
    <w:p w14:paraId="101D0E5F" w14:textId="10CE134A" w:rsidR="00982166" w:rsidRDefault="00982166" w:rsidP="0070528B">
      <w:pPr>
        <w:pStyle w:val="af0"/>
        <w:numPr>
          <w:ilvl w:val="1"/>
          <w:numId w:val="25"/>
        </w:numPr>
        <w:ind w:firstLine="414"/>
      </w:pPr>
      <w:r w:rsidRPr="00982166">
        <w:t>Банковские услуги играют важную роль в моей жизни.</w:t>
      </w:r>
    </w:p>
    <w:p w14:paraId="7E160203" w14:textId="3C8E54FC" w:rsidR="00982166" w:rsidRDefault="00DF1951" w:rsidP="0070528B">
      <w:pPr>
        <w:pStyle w:val="af0"/>
        <w:numPr>
          <w:ilvl w:val="1"/>
          <w:numId w:val="25"/>
        </w:numPr>
        <w:ind w:firstLine="414"/>
      </w:pPr>
      <w:r w:rsidRPr="00DF1951">
        <w:t>Правильный выбор банка и банковских услуг очень важен для меня.</w:t>
      </w:r>
    </w:p>
    <w:p w14:paraId="49298050" w14:textId="353C0345" w:rsidR="00DF1951" w:rsidRDefault="00DF1951" w:rsidP="0070528B">
      <w:pPr>
        <w:pStyle w:val="af0"/>
        <w:numPr>
          <w:ilvl w:val="1"/>
          <w:numId w:val="25"/>
        </w:numPr>
        <w:ind w:firstLine="414"/>
      </w:pPr>
      <w:r w:rsidRPr="00DF1951">
        <w:t>Я очень хорошо разбираюсь в том, как выбрать банк и банковские услуги.</w:t>
      </w:r>
    </w:p>
    <w:p w14:paraId="39DDCECB" w14:textId="3377A60F" w:rsidR="00DF1951" w:rsidRDefault="00DF1951" w:rsidP="0070528B">
      <w:pPr>
        <w:pStyle w:val="af0"/>
        <w:numPr>
          <w:ilvl w:val="0"/>
          <w:numId w:val="25"/>
        </w:numPr>
      </w:pPr>
      <w:r w:rsidRPr="00DF1951">
        <w:lastRenderedPageBreak/>
        <w:t>Какой способ коммуникации с банком для решения возникающих проблем является для вас приоритетным (вы бы предпочли, чтобы проблема была решена этим способом)?</w:t>
      </w:r>
    </w:p>
    <w:p w14:paraId="4242BC2A" w14:textId="4995F687" w:rsidR="00DF1951" w:rsidRDefault="00483BBF" w:rsidP="0070528B">
      <w:pPr>
        <w:pStyle w:val="af0"/>
        <w:numPr>
          <w:ilvl w:val="1"/>
          <w:numId w:val="25"/>
        </w:numPr>
        <w:ind w:left="709" w:firstLine="425"/>
      </w:pPr>
      <w:r w:rsidRPr="00483BBF">
        <w:t>Переписка (общение в чате мобильного приложения или на сайте, email)</w:t>
      </w:r>
    </w:p>
    <w:p w14:paraId="671F72EB" w14:textId="7FCFC53E" w:rsidR="00483BBF" w:rsidRDefault="00483BBF" w:rsidP="0070528B">
      <w:pPr>
        <w:pStyle w:val="af0"/>
        <w:numPr>
          <w:ilvl w:val="1"/>
          <w:numId w:val="25"/>
        </w:numPr>
        <w:ind w:left="709" w:firstLine="425"/>
      </w:pPr>
      <w:r w:rsidRPr="00483BBF">
        <w:t>Общение по телефону</w:t>
      </w:r>
      <w:r w:rsidRPr="00483BBF">
        <w:tab/>
      </w:r>
    </w:p>
    <w:p w14:paraId="78F8D586" w14:textId="4ECE2519" w:rsidR="00483BBF" w:rsidRDefault="00483BBF" w:rsidP="0070528B">
      <w:pPr>
        <w:pStyle w:val="af0"/>
        <w:numPr>
          <w:ilvl w:val="1"/>
          <w:numId w:val="25"/>
        </w:numPr>
        <w:ind w:left="709" w:firstLine="425"/>
      </w:pPr>
      <w:r w:rsidRPr="00483BBF">
        <w:t>Личный визит в отделение банка</w:t>
      </w:r>
    </w:p>
    <w:p w14:paraId="222C218D" w14:textId="488240DE" w:rsidR="000F1664" w:rsidRDefault="00E869F1" w:rsidP="00382C2D">
      <w:pPr>
        <w:ind w:firstLine="0"/>
        <w:rPr>
          <w:b/>
          <w:bCs/>
        </w:rPr>
      </w:pPr>
      <w:r w:rsidRPr="00382C2D">
        <w:rPr>
          <w:b/>
          <w:bCs/>
        </w:rPr>
        <w:t>[переход к одному из двух сценариев: чат-бот или голосовой помощник</w:t>
      </w:r>
      <w:r w:rsidR="00211127" w:rsidRPr="00382C2D">
        <w:rPr>
          <w:b/>
          <w:bCs/>
        </w:rPr>
        <w:t>, описание технологии сценария</w:t>
      </w:r>
      <w:r w:rsidR="000F1664">
        <w:rPr>
          <w:b/>
          <w:bCs/>
        </w:rPr>
        <w:t xml:space="preserve"> (см. Рисунки 8-9)</w:t>
      </w:r>
      <w:r w:rsidR="00382C2D">
        <w:rPr>
          <w:b/>
          <w:bCs/>
        </w:rPr>
        <w:t xml:space="preserve">; </w:t>
      </w:r>
    </w:p>
    <w:p w14:paraId="193C182E" w14:textId="77777777" w:rsidR="000F1664" w:rsidRDefault="000F1664" w:rsidP="000F1664">
      <w:pPr>
        <w:rPr>
          <w:lang w:eastAsia="ru-RU"/>
        </w:rPr>
      </w:pPr>
    </w:p>
    <w:p w14:paraId="317869BD" w14:textId="77777777" w:rsidR="000F1664" w:rsidRDefault="000F1664" w:rsidP="000F1664">
      <w:pPr>
        <w:pStyle w:val="aa"/>
        <w:rPr>
          <w:lang w:eastAsia="ru-RU"/>
        </w:rPr>
      </w:pPr>
      <w:r w:rsidRPr="000614F8">
        <w:rPr>
          <w:noProof/>
          <w:lang w:eastAsia="ru-RU"/>
        </w:rPr>
        <w:drawing>
          <wp:inline distT="0" distB="0" distL="0" distR="0" wp14:anchorId="5E15B674" wp14:editId="02056453">
            <wp:extent cx="4317024" cy="2119283"/>
            <wp:effectExtent l="0" t="0" r="7620" b="0"/>
            <wp:docPr id="1159063951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63951" name="Рисунок 1" descr="Изображение выглядит как текст, снимок экрана, Шрифт, докумен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0768" cy="21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D4702" w14:textId="77777777" w:rsidR="000F1664" w:rsidRDefault="000F1664" w:rsidP="000F1664">
      <w:pPr>
        <w:pStyle w:val="a"/>
        <w:rPr>
          <w:lang w:eastAsia="ru-RU"/>
        </w:rPr>
      </w:pPr>
      <w:r>
        <w:rPr>
          <w:lang w:eastAsia="ru-RU"/>
        </w:rPr>
        <w:t xml:space="preserve">Пояснение к технологии, сценарий «голосовой помощник» </w:t>
      </w:r>
      <w:r w:rsidRPr="00E71409">
        <w:rPr>
          <w:lang w:eastAsia="ru-RU"/>
        </w:rPr>
        <w:t>[</w:t>
      </w:r>
      <w:r>
        <w:rPr>
          <w:lang w:eastAsia="ru-RU"/>
        </w:rPr>
        <w:t>составлено автором</w:t>
      </w:r>
      <w:r w:rsidRPr="00E71409">
        <w:rPr>
          <w:lang w:eastAsia="ru-RU"/>
        </w:rPr>
        <w:t>]</w:t>
      </w:r>
    </w:p>
    <w:p w14:paraId="2819FF47" w14:textId="77777777" w:rsidR="000F1664" w:rsidRDefault="000F1664" w:rsidP="000F1664">
      <w:pPr>
        <w:pStyle w:val="aa"/>
        <w:rPr>
          <w:lang w:val="ru-RU" w:eastAsia="ru-RU"/>
        </w:rPr>
      </w:pPr>
      <w:r w:rsidRPr="00747984">
        <w:rPr>
          <w:noProof/>
          <w:lang w:eastAsia="ru-RU"/>
        </w:rPr>
        <w:drawing>
          <wp:inline distT="0" distB="0" distL="0" distR="0" wp14:anchorId="23E67203" wp14:editId="5AB096DC">
            <wp:extent cx="4235681" cy="1817621"/>
            <wp:effectExtent l="0" t="0" r="0" b="0"/>
            <wp:docPr id="1728751740" name="Рисунок 1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51740" name="Рисунок 1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9913" cy="182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21D6" w14:textId="77777777" w:rsidR="000F1664" w:rsidRDefault="000F1664" w:rsidP="000F1664">
      <w:pPr>
        <w:pStyle w:val="a"/>
        <w:rPr>
          <w:lang w:eastAsia="ru-RU"/>
        </w:rPr>
      </w:pPr>
      <w:r>
        <w:rPr>
          <w:lang w:eastAsia="ru-RU"/>
        </w:rPr>
        <w:t xml:space="preserve">Пояснение к технологии, сценарий «чат-бот» </w:t>
      </w:r>
      <w:r w:rsidRPr="00E71409">
        <w:rPr>
          <w:lang w:eastAsia="ru-RU"/>
        </w:rPr>
        <w:t>[</w:t>
      </w:r>
      <w:r>
        <w:rPr>
          <w:lang w:eastAsia="ru-RU"/>
        </w:rPr>
        <w:t>составлено автором</w:t>
      </w:r>
      <w:r w:rsidRPr="00E71409">
        <w:rPr>
          <w:lang w:eastAsia="ru-RU"/>
        </w:rPr>
        <w:t>]</w:t>
      </w:r>
    </w:p>
    <w:p w14:paraId="07566A63" w14:textId="77777777" w:rsidR="000F1664" w:rsidRDefault="000F1664" w:rsidP="00382C2D">
      <w:pPr>
        <w:ind w:firstLine="0"/>
        <w:rPr>
          <w:b/>
          <w:bCs/>
        </w:rPr>
      </w:pPr>
    </w:p>
    <w:p w14:paraId="3A7D6003" w14:textId="6DAB68FF" w:rsidR="00211127" w:rsidRPr="00382C2D" w:rsidRDefault="000F1664" w:rsidP="00382C2D">
      <w:pPr>
        <w:ind w:firstLine="0"/>
        <w:rPr>
          <w:b/>
          <w:bCs/>
        </w:rPr>
      </w:pPr>
      <w:r>
        <w:rPr>
          <w:b/>
          <w:bCs/>
        </w:rPr>
        <w:t xml:space="preserve">Далее </w:t>
      </w:r>
      <w:r w:rsidR="00382C2D">
        <w:rPr>
          <w:b/>
          <w:bCs/>
        </w:rPr>
        <w:t>в данном приложении</w:t>
      </w:r>
      <w:r w:rsidR="000F4880">
        <w:rPr>
          <w:b/>
          <w:bCs/>
        </w:rPr>
        <w:t xml:space="preserve"> для краткости</w:t>
      </w:r>
      <w:r w:rsidR="00382C2D">
        <w:rPr>
          <w:b/>
          <w:bCs/>
        </w:rPr>
        <w:t xml:space="preserve"> приводятся только формулировки по сценарию «чат-бот»</w:t>
      </w:r>
      <w:r w:rsidR="000F4880">
        <w:rPr>
          <w:b/>
          <w:bCs/>
        </w:rPr>
        <w:t xml:space="preserve">. </w:t>
      </w:r>
      <w:r w:rsidR="000F4880" w:rsidRPr="000F1664">
        <w:rPr>
          <w:b/>
          <w:bCs/>
          <w:u w:val="single"/>
        </w:rPr>
        <w:t xml:space="preserve">Для </w:t>
      </w:r>
      <w:r w:rsidR="0022042A" w:rsidRPr="000F1664">
        <w:rPr>
          <w:b/>
          <w:bCs/>
          <w:u w:val="single"/>
        </w:rPr>
        <w:t>сценария «</w:t>
      </w:r>
      <w:r w:rsidR="000F4880" w:rsidRPr="000F1664">
        <w:rPr>
          <w:b/>
          <w:bCs/>
          <w:u w:val="single"/>
        </w:rPr>
        <w:t>голосов</w:t>
      </w:r>
      <w:r w:rsidR="0022042A" w:rsidRPr="000F1664">
        <w:rPr>
          <w:b/>
          <w:bCs/>
          <w:u w:val="single"/>
        </w:rPr>
        <w:t>ой</w:t>
      </w:r>
      <w:r w:rsidR="000F4880" w:rsidRPr="000F1664">
        <w:rPr>
          <w:b/>
          <w:bCs/>
          <w:u w:val="single"/>
        </w:rPr>
        <w:t xml:space="preserve"> помощник</w:t>
      </w:r>
      <w:r w:rsidR="0022042A" w:rsidRPr="000F1664">
        <w:rPr>
          <w:b/>
          <w:bCs/>
          <w:u w:val="single"/>
        </w:rPr>
        <w:t xml:space="preserve">» </w:t>
      </w:r>
      <w:r w:rsidR="00623659" w:rsidRPr="000F1664">
        <w:rPr>
          <w:b/>
          <w:bCs/>
          <w:u w:val="single"/>
        </w:rPr>
        <w:t>в формулировках вопросов «чат-бот» менялся на «голосовой помощник»</w:t>
      </w:r>
      <w:r w:rsidR="000F4880">
        <w:rPr>
          <w:b/>
          <w:bCs/>
        </w:rPr>
        <w:t xml:space="preserve"> </w:t>
      </w:r>
      <w:r w:rsidR="00E869F1" w:rsidRPr="00382C2D">
        <w:rPr>
          <w:b/>
          <w:bCs/>
        </w:rPr>
        <w:t>]</w:t>
      </w:r>
    </w:p>
    <w:p w14:paraId="156A1B25" w14:textId="3C922952" w:rsidR="00E338AF" w:rsidRDefault="00514495" w:rsidP="0070528B">
      <w:pPr>
        <w:pStyle w:val="af0"/>
        <w:numPr>
          <w:ilvl w:val="0"/>
          <w:numId w:val="25"/>
        </w:numPr>
      </w:pPr>
      <w:r w:rsidRPr="00514495">
        <w:lastRenderedPageBreak/>
        <w:t>Пользовались ли вы раньше чат-ботом на основе ИИ для разрешения проблем и вопросов, возникающих при взаимодействии с каким-либо из банков?</w:t>
      </w:r>
    </w:p>
    <w:p w14:paraId="3C8599E7" w14:textId="22D8AF2D" w:rsidR="00514495" w:rsidRDefault="00514495" w:rsidP="0070528B">
      <w:pPr>
        <w:pStyle w:val="af0"/>
        <w:numPr>
          <w:ilvl w:val="0"/>
          <w:numId w:val="25"/>
        </w:numPr>
      </w:pPr>
      <w:r w:rsidRPr="00514495">
        <w:t>Насколько вы остались удовлетворены последним взаимодействием с чат-ботом на основе ИИ в клиентской поддержке банка?</w:t>
      </w:r>
      <w:r w:rsidR="00132F6F">
        <w:t xml:space="preserve"> </w:t>
      </w:r>
    </w:p>
    <w:tbl>
      <w:tblPr>
        <w:tblStyle w:val="ad"/>
        <w:tblW w:w="0" w:type="auto"/>
        <w:tblInd w:w="1069" w:type="dxa"/>
        <w:tblLook w:val="04A0" w:firstRow="1" w:lastRow="0" w:firstColumn="1" w:lastColumn="0" w:noHBand="0" w:noVBand="1"/>
      </w:tblPr>
      <w:tblGrid>
        <w:gridCol w:w="3746"/>
        <w:gridCol w:w="385"/>
        <w:gridCol w:w="385"/>
        <w:gridCol w:w="386"/>
        <w:gridCol w:w="3373"/>
      </w:tblGrid>
      <w:tr w:rsidR="00900152" w14:paraId="34D79413" w14:textId="77777777" w:rsidTr="00900152">
        <w:tc>
          <w:tcPr>
            <w:tcW w:w="3746" w:type="dxa"/>
          </w:tcPr>
          <w:p w14:paraId="25687D91" w14:textId="11B8D29B" w:rsidR="00132F6F" w:rsidRDefault="0003095F" w:rsidP="0070528B">
            <w:pPr>
              <w:pStyle w:val="af0"/>
              <w:numPr>
                <w:ilvl w:val="0"/>
                <w:numId w:val="26"/>
              </w:numPr>
            </w:pPr>
            <w:r w:rsidRPr="0003095F">
              <w:t>Совершенно</w:t>
            </w:r>
            <w:r w:rsidR="00900152">
              <w:t xml:space="preserve"> </w:t>
            </w:r>
            <w:r w:rsidRPr="0003095F">
              <w:t>НЕ</w:t>
            </w:r>
            <w:r w:rsidR="00900152">
              <w:t xml:space="preserve"> </w:t>
            </w:r>
            <w:r w:rsidRPr="0003095F">
              <w:t>удовлетворен(а)</w:t>
            </w:r>
          </w:p>
        </w:tc>
        <w:tc>
          <w:tcPr>
            <w:tcW w:w="385" w:type="dxa"/>
          </w:tcPr>
          <w:p w14:paraId="34A5FA98" w14:textId="2CCEAF8A" w:rsidR="00132F6F" w:rsidRDefault="0003095F" w:rsidP="00132F6F">
            <w:pPr>
              <w:pStyle w:val="af0"/>
              <w:ind w:left="0" w:firstLine="0"/>
            </w:pPr>
            <w:r>
              <w:t>2</w:t>
            </w:r>
          </w:p>
        </w:tc>
        <w:tc>
          <w:tcPr>
            <w:tcW w:w="385" w:type="dxa"/>
          </w:tcPr>
          <w:p w14:paraId="5E8B67AB" w14:textId="10311E7F" w:rsidR="00132F6F" w:rsidRDefault="0003095F" w:rsidP="00132F6F">
            <w:pPr>
              <w:pStyle w:val="af0"/>
              <w:ind w:left="0" w:firstLine="0"/>
            </w:pPr>
            <w:r>
              <w:t>3</w:t>
            </w:r>
          </w:p>
        </w:tc>
        <w:tc>
          <w:tcPr>
            <w:tcW w:w="386" w:type="dxa"/>
          </w:tcPr>
          <w:p w14:paraId="2514EBC8" w14:textId="476BAE0D" w:rsidR="00132F6F" w:rsidRDefault="0003095F" w:rsidP="00132F6F">
            <w:pPr>
              <w:pStyle w:val="af0"/>
              <w:ind w:left="0" w:firstLine="0"/>
            </w:pPr>
            <w:r>
              <w:t>4</w:t>
            </w:r>
          </w:p>
        </w:tc>
        <w:tc>
          <w:tcPr>
            <w:tcW w:w="3373" w:type="dxa"/>
          </w:tcPr>
          <w:p w14:paraId="2EA61746" w14:textId="29AF07CB" w:rsidR="00132F6F" w:rsidRDefault="00900152" w:rsidP="00132F6F">
            <w:pPr>
              <w:pStyle w:val="af0"/>
              <w:ind w:left="0" w:firstLine="0"/>
            </w:pPr>
            <w:r>
              <w:t>(5)</w:t>
            </w:r>
            <w:r w:rsidR="0003095F" w:rsidRPr="0003095F">
              <w:t>Полностью удовлетворен(а)</w:t>
            </w:r>
          </w:p>
        </w:tc>
      </w:tr>
    </w:tbl>
    <w:p w14:paraId="3CCC6801" w14:textId="77777777" w:rsidR="00132F6F" w:rsidRDefault="00132F6F" w:rsidP="00132F6F">
      <w:pPr>
        <w:pStyle w:val="af0"/>
        <w:ind w:left="1069" w:firstLine="0"/>
      </w:pPr>
    </w:p>
    <w:p w14:paraId="6E5EAD44" w14:textId="412211BF" w:rsidR="00514495" w:rsidRDefault="00514495" w:rsidP="0070528B">
      <w:pPr>
        <w:pStyle w:val="af0"/>
        <w:numPr>
          <w:ilvl w:val="0"/>
          <w:numId w:val="25"/>
        </w:numPr>
      </w:pPr>
      <w:r w:rsidRPr="00514495">
        <w:t>Насколько вероятно, что вы снова воспользуетесь чат-ботом на основе ИИ для взаимодействия с клиентской поддержкой банков в будущем?</w:t>
      </w:r>
    </w:p>
    <w:tbl>
      <w:tblPr>
        <w:tblStyle w:val="ad"/>
        <w:tblW w:w="0" w:type="auto"/>
        <w:tblInd w:w="1069" w:type="dxa"/>
        <w:tblLook w:val="04A0" w:firstRow="1" w:lastRow="0" w:firstColumn="1" w:lastColumn="0" w:noHBand="0" w:noVBand="1"/>
      </w:tblPr>
      <w:tblGrid>
        <w:gridCol w:w="3746"/>
        <w:gridCol w:w="385"/>
        <w:gridCol w:w="385"/>
        <w:gridCol w:w="386"/>
        <w:gridCol w:w="3373"/>
      </w:tblGrid>
      <w:tr w:rsidR="00900152" w14:paraId="545546F2" w14:textId="77777777" w:rsidTr="00536B6D">
        <w:tc>
          <w:tcPr>
            <w:tcW w:w="3746" w:type="dxa"/>
          </w:tcPr>
          <w:p w14:paraId="76568502" w14:textId="3F270843" w:rsidR="00900152" w:rsidRDefault="00900152" w:rsidP="0070528B">
            <w:pPr>
              <w:pStyle w:val="af0"/>
              <w:numPr>
                <w:ilvl w:val="0"/>
                <w:numId w:val="27"/>
              </w:numPr>
            </w:pPr>
            <w:r>
              <w:t xml:space="preserve">Точно  </w:t>
            </w:r>
            <w:r w:rsidRPr="0003095F">
              <w:t>НЕ</w:t>
            </w:r>
            <w:r>
              <w:t xml:space="preserve"> воспользуюсь</w:t>
            </w:r>
          </w:p>
        </w:tc>
        <w:tc>
          <w:tcPr>
            <w:tcW w:w="385" w:type="dxa"/>
          </w:tcPr>
          <w:p w14:paraId="703983B4" w14:textId="77777777" w:rsidR="00900152" w:rsidRDefault="00900152" w:rsidP="00536B6D">
            <w:pPr>
              <w:pStyle w:val="af0"/>
              <w:ind w:left="0" w:firstLine="0"/>
            </w:pPr>
            <w:r>
              <w:t>2</w:t>
            </w:r>
          </w:p>
        </w:tc>
        <w:tc>
          <w:tcPr>
            <w:tcW w:w="385" w:type="dxa"/>
          </w:tcPr>
          <w:p w14:paraId="697E7278" w14:textId="77777777" w:rsidR="00900152" w:rsidRDefault="00900152" w:rsidP="00536B6D">
            <w:pPr>
              <w:pStyle w:val="af0"/>
              <w:ind w:left="0" w:firstLine="0"/>
            </w:pPr>
            <w:r>
              <w:t>3</w:t>
            </w:r>
          </w:p>
        </w:tc>
        <w:tc>
          <w:tcPr>
            <w:tcW w:w="386" w:type="dxa"/>
          </w:tcPr>
          <w:p w14:paraId="32FA5CF5" w14:textId="77777777" w:rsidR="00900152" w:rsidRDefault="00900152" w:rsidP="00536B6D">
            <w:pPr>
              <w:pStyle w:val="af0"/>
              <w:ind w:left="0" w:firstLine="0"/>
            </w:pPr>
            <w:r>
              <w:t>4</w:t>
            </w:r>
          </w:p>
        </w:tc>
        <w:tc>
          <w:tcPr>
            <w:tcW w:w="3373" w:type="dxa"/>
          </w:tcPr>
          <w:p w14:paraId="49CCE40B" w14:textId="6F44EE54" w:rsidR="00900152" w:rsidRDefault="00E11960" w:rsidP="00536B6D">
            <w:pPr>
              <w:pStyle w:val="af0"/>
              <w:ind w:left="0" w:firstLine="0"/>
            </w:pPr>
            <w:r>
              <w:t xml:space="preserve">(5) </w:t>
            </w:r>
            <w:r w:rsidR="00900152">
              <w:t>Точно воспользую</w:t>
            </w:r>
            <w:r>
              <w:t>сь</w:t>
            </w:r>
          </w:p>
        </w:tc>
      </w:tr>
    </w:tbl>
    <w:p w14:paraId="6E4C0B33" w14:textId="77777777" w:rsidR="00900152" w:rsidRDefault="00900152" w:rsidP="00900152">
      <w:pPr>
        <w:pStyle w:val="af0"/>
        <w:ind w:left="1069" w:firstLine="0"/>
      </w:pPr>
    </w:p>
    <w:p w14:paraId="189165F4" w14:textId="0663973F" w:rsidR="00514495" w:rsidRDefault="009809F4" w:rsidP="0070528B">
      <w:pPr>
        <w:pStyle w:val="af0"/>
        <w:numPr>
          <w:ilvl w:val="0"/>
          <w:numId w:val="25"/>
        </w:numPr>
      </w:pPr>
      <w:r w:rsidRPr="009809F4">
        <w:t>Насколько вы согласны со следующими утверждениями</w:t>
      </w:r>
    </w:p>
    <w:p w14:paraId="6FEAFBCA" w14:textId="5C1590BD" w:rsidR="009809F4" w:rsidRDefault="009809F4" w:rsidP="0070528B">
      <w:pPr>
        <w:pStyle w:val="af0"/>
        <w:numPr>
          <w:ilvl w:val="1"/>
          <w:numId w:val="25"/>
        </w:numPr>
        <w:ind w:left="709" w:firstLine="425"/>
      </w:pPr>
      <w:r w:rsidRPr="009809F4">
        <w:t>Я слышал(а) о том, что чат-боты на основе ИИ используются для оказания клиентской поддержки</w:t>
      </w:r>
    </w:p>
    <w:p w14:paraId="3D25F452" w14:textId="5D073013" w:rsidR="009809F4" w:rsidRDefault="009809F4" w:rsidP="0070528B">
      <w:pPr>
        <w:pStyle w:val="af0"/>
        <w:numPr>
          <w:ilvl w:val="1"/>
          <w:numId w:val="25"/>
        </w:numPr>
        <w:ind w:left="709" w:firstLine="425"/>
      </w:pPr>
      <w:r w:rsidRPr="009809F4">
        <w:t>Я знаю, какие выгоды мне как пользователю может принести использование чат-бота на основе ИИ.</w:t>
      </w:r>
    </w:p>
    <w:p w14:paraId="6DA2A197" w14:textId="129F2C73" w:rsidR="009809F4" w:rsidRDefault="009809F4" w:rsidP="0070528B">
      <w:pPr>
        <w:pStyle w:val="af0"/>
        <w:numPr>
          <w:ilvl w:val="1"/>
          <w:numId w:val="25"/>
        </w:numPr>
        <w:ind w:left="709" w:firstLine="425"/>
      </w:pPr>
      <w:r w:rsidRPr="009809F4">
        <w:t>Я понимаю, как работает чат-бот на основе ИИ.</w:t>
      </w:r>
    </w:p>
    <w:p w14:paraId="16A0D97B" w14:textId="5566E484" w:rsidR="00995151" w:rsidRDefault="00587002" w:rsidP="0070528B">
      <w:pPr>
        <w:pStyle w:val="af0"/>
        <w:numPr>
          <w:ilvl w:val="0"/>
          <w:numId w:val="28"/>
        </w:numPr>
      </w:pPr>
      <w:r w:rsidRPr="00587002">
        <w:t>Далее мы обсудим использование чат-ботов на основе ИИ на примере вашего взаимодействия с банком, которым вы пользовались чаще всего за последний год (будем называть его вашим основным банком).</w:t>
      </w:r>
      <w:r>
        <w:t xml:space="preserve"> </w:t>
      </w:r>
    </w:p>
    <w:p w14:paraId="4366C639" w14:textId="77777777" w:rsidR="00587002" w:rsidRDefault="00587002" w:rsidP="00587002">
      <w:pPr>
        <w:ind w:left="720" w:firstLine="0"/>
      </w:pPr>
      <w:r>
        <w:t>Услугами какого банка вы пользовались чаще всего в течение последних 12 месяцев?</w:t>
      </w:r>
    </w:p>
    <w:p w14:paraId="0A61A1B5" w14:textId="58CF6128" w:rsidR="00587002" w:rsidRDefault="00587002" w:rsidP="00587002">
      <w:pPr>
        <w:ind w:left="720" w:firstLine="0"/>
      </w:pPr>
      <w:r>
        <w:t>Если вы одинаково часто использовали услуги нескольких банков, выберите или впишите в поле "Другое" ОДИН из них.</w:t>
      </w:r>
    </w:p>
    <w:p w14:paraId="6935EA46" w14:textId="7CAE7DE8" w:rsidR="00587002" w:rsidRPr="00781673" w:rsidRDefault="0004152C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04152C">
        <w:t xml:space="preserve">В предыдущем вопросе вы отметили ${question:11451152} в качестве вашего </w:t>
      </w:r>
      <w:r w:rsidRPr="00781673">
        <w:rPr>
          <w:rFonts w:cs="Times New Roman"/>
          <w:szCs w:val="24"/>
        </w:rPr>
        <w:t>основного банка. Оцените, пожалуйста, насколько вы согласны со следующими утверждениями относительно этого банка.</w:t>
      </w:r>
    </w:p>
    <w:p w14:paraId="0B80A0D1" w14:textId="30CD6E1C" w:rsidR="0004152C" w:rsidRPr="00692A2C" w:rsidRDefault="00781673" w:rsidP="0070528B">
      <w:pPr>
        <w:pStyle w:val="af0"/>
        <w:numPr>
          <w:ilvl w:val="1"/>
          <w:numId w:val="25"/>
        </w:numPr>
        <w:ind w:left="709" w:firstLine="425"/>
      </w:pPr>
      <w:r w:rsidRPr="00781673">
        <w:t>Я чувствую, что могу доверять этому банку.</w:t>
      </w:r>
    </w:p>
    <w:p w14:paraId="42407E3A" w14:textId="3F375A33" w:rsidR="00781673" w:rsidRPr="00692A2C" w:rsidRDefault="00781673" w:rsidP="0070528B">
      <w:pPr>
        <w:pStyle w:val="af0"/>
        <w:numPr>
          <w:ilvl w:val="1"/>
          <w:numId w:val="25"/>
        </w:numPr>
        <w:ind w:left="709" w:firstLine="425"/>
      </w:pPr>
      <w:r w:rsidRPr="00781673">
        <w:t>Я считаю, что этот банк обходится со мной честно и справедливо.</w:t>
      </w:r>
    </w:p>
    <w:p w14:paraId="1A815C3B" w14:textId="6FBC01FF" w:rsidR="00781673" w:rsidRPr="00692A2C" w:rsidRDefault="00781673" w:rsidP="0070528B">
      <w:pPr>
        <w:pStyle w:val="af0"/>
        <w:numPr>
          <w:ilvl w:val="1"/>
          <w:numId w:val="25"/>
        </w:numPr>
        <w:ind w:left="709" w:firstLine="425"/>
      </w:pPr>
      <w:r w:rsidRPr="00781673">
        <w:t>Я думаю, что этот банк предоставляет хорошие банковские продукты и услуги.</w:t>
      </w:r>
    </w:p>
    <w:p w14:paraId="77AF2486" w14:textId="10E0B1BA" w:rsidR="0070245C" w:rsidRDefault="0070245C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70245C">
        <w:rPr>
          <w:rFonts w:cs="Times New Roman"/>
          <w:szCs w:val="24"/>
        </w:rPr>
        <w:t xml:space="preserve">Предположим, что одним из способов взаимодействия с вашим основным банком является чат-бот на основе искусственного интеллекта. Оцените эту </w:t>
      </w:r>
      <w:r w:rsidRPr="0070245C">
        <w:rPr>
          <w:rFonts w:cs="Times New Roman"/>
          <w:szCs w:val="24"/>
        </w:rPr>
        <w:lastRenderedPageBreak/>
        <w:t>опцию взаимодействия с ${question:11451152} на основании следующих утверждений</w:t>
      </w:r>
      <w:r w:rsidR="00CE54F4">
        <w:rPr>
          <w:rFonts w:cs="Times New Roman"/>
          <w:szCs w:val="24"/>
        </w:rPr>
        <w:t>:</w:t>
      </w:r>
    </w:p>
    <w:p w14:paraId="189D7DD7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Использование чат-бота на основе ИИ позволит мне сэкономить время.</w:t>
      </w:r>
    </w:p>
    <w:p w14:paraId="6CF15C26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Использование чат-бота на основе ИИ полезно для разрешения проблем, возникающих при взаимодействии с банком.</w:t>
      </w:r>
    </w:p>
    <w:p w14:paraId="0268FCBE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Я легко могу научиться взаимодействовать с чат-ботом на основе ИИ.</w:t>
      </w:r>
    </w:p>
    <w:p w14:paraId="10B4BDE6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Использовать чат-бот на основе ИИ просто.</w:t>
      </w:r>
    </w:p>
    <w:p w14:paraId="00E5CEDE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Использовать чат-бот на основе ИИ весело.</w:t>
      </w:r>
    </w:p>
    <w:p w14:paraId="0B3DC882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Использовать чат-бот на основе ИИ приятно.</w:t>
      </w:r>
    </w:p>
    <w:p w14:paraId="5C41DCFF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Использовать чат-бот на основе ИИ увлекательно.</w:t>
      </w:r>
    </w:p>
    <w:p w14:paraId="65C809B3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Чат-бот на основе ИИ способен общаться как человек.</w:t>
      </w:r>
    </w:p>
    <w:p w14:paraId="4628FF21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Чат-бот на основе ИИ может обладать индивидуальностью.</w:t>
      </w:r>
    </w:p>
    <w:p w14:paraId="2DD06C6E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Я считаю чат-бот на основе ИИ безопасной технологией.</w:t>
      </w:r>
    </w:p>
    <w:p w14:paraId="2FDC90D4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Я верю, что информация, которую чат-бот на основе ИИ получит обо мне, будет защищена.</w:t>
      </w:r>
    </w:p>
    <w:p w14:paraId="3BACD8D4" w14:textId="77777777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Я был(а) бы готов(а) общаться с чат-ботом на основе ИИ, предлагаемым моим основным банком, для решения проблем, возникающих при взаимодействии.</w:t>
      </w:r>
    </w:p>
    <w:p w14:paraId="694D151A" w14:textId="4B65EA76" w:rsidR="008811AB" w:rsidRPr="00692A2C" w:rsidRDefault="008811AB" w:rsidP="0070528B">
      <w:pPr>
        <w:pStyle w:val="af0"/>
        <w:numPr>
          <w:ilvl w:val="1"/>
          <w:numId w:val="25"/>
        </w:numPr>
        <w:ind w:left="709" w:firstLine="425"/>
      </w:pPr>
      <w:r w:rsidRPr="00692A2C">
        <w:t>При наличии такой возможности я буду всегда стараться использовать чат-бот на основе ИИ для разрешения проблем при взаимодействии с моим основным банком.</w:t>
      </w:r>
    </w:p>
    <w:p w14:paraId="5B7239F5" w14:textId="7808AED2" w:rsidR="0078489D" w:rsidRPr="00643D50" w:rsidRDefault="0078489D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78489D">
        <w:rPr>
          <w:rFonts w:cs="Times New Roman"/>
          <w:szCs w:val="24"/>
        </w:rPr>
        <w:t>Теперь предположим, что вам нужно узнать подробные условия по банковскому продукту, который вы собираетесь использовать в ${question:11451152}. Чат-бот на основе ИИ является одним из вариантов взаимодействия с банком для получения ответа.</w:t>
      </w:r>
    </w:p>
    <w:p w14:paraId="50DEE8CA" w14:textId="482646BE" w:rsidR="000659EB" w:rsidRDefault="0078489D" w:rsidP="00643D50">
      <w:pPr>
        <w:pStyle w:val="af0"/>
        <w:ind w:left="1080" w:firstLine="0"/>
        <w:rPr>
          <w:rFonts w:cs="Times New Roman"/>
          <w:szCs w:val="24"/>
        </w:rPr>
      </w:pPr>
      <w:r w:rsidRPr="0078489D">
        <w:rPr>
          <w:rFonts w:cs="Times New Roman"/>
          <w:szCs w:val="24"/>
        </w:rPr>
        <w:t>Насколько вы согласны со следующими утверждениями:</w:t>
      </w:r>
    </w:p>
    <w:p w14:paraId="46AD6BD3" w14:textId="112B2016" w:rsidR="00BA309A" w:rsidRPr="00692A2C" w:rsidRDefault="00BA309A" w:rsidP="0070528B">
      <w:pPr>
        <w:pStyle w:val="af0"/>
        <w:numPr>
          <w:ilvl w:val="1"/>
          <w:numId w:val="25"/>
        </w:numPr>
        <w:ind w:left="709" w:firstLine="425"/>
      </w:pPr>
      <w:r w:rsidRPr="00692A2C">
        <w:t>Я был(а) бы готов(а) общаться с чат-ботом на основе ИИ для разрешения этого запроса.</w:t>
      </w:r>
    </w:p>
    <w:p w14:paraId="043E4E00" w14:textId="124C10DB" w:rsidR="00BA309A" w:rsidRPr="00692A2C" w:rsidRDefault="002C65DF" w:rsidP="0070528B">
      <w:pPr>
        <w:pStyle w:val="af0"/>
        <w:numPr>
          <w:ilvl w:val="1"/>
          <w:numId w:val="25"/>
        </w:numPr>
        <w:ind w:left="709" w:firstLine="425"/>
      </w:pPr>
      <w:r w:rsidRPr="00692A2C">
        <w:t>При наличии такой возможности я буду всегда стараться использовать чат-бот на основе ИИ для разрешения аналогичных запросов.</w:t>
      </w:r>
    </w:p>
    <w:tbl>
      <w:tblPr>
        <w:tblStyle w:val="ad"/>
        <w:tblpPr w:leftFromText="180" w:rightFromText="180" w:vertAnchor="text" w:horzAnchor="margin" w:tblpXSpec="right" w:tblpY="1309"/>
        <w:tblW w:w="0" w:type="auto"/>
        <w:tblLook w:val="04A0" w:firstRow="1" w:lastRow="0" w:firstColumn="1" w:lastColumn="0" w:noHBand="0" w:noVBand="1"/>
      </w:tblPr>
      <w:tblGrid>
        <w:gridCol w:w="3746"/>
        <w:gridCol w:w="385"/>
        <w:gridCol w:w="385"/>
        <w:gridCol w:w="386"/>
        <w:gridCol w:w="3373"/>
      </w:tblGrid>
      <w:tr w:rsidR="00692A2C" w14:paraId="037777E5" w14:textId="77777777" w:rsidTr="00692A2C">
        <w:tc>
          <w:tcPr>
            <w:tcW w:w="3746" w:type="dxa"/>
          </w:tcPr>
          <w:p w14:paraId="3A904033" w14:textId="77777777" w:rsidR="00692A2C" w:rsidRDefault="00692A2C" w:rsidP="0070528B">
            <w:pPr>
              <w:pStyle w:val="af0"/>
              <w:numPr>
                <w:ilvl w:val="0"/>
                <w:numId w:val="29"/>
              </w:numPr>
              <w:spacing w:line="276" w:lineRule="auto"/>
            </w:pPr>
            <w:r w:rsidRPr="00643D50">
              <w:lastRenderedPageBreak/>
              <w:t>Запрос легкий - клиентской поддержке банка было бы легко решить этот запрос</w:t>
            </w:r>
          </w:p>
        </w:tc>
        <w:tc>
          <w:tcPr>
            <w:tcW w:w="385" w:type="dxa"/>
          </w:tcPr>
          <w:p w14:paraId="4AFBCA34" w14:textId="77777777" w:rsidR="00692A2C" w:rsidRDefault="00692A2C" w:rsidP="00692A2C">
            <w:pPr>
              <w:pStyle w:val="af0"/>
              <w:spacing w:line="276" w:lineRule="auto"/>
              <w:ind w:left="0" w:firstLine="0"/>
            </w:pPr>
            <w:r>
              <w:t>2</w:t>
            </w:r>
          </w:p>
        </w:tc>
        <w:tc>
          <w:tcPr>
            <w:tcW w:w="385" w:type="dxa"/>
          </w:tcPr>
          <w:p w14:paraId="38891963" w14:textId="77777777" w:rsidR="00692A2C" w:rsidRDefault="00692A2C" w:rsidP="00692A2C">
            <w:pPr>
              <w:pStyle w:val="af0"/>
              <w:spacing w:line="276" w:lineRule="auto"/>
              <w:ind w:left="0" w:firstLine="0"/>
            </w:pPr>
            <w:r>
              <w:t>3</w:t>
            </w:r>
          </w:p>
        </w:tc>
        <w:tc>
          <w:tcPr>
            <w:tcW w:w="386" w:type="dxa"/>
          </w:tcPr>
          <w:p w14:paraId="7E9FC566" w14:textId="77777777" w:rsidR="00692A2C" w:rsidRDefault="00692A2C" w:rsidP="00692A2C">
            <w:pPr>
              <w:pStyle w:val="af0"/>
              <w:spacing w:line="276" w:lineRule="auto"/>
              <w:ind w:left="0" w:firstLine="0"/>
            </w:pPr>
            <w:r>
              <w:t>4</w:t>
            </w:r>
          </w:p>
        </w:tc>
        <w:tc>
          <w:tcPr>
            <w:tcW w:w="3373" w:type="dxa"/>
          </w:tcPr>
          <w:p w14:paraId="5264E379" w14:textId="77777777" w:rsidR="00692A2C" w:rsidRDefault="00692A2C" w:rsidP="0070528B">
            <w:pPr>
              <w:pStyle w:val="af0"/>
              <w:numPr>
                <w:ilvl w:val="0"/>
                <w:numId w:val="30"/>
              </w:numPr>
              <w:spacing w:line="276" w:lineRule="auto"/>
            </w:pPr>
            <w:r w:rsidRPr="007B6AA7">
              <w:t>Запрос сложный - клиентской поддержке банка было бы сложно решить этот запрос</w:t>
            </w:r>
          </w:p>
        </w:tc>
      </w:tr>
    </w:tbl>
    <w:p w14:paraId="33061E9F" w14:textId="7FCB3B72" w:rsidR="002C65DF" w:rsidRDefault="002C65DF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2C65DF">
        <w:rPr>
          <w:rFonts w:cs="Times New Roman"/>
          <w:szCs w:val="24"/>
        </w:rPr>
        <w:t>Как вы думаете, насколько сложным для разрешения клиентской поддержкой банка является предложенный запрос — "узнать подробные условия по банковскому продукту"?</w:t>
      </w:r>
    </w:p>
    <w:p w14:paraId="0474B82D" w14:textId="0F43ABEF" w:rsidR="00692A2C" w:rsidRPr="00692A2C" w:rsidRDefault="00692A2C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692A2C">
        <w:rPr>
          <w:rFonts w:cs="Times New Roman"/>
          <w:szCs w:val="24"/>
        </w:rPr>
        <w:t>Рассмотрим другую ситуацию: допустим, что вы положили деньги на карточку ${question:11451152} через банкомат, но на счет зачислилась неполная сумма. Чат-бот на основе ИИ является одним из вариантов взаимодействия с банком для решения этой проблемы.</w:t>
      </w:r>
    </w:p>
    <w:p w14:paraId="7C0FE86C" w14:textId="0CCA3BBE" w:rsidR="00692A2C" w:rsidRDefault="00692A2C" w:rsidP="00692A2C">
      <w:pPr>
        <w:pStyle w:val="af0"/>
        <w:ind w:left="1080" w:firstLine="0"/>
        <w:rPr>
          <w:rFonts w:cs="Times New Roman"/>
          <w:szCs w:val="24"/>
        </w:rPr>
      </w:pPr>
      <w:r w:rsidRPr="00692A2C">
        <w:rPr>
          <w:rFonts w:cs="Times New Roman"/>
          <w:szCs w:val="24"/>
        </w:rPr>
        <w:t>Насколько вы согласны со следующими утверждениями:</w:t>
      </w:r>
    </w:p>
    <w:p w14:paraId="37C00E98" w14:textId="77777777" w:rsidR="008843F1" w:rsidRPr="00692A2C" w:rsidRDefault="008843F1" w:rsidP="0070528B">
      <w:pPr>
        <w:pStyle w:val="af0"/>
        <w:numPr>
          <w:ilvl w:val="1"/>
          <w:numId w:val="25"/>
        </w:numPr>
        <w:ind w:left="709" w:firstLine="425"/>
      </w:pPr>
      <w:r w:rsidRPr="00692A2C">
        <w:t>Я был(а) бы готов(а) общаться с чат-ботом на основе ИИ для разрешения этого запроса.</w:t>
      </w:r>
    </w:p>
    <w:p w14:paraId="5DFCB09D" w14:textId="77777777" w:rsidR="008843F1" w:rsidRPr="00692A2C" w:rsidRDefault="008843F1" w:rsidP="0070528B">
      <w:pPr>
        <w:pStyle w:val="af0"/>
        <w:numPr>
          <w:ilvl w:val="1"/>
          <w:numId w:val="25"/>
        </w:numPr>
        <w:ind w:left="709" w:firstLine="425"/>
      </w:pPr>
      <w:r w:rsidRPr="00692A2C">
        <w:t>При наличии такой возможности я буду всегда стараться использовать чат-бот на основе ИИ для разрешения аналогичных запросов.</w:t>
      </w:r>
    </w:p>
    <w:p w14:paraId="4571BF2E" w14:textId="7122ED9E" w:rsidR="008843F1" w:rsidRDefault="008843F1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2C65DF">
        <w:rPr>
          <w:rFonts w:cs="Times New Roman"/>
          <w:szCs w:val="24"/>
        </w:rPr>
        <w:t>Как вы думаете, насколько сложным для разрешения клиентской поддержкой банка является предложенный запрос — "</w:t>
      </w:r>
      <w:r w:rsidR="00AB6521" w:rsidRPr="00AB6521">
        <w:t xml:space="preserve"> </w:t>
      </w:r>
      <w:r w:rsidR="00AB6521" w:rsidRPr="00AB6521">
        <w:rPr>
          <w:rFonts w:cs="Times New Roman"/>
          <w:szCs w:val="24"/>
        </w:rPr>
        <w:t>решить проблему неполного зачисления средств через банкомат</w:t>
      </w:r>
      <w:r w:rsidRPr="002C65DF">
        <w:rPr>
          <w:rFonts w:cs="Times New Roman"/>
          <w:szCs w:val="24"/>
        </w:rPr>
        <w:t>"?</w:t>
      </w:r>
    </w:p>
    <w:tbl>
      <w:tblPr>
        <w:tblStyle w:val="ad"/>
        <w:tblpPr w:leftFromText="180" w:rightFromText="180" w:vertAnchor="text" w:horzAnchor="margin" w:tblpXSpec="right" w:tblpY="-56"/>
        <w:tblW w:w="0" w:type="auto"/>
        <w:tblLook w:val="04A0" w:firstRow="1" w:lastRow="0" w:firstColumn="1" w:lastColumn="0" w:noHBand="0" w:noVBand="1"/>
      </w:tblPr>
      <w:tblGrid>
        <w:gridCol w:w="3746"/>
        <w:gridCol w:w="385"/>
        <w:gridCol w:w="385"/>
        <w:gridCol w:w="386"/>
        <w:gridCol w:w="3373"/>
      </w:tblGrid>
      <w:tr w:rsidR="00AB6521" w14:paraId="4F7FBA93" w14:textId="77777777" w:rsidTr="00AB6521">
        <w:tc>
          <w:tcPr>
            <w:tcW w:w="3746" w:type="dxa"/>
          </w:tcPr>
          <w:p w14:paraId="2D82F7DE" w14:textId="77777777" w:rsidR="00AB6521" w:rsidRDefault="00AB6521" w:rsidP="0070528B">
            <w:pPr>
              <w:pStyle w:val="af0"/>
              <w:numPr>
                <w:ilvl w:val="0"/>
                <w:numId w:val="31"/>
              </w:numPr>
              <w:spacing w:line="276" w:lineRule="auto"/>
            </w:pPr>
            <w:r w:rsidRPr="00643D50">
              <w:t>Запрос легкий - клиентской поддержке банка было бы легко решить этот запрос</w:t>
            </w:r>
          </w:p>
        </w:tc>
        <w:tc>
          <w:tcPr>
            <w:tcW w:w="385" w:type="dxa"/>
          </w:tcPr>
          <w:p w14:paraId="146BD0B9" w14:textId="77777777" w:rsidR="00AB6521" w:rsidRDefault="00AB6521" w:rsidP="00AB6521">
            <w:pPr>
              <w:pStyle w:val="af0"/>
              <w:spacing w:line="276" w:lineRule="auto"/>
              <w:ind w:left="0" w:firstLine="0"/>
            </w:pPr>
            <w:r>
              <w:t>2</w:t>
            </w:r>
          </w:p>
        </w:tc>
        <w:tc>
          <w:tcPr>
            <w:tcW w:w="385" w:type="dxa"/>
          </w:tcPr>
          <w:p w14:paraId="07331138" w14:textId="77777777" w:rsidR="00AB6521" w:rsidRDefault="00AB6521" w:rsidP="00AB6521">
            <w:pPr>
              <w:pStyle w:val="af0"/>
              <w:spacing w:line="276" w:lineRule="auto"/>
              <w:ind w:left="0" w:firstLine="0"/>
            </w:pPr>
            <w:r>
              <w:t>3</w:t>
            </w:r>
          </w:p>
        </w:tc>
        <w:tc>
          <w:tcPr>
            <w:tcW w:w="386" w:type="dxa"/>
          </w:tcPr>
          <w:p w14:paraId="4D2833CF" w14:textId="77777777" w:rsidR="00AB6521" w:rsidRDefault="00AB6521" w:rsidP="00AB6521">
            <w:pPr>
              <w:pStyle w:val="af0"/>
              <w:spacing w:line="276" w:lineRule="auto"/>
              <w:ind w:left="0" w:firstLine="0"/>
            </w:pPr>
            <w:r>
              <w:t>4</w:t>
            </w:r>
          </w:p>
        </w:tc>
        <w:tc>
          <w:tcPr>
            <w:tcW w:w="3373" w:type="dxa"/>
          </w:tcPr>
          <w:p w14:paraId="1A587B52" w14:textId="77777777" w:rsidR="00AB6521" w:rsidRDefault="00AB6521" w:rsidP="0070528B">
            <w:pPr>
              <w:pStyle w:val="af0"/>
              <w:numPr>
                <w:ilvl w:val="0"/>
                <w:numId w:val="32"/>
              </w:numPr>
              <w:spacing w:line="276" w:lineRule="auto"/>
            </w:pPr>
            <w:r w:rsidRPr="007B6AA7">
              <w:t>Запрос сложный - клиентской поддержке банка было бы сложно решить этот запрос</w:t>
            </w:r>
          </w:p>
        </w:tc>
      </w:tr>
    </w:tbl>
    <w:p w14:paraId="21E9E375" w14:textId="77777777" w:rsidR="00AB6521" w:rsidRPr="00AB6521" w:rsidRDefault="00AB6521" w:rsidP="00AB6521">
      <w:pPr>
        <w:ind w:left="720" w:firstLine="0"/>
        <w:rPr>
          <w:rFonts w:cs="Times New Roman"/>
          <w:szCs w:val="24"/>
        </w:rPr>
      </w:pPr>
    </w:p>
    <w:p w14:paraId="27493BD7" w14:textId="318A3D1F" w:rsidR="00AB6521" w:rsidRDefault="00AB6521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</w:t>
      </w:r>
      <w:r w:rsidR="00736CA2" w:rsidRPr="00736CA2">
        <w:rPr>
          <w:rFonts w:cs="Times New Roman"/>
          <w:szCs w:val="24"/>
        </w:rPr>
        <w:t>Насколько точно следующие утверждения характеризуют вас?</w:t>
      </w:r>
    </w:p>
    <w:p w14:paraId="0190B6D8" w14:textId="41B772EA" w:rsidR="00736CA2" w:rsidRPr="00D14DFB" w:rsidRDefault="00736CA2" w:rsidP="0070528B">
      <w:pPr>
        <w:pStyle w:val="af0"/>
        <w:numPr>
          <w:ilvl w:val="1"/>
          <w:numId w:val="25"/>
        </w:numPr>
        <w:ind w:left="709" w:firstLine="425"/>
      </w:pPr>
      <w:r w:rsidRPr="00D14DFB">
        <w:t>Я слежу за новыми технологиями в интересующих меня сферах.</w:t>
      </w:r>
    </w:p>
    <w:p w14:paraId="3B83E879" w14:textId="5591198D" w:rsidR="00736CA2" w:rsidRPr="00D14DFB" w:rsidRDefault="00736CA2" w:rsidP="0070528B">
      <w:pPr>
        <w:pStyle w:val="af0"/>
        <w:numPr>
          <w:ilvl w:val="1"/>
          <w:numId w:val="25"/>
        </w:numPr>
        <w:ind w:left="709" w:firstLine="425"/>
      </w:pPr>
      <w:r w:rsidRPr="00D14DFB">
        <w:t>Обычно я одним (одной) из первых в своем круге общения пробую новые технологии.</w:t>
      </w:r>
    </w:p>
    <w:p w14:paraId="4F817CC1" w14:textId="1056CCC9" w:rsidR="00736CA2" w:rsidRPr="00D14DFB" w:rsidRDefault="00736CA2" w:rsidP="0070528B">
      <w:pPr>
        <w:pStyle w:val="af0"/>
        <w:numPr>
          <w:ilvl w:val="1"/>
          <w:numId w:val="25"/>
        </w:numPr>
        <w:ind w:left="709" w:firstLine="425"/>
      </w:pPr>
      <w:r w:rsidRPr="00D14DFB">
        <w:t>Мне нравится экспериментировать с новыми технологиями.</w:t>
      </w:r>
    </w:p>
    <w:p w14:paraId="659D16F1" w14:textId="69565E72" w:rsidR="00736CA2" w:rsidRPr="00D14DFB" w:rsidRDefault="00D14DFB" w:rsidP="0070528B">
      <w:pPr>
        <w:pStyle w:val="af0"/>
        <w:numPr>
          <w:ilvl w:val="1"/>
          <w:numId w:val="25"/>
        </w:numPr>
        <w:ind w:left="709" w:firstLine="425"/>
      </w:pPr>
      <w:r w:rsidRPr="00D14DFB">
        <w:t>Я обеспокоен(а) возможностью угроз моей персональной безопасности (конфиденциальности).</w:t>
      </w:r>
    </w:p>
    <w:p w14:paraId="48B19705" w14:textId="54B1508A" w:rsidR="00D14DFB" w:rsidRPr="00D14DFB" w:rsidRDefault="00D14DFB" w:rsidP="0070528B">
      <w:pPr>
        <w:pStyle w:val="af0"/>
        <w:numPr>
          <w:ilvl w:val="1"/>
          <w:numId w:val="25"/>
        </w:numPr>
        <w:ind w:left="709" w:firstLine="425"/>
      </w:pPr>
      <w:r w:rsidRPr="00D14DFB">
        <w:t>Меня беспокоит, что информация, которую я предоставляю в интернете, может быть использована не по назначению.</w:t>
      </w:r>
    </w:p>
    <w:p w14:paraId="6D7FB722" w14:textId="6A484D45" w:rsidR="00D14DFB" w:rsidRPr="00D14DFB" w:rsidRDefault="00D14DFB" w:rsidP="0070528B">
      <w:pPr>
        <w:pStyle w:val="af0"/>
        <w:numPr>
          <w:ilvl w:val="1"/>
          <w:numId w:val="25"/>
        </w:numPr>
        <w:ind w:left="709" w:firstLine="425"/>
      </w:pPr>
      <w:r w:rsidRPr="00D14DFB">
        <w:t>Меня беспокоит необходимость предоставлять информацию в интернете, потому что я не могу предусмотреть, как она может быть использована.</w:t>
      </w:r>
    </w:p>
    <w:p w14:paraId="0BB75C76" w14:textId="3C41A2C7" w:rsidR="00643D50" w:rsidRDefault="009A4FED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Укажите ваш пол</w:t>
      </w:r>
    </w:p>
    <w:p w14:paraId="5EAD5FD0" w14:textId="19D9B663" w:rsidR="009A4FED" w:rsidRDefault="009A4FED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Укажите ваш возраст</w:t>
      </w:r>
    </w:p>
    <w:p w14:paraId="5B2FD251" w14:textId="1035DF16" w:rsidR="009A4FED" w:rsidRDefault="003552B5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Укажите ваш уровень образования</w:t>
      </w:r>
    </w:p>
    <w:p w14:paraId="3219175C" w14:textId="53B34E6F" w:rsidR="003552B5" w:rsidRDefault="003552B5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Укажите, пожалуйста, ваш основной вид де</w:t>
      </w:r>
      <w:r w:rsidR="00D65BA0">
        <w:rPr>
          <w:rFonts w:cs="Times New Roman"/>
          <w:szCs w:val="24"/>
        </w:rPr>
        <w:t>я</w:t>
      </w:r>
      <w:r>
        <w:rPr>
          <w:rFonts w:cs="Times New Roman"/>
          <w:szCs w:val="24"/>
        </w:rPr>
        <w:t>тельности</w:t>
      </w:r>
    </w:p>
    <w:p w14:paraId="0DBCBEF8" w14:textId="48734D80" w:rsidR="003552B5" w:rsidRDefault="00D65BA0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D65BA0">
        <w:rPr>
          <w:rFonts w:cs="Times New Roman"/>
          <w:szCs w:val="24"/>
        </w:rPr>
        <w:t>Как бы вы охарактеризовали материальное положение вашей семьи?</w:t>
      </w:r>
    </w:p>
    <w:p w14:paraId="2BC33E7D" w14:textId="16CD999F" w:rsidR="00D65BA0" w:rsidRDefault="00D65BA0" w:rsidP="0070528B">
      <w:pPr>
        <w:pStyle w:val="af0"/>
        <w:numPr>
          <w:ilvl w:val="0"/>
          <w:numId w:val="28"/>
        </w:numPr>
        <w:rPr>
          <w:rFonts w:cs="Times New Roman"/>
          <w:szCs w:val="24"/>
        </w:rPr>
      </w:pPr>
      <w:r w:rsidRPr="00D65BA0">
        <w:rPr>
          <w:rFonts w:cs="Times New Roman"/>
          <w:szCs w:val="24"/>
        </w:rPr>
        <w:t>Укажите, пожалуйста, город вашего проживания:</w:t>
      </w:r>
    </w:p>
    <w:p w14:paraId="3BD58130" w14:textId="28BF3D91" w:rsidR="00D65BA0" w:rsidRDefault="00D65BA0" w:rsidP="0070528B">
      <w:pPr>
        <w:pStyle w:val="af0"/>
        <w:numPr>
          <w:ilvl w:val="1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Москва</w:t>
      </w:r>
    </w:p>
    <w:p w14:paraId="45C7B171" w14:textId="54C3854E" w:rsidR="00D65BA0" w:rsidRDefault="00D65BA0" w:rsidP="0070528B">
      <w:pPr>
        <w:pStyle w:val="af0"/>
        <w:numPr>
          <w:ilvl w:val="1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Санкт-Петербург</w:t>
      </w:r>
    </w:p>
    <w:p w14:paraId="37E0AE06" w14:textId="7EA231A6" w:rsidR="00D65BA0" w:rsidRPr="00AD2300" w:rsidRDefault="00D65BA0" w:rsidP="0070528B">
      <w:pPr>
        <w:pStyle w:val="af0"/>
        <w:numPr>
          <w:ilvl w:val="1"/>
          <w:numId w:val="2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Другой (пожалуйста, укажите, какой)</w:t>
      </w:r>
    </w:p>
    <w:p w14:paraId="5E67388E" w14:textId="6AF06A9D" w:rsidR="00677603" w:rsidRPr="00781673" w:rsidRDefault="0024490C" w:rsidP="0024490C">
      <w:pPr>
        <w:pStyle w:val="2"/>
      </w:pPr>
      <w:bookmarkStart w:id="85" w:name="_Toc136291299"/>
      <w:r w:rsidRPr="00781673">
        <w:t>Приложение 3. Результаты анализа надежности шкал</w:t>
      </w:r>
      <w:bookmarkEnd w:id="85"/>
    </w:p>
    <w:p w14:paraId="3D93B6A9" w14:textId="272E10CF" w:rsidR="00FF46AD" w:rsidRDefault="00FF46AD" w:rsidP="00FF46AD">
      <w:pPr>
        <w:pStyle w:val="aa"/>
      </w:pPr>
      <w:r>
        <w:rPr>
          <w:noProof/>
        </w:rPr>
        <w:drawing>
          <wp:inline distT="0" distB="0" distL="0" distR="0" wp14:anchorId="44E11051" wp14:editId="37C69D52">
            <wp:extent cx="1959018" cy="982807"/>
            <wp:effectExtent l="0" t="0" r="3175" b="8255"/>
            <wp:docPr id="108271608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11" cy="98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E49641" wp14:editId="0B41A502">
            <wp:extent cx="2264160" cy="799115"/>
            <wp:effectExtent l="0" t="0" r="3175" b="1270"/>
            <wp:docPr id="64928606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64" cy="82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F0EE6" w14:textId="00D20A71" w:rsidR="00FF46AD" w:rsidRPr="00FF46AD" w:rsidRDefault="00FF46AD" w:rsidP="00FF46AD">
      <w:pPr>
        <w:pStyle w:val="a"/>
      </w:pPr>
      <w:r>
        <w:t>Анализ надежности для шкалы</w:t>
      </w:r>
      <w:r w:rsidRPr="00FF46AD">
        <w:t xml:space="preserve"> </w:t>
      </w:r>
      <w:r>
        <w:t>«Обеспокоенность конфиденциальностью данных»</w:t>
      </w:r>
    </w:p>
    <w:p w14:paraId="08436D38" w14:textId="7B42D5EB" w:rsidR="00CB2271" w:rsidRDefault="00CB2271" w:rsidP="00CB2271">
      <w:pPr>
        <w:pStyle w:val="aa"/>
      </w:pPr>
      <w:r>
        <w:rPr>
          <w:noProof/>
        </w:rPr>
        <w:drawing>
          <wp:inline distT="0" distB="0" distL="0" distR="0" wp14:anchorId="7329FF67" wp14:editId="14A37C1D">
            <wp:extent cx="1778936" cy="892463"/>
            <wp:effectExtent l="0" t="0" r="0" b="3175"/>
            <wp:docPr id="1189168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54" cy="90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678">
        <w:rPr>
          <w:noProof/>
        </w:rPr>
        <w:drawing>
          <wp:inline distT="0" distB="0" distL="0" distR="0" wp14:anchorId="0DBD9216" wp14:editId="7A99FE04">
            <wp:extent cx="2130137" cy="912916"/>
            <wp:effectExtent l="0" t="0" r="3810" b="1905"/>
            <wp:docPr id="91524920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56" cy="92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71F644" w14:textId="02FB5E3B" w:rsidR="002A4678" w:rsidRPr="002A4678" w:rsidRDefault="002A4678" w:rsidP="002A4678">
      <w:pPr>
        <w:pStyle w:val="a"/>
      </w:pPr>
      <w:r>
        <w:t>Анализ надежности для шкалы «инновационность»</w:t>
      </w:r>
    </w:p>
    <w:p w14:paraId="4964E4D1" w14:textId="4DE91A59" w:rsidR="005F2998" w:rsidRDefault="005F2998" w:rsidP="005F2998">
      <w:pPr>
        <w:pStyle w:val="aa"/>
      </w:pPr>
      <w:r>
        <w:rPr>
          <w:noProof/>
        </w:rPr>
        <w:drawing>
          <wp:inline distT="0" distB="0" distL="0" distR="0" wp14:anchorId="4108F50A" wp14:editId="12EABDA2">
            <wp:extent cx="1930940" cy="968721"/>
            <wp:effectExtent l="0" t="0" r="0" b="3175"/>
            <wp:docPr id="107964290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76" cy="97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35D5">
        <w:rPr>
          <w:noProof/>
        </w:rPr>
        <w:drawing>
          <wp:inline distT="0" distB="0" distL="0" distR="0" wp14:anchorId="2EEB813B" wp14:editId="12BE6387">
            <wp:extent cx="2202873" cy="649267"/>
            <wp:effectExtent l="0" t="0" r="6985" b="0"/>
            <wp:docPr id="16643857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98" cy="6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FDBFC6" w14:textId="7016D531" w:rsidR="00AB35D5" w:rsidRPr="00AB35D5" w:rsidRDefault="00AB35D5" w:rsidP="00AB35D5">
      <w:pPr>
        <w:pStyle w:val="a"/>
      </w:pPr>
      <w:r>
        <w:t>Анализ надежности для шкалы «готовность использовать»</w:t>
      </w:r>
    </w:p>
    <w:p w14:paraId="19A13071" w14:textId="11935EF4" w:rsidR="007436AA" w:rsidRDefault="00FC4B22" w:rsidP="00FC4B22">
      <w:pPr>
        <w:pStyle w:val="aa"/>
      </w:pPr>
      <w:r>
        <w:rPr>
          <w:noProof/>
        </w:rPr>
        <w:drawing>
          <wp:inline distT="0" distB="0" distL="0" distR="0" wp14:anchorId="14AD68A6" wp14:editId="00ED4908">
            <wp:extent cx="1932709" cy="969608"/>
            <wp:effectExtent l="0" t="0" r="0" b="2540"/>
            <wp:docPr id="2378117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62" cy="98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D351D7" wp14:editId="3AA5088C">
            <wp:extent cx="2051553" cy="778895"/>
            <wp:effectExtent l="0" t="0" r="6350" b="2540"/>
            <wp:docPr id="168335846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69" cy="78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524B3" w14:textId="4B66E76A" w:rsidR="00FC4B22" w:rsidRPr="00FC4B22" w:rsidRDefault="00FC4B22" w:rsidP="00FC4B22">
      <w:pPr>
        <w:pStyle w:val="a"/>
      </w:pPr>
      <w:r>
        <w:t>Анализ надежности для шкалы «воспринимаемая безопасность технологии»</w:t>
      </w:r>
    </w:p>
    <w:p w14:paraId="7312DEF1" w14:textId="183699F1" w:rsidR="00215070" w:rsidRDefault="000D0B0A" w:rsidP="000D0B0A">
      <w:pPr>
        <w:pStyle w:val="aa"/>
      </w:pPr>
      <w:r>
        <w:rPr>
          <w:noProof/>
        </w:rPr>
        <w:lastRenderedPageBreak/>
        <w:drawing>
          <wp:inline distT="0" distB="0" distL="0" distR="0" wp14:anchorId="4ACF4F61" wp14:editId="08CD583A">
            <wp:extent cx="1870364" cy="938330"/>
            <wp:effectExtent l="0" t="0" r="0" b="0"/>
            <wp:docPr id="7076276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07" cy="948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E5B20" wp14:editId="771DBBB5">
            <wp:extent cx="2022764" cy="737947"/>
            <wp:effectExtent l="0" t="0" r="0" b="5080"/>
            <wp:docPr id="7899824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98" cy="746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23806" w14:textId="464C7473" w:rsidR="000D0B0A" w:rsidRPr="00FC4B22" w:rsidRDefault="00FC4B22" w:rsidP="000D0B0A">
      <w:pPr>
        <w:pStyle w:val="a"/>
      </w:pPr>
      <w:r>
        <w:t>Анализ надежности для шкалы «</w:t>
      </w:r>
      <w:r w:rsidR="007436AA">
        <w:t>Воспринимаемый антропоморфизм</w:t>
      </w:r>
      <w:r>
        <w:t>»</w:t>
      </w:r>
    </w:p>
    <w:p w14:paraId="5B8CB65F" w14:textId="4D3099AC" w:rsidR="00B2240B" w:rsidRDefault="00060372" w:rsidP="00060372">
      <w:pPr>
        <w:pStyle w:val="aa"/>
      </w:pPr>
      <w:r>
        <w:rPr>
          <w:noProof/>
        </w:rPr>
        <w:drawing>
          <wp:inline distT="0" distB="0" distL="0" distR="0" wp14:anchorId="1A9CD5F7" wp14:editId="4491E4B6">
            <wp:extent cx="1863436" cy="934855"/>
            <wp:effectExtent l="0" t="0" r="3810" b="0"/>
            <wp:docPr id="17479892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975" cy="9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C2C91" wp14:editId="0105324F">
            <wp:extent cx="2000714" cy="895234"/>
            <wp:effectExtent l="0" t="0" r="0" b="635"/>
            <wp:docPr id="851074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23" cy="90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D0C4A" w14:textId="207D0621" w:rsidR="00060372" w:rsidRPr="00060372" w:rsidRDefault="00060372" w:rsidP="00060372">
      <w:pPr>
        <w:pStyle w:val="a"/>
      </w:pPr>
      <w:r>
        <w:t>Анализ надежности для шкалы «воспринимаемое удовольствие от использования»</w:t>
      </w:r>
    </w:p>
    <w:p w14:paraId="6294896D" w14:textId="26B2D384" w:rsidR="00B2240B" w:rsidRDefault="00B2240B" w:rsidP="00B2240B">
      <w:pPr>
        <w:pStyle w:val="aa"/>
      </w:pPr>
      <w:r>
        <w:rPr>
          <w:noProof/>
        </w:rPr>
        <w:drawing>
          <wp:inline distT="0" distB="0" distL="0" distR="0" wp14:anchorId="1402957F" wp14:editId="2EF5DAA3">
            <wp:extent cx="1828627" cy="917392"/>
            <wp:effectExtent l="0" t="0" r="635" b="0"/>
            <wp:docPr id="5660657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74" cy="92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76664" wp14:editId="45A219B6">
            <wp:extent cx="2071254" cy="760592"/>
            <wp:effectExtent l="0" t="0" r="5715" b="1905"/>
            <wp:docPr id="194472773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20" cy="76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38A6E" w14:textId="2406E93A" w:rsidR="00B2240B" w:rsidRPr="00B2240B" w:rsidRDefault="00B2240B" w:rsidP="00B2240B">
      <w:pPr>
        <w:pStyle w:val="a"/>
      </w:pPr>
      <w:r>
        <w:t>Анализ</w:t>
      </w:r>
      <w:r w:rsidRPr="00B2240B">
        <w:t xml:space="preserve"> </w:t>
      </w:r>
      <w:r>
        <w:t>надежности</w:t>
      </w:r>
      <w:r w:rsidRPr="00B2240B">
        <w:t xml:space="preserve"> </w:t>
      </w:r>
      <w:r>
        <w:t>для</w:t>
      </w:r>
      <w:r w:rsidRPr="00B2240B">
        <w:t xml:space="preserve"> </w:t>
      </w:r>
      <w:r>
        <w:t>шкалы</w:t>
      </w:r>
      <w:r w:rsidRPr="00B2240B">
        <w:t xml:space="preserve"> «</w:t>
      </w:r>
      <w:r>
        <w:t>воспринимаемая простота использования»</w:t>
      </w:r>
    </w:p>
    <w:p w14:paraId="34EF2E9A" w14:textId="5A27AF15" w:rsidR="0027307B" w:rsidRDefault="00285FC3" w:rsidP="00285FC3">
      <w:pPr>
        <w:pStyle w:val="aa"/>
      </w:pPr>
      <w:r>
        <w:rPr>
          <w:noProof/>
        </w:rPr>
        <w:drawing>
          <wp:inline distT="0" distB="0" distL="0" distR="0" wp14:anchorId="0A061C7E" wp14:editId="704A5624">
            <wp:extent cx="1898073" cy="952231"/>
            <wp:effectExtent l="0" t="0" r="6985" b="635"/>
            <wp:docPr id="209299898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19" cy="96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DFD58" wp14:editId="187FC23E">
            <wp:extent cx="1953491" cy="739159"/>
            <wp:effectExtent l="0" t="0" r="8890" b="3810"/>
            <wp:docPr id="12873415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5" cy="745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9A201" w14:textId="0AA75065" w:rsidR="00285FC3" w:rsidRPr="00285FC3" w:rsidRDefault="00285FC3" w:rsidP="00285FC3">
      <w:pPr>
        <w:pStyle w:val="a"/>
      </w:pPr>
      <w:r>
        <w:t>Анализ надежности для шкалы «воспринимаемая полезность»</w:t>
      </w:r>
    </w:p>
    <w:p w14:paraId="2B218891" w14:textId="77777777" w:rsidR="00285FC3" w:rsidRPr="00285FC3" w:rsidRDefault="00285FC3" w:rsidP="0027307B"/>
    <w:p w14:paraId="0457A1E8" w14:textId="15C4BA10" w:rsidR="003F0887" w:rsidRDefault="00323AD0" w:rsidP="00323AD0">
      <w:pPr>
        <w:pStyle w:val="aa"/>
      </w:pPr>
      <w:r>
        <w:rPr>
          <w:noProof/>
        </w:rPr>
        <w:drawing>
          <wp:inline distT="0" distB="0" distL="0" distR="0" wp14:anchorId="64858434" wp14:editId="42769F8A">
            <wp:extent cx="1787237" cy="896627"/>
            <wp:effectExtent l="0" t="0" r="3810" b="0"/>
            <wp:docPr id="14568283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41" cy="90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6F411" wp14:editId="100D3BB2">
            <wp:extent cx="2000858" cy="713682"/>
            <wp:effectExtent l="0" t="0" r="0" b="0"/>
            <wp:docPr id="12208430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56" cy="732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2D711" w14:textId="4E3C0197" w:rsidR="00323AD0" w:rsidRPr="0027307B" w:rsidRDefault="00323AD0" w:rsidP="00323AD0">
      <w:pPr>
        <w:pStyle w:val="a"/>
      </w:pPr>
      <w:r>
        <w:t>Анализ надежности для шкалы «</w:t>
      </w:r>
      <w:r w:rsidR="0027307B">
        <w:t>имидж бренда компании»</w:t>
      </w:r>
    </w:p>
    <w:p w14:paraId="307FAAF4" w14:textId="462C0B14" w:rsidR="003F0887" w:rsidRDefault="003F0887" w:rsidP="003F0887">
      <w:pPr>
        <w:pStyle w:val="aa"/>
      </w:pPr>
      <w:r>
        <w:rPr>
          <w:noProof/>
        </w:rPr>
        <w:drawing>
          <wp:inline distT="0" distB="0" distL="0" distR="0" wp14:anchorId="12191900" wp14:editId="0E282DE7">
            <wp:extent cx="1628200" cy="816841"/>
            <wp:effectExtent l="0" t="0" r="0" b="2540"/>
            <wp:docPr id="10865066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35" cy="822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87A5B" wp14:editId="4159A632">
            <wp:extent cx="1918854" cy="709280"/>
            <wp:effectExtent l="0" t="0" r="5715" b="0"/>
            <wp:docPr id="45573838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50" cy="72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D1AC7" w14:textId="1D372016" w:rsidR="00C34BFD" w:rsidRPr="00CB2271" w:rsidRDefault="003F0887" w:rsidP="00CB2271">
      <w:pPr>
        <w:pStyle w:val="a"/>
      </w:pPr>
      <w:r>
        <w:t>Анализ надежности для шкалы «доверие к компании»</w:t>
      </w:r>
    </w:p>
    <w:p w14:paraId="06430711" w14:textId="17145A0B" w:rsidR="00C34BFD" w:rsidRDefault="00C34BFD" w:rsidP="00C34BFD">
      <w:pPr>
        <w:pStyle w:val="aa"/>
      </w:pPr>
      <w:r w:rsidRPr="00C34BFD">
        <w:rPr>
          <w:noProof/>
        </w:rPr>
        <w:lastRenderedPageBreak/>
        <w:drawing>
          <wp:inline distT="0" distB="0" distL="0" distR="0" wp14:anchorId="6EB2C374" wp14:editId="59CA0388">
            <wp:extent cx="1808018" cy="882702"/>
            <wp:effectExtent l="0" t="0" r="1905" b="0"/>
            <wp:docPr id="11194587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524" cy="885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F2540" wp14:editId="19D32DC1">
            <wp:extent cx="2460097" cy="927099"/>
            <wp:effectExtent l="0" t="0" r="0" b="6985"/>
            <wp:docPr id="1582711962" name="Рисунок 6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11962" name="Рисунок 6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81" cy="940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02654" w14:textId="25566EA1" w:rsidR="00C34BFD" w:rsidRPr="00C34BFD" w:rsidRDefault="00C34BFD" w:rsidP="00C34BFD">
      <w:pPr>
        <w:pStyle w:val="a"/>
      </w:pPr>
      <w:r>
        <w:t>Анализ надежности для шкалы «знания о технологии»</w:t>
      </w:r>
    </w:p>
    <w:p w14:paraId="742D35A0" w14:textId="427AFD7F" w:rsidR="00C34BFD" w:rsidRPr="00C34BFD" w:rsidRDefault="00C34BFD" w:rsidP="00C34BFD"/>
    <w:p w14:paraId="2E6DBF92" w14:textId="4FCF9B61" w:rsidR="00E21014" w:rsidRDefault="00C97121" w:rsidP="00FC6BD0">
      <w:pPr>
        <w:pStyle w:val="aa"/>
      </w:pPr>
      <w:r>
        <w:rPr>
          <w:noProof/>
        </w:rPr>
        <w:drawing>
          <wp:inline distT="0" distB="0" distL="0" distR="0" wp14:anchorId="29C1B114" wp14:editId="0F06D110">
            <wp:extent cx="1977115" cy="965258"/>
            <wp:effectExtent l="0" t="0" r="4445" b="6350"/>
            <wp:docPr id="8956245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67" cy="98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0F2A">
        <w:rPr>
          <w:noProof/>
        </w:rPr>
        <w:drawing>
          <wp:inline distT="0" distB="0" distL="0" distR="0" wp14:anchorId="6EC70E94" wp14:editId="1603FDEF">
            <wp:extent cx="2306782" cy="874511"/>
            <wp:effectExtent l="0" t="0" r="0" b="1905"/>
            <wp:docPr id="13563068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09" cy="88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5E194" w14:textId="1285CB7F" w:rsidR="00C34BFD" w:rsidRPr="00C34BFD" w:rsidRDefault="00A60724" w:rsidP="00C34BFD">
      <w:pPr>
        <w:pStyle w:val="a"/>
      </w:pPr>
      <w:r>
        <w:t xml:space="preserve">Анализ надежности для </w:t>
      </w:r>
      <w:r w:rsidR="00D0728E">
        <w:t>переменной «вовлеченность в покупку», составлено автором</w:t>
      </w:r>
    </w:p>
    <w:p w14:paraId="46BB525C" w14:textId="2681448E" w:rsidR="00C35407" w:rsidRDefault="000620A0" w:rsidP="000620A0">
      <w:pPr>
        <w:pStyle w:val="2"/>
      </w:pPr>
      <w:bookmarkStart w:id="86" w:name="_Toc136291300"/>
      <w:r>
        <w:t>Приложение 4. Результаты претеста</w:t>
      </w:r>
      <w:bookmarkEnd w:id="86"/>
    </w:p>
    <w:p w14:paraId="69B4BAF7" w14:textId="7C25AF80" w:rsidR="000620A0" w:rsidRDefault="00B20674" w:rsidP="000620A0">
      <w:r>
        <w:t>В Таблице</w:t>
      </w:r>
      <w:r w:rsidR="00D9367A">
        <w:t xml:space="preserve"> </w:t>
      </w:r>
      <w:r w:rsidR="00D2513A">
        <w:t xml:space="preserve">25 </w:t>
      </w:r>
      <w:r>
        <w:t>приведен дизайн анкеты претеста.</w:t>
      </w:r>
      <w:r w:rsidR="009331E1">
        <w:t xml:space="preserve"> Ситуации </w:t>
      </w:r>
      <w:r w:rsidR="004129CA">
        <w:t>1 и 2 показывались респондентам в случайном порядке</w:t>
      </w:r>
      <w:r w:rsidR="006E6D77">
        <w:t xml:space="preserve"> (ротация страниц анкеты)</w:t>
      </w:r>
      <w:r w:rsidR="004129CA">
        <w:t>.</w:t>
      </w:r>
    </w:p>
    <w:p w14:paraId="2F50796D" w14:textId="2BE06301" w:rsidR="00D9367A" w:rsidRDefault="009331E1" w:rsidP="00D00C2B">
      <w:pPr>
        <w:pStyle w:val="a0"/>
      </w:pPr>
      <w:bookmarkStart w:id="87" w:name="_Ref135790417"/>
      <w:r>
        <w:t>Дизайн а</w:t>
      </w:r>
      <w:r w:rsidR="00D9367A">
        <w:t>нкет</w:t>
      </w:r>
      <w:r>
        <w:t>ы</w:t>
      </w:r>
      <w:r w:rsidR="00D9367A">
        <w:t xml:space="preserve"> претеста</w:t>
      </w:r>
    </w:p>
    <w:tbl>
      <w:tblPr>
        <w:tblStyle w:val="ad"/>
        <w:tblW w:w="9462" w:type="dxa"/>
        <w:tblLook w:val="04A0" w:firstRow="1" w:lastRow="0" w:firstColumn="1" w:lastColumn="0" w:noHBand="0" w:noVBand="1"/>
      </w:tblPr>
      <w:tblGrid>
        <w:gridCol w:w="4445"/>
        <w:gridCol w:w="1116"/>
        <w:gridCol w:w="3901"/>
      </w:tblGrid>
      <w:tr w:rsidR="00B20674" w14:paraId="1CA5A4C3" w14:textId="77777777" w:rsidTr="003C1D3C">
        <w:trPr>
          <w:trHeight w:val="327"/>
        </w:trPr>
        <w:tc>
          <w:tcPr>
            <w:tcW w:w="4445" w:type="dxa"/>
          </w:tcPr>
          <w:bookmarkEnd w:id="87"/>
          <w:p w14:paraId="57722D37" w14:textId="2C2029A6" w:rsidR="00B20674" w:rsidRPr="004A0269" w:rsidRDefault="00D9367A" w:rsidP="00D9367A">
            <w:pPr>
              <w:pStyle w:val="ab"/>
              <w:rPr>
                <w:sz w:val="22"/>
                <w:szCs w:val="20"/>
              </w:rPr>
            </w:pPr>
            <w:r w:rsidRPr="004A0269">
              <w:rPr>
                <w:sz w:val="22"/>
                <w:szCs w:val="20"/>
              </w:rPr>
              <w:t>Вопрос</w:t>
            </w:r>
          </w:p>
        </w:tc>
        <w:tc>
          <w:tcPr>
            <w:tcW w:w="1116" w:type="dxa"/>
          </w:tcPr>
          <w:p w14:paraId="523D759D" w14:textId="25B8FA44" w:rsidR="00B20674" w:rsidRPr="004A0269" w:rsidRDefault="00D9367A" w:rsidP="00D9367A">
            <w:pPr>
              <w:pStyle w:val="ab"/>
              <w:rPr>
                <w:sz w:val="22"/>
                <w:szCs w:val="20"/>
              </w:rPr>
            </w:pPr>
            <w:r w:rsidRPr="004A0269">
              <w:rPr>
                <w:sz w:val="22"/>
                <w:szCs w:val="20"/>
              </w:rPr>
              <w:t>Шкала</w:t>
            </w:r>
          </w:p>
        </w:tc>
        <w:tc>
          <w:tcPr>
            <w:tcW w:w="3900" w:type="dxa"/>
          </w:tcPr>
          <w:p w14:paraId="1AD5F1B0" w14:textId="518F8AEF" w:rsidR="00B20674" w:rsidRPr="004A0269" w:rsidRDefault="00D9367A" w:rsidP="00D9367A">
            <w:pPr>
              <w:pStyle w:val="ab"/>
              <w:rPr>
                <w:sz w:val="22"/>
                <w:szCs w:val="20"/>
              </w:rPr>
            </w:pPr>
            <w:r w:rsidRPr="004A0269">
              <w:rPr>
                <w:sz w:val="22"/>
                <w:szCs w:val="20"/>
              </w:rPr>
              <w:t>Пояснения к шкале</w:t>
            </w:r>
          </w:p>
        </w:tc>
      </w:tr>
      <w:tr w:rsidR="00D9367A" w14:paraId="59C7B6A3" w14:textId="77777777" w:rsidTr="003C1D3C">
        <w:trPr>
          <w:trHeight w:val="915"/>
        </w:trPr>
        <w:tc>
          <w:tcPr>
            <w:tcW w:w="9462" w:type="dxa"/>
            <w:gridSpan w:val="3"/>
          </w:tcPr>
          <w:p w14:paraId="3964596E" w14:textId="00728F71" w:rsidR="00D9367A" w:rsidRPr="00EC18BA" w:rsidRDefault="003F57FF" w:rsidP="00EC18BA">
            <w:pPr>
              <w:pStyle w:val="ac"/>
              <w:spacing w:line="276" w:lineRule="auto"/>
              <w:rPr>
                <w:i/>
                <w:iCs/>
                <w:sz w:val="22"/>
                <w:szCs w:val="20"/>
              </w:rPr>
            </w:pPr>
            <w:r w:rsidRPr="003F57FF">
              <w:rPr>
                <w:sz w:val="22"/>
                <w:szCs w:val="20"/>
                <w:u w:val="single"/>
              </w:rPr>
              <w:t>Ситуация 1</w:t>
            </w:r>
            <w:r>
              <w:rPr>
                <w:i/>
                <w:iCs/>
                <w:sz w:val="22"/>
                <w:szCs w:val="20"/>
              </w:rPr>
              <w:t xml:space="preserve">: </w:t>
            </w:r>
            <w:r w:rsidR="00D9367A" w:rsidRPr="00EC18BA">
              <w:rPr>
                <w:i/>
                <w:iCs/>
                <w:sz w:val="22"/>
                <w:szCs w:val="20"/>
              </w:rPr>
              <w:t xml:space="preserve">Предположим, что вам нужно </w:t>
            </w:r>
            <w:r w:rsidR="00D9367A" w:rsidRPr="00EC18BA">
              <w:rPr>
                <w:b/>
                <w:bCs/>
                <w:i/>
                <w:iCs/>
                <w:sz w:val="22"/>
                <w:szCs w:val="20"/>
              </w:rPr>
              <w:t>узнать подробные условия по банковскому продукту</w:t>
            </w:r>
            <w:r w:rsidR="00D9367A" w:rsidRPr="00EC18BA">
              <w:rPr>
                <w:i/>
                <w:iCs/>
                <w:sz w:val="22"/>
                <w:szCs w:val="20"/>
              </w:rPr>
              <w:t xml:space="preserve">, который вы собираетесь начать использовать (это может быть дебетовая или кредитная карточка, вклад, брокерский счет и т.д.), и вы </w:t>
            </w:r>
            <w:r w:rsidR="00D9367A" w:rsidRPr="00EC18BA">
              <w:rPr>
                <w:b/>
                <w:bCs/>
                <w:i/>
                <w:iCs/>
                <w:sz w:val="22"/>
                <w:szCs w:val="20"/>
              </w:rPr>
              <w:t>обращаетесь с этим вопросом в клиентскую поддержку банка</w:t>
            </w:r>
            <w:r w:rsidR="00D9367A" w:rsidRPr="00EC18BA">
              <w:rPr>
                <w:i/>
                <w:iCs/>
                <w:sz w:val="22"/>
                <w:szCs w:val="20"/>
              </w:rPr>
              <w:t>.</w:t>
            </w:r>
          </w:p>
        </w:tc>
      </w:tr>
      <w:tr w:rsidR="00630ADC" w14:paraId="5174275D" w14:textId="77777777" w:rsidTr="009331E1">
        <w:trPr>
          <w:trHeight w:val="313"/>
        </w:trPr>
        <w:tc>
          <w:tcPr>
            <w:tcW w:w="4445" w:type="dxa"/>
            <w:vMerge w:val="restart"/>
            <w:vAlign w:val="center"/>
          </w:tcPr>
          <w:p w14:paraId="5DB677B6" w14:textId="4CB96066" w:rsidR="00630ADC" w:rsidRPr="00EC18BA" w:rsidRDefault="00630ADC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Как вы думаете, насколько сложным для разрешения клиентской поддержкой банка является предложенный запрос — "</w:t>
            </w:r>
            <w:r w:rsidRPr="004129CA">
              <w:rPr>
                <w:b/>
                <w:bCs/>
                <w:sz w:val="22"/>
                <w:szCs w:val="20"/>
              </w:rPr>
              <w:t>узнать подробные условия по банковскому продукту</w:t>
            </w:r>
            <w:r w:rsidRPr="00EC18BA">
              <w:rPr>
                <w:sz w:val="22"/>
                <w:szCs w:val="20"/>
              </w:rPr>
              <w:t>"?</w:t>
            </w:r>
          </w:p>
        </w:tc>
        <w:tc>
          <w:tcPr>
            <w:tcW w:w="1116" w:type="dxa"/>
          </w:tcPr>
          <w:p w14:paraId="101F40FD" w14:textId="0C427E54" w:rsidR="00630ADC" w:rsidRPr="00EC18BA" w:rsidRDefault="00630ADC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1</w:t>
            </w:r>
          </w:p>
        </w:tc>
        <w:tc>
          <w:tcPr>
            <w:tcW w:w="3900" w:type="dxa"/>
          </w:tcPr>
          <w:p w14:paraId="009439A5" w14:textId="1682D78F" w:rsidR="00630ADC" w:rsidRPr="009331E1" w:rsidRDefault="00EC18BA" w:rsidP="00EC18B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Запрос легкий - клиентской поддержке банка было бы легко решить этот запрос</w:t>
            </w:r>
          </w:p>
        </w:tc>
      </w:tr>
      <w:tr w:rsidR="00630ADC" w14:paraId="395713F6" w14:textId="77777777" w:rsidTr="009331E1">
        <w:trPr>
          <w:trHeight w:val="313"/>
        </w:trPr>
        <w:tc>
          <w:tcPr>
            <w:tcW w:w="4445" w:type="dxa"/>
            <w:vMerge/>
            <w:vAlign w:val="center"/>
          </w:tcPr>
          <w:p w14:paraId="5B2E9FD3" w14:textId="77777777" w:rsidR="00630ADC" w:rsidRPr="00EC18BA" w:rsidRDefault="00630ADC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270129AB" w14:textId="6DF515E9" w:rsidR="00630ADC" w:rsidRPr="00EC18BA" w:rsidRDefault="00630ADC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2</w:t>
            </w:r>
          </w:p>
        </w:tc>
        <w:tc>
          <w:tcPr>
            <w:tcW w:w="3900" w:type="dxa"/>
          </w:tcPr>
          <w:p w14:paraId="26B643E3" w14:textId="2F4C9518" w:rsidR="00630ADC" w:rsidRPr="009331E1" w:rsidRDefault="0066407B" w:rsidP="00EC18B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630ADC" w14:paraId="7228CBE4" w14:textId="77777777" w:rsidTr="009331E1">
        <w:trPr>
          <w:trHeight w:val="313"/>
        </w:trPr>
        <w:tc>
          <w:tcPr>
            <w:tcW w:w="4445" w:type="dxa"/>
            <w:vMerge/>
            <w:vAlign w:val="center"/>
          </w:tcPr>
          <w:p w14:paraId="5CA59C8E" w14:textId="77777777" w:rsidR="00630ADC" w:rsidRPr="00EC18BA" w:rsidRDefault="00630ADC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696EE627" w14:textId="6E566ABA" w:rsidR="00630ADC" w:rsidRPr="00EC18BA" w:rsidRDefault="00630ADC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3</w:t>
            </w:r>
          </w:p>
        </w:tc>
        <w:tc>
          <w:tcPr>
            <w:tcW w:w="3900" w:type="dxa"/>
          </w:tcPr>
          <w:p w14:paraId="5873EBC5" w14:textId="30BCFA32" w:rsidR="00630ADC" w:rsidRPr="009331E1" w:rsidRDefault="0066407B" w:rsidP="00EC18B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630ADC" w14:paraId="072057E0" w14:textId="77777777" w:rsidTr="009331E1">
        <w:trPr>
          <w:trHeight w:val="313"/>
        </w:trPr>
        <w:tc>
          <w:tcPr>
            <w:tcW w:w="4445" w:type="dxa"/>
            <w:vMerge/>
            <w:vAlign w:val="center"/>
          </w:tcPr>
          <w:p w14:paraId="2222D62D" w14:textId="77777777" w:rsidR="00630ADC" w:rsidRPr="00EC18BA" w:rsidRDefault="00630ADC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1CCB7C0" w14:textId="04494EBF" w:rsidR="00630ADC" w:rsidRPr="00EC18BA" w:rsidRDefault="00630ADC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4</w:t>
            </w:r>
          </w:p>
        </w:tc>
        <w:tc>
          <w:tcPr>
            <w:tcW w:w="3900" w:type="dxa"/>
          </w:tcPr>
          <w:p w14:paraId="2D7F4900" w14:textId="58700F7C" w:rsidR="00630ADC" w:rsidRPr="009331E1" w:rsidRDefault="0066407B" w:rsidP="00EC18B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630ADC" w14:paraId="5062EAF1" w14:textId="77777777" w:rsidTr="009331E1">
        <w:trPr>
          <w:trHeight w:val="84"/>
        </w:trPr>
        <w:tc>
          <w:tcPr>
            <w:tcW w:w="4445" w:type="dxa"/>
            <w:vMerge/>
            <w:vAlign w:val="center"/>
          </w:tcPr>
          <w:p w14:paraId="7ED7DBCD" w14:textId="77777777" w:rsidR="00630ADC" w:rsidRPr="00EC18BA" w:rsidRDefault="00630ADC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AF37CDC" w14:textId="0B5E9B87" w:rsidR="00630ADC" w:rsidRPr="00EC18BA" w:rsidRDefault="00630ADC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5</w:t>
            </w:r>
          </w:p>
        </w:tc>
        <w:tc>
          <w:tcPr>
            <w:tcW w:w="3900" w:type="dxa"/>
          </w:tcPr>
          <w:p w14:paraId="3A1846DA" w14:textId="3EADE67E" w:rsidR="00630ADC" w:rsidRPr="009331E1" w:rsidRDefault="004A0269" w:rsidP="00EC18B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Запрос сложный - клиентской поддержке банка было бы сложно решить этот запрос</w:t>
            </w:r>
          </w:p>
        </w:tc>
      </w:tr>
      <w:tr w:rsidR="007058DA" w14:paraId="159369D1" w14:textId="77777777" w:rsidTr="009331E1">
        <w:trPr>
          <w:trHeight w:val="250"/>
        </w:trPr>
        <w:tc>
          <w:tcPr>
            <w:tcW w:w="4445" w:type="dxa"/>
            <w:vMerge w:val="restart"/>
            <w:vAlign w:val="center"/>
          </w:tcPr>
          <w:p w14:paraId="30C34535" w14:textId="3817AD5B" w:rsidR="007058DA" w:rsidRPr="00EC18BA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  <w:r w:rsidRPr="004A0269">
              <w:rPr>
                <w:sz w:val="22"/>
                <w:szCs w:val="20"/>
              </w:rPr>
              <w:t>Насколько ситуация, предложенная на этой странице опроса, — обращение в клиентскую поддержку банка для уточнения подробностей по банковскому продукту — является...</w:t>
            </w:r>
          </w:p>
        </w:tc>
        <w:tc>
          <w:tcPr>
            <w:tcW w:w="1116" w:type="dxa"/>
          </w:tcPr>
          <w:p w14:paraId="0985931F" w14:textId="0F4A89AD" w:rsidR="007058DA" w:rsidRPr="00EC18BA" w:rsidRDefault="007058DA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1</w:t>
            </w:r>
          </w:p>
        </w:tc>
        <w:tc>
          <w:tcPr>
            <w:tcW w:w="3900" w:type="dxa"/>
          </w:tcPr>
          <w:p w14:paraId="769D8F67" w14:textId="249F2F71" w:rsidR="007058DA" w:rsidRPr="009331E1" w:rsidRDefault="007058DA" w:rsidP="00C1338D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Простой для вашего понимания</w:t>
            </w:r>
          </w:p>
        </w:tc>
      </w:tr>
      <w:tr w:rsidR="007058DA" w14:paraId="728467C4" w14:textId="77777777" w:rsidTr="003C1D3C">
        <w:trPr>
          <w:trHeight w:val="250"/>
        </w:trPr>
        <w:tc>
          <w:tcPr>
            <w:tcW w:w="4445" w:type="dxa"/>
            <w:vMerge/>
          </w:tcPr>
          <w:p w14:paraId="0A1D2C7E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341C5D57" w14:textId="399062B4" w:rsidR="007058DA" w:rsidRPr="00EC18BA" w:rsidRDefault="007058DA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2</w:t>
            </w:r>
          </w:p>
        </w:tc>
        <w:tc>
          <w:tcPr>
            <w:tcW w:w="3900" w:type="dxa"/>
          </w:tcPr>
          <w:p w14:paraId="1C4086E9" w14:textId="5A4B733A" w:rsidR="007058DA" w:rsidRPr="009331E1" w:rsidRDefault="0066407B" w:rsidP="00C1338D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7058DA" w14:paraId="60CA6AE5" w14:textId="77777777" w:rsidTr="003C1D3C">
        <w:trPr>
          <w:trHeight w:val="250"/>
        </w:trPr>
        <w:tc>
          <w:tcPr>
            <w:tcW w:w="4445" w:type="dxa"/>
            <w:vMerge/>
          </w:tcPr>
          <w:p w14:paraId="5C8DC336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567DAA77" w14:textId="73275759" w:rsidR="007058DA" w:rsidRPr="00EC18BA" w:rsidRDefault="007058DA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3</w:t>
            </w:r>
          </w:p>
        </w:tc>
        <w:tc>
          <w:tcPr>
            <w:tcW w:w="3900" w:type="dxa"/>
          </w:tcPr>
          <w:p w14:paraId="4586D5F1" w14:textId="0539EE68" w:rsidR="007058DA" w:rsidRPr="009331E1" w:rsidRDefault="0066407B" w:rsidP="00C1338D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7058DA" w14:paraId="083C77A4" w14:textId="77777777" w:rsidTr="003C1D3C">
        <w:trPr>
          <w:trHeight w:val="250"/>
        </w:trPr>
        <w:tc>
          <w:tcPr>
            <w:tcW w:w="4445" w:type="dxa"/>
            <w:vMerge/>
          </w:tcPr>
          <w:p w14:paraId="5073C60E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A642F8E" w14:textId="474EE7DE" w:rsidR="007058DA" w:rsidRPr="00EC18BA" w:rsidRDefault="007058DA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4</w:t>
            </w:r>
          </w:p>
        </w:tc>
        <w:tc>
          <w:tcPr>
            <w:tcW w:w="3900" w:type="dxa"/>
          </w:tcPr>
          <w:p w14:paraId="0481F263" w14:textId="22286E86" w:rsidR="007058DA" w:rsidRPr="009331E1" w:rsidRDefault="0066407B" w:rsidP="00C1338D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7058DA" w14:paraId="64605029" w14:textId="77777777" w:rsidTr="003C1D3C">
        <w:trPr>
          <w:trHeight w:val="250"/>
        </w:trPr>
        <w:tc>
          <w:tcPr>
            <w:tcW w:w="4445" w:type="dxa"/>
            <w:vMerge/>
          </w:tcPr>
          <w:p w14:paraId="12C6807C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24328485" w14:textId="39221746" w:rsidR="007058DA" w:rsidRPr="00EC18BA" w:rsidRDefault="007058DA" w:rsidP="00C1338D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5</w:t>
            </w:r>
          </w:p>
        </w:tc>
        <w:tc>
          <w:tcPr>
            <w:tcW w:w="3900" w:type="dxa"/>
          </w:tcPr>
          <w:p w14:paraId="643BC779" w14:textId="0FFE7340" w:rsidR="007058DA" w:rsidRPr="009331E1" w:rsidRDefault="007058DA" w:rsidP="00C1338D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Сложной для вашего понимания</w:t>
            </w:r>
          </w:p>
        </w:tc>
      </w:tr>
      <w:tr w:rsidR="007058DA" w14:paraId="6E6A2EAB" w14:textId="77777777" w:rsidTr="003C1D3C">
        <w:trPr>
          <w:trHeight w:val="131"/>
        </w:trPr>
        <w:tc>
          <w:tcPr>
            <w:tcW w:w="4445" w:type="dxa"/>
            <w:vMerge/>
          </w:tcPr>
          <w:p w14:paraId="7CC2DDD1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5017" w:type="dxa"/>
            <w:gridSpan w:val="2"/>
          </w:tcPr>
          <w:p w14:paraId="42130316" w14:textId="77777777" w:rsidR="007058DA" w:rsidRPr="009331E1" w:rsidRDefault="007058DA" w:rsidP="00C1338D">
            <w:pPr>
              <w:pStyle w:val="ac"/>
              <w:spacing w:line="276" w:lineRule="auto"/>
              <w:rPr>
                <w:sz w:val="18"/>
                <w:szCs w:val="16"/>
              </w:rPr>
            </w:pPr>
          </w:p>
        </w:tc>
      </w:tr>
      <w:tr w:rsidR="007058DA" w14:paraId="1D6155B1" w14:textId="77777777" w:rsidTr="003C1D3C">
        <w:trPr>
          <w:trHeight w:val="250"/>
        </w:trPr>
        <w:tc>
          <w:tcPr>
            <w:tcW w:w="4445" w:type="dxa"/>
            <w:vMerge/>
          </w:tcPr>
          <w:p w14:paraId="0A33F49E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63C06FA" w14:textId="107C2A31" w:rsidR="007058DA" w:rsidRPr="00EC18BA" w:rsidRDefault="007058DA" w:rsidP="007058DA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1</w:t>
            </w:r>
          </w:p>
        </w:tc>
        <w:tc>
          <w:tcPr>
            <w:tcW w:w="3900" w:type="dxa"/>
          </w:tcPr>
          <w:p w14:paraId="47E4536D" w14:textId="284333DE" w:rsidR="007058DA" w:rsidRPr="009331E1" w:rsidRDefault="00DD3066" w:rsidP="007058D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Совсем не правдоподобной</w:t>
            </w:r>
          </w:p>
        </w:tc>
      </w:tr>
      <w:tr w:rsidR="007058DA" w14:paraId="377E7270" w14:textId="77777777" w:rsidTr="003C1D3C">
        <w:trPr>
          <w:trHeight w:val="250"/>
        </w:trPr>
        <w:tc>
          <w:tcPr>
            <w:tcW w:w="4445" w:type="dxa"/>
            <w:vMerge/>
          </w:tcPr>
          <w:p w14:paraId="78F646FF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1B0E8C57" w14:textId="5DE22A11" w:rsidR="007058DA" w:rsidRPr="00EC18BA" w:rsidRDefault="007058DA" w:rsidP="007058DA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2</w:t>
            </w:r>
          </w:p>
        </w:tc>
        <w:tc>
          <w:tcPr>
            <w:tcW w:w="3900" w:type="dxa"/>
          </w:tcPr>
          <w:p w14:paraId="182AA812" w14:textId="356FC1C6" w:rsidR="007058DA" w:rsidRPr="009331E1" w:rsidRDefault="0066407B" w:rsidP="007058D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7058DA" w14:paraId="3F41D756" w14:textId="77777777" w:rsidTr="003C1D3C">
        <w:trPr>
          <w:trHeight w:val="250"/>
        </w:trPr>
        <w:tc>
          <w:tcPr>
            <w:tcW w:w="4445" w:type="dxa"/>
            <w:vMerge/>
          </w:tcPr>
          <w:p w14:paraId="5BAD4EF3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22BA9ADE" w14:textId="4874B4E7" w:rsidR="007058DA" w:rsidRPr="00EC18BA" w:rsidRDefault="007058DA" w:rsidP="007058DA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3</w:t>
            </w:r>
          </w:p>
        </w:tc>
        <w:tc>
          <w:tcPr>
            <w:tcW w:w="3900" w:type="dxa"/>
          </w:tcPr>
          <w:p w14:paraId="6BD40146" w14:textId="3BAC56E1" w:rsidR="007058DA" w:rsidRPr="009331E1" w:rsidRDefault="0066407B" w:rsidP="007058D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7058DA" w14:paraId="672EA02B" w14:textId="77777777" w:rsidTr="003C1D3C">
        <w:trPr>
          <w:trHeight w:val="250"/>
        </w:trPr>
        <w:tc>
          <w:tcPr>
            <w:tcW w:w="4445" w:type="dxa"/>
            <w:vMerge/>
          </w:tcPr>
          <w:p w14:paraId="02A4B8DE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454D78C" w14:textId="404CDCE2" w:rsidR="007058DA" w:rsidRPr="00EC18BA" w:rsidRDefault="007058DA" w:rsidP="007058DA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4</w:t>
            </w:r>
          </w:p>
        </w:tc>
        <w:tc>
          <w:tcPr>
            <w:tcW w:w="3900" w:type="dxa"/>
          </w:tcPr>
          <w:p w14:paraId="45DDC07F" w14:textId="141CC472" w:rsidR="007058DA" w:rsidRPr="009331E1" w:rsidRDefault="0066407B" w:rsidP="007058D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7058DA" w14:paraId="0A097314" w14:textId="77777777" w:rsidTr="003C1D3C">
        <w:trPr>
          <w:trHeight w:val="250"/>
        </w:trPr>
        <w:tc>
          <w:tcPr>
            <w:tcW w:w="4445" w:type="dxa"/>
            <w:vMerge/>
          </w:tcPr>
          <w:p w14:paraId="72E297CA" w14:textId="77777777" w:rsidR="007058DA" w:rsidRPr="004A0269" w:rsidRDefault="007058D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79E622E8" w14:textId="5FC29135" w:rsidR="007058DA" w:rsidRPr="00EC18BA" w:rsidRDefault="007058DA" w:rsidP="007058DA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5</w:t>
            </w:r>
          </w:p>
        </w:tc>
        <w:tc>
          <w:tcPr>
            <w:tcW w:w="3900" w:type="dxa"/>
          </w:tcPr>
          <w:p w14:paraId="0CD6084F" w14:textId="1EB9BFB0" w:rsidR="007058DA" w:rsidRPr="009331E1" w:rsidRDefault="00DD3066" w:rsidP="007058DA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Вполне правдоподобной</w:t>
            </w:r>
          </w:p>
        </w:tc>
      </w:tr>
      <w:tr w:rsidR="0066407B" w14:paraId="05FC135E" w14:textId="77777777" w:rsidTr="003C1D3C">
        <w:trPr>
          <w:trHeight w:val="250"/>
        </w:trPr>
        <w:tc>
          <w:tcPr>
            <w:tcW w:w="9462" w:type="dxa"/>
            <w:gridSpan w:val="3"/>
          </w:tcPr>
          <w:p w14:paraId="79EFF7A3" w14:textId="0E0D635A" w:rsidR="0066407B" w:rsidRPr="007058DA" w:rsidRDefault="003F57FF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  <w:r w:rsidRPr="003F57FF">
              <w:rPr>
                <w:sz w:val="22"/>
                <w:szCs w:val="20"/>
                <w:u w:val="single"/>
              </w:rPr>
              <w:lastRenderedPageBreak/>
              <w:t xml:space="preserve">Ситуация </w:t>
            </w:r>
            <w:r>
              <w:rPr>
                <w:sz w:val="22"/>
                <w:szCs w:val="20"/>
                <w:u w:val="single"/>
              </w:rPr>
              <w:t>2:</w:t>
            </w:r>
            <w:r w:rsidRPr="003F57FF">
              <w:rPr>
                <w:sz w:val="22"/>
                <w:szCs w:val="20"/>
              </w:rPr>
              <w:t xml:space="preserve"> </w:t>
            </w:r>
            <w:r w:rsidRPr="003F57FF">
              <w:rPr>
                <w:i/>
                <w:iCs/>
                <w:sz w:val="22"/>
                <w:szCs w:val="20"/>
              </w:rPr>
              <w:t xml:space="preserve">Допустим, что </w:t>
            </w:r>
            <w:r w:rsidRPr="00C2493A">
              <w:rPr>
                <w:b/>
                <w:bCs/>
                <w:i/>
                <w:iCs/>
                <w:sz w:val="22"/>
                <w:szCs w:val="20"/>
              </w:rPr>
              <w:t>вы положили деньги на банковскую карточку через банкомат, но на счет зачислилась неполная сумма</w:t>
            </w:r>
            <w:r w:rsidRPr="003F57FF">
              <w:rPr>
                <w:i/>
                <w:iCs/>
                <w:sz w:val="22"/>
                <w:szCs w:val="20"/>
              </w:rPr>
              <w:t>, и вы обращаетесь в клиентскую поддержку банка для решения этой проблемы.</w:t>
            </w:r>
          </w:p>
        </w:tc>
      </w:tr>
      <w:tr w:rsidR="00C2493A" w14:paraId="7F086848" w14:textId="77777777" w:rsidTr="009331E1">
        <w:trPr>
          <w:trHeight w:val="250"/>
        </w:trPr>
        <w:tc>
          <w:tcPr>
            <w:tcW w:w="4445" w:type="dxa"/>
            <w:vMerge w:val="restart"/>
            <w:vAlign w:val="center"/>
          </w:tcPr>
          <w:p w14:paraId="551CA558" w14:textId="0611F77C" w:rsidR="00C2493A" w:rsidRPr="00EC18BA" w:rsidRDefault="00C2493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i/>
                <w:iCs/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Как вы думаете, насколько сложным для разрешения клиентской поддержкой банка является предложенный запрос — "</w:t>
            </w:r>
            <w:r w:rsidR="004129CA" w:rsidRPr="004129CA">
              <w:rPr>
                <w:b/>
                <w:bCs/>
                <w:sz w:val="22"/>
                <w:szCs w:val="20"/>
              </w:rPr>
              <w:t>решить проблему неполного зачисления средств через банкомат</w:t>
            </w:r>
            <w:r w:rsidRPr="00EC18BA">
              <w:rPr>
                <w:sz w:val="22"/>
                <w:szCs w:val="20"/>
              </w:rPr>
              <w:t>"?</w:t>
            </w:r>
          </w:p>
        </w:tc>
        <w:tc>
          <w:tcPr>
            <w:tcW w:w="1116" w:type="dxa"/>
          </w:tcPr>
          <w:p w14:paraId="47000898" w14:textId="02342698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1</w:t>
            </w:r>
          </w:p>
        </w:tc>
        <w:tc>
          <w:tcPr>
            <w:tcW w:w="3900" w:type="dxa"/>
          </w:tcPr>
          <w:p w14:paraId="67569113" w14:textId="25B9416E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Запрос легкий - клиентской поддержке банка было бы легко решить этот запрос</w:t>
            </w:r>
          </w:p>
        </w:tc>
      </w:tr>
      <w:tr w:rsidR="00C2493A" w14:paraId="75875D78" w14:textId="77777777" w:rsidTr="009331E1">
        <w:trPr>
          <w:trHeight w:val="250"/>
        </w:trPr>
        <w:tc>
          <w:tcPr>
            <w:tcW w:w="4445" w:type="dxa"/>
            <w:vMerge/>
            <w:vAlign w:val="center"/>
          </w:tcPr>
          <w:p w14:paraId="10F935DB" w14:textId="77777777" w:rsidR="00C2493A" w:rsidRPr="00EC18BA" w:rsidRDefault="00C2493A" w:rsidP="009331E1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4393C9C8" w14:textId="6519CBEA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2</w:t>
            </w:r>
          </w:p>
        </w:tc>
        <w:tc>
          <w:tcPr>
            <w:tcW w:w="3900" w:type="dxa"/>
          </w:tcPr>
          <w:p w14:paraId="17B0D27A" w14:textId="29B0ABA6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077120E2" w14:textId="77777777" w:rsidTr="009331E1">
        <w:trPr>
          <w:trHeight w:val="250"/>
        </w:trPr>
        <w:tc>
          <w:tcPr>
            <w:tcW w:w="4445" w:type="dxa"/>
            <w:vMerge/>
            <w:vAlign w:val="center"/>
          </w:tcPr>
          <w:p w14:paraId="5C9C5895" w14:textId="77777777" w:rsidR="00C2493A" w:rsidRPr="00EC18BA" w:rsidRDefault="00C2493A" w:rsidP="009331E1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74FF3E8B" w14:textId="1A073BC5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3</w:t>
            </w:r>
          </w:p>
        </w:tc>
        <w:tc>
          <w:tcPr>
            <w:tcW w:w="3900" w:type="dxa"/>
          </w:tcPr>
          <w:p w14:paraId="7F0F4258" w14:textId="228CBADA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7836C6E0" w14:textId="77777777" w:rsidTr="009331E1">
        <w:trPr>
          <w:trHeight w:val="250"/>
        </w:trPr>
        <w:tc>
          <w:tcPr>
            <w:tcW w:w="4445" w:type="dxa"/>
            <w:vMerge/>
            <w:vAlign w:val="center"/>
          </w:tcPr>
          <w:p w14:paraId="7B59164B" w14:textId="77777777" w:rsidR="00C2493A" w:rsidRPr="00EC18BA" w:rsidRDefault="00C2493A" w:rsidP="009331E1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23B934B5" w14:textId="6878747C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4</w:t>
            </w:r>
          </w:p>
        </w:tc>
        <w:tc>
          <w:tcPr>
            <w:tcW w:w="3900" w:type="dxa"/>
          </w:tcPr>
          <w:p w14:paraId="1327C82B" w14:textId="7019B5A6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5A133929" w14:textId="77777777" w:rsidTr="009331E1">
        <w:trPr>
          <w:trHeight w:val="250"/>
        </w:trPr>
        <w:tc>
          <w:tcPr>
            <w:tcW w:w="4445" w:type="dxa"/>
            <w:vMerge/>
            <w:vAlign w:val="center"/>
          </w:tcPr>
          <w:p w14:paraId="6541BE04" w14:textId="77777777" w:rsidR="00C2493A" w:rsidRPr="00EC18BA" w:rsidRDefault="00C2493A" w:rsidP="009331E1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26238A27" w14:textId="2E84AFB0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5</w:t>
            </w:r>
          </w:p>
        </w:tc>
        <w:tc>
          <w:tcPr>
            <w:tcW w:w="3900" w:type="dxa"/>
          </w:tcPr>
          <w:p w14:paraId="3C77C6D2" w14:textId="3354CBF4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Запрос сложный - клиентской поддержке банка было бы сложно решить этот запрос</w:t>
            </w:r>
          </w:p>
        </w:tc>
      </w:tr>
      <w:tr w:rsidR="00C2493A" w14:paraId="43EA0B94" w14:textId="77777777" w:rsidTr="009331E1">
        <w:trPr>
          <w:trHeight w:val="250"/>
        </w:trPr>
        <w:tc>
          <w:tcPr>
            <w:tcW w:w="4445" w:type="dxa"/>
            <w:vMerge w:val="restart"/>
            <w:vAlign w:val="center"/>
          </w:tcPr>
          <w:p w14:paraId="026A4D1C" w14:textId="1F9ADB39" w:rsidR="00C2493A" w:rsidRPr="00EC18BA" w:rsidRDefault="00C2493A" w:rsidP="0070528B">
            <w:pPr>
              <w:pStyle w:val="ac"/>
              <w:numPr>
                <w:ilvl w:val="0"/>
                <w:numId w:val="23"/>
              </w:numPr>
              <w:spacing w:line="276" w:lineRule="auto"/>
              <w:rPr>
                <w:sz w:val="22"/>
                <w:szCs w:val="20"/>
              </w:rPr>
            </w:pPr>
            <w:r w:rsidRPr="004A0269">
              <w:rPr>
                <w:sz w:val="22"/>
                <w:szCs w:val="20"/>
              </w:rPr>
              <w:t>Насколько ситуация, предложенная на этой странице опроса, — обращение в клиентскую поддержку банка для уточнения подробностей по банковскому продукту — является...</w:t>
            </w:r>
          </w:p>
        </w:tc>
        <w:tc>
          <w:tcPr>
            <w:tcW w:w="1116" w:type="dxa"/>
          </w:tcPr>
          <w:p w14:paraId="431CCD44" w14:textId="7CE8AD0B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1</w:t>
            </w:r>
          </w:p>
        </w:tc>
        <w:tc>
          <w:tcPr>
            <w:tcW w:w="3900" w:type="dxa"/>
          </w:tcPr>
          <w:p w14:paraId="42FB75FC" w14:textId="054388A5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Простой для вашего понимания</w:t>
            </w:r>
          </w:p>
        </w:tc>
      </w:tr>
      <w:tr w:rsidR="00C2493A" w14:paraId="3F98F026" w14:textId="77777777" w:rsidTr="003C1D3C">
        <w:trPr>
          <w:trHeight w:val="250"/>
        </w:trPr>
        <w:tc>
          <w:tcPr>
            <w:tcW w:w="4445" w:type="dxa"/>
            <w:vMerge/>
          </w:tcPr>
          <w:p w14:paraId="22F2FD1C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5EE4D0BE" w14:textId="6941BA85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2</w:t>
            </w:r>
          </w:p>
        </w:tc>
        <w:tc>
          <w:tcPr>
            <w:tcW w:w="3900" w:type="dxa"/>
          </w:tcPr>
          <w:p w14:paraId="0B29045C" w14:textId="199D5C8E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60A0883A" w14:textId="77777777" w:rsidTr="003C1D3C">
        <w:trPr>
          <w:trHeight w:val="250"/>
        </w:trPr>
        <w:tc>
          <w:tcPr>
            <w:tcW w:w="4445" w:type="dxa"/>
            <w:vMerge/>
          </w:tcPr>
          <w:p w14:paraId="462BED29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1E36290B" w14:textId="0996F11D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3</w:t>
            </w:r>
          </w:p>
        </w:tc>
        <w:tc>
          <w:tcPr>
            <w:tcW w:w="3900" w:type="dxa"/>
          </w:tcPr>
          <w:p w14:paraId="1ED15B19" w14:textId="7EACA96B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7C9FE437" w14:textId="77777777" w:rsidTr="003C1D3C">
        <w:trPr>
          <w:trHeight w:val="250"/>
        </w:trPr>
        <w:tc>
          <w:tcPr>
            <w:tcW w:w="4445" w:type="dxa"/>
            <w:vMerge/>
          </w:tcPr>
          <w:p w14:paraId="008C16DA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19555D7F" w14:textId="1D031961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4</w:t>
            </w:r>
          </w:p>
        </w:tc>
        <w:tc>
          <w:tcPr>
            <w:tcW w:w="3900" w:type="dxa"/>
          </w:tcPr>
          <w:p w14:paraId="7AF0A2BB" w14:textId="1AF15A69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3593753D" w14:textId="77777777" w:rsidTr="003C1D3C">
        <w:trPr>
          <w:trHeight w:val="250"/>
        </w:trPr>
        <w:tc>
          <w:tcPr>
            <w:tcW w:w="4445" w:type="dxa"/>
            <w:vMerge/>
          </w:tcPr>
          <w:p w14:paraId="727A3CE7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567F5092" w14:textId="750584FE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5</w:t>
            </w:r>
          </w:p>
        </w:tc>
        <w:tc>
          <w:tcPr>
            <w:tcW w:w="3900" w:type="dxa"/>
          </w:tcPr>
          <w:p w14:paraId="6D42C52E" w14:textId="6FCBEA53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Сложной для вашего понимания</w:t>
            </w:r>
          </w:p>
        </w:tc>
      </w:tr>
      <w:tr w:rsidR="00C2493A" w14:paraId="32E00DD6" w14:textId="77777777" w:rsidTr="003C1D3C">
        <w:trPr>
          <w:trHeight w:val="250"/>
        </w:trPr>
        <w:tc>
          <w:tcPr>
            <w:tcW w:w="4445" w:type="dxa"/>
            <w:vMerge/>
          </w:tcPr>
          <w:p w14:paraId="238D5AB0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0DCE470" w14:textId="77777777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</w:p>
        </w:tc>
        <w:tc>
          <w:tcPr>
            <w:tcW w:w="3900" w:type="dxa"/>
          </w:tcPr>
          <w:p w14:paraId="35344FA4" w14:textId="77777777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</w:p>
        </w:tc>
      </w:tr>
      <w:tr w:rsidR="00C2493A" w14:paraId="21E5F9A6" w14:textId="77777777" w:rsidTr="003C1D3C">
        <w:trPr>
          <w:trHeight w:val="250"/>
        </w:trPr>
        <w:tc>
          <w:tcPr>
            <w:tcW w:w="4445" w:type="dxa"/>
            <w:vMerge/>
          </w:tcPr>
          <w:p w14:paraId="6FACB69A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4FE6135A" w14:textId="0EA72302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1</w:t>
            </w:r>
          </w:p>
        </w:tc>
        <w:tc>
          <w:tcPr>
            <w:tcW w:w="3900" w:type="dxa"/>
          </w:tcPr>
          <w:p w14:paraId="488142A1" w14:textId="3CF6C511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Совсем не правдоподобной</w:t>
            </w:r>
          </w:p>
        </w:tc>
      </w:tr>
      <w:tr w:rsidR="00C2493A" w14:paraId="290A3773" w14:textId="77777777" w:rsidTr="003C1D3C">
        <w:trPr>
          <w:trHeight w:val="250"/>
        </w:trPr>
        <w:tc>
          <w:tcPr>
            <w:tcW w:w="4445" w:type="dxa"/>
            <w:vMerge/>
          </w:tcPr>
          <w:p w14:paraId="54316F6A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078C19D7" w14:textId="07FDECBB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2</w:t>
            </w:r>
          </w:p>
        </w:tc>
        <w:tc>
          <w:tcPr>
            <w:tcW w:w="3900" w:type="dxa"/>
          </w:tcPr>
          <w:p w14:paraId="24C808E6" w14:textId="336F6D05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25F48EA2" w14:textId="77777777" w:rsidTr="003C1D3C">
        <w:trPr>
          <w:trHeight w:val="250"/>
        </w:trPr>
        <w:tc>
          <w:tcPr>
            <w:tcW w:w="4445" w:type="dxa"/>
            <w:vMerge/>
          </w:tcPr>
          <w:p w14:paraId="49D22F18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1F657DB1" w14:textId="3210AA1B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3</w:t>
            </w:r>
          </w:p>
        </w:tc>
        <w:tc>
          <w:tcPr>
            <w:tcW w:w="3900" w:type="dxa"/>
          </w:tcPr>
          <w:p w14:paraId="1393BE34" w14:textId="445A8BB3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7A4533B4" w14:textId="77777777" w:rsidTr="003C1D3C">
        <w:trPr>
          <w:trHeight w:val="250"/>
        </w:trPr>
        <w:tc>
          <w:tcPr>
            <w:tcW w:w="4445" w:type="dxa"/>
            <w:vMerge/>
          </w:tcPr>
          <w:p w14:paraId="17312A97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543B9595" w14:textId="4BDD713B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4</w:t>
            </w:r>
          </w:p>
        </w:tc>
        <w:tc>
          <w:tcPr>
            <w:tcW w:w="3900" w:type="dxa"/>
          </w:tcPr>
          <w:p w14:paraId="0CE64DD9" w14:textId="094DD38E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…</w:t>
            </w:r>
          </w:p>
        </w:tc>
      </w:tr>
      <w:tr w:rsidR="00C2493A" w14:paraId="396C3963" w14:textId="77777777" w:rsidTr="003C1D3C">
        <w:trPr>
          <w:trHeight w:val="250"/>
        </w:trPr>
        <w:tc>
          <w:tcPr>
            <w:tcW w:w="4445" w:type="dxa"/>
            <w:vMerge/>
          </w:tcPr>
          <w:p w14:paraId="5689BCA4" w14:textId="77777777" w:rsidR="00C2493A" w:rsidRPr="004A0269" w:rsidRDefault="00C2493A" w:rsidP="0066407B">
            <w:pPr>
              <w:pStyle w:val="ac"/>
              <w:spacing w:line="276" w:lineRule="auto"/>
              <w:rPr>
                <w:sz w:val="22"/>
                <w:szCs w:val="20"/>
              </w:rPr>
            </w:pPr>
          </w:p>
        </w:tc>
        <w:tc>
          <w:tcPr>
            <w:tcW w:w="1116" w:type="dxa"/>
          </w:tcPr>
          <w:p w14:paraId="7D16BD3C" w14:textId="07E24CFB" w:rsidR="00C2493A" w:rsidRPr="00EC18BA" w:rsidRDefault="00C2493A" w:rsidP="0066407B">
            <w:pPr>
              <w:pStyle w:val="ac"/>
              <w:spacing w:line="276" w:lineRule="auto"/>
              <w:jc w:val="center"/>
              <w:rPr>
                <w:sz w:val="22"/>
                <w:szCs w:val="20"/>
              </w:rPr>
            </w:pPr>
            <w:r w:rsidRPr="00EC18BA">
              <w:rPr>
                <w:sz w:val="22"/>
                <w:szCs w:val="20"/>
              </w:rPr>
              <w:t>5</w:t>
            </w:r>
          </w:p>
        </w:tc>
        <w:tc>
          <w:tcPr>
            <w:tcW w:w="3900" w:type="dxa"/>
          </w:tcPr>
          <w:p w14:paraId="6C66A8F2" w14:textId="0FAFEDA3" w:rsidR="00C2493A" w:rsidRPr="009331E1" w:rsidRDefault="00C2493A" w:rsidP="0066407B">
            <w:pPr>
              <w:pStyle w:val="ac"/>
              <w:spacing w:line="276" w:lineRule="auto"/>
              <w:rPr>
                <w:sz w:val="18"/>
                <w:szCs w:val="16"/>
              </w:rPr>
            </w:pPr>
            <w:r w:rsidRPr="009331E1">
              <w:rPr>
                <w:sz w:val="18"/>
                <w:szCs w:val="16"/>
              </w:rPr>
              <w:t>Вполне правдоподобной</w:t>
            </w:r>
          </w:p>
        </w:tc>
      </w:tr>
    </w:tbl>
    <w:p w14:paraId="430602BB" w14:textId="69614DFF" w:rsidR="00B20674" w:rsidRDefault="00BC35D8" w:rsidP="000620A0">
      <w:r>
        <w:t>Источник: составлено автором</w:t>
      </w:r>
    </w:p>
    <w:p w14:paraId="689FBBAC" w14:textId="08173D69" w:rsidR="00D470E9" w:rsidRDefault="00D470E9" w:rsidP="000620A0">
      <w:r>
        <w:t>На Рисунке 2</w:t>
      </w:r>
      <w:r w:rsidR="0007202B">
        <w:t>2</w:t>
      </w:r>
      <w:r>
        <w:t xml:space="preserve"> </w:t>
      </w:r>
      <w:r w:rsidR="000D0534">
        <w:t>представлены средние значения по вопросам</w:t>
      </w:r>
      <w:r w:rsidR="003F6CD8">
        <w:t>.</w:t>
      </w:r>
    </w:p>
    <w:p w14:paraId="6A032641" w14:textId="0D2626AA" w:rsidR="00BC35D8" w:rsidRDefault="000A4B86" w:rsidP="00B20674">
      <w:r>
        <w:rPr>
          <w:noProof/>
        </w:rPr>
        <w:drawing>
          <wp:inline distT="0" distB="0" distL="0" distR="0" wp14:anchorId="0BA6080D" wp14:editId="5D6B4811">
            <wp:extent cx="4800600" cy="2867891"/>
            <wp:effectExtent l="0" t="0" r="0" b="8890"/>
            <wp:docPr id="1121517995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76D17F62" w14:textId="37C84B11" w:rsidR="000D0534" w:rsidRDefault="0050743D" w:rsidP="000D0534">
      <w:pPr>
        <w:pStyle w:val="a"/>
      </w:pPr>
      <w:r>
        <w:t>Описательная статистика по результатам претеста</w:t>
      </w:r>
    </w:p>
    <w:p w14:paraId="11B3A3CA" w14:textId="52364CEB" w:rsidR="008E6864" w:rsidRPr="00613BE6" w:rsidRDefault="008E6864" w:rsidP="00B20674">
      <w:r>
        <w:t xml:space="preserve">С помощью </w:t>
      </w:r>
      <w:r>
        <w:rPr>
          <w:lang w:val="en-US"/>
        </w:rPr>
        <w:t>t</w:t>
      </w:r>
      <w:r w:rsidRPr="008E6864">
        <w:t>-</w:t>
      </w:r>
      <w:r>
        <w:t>критерия для равенства средних был</w:t>
      </w:r>
      <w:r w:rsidR="008D2DD1">
        <w:t>а</w:t>
      </w:r>
      <w:r>
        <w:t xml:space="preserve"> проверен</w:t>
      </w:r>
      <w:r w:rsidR="008D2DD1">
        <w:t>а гипотеза о равенстве средней воспринимаемой сложности раз</w:t>
      </w:r>
      <w:r w:rsidR="00DA3134">
        <w:t>решения запроса.</w:t>
      </w:r>
      <w:r w:rsidR="000C0D69">
        <w:t xml:space="preserve"> Согласно критерию </w:t>
      </w:r>
      <w:r w:rsidR="009861FB">
        <w:t xml:space="preserve">равенства дисперсий </w:t>
      </w:r>
      <w:r w:rsidR="000C0D69">
        <w:t>Ливиня</w:t>
      </w:r>
      <w:r w:rsidR="009E290C">
        <w:t xml:space="preserve"> равные дисперсии </w:t>
      </w:r>
      <w:r w:rsidR="007B430C">
        <w:t xml:space="preserve">в полученной выборке не предполагаются, значимость т-статистики для неравных дисперсий </w:t>
      </w:r>
      <w:r w:rsidR="00A84C54">
        <w:t>составила 0,000 (</w:t>
      </w:r>
      <w:r w:rsidR="00A84C54" w:rsidRPr="00A84C54">
        <w:t>&lt;0,05)</w:t>
      </w:r>
      <w:r w:rsidR="00A84C54">
        <w:t xml:space="preserve">, следовательно </w:t>
      </w:r>
      <w:r w:rsidR="00613BE6">
        <w:rPr>
          <w:lang w:val="en-US"/>
        </w:rPr>
        <w:lastRenderedPageBreak/>
        <w:t>H</w:t>
      </w:r>
      <w:r w:rsidR="00613BE6" w:rsidRPr="00613BE6">
        <w:t xml:space="preserve">0 </w:t>
      </w:r>
      <w:r w:rsidR="00613BE6">
        <w:t>о равенстве средних отклоняется</w:t>
      </w:r>
      <w:r w:rsidR="00534164">
        <w:t>. Следовательно, ситуации можно считать разными по воспринимаемой сложности</w:t>
      </w:r>
      <w:r w:rsidR="00BA213A">
        <w:t xml:space="preserve"> (статистически значимая разница).</w:t>
      </w:r>
    </w:p>
    <w:p w14:paraId="712151B9" w14:textId="681E136C" w:rsidR="001B637C" w:rsidRDefault="004129CA" w:rsidP="00B20674">
      <w:r>
        <w:t>На Рисунк</w:t>
      </w:r>
      <w:r w:rsidR="001B637C">
        <w:t>ах</w:t>
      </w:r>
      <w:r>
        <w:t xml:space="preserve"> 2</w:t>
      </w:r>
      <w:r w:rsidR="0007202B">
        <w:t>3</w:t>
      </w:r>
      <w:r w:rsidR="001B637C">
        <w:t>-</w:t>
      </w:r>
      <w:r w:rsidR="006F09FD">
        <w:t>2</w:t>
      </w:r>
      <w:r w:rsidR="0007202B">
        <w:t>4</w:t>
      </w:r>
      <w:r>
        <w:t xml:space="preserve"> представлено </w:t>
      </w:r>
      <w:r w:rsidR="000A3AAF">
        <w:t xml:space="preserve">распределение ответов </w:t>
      </w:r>
      <w:r w:rsidR="006F09FD">
        <w:t xml:space="preserve">на вопросы о правдоподобности и понятности ситуаций. </w:t>
      </w:r>
    </w:p>
    <w:p w14:paraId="7CC90ED0" w14:textId="2C714DA9" w:rsidR="00B20674" w:rsidRDefault="001B637C" w:rsidP="00445659">
      <w:pPr>
        <w:pStyle w:val="aa"/>
      </w:pPr>
      <w:r>
        <w:rPr>
          <w:noProof/>
        </w:rPr>
        <w:drawing>
          <wp:inline distT="0" distB="0" distL="0" distR="0" wp14:anchorId="5C39FF95" wp14:editId="74D0A940">
            <wp:extent cx="2283276" cy="1643553"/>
            <wp:effectExtent l="0" t="0" r="3175" b="0"/>
            <wp:docPr id="1414110249" name="Рисунок 1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10249" name="Рисунок 1" descr="Изображение выглядит как текст, снимок экрана, Шрифт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41" cy="16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9CA">
        <w:t xml:space="preserve"> </w:t>
      </w:r>
      <w:r w:rsidR="0045652F">
        <w:rPr>
          <w:noProof/>
        </w:rPr>
        <w:drawing>
          <wp:inline distT="0" distB="0" distL="0" distR="0" wp14:anchorId="11BD1B86" wp14:editId="757E1893">
            <wp:extent cx="2348345" cy="1663612"/>
            <wp:effectExtent l="0" t="0" r="0" b="0"/>
            <wp:docPr id="2014130091" name="Рисунок 2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30091" name="Рисунок 2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5" cy="17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76218" w14:textId="2E0AA7A4" w:rsidR="004129CA" w:rsidRDefault="0045652F" w:rsidP="004129CA">
      <w:pPr>
        <w:pStyle w:val="a"/>
        <w:rPr>
          <w:sz w:val="22"/>
          <w:szCs w:val="20"/>
        </w:rPr>
      </w:pPr>
      <w:r>
        <w:t>Оценка ситуации «</w:t>
      </w:r>
      <w:r w:rsidRPr="0045652F">
        <w:rPr>
          <w:sz w:val="22"/>
          <w:szCs w:val="20"/>
        </w:rPr>
        <w:t>узнать подробные условия по банковскому продукту»</w:t>
      </w:r>
      <w:r w:rsidR="00A3355C">
        <w:rPr>
          <w:sz w:val="22"/>
          <w:szCs w:val="20"/>
        </w:rPr>
        <w:t xml:space="preserve"> </w:t>
      </w:r>
      <w:r w:rsidR="00A3355C" w:rsidRPr="00A3355C">
        <w:rPr>
          <w:sz w:val="22"/>
          <w:szCs w:val="20"/>
        </w:rPr>
        <w:t>[</w:t>
      </w:r>
      <w:r w:rsidR="00B54395">
        <w:rPr>
          <w:sz w:val="22"/>
          <w:szCs w:val="20"/>
        </w:rPr>
        <w:t>выгрузка с</w:t>
      </w:r>
      <w:r w:rsidR="00A3355C">
        <w:rPr>
          <w:sz w:val="22"/>
          <w:szCs w:val="20"/>
        </w:rPr>
        <w:t>татистик</w:t>
      </w:r>
      <w:r w:rsidR="00B54395">
        <w:rPr>
          <w:sz w:val="22"/>
          <w:szCs w:val="20"/>
        </w:rPr>
        <w:t>и</w:t>
      </w:r>
      <w:r w:rsidR="00A3355C">
        <w:rPr>
          <w:sz w:val="22"/>
          <w:szCs w:val="20"/>
        </w:rPr>
        <w:t xml:space="preserve"> </w:t>
      </w:r>
      <w:r w:rsidR="00B54395">
        <w:rPr>
          <w:sz w:val="22"/>
          <w:szCs w:val="20"/>
        </w:rPr>
        <w:t xml:space="preserve">проведенного опроса с сайта </w:t>
      </w:r>
      <w:r w:rsidR="00B54395">
        <w:rPr>
          <w:sz w:val="22"/>
          <w:szCs w:val="20"/>
          <w:lang w:val="en-US"/>
        </w:rPr>
        <w:t>Anketolog</w:t>
      </w:r>
      <w:r w:rsidR="00B54395" w:rsidRPr="00B54395">
        <w:rPr>
          <w:sz w:val="22"/>
          <w:szCs w:val="20"/>
        </w:rPr>
        <w:t>]</w:t>
      </w:r>
    </w:p>
    <w:p w14:paraId="24EC4324" w14:textId="77777777" w:rsidR="00445659" w:rsidRPr="00445659" w:rsidRDefault="00445659" w:rsidP="00445659"/>
    <w:p w14:paraId="6B88F609" w14:textId="4AE67580" w:rsidR="00445659" w:rsidRDefault="00DA5636" w:rsidP="00445659">
      <w:pPr>
        <w:pStyle w:val="aa"/>
      </w:pPr>
      <w:r>
        <w:rPr>
          <w:noProof/>
        </w:rPr>
        <w:drawing>
          <wp:inline distT="0" distB="0" distL="0" distR="0" wp14:anchorId="09796E3A" wp14:editId="48363A70">
            <wp:extent cx="2332776" cy="1640205"/>
            <wp:effectExtent l="0" t="0" r="0" b="0"/>
            <wp:docPr id="1199698004" name="Рисунок 28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98004" name="Рисунок 28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93" cy="1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659">
        <w:rPr>
          <w:noProof/>
        </w:rPr>
        <w:drawing>
          <wp:inline distT="0" distB="0" distL="0" distR="0" wp14:anchorId="046B65D0" wp14:editId="5E80662B">
            <wp:extent cx="2361680" cy="1686757"/>
            <wp:effectExtent l="0" t="0" r="635" b="8890"/>
            <wp:docPr id="959053785" name="Рисунок 29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53785" name="Рисунок 29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65" cy="172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58B87" w14:textId="6B2A306C" w:rsidR="00445659" w:rsidRDefault="00BC35D8" w:rsidP="00F7442B">
      <w:pPr>
        <w:pStyle w:val="a"/>
        <w:rPr>
          <w:sz w:val="22"/>
          <w:szCs w:val="20"/>
        </w:rPr>
      </w:pPr>
      <w:r>
        <w:t>Оценка ситуации «</w:t>
      </w:r>
      <w:r w:rsidRPr="00BC35D8">
        <w:t>решить проблему неполного зачисления средств через банкомат</w:t>
      </w:r>
      <w:r>
        <w:t>»</w:t>
      </w:r>
      <w:r w:rsidR="00B54395" w:rsidRPr="00B54395">
        <w:t xml:space="preserve"> </w:t>
      </w:r>
      <w:r w:rsidR="00B54395" w:rsidRPr="00A3355C">
        <w:rPr>
          <w:sz w:val="22"/>
          <w:szCs w:val="20"/>
        </w:rPr>
        <w:t>[</w:t>
      </w:r>
      <w:r w:rsidR="00B54395">
        <w:rPr>
          <w:sz w:val="22"/>
          <w:szCs w:val="20"/>
        </w:rPr>
        <w:t xml:space="preserve">выгрузка статистики проведенного опроса с сайта </w:t>
      </w:r>
      <w:r w:rsidR="00B54395">
        <w:rPr>
          <w:sz w:val="22"/>
          <w:szCs w:val="20"/>
          <w:lang w:val="en-US"/>
        </w:rPr>
        <w:t>Anketolog</w:t>
      </w:r>
      <w:r w:rsidR="00B54395" w:rsidRPr="00B54395">
        <w:rPr>
          <w:sz w:val="22"/>
          <w:szCs w:val="20"/>
        </w:rPr>
        <w:t>]</w:t>
      </w:r>
    </w:p>
    <w:p w14:paraId="6BBEFA69" w14:textId="1C79A2D3" w:rsidR="008E5885" w:rsidRDefault="008E5885" w:rsidP="008E5885">
      <w:pPr>
        <w:pStyle w:val="2"/>
      </w:pPr>
      <w:bookmarkStart w:id="88" w:name="_Toc136291301"/>
      <w:r>
        <w:t>Приложение 5. Проверка предпосылок регрессионного анализа</w:t>
      </w:r>
      <w:r w:rsidR="007056F3">
        <w:t xml:space="preserve"> (предикторы)</w:t>
      </w:r>
      <w:bookmarkEnd w:id="88"/>
    </w:p>
    <w:p w14:paraId="7481F6C5" w14:textId="325A856F" w:rsidR="000E6FA7" w:rsidRDefault="000E6FA7" w:rsidP="000E6FA7">
      <w:pPr>
        <w:rPr>
          <w:b/>
          <w:bCs/>
        </w:rPr>
      </w:pPr>
      <w:r w:rsidRPr="005D79E4">
        <w:rPr>
          <w:b/>
          <w:bCs/>
        </w:rPr>
        <w:t>Модел</w:t>
      </w:r>
      <w:r w:rsidR="006534BC">
        <w:rPr>
          <w:b/>
          <w:bCs/>
        </w:rPr>
        <w:t>и</w:t>
      </w:r>
      <w:r w:rsidRPr="005D79E4">
        <w:rPr>
          <w:b/>
          <w:bCs/>
        </w:rPr>
        <w:t xml:space="preserve"> 1</w:t>
      </w:r>
      <w:r w:rsidR="006534BC">
        <w:rPr>
          <w:b/>
          <w:bCs/>
        </w:rPr>
        <w:t>-9</w:t>
      </w:r>
    </w:p>
    <w:p w14:paraId="24204C5B" w14:textId="77777777" w:rsidR="006534BC" w:rsidRDefault="002C0D7C" w:rsidP="007B68BD">
      <w:r>
        <w:t>На рисунк</w:t>
      </w:r>
      <w:r w:rsidR="00AD18A6">
        <w:t>ах</w:t>
      </w:r>
      <w:r>
        <w:t xml:space="preserve"> ниже представлен</w:t>
      </w:r>
      <w:r w:rsidR="008D45B3">
        <w:t>ы результаты тестирования предпосылок для модел</w:t>
      </w:r>
      <w:r w:rsidR="006534BC">
        <w:t>ей 1-9</w:t>
      </w:r>
      <w:r w:rsidR="008D45B3">
        <w:t xml:space="preserve">. </w:t>
      </w:r>
      <w:r w:rsidR="006534BC">
        <w:t xml:space="preserve">Для всех моделей: </w:t>
      </w:r>
    </w:p>
    <w:p w14:paraId="144136EF" w14:textId="77777777" w:rsidR="00823CC1" w:rsidRDefault="00E572FA" w:rsidP="007B68BD">
      <w:r>
        <w:t xml:space="preserve">Мультиколлинеарность отсутствует, поскольку значения допуска и </w:t>
      </w:r>
      <w:r>
        <w:rPr>
          <w:lang w:val="en-US"/>
        </w:rPr>
        <w:t>VIF</w:t>
      </w:r>
      <w:r w:rsidRPr="00E572FA">
        <w:t xml:space="preserve"> </w:t>
      </w:r>
      <w:r>
        <w:t>лежат в допустимых пределах (</w:t>
      </w:r>
      <w:r>
        <w:rPr>
          <w:lang w:val="en-US"/>
        </w:rPr>
        <w:t>VIF</w:t>
      </w:r>
      <w:r w:rsidRPr="00E572FA">
        <w:t>&lt;</w:t>
      </w:r>
      <w:r w:rsidR="00867FE2">
        <w:t>5</w:t>
      </w:r>
      <w:r w:rsidRPr="00E572FA">
        <w:t xml:space="preserve">, </w:t>
      </w:r>
      <w:r>
        <w:t>допуск</w:t>
      </w:r>
      <w:r w:rsidRPr="00E572FA">
        <w:t>&gt;0,</w:t>
      </w:r>
      <w:r w:rsidR="00867FE2">
        <w:t>2</w:t>
      </w:r>
      <w:r w:rsidRPr="00E572FA">
        <w:t>)</w:t>
      </w:r>
      <w:r w:rsidR="00DE2757" w:rsidRPr="00DE2757">
        <w:t xml:space="preserve">. </w:t>
      </w:r>
      <w:r w:rsidR="00DE2757">
        <w:t>Автокорреляция остатков отсутствует согласно значени</w:t>
      </w:r>
      <w:r w:rsidR="006534BC">
        <w:t>ям</w:t>
      </w:r>
      <w:r w:rsidR="00DE2757">
        <w:t xml:space="preserve"> критерия Дарбина-Уотсона</w:t>
      </w:r>
      <w:r w:rsidR="00D238F9">
        <w:t xml:space="preserve"> (между 1,5 и 2,5). Вывод</w:t>
      </w:r>
      <w:r w:rsidR="006534BC">
        <w:t>ы</w:t>
      </w:r>
      <w:r w:rsidR="00D238F9">
        <w:t xml:space="preserve"> о наличии гомоскедастичности</w:t>
      </w:r>
      <w:r w:rsidR="003F0A44">
        <w:t xml:space="preserve"> можно сделать на основании диаграмм рассеяния</w:t>
      </w:r>
      <w:r w:rsidR="004C4570">
        <w:t xml:space="preserve">. </w:t>
      </w:r>
      <w:r w:rsidR="00725A10">
        <w:t>Нормаль</w:t>
      </w:r>
      <w:r w:rsidR="000B02BD">
        <w:t xml:space="preserve">ное </w:t>
      </w:r>
      <w:r w:rsidR="000B02BD">
        <w:lastRenderedPageBreak/>
        <w:t>распределение остатков подтверждается графически гистограмм</w:t>
      </w:r>
      <w:r w:rsidR="006534BC">
        <w:t>ами</w:t>
      </w:r>
      <w:r w:rsidR="000B02BD">
        <w:t xml:space="preserve"> стандартизованных остатков.</w:t>
      </w:r>
      <w:r w:rsidR="004C4570">
        <w:t xml:space="preserve"> </w:t>
      </w:r>
    </w:p>
    <w:p w14:paraId="6CA19D9B" w14:textId="5078F86D" w:rsidR="00823CC1" w:rsidRPr="00823CC1" w:rsidRDefault="00823CC1" w:rsidP="007B68BD">
      <w:pPr>
        <w:rPr>
          <w:b/>
          <w:bCs/>
        </w:rPr>
      </w:pPr>
      <w:r w:rsidRPr="00823CC1">
        <w:rPr>
          <w:b/>
          <w:bCs/>
        </w:rPr>
        <w:t>Модель 1</w:t>
      </w:r>
      <w:r w:rsidR="00A67E87">
        <w:rPr>
          <w:b/>
          <w:bCs/>
        </w:rPr>
        <w:t>. Оба сценария, общая готовность</w:t>
      </w:r>
    </w:p>
    <w:p w14:paraId="0035BEA5" w14:textId="46EF7D2A" w:rsidR="005D79E4" w:rsidRDefault="00235179" w:rsidP="00823CC1">
      <w:pPr>
        <w:ind w:firstLine="426"/>
      </w:pPr>
      <w:r>
        <w:rPr>
          <w:noProof/>
        </w:rPr>
        <w:drawing>
          <wp:inline distT="0" distB="0" distL="0" distR="0" wp14:anchorId="27F8560A" wp14:editId="5748BCBD">
            <wp:extent cx="4621001" cy="885402"/>
            <wp:effectExtent l="0" t="0" r="8255" b="0"/>
            <wp:docPr id="19908145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51" cy="89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FC93" w14:textId="35E41B27" w:rsidR="008D6B9D" w:rsidRDefault="008D6B9D" w:rsidP="007B68BD">
      <w:pPr>
        <w:ind w:left="-426"/>
        <w:jc w:val="center"/>
      </w:pPr>
      <w:r>
        <w:rPr>
          <w:noProof/>
        </w:rPr>
        <w:drawing>
          <wp:inline distT="0" distB="0" distL="0" distR="0" wp14:anchorId="6E1DD204" wp14:editId="2B6087E1">
            <wp:extent cx="4964928" cy="2225525"/>
            <wp:effectExtent l="0" t="0" r="7620" b="3810"/>
            <wp:docPr id="2944101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300" cy="2282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ABB0D" w14:textId="193D78CF" w:rsidR="004C7A76" w:rsidRDefault="004C7A76" w:rsidP="00B10C03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3CE9072" wp14:editId="70943678">
            <wp:extent cx="2512317" cy="2011680"/>
            <wp:effectExtent l="0" t="0" r="2540" b="7620"/>
            <wp:docPr id="1522953457" name="Рисунок 33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53457" name="Рисунок 33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81" cy="202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A76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44A6B9BC" wp14:editId="65236926">
            <wp:extent cx="2334409" cy="1869225"/>
            <wp:effectExtent l="0" t="0" r="8890" b="0"/>
            <wp:docPr id="755983194" name="Рисунок 34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83194" name="Рисунок 34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20" cy="18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981F" w14:textId="2BE697AC" w:rsidR="004C7A76" w:rsidRPr="004C7A76" w:rsidRDefault="004C7A76" w:rsidP="004C7A76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2046B1D3" w14:textId="225B50C9" w:rsidR="00CA3B11" w:rsidRDefault="00B10C03" w:rsidP="00A77470">
      <w:pPr>
        <w:pStyle w:val="a"/>
        <w:rPr>
          <w:b/>
          <w:bCs/>
        </w:rPr>
      </w:pPr>
      <w:r>
        <w:t xml:space="preserve">Проверка предпосылок регрессионного анализа для </w:t>
      </w:r>
      <w:r w:rsidRPr="00A77470">
        <w:rPr>
          <w:b/>
          <w:bCs/>
        </w:rPr>
        <w:t>модели 1</w:t>
      </w:r>
    </w:p>
    <w:p w14:paraId="6C26C3CB" w14:textId="68989B1E" w:rsidR="00823CC1" w:rsidRDefault="00823CC1" w:rsidP="00823CC1">
      <w:pPr>
        <w:rPr>
          <w:b/>
          <w:bCs/>
          <w:iCs/>
        </w:rPr>
      </w:pPr>
      <w:r>
        <w:rPr>
          <w:b/>
          <w:bCs/>
          <w:iCs/>
        </w:rPr>
        <w:t>Модель 2</w:t>
      </w:r>
      <w:r w:rsidR="00A67E87">
        <w:rPr>
          <w:b/>
          <w:bCs/>
          <w:iCs/>
        </w:rPr>
        <w:t>. Оба сценария, готовность в простой ситуации</w:t>
      </w:r>
    </w:p>
    <w:p w14:paraId="189E4133" w14:textId="52D237FE" w:rsidR="00823CC1" w:rsidRDefault="00CC29C3" w:rsidP="00823CC1">
      <w:pPr>
        <w:rPr>
          <w:iCs/>
          <w:lang w:val="en-US"/>
        </w:rPr>
      </w:pPr>
      <w:r>
        <w:rPr>
          <w:iCs/>
          <w:noProof/>
          <w:lang w:val="en-US"/>
        </w:rPr>
        <w:drawing>
          <wp:inline distT="0" distB="0" distL="0" distR="0" wp14:anchorId="00597DEE" wp14:editId="0FCE0CDF">
            <wp:extent cx="4284017" cy="820834"/>
            <wp:effectExtent l="0" t="0" r="2540" b="0"/>
            <wp:docPr id="2295815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67" cy="84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3A59F" w14:textId="72D7CE2E" w:rsidR="0052543E" w:rsidRDefault="0052543E" w:rsidP="00823CC1">
      <w:pPr>
        <w:rPr>
          <w:iCs/>
          <w:lang w:val="en-US"/>
        </w:rPr>
      </w:pPr>
      <w:r>
        <w:rPr>
          <w:iCs/>
          <w:noProof/>
          <w:lang w:val="en-US"/>
        </w:rPr>
        <w:lastRenderedPageBreak/>
        <w:drawing>
          <wp:inline distT="0" distB="0" distL="0" distR="0" wp14:anchorId="68B1098C" wp14:editId="6D08111B">
            <wp:extent cx="4502760" cy="2088440"/>
            <wp:effectExtent l="0" t="0" r="0" b="7620"/>
            <wp:docPr id="2851963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20" cy="211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C6C3F" w14:textId="510652BA" w:rsidR="003B6878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8E1413C" wp14:editId="432C3E23">
            <wp:extent cx="3008603" cy="2409713"/>
            <wp:effectExtent l="0" t="0" r="1905" b="0"/>
            <wp:docPr id="745399465" name="Рисунок 45" descr="Изображение выглядит как диаграмма, текст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99465" name="Рисунок 45" descr="Изображение выглядит как диаграмма, текст, линия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885" cy="241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5263D26C" wp14:editId="3F70DF76">
            <wp:extent cx="2846216" cy="2279650"/>
            <wp:effectExtent l="0" t="0" r="0" b="6350"/>
            <wp:docPr id="500968211" name="Рисунок 46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68211" name="Рисунок 46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18" cy="228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1A61F" w14:textId="77777777" w:rsidR="003B6878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1DEEC90F" w14:textId="1E7A49F8" w:rsidR="003B6878" w:rsidRDefault="003B6878" w:rsidP="003B6878">
      <w:pPr>
        <w:pStyle w:val="a"/>
      </w:pPr>
      <w:r>
        <w:t xml:space="preserve">Проверка предпосылок регрессионного анализа для </w:t>
      </w:r>
      <w:r w:rsidRPr="003B6878">
        <w:rPr>
          <w:b/>
          <w:bCs/>
        </w:rPr>
        <w:t>модели 2</w:t>
      </w:r>
    </w:p>
    <w:p w14:paraId="4490462E" w14:textId="6CA3F719" w:rsidR="003B6878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44DDD096" w14:textId="77777777" w:rsidR="00E80E3F" w:rsidRDefault="00E80E3F" w:rsidP="00E80E3F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6C8027AC" w14:textId="4E773509" w:rsidR="00254E85" w:rsidRDefault="00254E85" w:rsidP="00823CC1">
      <w:pPr>
        <w:ind w:firstLine="0"/>
        <w:jc w:val="left"/>
        <w:rPr>
          <w:b/>
          <w:bCs/>
        </w:rPr>
      </w:pPr>
      <w:r>
        <w:rPr>
          <w:b/>
          <w:bCs/>
        </w:rPr>
        <w:t>Модель 3. Оба сценария, готовность в сложной ситуации</w:t>
      </w:r>
    </w:p>
    <w:p w14:paraId="31F2B9F3" w14:textId="3D83639F" w:rsidR="00254E85" w:rsidRDefault="00254E85" w:rsidP="00823CC1">
      <w:pPr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ED0F60" wp14:editId="6BB12A04">
            <wp:extent cx="5368925" cy="1028706"/>
            <wp:effectExtent l="0" t="0" r="3175" b="0"/>
            <wp:docPr id="3720674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77" cy="104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52721" w14:textId="6F2D6A12" w:rsidR="00254E85" w:rsidRDefault="00254E85" w:rsidP="00823CC1">
      <w:pPr>
        <w:ind w:firstLine="0"/>
        <w:jc w:val="left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09C06464" wp14:editId="6D6ED542">
            <wp:extent cx="6237904" cy="2893223"/>
            <wp:effectExtent l="0" t="0" r="0" b="2540"/>
            <wp:docPr id="18422201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14" cy="2929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DFAFA" w14:textId="3D80F904" w:rsidR="00681F3B" w:rsidRDefault="00681F3B" w:rsidP="00681F3B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25FB980" wp14:editId="57555CDD">
            <wp:extent cx="2936070" cy="2352245"/>
            <wp:effectExtent l="0" t="0" r="0" b="0"/>
            <wp:docPr id="1364148882" name="Рисунок 52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148882" name="Рисунок 52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25" cy="23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492C816C" wp14:editId="23410AC5">
            <wp:extent cx="2925508" cy="2343785"/>
            <wp:effectExtent l="0" t="0" r="8255" b="0"/>
            <wp:docPr id="1669272576" name="Рисунок 53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72576" name="Рисунок 53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22" cy="23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1D94" w14:textId="1D1C93C2" w:rsidR="00681F3B" w:rsidRPr="005F4434" w:rsidRDefault="00681F3B" w:rsidP="005F4434">
      <w:pPr>
        <w:pStyle w:val="a"/>
      </w:pPr>
      <w:r w:rsidRPr="007E7E37">
        <w:t>Проверка предпосылок регрессионного анализа для модели</w:t>
      </w:r>
      <w:r w:rsidRPr="00681F3B">
        <w:t xml:space="preserve"> 3</w:t>
      </w:r>
    </w:p>
    <w:p w14:paraId="6B2CF24D" w14:textId="092BB309" w:rsidR="00CA3B11" w:rsidRPr="009C5B0D" w:rsidRDefault="00823CC1" w:rsidP="00823CC1">
      <w:pPr>
        <w:ind w:firstLine="0"/>
        <w:jc w:val="left"/>
        <w:rPr>
          <w:b/>
          <w:bCs/>
        </w:rPr>
      </w:pPr>
      <w:r w:rsidRPr="00823CC1">
        <w:rPr>
          <w:b/>
          <w:bCs/>
        </w:rPr>
        <w:t>Модель 4</w:t>
      </w:r>
      <w:r w:rsidR="009C5B0D" w:rsidRPr="009C5B0D">
        <w:rPr>
          <w:b/>
          <w:bCs/>
        </w:rPr>
        <w:t xml:space="preserve">. </w:t>
      </w:r>
      <w:r w:rsidR="009C5B0D">
        <w:rPr>
          <w:b/>
          <w:bCs/>
        </w:rPr>
        <w:t>Чат-бот, общая готовность</w:t>
      </w:r>
    </w:p>
    <w:p w14:paraId="0129EDAF" w14:textId="3A36B92F" w:rsidR="007B68BD" w:rsidRDefault="007B68BD" w:rsidP="007D1382">
      <w:pPr>
        <w:ind w:left="-142" w:firstLine="142"/>
      </w:pPr>
      <w:r>
        <w:rPr>
          <w:noProof/>
        </w:rPr>
        <w:drawing>
          <wp:inline distT="0" distB="0" distL="0" distR="0" wp14:anchorId="182772C2" wp14:editId="741C0D18">
            <wp:extent cx="5369544" cy="1155984"/>
            <wp:effectExtent l="0" t="0" r="3175" b="6350"/>
            <wp:docPr id="84178030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88" cy="116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6F380" w14:textId="343948B9" w:rsidR="007B68BD" w:rsidRDefault="007D1382" w:rsidP="007D1382">
      <w:pPr>
        <w:ind w:left="-851" w:firstLine="851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270BF7" wp14:editId="4E6C15AA">
            <wp:extent cx="5375486" cy="2327702"/>
            <wp:effectExtent l="0" t="0" r="0" b="0"/>
            <wp:docPr id="66979647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30" cy="2353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DC615" w14:textId="6BCDA380" w:rsidR="00B45CD9" w:rsidRDefault="00B45CD9" w:rsidP="00B45CD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23C3418" wp14:editId="1DF85A3F">
            <wp:extent cx="2207793" cy="1767840"/>
            <wp:effectExtent l="0" t="0" r="2540" b="3810"/>
            <wp:docPr id="1069311982" name="Рисунок 37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11982" name="Рисунок 37" descr="Изображение выглядит как текст, диаграмма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821" cy="17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CD9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44EA1D95" wp14:editId="2F5FF90A">
            <wp:extent cx="2216112" cy="1774500"/>
            <wp:effectExtent l="0" t="0" r="0" b="0"/>
            <wp:docPr id="1730616094" name="Рисунок 38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16094" name="Рисунок 38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81" cy="179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07B1" w14:textId="05F5286D" w:rsidR="00B45CD9" w:rsidRDefault="007E7E37" w:rsidP="007E7E37">
      <w:pPr>
        <w:pStyle w:val="a"/>
        <w:rPr>
          <w:rFonts w:cs="Times New Roman"/>
          <w:szCs w:val="24"/>
        </w:rPr>
      </w:pPr>
      <w:r w:rsidRPr="007E7E37">
        <w:t xml:space="preserve">Проверка предпосылок регрессионного анализа для модели </w:t>
      </w:r>
      <w:r>
        <w:t>4</w:t>
      </w:r>
    </w:p>
    <w:p w14:paraId="1AA74EFE" w14:textId="676A9FF9" w:rsidR="00B45CD9" w:rsidRDefault="003B6878" w:rsidP="00B45CD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 w:rsidRPr="003B6878">
        <w:rPr>
          <w:rFonts w:cs="Times New Roman"/>
          <w:b/>
          <w:bCs/>
          <w:szCs w:val="24"/>
        </w:rPr>
        <w:t>Модель 5</w:t>
      </w:r>
      <w:r w:rsidR="009C5B0D">
        <w:rPr>
          <w:rFonts w:cs="Times New Roman"/>
          <w:b/>
          <w:bCs/>
          <w:szCs w:val="24"/>
        </w:rPr>
        <w:t>. Чат-бот, готовность в простой ситуации</w:t>
      </w:r>
    </w:p>
    <w:p w14:paraId="7F52ECF8" w14:textId="18E7C805" w:rsidR="009C5B0D" w:rsidRDefault="005A7A61" w:rsidP="00B45CD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1A55095F" wp14:editId="07E8D6C8">
            <wp:extent cx="4451429" cy="958327"/>
            <wp:effectExtent l="0" t="0" r="6350" b="0"/>
            <wp:docPr id="73607519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726" cy="96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1BAE9" w14:textId="56266D21" w:rsidR="00D50E9F" w:rsidRPr="00D50E9F" w:rsidRDefault="000E3AE9" w:rsidP="00D50E9F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8819727" wp14:editId="41365FFB">
            <wp:extent cx="1932632" cy="1547544"/>
            <wp:effectExtent l="0" t="0" r="0" b="0"/>
            <wp:docPr id="473507426" name="Рисунок 42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07426" name="Рисунок 42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58" cy="155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559">
        <w:rPr>
          <w:rFonts w:cs="Times New Roman"/>
          <w:noProof/>
          <w:szCs w:val="24"/>
        </w:rPr>
        <w:drawing>
          <wp:inline distT="0" distB="0" distL="0" distR="0" wp14:anchorId="1B357E01" wp14:editId="0F74BBF9">
            <wp:extent cx="1764757" cy="1413119"/>
            <wp:effectExtent l="0" t="0" r="6985" b="0"/>
            <wp:docPr id="1858950660" name="Рисунок 43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950660" name="Рисунок 43" descr="Изображение выглядит как текст, снимок экрана, диаграмма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7" cy="14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9349" w14:textId="2DC11A5D" w:rsidR="00457434" w:rsidRDefault="00D77F27" w:rsidP="00D50E9F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22AD80C" wp14:editId="36F1E91C">
            <wp:extent cx="5088367" cy="2367970"/>
            <wp:effectExtent l="0" t="0" r="0" b="0"/>
            <wp:docPr id="50369453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211" cy="2419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BC2F5C" w14:textId="0AE3CE77" w:rsidR="003C7559" w:rsidRPr="00D50E9F" w:rsidRDefault="003C7559" w:rsidP="003C7559">
      <w:pPr>
        <w:pStyle w:val="a"/>
      </w:pPr>
      <w:r>
        <w:t>Проверка предпосылок регрессионного анализа</w:t>
      </w:r>
      <w:r w:rsidR="006B3015">
        <w:t xml:space="preserve"> для модели 5</w:t>
      </w:r>
    </w:p>
    <w:p w14:paraId="14D16D10" w14:textId="77777777" w:rsidR="005A7A61" w:rsidRPr="006B3015" w:rsidRDefault="005A7A61" w:rsidP="00B45CD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</w:p>
    <w:p w14:paraId="1C380DE6" w14:textId="6A7E7D5E" w:rsidR="003B6878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 w:rsidRPr="003B6878">
        <w:rPr>
          <w:rFonts w:cs="Times New Roman"/>
          <w:b/>
          <w:bCs/>
          <w:szCs w:val="24"/>
        </w:rPr>
        <w:t xml:space="preserve">Модель </w:t>
      </w:r>
      <w:r>
        <w:rPr>
          <w:rFonts w:cs="Times New Roman"/>
          <w:b/>
          <w:bCs/>
          <w:szCs w:val="24"/>
        </w:rPr>
        <w:t>6</w:t>
      </w:r>
      <w:r w:rsidR="009C5B0D">
        <w:rPr>
          <w:rFonts w:cs="Times New Roman"/>
          <w:b/>
          <w:bCs/>
          <w:szCs w:val="24"/>
        </w:rPr>
        <w:t>. Чат-бот, готовность в сложной ситуации</w:t>
      </w:r>
    </w:p>
    <w:p w14:paraId="1C37E732" w14:textId="16D53061" w:rsidR="001E580C" w:rsidRDefault="00CC204E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0BADC452" wp14:editId="54552F0F">
            <wp:extent cx="5002823" cy="1077033"/>
            <wp:effectExtent l="0" t="0" r="7620" b="8890"/>
            <wp:docPr id="46092523" name="Рисунок 50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523" name="Рисунок 50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429" cy="10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6C0D1" w14:textId="78CC47B8" w:rsidR="00CC204E" w:rsidRDefault="00756693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6D430337" wp14:editId="5FF6DD80">
            <wp:extent cx="5482126" cy="2551088"/>
            <wp:effectExtent l="0" t="0" r="4445" b="1905"/>
            <wp:docPr id="1108580374" name="Рисунок 52" descr="Изображение выглядит как текст, число, Параллельны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80374" name="Рисунок 52" descr="Изображение выглядит как текст, число, Параллельный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24" cy="255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B6C8D" w14:textId="12B7A6AC" w:rsidR="00756693" w:rsidRDefault="00250872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17CC159" wp14:editId="7AA8080F">
            <wp:extent cx="2289810" cy="1833245"/>
            <wp:effectExtent l="0" t="0" r="0" b="0"/>
            <wp:docPr id="1080052879" name="Рисунок 54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52879" name="Рисунок 54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116">
        <w:rPr>
          <w:rFonts w:cs="Times New Roman"/>
          <w:noProof/>
          <w:szCs w:val="24"/>
        </w:rPr>
        <w:drawing>
          <wp:inline distT="0" distB="0" distL="0" distR="0" wp14:anchorId="25C46E45" wp14:editId="6F668031">
            <wp:extent cx="2622212" cy="2099720"/>
            <wp:effectExtent l="0" t="0" r="6985" b="0"/>
            <wp:docPr id="844819527" name="Рисунок 53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19527" name="Рисунок 53" descr="Изображение выглядит как текст, диаграмма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537" cy="210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0A284" w14:textId="1A475807" w:rsidR="00250872" w:rsidRDefault="00250872" w:rsidP="00250872">
      <w:pPr>
        <w:pStyle w:val="a"/>
      </w:pPr>
      <w:r>
        <w:t xml:space="preserve">Проверка предпосылок регрессионного анализа для </w:t>
      </w:r>
      <w:r>
        <w:rPr>
          <w:b/>
          <w:bCs/>
        </w:rPr>
        <w:t>модели 6</w:t>
      </w:r>
    </w:p>
    <w:p w14:paraId="6937610A" w14:textId="1FB0157C" w:rsidR="003B6878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 w:rsidRPr="003B6878">
        <w:rPr>
          <w:rFonts w:cs="Times New Roman"/>
          <w:b/>
          <w:bCs/>
          <w:szCs w:val="24"/>
        </w:rPr>
        <w:lastRenderedPageBreak/>
        <w:t xml:space="preserve">Модель </w:t>
      </w:r>
      <w:r>
        <w:rPr>
          <w:rFonts w:cs="Times New Roman"/>
          <w:b/>
          <w:bCs/>
          <w:szCs w:val="24"/>
        </w:rPr>
        <w:t>7</w:t>
      </w:r>
      <w:r w:rsidR="009C5B0D">
        <w:rPr>
          <w:rFonts w:cs="Times New Roman"/>
          <w:b/>
          <w:bCs/>
          <w:szCs w:val="24"/>
        </w:rPr>
        <w:t>. Голосовой помощник,</w:t>
      </w:r>
      <w:r w:rsidR="000931D8">
        <w:rPr>
          <w:rFonts w:cs="Times New Roman"/>
          <w:b/>
          <w:bCs/>
          <w:szCs w:val="24"/>
        </w:rPr>
        <w:t xml:space="preserve"> общая готовность</w:t>
      </w:r>
    </w:p>
    <w:p w14:paraId="00EEB120" w14:textId="0CE044AF" w:rsidR="000655AB" w:rsidRDefault="000655AB" w:rsidP="000655AB">
      <w:pPr>
        <w:ind w:hanging="142"/>
        <w:jc w:val="center"/>
      </w:pPr>
      <w:r>
        <w:rPr>
          <w:noProof/>
        </w:rPr>
        <w:drawing>
          <wp:inline distT="0" distB="0" distL="0" distR="0" wp14:anchorId="2E4A9FB2" wp14:editId="7FDD4202">
            <wp:extent cx="4599343" cy="990171"/>
            <wp:effectExtent l="0" t="0" r="0" b="635"/>
            <wp:docPr id="321573183" name="Рисунок 39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73183" name="Рисунок 39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97" cy="1000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DD637" w14:textId="77777777" w:rsidR="000655AB" w:rsidRDefault="000655AB" w:rsidP="000655AB">
      <w:pPr>
        <w:ind w:left="-709" w:firstLine="142"/>
        <w:jc w:val="center"/>
      </w:pPr>
      <w:r>
        <w:rPr>
          <w:noProof/>
        </w:rPr>
        <w:drawing>
          <wp:inline distT="0" distB="0" distL="0" distR="0" wp14:anchorId="663A3877" wp14:editId="6295233E">
            <wp:extent cx="5039958" cy="2267001"/>
            <wp:effectExtent l="0" t="0" r="8890" b="0"/>
            <wp:docPr id="1478552525" name="Рисунок 40" descr="Изображение выглядит как текст, число, Параллельны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552525" name="Рисунок 40" descr="Изображение выглядит как текст, число, Параллельный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27" cy="2303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DFE1AA" w14:textId="77777777" w:rsidR="000655AB" w:rsidRDefault="000655AB" w:rsidP="000655AB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E75DE96" wp14:editId="5AE8EAE5">
            <wp:extent cx="2617313" cy="2096313"/>
            <wp:effectExtent l="0" t="0" r="0" b="0"/>
            <wp:docPr id="580387241" name="Рисунок 41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87241" name="Рисунок 41" descr="Изображение выглядит как текст, диаграмма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10" cy="210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34883B31" wp14:editId="6953A522">
            <wp:extent cx="2551485" cy="2043589"/>
            <wp:effectExtent l="0" t="0" r="1270" b="0"/>
            <wp:docPr id="331075091" name="Рисунок 42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75091" name="Рисунок 42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35" cy="204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E1FD" w14:textId="4DEFC19F" w:rsidR="000655AB" w:rsidRDefault="000655AB" w:rsidP="00706C33">
      <w:pPr>
        <w:pStyle w:val="a"/>
      </w:pPr>
      <w:r>
        <w:t xml:space="preserve">Проверка предпосылок регрессионного анализа для </w:t>
      </w:r>
      <w:r w:rsidRPr="000655AB">
        <w:rPr>
          <w:b/>
          <w:bCs/>
        </w:rPr>
        <w:t>модели 7</w:t>
      </w:r>
    </w:p>
    <w:p w14:paraId="7A9D93D9" w14:textId="77777777" w:rsidR="000655AB" w:rsidRPr="003B6878" w:rsidRDefault="000655AB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</w:p>
    <w:p w14:paraId="2F740DAB" w14:textId="4BA6DD47" w:rsidR="003B6878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 w:rsidRPr="003B6878">
        <w:rPr>
          <w:rFonts w:cs="Times New Roman"/>
          <w:b/>
          <w:bCs/>
          <w:szCs w:val="24"/>
        </w:rPr>
        <w:t xml:space="preserve">Модель </w:t>
      </w:r>
      <w:r>
        <w:rPr>
          <w:rFonts w:cs="Times New Roman"/>
          <w:b/>
          <w:bCs/>
          <w:szCs w:val="24"/>
        </w:rPr>
        <w:t>8</w:t>
      </w:r>
      <w:r w:rsidR="000931D8">
        <w:rPr>
          <w:rFonts w:cs="Times New Roman"/>
          <w:b/>
          <w:bCs/>
          <w:szCs w:val="24"/>
        </w:rPr>
        <w:t>. Голосовой помощник, готовность в простой ситуации</w:t>
      </w:r>
    </w:p>
    <w:p w14:paraId="485ED767" w14:textId="4388CEB8" w:rsidR="00675054" w:rsidRDefault="00475E3B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726F4035" wp14:editId="25D9E10E">
            <wp:extent cx="5374787" cy="1157112"/>
            <wp:effectExtent l="0" t="0" r="0" b="5080"/>
            <wp:docPr id="2117875351" name="Рисунок 35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75351" name="Рисунок 35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74" cy="1163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EC594" w14:textId="53395641" w:rsidR="006B3015" w:rsidRDefault="00675054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58C14092" wp14:editId="27502600">
            <wp:extent cx="5410691" cy="2517971"/>
            <wp:effectExtent l="0" t="0" r="0" b="0"/>
            <wp:docPr id="34011891" name="Рисунок 37" descr="Изображение выглядит как текст, число, Параллельны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1891" name="Рисунок 37" descr="Изображение выглядит как текст, число, Параллельный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446" cy="2519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B9758" w14:textId="35DB0325" w:rsidR="00706C33" w:rsidRDefault="00706C33" w:rsidP="00706C33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2FFEA72" wp14:editId="041913D8">
            <wp:extent cx="2490470" cy="1993900"/>
            <wp:effectExtent l="0" t="0" r="5080" b="6350"/>
            <wp:docPr id="787389126" name="Рисунок 39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89126" name="Рисунок 39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24A">
        <w:rPr>
          <w:rFonts w:cs="Times New Roman"/>
          <w:noProof/>
          <w:szCs w:val="24"/>
        </w:rPr>
        <w:drawing>
          <wp:inline distT="0" distB="0" distL="0" distR="0" wp14:anchorId="053CBE28" wp14:editId="447F83E8">
            <wp:extent cx="2652261" cy="2123782"/>
            <wp:effectExtent l="0" t="0" r="0" b="0"/>
            <wp:docPr id="688539273" name="Рисунок 38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39273" name="Рисунок 38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26" cy="21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284A" w14:textId="10C2F5F6" w:rsidR="00706C33" w:rsidRPr="00706C33" w:rsidRDefault="00706C33" w:rsidP="00706C33">
      <w:pPr>
        <w:pStyle w:val="a"/>
      </w:pPr>
      <w:r>
        <w:t xml:space="preserve">Проверка предпосылок регрессионного анализа для </w:t>
      </w:r>
      <w:r w:rsidRPr="000655AB">
        <w:rPr>
          <w:b/>
          <w:bCs/>
        </w:rPr>
        <w:t>модели</w:t>
      </w:r>
      <w:r>
        <w:rPr>
          <w:b/>
          <w:bCs/>
        </w:rPr>
        <w:t xml:space="preserve"> 8</w:t>
      </w:r>
    </w:p>
    <w:p w14:paraId="49FD0FBC" w14:textId="2AED8B86" w:rsidR="00B45CD9" w:rsidRDefault="003B6878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 w:rsidRPr="003B6878">
        <w:rPr>
          <w:rFonts w:cs="Times New Roman"/>
          <w:b/>
          <w:bCs/>
          <w:szCs w:val="24"/>
        </w:rPr>
        <w:t xml:space="preserve">Модель </w:t>
      </w:r>
      <w:r>
        <w:rPr>
          <w:rFonts w:cs="Times New Roman"/>
          <w:b/>
          <w:bCs/>
          <w:szCs w:val="24"/>
        </w:rPr>
        <w:t>9</w:t>
      </w:r>
      <w:r w:rsidR="000931D8">
        <w:rPr>
          <w:rFonts w:cs="Times New Roman"/>
          <w:b/>
          <w:bCs/>
          <w:szCs w:val="24"/>
        </w:rPr>
        <w:t>. Голосовой помощник, готовность в сложной ситуации</w:t>
      </w:r>
    </w:p>
    <w:p w14:paraId="61907B75" w14:textId="1A896983" w:rsidR="00C83A57" w:rsidRDefault="00D464AD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noProof/>
          <w:szCs w:val="24"/>
          <w:lang w:val="en-US"/>
        </w:rPr>
        <w:drawing>
          <wp:inline distT="0" distB="0" distL="0" distR="0" wp14:anchorId="24A19112" wp14:editId="31F98525">
            <wp:extent cx="5039008" cy="1084824"/>
            <wp:effectExtent l="0" t="0" r="0" b="1270"/>
            <wp:docPr id="1669793142" name="Рисунок 45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93142" name="Рисунок 45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94" cy="108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982A1" w14:textId="593551B3" w:rsidR="00702393" w:rsidRDefault="00702393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noProof/>
          <w:szCs w:val="24"/>
          <w:lang w:val="en-US"/>
        </w:rPr>
        <w:drawing>
          <wp:inline distT="0" distB="0" distL="0" distR="0" wp14:anchorId="6D8C197D" wp14:editId="64371BF2">
            <wp:extent cx="5939790" cy="2764071"/>
            <wp:effectExtent l="0" t="0" r="3810" b="0"/>
            <wp:docPr id="1940387412" name="Рисунок 47" descr="Изображение выглядит как текст, число, Параллельны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87412" name="Рисунок 47" descr="Изображение выглядит как текст, число, Параллельный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340E2" w14:textId="3E8AD9D3" w:rsidR="00702393" w:rsidRDefault="00423065" w:rsidP="003B687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b/>
          <w:bCs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8E00C88" wp14:editId="6166C470">
            <wp:extent cx="2657475" cy="2127250"/>
            <wp:effectExtent l="0" t="0" r="9525" b="6350"/>
            <wp:docPr id="1723047049" name="Рисунок 49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47049" name="Рисунок 49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002">
        <w:rPr>
          <w:rFonts w:cs="Times New Roman"/>
          <w:noProof/>
          <w:szCs w:val="24"/>
        </w:rPr>
        <w:drawing>
          <wp:inline distT="0" distB="0" distL="0" distR="0" wp14:anchorId="6FD34506" wp14:editId="2647021A">
            <wp:extent cx="2844536" cy="2277745"/>
            <wp:effectExtent l="0" t="0" r="0" b="8255"/>
            <wp:docPr id="1699348334" name="Рисунок 48" descr="Изображение выглядит как текст, диаграмма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348334" name="Рисунок 48" descr="Изображение выглядит как текст, диаграмма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38" cy="22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674D" w14:textId="33866E0E" w:rsidR="005F0002" w:rsidRDefault="005F0002" w:rsidP="005F0002">
      <w:pPr>
        <w:pStyle w:val="a"/>
        <w:rPr>
          <w:b/>
          <w:bCs/>
        </w:rPr>
      </w:pPr>
      <w:r>
        <w:t xml:space="preserve">Проверка предпосылок регрессионного анализа для </w:t>
      </w:r>
      <w:r>
        <w:rPr>
          <w:b/>
          <w:bCs/>
        </w:rPr>
        <w:t>модели 9</w:t>
      </w:r>
    </w:p>
    <w:p w14:paraId="6EDA10F7" w14:textId="19EF09B2" w:rsidR="00F45626" w:rsidRPr="00364225" w:rsidRDefault="00F45626" w:rsidP="00364225">
      <w:pPr>
        <w:pStyle w:val="2"/>
      </w:pPr>
      <w:bookmarkStart w:id="89" w:name="_Toc136291302"/>
      <w:r w:rsidRPr="00364225">
        <w:rPr>
          <w:rStyle w:val="30"/>
          <w:b/>
          <w:color w:val="auto"/>
          <w:sz w:val="28"/>
          <w:szCs w:val="26"/>
        </w:rPr>
        <w:t>Приложение</w:t>
      </w:r>
      <w:r w:rsidRPr="00364225">
        <w:t xml:space="preserve"> 6. </w:t>
      </w:r>
      <w:r w:rsidR="008451EE" w:rsidRPr="00364225">
        <w:t xml:space="preserve">Проверка </w:t>
      </w:r>
      <w:r w:rsidR="001044C6" w:rsidRPr="00364225">
        <w:t>эффектов</w:t>
      </w:r>
      <w:r w:rsidR="008451EE" w:rsidRPr="00364225">
        <w:t xml:space="preserve"> медиаци</w:t>
      </w:r>
      <w:r w:rsidR="001044C6" w:rsidRPr="00364225">
        <w:t>и</w:t>
      </w:r>
      <w:bookmarkEnd w:id="89"/>
    </w:p>
    <w:p w14:paraId="13B0FB59" w14:textId="3F0C1490" w:rsidR="008451EE" w:rsidRDefault="00E33C87" w:rsidP="008451EE">
      <w:pPr>
        <w:rPr>
          <w:b/>
          <w:bCs/>
        </w:rPr>
      </w:pPr>
      <w:r w:rsidRPr="00EC3F23">
        <w:rPr>
          <w:b/>
          <w:bCs/>
        </w:rPr>
        <w:t xml:space="preserve">Модель </w:t>
      </w:r>
      <w:r w:rsidR="00EC3F23">
        <w:rPr>
          <w:b/>
          <w:bCs/>
        </w:rPr>
        <w:t>«</w:t>
      </w:r>
      <w:r w:rsidRPr="00EC3F23">
        <w:rPr>
          <w:b/>
          <w:bCs/>
        </w:rPr>
        <w:t xml:space="preserve">антропоморфизм – воспринимаемое удовольствие </w:t>
      </w:r>
      <w:r w:rsidR="00566C0F" w:rsidRPr="00EC3F23">
        <w:rPr>
          <w:b/>
          <w:bCs/>
        </w:rPr>
        <w:t>–</w:t>
      </w:r>
      <w:r w:rsidRPr="00EC3F23">
        <w:rPr>
          <w:b/>
          <w:bCs/>
        </w:rPr>
        <w:t xml:space="preserve"> </w:t>
      </w:r>
      <w:r w:rsidR="00566C0F" w:rsidRPr="00EC3F23">
        <w:rPr>
          <w:b/>
          <w:bCs/>
        </w:rPr>
        <w:t>готовность использовать</w:t>
      </w:r>
      <w:r w:rsidR="00EC3F23">
        <w:rPr>
          <w:b/>
          <w:bCs/>
        </w:rPr>
        <w:t>»</w:t>
      </w:r>
    </w:p>
    <w:p w14:paraId="4D837371" w14:textId="0B345420" w:rsidR="00321AB5" w:rsidRDefault="00321AB5" w:rsidP="008451EE">
      <w:r>
        <w:rPr>
          <w:lang w:val="en-US"/>
        </w:rPr>
        <w:t xml:space="preserve">PE = </w:t>
      </w:r>
      <w:r>
        <w:t>Воспринимаемое удовольствие</w:t>
      </w:r>
    </w:p>
    <w:p w14:paraId="219F624B" w14:textId="77A7089C" w:rsidR="00321AB5" w:rsidRPr="00324024" w:rsidRDefault="00324024" w:rsidP="008451E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F69E83C" wp14:editId="539944A1">
            <wp:extent cx="5496983" cy="913135"/>
            <wp:effectExtent l="0" t="0" r="8890" b="1270"/>
            <wp:docPr id="1749054469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01" cy="93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B3D2F" w14:textId="11C9FFDF" w:rsidR="00594B2C" w:rsidRDefault="00640DA4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8797D56" wp14:editId="0221239F">
            <wp:extent cx="5483436" cy="910885"/>
            <wp:effectExtent l="0" t="0" r="3175" b="3810"/>
            <wp:docPr id="60732655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26" cy="92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599D7" w14:textId="2BC48759" w:rsidR="00640DA4" w:rsidRDefault="00321AB5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646CE55" wp14:editId="755B5608">
            <wp:extent cx="5517303" cy="1007706"/>
            <wp:effectExtent l="0" t="0" r="0" b="2540"/>
            <wp:docPr id="168311911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02" cy="1023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FA7C9D" w14:textId="78871408" w:rsidR="00321AB5" w:rsidRPr="009963C7" w:rsidRDefault="00324024" w:rsidP="00324024">
      <w:pPr>
        <w:pStyle w:val="a"/>
      </w:pPr>
      <w:r>
        <w:t xml:space="preserve">Медиация антропоморфизма </w:t>
      </w:r>
      <w:r w:rsidR="009963C7">
        <w:t>для обоих сценариев</w:t>
      </w:r>
    </w:p>
    <w:p w14:paraId="0880CEB3" w14:textId="77777777" w:rsidR="00321AB5" w:rsidRPr="009963C7" w:rsidRDefault="00321AB5" w:rsidP="008451EE">
      <w:pPr>
        <w:rPr>
          <w:b/>
          <w:bCs/>
        </w:rPr>
      </w:pPr>
    </w:p>
    <w:p w14:paraId="5970E95C" w14:textId="2F29179B" w:rsidR="00EC3F23" w:rsidRDefault="004559C3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70447F50" wp14:editId="0C7AE09A">
            <wp:extent cx="5461142" cy="1006475"/>
            <wp:effectExtent l="0" t="0" r="6350" b="3175"/>
            <wp:docPr id="160002371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315" cy="101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5183F" w14:textId="48543B6C" w:rsidR="004559C3" w:rsidRDefault="007D36F5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2EAE99AE" wp14:editId="6B24161A">
            <wp:extent cx="5424387" cy="999701"/>
            <wp:effectExtent l="0" t="0" r="5080" b="0"/>
            <wp:docPr id="98336095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16" cy="101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B0696" w14:textId="6BE66257" w:rsidR="00AA0C70" w:rsidRDefault="00AA0C70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05799EC" wp14:editId="3BB89F05">
            <wp:extent cx="5454336" cy="1095375"/>
            <wp:effectExtent l="0" t="0" r="0" b="0"/>
            <wp:docPr id="905791141" name="Рисунок 63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791141" name="Рисунок 63" descr="Изображение выглядит как текст, снимок экрана, числ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29" cy="110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A4456" w14:textId="7E16DAA3" w:rsidR="004D3E61" w:rsidRPr="00956C58" w:rsidRDefault="004D3E61" w:rsidP="004D3E61">
      <w:pPr>
        <w:pStyle w:val="a"/>
      </w:pPr>
      <w:r>
        <w:t xml:space="preserve">Медиация </w:t>
      </w:r>
      <w:r w:rsidR="00956C58">
        <w:t>антропоморфизма для голосового помощника</w:t>
      </w:r>
    </w:p>
    <w:p w14:paraId="42674428" w14:textId="77777777" w:rsidR="00AA0C70" w:rsidRPr="00956C58" w:rsidRDefault="00AA0C70" w:rsidP="008451EE">
      <w:pPr>
        <w:rPr>
          <w:b/>
          <w:bCs/>
        </w:rPr>
      </w:pPr>
    </w:p>
    <w:p w14:paraId="5732625E" w14:textId="77777777" w:rsidR="00AA0C70" w:rsidRPr="00956C58" w:rsidRDefault="00AA0C70" w:rsidP="008451EE">
      <w:pPr>
        <w:rPr>
          <w:b/>
          <w:bCs/>
        </w:rPr>
      </w:pPr>
    </w:p>
    <w:p w14:paraId="3ACE9B8A" w14:textId="68201705" w:rsidR="00AA0C70" w:rsidRDefault="00DB1EE9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A8F68F6" wp14:editId="3D5D06E1">
            <wp:extent cx="5386705" cy="992756"/>
            <wp:effectExtent l="0" t="0" r="4445" b="0"/>
            <wp:docPr id="1959858082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461" cy="100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0EC034" w14:textId="656435CC" w:rsidR="007D36F5" w:rsidRDefault="004D3E61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09184AD" wp14:editId="5238E8AB">
            <wp:extent cx="5402156" cy="995604"/>
            <wp:effectExtent l="0" t="0" r="0" b="0"/>
            <wp:docPr id="112018381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76" cy="1004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CD73" w14:textId="4271B9D6" w:rsidR="00AA0C70" w:rsidRDefault="00AA0C70" w:rsidP="008451EE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6D0FF42" wp14:editId="2BB16752">
            <wp:extent cx="5386880" cy="1081828"/>
            <wp:effectExtent l="0" t="0" r="4445" b="4445"/>
            <wp:docPr id="114565971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25" cy="110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96289" w14:textId="600AF33E" w:rsidR="00956C58" w:rsidRPr="00560ED7" w:rsidRDefault="00956C58" w:rsidP="00956C58">
      <w:pPr>
        <w:pStyle w:val="a"/>
      </w:pPr>
      <w:r>
        <w:t xml:space="preserve">Медиация антропоморфизма для </w:t>
      </w:r>
      <w:r w:rsidR="00560ED7">
        <w:t>чат-бота</w:t>
      </w:r>
    </w:p>
    <w:p w14:paraId="589016BF" w14:textId="50E65933" w:rsidR="00EC3F23" w:rsidRDefault="00EC3F23" w:rsidP="008451EE">
      <w:pPr>
        <w:rPr>
          <w:b/>
          <w:bCs/>
        </w:rPr>
      </w:pPr>
      <w:r>
        <w:rPr>
          <w:b/>
          <w:bCs/>
        </w:rPr>
        <w:t>Модель «воспринимаемая простота использования – воспринимаемая полезность – готовность использовать»</w:t>
      </w:r>
    </w:p>
    <w:p w14:paraId="091320B5" w14:textId="27102FE7" w:rsidR="004C1029" w:rsidRDefault="004C1029" w:rsidP="008451EE">
      <w:r>
        <w:rPr>
          <w:lang w:val="en-US"/>
        </w:rPr>
        <w:t>EOU</w:t>
      </w:r>
      <w:r w:rsidRPr="004C1029">
        <w:t xml:space="preserve"> = </w:t>
      </w:r>
      <w:r>
        <w:t>воспринимаемая простота использования</w:t>
      </w:r>
    </w:p>
    <w:p w14:paraId="324136C7" w14:textId="7CF50A01" w:rsidR="004C1029" w:rsidRPr="004C1029" w:rsidRDefault="004C1029" w:rsidP="008451EE">
      <w:r>
        <w:rPr>
          <w:lang w:val="en-US"/>
        </w:rPr>
        <w:t>PU</w:t>
      </w:r>
      <w:r w:rsidRPr="008131DF">
        <w:t xml:space="preserve"> = </w:t>
      </w:r>
      <w:r>
        <w:t>воспринимаемая полезность</w:t>
      </w:r>
    </w:p>
    <w:p w14:paraId="585A62AA" w14:textId="398ABC2F" w:rsidR="00566C0F" w:rsidRDefault="00566C0F" w:rsidP="008451EE">
      <w:r>
        <w:rPr>
          <w:noProof/>
        </w:rPr>
        <w:drawing>
          <wp:inline distT="0" distB="0" distL="0" distR="0" wp14:anchorId="47D11E4A" wp14:editId="5F41D4D3">
            <wp:extent cx="5423051" cy="900853"/>
            <wp:effectExtent l="0" t="0" r="6350" b="0"/>
            <wp:docPr id="77027092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29" cy="91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EC9E7" w14:textId="1299043C" w:rsidR="00EC3F23" w:rsidRPr="00014EF1" w:rsidRDefault="00014EF1" w:rsidP="008451E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7695BF" wp14:editId="70A167E5">
            <wp:extent cx="5447256" cy="904875"/>
            <wp:effectExtent l="0" t="0" r="1270" b="0"/>
            <wp:docPr id="89769809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17" cy="92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AC1DC" w14:textId="5C6CD3A7" w:rsidR="00566C0F" w:rsidRDefault="00AC72B3" w:rsidP="008451E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977A40" wp14:editId="38FC970B">
            <wp:extent cx="5427133" cy="991236"/>
            <wp:effectExtent l="0" t="0" r="2540" b="0"/>
            <wp:docPr id="187769421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61" cy="100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3A27F" w14:textId="0C9F46F5" w:rsidR="00A84B04" w:rsidRDefault="00ED06C5" w:rsidP="001A3932">
      <w:pPr>
        <w:pStyle w:val="a"/>
      </w:pPr>
      <w:r>
        <w:t xml:space="preserve">Медиация </w:t>
      </w:r>
      <w:r w:rsidR="00A84B04">
        <w:rPr>
          <w:lang w:val="en-US"/>
        </w:rPr>
        <w:t xml:space="preserve">EOU </w:t>
      </w:r>
      <w:r w:rsidR="00A84B04">
        <w:t>для обоих сценариев</w:t>
      </w:r>
    </w:p>
    <w:p w14:paraId="7811CE7B" w14:textId="75BE0A53" w:rsidR="001A3932" w:rsidRDefault="00D03515" w:rsidP="001A3932">
      <w:r>
        <w:rPr>
          <w:noProof/>
        </w:rPr>
        <w:drawing>
          <wp:inline distT="0" distB="0" distL="0" distR="0" wp14:anchorId="44287EC2" wp14:editId="6342C85F">
            <wp:extent cx="5647254" cy="1040775"/>
            <wp:effectExtent l="0" t="0" r="0" b="6985"/>
            <wp:docPr id="170817243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76" cy="10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65AE2" w14:textId="4A77D2D7" w:rsidR="001A3932" w:rsidRPr="00220589" w:rsidRDefault="00220589" w:rsidP="001A3932">
      <w:pPr>
        <w:rPr>
          <w:lang w:val="en-US"/>
        </w:rPr>
      </w:pPr>
      <w:r>
        <w:rPr>
          <w:noProof/>
        </w:rPr>
        <w:drawing>
          <wp:inline distT="0" distB="0" distL="0" distR="0" wp14:anchorId="71E055B9" wp14:editId="661EF65E">
            <wp:extent cx="5608149" cy="1033568"/>
            <wp:effectExtent l="0" t="0" r="0" b="0"/>
            <wp:docPr id="1874048380" name="Рисунок 58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48380" name="Рисунок 58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061" cy="104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1F7A4" w14:textId="7B63E4F7" w:rsidR="001A3932" w:rsidRDefault="001A3932" w:rsidP="001A3932"/>
    <w:p w14:paraId="61EC7AA9" w14:textId="7F3B422D" w:rsidR="00220589" w:rsidRDefault="00220589" w:rsidP="001A3932">
      <w:r>
        <w:rPr>
          <w:noProof/>
        </w:rPr>
        <w:drawing>
          <wp:inline distT="0" distB="0" distL="0" distR="0" wp14:anchorId="1F66BEFF" wp14:editId="43B9FFD9">
            <wp:extent cx="5616900" cy="1128022"/>
            <wp:effectExtent l="0" t="0" r="3175" b="0"/>
            <wp:docPr id="1095821070" name="Рисунок 57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21070" name="Рисунок 57" descr="Изображение выглядит как текст, снимок экрана, число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96" cy="1139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6EFE5" w14:textId="1BB22922" w:rsidR="00D03515" w:rsidRDefault="00B81440" w:rsidP="0079249E">
      <w:pPr>
        <w:pStyle w:val="a"/>
      </w:pPr>
      <w:r>
        <w:t xml:space="preserve">Медиация </w:t>
      </w:r>
      <w:r w:rsidRPr="00B81440">
        <w:rPr>
          <w:lang w:val="en-US"/>
        </w:rPr>
        <w:t xml:space="preserve">EOU </w:t>
      </w:r>
      <w:r>
        <w:t xml:space="preserve">для </w:t>
      </w:r>
      <w:r w:rsidR="00610A38">
        <w:t>голосового помощника</w:t>
      </w:r>
    </w:p>
    <w:p w14:paraId="74E47963" w14:textId="77777777" w:rsidR="002A0CF5" w:rsidRDefault="002A0CF5" w:rsidP="002A0CF5">
      <w:pPr>
        <w:pStyle w:val="a"/>
        <w:numPr>
          <w:ilvl w:val="0"/>
          <w:numId w:val="0"/>
        </w:numPr>
        <w:ind w:left="720" w:hanging="360"/>
        <w:jc w:val="both"/>
      </w:pPr>
    </w:p>
    <w:p w14:paraId="7564178B" w14:textId="6AE356AB" w:rsidR="002A0CF5" w:rsidRDefault="002A0CF5" w:rsidP="002A0CF5">
      <w:r>
        <w:rPr>
          <w:noProof/>
        </w:rPr>
        <w:drawing>
          <wp:inline distT="0" distB="0" distL="0" distR="0" wp14:anchorId="503A28D2" wp14:editId="4D62E49B">
            <wp:extent cx="5700183" cy="1050530"/>
            <wp:effectExtent l="0" t="0" r="0" b="0"/>
            <wp:docPr id="67453736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1" cy="1062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7C507" w14:textId="736AAEFE" w:rsidR="008A3DF7" w:rsidRDefault="008A3DF7" w:rsidP="002A0CF5">
      <w:r>
        <w:rPr>
          <w:noProof/>
        </w:rPr>
        <w:lastRenderedPageBreak/>
        <w:drawing>
          <wp:inline distT="0" distB="0" distL="0" distR="0" wp14:anchorId="51ED57E6" wp14:editId="58BA3C5B">
            <wp:extent cx="5720503" cy="1054275"/>
            <wp:effectExtent l="0" t="0" r="0" b="0"/>
            <wp:docPr id="115139499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809" cy="1064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B28C3" w14:textId="48DF007A" w:rsidR="002A0CF5" w:rsidRDefault="009F2402" w:rsidP="002A0CF5">
      <w:r>
        <w:rPr>
          <w:noProof/>
        </w:rPr>
        <w:drawing>
          <wp:inline distT="0" distB="0" distL="0" distR="0" wp14:anchorId="1B56CA0F" wp14:editId="2A8BFECA">
            <wp:extent cx="5706956" cy="1146108"/>
            <wp:effectExtent l="0" t="0" r="0" b="0"/>
            <wp:docPr id="198952728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32" cy="115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F8E4DD" w14:textId="047BA005" w:rsidR="009F2402" w:rsidRDefault="008A3DF7" w:rsidP="008A3DF7">
      <w:pPr>
        <w:pStyle w:val="a"/>
      </w:pPr>
      <w:r>
        <w:t xml:space="preserve">Медиация </w:t>
      </w:r>
      <w:r>
        <w:rPr>
          <w:lang w:val="en-US"/>
        </w:rPr>
        <w:t>EOU</w:t>
      </w:r>
      <w:r w:rsidRPr="008F5C66">
        <w:t xml:space="preserve"> </w:t>
      </w:r>
      <w:r>
        <w:t>для чат-бота</w:t>
      </w:r>
    </w:p>
    <w:p w14:paraId="0D9D8212" w14:textId="452AA7B5" w:rsidR="00EF5D0B" w:rsidRPr="00364225" w:rsidRDefault="00EF5D0B" w:rsidP="00BA6917">
      <w:pPr>
        <w:pStyle w:val="2"/>
      </w:pPr>
      <w:bookmarkStart w:id="90" w:name="_Toc136291303"/>
      <w:r w:rsidRPr="00364225">
        <w:t xml:space="preserve">Приложение 7. </w:t>
      </w:r>
      <w:r w:rsidR="006E261F" w:rsidRPr="00364225">
        <w:t>Проверка предпосылок</w:t>
      </w:r>
      <w:r w:rsidR="00CC557F" w:rsidRPr="00364225">
        <w:t xml:space="preserve"> и результаты</w:t>
      </w:r>
      <w:r w:rsidR="006E261F" w:rsidRPr="00364225">
        <w:t xml:space="preserve"> многофакторного дисперсионного анализа</w:t>
      </w:r>
      <w:bookmarkEnd w:id="90"/>
    </w:p>
    <w:p w14:paraId="3341AAE6" w14:textId="5E500553" w:rsidR="009A1094" w:rsidRDefault="009A1094" w:rsidP="0050578A">
      <w:pPr>
        <w:pStyle w:val="aa"/>
      </w:pPr>
      <w:r>
        <w:rPr>
          <w:noProof/>
        </w:rPr>
        <w:drawing>
          <wp:inline distT="0" distB="0" distL="0" distR="0" wp14:anchorId="5719DEA9" wp14:editId="036DA74F">
            <wp:extent cx="2109711" cy="1366357"/>
            <wp:effectExtent l="0" t="0" r="5080" b="5715"/>
            <wp:docPr id="2861720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35" cy="137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EB370" w14:textId="30B16EF8" w:rsidR="00285484" w:rsidRDefault="00AE7560" w:rsidP="00285484">
      <w:pPr>
        <w:pStyle w:val="a"/>
      </w:pPr>
      <w:r>
        <w:t>Проверка предпосылки об однородности дисперсий</w:t>
      </w:r>
    </w:p>
    <w:p w14:paraId="34B4D31A" w14:textId="2F5AFEC6" w:rsidR="00AE7560" w:rsidRPr="00AE7560" w:rsidRDefault="001A59FF" w:rsidP="00AE7560">
      <w:r>
        <w:rPr>
          <w:noProof/>
        </w:rPr>
        <w:drawing>
          <wp:anchor distT="0" distB="0" distL="114300" distR="114300" simplePos="0" relativeHeight="251658240" behindDoc="0" locked="0" layoutInCell="1" allowOverlap="1" wp14:anchorId="60B1CEF8" wp14:editId="5028C439">
            <wp:simplePos x="0" y="0"/>
            <wp:positionH relativeFrom="column">
              <wp:posOffset>2695203</wp:posOffset>
            </wp:positionH>
            <wp:positionV relativeFrom="paragraph">
              <wp:posOffset>1380184</wp:posOffset>
            </wp:positionV>
            <wp:extent cx="3311328" cy="872837"/>
            <wp:effectExtent l="0" t="0" r="3810" b="3810"/>
            <wp:wrapSquare wrapText="bothSides"/>
            <wp:docPr id="46645478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28" cy="87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2A59CDBB" wp14:editId="22945293">
            <wp:simplePos x="0" y="0"/>
            <wp:positionH relativeFrom="column">
              <wp:posOffset>2647994</wp:posOffset>
            </wp:positionH>
            <wp:positionV relativeFrom="paragraph">
              <wp:posOffset>509292</wp:posOffset>
            </wp:positionV>
            <wp:extent cx="3340100" cy="797560"/>
            <wp:effectExtent l="0" t="0" r="0" b="2540"/>
            <wp:wrapSquare wrapText="bothSides"/>
            <wp:docPr id="149158097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560">
        <w:rPr>
          <w:lang w:val="en-US"/>
        </w:rPr>
        <w:t>P</w:t>
      </w:r>
      <w:r w:rsidR="00AE7560" w:rsidRPr="00AE7560">
        <w:t>-</w:t>
      </w:r>
      <w:r w:rsidR="00AE7560">
        <w:rPr>
          <w:lang w:val="en-US"/>
        </w:rPr>
        <w:t>value</w:t>
      </w:r>
      <w:r w:rsidR="00AE7560" w:rsidRPr="00AE7560">
        <w:t xml:space="preserve"> </w:t>
      </w:r>
      <w:r w:rsidR="00AE7560">
        <w:t>критерия Ливиня</w:t>
      </w:r>
      <w:r w:rsidR="00AE7560" w:rsidRPr="00AE7560">
        <w:t>&gt;0.05</w:t>
      </w:r>
      <w:r w:rsidR="00AE7560">
        <w:t>, следовательно принимаем основную гипотезу о равенстве дисперсий групп между собой</w:t>
      </w:r>
      <w:r>
        <w:t xml:space="preserve"> – предпосылка выполнена.</w:t>
      </w:r>
    </w:p>
    <w:p w14:paraId="35A2F92F" w14:textId="5E475C8C" w:rsidR="0021267E" w:rsidRDefault="001A59FF" w:rsidP="001A59FF">
      <w:r>
        <w:rPr>
          <w:noProof/>
        </w:rPr>
        <w:drawing>
          <wp:anchor distT="0" distB="0" distL="114300" distR="114300" simplePos="0" relativeHeight="251656192" behindDoc="0" locked="0" layoutInCell="1" allowOverlap="1" wp14:anchorId="04D62E40" wp14:editId="6F45C3F2">
            <wp:simplePos x="0" y="0"/>
            <wp:positionH relativeFrom="column">
              <wp:posOffset>-867717</wp:posOffset>
            </wp:positionH>
            <wp:positionV relativeFrom="paragraph">
              <wp:posOffset>859264</wp:posOffset>
            </wp:positionV>
            <wp:extent cx="3466221" cy="828010"/>
            <wp:effectExtent l="0" t="0" r="1270" b="0"/>
            <wp:wrapSquare wrapText="bothSides"/>
            <wp:docPr id="35024792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21" cy="82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3E87">
        <w:rPr>
          <w:noProof/>
        </w:rPr>
        <w:drawing>
          <wp:anchor distT="0" distB="0" distL="114300" distR="114300" simplePos="0" relativeHeight="251652096" behindDoc="0" locked="0" layoutInCell="1" allowOverlap="1" wp14:anchorId="0BB1E482" wp14:editId="70BB5F44">
            <wp:simplePos x="0" y="0"/>
            <wp:positionH relativeFrom="column">
              <wp:posOffset>-733425</wp:posOffset>
            </wp:positionH>
            <wp:positionV relativeFrom="paragraph">
              <wp:posOffset>0</wp:posOffset>
            </wp:positionV>
            <wp:extent cx="3255010" cy="777240"/>
            <wp:effectExtent l="0" t="0" r="2540" b="3810"/>
            <wp:wrapSquare wrapText="bothSides"/>
            <wp:docPr id="72832921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F24FE" w14:textId="70B24748" w:rsidR="00983E87" w:rsidRDefault="001A59FF" w:rsidP="001A59FF">
      <w:pPr>
        <w:pStyle w:val="a"/>
      </w:pPr>
      <w:r>
        <w:t>Проверка предпосылки о нормальности распределения данных</w:t>
      </w:r>
      <w:r w:rsidR="00843FEC">
        <w:t xml:space="preserve"> по группам</w:t>
      </w:r>
    </w:p>
    <w:p w14:paraId="2D060BB6" w14:textId="79904127" w:rsidR="009231AA" w:rsidRPr="00983E87" w:rsidRDefault="00AA0FEB" w:rsidP="008D274B">
      <w:r>
        <w:rPr>
          <w:lang w:val="en-US"/>
        </w:rPr>
        <w:t>P</w:t>
      </w:r>
      <w:r w:rsidRPr="00AA0FEB">
        <w:t>-</w:t>
      </w:r>
      <w:r>
        <w:rPr>
          <w:lang w:val="en-US"/>
        </w:rPr>
        <w:t>value</w:t>
      </w:r>
      <w:r w:rsidRPr="00AA0FEB">
        <w:t xml:space="preserve"> </w:t>
      </w:r>
      <w:r>
        <w:t>критериев менее 0.05, значит принимаем альтернативную гипотезу о ненормально</w:t>
      </w:r>
      <w:r w:rsidR="00063E2D">
        <w:t>м распределении, т.е. предпосылка не выполняется, но это допустимо на выборках более 30 наблюдений</w:t>
      </w:r>
      <w:r w:rsidR="008D274B">
        <w:t>, согласно центральной предельной теореме.</w:t>
      </w:r>
    </w:p>
    <w:p w14:paraId="4A94396A" w14:textId="28087ACA" w:rsidR="006E261F" w:rsidRDefault="00CC557F" w:rsidP="008D274B">
      <w:pPr>
        <w:pStyle w:val="aa"/>
      </w:pPr>
      <w:r>
        <w:rPr>
          <w:noProof/>
        </w:rPr>
        <w:lastRenderedPageBreak/>
        <w:drawing>
          <wp:inline distT="0" distB="0" distL="0" distR="0" wp14:anchorId="7441BF40" wp14:editId="5AFF5215">
            <wp:extent cx="4466920" cy="2077183"/>
            <wp:effectExtent l="0" t="0" r="0" b="0"/>
            <wp:docPr id="2072034449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29" cy="2079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BA454A" w14:textId="79885915" w:rsidR="008D274B" w:rsidRDefault="00CB39CC" w:rsidP="008D274B">
      <w:pPr>
        <w:pStyle w:val="a"/>
      </w:pPr>
      <w:r>
        <w:t>Межгрупповые эффекты многофакторного дисперсионного анализа</w:t>
      </w:r>
    </w:p>
    <w:p w14:paraId="208C2E2C" w14:textId="0CC24C56" w:rsidR="00161F0B" w:rsidRDefault="005E718D" w:rsidP="00BB40BD">
      <w:pPr>
        <w:pStyle w:val="2"/>
      </w:pPr>
      <w:bookmarkStart w:id="91" w:name="_Toc136291304"/>
      <w:r>
        <w:t>Приложение 8. Результаты тестирования Т-критерия о равенстве средних</w:t>
      </w:r>
      <w:bookmarkEnd w:id="91"/>
    </w:p>
    <w:p w14:paraId="6895A335" w14:textId="62D83C58" w:rsidR="005E718D" w:rsidRDefault="0016253B" w:rsidP="0016253B">
      <w:pPr>
        <w:pStyle w:val="aa"/>
      </w:pPr>
      <w:r>
        <w:rPr>
          <w:noProof/>
        </w:rPr>
        <w:drawing>
          <wp:inline distT="0" distB="0" distL="0" distR="0" wp14:anchorId="323D0E52" wp14:editId="404A786F">
            <wp:extent cx="3600916" cy="2359221"/>
            <wp:effectExtent l="0" t="0" r="0" b="3175"/>
            <wp:docPr id="56583892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46" cy="2365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F3B7F" w14:textId="3FA69DAA" w:rsidR="0016253B" w:rsidRPr="000C32E1" w:rsidRDefault="0016253B" w:rsidP="0016253B">
      <w:pPr>
        <w:pStyle w:val="a"/>
      </w:pPr>
      <w:r>
        <w:t>Средние</w:t>
      </w:r>
      <w:r w:rsidR="007E70DF">
        <w:t xml:space="preserve"> оценки</w:t>
      </w:r>
      <w:r>
        <w:t xml:space="preserve"> п</w:t>
      </w:r>
      <w:r w:rsidR="00765AA4">
        <w:t>араметр</w:t>
      </w:r>
      <w:r w:rsidR="007E70DF">
        <w:t>ов</w:t>
      </w:r>
      <w:r w:rsidR="00765AA4">
        <w:t xml:space="preserve"> технологий по </w:t>
      </w:r>
      <w:r w:rsidR="000C32E1">
        <w:t>типу технологий</w:t>
      </w:r>
    </w:p>
    <w:p w14:paraId="548EA66B" w14:textId="1EA53C50" w:rsidR="0016253B" w:rsidRDefault="0016253B" w:rsidP="0016253B">
      <w:pPr>
        <w:pStyle w:val="aa"/>
      </w:pPr>
      <w:r>
        <w:rPr>
          <w:noProof/>
        </w:rPr>
        <w:drawing>
          <wp:inline distT="0" distB="0" distL="0" distR="0" wp14:anchorId="66D2E25E" wp14:editId="3BE192B7">
            <wp:extent cx="5534011" cy="2333002"/>
            <wp:effectExtent l="0" t="0" r="0" b="0"/>
            <wp:docPr id="64693279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03"/>
                    <a:stretch/>
                  </pic:blipFill>
                  <pic:spPr bwMode="auto">
                    <a:xfrm>
                      <a:off x="0" y="0"/>
                      <a:ext cx="5559435" cy="23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15420" w14:textId="128A51F1" w:rsidR="0016253B" w:rsidRDefault="00F045E4" w:rsidP="0016253B">
      <w:pPr>
        <w:pStyle w:val="a"/>
      </w:pPr>
      <w:r>
        <w:t>Тестировани</w:t>
      </w:r>
      <w:r w:rsidR="007E70DF">
        <w:t>е</w:t>
      </w:r>
      <w:r>
        <w:t xml:space="preserve"> гипотезы о равенстве средних </w:t>
      </w:r>
      <w:r w:rsidR="007E70DF">
        <w:t>оценок параметров технологий</w:t>
      </w:r>
    </w:p>
    <w:p w14:paraId="6A17E124" w14:textId="6C1CC98C" w:rsidR="007056F3" w:rsidRDefault="007056F3" w:rsidP="007056F3">
      <w:pPr>
        <w:pStyle w:val="2"/>
      </w:pPr>
      <w:bookmarkStart w:id="92" w:name="_Toc136291305"/>
      <w:r>
        <w:lastRenderedPageBreak/>
        <w:t>Приложение 9. Проверка предпосылок регрессионного анализа (модераторы)</w:t>
      </w:r>
      <w:bookmarkEnd w:id="92"/>
    </w:p>
    <w:p w14:paraId="7CF3BE0B" w14:textId="3971A236" w:rsidR="00DD00F9" w:rsidRDefault="00DD00F9" w:rsidP="00DD00F9">
      <w:pPr>
        <w:rPr>
          <w:b/>
          <w:bCs/>
        </w:rPr>
      </w:pPr>
      <w:r w:rsidRPr="005D79E4">
        <w:rPr>
          <w:b/>
          <w:bCs/>
        </w:rPr>
        <w:t>Модел</w:t>
      </w:r>
      <w:r>
        <w:rPr>
          <w:b/>
          <w:bCs/>
        </w:rPr>
        <w:t>и</w:t>
      </w:r>
      <w:r w:rsidRPr="005D79E4">
        <w:rPr>
          <w:b/>
          <w:bCs/>
        </w:rPr>
        <w:t xml:space="preserve"> 1</w:t>
      </w:r>
      <w:r>
        <w:rPr>
          <w:b/>
          <w:bCs/>
        </w:rPr>
        <w:t>2-16</w:t>
      </w:r>
    </w:p>
    <w:p w14:paraId="2DCEA276" w14:textId="2A250E4A" w:rsidR="00DD00F9" w:rsidRDefault="00DD00F9" w:rsidP="00DD00F9">
      <w:r>
        <w:t xml:space="preserve">На рисунках ниже представлены результаты тестирования предпосылок для моделей 12-16. Для всех моделей: </w:t>
      </w:r>
    </w:p>
    <w:p w14:paraId="641E641E" w14:textId="7017C9F3" w:rsidR="00DD00F9" w:rsidRPr="00DD00F9" w:rsidRDefault="00DD00F9" w:rsidP="00DD00F9">
      <w:r>
        <w:t xml:space="preserve">Мультиколлинеарность отсутствует, поскольку значения допуска и </w:t>
      </w:r>
      <w:r>
        <w:rPr>
          <w:lang w:val="en-US"/>
        </w:rPr>
        <w:t>VIF</w:t>
      </w:r>
      <w:r w:rsidRPr="00E572FA">
        <w:t xml:space="preserve"> </w:t>
      </w:r>
      <w:r>
        <w:t>лежат в допустимых пределах (</w:t>
      </w:r>
      <w:r>
        <w:rPr>
          <w:lang w:val="en-US"/>
        </w:rPr>
        <w:t>VIF</w:t>
      </w:r>
      <w:r w:rsidRPr="00E572FA">
        <w:t>&lt;</w:t>
      </w:r>
      <w:r>
        <w:t>5</w:t>
      </w:r>
      <w:r w:rsidRPr="00E572FA">
        <w:t xml:space="preserve">, </w:t>
      </w:r>
      <w:r>
        <w:t>допуск</w:t>
      </w:r>
      <w:r w:rsidRPr="00E572FA">
        <w:t>&gt;0,</w:t>
      </w:r>
      <w:r>
        <w:t>2</w:t>
      </w:r>
      <w:r w:rsidRPr="00E572FA">
        <w:t>)</w:t>
      </w:r>
      <w:r w:rsidRPr="00DE2757">
        <w:t xml:space="preserve">. </w:t>
      </w:r>
      <w:r>
        <w:t xml:space="preserve">Автокорреляция остатков отсутствует согласно значениям критерия Дарбина-Уотсона (между 1,5 и 2,5). Выводы о наличии гомоскедастичности можно сделать на основании диаграмм рассеяния. Нормальное распределение остатков подтверждается графически гистограммами стандартизованных остатков. </w:t>
      </w:r>
    </w:p>
    <w:p w14:paraId="51D2972F" w14:textId="1FE0791A" w:rsidR="002E5231" w:rsidRPr="00E16D04" w:rsidRDefault="00D15DF2" w:rsidP="002E5231">
      <w:pPr>
        <w:rPr>
          <w:b/>
          <w:bCs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7DB9DEF2" wp14:editId="0CE837F4">
            <wp:simplePos x="0" y="0"/>
            <wp:positionH relativeFrom="column">
              <wp:posOffset>-82923</wp:posOffset>
            </wp:positionH>
            <wp:positionV relativeFrom="paragraph">
              <wp:posOffset>4169867</wp:posOffset>
            </wp:positionV>
            <wp:extent cx="2522855" cy="2017395"/>
            <wp:effectExtent l="0" t="0" r="0" b="1905"/>
            <wp:wrapSquare wrapText="bothSides"/>
            <wp:docPr id="1813293183" name="Рисунок 86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293183" name="Рисунок 86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231" w:rsidRPr="00E16D04">
        <w:rPr>
          <w:b/>
          <w:bCs/>
        </w:rPr>
        <w:t xml:space="preserve">Модель </w:t>
      </w:r>
      <w:r w:rsidR="00E16D04" w:rsidRPr="00E16D04">
        <w:rPr>
          <w:b/>
          <w:bCs/>
        </w:rPr>
        <w:t>12</w:t>
      </w:r>
      <w:r w:rsidR="00E16D04">
        <w:rPr>
          <w:b/>
          <w:bCs/>
        </w:rPr>
        <w:t>.</w:t>
      </w:r>
      <w:r w:rsidR="004F3426">
        <w:rPr>
          <w:b/>
          <w:bCs/>
        </w:rPr>
        <w:t>1.</w:t>
      </w:r>
      <w:r w:rsidR="00E16D04">
        <w:rPr>
          <w:b/>
          <w:bCs/>
        </w:rPr>
        <w:t xml:space="preserve"> Не обеспокоенны</w:t>
      </w:r>
      <w:r w:rsidR="004F3426">
        <w:rPr>
          <w:b/>
          <w:bCs/>
        </w:rPr>
        <w:t>е конфиденциальностью данных</w:t>
      </w:r>
      <w:r>
        <w:rPr>
          <w:noProof/>
        </w:rPr>
        <w:drawing>
          <wp:inline distT="0" distB="0" distL="0" distR="0" wp14:anchorId="4FE2CE26" wp14:editId="550CF493">
            <wp:extent cx="4471201" cy="1034777"/>
            <wp:effectExtent l="0" t="0" r="5715" b="0"/>
            <wp:docPr id="1162936860" name="Рисунок 84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36860" name="Рисунок 84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518" cy="104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11C5">
        <w:rPr>
          <w:b/>
          <w:bCs/>
          <w:noProof/>
        </w:rPr>
        <w:drawing>
          <wp:inline distT="0" distB="0" distL="0" distR="0" wp14:anchorId="0192A0F5" wp14:editId="7135878E">
            <wp:extent cx="4623983" cy="2330026"/>
            <wp:effectExtent l="0" t="0" r="5715" b="0"/>
            <wp:docPr id="1437037750" name="Рисунок 1437037750" descr="Изображение выглядит как текст, число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37750" name="Рисунок 1437037750" descr="Изображение выглядит как текст, число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58" cy="234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82566" w14:textId="28C9DCE0" w:rsidR="007056F3" w:rsidRPr="00DD00F9" w:rsidRDefault="007056F3" w:rsidP="009034AA">
      <w:pPr>
        <w:pStyle w:val="aa"/>
        <w:rPr>
          <w:lang w:val="ru-RU"/>
        </w:rPr>
      </w:pPr>
    </w:p>
    <w:p w14:paraId="26BC6239" w14:textId="0240F86D" w:rsidR="009034AA" w:rsidRPr="00D15DF2" w:rsidRDefault="009034AA" w:rsidP="009034AA">
      <w:pPr>
        <w:pStyle w:val="aa"/>
        <w:rPr>
          <w:lang w:val="ru-RU"/>
        </w:rPr>
      </w:pPr>
    </w:p>
    <w:p w14:paraId="5EAAF38E" w14:textId="118724AC" w:rsidR="002E5231" w:rsidRDefault="00D15DF2" w:rsidP="002E5231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954476E" wp14:editId="454EE28C">
            <wp:simplePos x="0" y="0"/>
            <wp:positionH relativeFrom="column">
              <wp:posOffset>2679273</wp:posOffset>
            </wp:positionH>
            <wp:positionV relativeFrom="paragraph">
              <wp:posOffset>-846900</wp:posOffset>
            </wp:positionV>
            <wp:extent cx="2811566" cy="2248592"/>
            <wp:effectExtent l="0" t="0" r="8255" b="0"/>
            <wp:wrapSquare wrapText="bothSides"/>
            <wp:docPr id="1080243723" name="Рисунок 85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43723" name="Рисунок 85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66" cy="22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4E8259" w14:textId="452E77C7" w:rsidR="002E5231" w:rsidRDefault="002E5231" w:rsidP="002E5231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61EB8285" w14:textId="50B0E34C" w:rsidR="002E5231" w:rsidRDefault="002E5231" w:rsidP="002E5231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cs="Times New Roman"/>
          <w:szCs w:val="24"/>
        </w:rPr>
      </w:pPr>
    </w:p>
    <w:p w14:paraId="414521ED" w14:textId="417FEAE0" w:rsidR="002E5231" w:rsidRPr="00D15DF2" w:rsidRDefault="002E5231" w:rsidP="002E5231">
      <w:pPr>
        <w:pStyle w:val="aa"/>
        <w:rPr>
          <w:lang w:val="ru-RU"/>
        </w:rPr>
      </w:pPr>
    </w:p>
    <w:p w14:paraId="64AF9DDD" w14:textId="7765CC86" w:rsidR="002E5231" w:rsidRPr="00D15DF2" w:rsidRDefault="002E5231" w:rsidP="002E5231">
      <w:pPr>
        <w:pStyle w:val="a"/>
        <w:numPr>
          <w:ilvl w:val="0"/>
          <w:numId w:val="0"/>
        </w:numPr>
        <w:ind w:left="720"/>
        <w:jc w:val="both"/>
      </w:pPr>
    </w:p>
    <w:p w14:paraId="1CCA936F" w14:textId="3088C67B" w:rsidR="004F3426" w:rsidRDefault="004F3426" w:rsidP="004F3426">
      <w:pPr>
        <w:rPr>
          <w:b/>
          <w:bCs/>
        </w:rPr>
      </w:pPr>
      <w:r w:rsidRPr="00D15DF2">
        <w:rPr>
          <w:b/>
          <w:bCs/>
        </w:rPr>
        <w:lastRenderedPageBreak/>
        <w:t>Модель 12.2. Обеспокоенные конфиденциальностью данных</w:t>
      </w:r>
    </w:p>
    <w:p w14:paraId="3E691701" w14:textId="5D285971" w:rsidR="007E5739" w:rsidRDefault="007E5739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E9371C" wp14:editId="17407558">
            <wp:extent cx="5193071" cy="1201841"/>
            <wp:effectExtent l="0" t="0" r="7620" b="0"/>
            <wp:docPr id="174635015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47" cy="1207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63700" w14:textId="2FEA9164" w:rsidR="007E5739" w:rsidRPr="00D15DF2" w:rsidRDefault="00210973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C0E617" wp14:editId="626CA976">
            <wp:extent cx="4623983" cy="2330026"/>
            <wp:effectExtent l="0" t="0" r="5715" b="0"/>
            <wp:docPr id="139799102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58" cy="234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5F5AF" w14:textId="79A82A73" w:rsidR="00C81007" w:rsidRDefault="00C81007" w:rsidP="00C81007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7D67FC7D" wp14:editId="65FECEDD">
            <wp:simplePos x="0" y="0"/>
            <wp:positionH relativeFrom="column">
              <wp:posOffset>2618105</wp:posOffset>
            </wp:positionH>
            <wp:positionV relativeFrom="paragraph">
              <wp:posOffset>17356</wp:posOffset>
            </wp:positionV>
            <wp:extent cx="2275477" cy="1821549"/>
            <wp:effectExtent l="0" t="0" r="0" b="7620"/>
            <wp:wrapSquare wrapText="bothSides"/>
            <wp:docPr id="1722229572" name="Рисунок 90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29572" name="Рисунок 90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77" cy="18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</w:rPr>
        <w:drawing>
          <wp:inline distT="0" distB="0" distL="0" distR="0" wp14:anchorId="5EB359B9" wp14:editId="22291839">
            <wp:extent cx="2411307" cy="1930284"/>
            <wp:effectExtent l="0" t="0" r="8255" b="0"/>
            <wp:docPr id="1825126715" name="Рисунок 89" descr="Изображение выглядит как текст, диаграмма, лин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26715" name="Рисунок 89" descr="Изображение выглядит как текст, диаграмма, линия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06" cy="19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527B" w14:textId="0A870A70" w:rsidR="00C81007" w:rsidRDefault="00C81007" w:rsidP="00C81007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66B76744" w14:textId="0097B5DD" w:rsidR="004F3426" w:rsidRDefault="004F3426" w:rsidP="004F3426">
      <w:pPr>
        <w:rPr>
          <w:b/>
          <w:bCs/>
        </w:rPr>
      </w:pPr>
      <w:r w:rsidRPr="00D15DF2">
        <w:rPr>
          <w:b/>
          <w:bCs/>
        </w:rPr>
        <w:t xml:space="preserve">Модель 13.1. </w:t>
      </w:r>
      <w:r w:rsidR="00461B48" w:rsidRPr="00D15DF2">
        <w:rPr>
          <w:b/>
          <w:bCs/>
        </w:rPr>
        <w:t>Не инновационные</w:t>
      </w:r>
    </w:p>
    <w:p w14:paraId="2352973E" w14:textId="142ED76B" w:rsidR="00A701B5" w:rsidRDefault="00A701B5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C0BC08" wp14:editId="586E849E">
            <wp:extent cx="4322872" cy="1000450"/>
            <wp:effectExtent l="0" t="0" r="1905" b="9525"/>
            <wp:docPr id="140327375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17" cy="101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CD929" w14:textId="00DB26DC" w:rsidR="00730482" w:rsidRDefault="00730482" w:rsidP="00730482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9FCC567" wp14:editId="6D2D69E2">
            <wp:extent cx="1920278" cy="1537208"/>
            <wp:effectExtent l="0" t="0" r="3810" b="6350"/>
            <wp:docPr id="1656532108" name="Рисунок 96" descr="Изображение выглядит как текст, диаграмма, лин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32108" name="Рисунок 96" descr="Изображение выглядит как текст, диаграмма, линия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078" cy="154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482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44DA3D1C" wp14:editId="40910C7E">
            <wp:extent cx="1828800" cy="1463979"/>
            <wp:effectExtent l="0" t="0" r="0" b="3175"/>
            <wp:docPr id="1725109315" name="Рисунок 97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09315" name="Рисунок 97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77" cy="14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3F873" w14:textId="248EE942" w:rsidR="00730482" w:rsidRDefault="006C7E48" w:rsidP="0073048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4AAD994D" wp14:editId="096F4992">
            <wp:extent cx="5378027" cy="2709989"/>
            <wp:effectExtent l="0" t="0" r="0" b="0"/>
            <wp:docPr id="22867653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33" cy="272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F8477" w14:textId="77777777" w:rsidR="00730482" w:rsidRPr="00D15DF2" w:rsidRDefault="00730482" w:rsidP="004F3426">
      <w:pPr>
        <w:rPr>
          <w:b/>
          <w:bCs/>
        </w:rPr>
      </w:pPr>
    </w:p>
    <w:p w14:paraId="0A561297" w14:textId="77CA4362" w:rsidR="004F3426" w:rsidRDefault="004F3426" w:rsidP="004F3426">
      <w:pPr>
        <w:rPr>
          <w:b/>
          <w:bCs/>
        </w:rPr>
      </w:pPr>
      <w:r w:rsidRPr="00D15DF2">
        <w:rPr>
          <w:b/>
          <w:bCs/>
        </w:rPr>
        <w:t xml:space="preserve">Модель 13.2. </w:t>
      </w:r>
      <w:r w:rsidR="00461B48" w:rsidRPr="00D15DF2">
        <w:rPr>
          <w:b/>
          <w:bCs/>
        </w:rPr>
        <w:t>Инновационные</w:t>
      </w:r>
    </w:p>
    <w:p w14:paraId="49382346" w14:textId="56F04AED" w:rsidR="00280985" w:rsidRDefault="00280985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DC4D7E" wp14:editId="287540B5">
            <wp:extent cx="4799803" cy="1110827"/>
            <wp:effectExtent l="0" t="0" r="1270" b="0"/>
            <wp:docPr id="113459995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60" cy="112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5E3CC" w14:textId="0D0ED9D7" w:rsidR="00C625E8" w:rsidRDefault="00C625E8" w:rsidP="00C625E8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CA2DE45" wp14:editId="20B7FE50">
            <wp:extent cx="2573867" cy="2060415"/>
            <wp:effectExtent l="0" t="0" r="0" b="0"/>
            <wp:docPr id="1458409605" name="Рисунок 94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09605" name="Рисунок 94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15" cy="20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482">
        <w:rPr>
          <w:rFonts w:cs="Times New Roman"/>
          <w:noProof/>
          <w:szCs w:val="24"/>
        </w:rPr>
        <w:drawing>
          <wp:inline distT="0" distB="0" distL="0" distR="0" wp14:anchorId="0DC7B9EA" wp14:editId="42341150">
            <wp:extent cx="2485390" cy="1989587"/>
            <wp:effectExtent l="0" t="0" r="0" b="0"/>
            <wp:docPr id="1400824665" name="Рисунок 95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24665" name="Рисунок 95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01" cy="19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65041" w14:textId="6C60DA1C" w:rsidR="00730482" w:rsidRDefault="00A963A0" w:rsidP="00730482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6B083F3" wp14:editId="1DF5F3D1">
            <wp:extent cx="4992870" cy="2515908"/>
            <wp:effectExtent l="0" t="0" r="0" b="0"/>
            <wp:docPr id="73746267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00" cy="2522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9A6378" w14:textId="6C7E906F" w:rsidR="004F3426" w:rsidRDefault="004F3426" w:rsidP="004F3426">
      <w:pPr>
        <w:rPr>
          <w:b/>
          <w:bCs/>
        </w:rPr>
      </w:pPr>
      <w:r w:rsidRPr="00D15DF2">
        <w:rPr>
          <w:b/>
          <w:bCs/>
        </w:rPr>
        <w:lastRenderedPageBreak/>
        <w:t>Модель 14.1.</w:t>
      </w:r>
      <w:r w:rsidR="00461B48" w:rsidRPr="00D15DF2">
        <w:rPr>
          <w:b/>
          <w:bCs/>
        </w:rPr>
        <w:t xml:space="preserve"> </w:t>
      </w:r>
      <w:r w:rsidR="008302B3" w:rsidRPr="00D15DF2">
        <w:rPr>
          <w:b/>
          <w:bCs/>
        </w:rPr>
        <w:t>Не вовлеченные в покупку</w:t>
      </w:r>
    </w:p>
    <w:p w14:paraId="018D20C4" w14:textId="6F9B4269" w:rsidR="00F302F6" w:rsidRDefault="006766E6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63A362" wp14:editId="0F75F8D9">
            <wp:extent cx="4799806" cy="1110827"/>
            <wp:effectExtent l="0" t="0" r="1270" b="0"/>
            <wp:docPr id="1743822096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45" cy="1117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ED13A" w14:textId="2BE5B8A9" w:rsidR="009B688C" w:rsidRDefault="009B688C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8A8BA5" wp14:editId="275F7498">
            <wp:extent cx="5272743" cy="2656936"/>
            <wp:effectExtent l="0" t="0" r="4445" b="0"/>
            <wp:docPr id="2068948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57" cy="266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9FA81" w14:textId="186461E1" w:rsidR="00E25B06" w:rsidRPr="00E25B06" w:rsidRDefault="00E25B06" w:rsidP="00E25B06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F4A1511" wp14:editId="6294522A">
            <wp:extent cx="2316863" cy="1854679"/>
            <wp:effectExtent l="0" t="0" r="7620" b="0"/>
            <wp:docPr id="547661858" name="Рисунок 2" descr="Изображение выглядит как диаграмма, текст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61858" name="Рисунок 2" descr="Изображение выглядит как диаграмма, текст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66" cy="18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B06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000940CB" wp14:editId="6CF16380">
            <wp:extent cx="2187549" cy="1751162"/>
            <wp:effectExtent l="0" t="0" r="3810" b="1905"/>
            <wp:docPr id="1118544161" name="Рисунок 3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44161" name="Рисунок 3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58" cy="17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0B40" w14:textId="77777777" w:rsidR="006766E6" w:rsidRPr="00D15DF2" w:rsidRDefault="006766E6" w:rsidP="004F3426">
      <w:pPr>
        <w:rPr>
          <w:b/>
          <w:bCs/>
        </w:rPr>
      </w:pPr>
    </w:p>
    <w:p w14:paraId="067861CA" w14:textId="6E8D8A7A" w:rsidR="004F3426" w:rsidRDefault="004F3426" w:rsidP="004F3426">
      <w:pPr>
        <w:rPr>
          <w:b/>
          <w:bCs/>
        </w:rPr>
      </w:pPr>
      <w:r w:rsidRPr="00D15DF2">
        <w:rPr>
          <w:b/>
          <w:bCs/>
        </w:rPr>
        <w:t>Модель 14.2.</w:t>
      </w:r>
      <w:r w:rsidR="008302B3" w:rsidRPr="00D15DF2">
        <w:rPr>
          <w:b/>
          <w:bCs/>
        </w:rPr>
        <w:t xml:space="preserve"> Вовлеченные в покупку</w:t>
      </w:r>
    </w:p>
    <w:p w14:paraId="0365F372" w14:textId="2690C9E8" w:rsidR="00E25B06" w:rsidRDefault="00F324EE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E406E93" wp14:editId="6B5953D1">
            <wp:extent cx="4797869" cy="1110379"/>
            <wp:effectExtent l="0" t="0" r="3175" b="0"/>
            <wp:docPr id="13984413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68" cy="1119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96CEF" w14:textId="0703B17B" w:rsidR="00A471C0" w:rsidRDefault="00A471C0" w:rsidP="00A471C0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172A5A1" wp14:editId="30919E6E">
            <wp:extent cx="1724178" cy="1380226"/>
            <wp:effectExtent l="0" t="0" r="0" b="0"/>
            <wp:docPr id="1909802843" name="Рисунок 5" descr="Изображение выглядит как текст, диаграмма, лин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02843" name="Рисунок 5" descr="Изображение выглядит как текст, диаграмма, линия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30" cy="13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1C0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43A29ACC" wp14:editId="2CBA40B7">
            <wp:extent cx="1659521" cy="1328468"/>
            <wp:effectExtent l="0" t="0" r="0" b="5080"/>
            <wp:docPr id="498778094" name="Рисунок 6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78094" name="Рисунок 6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92" cy="13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EB15" w14:textId="7C7735FA" w:rsidR="00A471C0" w:rsidRDefault="007A0CA5" w:rsidP="00A471C0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61D2A38" wp14:editId="7E04BF3F">
            <wp:extent cx="5580891" cy="2812212"/>
            <wp:effectExtent l="0" t="0" r="1270" b="7620"/>
            <wp:docPr id="9104745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900" cy="282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845B87" w14:textId="77777777" w:rsidR="00F324EE" w:rsidRPr="00D15DF2" w:rsidRDefault="00F324EE" w:rsidP="004F3426">
      <w:pPr>
        <w:rPr>
          <w:b/>
          <w:bCs/>
        </w:rPr>
      </w:pPr>
    </w:p>
    <w:p w14:paraId="59CA5B07" w14:textId="1E8853A7" w:rsidR="008302B3" w:rsidRDefault="008302B3" w:rsidP="004F3426">
      <w:pPr>
        <w:rPr>
          <w:b/>
          <w:bCs/>
        </w:rPr>
      </w:pPr>
      <w:r w:rsidRPr="00D15DF2">
        <w:rPr>
          <w:b/>
          <w:bCs/>
        </w:rPr>
        <w:t>Модель 15.1. Женщины</w:t>
      </w:r>
    </w:p>
    <w:p w14:paraId="6F35CD44" w14:textId="3024B0F5" w:rsidR="00032CDD" w:rsidRDefault="00032CDD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4B594B" wp14:editId="5A7214A7">
            <wp:extent cx="4897826" cy="1133512"/>
            <wp:effectExtent l="0" t="0" r="0" b="9525"/>
            <wp:docPr id="40157049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420" cy="1138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BE392" w14:textId="3791970D" w:rsidR="00032CDD" w:rsidRDefault="00032CDD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B8950C" wp14:editId="3DFC8CF5">
            <wp:extent cx="5323450" cy="2767366"/>
            <wp:effectExtent l="0" t="0" r="0" b="0"/>
            <wp:docPr id="14355035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68" cy="278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26140" w14:textId="6B2FCF9A" w:rsidR="00171662" w:rsidRDefault="00171662" w:rsidP="00171662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635A99D" wp14:editId="53CCC31B">
            <wp:extent cx="2653126" cy="2123862"/>
            <wp:effectExtent l="0" t="0" r="0" b="0"/>
            <wp:docPr id="273456139" name="Рисунок 14" descr="Изображение выглядит как текст, диаграмма, линия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56139" name="Рисунок 14" descr="Изображение выглядит как текст, диаграмма, линия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12" cy="21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5FEC414F" wp14:editId="55AF2BA6">
            <wp:extent cx="2532356" cy="2027184"/>
            <wp:effectExtent l="0" t="0" r="1905" b="0"/>
            <wp:docPr id="1029782041" name="Рисунок 15" descr="Изображение выглядит как текст, снимок экрана, Шриф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82041" name="Рисунок 15" descr="Изображение выглядит как текст, снимок экрана, Шрифт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80" cy="20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2AB7" w14:textId="77777777" w:rsidR="00171662" w:rsidRPr="00D15DF2" w:rsidRDefault="00171662" w:rsidP="00171662">
      <w:pPr>
        <w:ind w:firstLine="0"/>
        <w:rPr>
          <w:b/>
          <w:bCs/>
        </w:rPr>
      </w:pPr>
    </w:p>
    <w:p w14:paraId="1F175E92" w14:textId="41F591B1" w:rsidR="008302B3" w:rsidRDefault="008302B3" w:rsidP="004F3426">
      <w:pPr>
        <w:rPr>
          <w:b/>
          <w:bCs/>
        </w:rPr>
      </w:pPr>
      <w:r w:rsidRPr="00D15DF2">
        <w:rPr>
          <w:b/>
          <w:bCs/>
        </w:rPr>
        <w:t>Модель 15.2. Мужчины</w:t>
      </w:r>
    </w:p>
    <w:p w14:paraId="6278F23C" w14:textId="0DDC961B" w:rsidR="002B0C29" w:rsidRDefault="002B0C29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D32BA4" wp14:editId="63947F33">
            <wp:extent cx="5294642" cy="1225348"/>
            <wp:effectExtent l="0" t="0" r="1270" b="0"/>
            <wp:docPr id="18327665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80" cy="123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682E2" w14:textId="3D3105F9" w:rsidR="002B0C29" w:rsidRDefault="002B0C29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452AF3" wp14:editId="3FA1F9D3">
            <wp:extent cx="5323282" cy="2767278"/>
            <wp:effectExtent l="0" t="0" r="0" b="0"/>
            <wp:docPr id="17854304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03" cy="2776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26266" w14:textId="1C0D8B74" w:rsidR="00277D49" w:rsidRDefault="00277D49" w:rsidP="00277D4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CDFB1E0" wp14:editId="6A072F48">
            <wp:extent cx="2769460" cy="2216989"/>
            <wp:effectExtent l="0" t="0" r="0" b="0"/>
            <wp:docPr id="29854530" name="Рисунок 10" descr="Изображение выглядит как диаграмма, текст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4530" name="Рисунок 10" descr="Изображение выглядит как диаграмма, текст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57" cy="22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71D7E969" wp14:editId="03CECA70">
            <wp:extent cx="2868786" cy="2296501"/>
            <wp:effectExtent l="0" t="0" r="8255" b="8890"/>
            <wp:docPr id="761171779" name="Рисунок 11" descr="Изображение выглядит как текст, снимок экран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71779" name="Рисунок 11" descr="Изображение выглядит как текст, снимок экрана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34" cy="23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A344" w14:textId="77777777" w:rsidR="00277D49" w:rsidRDefault="00277D49" w:rsidP="00277D49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14EF1617" w14:textId="50C88243" w:rsidR="008302B3" w:rsidRDefault="008302B3" w:rsidP="004F3426">
      <w:pPr>
        <w:rPr>
          <w:b/>
          <w:bCs/>
        </w:rPr>
      </w:pPr>
      <w:r w:rsidRPr="00D15DF2">
        <w:rPr>
          <w:b/>
          <w:bCs/>
        </w:rPr>
        <w:t>Модель 16.1. Старше 25 лет</w:t>
      </w:r>
    </w:p>
    <w:p w14:paraId="4F8DCA4C" w14:textId="1F687C7C" w:rsidR="000E5A0E" w:rsidRDefault="00FA1337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568CE10" wp14:editId="7F6C4A14">
            <wp:extent cx="5087608" cy="1177433"/>
            <wp:effectExtent l="0" t="0" r="0" b="3810"/>
            <wp:docPr id="21313113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93" cy="118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37AB2" w14:textId="302628ED" w:rsidR="00FA1337" w:rsidRDefault="00FA1337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3ED987" wp14:editId="69035B2C">
            <wp:extent cx="5625441" cy="2924354"/>
            <wp:effectExtent l="0" t="0" r="0" b="0"/>
            <wp:docPr id="94899597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71" cy="2934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CF635" w14:textId="44696825" w:rsidR="00FA1337" w:rsidRDefault="00FA1337" w:rsidP="00FA1337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CF0D464" wp14:editId="590F306C">
            <wp:extent cx="2794958" cy="2237401"/>
            <wp:effectExtent l="0" t="0" r="5715" b="0"/>
            <wp:docPr id="388382390" name="Рисунок 22" descr="Изображение выглядит как диаграмма, текс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82390" name="Рисунок 22" descr="Изображение выглядит как диаграмма, текст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51" cy="225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337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5237B378" wp14:editId="704E75C3">
            <wp:extent cx="2915729" cy="2334080"/>
            <wp:effectExtent l="0" t="0" r="0" b="9525"/>
            <wp:docPr id="2145846202" name="Рисунок 23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46202" name="Рисунок 23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33" cy="236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E3382" w14:textId="77777777" w:rsidR="00FA1337" w:rsidRDefault="00FA1337" w:rsidP="00FA1337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</w:p>
    <w:p w14:paraId="4AEF8488" w14:textId="589A7F32" w:rsidR="008302B3" w:rsidRDefault="008302B3" w:rsidP="004F3426">
      <w:pPr>
        <w:rPr>
          <w:b/>
          <w:bCs/>
        </w:rPr>
      </w:pPr>
      <w:r w:rsidRPr="00D15DF2">
        <w:rPr>
          <w:b/>
          <w:bCs/>
        </w:rPr>
        <w:t>Модель 16.2. Младше 25 лет</w:t>
      </w:r>
    </w:p>
    <w:p w14:paraId="597E2CA8" w14:textId="750200CE" w:rsidR="000E5A0E" w:rsidRDefault="000E5A0E" w:rsidP="004F342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3301F6" wp14:editId="317EDF3D">
            <wp:extent cx="5001343" cy="1157469"/>
            <wp:effectExtent l="0" t="0" r="0" b="5080"/>
            <wp:docPr id="16440919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13" cy="1161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C1FCE6" w14:textId="40B78EA5" w:rsidR="000E5A0E" w:rsidRDefault="000E5A0E" w:rsidP="004F3426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D92E4E" wp14:editId="105762F1">
            <wp:extent cx="5568746" cy="2894881"/>
            <wp:effectExtent l="0" t="0" r="0" b="1270"/>
            <wp:docPr id="21150500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22" cy="290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265C2" w14:textId="6FB2DF37" w:rsidR="00FA1337" w:rsidRDefault="00FA1337" w:rsidP="00FA1337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E00236E" wp14:editId="101295A4">
            <wp:extent cx="2894666" cy="2317218"/>
            <wp:effectExtent l="0" t="0" r="1270" b="6985"/>
            <wp:docPr id="686638100" name="Рисунок 18" descr="Изображение выглядит как текст, диаграмма, График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38100" name="Рисунок 18" descr="Изображение выглядит как текст, диаграмма, График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27" cy="23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337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52FDE120" wp14:editId="7BA8E74D">
            <wp:extent cx="2195926" cy="1757868"/>
            <wp:effectExtent l="0" t="0" r="0" b="0"/>
            <wp:docPr id="342944630" name="Рисунок 19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44630" name="Рисунок 19" descr="Изображение выглядит как текст, снимок экрана, диаграмм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48" cy="176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3CC1" w14:textId="77777777" w:rsidR="000E5A0E" w:rsidRDefault="000E5A0E" w:rsidP="00FA1337">
      <w:pPr>
        <w:ind w:firstLine="0"/>
        <w:rPr>
          <w:b/>
          <w:bCs/>
        </w:rPr>
      </w:pPr>
    </w:p>
    <w:p w14:paraId="32D47400" w14:textId="21F60717" w:rsidR="004F3426" w:rsidRDefault="005026F1" w:rsidP="00B7478E">
      <w:pPr>
        <w:pStyle w:val="2"/>
      </w:pPr>
      <w:bookmarkStart w:id="93" w:name="_Toc136291306"/>
      <w:r w:rsidRPr="00B7478E">
        <w:t>Приложение 10. Дополнительн</w:t>
      </w:r>
      <w:r w:rsidR="00C60831" w:rsidRPr="00B7478E">
        <w:t xml:space="preserve">ый </w:t>
      </w:r>
      <w:r w:rsidR="00C60831" w:rsidRPr="00B7478E">
        <w:rPr>
          <w:lang w:val="en-US"/>
        </w:rPr>
        <w:t>post</w:t>
      </w:r>
      <w:r w:rsidR="00C60831" w:rsidRPr="00F3125F">
        <w:t>-</w:t>
      </w:r>
      <w:r w:rsidR="00C60831" w:rsidRPr="00B7478E">
        <w:rPr>
          <w:lang w:val="en-US"/>
        </w:rPr>
        <w:t>hoc</w:t>
      </w:r>
      <w:r w:rsidR="00C60831" w:rsidRPr="00F3125F">
        <w:t xml:space="preserve"> </w:t>
      </w:r>
      <w:r w:rsidR="00C60831" w:rsidRPr="00B7478E">
        <w:t>анализ</w:t>
      </w:r>
      <w:bookmarkEnd w:id="93"/>
    </w:p>
    <w:p w14:paraId="596842B8" w14:textId="7DDB9613" w:rsidR="00D473FB" w:rsidRPr="00AA4C52" w:rsidRDefault="00D473FB" w:rsidP="00D473FB">
      <w:r>
        <w:t xml:space="preserve">С целью подтвердить, что </w:t>
      </w:r>
      <w:r w:rsidR="005B22EC">
        <w:t xml:space="preserve">информирование потребителей о выгодах использования технологии может </w:t>
      </w:r>
      <w:r w:rsidR="00AA4C52">
        <w:t xml:space="preserve">увеличить </w:t>
      </w:r>
      <w:r w:rsidR="00533025">
        <w:t>воспринимаемую полезность технологии была построен</w:t>
      </w:r>
      <w:r w:rsidR="003669A4">
        <w:t>а</w:t>
      </w:r>
      <w:r w:rsidR="00533025">
        <w:t xml:space="preserve"> регрессионная модель</w:t>
      </w:r>
      <w:r w:rsidR="003669A4">
        <w:t xml:space="preserve"> с зависимой переменной «Воспринимаемая полезность»</w:t>
      </w:r>
      <w:r w:rsidR="00A007CA">
        <w:t xml:space="preserve"> и объясняющими переменными </w:t>
      </w:r>
      <w:r w:rsidR="00606067">
        <w:t>«воспринимаемая простота использования» (ранее в ходе исследования было доказано ее влияние на полезность)</w:t>
      </w:r>
      <w:r w:rsidR="002A5FDE">
        <w:t xml:space="preserve"> и наблюдаемой переменной-высказыванием из опроса «Я знаю, какие выгоды мне как пользователю может принести использование [технологии]». </w:t>
      </w:r>
      <w:r w:rsidR="00C80CED">
        <w:t xml:space="preserve">Было выявлено, что </w:t>
      </w:r>
      <w:r w:rsidR="00D13732">
        <w:t xml:space="preserve">осведомленность о выгодах, приносимых технологиями пользователю, оказывает </w:t>
      </w:r>
      <w:r w:rsidR="00F176AE">
        <w:t>значимое положительное влияние на воспринимаемую полезность</w:t>
      </w:r>
      <w:r w:rsidR="00BA3522">
        <w:t xml:space="preserve"> в той же степени, что и </w:t>
      </w:r>
      <w:r w:rsidR="007F43FD">
        <w:t xml:space="preserve">воспринимаемая простота использования: с увеличением оценки </w:t>
      </w:r>
      <w:r w:rsidR="00A21DB5">
        <w:t>осведомленности на 1 балл воспринимаемая полезность увеличивается на 0,4 балла. Модель значима, предпосылки регрессионного анализа выполняются (см. рисунок 45)</w:t>
      </w:r>
    </w:p>
    <w:p w14:paraId="08E75CC0" w14:textId="6435B6A5" w:rsidR="009B46F2" w:rsidRDefault="009B46F2" w:rsidP="00D473FB">
      <w:r>
        <w:rPr>
          <w:noProof/>
        </w:rPr>
        <w:lastRenderedPageBreak/>
        <w:drawing>
          <wp:inline distT="0" distB="0" distL="0" distR="0" wp14:anchorId="4B0FF277" wp14:editId="44FC5B68">
            <wp:extent cx="5359475" cy="1714198"/>
            <wp:effectExtent l="0" t="0" r="0" b="635"/>
            <wp:docPr id="15607721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63" cy="17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666A6" w14:textId="77777777" w:rsidR="009B46F2" w:rsidRDefault="009B46F2" w:rsidP="00D473F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67BC58F" wp14:editId="55D63D73">
            <wp:simplePos x="1528549" y="723331"/>
            <wp:positionH relativeFrom="column">
              <wp:align>left</wp:align>
            </wp:positionH>
            <wp:positionV relativeFrom="paragraph">
              <wp:align>top</wp:align>
            </wp:positionV>
            <wp:extent cx="5246802" cy="1242515"/>
            <wp:effectExtent l="0" t="0" r="0" b="0"/>
            <wp:wrapSquare wrapText="bothSides"/>
            <wp:docPr id="188749423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02" cy="1242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3DF8E9" w14:textId="77777777" w:rsidR="009B46F2" w:rsidRPr="009B46F2" w:rsidRDefault="009B46F2" w:rsidP="009B46F2"/>
    <w:p w14:paraId="011FC6E2" w14:textId="77777777" w:rsidR="009B46F2" w:rsidRPr="009B46F2" w:rsidRDefault="009B46F2" w:rsidP="009B46F2"/>
    <w:p w14:paraId="73417EA1" w14:textId="77777777" w:rsidR="009B46F2" w:rsidRDefault="009B46F2" w:rsidP="00D473FB">
      <w:pPr>
        <w:rPr>
          <w:noProof/>
        </w:rPr>
      </w:pPr>
    </w:p>
    <w:p w14:paraId="5323D980" w14:textId="77777777" w:rsidR="009B46F2" w:rsidRDefault="009B46F2" w:rsidP="00D473FB"/>
    <w:p w14:paraId="5334D626" w14:textId="08609F97" w:rsidR="009B46F2" w:rsidRDefault="009B46F2" w:rsidP="009B46F2">
      <w:pPr>
        <w:autoSpaceDE w:val="0"/>
        <w:autoSpaceDN w:val="0"/>
        <w:adjustRightInd w:val="0"/>
        <w:spacing w:line="240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15FC0836" wp14:editId="45A98FC7">
            <wp:extent cx="2425491" cy="1940341"/>
            <wp:effectExtent l="0" t="0" r="0" b="3175"/>
            <wp:docPr id="97936157" name="Рисунок 27" descr="Изображение выглядит как текст, снимок экрана, диаграмм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6157" name="Рисунок 27" descr="Изображение выглядит как текст, снимок экрана, диаграмма, лин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65" cy="1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6F2">
        <w:rPr>
          <w:rFonts w:cs="Times New Roman"/>
          <w:szCs w:val="24"/>
        </w:rPr>
        <w:t xml:space="preserve"> </w:t>
      </w:r>
      <w:r>
        <w:rPr>
          <w:rFonts w:cs="Times New Roman"/>
          <w:noProof/>
          <w:szCs w:val="24"/>
        </w:rPr>
        <w:drawing>
          <wp:inline distT="0" distB="0" distL="0" distR="0" wp14:anchorId="5AE9B796" wp14:editId="3A686A70">
            <wp:extent cx="2496859" cy="1997435"/>
            <wp:effectExtent l="0" t="0" r="0" b="3175"/>
            <wp:docPr id="1341327276" name="Рисунок 28" descr="Изображение выглядит как диаграмма, текст, линия, Граф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327276" name="Рисунок 28" descr="Изображение выглядит как диаграмма, текст, линия, Граф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59" cy="200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4E78" w14:textId="797E37F8" w:rsidR="009B46F2" w:rsidRPr="009B46F2" w:rsidRDefault="00A21DB5" w:rsidP="0007202B">
      <w:pPr>
        <w:pStyle w:val="a"/>
      </w:pPr>
      <w:r>
        <w:t xml:space="preserve">Регрессионная модель для </w:t>
      </w:r>
      <w:r>
        <w:rPr>
          <w:lang w:val="en-US"/>
        </w:rPr>
        <w:t>post</w:t>
      </w:r>
      <w:r w:rsidRPr="00A21DB5">
        <w:t>-</w:t>
      </w:r>
      <w:r>
        <w:rPr>
          <w:lang w:val="en-US"/>
        </w:rPr>
        <w:t>hoc</w:t>
      </w:r>
      <w:r w:rsidRPr="00A21DB5">
        <w:t xml:space="preserve"> </w:t>
      </w:r>
      <w:r>
        <w:t xml:space="preserve">анализа </w:t>
      </w:r>
    </w:p>
    <w:sectPr w:rsidR="009B46F2" w:rsidRPr="009B46F2" w:rsidSect="00941373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A85D9" w14:textId="77777777" w:rsidR="00993234" w:rsidRDefault="00993234" w:rsidP="008A77A4">
      <w:pPr>
        <w:spacing w:line="240" w:lineRule="auto"/>
      </w:pPr>
      <w:r>
        <w:separator/>
      </w:r>
    </w:p>
  </w:endnote>
  <w:endnote w:type="continuationSeparator" w:id="0">
    <w:p w14:paraId="561C156E" w14:textId="77777777" w:rsidR="00993234" w:rsidRDefault="00993234" w:rsidP="008A77A4">
      <w:pPr>
        <w:spacing w:line="240" w:lineRule="auto"/>
      </w:pPr>
      <w:r>
        <w:continuationSeparator/>
      </w:r>
    </w:p>
  </w:endnote>
  <w:endnote w:type="continuationNotice" w:id="1">
    <w:p w14:paraId="51A8AC06" w14:textId="77777777" w:rsidR="00993234" w:rsidRDefault="009932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haris SI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8733698"/>
      <w:docPartObj>
        <w:docPartGallery w:val="Page Numbers (Bottom of Page)"/>
        <w:docPartUnique/>
      </w:docPartObj>
    </w:sdtPr>
    <w:sdtContent>
      <w:p w14:paraId="4A30FCC7" w14:textId="1944498B" w:rsidR="00980AF3" w:rsidRDefault="00980AF3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C101EC" w14:textId="77777777" w:rsidR="00980AF3" w:rsidRDefault="00980AF3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1DA2A" w14:textId="77777777" w:rsidR="00993234" w:rsidRDefault="00993234" w:rsidP="008A77A4">
      <w:pPr>
        <w:spacing w:line="240" w:lineRule="auto"/>
      </w:pPr>
      <w:r>
        <w:separator/>
      </w:r>
    </w:p>
  </w:footnote>
  <w:footnote w:type="continuationSeparator" w:id="0">
    <w:p w14:paraId="6E62EFA2" w14:textId="77777777" w:rsidR="00993234" w:rsidRDefault="00993234" w:rsidP="008A77A4">
      <w:pPr>
        <w:spacing w:line="240" w:lineRule="auto"/>
      </w:pPr>
      <w:r>
        <w:continuationSeparator/>
      </w:r>
    </w:p>
  </w:footnote>
  <w:footnote w:type="continuationNotice" w:id="1">
    <w:p w14:paraId="02BB1116" w14:textId="77777777" w:rsidR="00993234" w:rsidRDefault="00993234">
      <w:pPr>
        <w:spacing w:line="240" w:lineRule="auto"/>
      </w:pPr>
    </w:p>
  </w:footnote>
  <w:footnote w:id="2">
    <w:p w14:paraId="77461629" w14:textId="01557C45" w:rsidR="00A46A59" w:rsidRPr="00A46A59" w:rsidRDefault="00A46A59">
      <w:pPr>
        <w:pStyle w:val="af1"/>
      </w:pPr>
      <w:r>
        <w:rPr>
          <w:rStyle w:val="af3"/>
        </w:rPr>
        <w:footnoteRef/>
      </w:r>
      <w:r w:rsidRPr="00A46A59">
        <w:t xml:space="preserve"> </w:t>
      </w:r>
      <w:r w:rsidRPr="007D20E9">
        <w:rPr>
          <w:lang w:val="en-US"/>
        </w:rPr>
        <w:t>Experience</w:t>
      </w:r>
      <w:r w:rsidRPr="007D20E9">
        <w:t xml:space="preserve"> </w:t>
      </w:r>
      <w:r w:rsidRPr="007D20E9">
        <w:rPr>
          <w:lang w:val="en-US"/>
        </w:rPr>
        <w:t>is</w:t>
      </w:r>
      <w:r w:rsidRPr="007D20E9">
        <w:t xml:space="preserve"> </w:t>
      </w:r>
      <w:r w:rsidRPr="007D20E9">
        <w:rPr>
          <w:lang w:val="en-US"/>
        </w:rPr>
        <w:t>everything</w:t>
      </w:r>
      <w:r w:rsidRPr="007D20E9">
        <w:t xml:space="preserve"> [</w:t>
      </w:r>
      <w:r>
        <w:t>Электронный</w:t>
      </w:r>
      <w:r w:rsidRPr="007D20E9">
        <w:t xml:space="preserve"> </w:t>
      </w:r>
      <w:r>
        <w:t>ресурс</w:t>
      </w:r>
      <w:r w:rsidRPr="007D20E9">
        <w:t xml:space="preserve">] – </w:t>
      </w:r>
      <w:r>
        <w:rPr>
          <w:lang w:val="en-US"/>
        </w:rPr>
        <w:t>PwC</w:t>
      </w:r>
      <w:r w:rsidRPr="007D20E9">
        <w:t xml:space="preserve">, 2022 – </w:t>
      </w:r>
      <w:r>
        <w:t>Режим</w:t>
      </w:r>
      <w:r w:rsidRPr="007D20E9">
        <w:t xml:space="preserve"> </w:t>
      </w:r>
      <w:r>
        <w:t>доступа</w:t>
      </w:r>
      <w:r w:rsidRPr="007D20E9">
        <w:t xml:space="preserve">: </w:t>
      </w:r>
      <w:hyperlink r:id="rId1" w:history="1">
        <w:r w:rsidRPr="00972B5B">
          <w:rPr>
            <w:rStyle w:val="af4"/>
            <w:lang w:val="en-US"/>
          </w:rPr>
          <w:t>https</w:t>
        </w:r>
        <w:r w:rsidRPr="007D20E9">
          <w:rPr>
            <w:rStyle w:val="af4"/>
          </w:rPr>
          <w:t>://</w:t>
        </w:r>
        <w:r w:rsidRPr="00972B5B">
          <w:rPr>
            <w:rStyle w:val="af4"/>
            <w:lang w:val="en-US"/>
          </w:rPr>
          <w:t>www</w:t>
        </w:r>
        <w:r w:rsidRPr="007D20E9">
          <w:rPr>
            <w:rStyle w:val="af4"/>
          </w:rPr>
          <w:t>.</w:t>
        </w:r>
        <w:r w:rsidRPr="00972B5B">
          <w:rPr>
            <w:rStyle w:val="af4"/>
            <w:lang w:val="en-US"/>
          </w:rPr>
          <w:t>pwc</w:t>
        </w:r>
        <w:r w:rsidRPr="007D20E9">
          <w:rPr>
            <w:rStyle w:val="af4"/>
          </w:rPr>
          <w:t>.</w:t>
        </w:r>
        <w:r w:rsidRPr="00972B5B">
          <w:rPr>
            <w:rStyle w:val="af4"/>
            <w:lang w:val="en-US"/>
          </w:rPr>
          <w:t>com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us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en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services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consulting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library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consumer</w:t>
        </w:r>
        <w:r w:rsidRPr="007D20E9">
          <w:rPr>
            <w:rStyle w:val="af4"/>
          </w:rPr>
          <w:t>-</w:t>
        </w:r>
        <w:r w:rsidRPr="00972B5B">
          <w:rPr>
            <w:rStyle w:val="af4"/>
            <w:lang w:val="en-US"/>
          </w:rPr>
          <w:t>intelligence</w:t>
        </w:r>
        <w:r w:rsidRPr="007D20E9">
          <w:rPr>
            <w:rStyle w:val="af4"/>
          </w:rPr>
          <w:t>-</w:t>
        </w:r>
        <w:r w:rsidRPr="00972B5B">
          <w:rPr>
            <w:rStyle w:val="af4"/>
            <w:lang w:val="en-US"/>
          </w:rPr>
          <w:t>series</w:t>
        </w:r>
        <w:r w:rsidRPr="007D20E9">
          <w:rPr>
            <w:rStyle w:val="af4"/>
          </w:rPr>
          <w:t>/</w:t>
        </w:r>
        <w:r w:rsidRPr="00972B5B">
          <w:rPr>
            <w:rStyle w:val="af4"/>
            <w:lang w:val="en-US"/>
          </w:rPr>
          <w:t>future</w:t>
        </w:r>
        <w:r w:rsidRPr="007D20E9">
          <w:rPr>
            <w:rStyle w:val="af4"/>
          </w:rPr>
          <w:t>-</w:t>
        </w:r>
        <w:r w:rsidRPr="00972B5B">
          <w:rPr>
            <w:rStyle w:val="af4"/>
            <w:lang w:val="en-US"/>
          </w:rPr>
          <w:t>of</w:t>
        </w:r>
        <w:r w:rsidRPr="007D20E9">
          <w:rPr>
            <w:rStyle w:val="af4"/>
          </w:rPr>
          <w:t>-</w:t>
        </w:r>
        <w:r w:rsidRPr="00972B5B">
          <w:rPr>
            <w:rStyle w:val="af4"/>
            <w:lang w:val="en-US"/>
          </w:rPr>
          <w:t>customer</w:t>
        </w:r>
        <w:r w:rsidRPr="007D20E9">
          <w:rPr>
            <w:rStyle w:val="af4"/>
          </w:rPr>
          <w:t>-</w:t>
        </w:r>
        <w:r w:rsidRPr="00972B5B">
          <w:rPr>
            <w:rStyle w:val="af4"/>
            <w:lang w:val="en-US"/>
          </w:rPr>
          <w:t>experience</w:t>
        </w:r>
        <w:r w:rsidRPr="007D20E9">
          <w:rPr>
            <w:rStyle w:val="af4"/>
          </w:rPr>
          <w:t>.</w:t>
        </w:r>
        <w:r w:rsidRPr="00972B5B">
          <w:rPr>
            <w:rStyle w:val="af4"/>
            <w:lang w:val="en-US"/>
          </w:rPr>
          <w:t>html</w:t>
        </w:r>
      </w:hyperlink>
      <w:r w:rsidRPr="00A579BE">
        <w:t xml:space="preserve">, </w:t>
      </w:r>
      <w:r>
        <w:t>свободный</w:t>
      </w:r>
      <w:r w:rsidRPr="00A579BE">
        <w:t xml:space="preserve">. – </w:t>
      </w:r>
      <w:r>
        <w:t>Загл</w:t>
      </w:r>
      <w:r w:rsidRPr="00A579BE">
        <w:t xml:space="preserve">. </w:t>
      </w:r>
      <w:r>
        <w:t>с</w:t>
      </w:r>
      <w:r w:rsidRPr="00A579BE">
        <w:t xml:space="preserve"> </w:t>
      </w:r>
      <w:r>
        <w:t>экрана</w:t>
      </w:r>
      <w:r w:rsidR="0081781F">
        <w:t>.</w:t>
      </w:r>
      <w:r w:rsidRPr="00A579BE">
        <w:t xml:space="preserve"> </w:t>
      </w:r>
      <w:r w:rsidRPr="007D20E9">
        <w:t xml:space="preserve"> </w:t>
      </w:r>
    </w:p>
  </w:footnote>
  <w:footnote w:id="3">
    <w:p w14:paraId="15D7E421" w14:textId="3B9251C1" w:rsidR="009F0460" w:rsidRPr="009F0460" w:rsidRDefault="009F0460">
      <w:pPr>
        <w:pStyle w:val="af1"/>
      </w:pPr>
      <w:r>
        <w:rPr>
          <w:rStyle w:val="af3"/>
        </w:rPr>
        <w:footnoteRef/>
      </w:r>
      <w:r w:rsidRPr="009F0460">
        <w:t xml:space="preserve"> </w:t>
      </w:r>
      <w:r w:rsidR="00AD08F8" w:rsidRPr="00AD08F8">
        <w:t xml:space="preserve">Типы клиентской поддержки и обзор вариантов автоматизации </w:t>
      </w:r>
      <w:r>
        <w:t xml:space="preserve">[Электронный ресурс] – </w:t>
      </w:r>
      <w:r w:rsidR="00AD08F8">
        <w:rPr>
          <w:lang w:val="en-US"/>
        </w:rPr>
        <w:t>VC</w:t>
      </w:r>
      <w:r w:rsidR="00AD08F8" w:rsidRPr="00AD08F8">
        <w:t>.</w:t>
      </w:r>
      <w:r w:rsidR="00AD08F8">
        <w:rPr>
          <w:lang w:val="en-US"/>
        </w:rPr>
        <w:t>ru</w:t>
      </w:r>
      <w:r>
        <w:t xml:space="preserve">, </w:t>
      </w:r>
      <w:r w:rsidR="00AD08F8" w:rsidRPr="00AD08F8">
        <w:t>2020</w:t>
      </w:r>
      <w:r>
        <w:t xml:space="preserve">– Режим доступа: </w:t>
      </w:r>
      <w:hyperlink r:id="rId2" w:history="1">
        <w:r>
          <w:rPr>
            <w:rStyle w:val="af4"/>
          </w:rPr>
          <w:t>https://vc.ru/services/166915-tipy-klientskoy-podderzhki-i-obzor-variantov-avtomatizacii</w:t>
        </w:r>
      </w:hyperlink>
      <w:r>
        <w:t>, свободный. – Загл. с экрана.</w:t>
      </w:r>
    </w:p>
  </w:footnote>
  <w:footnote w:id="4">
    <w:p w14:paraId="68B0EADF" w14:textId="77CDBE28" w:rsidR="00D51707" w:rsidRPr="002D32EB" w:rsidRDefault="00D51707" w:rsidP="00D51707">
      <w:pPr>
        <w:pStyle w:val="af1"/>
      </w:pPr>
      <w:r>
        <w:rPr>
          <w:rStyle w:val="af3"/>
        </w:rPr>
        <w:footnoteRef/>
      </w:r>
      <w:r w:rsidRPr="002D32EB">
        <w:t xml:space="preserve"> </w:t>
      </w:r>
      <w:r w:rsidR="0096074A" w:rsidRPr="0096074A">
        <w:rPr>
          <w:lang w:val="en-US"/>
        </w:rPr>
        <w:t>Shaping</w:t>
      </w:r>
      <w:r w:rsidR="0096074A" w:rsidRPr="002D32EB">
        <w:t xml:space="preserve"> </w:t>
      </w:r>
      <w:r w:rsidR="0096074A" w:rsidRPr="0096074A">
        <w:rPr>
          <w:lang w:val="en-US"/>
        </w:rPr>
        <w:t>the</w:t>
      </w:r>
      <w:r w:rsidR="0096074A" w:rsidRPr="002D32EB">
        <w:t xml:space="preserve"> </w:t>
      </w:r>
      <w:r w:rsidR="0096074A" w:rsidRPr="0096074A">
        <w:rPr>
          <w:lang w:val="en-US"/>
        </w:rPr>
        <w:t>Future</w:t>
      </w:r>
      <w:r w:rsidR="0096074A" w:rsidRPr="002D32EB">
        <w:t xml:space="preserve"> </w:t>
      </w:r>
      <w:r w:rsidR="0096074A" w:rsidRPr="0096074A">
        <w:rPr>
          <w:lang w:val="en-US"/>
        </w:rPr>
        <w:t>of</w:t>
      </w:r>
      <w:r w:rsidR="0096074A" w:rsidRPr="002D32EB">
        <w:t xml:space="preserve"> </w:t>
      </w:r>
      <w:r w:rsidR="0096074A" w:rsidRPr="0096074A">
        <w:rPr>
          <w:lang w:val="en-US"/>
        </w:rPr>
        <w:t>Artificial</w:t>
      </w:r>
      <w:r w:rsidR="0096074A" w:rsidRPr="002D32EB">
        <w:t xml:space="preserve"> </w:t>
      </w:r>
      <w:r w:rsidR="0096074A" w:rsidRPr="0096074A">
        <w:rPr>
          <w:lang w:val="en-US"/>
        </w:rPr>
        <w:t>Intelligence</w:t>
      </w:r>
      <w:r w:rsidR="0096074A" w:rsidRPr="002D32EB">
        <w:t xml:space="preserve"> </w:t>
      </w:r>
      <w:r w:rsidR="0096074A" w:rsidRPr="0096074A">
        <w:rPr>
          <w:lang w:val="en-US"/>
        </w:rPr>
        <w:t>and</w:t>
      </w:r>
      <w:r w:rsidR="0096074A" w:rsidRPr="002D32EB">
        <w:t xml:space="preserve"> </w:t>
      </w:r>
      <w:r w:rsidR="0096074A" w:rsidRPr="0096074A">
        <w:rPr>
          <w:lang w:val="en-US"/>
        </w:rPr>
        <w:t>Machine</w:t>
      </w:r>
      <w:r w:rsidR="0096074A" w:rsidRPr="002D32EB">
        <w:t xml:space="preserve"> </w:t>
      </w:r>
      <w:r w:rsidR="0096074A" w:rsidRPr="0096074A">
        <w:rPr>
          <w:lang w:val="en-US"/>
        </w:rPr>
        <w:t>Learning</w:t>
      </w:r>
      <w:r w:rsidR="0096074A" w:rsidRPr="002D32EB">
        <w:t xml:space="preserve"> </w:t>
      </w:r>
      <w:r w:rsidR="00BE1F3C" w:rsidRPr="002D32EB">
        <w:t>[</w:t>
      </w:r>
      <w:r w:rsidR="00BE1F3C">
        <w:t>Электронный</w:t>
      </w:r>
      <w:r w:rsidR="00BE1F3C" w:rsidRPr="002D32EB">
        <w:t xml:space="preserve"> </w:t>
      </w:r>
      <w:r w:rsidR="00BE1F3C">
        <w:t>ресурс</w:t>
      </w:r>
      <w:r w:rsidR="00BE1F3C" w:rsidRPr="002D32EB">
        <w:t xml:space="preserve">] – </w:t>
      </w:r>
      <w:r w:rsidR="0096074A">
        <w:rPr>
          <w:lang w:val="en-US"/>
        </w:rPr>
        <w:t>World</w:t>
      </w:r>
      <w:r w:rsidR="0096074A" w:rsidRPr="002D32EB">
        <w:t xml:space="preserve"> </w:t>
      </w:r>
      <w:r w:rsidR="0096074A">
        <w:rPr>
          <w:lang w:val="en-US"/>
        </w:rPr>
        <w:t>Economic</w:t>
      </w:r>
      <w:r w:rsidR="0096074A" w:rsidRPr="002D32EB">
        <w:t xml:space="preserve"> </w:t>
      </w:r>
      <w:r w:rsidR="0096074A">
        <w:rPr>
          <w:lang w:val="en-US"/>
        </w:rPr>
        <w:t>Forum</w:t>
      </w:r>
      <w:r w:rsidR="00BE1F3C" w:rsidRPr="002D32EB">
        <w:t xml:space="preserve">, </w:t>
      </w:r>
      <w:r w:rsidR="002D32EB">
        <w:t>без</w:t>
      </w:r>
      <w:r w:rsidR="002D32EB" w:rsidRPr="002D32EB">
        <w:t xml:space="preserve"> </w:t>
      </w:r>
      <w:r w:rsidR="002D32EB">
        <w:t xml:space="preserve">даты </w:t>
      </w:r>
      <w:r w:rsidR="00BE1F3C" w:rsidRPr="002D32EB">
        <w:t xml:space="preserve">– </w:t>
      </w:r>
      <w:r w:rsidR="00BE1F3C">
        <w:t>Режим</w:t>
      </w:r>
      <w:r w:rsidR="00BE1F3C" w:rsidRPr="002D32EB">
        <w:t xml:space="preserve"> </w:t>
      </w:r>
      <w:r w:rsidR="00BE1F3C">
        <w:t>доступа</w:t>
      </w:r>
      <w:r w:rsidR="00BE1F3C" w:rsidRPr="002D32EB">
        <w:t xml:space="preserve">: </w:t>
      </w:r>
      <w:hyperlink r:id="rId3" w:history="1">
        <w:r w:rsidR="00BE1F3C" w:rsidRPr="00F63479">
          <w:rPr>
            <w:rStyle w:val="af4"/>
            <w:lang w:val="en-US"/>
          </w:rPr>
          <w:t>https</w:t>
        </w:r>
        <w:r w:rsidR="00BE1F3C" w:rsidRPr="002D32EB">
          <w:rPr>
            <w:rStyle w:val="af4"/>
          </w:rPr>
          <w:t>://</w:t>
        </w:r>
        <w:r w:rsidR="00BE1F3C" w:rsidRPr="00F63479">
          <w:rPr>
            <w:rStyle w:val="af4"/>
            <w:lang w:val="en-US"/>
          </w:rPr>
          <w:t>www</w:t>
        </w:r>
        <w:r w:rsidR="00BE1F3C" w:rsidRPr="002D32EB">
          <w:rPr>
            <w:rStyle w:val="af4"/>
          </w:rPr>
          <w:t>.</w:t>
        </w:r>
        <w:r w:rsidR="00BE1F3C" w:rsidRPr="00F63479">
          <w:rPr>
            <w:rStyle w:val="af4"/>
            <w:lang w:val="en-US"/>
          </w:rPr>
          <w:t>weforum</w:t>
        </w:r>
        <w:r w:rsidR="00BE1F3C" w:rsidRPr="002D32EB">
          <w:rPr>
            <w:rStyle w:val="af4"/>
          </w:rPr>
          <w:t>.</w:t>
        </w:r>
        <w:r w:rsidR="00BE1F3C" w:rsidRPr="00F63479">
          <w:rPr>
            <w:rStyle w:val="af4"/>
            <w:lang w:val="en-US"/>
          </w:rPr>
          <w:t>org</w:t>
        </w:r>
        <w:r w:rsidR="00BE1F3C" w:rsidRPr="002D32EB">
          <w:rPr>
            <w:rStyle w:val="af4"/>
          </w:rPr>
          <w:t>/</w:t>
        </w:r>
        <w:r w:rsidR="00BE1F3C" w:rsidRPr="00F63479">
          <w:rPr>
            <w:rStyle w:val="af4"/>
            <w:lang w:val="en-US"/>
          </w:rPr>
          <w:t>centres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and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platforms</w:t>
        </w:r>
        <w:r w:rsidR="00BE1F3C" w:rsidRPr="002D32EB">
          <w:rPr>
            <w:rStyle w:val="af4"/>
          </w:rPr>
          <w:t>/</w:t>
        </w:r>
        <w:r w:rsidR="00BE1F3C" w:rsidRPr="00F63479">
          <w:rPr>
            <w:rStyle w:val="af4"/>
            <w:lang w:val="en-US"/>
          </w:rPr>
          <w:t>shaping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the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future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of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artificial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intelligence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and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machine</w:t>
        </w:r>
        <w:r w:rsidR="00BE1F3C" w:rsidRPr="002D32EB">
          <w:rPr>
            <w:rStyle w:val="af4"/>
          </w:rPr>
          <w:t>-</w:t>
        </w:r>
        <w:r w:rsidR="00BE1F3C" w:rsidRPr="00F63479">
          <w:rPr>
            <w:rStyle w:val="af4"/>
            <w:lang w:val="en-US"/>
          </w:rPr>
          <w:t>learning</w:t>
        </w:r>
      </w:hyperlink>
      <w:r w:rsidR="00BE1F3C" w:rsidRPr="002D32EB">
        <w:t xml:space="preserve">, </w:t>
      </w:r>
      <w:r w:rsidR="00BE1F3C">
        <w:t>свободный</w:t>
      </w:r>
      <w:r w:rsidR="00BE1F3C" w:rsidRPr="002D32EB">
        <w:t xml:space="preserve">. – </w:t>
      </w:r>
      <w:r w:rsidR="00BE1F3C">
        <w:t>Загл</w:t>
      </w:r>
      <w:r w:rsidR="00BE1F3C" w:rsidRPr="002D32EB">
        <w:t xml:space="preserve">. </w:t>
      </w:r>
      <w:r w:rsidR="00BE1F3C">
        <w:t>с</w:t>
      </w:r>
      <w:r w:rsidR="00BE1F3C" w:rsidRPr="002D32EB">
        <w:t xml:space="preserve"> </w:t>
      </w:r>
      <w:r w:rsidR="00BE1F3C">
        <w:t>экрана</w:t>
      </w:r>
      <w:r w:rsidR="00BE1F3C" w:rsidRPr="002D32EB">
        <w:t>.</w:t>
      </w:r>
      <w:r w:rsidRPr="002D32EB">
        <w:t xml:space="preserve"> </w:t>
      </w:r>
    </w:p>
  </w:footnote>
  <w:footnote w:id="5">
    <w:p w14:paraId="445D9570" w14:textId="00FCC685" w:rsidR="00154F9E" w:rsidRPr="00154F9E" w:rsidRDefault="00154F9E">
      <w:pPr>
        <w:pStyle w:val="af1"/>
      </w:pPr>
      <w:r>
        <w:rPr>
          <w:rStyle w:val="af3"/>
        </w:rPr>
        <w:footnoteRef/>
      </w:r>
      <w:r w:rsidRPr="00154F9E">
        <w:t xml:space="preserve"> </w:t>
      </w:r>
      <w:r w:rsidR="00957C38" w:rsidRPr="00957C38">
        <w:t xml:space="preserve">Conversational AI Market Size Worth $41.39 Billion By 2030 </w:t>
      </w:r>
      <w:r>
        <w:t xml:space="preserve">[Электронный ресурс] – </w:t>
      </w:r>
      <w:r w:rsidR="00957C38">
        <w:rPr>
          <w:lang w:val="en-US"/>
        </w:rPr>
        <w:t>Grand</w:t>
      </w:r>
      <w:r w:rsidR="00957C38" w:rsidRPr="00957C38">
        <w:t xml:space="preserve"> </w:t>
      </w:r>
      <w:r w:rsidR="00957C38">
        <w:rPr>
          <w:lang w:val="en-US"/>
        </w:rPr>
        <w:t>View</w:t>
      </w:r>
      <w:r w:rsidR="00957C38" w:rsidRPr="00957C38">
        <w:t xml:space="preserve"> </w:t>
      </w:r>
      <w:r w:rsidR="00957C38">
        <w:rPr>
          <w:lang w:val="en-US"/>
        </w:rPr>
        <w:t>Research</w:t>
      </w:r>
      <w:r>
        <w:t xml:space="preserve">, 2022– Режим доступа: </w:t>
      </w:r>
      <w:hyperlink r:id="rId4" w:history="1">
        <w:r w:rsidRPr="002040FB">
          <w:rPr>
            <w:rStyle w:val="af4"/>
          </w:rPr>
          <w:t>https://www.grandviewresearch.com/press-release/global-conversational-ai-market</w:t>
        </w:r>
      </w:hyperlink>
      <w:r>
        <w:t>, свободный. – Загл. с экрана.</w:t>
      </w:r>
    </w:p>
  </w:footnote>
  <w:footnote w:id="6">
    <w:p w14:paraId="40EDCFE3" w14:textId="6B5A0B2B" w:rsidR="00DD031D" w:rsidRDefault="00DD031D">
      <w:pPr>
        <w:pStyle w:val="af1"/>
      </w:pPr>
      <w:r>
        <w:rPr>
          <w:rStyle w:val="af3"/>
        </w:rPr>
        <w:footnoteRef/>
      </w:r>
      <w:r>
        <w:t xml:space="preserve"> </w:t>
      </w:r>
      <w:r w:rsidRPr="0024297C">
        <w:t>Магазин будущего: полная роботизация и социальное дистанцирование?</w:t>
      </w:r>
      <w:r>
        <w:t xml:space="preserve"> [Электронный ресурс] – </w:t>
      </w:r>
      <w:r>
        <w:rPr>
          <w:lang w:val="en-US"/>
        </w:rPr>
        <w:t>Teleperformance</w:t>
      </w:r>
      <w:r>
        <w:t xml:space="preserve">, </w:t>
      </w:r>
      <w:r w:rsidRPr="0024297C">
        <w:t>2021</w:t>
      </w:r>
      <w:r>
        <w:t xml:space="preserve">– Режим доступа: </w:t>
      </w:r>
      <w:hyperlink r:id="rId5" w:history="1">
        <w:r w:rsidRPr="003622A1">
          <w:rPr>
            <w:rStyle w:val="af4"/>
            <w:lang w:val="en-US"/>
          </w:rPr>
          <w:t>https</w:t>
        </w:r>
        <w:r w:rsidRPr="003622A1">
          <w:rPr>
            <w:rStyle w:val="af4"/>
          </w:rPr>
          <w:t>://</w:t>
        </w:r>
        <w:r w:rsidRPr="003622A1">
          <w:rPr>
            <w:rStyle w:val="af4"/>
            <w:lang w:val="en-US"/>
          </w:rPr>
          <w:t>www</w:t>
        </w:r>
        <w:r w:rsidRPr="003622A1">
          <w:rPr>
            <w:rStyle w:val="af4"/>
          </w:rPr>
          <w:t>.</w:t>
        </w:r>
        <w:r w:rsidRPr="003622A1">
          <w:rPr>
            <w:rStyle w:val="af4"/>
            <w:lang w:val="en-US"/>
          </w:rPr>
          <w:t>teleperformance</w:t>
        </w:r>
        <w:r w:rsidRPr="003622A1">
          <w:rPr>
            <w:rStyle w:val="af4"/>
          </w:rPr>
          <w:t>.</w:t>
        </w:r>
        <w:r w:rsidRPr="003622A1">
          <w:rPr>
            <w:rStyle w:val="af4"/>
            <w:lang w:val="en-US"/>
          </w:rPr>
          <w:t>com</w:t>
        </w:r>
        <w:r w:rsidRPr="003622A1">
          <w:rPr>
            <w:rStyle w:val="af4"/>
          </w:rPr>
          <w:t>/</w:t>
        </w:r>
        <w:r w:rsidRPr="003622A1">
          <w:rPr>
            <w:rStyle w:val="af4"/>
            <w:lang w:val="en-US"/>
          </w:rPr>
          <w:t>en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us</w:t>
        </w:r>
        <w:r w:rsidRPr="003622A1">
          <w:rPr>
            <w:rStyle w:val="af4"/>
          </w:rPr>
          <w:t>/</w:t>
        </w:r>
        <w:r w:rsidRPr="003622A1">
          <w:rPr>
            <w:rStyle w:val="af4"/>
            <w:lang w:val="en-US"/>
          </w:rPr>
          <w:t>insights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list</w:t>
        </w:r>
        <w:r w:rsidRPr="003622A1">
          <w:rPr>
            <w:rStyle w:val="af4"/>
          </w:rPr>
          <w:t>/</w:t>
        </w:r>
        <w:r w:rsidRPr="003622A1">
          <w:rPr>
            <w:rStyle w:val="af4"/>
            <w:lang w:val="en-US"/>
          </w:rPr>
          <w:t>insightful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articles</w:t>
        </w:r>
        <w:r w:rsidRPr="003622A1">
          <w:rPr>
            <w:rStyle w:val="af4"/>
          </w:rPr>
          <w:t>/</w:t>
        </w:r>
        <w:r w:rsidRPr="003622A1">
          <w:rPr>
            <w:rStyle w:val="af4"/>
            <w:lang w:val="en-US"/>
          </w:rPr>
          <w:t>russia</w:t>
        </w:r>
        <w:r w:rsidRPr="003622A1">
          <w:rPr>
            <w:rStyle w:val="af4"/>
          </w:rPr>
          <w:t>/</w:t>
        </w:r>
        <w:r w:rsidRPr="003622A1">
          <w:rPr>
            <w:rStyle w:val="af4"/>
            <w:lang w:val="en-US"/>
          </w:rPr>
          <w:t>magazin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budushego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polnaya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robotizafiya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i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sofial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noe</w:t>
        </w:r>
        <w:r w:rsidRPr="003622A1">
          <w:rPr>
            <w:rStyle w:val="af4"/>
          </w:rPr>
          <w:t>-</w:t>
        </w:r>
        <w:r w:rsidRPr="003622A1">
          <w:rPr>
            <w:rStyle w:val="af4"/>
            <w:lang w:val="en-US"/>
          </w:rPr>
          <w:t>distanfirovanie</w:t>
        </w:r>
      </w:hyperlink>
      <w:r>
        <w:t>, свободный. – Загл. с экрана.</w:t>
      </w:r>
    </w:p>
  </w:footnote>
  <w:footnote w:id="7">
    <w:p w14:paraId="32B7F3B4" w14:textId="2E7CE2D0" w:rsidR="001C0B71" w:rsidRDefault="001C0B71">
      <w:pPr>
        <w:pStyle w:val="af1"/>
      </w:pPr>
      <w:r>
        <w:rPr>
          <w:rStyle w:val="af3"/>
        </w:rPr>
        <w:footnoteRef/>
      </w:r>
      <w:r>
        <w:t xml:space="preserve"> </w:t>
      </w:r>
      <w:r w:rsidRPr="00C53B8F">
        <w:t xml:space="preserve">Чем опасны голосовые помощники. Кейсы, когда компании пожалели о внедрении ПО и как не допустить их ошибок </w:t>
      </w:r>
      <w:r>
        <w:t xml:space="preserve">[Электронный ресурс] – </w:t>
      </w:r>
      <w:r>
        <w:rPr>
          <w:lang w:val="en-US"/>
        </w:rPr>
        <w:t>Retail</w:t>
      </w:r>
      <w:r w:rsidRPr="00AE5A77">
        <w:t>-</w:t>
      </w:r>
      <w:r>
        <w:rPr>
          <w:lang w:val="en-US"/>
        </w:rPr>
        <w:t>loyalty</w:t>
      </w:r>
      <w:r w:rsidRPr="00AE5A77">
        <w:t>.</w:t>
      </w:r>
      <w:r>
        <w:rPr>
          <w:lang w:val="en-US"/>
        </w:rPr>
        <w:t>org</w:t>
      </w:r>
      <w:r>
        <w:t xml:space="preserve">, </w:t>
      </w:r>
      <w:r w:rsidRPr="00AE5A77">
        <w:t>2023</w:t>
      </w:r>
      <w:r>
        <w:t xml:space="preserve">– Режим доступа: </w:t>
      </w:r>
      <w:hyperlink r:id="rId6" w:history="1">
        <w:r w:rsidRPr="00D503C6">
          <w:rPr>
            <w:rStyle w:val="af4"/>
          </w:rPr>
          <w:t>https://retail-loyalty.org/expert-forum/chem-opasny-golosovye-pomoshchniki-keysy-kogda-kompanii-pozhaleli-o-vnedrenii-po-i-kak-ne-dopustit-i/</w:t>
        </w:r>
      </w:hyperlink>
      <w:r>
        <w:t>, свободный. – Загл. с экрана.</w:t>
      </w:r>
    </w:p>
  </w:footnote>
  <w:footnote w:id="8">
    <w:p w14:paraId="67E5ECE7" w14:textId="65A6854F" w:rsidR="00B33BFC" w:rsidRPr="00E257C1" w:rsidRDefault="00B33BFC">
      <w:pPr>
        <w:pStyle w:val="af1"/>
      </w:pPr>
      <w:r>
        <w:rPr>
          <w:rStyle w:val="af3"/>
        </w:rPr>
        <w:footnoteRef/>
      </w:r>
      <w:r w:rsidRPr="00E257C1">
        <w:t xml:space="preserve"> </w:t>
      </w:r>
      <w:r w:rsidR="00E257C1">
        <w:t xml:space="preserve">Решающий голос. На что способны голосовые помощники, и в чем их слабость [Электронный ресурс] – Коммерсантъ, 2022 – Режим доступа: </w:t>
      </w:r>
      <w:hyperlink r:id="rId7" w:history="1">
        <w:r w:rsidR="00E257C1" w:rsidRPr="00972B5B">
          <w:rPr>
            <w:rStyle w:val="af4"/>
          </w:rPr>
          <w:t>https://www.kommersant.ru/doc/5379827</w:t>
        </w:r>
      </w:hyperlink>
      <w:r w:rsidR="00E257C1">
        <w:t xml:space="preserve">, свободный. – Загл. с экрана.  </w:t>
      </w:r>
    </w:p>
  </w:footnote>
  <w:footnote w:id="9">
    <w:p w14:paraId="6D412ABD" w14:textId="6D3A3EA9" w:rsidR="00913AEB" w:rsidRPr="0087402F" w:rsidRDefault="00913AEB">
      <w:pPr>
        <w:pStyle w:val="af1"/>
      </w:pPr>
      <w:r>
        <w:rPr>
          <w:rStyle w:val="af3"/>
        </w:rPr>
        <w:footnoteRef/>
      </w:r>
      <w:r w:rsidRPr="0087402F">
        <w:t xml:space="preserve"> </w:t>
      </w:r>
      <w:r w:rsidR="0087402F" w:rsidRPr="0087402F">
        <w:t xml:space="preserve">Искусственному интеллекту недодали денег </w:t>
      </w:r>
      <w:r w:rsidR="0087402F">
        <w:t xml:space="preserve">[Электронный ресурс] – Коммерсантъ, 2022 – Режим доступа: </w:t>
      </w:r>
      <w:hyperlink r:id="rId8" w:history="1">
        <w:r w:rsidR="0087402F" w:rsidRPr="003622A1">
          <w:rPr>
            <w:rStyle w:val="af4"/>
          </w:rPr>
          <w:t>https://www.kommersant.ru/doc/5886779</w:t>
        </w:r>
      </w:hyperlink>
      <w:r w:rsidR="0087402F">
        <w:t>, свободный. – Загл. с экрана.</w:t>
      </w:r>
    </w:p>
  </w:footnote>
  <w:footnote w:id="10">
    <w:p w14:paraId="36CAE329" w14:textId="77777777" w:rsidR="004E4DEB" w:rsidRPr="00E45CF1" w:rsidRDefault="004E4DEB" w:rsidP="004E4DEB">
      <w:pPr>
        <w:pStyle w:val="af1"/>
        <w:rPr>
          <w:lang w:val="en-US"/>
        </w:rPr>
      </w:pPr>
      <w:r>
        <w:rPr>
          <w:rStyle w:val="af3"/>
        </w:rPr>
        <w:footnoteRef/>
      </w:r>
      <w:r w:rsidRPr="00AA42BE">
        <w:rPr>
          <w:lang w:val="en-US"/>
        </w:rPr>
        <w:t xml:space="preserve"> </w:t>
      </w:r>
      <w:r w:rsidRPr="00E45CF1">
        <w:rPr>
          <w:lang w:val="en-US"/>
        </w:rPr>
        <w:t>Khan S., Iqbal M. AI-Powered Customer Service: Does it Optimize Customer Experience? //2020 8th International Conference on Reliability, Infocom Technologies and Optimization (Trends and Future Directions)</w:t>
      </w:r>
      <w:r>
        <w:rPr>
          <w:lang w:val="en-US"/>
        </w:rPr>
        <w:t xml:space="preserve"> </w:t>
      </w:r>
      <w:r w:rsidRPr="00E45CF1">
        <w:rPr>
          <w:lang w:val="en-US"/>
        </w:rPr>
        <w:t>(ICRITO). – IEEE, 2020. – С. 590-594.</w:t>
      </w:r>
    </w:p>
  </w:footnote>
  <w:footnote w:id="11">
    <w:p w14:paraId="2CA33584" w14:textId="72578B84" w:rsidR="000E529F" w:rsidRPr="000E529F" w:rsidRDefault="000E529F">
      <w:pPr>
        <w:pStyle w:val="af1"/>
        <w:rPr>
          <w:lang w:val="en-US"/>
        </w:rPr>
      </w:pPr>
      <w:r>
        <w:rPr>
          <w:rStyle w:val="af3"/>
        </w:rPr>
        <w:footnoteRef/>
      </w:r>
      <w:r w:rsidRPr="000E529F">
        <w:rPr>
          <w:lang w:val="en-US"/>
        </w:rPr>
        <w:t xml:space="preserve"> Huang M. H., Rust R. T. A strategic framework for artificial intelligence in marketing //Journal of the Academy of Marketing Science. – 2021. – Т. 49. – С. 30-50.</w:t>
      </w:r>
    </w:p>
  </w:footnote>
  <w:footnote w:id="12">
    <w:p w14:paraId="068987CC" w14:textId="776A809C" w:rsidR="000E529F" w:rsidRPr="000E529F" w:rsidRDefault="000E529F" w:rsidP="00EA3AE6">
      <w:pPr>
        <w:pStyle w:val="af1"/>
        <w:rPr>
          <w:lang w:val="en-US"/>
        </w:rPr>
      </w:pPr>
      <w:r>
        <w:rPr>
          <w:rStyle w:val="af3"/>
        </w:rPr>
        <w:footnoteRef/>
      </w:r>
      <w:r w:rsidRPr="000E529F">
        <w:rPr>
          <w:lang w:val="en-US"/>
        </w:rPr>
        <w:t xml:space="preserve"> Huang M. H., Rust R. T. Artificial intelligence in service //Journal of service research. – 2018. – Т. 21. – №. 2. – С. 155-172.</w:t>
      </w:r>
    </w:p>
  </w:footnote>
  <w:footnote w:id="13">
    <w:p w14:paraId="204D9002" w14:textId="77777777" w:rsidR="00EA3AE6" w:rsidRPr="00EA3AE6" w:rsidRDefault="00EA3AE6" w:rsidP="00EA3AE6">
      <w:pPr>
        <w:pStyle w:val="af1"/>
        <w:rPr>
          <w:lang w:val="en-US"/>
        </w:rPr>
      </w:pPr>
      <w:r>
        <w:rPr>
          <w:rStyle w:val="af3"/>
        </w:rPr>
        <w:footnoteRef/>
      </w:r>
      <w:r w:rsidRPr="00EA3AE6">
        <w:rPr>
          <w:lang w:val="en-US"/>
        </w:rPr>
        <w:t xml:space="preserve"> Poole D. L., Mackworth A. K. Artificial Intelligence: foundations of computational agents. – Cambridge University Press, 2010.</w:t>
      </w:r>
    </w:p>
  </w:footnote>
  <w:footnote w:id="14">
    <w:p w14:paraId="191B5AC2" w14:textId="5041B1CD" w:rsidR="001D4927" w:rsidRPr="001D4927" w:rsidRDefault="001D4927">
      <w:pPr>
        <w:pStyle w:val="af1"/>
        <w:rPr>
          <w:lang w:val="en-US"/>
        </w:rPr>
      </w:pPr>
      <w:r>
        <w:rPr>
          <w:rStyle w:val="af3"/>
        </w:rPr>
        <w:footnoteRef/>
      </w:r>
      <w:r w:rsidRPr="001D4927">
        <w:rPr>
          <w:lang w:val="en-US"/>
        </w:rPr>
        <w:t xml:space="preserve"> Duan Y., Edwards J. S., Dwivedi Y. K. Artificial intelligence for decision making in the era of Big Data–evolution, challenges and research agenda //International journal of information management. – 2019. – Т. 48. – С. 63-71.</w:t>
      </w:r>
    </w:p>
  </w:footnote>
  <w:footnote w:id="15">
    <w:p w14:paraId="4201B4A8" w14:textId="3B880562" w:rsidR="001D4927" w:rsidRPr="001D4927" w:rsidRDefault="001D4927">
      <w:pPr>
        <w:pStyle w:val="af1"/>
        <w:rPr>
          <w:lang w:val="en-US"/>
        </w:rPr>
      </w:pPr>
      <w:r>
        <w:rPr>
          <w:rStyle w:val="af3"/>
        </w:rPr>
        <w:footnoteRef/>
      </w:r>
      <w:r w:rsidRPr="001D4927">
        <w:rPr>
          <w:lang w:val="en-US"/>
        </w:rPr>
        <w:t xml:space="preserve"> Gupta S. et al. Achieving superior organizational performance via big data predictive analytics: A dynamic capability view //Industrial Marketing Management. – 2020. – Т. 90. – С. 581-592.</w:t>
      </w:r>
    </w:p>
  </w:footnote>
  <w:footnote w:id="16">
    <w:p w14:paraId="151FB519" w14:textId="3C240AEC" w:rsidR="00235ADC" w:rsidRPr="003A0CDB" w:rsidRDefault="00235ADC" w:rsidP="00235ADC">
      <w:pPr>
        <w:spacing w:line="240" w:lineRule="auto"/>
        <w:rPr>
          <w:sz w:val="20"/>
          <w:szCs w:val="20"/>
          <w:lang w:val="en-US"/>
        </w:rPr>
      </w:pPr>
      <w:r>
        <w:rPr>
          <w:rStyle w:val="af3"/>
        </w:rPr>
        <w:footnoteRef/>
      </w:r>
      <w:r w:rsidRPr="003A0CDB">
        <w:rPr>
          <w:lang w:val="en-US"/>
        </w:rPr>
        <w:t xml:space="preserve"> </w:t>
      </w:r>
      <w:r w:rsidRPr="003A0CDB">
        <w:rPr>
          <w:sz w:val="20"/>
          <w:szCs w:val="20"/>
          <w:lang w:val="en-US"/>
        </w:rPr>
        <w:t>Guzman A. L. and Lewis S. C. Artificial intelligence and communication: A human-machine</w:t>
      </w:r>
      <w:r w:rsidRPr="00235ADC">
        <w:rPr>
          <w:sz w:val="20"/>
          <w:szCs w:val="20"/>
          <w:lang w:val="en-US"/>
        </w:rPr>
        <w:t xml:space="preserve"> </w:t>
      </w:r>
      <w:r w:rsidRPr="003A0CDB">
        <w:rPr>
          <w:sz w:val="20"/>
          <w:szCs w:val="20"/>
          <w:lang w:val="en-US"/>
        </w:rPr>
        <w:t xml:space="preserve">communication research agenda // New Media &amp; Society. - 2020. </w:t>
      </w:r>
      <w:r w:rsidRPr="00235ADC">
        <w:rPr>
          <w:sz w:val="20"/>
          <w:szCs w:val="20"/>
          <w:lang w:val="en-US"/>
        </w:rPr>
        <w:t>– Т. 22. – №. 1</w:t>
      </w:r>
      <w:r w:rsidRPr="003A0CDB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–</w:t>
      </w:r>
      <w:r w:rsidRPr="003A0CDB">
        <w:rPr>
          <w:sz w:val="20"/>
          <w:szCs w:val="20"/>
          <w:lang w:val="en-US"/>
        </w:rPr>
        <w:t xml:space="preserve"> </w:t>
      </w:r>
      <w:r w:rsidRPr="00235ADC">
        <w:rPr>
          <w:sz w:val="20"/>
          <w:szCs w:val="20"/>
          <w:lang w:val="en-US"/>
        </w:rPr>
        <w:t>С</w:t>
      </w:r>
      <w:r w:rsidRPr="003A0CDB">
        <w:rPr>
          <w:sz w:val="20"/>
          <w:szCs w:val="20"/>
          <w:lang w:val="en-US"/>
        </w:rPr>
        <w:t>. 70–86.</w:t>
      </w:r>
    </w:p>
  </w:footnote>
  <w:footnote w:id="17">
    <w:p w14:paraId="5C703548" w14:textId="3AC2E563" w:rsidR="003A0CDB" w:rsidRPr="00EC76B5" w:rsidRDefault="003A0CDB" w:rsidP="00235ADC">
      <w:pPr>
        <w:spacing w:line="240" w:lineRule="auto"/>
        <w:rPr>
          <w:sz w:val="20"/>
          <w:szCs w:val="20"/>
          <w:lang w:val="en-US"/>
        </w:rPr>
      </w:pPr>
      <w:r>
        <w:rPr>
          <w:rStyle w:val="af3"/>
        </w:rPr>
        <w:footnoteRef/>
      </w:r>
      <w:r w:rsidRPr="003A0CDB">
        <w:rPr>
          <w:lang w:val="en-US"/>
        </w:rPr>
        <w:t xml:space="preserve"> </w:t>
      </w:r>
      <w:r w:rsidR="000C4EED">
        <w:rPr>
          <w:sz w:val="20"/>
          <w:szCs w:val="20"/>
        </w:rPr>
        <w:t>Там</w:t>
      </w:r>
      <w:r w:rsidR="000C4EED" w:rsidRPr="00EC76B5">
        <w:rPr>
          <w:sz w:val="20"/>
          <w:szCs w:val="20"/>
          <w:lang w:val="en-US"/>
        </w:rPr>
        <w:t xml:space="preserve"> </w:t>
      </w:r>
      <w:r w:rsidR="000C4EED">
        <w:rPr>
          <w:sz w:val="20"/>
          <w:szCs w:val="20"/>
        </w:rPr>
        <w:t>же</w:t>
      </w:r>
    </w:p>
  </w:footnote>
  <w:footnote w:id="18">
    <w:p w14:paraId="1DAD426C" w14:textId="2B53FDF5" w:rsidR="00D134EE" w:rsidRPr="00D134EE" w:rsidRDefault="00D134EE">
      <w:pPr>
        <w:pStyle w:val="af1"/>
        <w:rPr>
          <w:lang w:val="en-US"/>
        </w:rPr>
      </w:pPr>
      <w:r>
        <w:rPr>
          <w:rStyle w:val="af3"/>
        </w:rPr>
        <w:footnoteRef/>
      </w:r>
      <w:r w:rsidRPr="00D134EE">
        <w:rPr>
          <w:lang w:val="en-US"/>
        </w:rPr>
        <w:t xml:space="preserve"> Moore S., Bulmer S., Elms J. The social significance of AI in retail on customer experience and shopping practices //Journal of Retailing and Consumer Services. – 2022. – Т. 64. – С. 102.</w:t>
      </w:r>
    </w:p>
  </w:footnote>
  <w:footnote w:id="19">
    <w:p w14:paraId="01B39EC9" w14:textId="588911FB" w:rsidR="00D134EE" w:rsidRPr="00D134EE" w:rsidRDefault="00D134EE">
      <w:pPr>
        <w:pStyle w:val="af1"/>
        <w:rPr>
          <w:lang w:val="en-US"/>
        </w:rPr>
      </w:pPr>
      <w:r>
        <w:rPr>
          <w:rStyle w:val="af3"/>
        </w:rPr>
        <w:footnoteRef/>
      </w:r>
      <w:r w:rsidRPr="00D134EE">
        <w:rPr>
          <w:lang w:val="en-US"/>
        </w:rPr>
        <w:t xml:space="preserve"> Rodgers W. Artificial intelligence in a throughput model: Some major algorithms. – CRC Press</w:t>
      </w:r>
      <w:r w:rsidR="00235ADC" w:rsidRPr="00235ADC">
        <w:rPr>
          <w:lang w:val="en-US"/>
        </w:rPr>
        <w:t xml:space="preserve">. </w:t>
      </w:r>
      <w:r w:rsidR="00235ADC" w:rsidRPr="00D134EE">
        <w:rPr>
          <w:lang w:val="en-US"/>
        </w:rPr>
        <w:t xml:space="preserve">– </w:t>
      </w:r>
      <w:r w:rsidRPr="00D134EE">
        <w:rPr>
          <w:lang w:val="en-US"/>
        </w:rPr>
        <w:t>2020.</w:t>
      </w:r>
    </w:p>
  </w:footnote>
  <w:footnote w:id="20">
    <w:p w14:paraId="19225915" w14:textId="77777777" w:rsidR="00C979FF" w:rsidRPr="00543E51" w:rsidRDefault="00C979FF" w:rsidP="00C979FF">
      <w:pPr>
        <w:pStyle w:val="af1"/>
      </w:pPr>
      <w:r>
        <w:rPr>
          <w:rStyle w:val="af3"/>
        </w:rPr>
        <w:footnoteRef/>
      </w:r>
      <w:r w:rsidRPr="00543E51">
        <w:t xml:space="preserve"> </w:t>
      </w:r>
      <w:r>
        <w:rPr>
          <w:lang w:val="en-US"/>
        </w:rPr>
        <w:t>Gartner</w:t>
      </w:r>
      <w:r>
        <w:t xml:space="preserve"> </w:t>
      </w:r>
      <w:r>
        <w:rPr>
          <w:lang w:val="en-US"/>
        </w:rPr>
        <w:t>Glossary</w:t>
      </w:r>
      <w:r>
        <w:t xml:space="preserve"> [Электронный ресурс]. - </w:t>
      </w:r>
      <w:r>
        <w:rPr>
          <w:lang w:val="en-US"/>
        </w:rPr>
        <w:t>Gartner</w:t>
      </w:r>
      <w:r>
        <w:t xml:space="preserve"> </w:t>
      </w:r>
      <w:r>
        <w:rPr>
          <w:lang w:val="en-US"/>
        </w:rPr>
        <w:t>Inc</w:t>
      </w:r>
      <w:r>
        <w:t xml:space="preserve">. – Режим доступа: </w:t>
      </w:r>
      <w:hyperlink r:id="rId9" w:history="1">
        <w:r w:rsidRPr="00F63479">
          <w:rPr>
            <w:rStyle w:val="af4"/>
            <w:lang w:val="en-US"/>
          </w:rPr>
          <w:t>https</w:t>
        </w:r>
        <w:r w:rsidRPr="00543E51">
          <w:rPr>
            <w:rStyle w:val="af4"/>
          </w:rPr>
          <w:t>://</w:t>
        </w:r>
        <w:r w:rsidRPr="00F63479">
          <w:rPr>
            <w:rStyle w:val="af4"/>
            <w:lang w:val="en-US"/>
          </w:rPr>
          <w:t>www</w:t>
        </w:r>
        <w:r w:rsidRPr="00543E51">
          <w:rPr>
            <w:rStyle w:val="af4"/>
          </w:rPr>
          <w:t>.</w:t>
        </w:r>
        <w:r w:rsidRPr="00F63479">
          <w:rPr>
            <w:rStyle w:val="af4"/>
            <w:lang w:val="en-US"/>
          </w:rPr>
          <w:t>gartner</w:t>
        </w:r>
        <w:r w:rsidRPr="00543E51">
          <w:rPr>
            <w:rStyle w:val="af4"/>
          </w:rPr>
          <w:t>.</w:t>
        </w:r>
        <w:r w:rsidRPr="00F63479">
          <w:rPr>
            <w:rStyle w:val="af4"/>
            <w:lang w:val="en-US"/>
          </w:rPr>
          <w:t>com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en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information</w:t>
        </w:r>
        <w:r w:rsidRPr="00543E51">
          <w:rPr>
            <w:rStyle w:val="af4"/>
          </w:rPr>
          <w:t>-</w:t>
        </w:r>
        <w:r w:rsidRPr="00F63479">
          <w:rPr>
            <w:rStyle w:val="af4"/>
            <w:lang w:val="en-US"/>
          </w:rPr>
          <w:t>technology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glossary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natural</w:t>
        </w:r>
        <w:r w:rsidRPr="00543E51">
          <w:rPr>
            <w:rStyle w:val="af4"/>
          </w:rPr>
          <w:t>-</w:t>
        </w:r>
        <w:r w:rsidRPr="00F63479">
          <w:rPr>
            <w:rStyle w:val="af4"/>
            <w:lang w:val="en-US"/>
          </w:rPr>
          <w:t>language</w:t>
        </w:r>
        <w:r w:rsidRPr="00543E51">
          <w:rPr>
            <w:rStyle w:val="af4"/>
          </w:rPr>
          <w:t>-</w:t>
        </w:r>
        <w:r w:rsidRPr="00F63479">
          <w:rPr>
            <w:rStyle w:val="af4"/>
            <w:lang w:val="en-US"/>
          </w:rPr>
          <w:t>processing</w:t>
        </w:r>
        <w:r w:rsidRPr="00543E51">
          <w:rPr>
            <w:rStyle w:val="af4"/>
          </w:rPr>
          <w:t>-</w:t>
        </w:r>
        <w:r w:rsidRPr="00F63479">
          <w:rPr>
            <w:rStyle w:val="af4"/>
            <w:lang w:val="en-US"/>
          </w:rPr>
          <w:t>nlp</w:t>
        </w:r>
      </w:hyperlink>
      <w:r>
        <w:t xml:space="preserve">, свободный. – Загл. с экрана. </w:t>
      </w:r>
      <w:r w:rsidRPr="00543E51">
        <w:t xml:space="preserve"> </w:t>
      </w:r>
    </w:p>
  </w:footnote>
  <w:footnote w:id="21">
    <w:p w14:paraId="55C03021" w14:textId="77777777" w:rsidR="00C979FF" w:rsidRPr="00543E51" w:rsidRDefault="00C979FF" w:rsidP="00C979FF">
      <w:pPr>
        <w:pStyle w:val="af1"/>
      </w:pPr>
      <w:r>
        <w:rPr>
          <w:rStyle w:val="af3"/>
        </w:rPr>
        <w:footnoteRef/>
      </w:r>
      <w:r w:rsidRPr="00543E51">
        <w:t xml:space="preserve"> </w:t>
      </w:r>
      <w:r>
        <w:rPr>
          <w:lang w:val="en-US"/>
        </w:rPr>
        <w:t>NLP</w:t>
      </w:r>
      <w:r w:rsidRPr="00543E51">
        <w:t xml:space="preserve"> </w:t>
      </w:r>
      <w:r>
        <w:t xml:space="preserve">[Электронный ресурс]. - </w:t>
      </w:r>
      <w:r w:rsidRPr="00543E51">
        <w:t>Amazon Web Services, Inc</w:t>
      </w:r>
      <w:r>
        <w:t xml:space="preserve"> – Режим доступа: </w:t>
      </w:r>
      <w:hyperlink r:id="rId10" w:history="1">
        <w:r w:rsidRPr="00F63479">
          <w:rPr>
            <w:rStyle w:val="af4"/>
            <w:lang w:val="en-US"/>
          </w:rPr>
          <w:t>https</w:t>
        </w:r>
        <w:r w:rsidRPr="00F63479">
          <w:rPr>
            <w:rStyle w:val="af4"/>
          </w:rPr>
          <w:t>://</w:t>
        </w:r>
        <w:r w:rsidRPr="00F63479">
          <w:rPr>
            <w:rStyle w:val="af4"/>
            <w:lang w:val="en-US"/>
          </w:rPr>
          <w:t>aws</w:t>
        </w:r>
        <w:r w:rsidRPr="00F63479">
          <w:rPr>
            <w:rStyle w:val="af4"/>
          </w:rPr>
          <w:t>.</w:t>
        </w:r>
        <w:r w:rsidRPr="00F63479">
          <w:rPr>
            <w:rStyle w:val="af4"/>
            <w:lang w:val="en-US"/>
          </w:rPr>
          <w:t>amazon</w:t>
        </w:r>
        <w:r w:rsidRPr="00F63479">
          <w:rPr>
            <w:rStyle w:val="af4"/>
          </w:rPr>
          <w:t>.</w:t>
        </w:r>
        <w:r w:rsidRPr="00F63479">
          <w:rPr>
            <w:rStyle w:val="af4"/>
            <w:lang w:val="en-US"/>
          </w:rPr>
          <w:t>com</w:t>
        </w:r>
        <w:r w:rsidRPr="00F63479">
          <w:rPr>
            <w:rStyle w:val="af4"/>
          </w:rPr>
          <w:t>/</w:t>
        </w:r>
        <w:r w:rsidRPr="00F63479">
          <w:rPr>
            <w:rStyle w:val="af4"/>
            <w:lang w:val="en-US"/>
          </w:rPr>
          <w:t>ru</w:t>
        </w:r>
        <w:r w:rsidRPr="00F63479">
          <w:rPr>
            <w:rStyle w:val="af4"/>
          </w:rPr>
          <w:t>/</w:t>
        </w:r>
        <w:r w:rsidRPr="00F63479">
          <w:rPr>
            <w:rStyle w:val="af4"/>
            <w:lang w:val="en-US"/>
          </w:rPr>
          <w:t>what</w:t>
        </w:r>
        <w:r w:rsidRPr="00F63479">
          <w:rPr>
            <w:rStyle w:val="af4"/>
          </w:rPr>
          <w:t>-</w:t>
        </w:r>
        <w:r w:rsidRPr="00F63479">
          <w:rPr>
            <w:rStyle w:val="af4"/>
            <w:lang w:val="en-US"/>
          </w:rPr>
          <w:t>is</w:t>
        </w:r>
        <w:r w:rsidRPr="00F63479">
          <w:rPr>
            <w:rStyle w:val="af4"/>
          </w:rPr>
          <w:t>/</w:t>
        </w:r>
        <w:r w:rsidRPr="00F63479">
          <w:rPr>
            <w:rStyle w:val="af4"/>
            <w:lang w:val="en-US"/>
          </w:rPr>
          <w:t>nlp</w:t>
        </w:r>
        <w:r w:rsidRPr="00F63479">
          <w:rPr>
            <w:rStyle w:val="af4"/>
          </w:rPr>
          <w:t>/</w:t>
        </w:r>
      </w:hyperlink>
      <w:r>
        <w:t xml:space="preserve">, свободный. – Загл. с экрана. </w:t>
      </w:r>
      <w:r w:rsidRPr="00543E51">
        <w:t xml:space="preserve"> </w:t>
      </w:r>
    </w:p>
  </w:footnote>
  <w:footnote w:id="22">
    <w:p w14:paraId="7D024114" w14:textId="0C92A0AB" w:rsidR="00747E1F" w:rsidRPr="00543E51" w:rsidRDefault="00747E1F" w:rsidP="00747E1F">
      <w:pPr>
        <w:pStyle w:val="af1"/>
      </w:pPr>
      <w:r>
        <w:rPr>
          <w:rStyle w:val="af3"/>
        </w:rPr>
        <w:footnoteRef/>
      </w:r>
      <w:r w:rsidR="002F6EAB" w:rsidRPr="002F6EAB">
        <w:t xml:space="preserve"> </w:t>
      </w:r>
      <w:r w:rsidR="002F6EAB">
        <w:rPr>
          <w:lang w:val="en-US"/>
        </w:rPr>
        <w:t>Sbercloud</w:t>
      </w:r>
      <w:r w:rsidR="002F6EAB" w:rsidRPr="002F6EAB">
        <w:t xml:space="preserve">, </w:t>
      </w:r>
      <w:r w:rsidR="002F6EAB">
        <w:t>Нейронные сети</w:t>
      </w:r>
      <w:r w:rsidR="002F6EAB" w:rsidRPr="002F6EAB">
        <w:t xml:space="preserve"> </w:t>
      </w:r>
      <w:r w:rsidR="00543E51">
        <w:t xml:space="preserve">[Электронный ресурс]. – </w:t>
      </w:r>
      <w:r w:rsidR="00543E51">
        <w:rPr>
          <w:lang w:val="en-US"/>
        </w:rPr>
        <w:t>Cloud</w:t>
      </w:r>
      <w:r w:rsidR="00543E51">
        <w:t xml:space="preserve"> – Режим доступа: </w:t>
      </w:r>
      <w:hyperlink r:id="rId11" w:history="1">
        <w:r w:rsidR="00543E51" w:rsidRPr="00F63479">
          <w:rPr>
            <w:rStyle w:val="af4"/>
            <w:lang w:val="en-US"/>
          </w:rPr>
          <w:t>https</w:t>
        </w:r>
        <w:r w:rsidR="00543E51" w:rsidRPr="00543E51">
          <w:rPr>
            <w:rStyle w:val="af4"/>
          </w:rPr>
          <w:t>://</w:t>
        </w:r>
        <w:r w:rsidR="00543E51" w:rsidRPr="00F63479">
          <w:rPr>
            <w:rStyle w:val="af4"/>
            <w:lang w:val="en-US"/>
          </w:rPr>
          <w:t>sbercloud</w:t>
        </w:r>
        <w:r w:rsidR="00543E51" w:rsidRPr="00543E51">
          <w:rPr>
            <w:rStyle w:val="af4"/>
          </w:rPr>
          <w:t>.</w:t>
        </w:r>
        <w:r w:rsidR="00543E51" w:rsidRPr="00F63479">
          <w:rPr>
            <w:rStyle w:val="af4"/>
            <w:lang w:val="en-US"/>
          </w:rPr>
          <w:t>ru</w:t>
        </w:r>
        <w:r w:rsidR="00543E51" w:rsidRPr="00543E51">
          <w:rPr>
            <w:rStyle w:val="af4"/>
          </w:rPr>
          <w:t>/</w:t>
        </w:r>
        <w:r w:rsidR="00543E51" w:rsidRPr="00F63479">
          <w:rPr>
            <w:rStyle w:val="af4"/>
            <w:lang w:val="en-US"/>
          </w:rPr>
          <w:t>ru</w:t>
        </w:r>
        <w:r w:rsidR="00543E51" w:rsidRPr="00543E51">
          <w:rPr>
            <w:rStyle w:val="af4"/>
          </w:rPr>
          <w:t>/</w:t>
        </w:r>
        <w:r w:rsidR="00543E51" w:rsidRPr="00F63479">
          <w:rPr>
            <w:rStyle w:val="af4"/>
            <w:lang w:val="en-US"/>
          </w:rPr>
          <w:t>services</w:t>
        </w:r>
        <w:r w:rsidR="00543E51" w:rsidRPr="00543E51">
          <w:rPr>
            <w:rStyle w:val="af4"/>
          </w:rPr>
          <w:t>/</w:t>
        </w:r>
        <w:r w:rsidR="00543E51" w:rsidRPr="00F63479">
          <w:rPr>
            <w:rStyle w:val="af4"/>
            <w:lang w:val="en-US"/>
          </w:rPr>
          <w:t>neural</w:t>
        </w:r>
        <w:r w:rsidR="00543E51" w:rsidRPr="00543E51">
          <w:rPr>
            <w:rStyle w:val="af4"/>
          </w:rPr>
          <w:t>-</w:t>
        </w:r>
        <w:r w:rsidR="00543E51" w:rsidRPr="00F63479">
          <w:rPr>
            <w:rStyle w:val="af4"/>
            <w:lang w:val="en-US"/>
          </w:rPr>
          <w:t>networks</w:t>
        </w:r>
      </w:hyperlink>
      <w:r w:rsidR="00543E51">
        <w:t xml:space="preserve">, свободный. – Загл. с экрана. </w:t>
      </w:r>
      <w:r w:rsidR="00543E51" w:rsidRPr="00543E51">
        <w:t xml:space="preserve"> </w:t>
      </w:r>
    </w:p>
  </w:footnote>
  <w:footnote w:id="23">
    <w:p w14:paraId="4FF7EFA9" w14:textId="53EC863D" w:rsidR="00747E1F" w:rsidRPr="00137090" w:rsidRDefault="00747E1F">
      <w:pPr>
        <w:pStyle w:val="af1"/>
      </w:pPr>
      <w:r>
        <w:rPr>
          <w:rStyle w:val="af3"/>
        </w:rPr>
        <w:footnoteRef/>
      </w:r>
      <w:r w:rsidRPr="00747E1F">
        <w:rPr>
          <w:lang w:val="en-US"/>
        </w:rPr>
        <w:t xml:space="preserve"> Law R., Au N. A neural network model to forecast Japanese demand for travel to Hong Kong //Tourism management. – 1999. – Т. 20. – №. </w:t>
      </w:r>
      <w:r w:rsidRPr="00137090">
        <w:t>1. – С. 89-97.</w:t>
      </w:r>
    </w:p>
  </w:footnote>
  <w:footnote w:id="24">
    <w:p w14:paraId="5A5D0780" w14:textId="77777777" w:rsidR="00C979FF" w:rsidRPr="00543E51" w:rsidRDefault="00C979FF" w:rsidP="00C979FF">
      <w:pPr>
        <w:pStyle w:val="af1"/>
      </w:pPr>
      <w:r>
        <w:rPr>
          <w:rStyle w:val="af3"/>
        </w:rPr>
        <w:footnoteRef/>
      </w:r>
      <w:r w:rsidRPr="002F6EAB">
        <w:t xml:space="preserve"> </w:t>
      </w:r>
      <w:r>
        <w:rPr>
          <w:lang w:val="en-US"/>
        </w:rPr>
        <w:t>Sbercloud</w:t>
      </w:r>
      <w:r w:rsidRPr="002F6EAB">
        <w:t xml:space="preserve">, </w:t>
      </w:r>
      <w:r>
        <w:t>Нейронные сети</w:t>
      </w:r>
      <w:r w:rsidRPr="002F6EAB">
        <w:t xml:space="preserve"> </w:t>
      </w:r>
      <w:r>
        <w:t xml:space="preserve">[Электронный ресурс]. – </w:t>
      </w:r>
      <w:r>
        <w:rPr>
          <w:lang w:val="en-US"/>
        </w:rPr>
        <w:t>Cloud</w:t>
      </w:r>
      <w:r>
        <w:t xml:space="preserve"> – Режим доступа: </w:t>
      </w:r>
      <w:hyperlink r:id="rId12" w:history="1">
        <w:r w:rsidRPr="00F63479">
          <w:rPr>
            <w:rStyle w:val="af4"/>
            <w:lang w:val="en-US"/>
          </w:rPr>
          <w:t>https</w:t>
        </w:r>
        <w:r w:rsidRPr="00543E51">
          <w:rPr>
            <w:rStyle w:val="af4"/>
          </w:rPr>
          <w:t>://</w:t>
        </w:r>
        <w:r w:rsidRPr="00F63479">
          <w:rPr>
            <w:rStyle w:val="af4"/>
            <w:lang w:val="en-US"/>
          </w:rPr>
          <w:t>sbercloud</w:t>
        </w:r>
        <w:r w:rsidRPr="00543E51">
          <w:rPr>
            <w:rStyle w:val="af4"/>
          </w:rPr>
          <w:t>.</w:t>
        </w:r>
        <w:r w:rsidRPr="00F63479">
          <w:rPr>
            <w:rStyle w:val="af4"/>
            <w:lang w:val="en-US"/>
          </w:rPr>
          <w:t>ru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ru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services</w:t>
        </w:r>
        <w:r w:rsidRPr="00543E51">
          <w:rPr>
            <w:rStyle w:val="af4"/>
          </w:rPr>
          <w:t>/</w:t>
        </w:r>
        <w:r w:rsidRPr="00F63479">
          <w:rPr>
            <w:rStyle w:val="af4"/>
            <w:lang w:val="en-US"/>
          </w:rPr>
          <w:t>neural</w:t>
        </w:r>
        <w:r w:rsidRPr="00543E51">
          <w:rPr>
            <w:rStyle w:val="af4"/>
          </w:rPr>
          <w:t>-</w:t>
        </w:r>
        <w:r w:rsidRPr="00F63479">
          <w:rPr>
            <w:rStyle w:val="af4"/>
            <w:lang w:val="en-US"/>
          </w:rPr>
          <w:t>networks</w:t>
        </w:r>
      </w:hyperlink>
      <w:r>
        <w:t xml:space="preserve">, свободный. – Загл. с экрана. </w:t>
      </w:r>
      <w:r w:rsidRPr="00543E51">
        <w:t xml:space="preserve"> </w:t>
      </w:r>
    </w:p>
  </w:footnote>
  <w:footnote w:id="25">
    <w:p w14:paraId="1F6C80E4" w14:textId="3A10A342" w:rsidR="00747E1F" w:rsidRPr="00747E1F" w:rsidRDefault="00747E1F">
      <w:pPr>
        <w:pStyle w:val="af1"/>
        <w:rPr>
          <w:lang w:val="en-US"/>
        </w:rPr>
      </w:pPr>
      <w:r>
        <w:rPr>
          <w:rStyle w:val="af3"/>
        </w:rPr>
        <w:footnoteRef/>
      </w:r>
      <w:r w:rsidRPr="00747E1F">
        <w:rPr>
          <w:lang w:val="en-US"/>
        </w:rPr>
        <w:t xml:space="preserve"> Dwyer D. B., Falkai P., Koutsouleris N. Machine learning approaches for clinical psychology and psychiatry //Annual review of clinical psychology. – 2018. – Т. 14. – С. 91-118.</w:t>
      </w:r>
    </w:p>
  </w:footnote>
  <w:footnote w:id="26">
    <w:p w14:paraId="1EEE3655" w14:textId="6C0A2112" w:rsidR="001F1FD1" w:rsidRPr="00027E3C" w:rsidRDefault="001F1FD1">
      <w:pPr>
        <w:pStyle w:val="af1"/>
      </w:pPr>
      <w:r>
        <w:rPr>
          <w:rStyle w:val="af3"/>
        </w:rPr>
        <w:footnoteRef/>
      </w:r>
      <w:r w:rsidRPr="00027E3C">
        <w:t xml:space="preserve"> </w:t>
      </w:r>
      <w:r w:rsidR="00235ADC">
        <w:rPr>
          <w:lang w:val="en-US"/>
        </w:rPr>
        <w:t>Deep</w:t>
      </w:r>
      <w:r w:rsidR="00235ADC" w:rsidRPr="00235ADC">
        <w:t xml:space="preserve"> </w:t>
      </w:r>
      <w:r w:rsidR="00235ADC">
        <w:rPr>
          <w:lang w:val="en-US"/>
        </w:rPr>
        <w:t>Learning</w:t>
      </w:r>
      <w:r w:rsidR="00235ADC" w:rsidRPr="00543E51">
        <w:t xml:space="preserve"> </w:t>
      </w:r>
      <w:r w:rsidR="00235ADC">
        <w:t xml:space="preserve">[Электронный ресурс]. - </w:t>
      </w:r>
      <w:r w:rsidR="00235ADC" w:rsidRPr="00543E51">
        <w:t>Amazon Web Services, Inc</w:t>
      </w:r>
      <w:r w:rsidR="00235ADC">
        <w:t xml:space="preserve"> – Режим доступа: </w:t>
      </w:r>
      <w:hyperlink r:id="rId13" w:history="1">
        <w:r w:rsidR="00235ADC" w:rsidRPr="00F63479">
          <w:rPr>
            <w:rStyle w:val="af4"/>
            <w:lang w:val="en-US"/>
          </w:rPr>
          <w:t>https</w:t>
        </w:r>
        <w:r w:rsidR="00235ADC" w:rsidRPr="00027E3C">
          <w:rPr>
            <w:rStyle w:val="af4"/>
          </w:rPr>
          <w:t>://</w:t>
        </w:r>
        <w:r w:rsidR="00235ADC" w:rsidRPr="00F63479">
          <w:rPr>
            <w:rStyle w:val="af4"/>
            <w:lang w:val="en-US"/>
          </w:rPr>
          <w:t>aws</w:t>
        </w:r>
        <w:r w:rsidR="00235ADC" w:rsidRPr="00027E3C">
          <w:rPr>
            <w:rStyle w:val="af4"/>
          </w:rPr>
          <w:t>.</w:t>
        </w:r>
        <w:r w:rsidR="00235ADC" w:rsidRPr="00F63479">
          <w:rPr>
            <w:rStyle w:val="af4"/>
            <w:lang w:val="en-US"/>
          </w:rPr>
          <w:t>amazon</w:t>
        </w:r>
        <w:r w:rsidR="00235ADC" w:rsidRPr="00027E3C">
          <w:rPr>
            <w:rStyle w:val="af4"/>
          </w:rPr>
          <w:t>.</w:t>
        </w:r>
        <w:r w:rsidR="00235ADC" w:rsidRPr="00F63479">
          <w:rPr>
            <w:rStyle w:val="af4"/>
            <w:lang w:val="en-US"/>
          </w:rPr>
          <w:t>com</w:t>
        </w:r>
        <w:r w:rsidR="00235ADC" w:rsidRPr="00027E3C">
          <w:rPr>
            <w:rStyle w:val="af4"/>
          </w:rPr>
          <w:t>/</w:t>
        </w:r>
        <w:r w:rsidR="00235ADC" w:rsidRPr="00F63479">
          <w:rPr>
            <w:rStyle w:val="af4"/>
            <w:lang w:val="en-US"/>
          </w:rPr>
          <w:t>ru</w:t>
        </w:r>
        <w:r w:rsidR="00235ADC" w:rsidRPr="00027E3C">
          <w:rPr>
            <w:rStyle w:val="af4"/>
          </w:rPr>
          <w:t>/</w:t>
        </w:r>
        <w:r w:rsidR="00235ADC" w:rsidRPr="00F63479">
          <w:rPr>
            <w:rStyle w:val="af4"/>
            <w:lang w:val="en-US"/>
          </w:rPr>
          <w:t>what</w:t>
        </w:r>
        <w:r w:rsidR="00235ADC" w:rsidRPr="00027E3C">
          <w:rPr>
            <w:rStyle w:val="af4"/>
          </w:rPr>
          <w:t>-</w:t>
        </w:r>
        <w:r w:rsidR="00235ADC" w:rsidRPr="00F63479">
          <w:rPr>
            <w:rStyle w:val="af4"/>
            <w:lang w:val="en-US"/>
          </w:rPr>
          <w:t>is</w:t>
        </w:r>
        <w:r w:rsidR="00235ADC" w:rsidRPr="00027E3C">
          <w:rPr>
            <w:rStyle w:val="af4"/>
          </w:rPr>
          <w:t>/</w:t>
        </w:r>
        <w:r w:rsidR="00235ADC" w:rsidRPr="00F63479">
          <w:rPr>
            <w:rStyle w:val="af4"/>
            <w:lang w:val="en-US"/>
          </w:rPr>
          <w:t>deep</w:t>
        </w:r>
        <w:r w:rsidR="00235ADC" w:rsidRPr="00027E3C">
          <w:rPr>
            <w:rStyle w:val="af4"/>
          </w:rPr>
          <w:t>-</w:t>
        </w:r>
        <w:r w:rsidR="00235ADC" w:rsidRPr="00F63479">
          <w:rPr>
            <w:rStyle w:val="af4"/>
            <w:lang w:val="en-US"/>
          </w:rPr>
          <w:t>learning</w:t>
        </w:r>
        <w:r w:rsidR="00235ADC" w:rsidRPr="00027E3C">
          <w:rPr>
            <w:rStyle w:val="af4"/>
          </w:rPr>
          <w:t>/</w:t>
        </w:r>
      </w:hyperlink>
      <w:r w:rsidR="00235ADC">
        <w:t xml:space="preserve">, свободный. – Загл. с экрана. </w:t>
      </w:r>
      <w:r w:rsidR="00235ADC" w:rsidRPr="00543E51">
        <w:t xml:space="preserve"> </w:t>
      </w:r>
    </w:p>
  </w:footnote>
  <w:footnote w:id="27">
    <w:p w14:paraId="29320FE6" w14:textId="08084DC7" w:rsidR="00242D83" w:rsidRPr="00027E3C" w:rsidRDefault="00242D83">
      <w:pPr>
        <w:pStyle w:val="af1"/>
        <w:rPr>
          <w:lang w:val="en-US"/>
        </w:rPr>
      </w:pPr>
      <w:r>
        <w:rPr>
          <w:rStyle w:val="af3"/>
        </w:rPr>
        <w:footnoteRef/>
      </w:r>
      <w:r w:rsidRPr="00242D83">
        <w:rPr>
          <w:lang w:val="en-US"/>
        </w:rPr>
        <w:t xml:space="preserve"> </w:t>
      </w:r>
      <w:r w:rsidRPr="000E529F">
        <w:rPr>
          <w:lang w:val="en-US"/>
        </w:rPr>
        <w:t>Huang M. H., Rust R. T. Artificial intelligence in service //Journal of service research. – 2018. – Т. 21. – №. 2. – С. 155-172.</w:t>
      </w:r>
    </w:p>
  </w:footnote>
  <w:footnote w:id="28">
    <w:p w14:paraId="0B1C839A" w14:textId="0B084E85" w:rsidR="00A47DA9" w:rsidRPr="00B51F6A" w:rsidRDefault="00A47DA9">
      <w:pPr>
        <w:pStyle w:val="af1"/>
        <w:rPr>
          <w:lang w:val="en-US"/>
        </w:rPr>
      </w:pPr>
      <w:r>
        <w:rPr>
          <w:rStyle w:val="af3"/>
        </w:rPr>
        <w:footnoteRef/>
      </w:r>
      <w:r w:rsidRPr="00027E3C">
        <w:rPr>
          <w:lang w:val="en-US"/>
        </w:rPr>
        <w:t xml:space="preserve"> </w:t>
      </w:r>
      <w:r w:rsidR="00B51F6A" w:rsidRPr="00B51F6A">
        <w:rPr>
          <w:lang w:val="en-US"/>
        </w:rPr>
        <w:t>Future Series: Cybersecurity, emerging  technology and systemic risk</w:t>
      </w:r>
      <w:r w:rsidR="008821C4" w:rsidRPr="008821C4">
        <w:rPr>
          <w:lang w:val="en-US"/>
        </w:rPr>
        <w:t xml:space="preserve">, </w:t>
      </w:r>
      <w:r w:rsidR="00B51F6A">
        <w:rPr>
          <w:lang w:val="en-US"/>
        </w:rPr>
        <w:t>2020</w:t>
      </w:r>
      <w:r w:rsidR="008821C4" w:rsidRPr="008821C4">
        <w:rPr>
          <w:lang w:val="en-US"/>
        </w:rPr>
        <w:t xml:space="preserve"> – </w:t>
      </w:r>
      <w:r w:rsidR="008821C4">
        <w:t>Режим</w:t>
      </w:r>
      <w:r w:rsidR="008821C4" w:rsidRPr="008821C4">
        <w:rPr>
          <w:lang w:val="en-US"/>
        </w:rPr>
        <w:t xml:space="preserve"> </w:t>
      </w:r>
      <w:r w:rsidR="008821C4">
        <w:t>доступа</w:t>
      </w:r>
      <w:r w:rsidR="008821C4" w:rsidRPr="008821C4">
        <w:rPr>
          <w:lang w:val="en-US"/>
        </w:rPr>
        <w:t xml:space="preserve">: </w:t>
      </w:r>
      <w:hyperlink r:id="rId14" w:history="1">
        <w:r w:rsidR="00B51F6A" w:rsidRPr="003622A1">
          <w:rPr>
            <w:rStyle w:val="af4"/>
            <w:lang w:val="en-US"/>
          </w:rPr>
          <w:t>https://www3.weforum.org/docs/WEF_Future_Series_Cybersecurity_emerging_technology_and_systemic_risk_2020.pdf</w:t>
        </w:r>
      </w:hyperlink>
      <w:r w:rsidR="008821C4" w:rsidRPr="008821C4">
        <w:rPr>
          <w:lang w:val="en-US"/>
        </w:rPr>
        <w:t xml:space="preserve">, </w:t>
      </w:r>
      <w:r w:rsidR="008821C4">
        <w:t>свободный</w:t>
      </w:r>
      <w:r w:rsidR="008821C4" w:rsidRPr="008821C4">
        <w:rPr>
          <w:lang w:val="en-US"/>
        </w:rPr>
        <w:t xml:space="preserve">. – </w:t>
      </w:r>
      <w:r w:rsidR="008821C4">
        <w:t>Загл</w:t>
      </w:r>
      <w:r w:rsidR="008821C4" w:rsidRPr="008821C4">
        <w:rPr>
          <w:lang w:val="en-US"/>
        </w:rPr>
        <w:t xml:space="preserve">. </w:t>
      </w:r>
      <w:r w:rsidR="008821C4">
        <w:t>с</w:t>
      </w:r>
      <w:r w:rsidR="008821C4" w:rsidRPr="008821C4">
        <w:rPr>
          <w:lang w:val="en-US"/>
        </w:rPr>
        <w:t xml:space="preserve"> </w:t>
      </w:r>
      <w:r w:rsidR="008821C4">
        <w:t>экрана</w:t>
      </w:r>
      <w:r w:rsidR="008821C4" w:rsidRPr="008821C4">
        <w:rPr>
          <w:lang w:val="en-US"/>
        </w:rPr>
        <w:t xml:space="preserve">. </w:t>
      </w:r>
    </w:p>
  </w:footnote>
  <w:footnote w:id="29">
    <w:p w14:paraId="3CEC7CD8" w14:textId="3B12FBBC" w:rsidR="00F90B2D" w:rsidRPr="00F90B2D" w:rsidRDefault="00F90B2D">
      <w:pPr>
        <w:pStyle w:val="af1"/>
        <w:rPr>
          <w:lang w:val="en-US"/>
        </w:rPr>
      </w:pPr>
      <w:r>
        <w:rPr>
          <w:rStyle w:val="af3"/>
        </w:rPr>
        <w:footnoteRef/>
      </w:r>
      <w:r w:rsidRPr="00F90B2D">
        <w:rPr>
          <w:lang w:val="en-US"/>
        </w:rPr>
        <w:t xml:space="preserve"> Camilleri M. A., Troise C. Live support by chatbots with artificial intelligence: A future research agenda //Service Business. – 2022. – С. 1-20.</w:t>
      </w:r>
    </w:p>
  </w:footnote>
  <w:footnote w:id="30">
    <w:p w14:paraId="66993AB1" w14:textId="4DA86BE8" w:rsidR="00941373" w:rsidRPr="00941373" w:rsidRDefault="00941373">
      <w:pPr>
        <w:pStyle w:val="af1"/>
      </w:pPr>
      <w:r>
        <w:rPr>
          <w:rStyle w:val="af3"/>
        </w:rPr>
        <w:footnoteRef/>
      </w:r>
      <w:r w:rsidRPr="00941373">
        <w:t xml:space="preserve"> </w:t>
      </w:r>
      <w:r w:rsidR="004335B4" w:rsidRPr="004335B4">
        <w:t xml:space="preserve">All About AI-Powered Chatbots </w:t>
      </w:r>
      <w:r w:rsidRPr="00941373">
        <w:t>[</w:t>
      </w:r>
      <w:r>
        <w:t>Электронный ресурс</w:t>
      </w:r>
      <w:r w:rsidRPr="00941373">
        <w:t>]</w:t>
      </w:r>
      <w:r w:rsidR="004335B4" w:rsidRPr="004335B4">
        <w:t xml:space="preserve"> </w:t>
      </w:r>
      <w:r w:rsidR="004335B4">
        <w:t>–</w:t>
      </w:r>
      <w:r w:rsidR="004335B4" w:rsidRPr="004335B4">
        <w:t xml:space="preserve"> 247.</w:t>
      </w:r>
      <w:r w:rsidR="004335B4">
        <w:rPr>
          <w:lang w:val="en-US"/>
        </w:rPr>
        <w:t>ai</w:t>
      </w:r>
      <w:r w:rsidR="004335B4" w:rsidRPr="004335B4">
        <w:t xml:space="preserve"> </w:t>
      </w:r>
      <w:r w:rsidR="004335B4">
        <w:t xml:space="preserve">– Режим доступа: </w:t>
      </w:r>
      <w:hyperlink r:id="rId15" w:history="1">
        <w:r w:rsidR="004335B4" w:rsidRPr="006D1609">
          <w:rPr>
            <w:rStyle w:val="af4"/>
            <w:lang w:val="en-US"/>
          </w:rPr>
          <w:t>https</w:t>
        </w:r>
        <w:r w:rsidR="004335B4" w:rsidRPr="006D1609">
          <w:rPr>
            <w:rStyle w:val="af4"/>
          </w:rPr>
          <w:t>://</w:t>
        </w:r>
        <w:r w:rsidR="004335B4" w:rsidRPr="006D1609">
          <w:rPr>
            <w:rStyle w:val="af4"/>
            <w:lang w:val="en-US"/>
          </w:rPr>
          <w:t>www</w:t>
        </w:r>
        <w:r w:rsidR="004335B4" w:rsidRPr="006D1609">
          <w:rPr>
            <w:rStyle w:val="af4"/>
          </w:rPr>
          <w:t>.247.</w:t>
        </w:r>
        <w:r w:rsidR="004335B4" w:rsidRPr="006D1609">
          <w:rPr>
            <w:rStyle w:val="af4"/>
            <w:lang w:val="en-US"/>
          </w:rPr>
          <w:t>ai</w:t>
        </w:r>
        <w:r w:rsidR="004335B4" w:rsidRPr="006D1609">
          <w:rPr>
            <w:rStyle w:val="af4"/>
          </w:rPr>
          <w:t>/</w:t>
        </w:r>
        <w:r w:rsidR="004335B4" w:rsidRPr="006D1609">
          <w:rPr>
            <w:rStyle w:val="af4"/>
            <w:lang w:val="en-US"/>
          </w:rPr>
          <w:t>insights</w:t>
        </w:r>
        <w:r w:rsidR="004335B4" w:rsidRPr="006D1609">
          <w:rPr>
            <w:rStyle w:val="af4"/>
          </w:rPr>
          <w:t>/</w:t>
        </w:r>
        <w:r w:rsidR="004335B4" w:rsidRPr="006D1609">
          <w:rPr>
            <w:rStyle w:val="af4"/>
            <w:lang w:val="en-US"/>
          </w:rPr>
          <w:t>all</w:t>
        </w:r>
        <w:r w:rsidR="004335B4" w:rsidRPr="006D1609">
          <w:rPr>
            <w:rStyle w:val="af4"/>
          </w:rPr>
          <w:t>-</w:t>
        </w:r>
        <w:r w:rsidR="004335B4" w:rsidRPr="006D1609">
          <w:rPr>
            <w:rStyle w:val="af4"/>
            <w:lang w:val="en-US"/>
          </w:rPr>
          <w:t>about</w:t>
        </w:r>
        <w:r w:rsidR="004335B4" w:rsidRPr="006D1609">
          <w:rPr>
            <w:rStyle w:val="af4"/>
          </w:rPr>
          <w:t>-</w:t>
        </w:r>
        <w:r w:rsidR="004335B4" w:rsidRPr="006D1609">
          <w:rPr>
            <w:rStyle w:val="af4"/>
            <w:lang w:val="en-US"/>
          </w:rPr>
          <w:t>ai</w:t>
        </w:r>
        <w:r w:rsidR="004335B4" w:rsidRPr="006D1609">
          <w:rPr>
            <w:rStyle w:val="af4"/>
          </w:rPr>
          <w:t>-</w:t>
        </w:r>
        <w:r w:rsidR="004335B4" w:rsidRPr="006D1609">
          <w:rPr>
            <w:rStyle w:val="af4"/>
            <w:lang w:val="en-US"/>
          </w:rPr>
          <w:t>powered</w:t>
        </w:r>
        <w:r w:rsidR="004335B4" w:rsidRPr="006D1609">
          <w:rPr>
            <w:rStyle w:val="af4"/>
          </w:rPr>
          <w:t>-</w:t>
        </w:r>
        <w:r w:rsidR="004335B4" w:rsidRPr="006D1609">
          <w:rPr>
            <w:rStyle w:val="af4"/>
            <w:lang w:val="en-US"/>
          </w:rPr>
          <w:t>chatbots</w:t>
        </w:r>
      </w:hyperlink>
      <w:r w:rsidR="004335B4">
        <w:t xml:space="preserve">, свободный. – Загл. с экрана. </w:t>
      </w:r>
      <w:r w:rsidRPr="00941373">
        <w:t xml:space="preserve"> </w:t>
      </w:r>
    </w:p>
  </w:footnote>
  <w:footnote w:id="31">
    <w:p w14:paraId="043AB9E9" w14:textId="7AA266EB" w:rsidR="005B50F3" w:rsidRPr="005B50F3" w:rsidRDefault="005B50F3">
      <w:pPr>
        <w:pStyle w:val="af1"/>
        <w:rPr>
          <w:lang w:val="en-US"/>
        </w:rPr>
      </w:pPr>
      <w:r>
        <w:rPr>
          <w:rStyle w:val="af3"/>
        </w:rPr>
        <w:footnoteRef/>
      </w:r>
      <w:r w:rsidRPr="00137090">
        <w:rPr>
          <w:lang w:val="en-US"/>
        </w:rPr>
        <w:t xml:space="preserve"> Flavián C, Casaló LV. </w:t>
      </w:r>
      <w:r w:rsidRPr="005B50F3">
        <w:rPr>
          <w:lang w:val="en-US"/>
        </w:rPr>
        <w:t xml:space="preserve">Artifcial intelligence in services: current trends, benefts and challenges. //Serv Ind J. – 2021. – </w:t>
      </w:r>
      <w:r>
        <w:t>Т</w:t>
      </w:r>
      <w:r w:rsidRPr="005B50F3">
        <w:rPr>
          <w:lang w:val="en-US"/>
        </w:rPr>
        <w:t xml:space="preserve">. 41(13–14). – </w:t>
      </w:r>
      <w:r>
        <w:t>С</w:t>
      </w:r>
      <w:r w:rsidRPr="005B50F3">
        <w:rPr>
          <w:lang w:val="en-US"/>
        </w:rPr>
        <w:t>. 853–859</w:t>
      </w:r>
    </w:p>
  </w:footnote>
  <w:footnote w:id="32">
    <w:p w14:paraId="68C3145F" w14:textId="1869AF83" w:rsidR="00A73D83" w:rsidRPr="00A73D83" w:rsidRDefault="00A73D83">
      <w:pPr>
        <w:pStyle w:val="af1"/>
        <w:rPr>
          <w:lang w:val="en-US"/>
        </w:rPr>
      </w:pPr>
      <w:r>
        <w:rPr>
          <w:rStyle w:val="af3"/>
        </w:rPr>
        <w:footnoteRef/>
      </w:r>
      <w:r w:rsidRPr="00A73D83">
        <w:rPr>
          <w:lang w:val="en-US"/>
        </w:rPr>
        <w:t xml:space="preserve"> Belanche D, Casaló LV, Flavian C, Schepers J (2020b) Robots or frontline employees? Exploring customers’ attributions of responsibility and stability after service failure or success</w:t>
      </w:r>
      <w:r>
        <w:rPr>
          <w:lang w:val="en-US"/>
        </w:rPr>
        <w:t>//</w:t>
      </w:r>
      <w:r w:rsidRPr="00A73D83">
        <w:rPr>
          <w:lang w:val="en-US"/>
        </w:rPr>
        <w:t>J Serv Manag</w:t>
      </w:r>
      <w:r>
        <w:rPr>
          <w:lang w:val="en-US"/>
        </w:rPr>
        <w:t xml:space="preserve">. – </w:t>
      </w:r>
      <w:r>
        <w:t>Т</w:t>
      </w:r>
      <w:r w:rsidRPr="00A73D83">
        <w:rPr>
          <w:lang w:val="en-US"/>
        </w:rPr>
        <w:t xml:space="preserve">. 31(2). – </w:t>
      </w:r>
      <w:r>
        <w:t>С</w:t>
      </w:r>
      <w:r w:rsidRPr="00A73D83">
        <w:rPr>
          <w:lang w:val="en-US"/>
        </w:rPr>
        <w:t>. 267–289</w:t>
      </w:r>
    </w:p>
  </w:footnote>
  <w:footnote w:id="33">
    <w:p w14:paraId="55C01497" w14:textId="57238ADD" w:rsidR="004335B4" w:rsidRPr="004335B4" w:rsidRDefault="004335B4">
      <w:pPr>
        <w:pStyle w:val="af1"/>
        <w:rPr>
          <w:lang w:val="en-US"/>
        </w:rPr>
      </w:pPr>
      <w:r>
        <w:rPr>
          <w:rStyle w:val="af3"/>
        </w:rPr>
        <w:footnoteRef/>
      </w:r>
      <w:r w:rsidRPr="004335B4">
        <w:rPr>
          <w:lang w:val="en-US"/>
        </w:rPr>
        <w:t xml:space="preserve"> Chatbots To Deliver $11bn In Annual Cost Savings For Retail, Banking &amp; Healthcare Sectors By 2023 [</w:t>
      </w:r>
      <w:r>
        <w:t>Электронный</w:t>
      </w:r>
      <w:r w:rsidRPr="004335B4">
        <w:rPr>
          <w:lang w:val="en-US"/>
        </w:rPr>
        <w:t xml:space="preserve"> </w:t>
      </w:r>
      <w:r>
        <w:t>ресурс</w:t>
      </w:r>
      <w:r w:rsidRPr="004335B4">
        <w:rPr>
          <w:lang w:val="en-US"/>
        </w:rPr>
        <w:t>]</w:t>
      </w:r>
      <w:r>
        <w:rPr>
          <w:lang w:val="en-US"/>
        </w:rPr>
        <w:t xml:space="preserve">. – </w:t>
      </w:r>
      <w:r w:rsidRPr="004335B4">
        <w:rPr>
          <w:lang w:val="en-US"/>
        </w:rPr>
        <w:t>Juniper Research Ltd</w:t>
      </w:r>
      <w:r w:rsidR="0044254F">
        <w:rPr>
          <w:lang w:val="en-US"/>
        </w:rPr>
        <w:t>, 2018</w:t>
      </w:r>
      <w:r w:rsidRPr="004335B4">
        <w:rPr>
          <w:lang w:val="en-US"/>
        </w:rPr>
        <w:t xml:space="preserve"> – </w:t>
      </w:r>
      <w:r>
        <w:t>Режим</w:t>
      </w:r>
      <w:r w:rsidRPr="004335B4">
        <w:rPr>
          <w:lang w:val="en-US"/>
        </w:rPr>
        <w:t xml:space="preserve"> </w:t>
      </w:r>
      <w:r>
        <w:t>доступа</w:t>
      </w:r>
      <w:r w:rsidRPr="004335B4">
        <w:rPr>
          <w:lang w:val="en-US"/>
        </w:rPr>
        <w:t xml:space="preserve">: </w:t>
      </w:r>
      <w:hyperlink r:id="rId16" w:history="1">
        <w:r w:rsidRPr="006D1609">
          <w:rPr>
            <w:rStyle w:val="af4"/>
            <w:lang w:val="en-US"/>
          </w:rPr>
          <w:t>https</w:t>
        </w:r>
        <w:r w:rsidRPr="004335B4">
          <w:rPr>
            <w:rStyle w:val="af4"/>
            <w:lang w:val="en-US"/>
          </w:rPr>
          <w:t>://</w:t>
        </w:r>
        <w:r w:rsidRPr="006D1609">
          <w:rPr>
            <w:rStyle w:val="af4"/>
            <w:lang w:val="en-US"/>
          </w:rPr>
          <w:t>www</w:t>
        </w:r>
        <w:r w:rsidRPr="004335B4">
          <w:rPr>
            <w:rStyle w:val="af4"/>
            <w:lang w:val="en-US"/>
          </w:rPr>
          <w:t>.</w:t>
        </w:r>
        <w:r w:rsidRPr="006D1609">
          <w:rPr>
            <w:rStyle w:val="af4"/>
            <w:lang w:val="en-US"/>
          </w:rPr>
          <w:t>juniperresearch</w:t>
        </w:r>
        <w:r w:rsidRPr="004335B4">
          <w:rPr>
            <w:rStyle w:val="af4"/>
            <w:lang w:val="en-US"/>
          </w:rPr>
          <w:t>.</w:t>
        </w:r>
        <w:r w:rsidRPr="006D1609">
          <w:rPr>
            <w:rStyle w:val="af4"/>
            <w:lang w:val="en-US"/>
          </w:rPr>
          <w:t>com</w:t>
        </w:r>
        <w:r w:rsidRPr="004335B4">
          <w:rPr>
            <w:rStyle w:val="af4"/>
            <w:lang w:val="en-US"/>
          </w:rPr>
          <w:t>/</w:t>
        </w:r>
        <w:r w:rsidRPr="006D1609">
          <w:rPr>
            <w:rStyle w:val="af4"/>
            <w:lang w:val="en-US"/>
          </w:rPr>
          <w:t>press</w:t>
        </w:r>
        <w:r w:rsidRPr="004335B4">
          <w:rPr>
            <w:rStyle w:val="af4"/>
            <w:lang w:val="en-US"/>
          </w:rPr>
          <w:t>/</w:t>
        </w:r>
        <w:r w:rsidRPr="006D1609">
          <w:rPr>
            <w:rStyle w:val="af4"/>
            <w:lang w:val="en-US"/>
          </w:rPr>
          <w:t>chatbots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to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deliver</w:t>
        </w:r>
        <w:r w:rsidRPr="004335B4">
          <w:rPr>
            <w:rStyle w:val="af4"/>
            <w:lang w:val="en-US"/>
          </w:rPr>
          <w:t>-11</w:t>
        </w:r>
        <w:r w:rsidRPr="006D1609">
          <w:rPr>
            <w:rStyle w:val="af4"/>
            <w:lang w:val="en-US"/>
          </w:rPr>
          <w:t>bn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cost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savings</w:t>
        </w:r>
        <w:r w:rsidRPr="004335B4">
          <w:rPr>
            <w:rStyle w:val="af4"/>
            <w:lang w:val="en-US"/>
          </w:rPr>
          <w:t>-2023</w:t>
        </w:r>
      </w:hyperlink>
      <w:r w:rsidRPr="004335B4">
        <w:rPr>
          <w:lang w:val="en-US"/>
        </w:rPr>
        <w:t xml:space="preserve">, </w:t>
      </w:r>
      <w:r>
        <w:t>свободный</w:t>
      </w:r>
      <w:r w:rsidRPr="004335B4">
        <w:rPr>
          <w:lang w:val="en-US"/>
        </w:rPr>
        <w:t xml:space="preserve"> – </w:t>
      </w:r>
      <w:r>
        <w:t>Загл</w:t>
      </w:r>
      <w:r w:rsidRPr="004335B4">
        <w:rPr>
          <w:lang w:val="en-US"/>
        </w:rPr>
        <w:t xml:space="preserve">. </w:t>
      </w:r>
      <w:r>
        <w:t>с</w:t>
      </w:r>
      <w:r w:rsidRPr="004335B4">
        <w:rPr>
          <w:lang w:val="en-US"/>
        </w:rPr>
        <w:t xml:space="preserve"> </w:t>
      </w:r>
      <w:r>
        <w:t>экрана</w:t>
      </w:r>
      <w:r w:rsidRPr="004335B4">
        <w:rPr>
          <w:lang w:val="en-US"/>
        </w:rPr>
        <w:t>.</w:t>
      </w:r>
    </w:p>
  </w:footnote>
  <w:footnote w:id="34">
    <w:p w14:paraId="07AE4284" w14:textId="0D15E125" w:rsidR="00F32032" w:rsidRPr="00E97BDA" w:rsidRDefault="00F32032" w:rsidP="0098594E">
      <w:pPr>
        <w:pStyle w:val="af1"/>
      </w:pPr>
      <w:r>
        <w:rPr>
          <w:rStyle w:val="af3"/>
        </w:rPr>
        <w:footnoteRef/>
      </w:r>
      <w:r w:rsidRPr="00E97BDA">
        <w:t xml:space="preserve"> </w:t>
      </w:r>
      <w:r w:rsidR="00E97BDA" w:rsidRPr="00E97BDA">
        <w:rPr>
          <w:lang w:val="en-US"/>
        </w:rPr>
        <w:t>Chatbot</w:t>
      </w:r>
      <w:r w:rsidR="00E97BDA" w:rsidRPr="00E97BDA">
        <w:t xml:space="preserve"> </w:t>
      </w:r>
      <w:r w:rsidR="00E97BDA" w:rsidRPr="00E97BDA">
        <w:rPr>
          <w:lang w:val="en-US"/>
        </w:rPr>
        <w:t>Market</w:t>
      </w:r>
      <w:r w:rsidR="00E97BDA" w:rsidRPr="00E97BDA">
        <w:t xml:space="preserve"> </w:t>
      </w:r>
      <w:r w:rsidR="00E97BDA">
        <w:t>[Электронный ресурс]</w:t>
      </w:r>
      <w:r w:rsidR="00E97BDA" w:rsidRPr="00E97BDA">
        <w:t xml:space="preserve"> </w:t>
      </w:r>
      <w:r w:rsidR="00E97BDA">
        <w:t xml:space="preserve">– </w:t>
      </w:r>
      <w:r w:rsidR="000A4188" w:rsidRPr="000A4188">
        <w:rPr>
          <w:lang w:val="en-US"/>
        </w:rPr>
        <w:t>Precedence</w:t>
      </w:r>
      <w:r w:rsidR="000A4188" w:rsidRPr="007A2E49">
        <w:t xml:space="preserve"> </w:t>
      </w:r>
      <w:r w:rsidR="000A4188" w:rsidRPr="000A4188">
        <w:rPr>
          <w:lang w:val="en-US"/>
        </w:rPr>
        <w:t>Research</w:t>
      </w:r>
      <w:r w:rsidR="00E97BDA" w:rsidRPr="002F2F07">
        <w:t>, 202</w:t>
      </w:r>
      <w:r w:rsidR="0098594E">
        <w:t>2</w:t>
      </w:r>
      <w:r w:rsidR="00E97BDA" w:rsidRPr="002F2F07">
        <w:t xml:space="preserve"> </w:t>
      </w:r>
      <w:r w:rsidR="00E97BDA">
        <w:t xml:space="preserve">– Режим доступа: </w:t>
      </w:r>
      <w:hyperlink r:id="rId17" w:history="1">
        <w:r w:rsidR="00E97BDA" w:rsidRPr="00972B5B">
          <w:rPr>
            <w:rStyle w:val="af4"/>
            <w:lang w:val="en-US"/>
          </w:rPr>
          <w:t>https</w:t>
        </w:r>
        <w:r w:rsidR="00E97BDA" w:rsidRPr="00E97BDA">
          <w:rPr>
            <w:rStyle w:val="af4"/>
          </w:rPr>
          <w:t>://</w:t>
        </w:r>
        <w:r w:rsidR="00E97BDA" w:rsidRPr="00972B5B">
          <w:rPr>
            <w:rStyle w:val="af4"/>
            <w:lang w:val="en-US"/>
          </w:rPr>
          <w:t>www</w:t>
        </w:r>
        <w:r w:rsidR="00E97BDA" w:rsidRPr="00E97BDA">
          <w:rPr>
            <w:rStyle w:val="af4"/>
          </w:rPr>
          <w:t>.</w:t>
        </w:r>
        <w:r w:rsidR="00E97BDA" w:rsidRPr="00972B5B">
          <w:rPr>
            <w:rStyle w:val="af4"/>
            <w:lang w:val="en-US"/>
          </w:rPr>
          <w:t>precedenceresearch</w:t>
        </w:r>
        <w:r w:rsidR="00E97BDA" w:rsidRPr="00E97BDA">
          <w:rPr>
            <w:rStyle w:val="af4"/>
          </w:rPr>
          <w:t>.</w:t>
        </w:r>
        <w:r w:rsidR="00E97BDA" w:rsidRPr="00972B5B">
          <w:rPr>
            <w:rStyle w:val="af4"/>
            <w:lang w:val="en-US"/>
          </w:rPr>
          <w:t>com</w:t>
        </w:r>
        <w:r w:rsidR="00E97BDA" w:rsidRPr="00E97BDA">
          <w:rPr>
            <w:rStyle w:val="af4"/>
          </w:rPr>
          <w:t>/</w:t>
        </w:r>
        <w:r w:rsidR="00E97BDA" w:rsidRPr="00972B5B">
          <w:rPr>
            <w:rStyle w:val="af4"/>
            <w:lang w:val="en-US"/>
          </w:rPr>
          <w:t>chatbot</w:t>
        </w:r>
        <w:r w:rsidR="00E97BDA" w:rsidRPr="00E97BDA">
          <w:rPr>
            <w:rStyle w:val="af4"/>
          </w:rPr>
          <w:t>-</w:t>
        </w:r>
        <w:r w:rsidR="00E97BDA" w:rsidRPr="00972B5B">
          <w:rPr>
            <w:rStyle w:val="af4"/>
            <w:lang w:val="en-US"/>
          </w:rPr>
          <w:t>market</w:t>
        </w:r>
      </w:hyperlink>
      <w:r w:rsidR="0098594E">
        <w:t xml:space="preserve">, свободный. – Загл. с экрана.  </w:t>
      </w:r>
      <w:r w:rsidR="0098594E" w:rsidRPr="00481398">
        <w:t xml:space="preserve"> </w:t>
      </w:r>
      <w:r w:rsidRPr="00E97BDA">
        <w:t xml:space="preserve"> </w:t>
      </w:r>
    </w:p>
  </w:footnote>
  <w:footnote w:id="35">
    <w:p w14:paraId="310FAFAE" w14:textId="6C3531B1" w:rsidR="007D74A0" w:rsidRPr="007D74A0" w:rsidRDefault="007D74A0" w:rsidP="004B6DF0">
      <w:pPr>
        <w:pStyle w:val="af1"/>
      </w:pPr>
      <w:r>
        <w:rPr>
          <w:rStyle w:val="af3"/>
        </w:rPr>
        <w:footnoteRef/>
      </w:r>
      <w:r w:rsidRPr="007D74A0">
        <w:t xml:space="preserve"> Разговорный ИИ в ритейле</w:t>
      </w:r>
      <w:r>
        <w:t xml:space="preserve"> [Электронный ресурс]</w:t>
      </w:r>
      <w:r w:rsidRPr="00E97BDA">
        <w:t xml:space="preserve"> </w:t>
      </w:r>
      <w:r>
        <w:t xml:space="preserve">– </w:t>
      </w:r>
      <w:r w:rsidR="004B6DF0">
        <w:rPr>
          <w:lang w:val="en-US"/>
        </w:rPr>
        <w:t>Just</w:t>
      </w:r>
      <w:r w:rsidR="004B6DF0" w:rsidRPr="004B6DF0">
        <w:t xml:space="preserve"> </w:t>
      </w:r>
      <w:r w:rsidR="004B6DF0">
        <w:rPr>
          <w:lang w:val="en-US"/>
        </w:rPr>
        <w:t>AI</w:t>
      </w:r>
      <w:r w:rsidR="004B6DF0" w:rsidRPr="004B6DF0">
        <w:t xml:space="preserve"> (</w:t>
      </w:r>
      <w:r w:rsidR="004B6DF0">
        <w:t xml:space="preserve">ООО </w:t>
      </w:r>
      <w:r w:rsidR="004B6DF0" w:rsidRPr="004B6DF0">
        <w:t>«Маинд Крафт»)</w:t>
      </w:r>
      <w:r w:rsidR="004B6DF0">
        <w:t xml:space="preserve">, 2021 – Режим доступа: </w:t>
      </w:r>
      <w:hyperlink r:id="rId18" w:history="1">
        <w:r w:rsidR="004B6DF0" w:rsidRPr="00972B5B">
          <w:rPr>
            <w:rStyle w:val="af4"/>
            <w:lang w:val="en-US"/>
          </w:rPr>
          <w:t>https</w:t>
        </w:r>
        <w:r w:rsidR="004B6DF0" w:rsidRPr="00972B5B">
          <w:rPr>
            <w:rStyle w:val="af4"/>
          </w:rPr>
          <w:t>://</w:t>
        </w:r>
        <w:r w:rsidR="004B6DF0" w:rsidRPr="00972B5B">
          <w:rPr>
            <w:rStyle w:val="af4"/>
            <w:lang w:val="en-US"/>
          </w:rPr>
          <w:t>just</w:t>
        </w:r>
        <w:r w:rsidR="004B6DF0" w:rsidRPr="00972B5B">
          <w:rPr>
            <w:rStyle w:val="af4"/>
          </w:rPr>
          <w:t>-</w:t>
        </w:r>
        <w:r w:rsidR="004B6DF0" w:rsidRPr="00972B5B">
          <w:rPr>
            <w:rStyle w:val="af4"/>
            <w:lang w:val="en-US"/>
          </w:rPr>
          <w:t>ai</w:t>
        </w:r>
        <w:r w:rsidR="004B6DF0" w:rsidRPr="00972B5B">
          <w:rPr>
            <w:rStyle w:val="af4"/>
          </w:rPr>
          <w:t>.</w:t>
        </w:r>
        <w:r w:rsidR="004B6DF0" w:rsidRPr="00972B5B">
          <w:rPr>
            <w:rStyle w:val="af4"/>
            <w:lang w:val="en-US"/>
          </w:rPr>
          <w:t>com</w:t>
        </w:r>
        <w:r w:rsidR="004B6DF0" w:rsidRPr="00972B5B">
          <w:rPr>
            <w:rStyle w:val="af4"/>
          </w:rPr>
          <w:t>/</w:t>
        </w:r>
        <w:r w:rsidR="004B6DF0" w:rsidRPr="00972B5B">
          <w:rPr>
            <w:rStyle w:val="af4"/>
            <w:lang w:val="en-US"/>
          </w:rPr>
          <w:t>blog</w:t>
        </w:r>
        <w:r w:rsidR="004B6DF0" w:rsidRPr="00972B5B">
          <w:rPr>
            <w:rStyle w:val="af4"/>
          </w:rPr>
          <w:t>/</w:t>
        </w:r>
        <w:r w:rsidR="004B6DF0" w:rsidRPr="00972B5B">
          <w:rPr>
            <w:rStyle w:val="af4"/>
            <w:lang w:val="en-US"/>
          </w:rPr>
          <w:t>razgovornyj</w:t>
        </w:r>
        <w:r w:rsidR="004B6DF0" w:rsidRPr="00972B5B">
          <w:rPr>
            <w:rStyle w:val="af4"/>
          </w:rPr>
          <w:t>-</w:t>
        </w:r>
        <w:r w:rsidR="004B6DF0" w:rsidRPr="00972B5B">
          <w:rPr>
            <w:rStyle w:val="af4"/>
            <w:lang w:val="en-US"/>
          </w:rPr>
          <w:t>ii</w:t>
        </w:r>
        <w:r w:rsidR="004B6DF0" w:rsidRPr="00972B5B">
          <w:rPr>
            <w:rStyle w:val="af4"/>
          </w:rPr>
          <w:t>-</w:t>
        </w:r>
        <w:r w:rsidR="004B6DF0" w:rsidRPr="00972B5B">
          <w:rPr>
            <w:rStyle w:val="af4"/>
            <w:lang w:val="en-US"/>
          </w:rPr>
          <w:t>v</w:t>
        </w:r>
        <w:r w:rsidR="004B6DF0" w:rsidRPr="00972B5B">
          <w:rPr>
            <w:rStyle w:val="af4"/>
          </w:rPr>
          <w:t>-</w:t>
        </w:r>
        <w:r w:rsidR="004B6DF0" w:rsidRPr="00972B5B">
          <w:rPr>
            <w:rStyle w:val="af4"/>
            <w:lang w:val="en-US"/>
          </w:rPr>
          <w:t>ritejle</w:t>
        </w:r>
      </w:hyperlink>
      <w:r w:rsidR="004B6DF0">
        <w:t>, свободный. – Загл. с экрана.</w:t>
      </w:r>
      <w:r>
        <w:t xml:space="preserve"> </w:t>
      </w:r>
    </w:p>
  </w:footnote>
  <w:footnote w:id="36">
    <w:p w14:paraId="7A3137E7" w14:textId="1BDD18B8" w:rsidR="0098594E" w:rsidRDefault="0098594E" w:rsidP="00FA3226">
      <w:pPr>
        <w:pStyle w:val="af1"/>
      </w:pPr>
      <w:r>
        <w:rPr>
          <w:rStyle w:val="af3"/>
        </w:rPr>
        <w:footnoteRef/>
      </w:r>
      <w:r w:rsidRPr="006C5068">
        <w:rPr>
          <w:lang w:val="en-US"/>
        </w:rPr>
        <w:t xml:space="preserve"> </w:t>
      </w:r>
      <w:r w:rsidR="006C5068" w:rsidRPr="006C5068">
        <w:rPr>
          <w:lang w:val="en-US"/>
        </w:rPr>
        <w:t xml:space="preserve">What is an AI Virtual Assistant? </w:t>
      </w:r>
      <w:r w:rsidR="006C5068">
        <w:t>[Электронный ресурс]</w:t>
      </w:r>
      <w:r w:rsidR="006C5068" w:rsidRPr="00E97BDA">
        <w:t xml:space="preserve"> </w:t>
      </w:r>
      <w:r w:rsidR="006C5068">
        <w:t xml:space="preserve">– </w:t>
      </w:r>
      <w:r w:rsidR="006C5068" w:rsidRPr="006C5068">
        <w:t>247.</w:t>
      </w:r>
      <w:r w:rsidR="006C5068">
        <w:rPr>
          <w:lang w:val="en-US"/>
        </w:rPr>
        <w:t>ai</w:t>
      </w:r>
      <w:r w:rsidR="006C5068" w:rsidRPr="006C5068">
        <w:t>, 2021</w:t>
      </w:r>
      <w:r w:rsidR="00FA3226" w:rsidRPr="00FA3226">
        <w:t xml:space="preserve"> </w:t>
      </w:r>
      <w:r w:rsidR="00FA3226">
        <w:t xml:space="preserve">– Режим доступа: </w:t>
      </w:r>
      <w:hyperlink r:id="rId19" w:history="1">
        <w:r w:rsidR="00FA3226" w:rsidRPr="00972B5B">
          <w:rPr>
            <w:rStyle w:val="af4"/>
          </w:rPr>
          <w:t>https://www.247.ai/resources/articles/ai-virtual-assistant</w:t>
        </w:r>
      </w:hyperlink>
      <w:r w:rsidR="00FA3226">
        <w:t>, свободный. – Загл. с экрана.</w:t>
      </w:r>
      <w:r>
        <w:t xml:space="preserve"> </w:t>
      </w:r>
    </w:p>
  </w:footnote>
  <w:footnote w:id="37">
    <w:p w14:paraId="7457F4F1" w14:textId="6DEE7537" w:rsidR="00D25F43" w:rsidRDefault="00D25F43" w:rsidP="00B4726F">
      <w:pPr>
        <w:pStyle w:val="af1"/>
      </w:pPr>
      <w:r>
        <w:rPr>
          <w:rStyle w:val="af3"/>
        </w:rPr>
        <w:footnoteRef/>
      </w:r>
      <w:r>
        <w:t xml:space="preserve"> </w:t>
      </w:r>
      <w:r w:rsidR="003605DC">
        <w:t>Решающий голос. На что способны голосовые помощники, и в чем их слабость</w:t>
      </w:r>
      <w:r w:rsidR="007B45A3">
        <w:t xml:space="preserve"> [Электронный ресурс]</w:t>
      </w:r>
      <w:r w:rsidR="003605DC">
        <w:t xml:space="preserve"> – Коммерсантъ, </w:t>
      </w:r>
      <w:r w:rsidR="00B4726F">
        <w:t xml:space="preserve">2022 – Режим доступа: </w:t>
      </w:r>
      <w:hyperlink r:id="rId20" w:history="1">
        <w:r w:rsidR="00B4726F" w:rsidRPr="00972B5B">
          <w:rPr>
            <w:rStyle w:val="af4"/>
          </w:rPr>
          <w:t>https://www.kommersant.ru/doc/5379827</w:t>
        </w:r>
      </w:hyperlink>
      <w:r w:rsidR="00B4726F">
        <w:t xml:space="preserve">, свободный. – Загл. с экрана. </w:t>
      </w:r>
      <w:r>
        <w:t xml:space="preserve"> </w:t>
      </w:r>
    </w:p>
  </w:footnote>
  <w:footnote w:id="38">
    <w:p w14:paraId="11E634D6" w14:textId="77777777" w:rsidR="00430B07" w:rsidRPr="00481398" w:rsidRDefault="00430B07" w:rsidP="00430B07">
      <w:pPr>
        <w:pStyle w:val="af1"/>
      </w:pPr>
      <w:r>
        <w:rPr>
          <w:rStyle w:val="af3"/>
        </w:rPr>
        <w:footnoteRef/>
      </w:r>
      <w:r w:rsidRPr="00481398">
        <w:t xml:space="preserve"> </w:t>
      </w:r>
      <w:r w:rsidRPr="002F2F07">
        <w:t xml:space="preserve">Голосовой робот Олег для общения с клиентами </w:t>
      </w:r>
      <w:r>
        <w:t xml:space="preserve">[Электронный ресурс] – </w:t>
      </w:r>
      <w:r>
        <w:rPr>
          <w:lang w:val="en-US"/>
        </w:rPr>
        <w:t>AI</w:t>
      </w:r>
      <w:r w:rsidRPr="002F2F07">
        <w:t xml:space="preserve"> </w:t>
      </w:r>
      <w:r>
        <w:rPr>
          <w:lang w:val="en-US"/>
        </w:rPr>
        <w:t>Russia</w:t>
      </w:r>
      <w:r w:rsidRPr="002F2F07">
        <w:t xml:space="preserve">, 2020 </w:t>
      </w:r>
      <w:r>
        <w:t xml:space="preserve">– Режим доступа: </w:t>
      </w:r>
      <w:hyperlink r:id="rId21" w:history="1">
        <w:r w:rsidRPr="00972B5B">
          <w:rPr>
            <w:rStyle w:val="af4"/>
            <w:lang w:val="en-US"/>
          </w:rPr>
          <w:t>https</w:t>
        </w:r>
        <w:r w:rsidRPr="00972B5B">
          <w:rPr>
            <w:rStyle w:val="af4"/>
          </w:rPr>
          <w:t>://</w:t>
        </w:r>
        <w:r w:rsidRPr="00972B5B">
          <w:rPr>
            <w:rStyle w:val="af4"/>
            <w:lang w:val="en-US"/>
          </w:rPr>
          <w:t>ai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russia</w:t>
        </w:r>
        <w:r w:rsidRPr="00972B5B">
          <w:rPr>
            <w:rStyle w:val="af4"/>
          </w:rPr>
          <w:t>.</w:t>
        </w:r>
        <w:r w:rsidRPr="00972B5B">
          <w:rPr>
            <w:rStyle w:val="af4"/>
            <w:lang w:val="en-US"/>
          </w:rPr>
          <w:t>ru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library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tinkoff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oleg</w:t>
        </w:r>
      </w:hyperlink>
      <w:r>
        <w:t xml:space="preserve">, свободный. – Загл. с экрана.  </w:t>
      </w:r>
      <w:r w:rsidRPr="00481398">
        <w:t xml:space="preserve"> </w:t>
      </w:r>
    </w:p>
  </w:footnote>
  <w:footnote w:id="39">
    <w:p w14:paraId="527529F0" w14:textId="2AAF850A" w:rsidR="00CC28FE" w:rsidRDefault="00CC28FE">
      <w:pPr>
        <w:pStyle w:val="af1"/>
      </w:pPr>
      <w:r>
        <w:rPr>
          <w:rStyle w:val="af3"/>
        </w:rPr>
        <w:footnoteRef/>
      </w:r>
      <w:r>
        <w:t xml:space="preserve"> </w:t>
      </w:r>
      <w:r w:rsidR="006E260F" w:rsidRPr="00CC28FE">
        <w:t xml:space="preserve">Бот, помоги с покупками! </w:t>
      </w:r>
      <w:r w:rsidR="006E260F">
        <w:t xml:space="preserve">[Электронный ресурс] – </w:t>
      </w:r>
      <w:r w:rsidR="006E260F">
        <w:rPr>
          <w:lang w:val="en-US"/>
        </w:rPr>
        <w:t>Just</w:t>
      </w:r>
      <w:r w:rsidR="006E260F" w:rsidRPr="004B6DF0">
        <w:t xml:space="preserve"> </w:t>
      </w:r>
      <w:r w:rsidR="006E260F">
        <w:rPr>
          <w:lang w:val="en-US"/>
        </w:rPr>
        <w:t>AI</w:t>
      </w:r>
      <w:r w:rsidR="006E260F" w:rsidRPr="004B6DF0">
        <w:t xml:space="preserve"> (</w:t>
      </w:r>
      <w:r w:rsidR="006E260F">
        <w:t xml:space="preserve">ООО </w:t>
      </w:r>
      <w:r w:rsidR="006E260F" w:rsidRPr="004B6DF0">
        <w:t>«Маинд Крафт»)</w:t>
      </w:r>
      <w:r w:rsidR="006E260F">
        <w:t xml:space="preserve">, 2022 – Режим доступа:  </w:t>
      </w:r>
      <w:hyperlink r:id="rId22" w:history="1">
        <w:r w:rsidR="006E260F" w:rsidRPr="00972B5B">
          <w:rPr>
            <w:rStyle w:val="af4"/>
          </w:rPr>
          <w:t>https://just-ai.com/blog/6054</w:t>
        </w:r>
      </w:hyperlink>
      <w:r w:rsidR="00E632E3">
        <w:t>, свободный. – Загл. с экрана.</w:t>
      </w:r>
      <w:r>
        <w:t xml:space="preserve"> </w:t>
      </w:r>
    </w:p>
  </w:footnote>
  <w:footnote w:id="40">
    <w:p w14:paraId="0477586A" w14:textId="5D798AC6" w:rsidR="007A503D" w:rsidRPr="00F15171" w:rsidRDefault="007A503D">
      <w:pPr>
        <w:pStyle w:val="af1"/>
      </w:pPr>
      <w:r>
        <w:rPr>
          <w:rStyle w:val="af3"/>
        </w:rPr>
        <w:footnoteRef/>
      </w:r>
      <w:r w:rsidR="00016481" w:rsidRPr="00016481">
        <w:rPr>
          <w:lang w:val="en-US"/>
        </w:rPr>
        <w:t>AI</w:t>
      </w:r>
      <w:r w:rsidR="00016481" w:rsidRPr="00F15171">
        <w:t xml:space="preserve"> </w:t>
      </w:r>
      <w:r w:rsidR="00016481" w:rsidRPr="00016481">
        <w:rPr>
          <w:lang w:val="en-US"/>
        </w:rPr>
        <w:t>Speech</w:t>
      </w:r>
      <w:r w:rsidR="00016481" w:rsidRPr="00F15171">
        <w:t xml:space="preserve"> </w:t>
      </w:r>
      <w:r w:rsidR="00016481" w:rsidRPr="00016481">
        <w:rPr>
          <w:lang w:val="en-US"/>
        </w:rPr>
        <w:t>Recognition</w:t>
      </w:r>
      <w:r w:rsidR="00016481" w:rsidRPr="00F15171">
        <w:t xml:space="preserve"> </w:t>
      </w:r>
      <w:r w:rsidR="00016481" w:rsidRPr="00016481">
        <w:rPr>
          <w:lang w:val="en-US"/>
        </w:rPr>
        <w:t>Market</w:t>
      </w:r>
      <w:r w:rsidR="00016481" w:rsidRPr="00F15171">
        <w:t xml:space="preserve"> </w:t>
      </w:r>
      <w:r w:rsidR="00016481" w:rsidRPr="00016481">
        <w:rPr>
          <w:lang w:val="en-US"/>
        </w:rPr>
        <w:t>Size</w:t>
      </w:r>
      <w:r w:rsidR="00016481" w:rsidRPr="00F15171">
        <w:t xml:space="preserve"> </w:t>
      </w:r>
      <w:r w:rsidR="00016481" w:rsidRPr="00016481">
        <w:rPr>
          <w:lang w:val="en-US"/>
        </w:rPr>
        <w:t>to</w:t>
      </w:r>
      <w:r w:rsidR="00016481" w:rsidRPr="00F15171">
        <w:t xml:space="preserve"> </w:t>
      </w:r>
      <w:r w:rsidR="00016481" w:rsidRPr="00016481">
        <w:rPr>
          <w:lang w:val="en-US"/>
        </w:rPr>
        <w:t>Surpass</w:t>
      </w:r>
      <w:r w:rsidR="00016481" w:rsidRPr="00F15171">
        <w:t xml:space="preserve"> </w:t>
      </w:r>
      <w:r w:rsidR="00016481" w:rsidRPr="00016481">
        <w:rPr>
          <w:lang w:val="en-US"/>
        </w:rPr>
        <w:t>US</w:t>
      </w:r>
      <w:r w:rsidR="00016481" w:rsidRPr="00F15171">
        <w:t xml:space="preserve">$ 45.35 </w:t>
      </w:r>
      <w:r w:rsidR="00016481" w:rsidRPr="00016481">
        <w:rPr>
          <w:lang w:val="en-US"/>
        </w:rPr>
        <w:t>Billion</w:t>
      </w:r>
      <w:r w:rsidR="00016481" w:rsidRPr="00F15171">
        <w:t xml:space="preserve"> </w:t>
      </w:r>
      <w:r w:rsidR="00016481" w:rsidRPr="00016481">
        <w:rPr>
          <w:lang w:val="en-US"/>
        </w:rPr>
        <w:t>by</w:t>
      </w:r>
      <w:r w:rsidR="00016481" w:rsidRPr="00F15171">
        <w:t xml:space="preserve"> 2032</w:t>
      </w:r>
      <w:r w:rsidR="007B45A3" w:rsidRPr="00F15171">
        <w:t xml:space="preserve"> [</w:t>
      </w:r>
      <w:r w:rsidR="007B45A3">
        <w:t>Электронный</w:t>
      </w:r>
      <w:r w:rsidR="007B45A3" w:rsidRPr="00F15171">
        <w:t xml:space="preserve"> </w:t>
      </w:r>
      <w:r w:rsidR="007B45A3">
        <w:t>ресурс</w:t>
      </w:r>
      <w:r w:rsidR="007B45A3" w:rsidRPr="00F15171">
        <w:t xml:space="preserve">] </w:t>
      </w:r>
      <w:r w:rsidR="00F15171" w:rsidRPr="00F15171">
        <w:t>–</w:t>
      </w:r>
      <w:r w:rsidR="007B45A3" w:rsidRPr="00F15171">
        <w:t xml:space="preserve"> </w:t>
      </w:r>
      <w:r w:rsidR="007B45A3" w:rsidRPr="007B45A3">
        <w:rPr>
          <w:lang w:val="en-US"/>
        </w:rPr>
        <w:t>GlobeNewswire</w:t>
      </w:r>
      <w:r w:rsidR="00F15171" w:rsidRPr="00F15171">
        <w:t xml:space="preserve">, 2022 – </w:t>
      </w:r>
      <w:r w:rsidR="00F15171">
        <w:t>Режим</w:t>
      </w:r>
      <w:r w:rsidR="00F15171" w:rsidRPr="00F15171">
        <w:t xml:space="preserve"> </w:t>
      </w:r>
      <w:r w:rsidR="00F15171">
        <w:t>доступа</w:t>
      </w:r>
      <w:r w:rsidR="00F15171" w:rsidRPr="00F15171">
        <w:t xml:space="preserve">: </w:t>
      </w:r>
      <w:hyperlink r:id="rId23" w:history="1">
        <w:r w:rsidR="00F15171" w:rsidRPr="00F15171">
          <w:rPr>
            <w:rStyle w:val="af4"/>
            <w:lang w:val="en-US"/>
          </w:rPr>
          <w:t>https</w:t>
        </w:r>
        <w:r w:rsidR="00F15171" w:rsidRPr="00F15171">
          <w:rPr>
            <w:rStyle w:val="af4"/>
          </w:rPr>
          <w:t>://</w:t>
        </w:r>
        <w:r w:rsidR="00F15171" w:rsidRPr="00F15171">
          <w:rPr>
            <w:rStyle w:val="af4"/>
            <w:lang w:val="en-US"/>
          </w:rPr>
          <w:t>www</w:t>
        </w:r>
        <w:r w:rsidR="00F15171" w:rsidRPr="00F15171">
          <w:rPr>
            <w:rStyle w:val="af4"/>
          </w:rPr>
          <w:t>.</w:t>
        </w:r>
        <w:r w:rsidR="00F15171" w:rsidRPr="00F15171">
          <w:rPr>
            <w:rStyle w:val="af4"/>
            <w:lang w:val="en-US"/>
          </w:rPr>
          <w:t>alliedmarketresearch</w:t>
        </w:r>
        <w:r w:rsidR="00F15171" w:rsidRPr="00F15171">
          <w:rPr>
            <w:rStyle w:val="af4"/>
          </w:rPr>
          <w:t>.</w:t>
        </w:r>
        <w:r w:rsidR="00F15171" w:rsidRPr="00F15171">
          <w:rPr>
            <w:rStyle w:val="af4"/>
            <w:lang w:val="en-US"/>
          </w:rPr>
          <w:t>com</w:t>
        </w:r>
        <w:r w:rsidR="00F15171" w:rsidRPr="00F15171">
          <w:rPr>
            <w:rStyle w:val="af4"/>
          </w:rPr>
          <w:t>/</w:t>
        </w:r>
        <w:r w:rsidR="00F15171" w:rsidRPr="00F15171">
          <w:rPr>
            <w:rStyle w:val="af4"/>
            <w:lang w:val="en-US"/>
          </w:rPr>
          <w:t>conversational</w:t>
        </w:r>
        <w:r w:rsidR="00F15171" w:rsidRPr="00F15171">
          <w:rPr>
            <w:rStyle w:val="af4"/>
          </w:rPr>
          <w:t>-</w:t>
        </w:r>
        <w:r w:rsidR="00F15171" w:rsidRPr="00F15171">
          <w:rPr>
            <w:rStyle w:val="af4"/>
            <w:lang w:val="en-US"/>
          </w:rPr>
          <w:t>ai</w:t>
        </w:r>
        <w:r w:rsidR="00F15171" w:rsidRPr="00F15171">
          <w:rPr>
            <w:rStyle w:val="af4"/>
          </w:rPr>
          <w:t>-</w:t>
        </w:r>
        <w:r w:rsidR="00F15171" w:rsidRPr="00F15171">
          <w:rPr>
            <w:rStyle w:val="af4"/>
            <w:lang w:val="en-US"/>
          </w:rPr>
          <w:t>market</w:t>
        </w:r>
        <w:r w:rsidR="00F15171" w:rsidRPr="00F15171">
          <w:rPr>
            <w:rStyle w:val="af4"/>
          </w:rPr>
          <w:t>-</w:t>
        </w:r>
        <w:r w:rsidR="00F15171" w:rsidRPr="00F15171">
          <w:rPr>
            <w:rStyle w:val="af4"/>
            <w:lang w:val="en-US"/>
          </w:rPr>
          <w:t>A</w:t>
        </w:r>
        <w:r w:rsidR="00F15171" w:rsidRPr="00F15171">
          <w:rPr>
            <w:rStyle w:val="af4"/>
          </w:rPr>
          <w:t>13682</w:t>
        </w:r>
      </w:hyperlink>
      <w:r w:rsidR="00F15171" w:rsidRPr="00F15171">
        <w:t>,</w:t>
      </w:r>
      <w:r w:rsidR="00F15171">
        <w:t xml:space="preserve"> свободный</w:t>
      </w:r>
      <w:r w:rsidR="00F15171" w:rsidRPr="00F15171">
        <w:t xml:space="preserve">. – </w:t>
      </w:r>
      <w:r w:rsidR="00F15171">
        <w:t>Загл</w:t>
      </w:r>
      <w:r w:rsidR="00F15171" w:rsidRPr="00F15171">
        <w:t xml:space="preserve">. </w:t>
      </w:r>
      <w:r w:rsidR="00F15171">
        <w:t>с</w:t>
      </w:r>
      <w:r w:rsidR="00F15171" w:rsidRPr="00F15171">
        <w:t xml:space="preserve"> </w:t>
      </w:r>
      <w:r w:rsidR="00F15171">
        <w:t>экрана</w:t>
      </w:r>
      <w:r w:rsidR="00F15171" w:rsidRPr="00F15171">
        <w:t>.</w:t>
      </w:r>
    </w:p>
  </w:footnote>
  <w:footnote w:id="41">
    <w:p w14:paraId="25A31A6F" w14:textId="520B573D" w:rsidR="003306DA" w:rsidRPr="00137090" w:rsidRDefault="003306DA" w:rsidP="00970DF6">
      <w:pPr>
        <w:pStyle w:val="af1"/>
        <w:rPr>
          <w:lang w:val="en-US"/>
        </w:rPr>
      </w:pPr>
      <w:r>
        <w:rPr>
          <w:rStyle w:val="af3"/>
        </w:rPr>
        <w:footnoteRef/>
      </w:r>
      <w:r w:rsidRPr="00137090">
        <w:rPr>
          <w:lang w:val="en-US"/>
        </w:rPr>
        <w:t xml:space="preserve"> </w:t>
      </w:r>
      <w:r w:rsidR="00C04A1F" w:rsidRPr="00C04A1F">
        <w:rPr>
          <w:lang w:val="en-US"/>
        </w:rPr>
        <w:t>Number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of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digital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voice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assistants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in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use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worldwide</w:t>
      </w:r>
      <w:r w:rsidR="00C04A1F" w:rsidRPr="00137090">
        <w:rPr>
          <w:lang w:val="en-US"/>
        </w:rPr>
        <w:t xml:space="preserve"> </w:t>
      </w:r>
      <w:r w:rsidR="00C04A1F" w:rsidRPr="00C04A1F">
        <w:rPr>
          <w:lang w:val="en-US"/>
        </w:rPr>
        <w:t>from</w:t>
      </w:r>
      <w:r w:rsidR="00C04A1F" w:rsidRPr="00137090">
        <w:rPr>
          <w:lang w:val="en-US"/>
        </w:rPr>
        <w:t xml:space="preserve"> 2019 </w:t>
      </w:r>
      <w:r w:rsidR="00C04A1F" w:rsidRPr="00C04A1F">
        <w:rPr>
          <w:lang w:val="en-US"/>
        </w:rPr>
        <w:t>to</w:t>
      </w:r>
      <w:r w:rsidR="00C04A1F" w:rsidRPr="00137090">
        <w:rPr>
          <w:lang w:val="en-US"/>
        </w:rPr>
        <w:t xml:space="preserve"> 2024 [</w:t>
      </w:r>
      <w:r w:rsidR="00C04A1F">
        <w:t>Электронный</w:t>
      </w:r>
      <w:r w:rsidR="00C04A1F" w:rsidRPr="00137090">
        <w:rPr>
          <w:lang w:val="en-US"/>
        </w:rPr>
        <w:t xml:space="preserve"> </w:t>
      </w:r>
      <w:r w:rsidR="00C04A1F">
        <w:t>ресурс</w:t>
      </w:r>
      <w:r w:rsidR="00C04A1F" w:rsidRPr="00137090">
        <w:rPr>
          <w:lang w:val="en-US"/>
        </w:rPr>
        <w:t xml:space="preserve">] – </w:t>
      </w:r>
      <w:r w:rsidR="00C04A1F">
        <w:rPr>
          <w:lang w:val="en-US"/>
        </w:rPr>
        <w:t>Statista</w:t>
      </w:r>
      <w:r w:rsidR="00C04A1F" w:rsidRPr="00137090">
        <w:rPr>
          <w:lang w:val="en-US"/>
        </w:rPr>
        <w:t xml:space="preserve">, 2020 – </w:t>
      </w:r>
      <w:r w:rsidR="00C04A1F">
        <w:t>Режим</w:t>
      </w:r>
      <w:r w:rsidR="00C04A1F" w:rsidRPr="00137090">
        <w:rPr>
          <w:lang w:val="en-US"/>
        </w:rPr>
        <w:t xml:space="preserve"> </w:t>
      </w:r>
      <w:r w:rsidR="00C04A1F">
        <w:t>доступа</w:t>
      </w:r>
      <w:r w:rsidR="00C04A1F" w:rsidRPr="00137090">
        <w:rPr>
          <w:lang w:val="en-US"/>
        </w:rPr>
        <w:t xml:space="preserve">:  </w:t>
      </w:r>
      <w:hyperlink r:id="rId24" w:history="1">
        <w:r w:rsidR="00C04A1F" w:rsidRPr="00972B5B">
          <w:rPr>
            <w:rStyle w:val="af4"/>
            <w:lang w:val="en-US"/>
          </w:rPr>
          <w:t>https</w:t>
        </w:r>
        <w:r w:rsidR="00C04A1F" w:rsidRPr="00137090">
          <w:rPr>
            <w:rStyle w:val="af4"/>
            <w:lang w:val="en-US"/>
          </w:rPr>
          <w:t>://</w:t>
        </w:r>
        <w:r w:rsidR="00C04A1F" w:rsidRPr="00972B5B">
          <w:rPr>
            <w:rStyle w:val="af4"/>
            <w:lang w:val="en-US"/>
          </w:rPr>
          <w:t>www</w:t>
        </w:r>
        <w:r w:rsidR="00C04A1F" w:rsidRPr="00137090">
          <w:rPr>
            <w:rStyle w:val="af4"/>
            <w:lang w:val="en-US"/>
          </w:rPr>
          <w:t>.</w:t>
        </w:r>
        <w:r w:rsidR="00C04A1F" w:rsidRPr="00972B5B">
          <w:rPr>
            <w:rStyle w:val="af4"/>
            <w:lang w:val="en-US"/>
          </w:rPr>
          <w:t>statista</w:t>
        </w:r>
        <w:r w:rsidR="00C04A1F" w:rsidRPr="00137090">
          <w:rPr>
            <w:rStyle w:val="af4"/>
            <w:lang w:val="en-US"/>
          </w:rPr>
          <w:t>.</w:t>
        </w:r>
        <w:r w:rsidR="00C04A1F" w:rsidRPr="00972B5B">
          <w:rPr>
            <w:rStyle w:val="af4"/>
            <w:lang w:val="en-US"/>
          </w:rPr>
          <w:t>com</w:t>
        </w:r>
        <w:r w:rsidR="00C04A1F" w:rsidRPr="00137090">
          <w:rPr>
            <w:rStyle w:val="af4"/>
            <w:lang w:val="en-US"/>
          </w:rPr>
          <w:t>/</w:t>
        </w:r>
        <w:r w:rsidR="00C04A1F" w:rsidRPr="00972B5B">
          <w:rPr>
            <w:rStyle w:val="af4"/>
            <w:lang w:val="en-US"/>
          </w:rPr>
          <w:t>statistics</w:t>
        </w:r>
        <w:r w:rsidR="00C04A1F" w:rsidRPr="00137090">
          <w:rPr>
            <w:rStyle w:val="af4"/>
            <w:lang w:val="en-US"/>
          </w:rPr>
          <w:t>/973815/</w:t>
        </w:r>
        <w:r w:rsidR="00C04A1F" w:rsidRPr="00972B5B">
          <w:rPr>
            <w:rStyle w:val="af4"/>
            <w:lang w:val="en-US"/>
          </w:rPr>
          <w:t>worldwide</w:t>
        </w:r>
        <w:r w:rsidR="00C04A1F" w:rsidRPr="00137090">
          <w:rPr>
            <w:rStyle w:val="af4"/>
            <w:lang w:val="en-US"/>
          </w:rPr>
          <w:t>-</w:t>
        </w:r>
        <w:r w:rsidR="00C04A1F" w:rsidRPr="00972B5B">
          <w:rPr>
            <w:rStyle w:val="af4"/>
            <w:lang w:val="en-US"/>
          </w:rPr>
          <w:t>digital</w:t>
        </w:r>
        <w:r w:rsidR="00C04A1F" w:rsidRPr="00137090">
          <w:rPr>
            <w:rStyle w:val="af4"/>
            <w:lang w:val="en-US"/>
          </w:rPr>
          <w:t>-</w:t>
        </w:r>
        <w:r w:rsidR="00C04A1F" w:rsidRPr="00972B5B">
          <w:rPr>
            <w:rStyle w:val="af4"/>
            <w:lang w:val="en-US"/>
          </w:rPr>
          <w:t>voice</w:t>
        </w:r>
        <w:r w:rsidR="00C04A1F" w:rsidRPr="00137090">
          <w:rPr>
            <w:rStyle w:val="af4"/>
            <w:lang w:val="en-US"/>
          </w:rPr>
          <w:t>-</w:t>
        </w:r>
        <w:r w:rsidR="00C04A1F" w:rsidRPr="00972B5B">
          <w:rPr>
            <w:rStyle w:val="af4"/>
            <w:lang w:val="en-US"/>
          </w:rPr>
          <w:t>assistant</w:t>
        </w:r>
        <w:r w:rsidR="00C04A1F" w:rsidRPr="00137090">
          <w:rPr>
            <w:rStyle w:val="af4"/>
            <w:lang w:val="en-US"/>
          </w:rPr>
          <w:t>-</w:t>
        </w:r>
        <w:r w:rsidR="00C04A1F" w:rsidRPr="00972B5B">
          <w:rPr>
            <w:rStyle w:val="af4"/>
            <w:lang w:val="en-US"/>
          </w:rPr>
          <w:t>in</w:t>
        </w:r>
        <w:r w:rsidR="00C04A1F" w:rsidRPr="00137090">
          <w:rPr>
            <w:rStyle w:val="af4"/>
            <w:lang w:val="en-US"/>
          </w:rPr>
          <w:t>-</w:t>
        </w:r>
        <w:r w:rsidR="00C04A1F" w:rsidRPr="00972B5B">
          <w:rPr>
            <w:rStyle w:val="af4"/>
            <w:lang w:val="en-US"/>
          </w:rPr>
          <w:t>use</w:t>
        </w:r>
        <w:r w:rsidR="00C04A1F" w:rsidRPr="00137090">
          <w:rPr>
            <w:rStyle w:val="af4"/>
            <w:lang w:val="en-US"/>
          </w:rPr>
          <w:t>/</w:t>
        </w:r>
      </w:hyperlink>
      <w:r w:rsidR="00C04A1F" w:rsidRPr="00137090">
        <w:rPr>
          <w:lang w:val="en-US"/>
        </w:rPr>
        <w:t xml:space="preserve">, </w:t>
      </w:r>
      <w:r w:rsidR="00C04A1F">
        <w:t>свободный</w:t>
      </w:r>
      <w:r w:rsidR="00C04A1F" w:rsidRPr="00137090">
        <w:rPr>
          <w:lang w:val="en-US"/>
        </w:rPr>
        <w:t xml:space="preserve">. – </w:t>
      </w:r>
      <w:r w:rsidR="00C04A1F">
        <w:t>Загл</w:t>
      </w:r>
      <w:r w:rsidR="00C04A1F" w:rsidRPr="00137090">
        <w:rPr>
          <w:lang w:val="en-US"/>
        </w:rPr>
        <w:t xml:space="preserve">. </w:t>
      </w:r>
      <w:r w:rsidR="00C04A1F">
        <w:t>с</w:t>
      </w:r>
      <w:r w:rsidR="00C04A1F" w:rsidRPr="00137090">
        <w:rPr>
          <w:lang w:val="en-US"/>
        </w:rPr>
        <w:t xml:space="preserve"> </w:t>
      </w:r>
      <w:r w:rsidR="00C04A1F">
        <w:t>экрана</w:t>
      </w:r>
      <w:r w:rsidR="00C04A1F" w:rsidRPr="00137090">
        <w:rPr>
          <w:lang w:val="en-US"/>
        </w:rPr>
        <w:t>.</w:t>
      </w:r>
      <w:r w:rsidRPr="00137090">
        <w:rPr>
          <w:lang w:val="en-US"/>
        </w:rPr>
        <w:t xml:space="preserve"> </w:t>
      </w:r>
    </w:p>
  </w:footnote>
  <w:footnote w:id="42">
    <w:p w14:paraId="77CA3167" w14:textId="77777777" w:rsidR="0025123D" w:rsidRDefault="0025123D" w:rsidP="0025123D">
      <w:pPr>
        <w:pStyle w:val="af1"/>
      </w:pPr>
      <w:r>
        <w:rPr>
          <w:rStyle w:val="af3"/>
        </w:rPr>
        <w:footnoteRef/>
      </w:r>
      <w:r>
        <w:t xml:space="preserve"> Решающий голос. На что способны голосовые помощники, и в чем их слабость [Электронный ресурс] – Коммерсантъ, 2022 – Режим доступа: </w:t>
      </w:r>
      <w:hyperlink r:id="rId25" w:history="1">
        <w:r w:rsidRPr="00972B5B">
          <w:rPr>
            <w:rStyle w:val="af4"/>
          </w:rPr>
          <w:t>https://www.kommersant.ru/doc/5379827</w:t>
        </w:r>
      </w:hyperlink>
      <w:r>
        <w:t xml:space="preserve">, свободный. – Загл. с экрана.  </w:t>
      </w:r>
    </w:p>
  </w:footnote>
  <w:footnote w:id="43">
    <w:p w14:paraId="2FE750A0" w14:textId="66F45D6A" w:rsidR="00295C28" w:rsidRPr="007F4697" w:rsidRDefault="00295C28">
      <w:pPr>
        <w:pStyle w:val="af1"/>
      </w:pPr>
      <w:r>
        <w:rPr>
          <w:rStyle w:val="af3"/>
        </w:rPr>
        <w:footnoteRef/>
      </w:r>
      <w:r w:rsidR="007F4697" w:rsidRPr="007F4697">
        <w:t xml:space="preserve"> 6 </w:t>
      </w:r>
      <w:r w:rsidR="007F4697" w:rsidRPr="007F4697">
        <w:rPr>
          <w:lang w:val="en-US"/>
        </w:rPr>
        <w:t>Trends</w:t>
      </w:r>
      <w:r w:rsidR="007F4697" w:rsidRPr="007F4697">
        <w:t xml:space="preserve"> </w:t>
      </w:r>
      <w:r w:rsidR="007F4697" w:rsidRPr="007F4697">
        <w:rPr>
          <w:lang w:val="en-US"/>
        </w:rPr>
        <w:t>on</w:t>
      </w:r>
      <w:r w:rsidR="007F4697" w:rsidRPr="007F4697">
        <w:t xml:space="preserve"> </w:t>
      </w:r>
      <w:r w:rsidR="007F4697" w:rsidRPr="007F4697">
        <w:rPr>
          <w:lang w:val="en-US"/>
        </w:rPr>
        <w:t>the</w:t>
      </w:r>
      <w:r w:rsidR="007F4697" w:rsidRPr="007F4697">
        <w:t xml:space="preserve"> </w:t>
      </w:r>
      <w:r w:rsidR="007F4697" w:rsidRPr="007F4697">
        <w:rPr>
          <w:lang w:val="en-US"/>
        </w:rPr>
        <w:t>Gartner</w:t>
      </w:r>
      <w:r w:rsidR="007F4697" w:rsidRPr="007F4697">
        <w:t xml:space="preserve"> </w:t>
      </w:r>
      <w:r w:rsidR="007F4697" w:rsidRPr="007F4697">
        <w:rPr>
          <w:lang w:val="en-US"/>
        </w:rPr>
        <w:t>Hype</w:t>
      </w:r>
      <w:r w:rsidR="007F4697" w:rsidRPr="007F4697">
        <w:t xml:space="preserve"> </w:t>
      </w:r>
      <w:r w:rsidR="007F4697" w:rsidRPr="007F4697">
        <w:rPr>
          <w:lang w:val="en-US"/>
        </w:rPr>
        <w:t>Cycle</w:t>
      </w:r>
      <w:r w:rsidR="007F4697" w:rsidRPr="007F4697">
        <w:t xml:space="preserve"> </w:t>
      </w:r>
      <w:r w:rsidR="007F4697" w:rsidRPr="007F4697">
        <w:rPr>
          <w:lang w:val="en-US"/>
        </w:rPr>
        <w:t>for</w:t>
      </w:r>
      <w:r w:rsidR="007F4697" w:rsidRPr="007F4697">
        <w:t xml:space="preserve"> </w:t>
      </w:r>
      <w:r w:rsidR="007F4697" w:rsidRPr="007F4697">
        <w:rPr>
          <w:lang w:val="en-US"/>
        </w:rPr>
        <w:t>the</w:t>
      </w:r>
      <w:r w:rsidR="007F4697" w:rsidRPr="007F4697">
        <w:t xml:space="preserve"> </w:t>
      </w:r>
      <w:r w:rsidR="007F4697" w:rsidRPr="007F4697">
        <w:rPr>
          <w:lang w:val="en-US"/>
        </w:rPr>
        <w:t>Digital</w:t>
      </w:r>
      <w:r w:rsidR="007F4697" w:rsidRPr="007F4697">
        <w:t xml:space="preserve"> </w:t>
      </w:r>
      <w:r w:rsidR="007F4697" w:rsidRPr="007F4697">
        <w:rPr>
          <w:lang w:val="en-US"/>
        </w:rPr>
        <w:t>Workplace</w:t>
      </w:r>
      <w:r w:rsidR="007F4697" w:rsidRPr="007F4697">
        <w:t xml:space="preserve"> [</w:t>
      </w:r>
      <w:r w:rsidR="007F4697">
        <w:t>Электронный</w:t>
      </w:r>
      <w:r w:rsidR="007F4697" w:rsidRPr="007F4697">
        <w:t xml:space="preserve"> </w:t>
      </w:r>
      <w:r w:rsidR="007F4697">
        <w:t>ресурс</w:t>
      </w:r>
      <w:r w:rsidR="007F4697" w:rsidRPr="007F4697">
        <w:t xml:space="preserve">] – </w:t>
      </w:r>
      <w:r w:rsidR="007F4697">
        <w:rPr>
          <w:lang w:val="en-US"/>
        </w:rPr>
        <w:t>Gartner</w:t>
      </w:r>
      <w:r w:rsidR="007F4697" w:rsidRPr="007F4697">
        <w:t xml:space="preserve">, 2020 </w:t>
      </w:r>
      <w:r w:rsidR="007F4697">
        <w:t>– Режим доступа:</w:t>
      </w:r>
      <w:r w:rsidRPr="007F4697">
        <w:t xml:space="preserve"> </w:t>
      </w:r>
      <w:hyperlink r:id="rId26" w:history="1">
        <w:r w:rsidRPr="00972B5B">
          <w:rPr>
            <w:rStyle w:val="af4"/>
            <w:lang w:val="en-US"/>
          </w:rPr>
          <w:t>https</w:t>
        </w:r>
        <w:r w:rsidRPr="007F4697">
          <w:rPr>
            <w:rStyle w:val="af4"/>
          </w:rPr>
          <w:t>://</w:t>
        </w:r>
        <w:r w:rsidRPr="00972B5B">
          <w:rPr>
            <w:rStyle w:val="af4"/>
            <w:lang w:val="en-US"/>
          </w:rPr>
          <w:t>www</w:t>
        </w:r>
        <w:r w:rsidRPr="007F4697">
          <w:rPr>
            <w:rStyle w:val="af4"/>
          </w:rPr>
          <w:t>.</w:t>
        </w:r>
        <w:r w:rsidRPr="00972B5B">
          <w:rPr>
            <w:rStyle w:val="af4"/>
            <w:lang w:val="en-US"/>
          </w:rPr>
          <w:t>gartner</w:t>
        </w:r>
        <w:r w:rsidRPr="007F4697">
          <w:rPr>
            <w:rStyle w:val="af4"/>
          </w:rPr>
          <w:t>.</w:t>
        </w:r>
        <w:r w:rsidRPr="00972B5B">
          <w:rPr>
            <w:rStyle w:val="af4"/>
            <w:lang w:val="en-US"/>
          </w:rPr>
          <w:t>com</w:t>
        </w:r>
        <w:r w:rsidRPr="007F4697">
          <w:rPr>
            <w:rStyle w:val="af4"/>
          </w:rPr>
          <w:t>/</w:t>
        </w:r>
        <w:r w:rsidRPr="00972B5B">
          <w:rPr>
            <w:rStyle w:val="af4"/>
            <w:lang w:val="en-US"/>
          </w:rPr>
          <w:t>smarterwithgartner</w:t>
        </w:r>
        <w:r w:rsidRPr="007F4697">
          <w:rPr>
            <w:rStyle w:val="af4"/>
          </w:rPr>
          <w:t>/6-</w:t>
        </w:r>
        <w:r w:rsidRPr="00972B5B">
          <w:rPr>
            <w:rStyle w:val="af4"/>
            <w:lang w:val="en-US"/>
          </w:rPr>
          <w:t>trends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on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the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gartner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hype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cycle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for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the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digital</w:t>
        </w:r>
        <w:r w:rsidRPr="007F4697">
          <w:rPr>
            <w:rStyle w:val="af4"/>
          </w:rPr>
          <w:t>-</w:t>
        </w:r>
        <w:r w:rsidRPr="00972B5B">
          <w:rPr>
            <w:rStyle w:val="af4"/>
            <w:lang w:val="en-US"/>
          </w:rPr>
          <w:t>workplace</w:t>
        </w:r>
        <w:r w:rsidRPr="007F4697">
          <w:rPr>
            <w:rStyle w:val="af4"/>
          </w:rPr>
          <w:t>-2020</w:t>
        </w:r>
      </w:hyperlink>
      <w:r w:rsidR="007F4697">
        <w:t>, свободный. – Загл. с экрана</w:t>
      </w:r>
      <w:r w:rsidRPr="007F4697">
        <w:t xml:space="preserve"> </w:t>
      </w:r>
    </w:p>
  </w:footnote>
  <w:footnote w:id="44">
    <w:p w14:paraId="68486F00" w14:textId="4E991B9D" w:rsidR="00BD1ABB" w:rsidRPr="00BD1ABB" w:rsidRDefault="00BD1ABB">
      <w:pPr>
        <w:pStyle w:val="af1"/>
        <w:rPr>
          <w:lang w:val="en-US"/>
        </w:rPr>
      </w:pPr>
      <w:r>
        <w:rPr>
          <w:rStyle w:val="af3"/>
        </w:rPr>
        <w:footnoteRef/>
      </w:r>
      <w:r w:rsidRPr="00BD1ABB">
        <w:rPr>
          <w:lang w:val="en-US"/>
        </w:rPr>
        <w:t xml:space="preserve"> Li, Y., Wang, C. Effect of customer's perception on service robot acceptance. </w:t>
      </w:r>
      <w:r>
        <w:rPr>
          <w:lang w:val="en-US"/>
        </w:rPr>
        <w:t>//</w:t>
      </w:r>
      <w:r w:rsidRPr="00BD1ABB">
        <w:rPr>
          <w:lang w:val="en-US"/>
        </w:rPr>
        <w:t>International Journal of Consumer Studies</w:t>
      </w:r>
      <w:r>
        <w:rPr>
          <w:lang w:val="en-US"/>
        </w:rPr>
        <w:t xml:space="preserve">. – 2022. – </w:t>
      </w:r>
      <w:r>
        <w:t>Т</w:t>
      </w:r>
      <w:r w:rsidRPr="00BD1ABB">
        <w:rPr>
          <w:lang w:val="en-US"/>
        </w:rPr>
        <w:t xml:space="preserve">. 46. – </w:t>
      </w:r>
      <w:r>
        <w:t>С</w:t>
      </w:r>
      <w:r w:rsidRPr="00BD1ABB">
        <w:rPr>
          <w:lang w:val="en-US"/>
        </w:rPr>
        <w:t>. 1241– 1261.</w:t>
      </w:r>
    </w:p>
  </w:footnote>
  <w:footnote w:id="45">
    <w:p w14:paraId="666A2604" w14:textId="768A3832" w:rsidR="003A07ED" w:rsidRPr="00B20485" w:rsidRDefault="003A07ED">
      <w:pPr>
        <w:pStyle w:val="af1"/>
      </w:pPr>
      <w:r>
        <w:rPr>
          <w:rStyle w:val="af3"/>
        </w:rPr>
        <w:footnoteRef/>
      </w:r>
      <w:r w:rsidRPr="00C80CAF">
        <w:t xml:space="preserve"> </w:t>
      </w:r>
      <w:r w:rsidR="00B20485">
        <w:t xml:space="preserve">Роботы-информеры [Электронный ресурс] – </w:t>
      </w:r>
      <w:r w:rsidR="00C80CAF" w:rsidRPr="00C80CAF">
        <w:t>RoboTrends</w:t>
      </w:r>
      <w:r w:rsidR="008864B7">
        <w:t xml:space="preserve"> – Режим доступа:</w:t>
      </w:r>
      <w:r w:rsidR="008864B7" w:rsidRPr="008864B7">
        <w:t xml:space="preserve"> </w:t>
      </w:r>
      <w:hyperlink r:id="rId27" w:history="1">
        <w:r w:rsidR="008864B7" w:rsidRPr="00972B5B">
          <w:rPr>
            <w:rStyle w:val="af4"/>
          </w:rPr>
          <w:t>http://robotrends.ru/robopedia/promoboty</w:t>
        </w:r>
      </w:hyperlink>
      <w:r w:rsidR="008864B7">
        <w:t xml:space="preserve">, свободный. – Загл. с экрана </w:t>
      </w:r>
    </w:p>
  </w:footnote>
  <w:footnote w:id="46">
    <w:p w14:paraId="7B15A9AB" w14:textId="7C72C259" w:rsidR="003A07ED" w:rsidRPr="00C80CAF" w:rsidRDefault="003A07ED">
      <w:pPr>
        <w:pStyle w:val="af1"/>
      </w:pPr>
      <w:r>
        <w:rPr>
          <w:rStyle w:val="af3"/>
        </w:rPr>
        <w:footnoteRef/>
      </w:r>
      <w:r w:rsidRPr="00C80CAF">
        <w:t xml:space="preserve"> </w:t>
      </w:r>
      <w:r w:rsidR="008864B7">
        <w:t xml:space="preserve">Социальные роботы [Электронный ресурс] – </w:t>
      </w:r>
      <w:r w:rsidR="008864B7" w:rsidRPr="00C80CAF">
        <w:t>RoboTrends</w:t>
      </w:r>
      <w:r w:rsidR="008864B7">
        <w:t xml:space="preserve"> – Режим доступа:</w:t>
      </w:r>
      <w:r w:rsidR="008864B7" w:rsidRPr="008864B7">
        <w:t xml:space="preserve"> </w:t>
      </w:r>
      <w:hyperlink r:id="rId28" w:history="1">
        <w:r w:rsidR="008864B7" w:rsidRPr="00972B5B">
          <w:rPr>
            <w:rStyle w:val="af4"/>
          </w:rPr>
          <w:t>http://robotrends.ru/robopedia/socialnye-roboty</w:t>
        </w:r>
      </w:hyperlink>
      <w:r w:rsidR="008864B7">
        <w:t>, свободный. – Загл. с экрана</w:t>
      </w:r>
    </w:p>
  </w:footnote>
  <w:footnote w:id="47">
    <w:p w14:paraId="29093A35" w14:textId="72B3F20D" w:rsidR="002C4E0A" w:rsidRPr="00C30B02" w:rsidRDefault="002C4E0A">
      <w:pPr>
        <w:pStyle w:val="af1"/>
      </w:pPr>
      <w:r>
        <w:rPr>
          <w:rStyle w:val="af3"/>
        </w:rPr>
        <w:footnoteRef/>
      </w:r>
      <w:r w:rsidRPr="00C30B02">
        <w:t xml:space="preserve"> </w:t>
      </w:r>
      <w:r w:rsidR="00D51C7B" w:rsidRPr="00D51C7B">
        <w:rPr>
          <w:lang w:val="en-US"/>
        </w:rPr>
        <w:t>Social</w:t>
      </w:r>
      <w:r w:rsidR="00D51C7B" w:rsidRPr="00C30B02">
        <w:t xml:space="preserve"> </w:t>
      </w:r>
      <w:r w:rsidR="00D51C7B" w:rsidRPr="00D51C7B">
        <w:rPr>
          <w:lang w:val="en-US"/>
        </w:rPr>
        <w:t>Robots</w:t>
      </w:r>
      <w:r w:rsidR="00D51C7B" w:rsidRPr="00C30B02">
        <w:t xml:space="preserve"> </w:t>
      </w:r>
      <w:r w:rsidR="00D51C7B" w:rsidRPr="00D51C7B">
        <w:rPr>
          <w:lang w:val="en-US"/>
        </w:rPr>
        <w:t>Market</w:t>
      </w:r>
      <w:r w:rsidR="00D51C7B" w:rsidRPr="00C30B02">
        <w:t xml:space="preserve"> [</w:t>
      </w:r>
      <w:r w:rsidR="00D51C7B">
        <w:t>Электронный</w:t>
      </w:r>
      <w:r w:rsidR="00D51C7B" w:rsidRPr="00C30B02">
        <w:t xml:space="preserve"> </w:t>
      </w:r>
      <w:r w:rsidR="00D51C7B">
        <w:t>ресурс</w:t>
      </w:r>
      <w:r w:rsidR="00D51C7B" w:rsidRPr="00C30B02">
        <w:t xml:space="preserve">] – </w:t>
      </w:r>
      <w:r w:rsidR="001A65C5" w:rsidRPr="001A65C5">
        <w:rPr>
          <w:lang w:val="en-US"/>
        </w:rPr>
        <w:t>Maximize</w:t>
      </w:r>
      <w:r w:rsidR="001A65C5" w:rsidRPr="00C30B02">
        <w:t xml:space="preserve"> </w:t>
      </w:r>
      <w:r w:rsidR="001A65C5" w:rsidRPr="001A65C5">
        <w:rPr>
          <w:lang w:val="en-US"/>
        </w:rPr>
        <w:t>Market</w:t>
      </w:r>
      <w:r w:rsidR="001A65C5" w:rsidRPr="00C30B02">
        <w:t xml:space="preserve"> </w:t>
      </w:r>
      <w:r w:rsidR="001A65C5" w:rsidRPr="001A65C5">
        <w:rPr>
          <w:lang w:val="en-US"/>
        </w:rPr>
        <w:t>Research</w:t>
      </w:r>
      <w:r w:rsidR="009D0026" w:rsidRPr="00C30B02">
        <w:t>, 2022</w:t>
      </w:r>
      <w:r w:rsidR="00D51C7B" w:rsidRPr="00C30B02">
        <w:t xml:space="preserve"> – </w:t>
      </w:r>
      <w:r w:rsidR="00D51C7B">
        <w:t>Режим</w:t>
      </w:r>
      <w:r w:rsidR="00D51C7B" w:rsidRPr="00C30B02">
        <w:t xml:space="preserve"> </w:t>
      </w:r>
      <w:r w:rsidR="00D51C7B">
        <w:t>доступа</w:t>
      </w:r>
      <w:r w:rsidR="00D51C7B" w:rsidRPr="00C30B02">
        <w:t xml:space="preserve">:  </w:t>
      </w:r>
      <w:hyperlink r:id="rId29" w:history="1">
        <w:r>
          <w:rPr>
            <w:rStyle w:val="af4"/>
            <w:lang w:val="en-US"/>
          </w:rPr>
          <w:t>https</w:t>
        </w:r>
        <w:r w:rsidRPr="00C30B02">
          <w:rPr>
            <w:rStyle w:val="af4"/>
          </w:rPr>
          <w:t>://</w:t>
        </w:r>
        <w:r>
          <w:rPr>
            <w:rStyle w:val="af4"/>
            <w:lang w:val="en-US"/>
          </w:rPr>
          <w:t>www</w:t>
        </w:r>
        <w:r w:rsidRPr="00C30B02">
          <w:rPr>
            <w:rStyle w:val="af4"/>
          </w:rPr>
          <w:t>.</w:t>
        </w:r>
        <w:r>
          <w:rPr>
            <w:rStyle w:val="af4"/>
            <w:lang w:val="en-US"/>
          </w:rPr>
          <w:t>maximizemarketresearch</w:t>
        </w:r>
        <w:r w:rsidRPr="00C30B02">
          <w:rPr>
            <w:rStyle w:val="af4"/>
          </w:rPr>
          <w:t>.</w:t>
        </w:r>
        <w:r>
          <w:rPr>
            <w:rStyle w:val="af4"/>
            <w:lang w:val="en-US"/>
          </w:rPr>
          <w:t>com</w:t>
        </w:r>
        <w:r w:rsidRPr="00C30B02">
          <w:rPr>
            <w:rStyle w:val="af4"/>
          </w:rPr>
          <w:t>/</w:t>
        </w:r>
        <w:r>
          <w:rPr>
            <w:rStyle w:val="af4"/>
            <w:lang w:val="en-US"/>
          </w:rPr>
          <w:t>market</w:t>
        </w:r>
        <w:r w:rsidRPr="00C30B02">
          <w:rPr>
            <w:rStyle w:val="af4"/>
          </w:rPr>
          <w:t>-</w:t>
        </w:r>
        <w:r>
          <w:rPr>
            <w:rStyle w:val="af4"/>
            <w:lang w:val="en-US"/>
          </w:rPr>
          <w:t>report</w:t>
        </w:r>
        <w:r w:rsidRPr="00C30B02">
          <w:rPr>
            <w:rStyle w:val="af4"/>
          </w:rPr>
          <w:t>/</w:t>
        </w:r>
        <w:r>
          <w:rPr>
            <w:rStyle w:val="af4"/>
            <w:lang w:val="en-US"/>
          </w:rPr>
          <w:t>global</w:t>
        </w:r>
        <w:r w:rsidRPr="00C30B02">
          <w:rPr>
            <w:rStyle w:val="af4"/>
          </w:rPr>
          <w:t>-</w:t>
        </w:r>
        <w:r>
          <w:rPr>
            <w:rStyle w:val="af4"/>
            <w:lang w:val="en-US"/>
          </w:rPr>
          <w:t>social</w:t>
        </w:r>
        <w:r w:rsidRPr="00C30B02">
          <w:rPr>
            <w:rStyle w:val="af4"/>
          </w:rPr>
          <w:t>-</w:t>
        </w:r>
        <w:r>
          <w:rPr>
            <w:rStyle w:val="af4"/>
            <w:lang w:val="en-US"/>
          </w:rPr>
          <w:t>robots</w:t>
        </w:r>
        <w:r w:rsidRPr="00C30B02">
          <w:rPr>
            <w:rStyle w:val="af4"/>
          </w:rPr>
          <w:t>-</w:t>
        </w:r>
        <w:r>
          <w:rPr>
            <w:rStyle w:val="af4"/>
            <w:lang w:val="en-US"/>
          </w:rPr>
          <w:t>market</w:t>
        </w:r>
        <w:r w:rsidRPr="00C30B02">
          <w:rPr>
            <w:rStyle w:val="af4"/>
          </w:rPr>
          <w:t>/78802/</w:t>
        </w:r>
      </w:hyperlink>
      <w:r w:rsidR="001A65C5" w:rsidRPr="00C30B02">
        <w:t xml:space="preserve">, </w:t>
      </w:r>
      <w:r w:rsidR="001A65C5">
        <w:t>свободный</w:t>
      </w:r>
      <w:r w:rsidR="001A65C5" w:rsidRPr="00C30B02">
        <w:t xml:space="preserve">. – </w:t>
      </w:r>
      <w:r w:rsidR="001A65C5">
        <w:t>Загл</w:t>
      </w:r>
      <w:r w:rsidR="001A65C5" w:rsidRPr="00C30B02">
        <w:t xml:space="preserve">. </w:t>
      </w:r>
      <w:r w:rsidR="001A65C5">
        <w:t>с</w:t>
      </w:r>
      <w:r w:rsidR="001A65C5" w:rsidRPr="00C30B02">
        <w:t xml:space="preserve"> </w:t>
      </w:r>
      <w:r w:rsidR="001A65C5">
        <w:t>экрана</w:t>
      </w:r>
    </w:p>
  </w:footnote>
  <w:footnote w:id="48">
    <w:p w14:paraId="7E0A70EF" w14:textId="0A00F62A" w:rsidR="00814E1B" w:rsidRPr="00F25B04" w:rsidRDefault="00814E1B">
      <w:pPr>
        <w:pStyle w:val="af1"/>
      </w:pPr>
      <w:r>
        <w:rPr>
          <w:rStyle w:val="af3"/>
        </w:rPr>
        <w:footnoteRef/>
      </w:r>
      <w:r w:rsidRPr="00F25B04">
        <w:t xml:space="preserve"> </w:t>
      </w:r>
      <w:r>
        <w:rPr>
          <w:lang w:val="en-US"/>
        </w:rPr>
        <w:t>Humanoid</w:t>
      </w:r>
      <w:r w:rsidRPr="00F25B04">
        <w:t xml:space="preserve"> </w:t>
      </w:r>
      <w:r>
        <w:rPr>
          <w:lang w:val="en-US"/>
        </w:rPr>
        <w:t>Robot</w:t>
      </w:r>
      <w:r w:rsidRPr="00F25B04">
        <w:t xml:space="preserve"> </w:t>
      </w:r>
      <w:r>
        <w:rPr>
          <w:lang w:val="en-US"/>
        </w:rPr>
        <w:t>Market</w:t>
      </w:r>
      <w:r w:rsidRPr="00F25B04">
        <w:t xml:space="preserve"> </w:t>
      </w:r>
      <w:r w:rsidR="001E1005" w:rsidRPr="00F25B04">
        <w:t>[</w:t>
      </w:r>
      <w:r w:rsidR="001E1005">
        <w:t>Электронный</w:t>
      </w:r>
      <w:r w:rsidR="001E1005" w:rsidRPr="00F25B04">
        <w:t xml:space="preserve"> </w:t>
      </w:r>
      <w:r w:rsidR="001E1005">
        <w:t>ресурс</w:t>
      </w:r>
      <w:r w:rsidR="001E1005" w:rsidRPr="00F25B04">
        <w:t xml:space="preserve">] – </w:t>
      </w:r>
      <w:r w:rsidR="001E1005">
        <w:rPr>
          <w:lang w:val="en-US"/>
        </w:rPr>
        <w:t>PrecedenceResea</w:t>
      </w:r>
      <w:r w:rsidR="009D0026">
        <w:rPr>
          <w:lang w:val="en-US"/>
        </w:rPr>
        <w:t>rch</w:t>
      </w:r>
      <w:r w:rsidR="00463C89" w:rsidRPr="00F25B04">
        <w:t>, 2023</w:t>
      </w:r>
      <w:r w:rsidR="001E1005" w:rsidRPr="00F25B04">
        <w:t xml:space="preserve"> – </w:t>
      </w:r>
      <w:r w:rsidR="001E1005">
        <w:t>Режим</w:t>
      </w:r>
      <w:r w:rsidR="001E1005" w:rsidRPr="00F25B04">
        <w:t xml:space="preserve"> </w:t>
      </w:r>
      <w:r w:rsidR="001E1005">
        <w:t>доступа</w:t>
      </w:r>
      <w:r w:rsidR="001E1005" w:rsidRPr="00F25B04">
        <w:t xml:space="preserve">: </w:t>
      </w:r>
      <w:hyperlink r:id="rId30" w:history="1">
        <w:r w:rsidR="001E1005" w:rsidRPr="00972B5B">
          <w:rPr>
            <w:rStyle w:val="af4"/>
            <w:lang w:val="en-US"/>
          </w:rPr>
          <w:t>https</w:t>
        </w:r>
        <w:r w:rsidR="001E1005" w:rsidRPr="00F25B04">
          <w:rPr>
            <w:rStyle w:val="af4"/>
          </w:rPr>
          <w:t>://</w:t>
        </w:r>
        <w:r w:rsidR="001E1005" w:rsidRPr="00972B5B">
          <w:rPr>
            <w:rStyle w:val="af4"/>
            <w:lang w:val="en-US"/>
          </w:rPr>
          <w:t>www</w:t>
        </w:r>
        <w:r w:rsidR="001E1005" w:rsidRPr="00F25B04">
          <w:rPr>
            <w:rStyle w:val="af4"/>
          </w:rPr>
          <w:t>.</w:t>
        </w:r>
        <w:r w:rsidR="001E1005" w:rsidRPr="00972B5B">
          <w:rPr>
            <w:rStyle w:val="af4"/>
            <w:lang w:val="en-US"/>
          </w:rPr>
          <w:t>precedenceresearch</w:t>
        </w:r>
        <w:r w:rsidR="001E1005" w:rsidRPr="00F25B04">
          <w:rPr>
            <w:rStyle w:val="af4"/>
          </w:rPr>
          <w:t>.</w:t>
        </w:r>
        <w:r w:rsidR="001E1005" w:rsidRPr="00972B5B">
          <w:rPr>
            <w:rStyle w:val="af4"/>
            <w:lang w:val="en-US"/>
          </w:rPr>
          <w:t>com</w:t>
        </w:r>
        <w:r w:rsidR="001E1005" w:rsidRPr="00F25B04">
          <w:rPr>
            <w:rStyle w:val="af4"/>
          </w:rPr>
          <w:t>/</w:t>
        </w:r>
        <w:r w:rsidR="001E1005" w:rsidRPr="00972B5B">
          <w:rPr>
            <w:rStyle w:val="af4"/>
            <w:lang w:val="en-US"/>
          </w:rPr>
          <w:t>humanoid</w:t>
        </w:r>
        <w:r w:rsidR="001E1005" w:rsidRPr="00F25B04">
          <w:rPr>
            <w:rStyle w:val="af4"/>
          </w:rPr>
          <w:t>-</w:t>
        </w:r>
        <w:r w:rsidR="001E1005" w:rsidRPr="00972B5B">
          <w:rPr>
            <w:rStyle w:val="af4"/>
            <w:lang w:val="en-US"/>
          </w:rPr>
          <w:t>robot</w:t>
        </w:r>
        <w:r w:rsidR="001E1005" w:rsidRPr="00F25B04">
          <w:rPr>
            <w:rStyle w:val="af4"/>
          </w:rPr>
          <w:t>-</w:t>
        </w:r>
        <w:r w:rsidR="001E1005" w:rsidRPr="00972B5B">
          <w:rPr>
            <w:rStyle w:val="af4"/>
            <w:lang w:val="en-US"/>
          </w:rPr>
          <w:t>market</w:t>
        </w:r>
      </w:hyperlink>
      <w:r w:rsidR="001E1005" w:rsidRPr="00F25B04">
        <w:t xml:space="preserve">, </w:t>
      </w:r>
      <w:r w:rsidR="001E1005">
        <w:t>свободный</w:t>
      </w:r>
      <w:r w:rsidR="001E1005" w:rsidRPr="00F25B04">
        <w:t xml:space="preserve">. – </w:t>
      </w:r>
      <w:r w:rsidR="001E1005">
        <w:t>Загл</w:t>
      </w:r>
      <w:r w:rsidR="001E1005" w:rsidRPr="00F25B04">
        <w:t xml:space="preserve">. </w:t>
      </w:r>
      <w:r w:rsidR="001E1005">
        <w:t>с</w:t>
      </w:r>
      <w:r w:rsidR="001E1005" w:rsidRPr="00F25B04">
        <w:t xml:space="preserve"> </w:t>
      </w:r>
      <w:r w:rsidR="001E1005">
        <w:t>экрана</w:t>
      </w:r>
      <w:r w:rsidR="001E1005" w:rsidRPr="00F25B04">
        <w:t xml:space="preserve"> </w:t>
      </w:r>
    </w:p>
  </w:footnote>
  <w:footnote w:id="49">
    <w:p w14:paraId="2D6726AF" w14:textId="79FEA040" w:rsidR="006A678C" w:rsidRPr="009B7DBC" w:rsidRDefault="006A678C">
      <w:pPr>
        <w:pStyle w:val="af1"/>
        <w:rPr>
          <w:lang w:val="es-ES"/>
        </w:rPr>
      </w:pPr>
      <w:r>
        <w:rPr>
          <w:rStyle w:val="af3"/>
        </w:rPr>
        <w:footnoteRef/>
      </w:r>
      <w:r w:rsidRPr="009B7DBC">
        <w:rPr>
          <w:lang w:val="es-ES"/>
        </w:rPr>
        <w:t xml:space="preserve"> </w:t>
      </w:r>
      <w:r w:rsidR="002873E3">
        <w:t>Там</w:t>
      </w:r>
      <w:r w:rsidR="002873E3" w:rsidRPr="009B7DBC">
        <w:rPr>
          <w:lang w:val="es-ES"/>
        </w:rPr>
        <w:t xml:space="preserve"> </w:t>
      </w:r>
      <w:r w:rsidR="002873E3">
        <w:t>же</w:t>
      </w:r>
    </w:p>
  </w:footnote>
  <w:footnote w:id="50">
    <w:p w14:paraId="5E0C780E" w14:textId="57FF745B" w:rsidR="00E96D73" w:rsidRPr="00C8374F" w:rsidRDefault="00E96D73">
      <w:pPr>
        <w:pStyle w:val="af1"/>
        <w:rPr>
          <w:lang w:val="en-US"/>
        </w:rPr>
      </w:pPr>
      <w:r>
        <w:rPr>
          <w:rStyle w:val="af3"/>
        </w:rPr>
        <w:footnoteRef/>
      </w:r>
      <w:r w:rsidRPr="009B7DBC">
        <w:rPr>
          <w:lang w:val="es-ES"/>
        </w:rPr>
        <w:t xml:space="preserve"> </w:t>
      </w:r>
      <w:r w:rsidR="00C8374F" w:rsidRPr="009B7DBC">
        <w:rPr>
          <w:lang w:val="es-ES"/>
        </w:rPr>
        <w:t xml:space="preserve">Bavaresco R. et al. </w:t>
      </w:r>
      <w:r w:rsidR="00C8374F" w:rsidRPr="00C8374F">
        <w:rPr>
          <w:lang w:val="en-US"/>
        </w:rPr>
        <w:t>Conversational agents in business: A systematic literature review and future research directions //Computer Science Review. – 2020. – Т. 36. – С. 100239.</w:t>
      </w:r>
    </w:p>
  </w:footnote>
  <w:footnote w:id="51">
    <w:p w14:paraId="40C6943B" w14:textId="77777777" w:rsidR="007250BB" w:rsidRPr="003756EF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3756EF">
        <w:rPr>
          <w:lang w:val="en-US"/>
        </w:rPr>
        <w:t xml:space="preserve"> Nasirian F., Ahmadian M., Lee O. K. D. AI-based voice assistant systems: Evaluating from the interaction and trust perspectives. – 2017.</w:t>
      </w:r>
    </w:p>
  </w:footnote>
  <w:footnote w:id="52">
    <w:p w14:paraId="1D315FC5" w14:textId="77777777" w:rsidR="007250BB" w:rsidRPr="00B009F1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B009F1">
        <w:rPr>
          <w:lang w:val="en-US"/>
        </w:rPr>
        <w:t xml:space="preserve"> Gursoy D. et al. Consumers acceptance of artificially intelligent (AI) device use in service delivery //International Journal of Information Management. – 2019. – Т. 49. – С. 157-169.</w:t>
      </w:r>
    </w:p>
  </w:footnote>
  <w:footnote w:id="53">
    <w:p w14:paraId="0A33D539" w14:textId="77777777" w:rsidR="007250BB" w:rsidRPr="00CF6E62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820F7D">
        <w:rPr>
          <w:lang w:val="en-US"/>
        </w:rPr>
        <w:t xml:space="preserve"> Pillai R., Sivathanu B. Adoption of AI-based chatbots for hospitality and tourism //International Journal of Contemporary Hospitality Management. – 2020. – Т. 32. – №. 10. – С. 3199-3226.</w:t>
      </w:r>
    </w:p>
  </w:footnote>
  <w:footnote w:id="54">
    <w:p w14:paraId="01879838" w14:textId="77777777" w:rsidR="007250BB" w:rsidRPr="00A0374D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F4362A">
        <w:rPr>
          <w:lang w:val="en-US"/>
        </w:rPr>
        <w:t xml:space="preserve"> </w:t>
      </w:r>
      <w:r w:rsidRPr="00F4362A">
        <w:rPr>
          <w:rStyle w:val="ui-provider"/>
          <w:lang w:val="en-US"/>
        </w:rPr>
        <w:t xml:space="preserve">Borau, S., Otterbring, T., Laporte, S., &amp; Fosso Wamba, S. (2021). The most human bot: Female gendering increases humanness perceptions of bots and acceptance of AI. </w:t>
      </w:r>
      <w:r w:rsidRPr="00A0374D">
        <w:rPr>
          <w:rStyle w:val="ui-provider"/>
          <w:i/>
          <w:iCs/>
          <w:lang w:val="en-US"/>
        </w:rPr>
        <w:t>Psychology &amp; Marketing</w:t>
      </w:r>
      <w:r w:rsidRPr="00A0374D">
        <w:rPr>
          <w:rStyle w:val="ui-provider"/>
          <w:lang w:val="en-US"/>
        </w:rPr>
        <w:t xml:space="preserve">, </w:t>
      </w:r>
      <w:r w:rsidRPr="00A0374D">
        <w:rPr>
          <w:rStyle w:val="ui-provider"/>
          <w:i/>
          <w:iCs/>
          <w:lang w:val="en-US"/>
        </w:rPr>
        <w:t>38</w:t>
      </w:r>
      <w:r w:rsidRPr="00A0374D">
        <w:rPr>
          <w:rStyle w:val="ui-provider"/>
          <w:lang w:val="en-US"/>
        </w:rPr>
        <w:t>(7), 1052-1068.</w:t>
      </w:r>
    </w:p>
  </w:footnote>
  <w:footnote w:id="55">
    <w:p w14:paraId="49E74BC6" w14:textId="77777777" w:rsidR="007250BB" w:rsidRPr="00930244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930244">
        <w:rPr>
          <w:lang w:val="en-US"/>
        </w:rPr>
        <w:t xml:space="preserve"> Pelau C., Dabija D. C., Ene I. What makes an AI device human-like? The role of interaction quality, empathy and perceived psychological anthropomorphic characteristics in the acceptance of artificial intelligence in the service industry //Computers in Human Behavior. – 2021. – Т. 122. – С. 106855.</w:t>
      </w:r>
    </w:p>
  </w:footnote>
  <w:footnote w:id="56">
    <w:p w14:paraId="4952C3F2" w14:textId="77777777" w:rsidR="007250BB" w:rsidRPr="00B07EF7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B07EF7">
        <w:rPr>
          <w:lang w:val="en-US"/>
        </w:rPr>
        <w:t xml:space="preserve"> Vimalkumar M. et al. ‘Okay google, what about my privacy?’: User's privacy perceptions and acceptance of voice based digital assistants //Computers in Human Behavior. – 2021. – Т. 120. – С. 106763.</w:t>
      </w:r>
    </w:p>
  </w:footnote>
  <w:footnote w:id="57">
    <w:p w14:paraId="0733F821" w14:textId="77777777" w:rsidR="007250BB" w:rsidRPr="00E93911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E93911">
        <w:rPr>
          <w:lang w:val="en-US"/>
        </w:rPr>
        <w:t xml:space="preserve"> Song M. et al. Will artificial intelligence replace human customer service? The impact of communication quality and privacy risks on adoption intention //Journal of Retailing and Consumer Services. – 2022. – Т. 66. – С. 102900.</w:t>
      </w:r>
    </w:p>
  </w:footnote>
  <w:footnote w:id="58">
    <w:p w14:paraId="6FC2BBF6" w14:textId="77777777" w:rsidR="007250BB" w:rsidRPr="00577E27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C8374F">
        <w:rPr>
          <w:lang w:val="en-US"/>
        </w:rPr>
        <w:t xml:space="preserve"> </w:t>
      </w:r>
      <w:r w:rsidRPr="00577E27">
        <w:rPr>
          <w:lang w:val="en-US"/>
        </w:rPr>
        <w:t>Kelly</w:t>
      </w:r>
      <w:r w:rsidRPr="00C8374F">
        <w:rPr>
          <w:lang w:val="en-US"/>
        </w:rPr>
        <w:t xml:space="preserve"> </w:t>
      </w:r>
      <w:r w:rsidRPr="00577E27">
        <w:rPr>
          <w:lang w:val="en-US"/>
        </w:rPr>
        <w:t>S</w:t>
      </w:r>
      <w:r w:rsidRPr="00C8374F">
        <w:rPr>
          <w:lang w:val="en-US"/>
        </w:rPr>
        <w:t xml:space="preserve">. </w:t>
      </w:r>
      <w:r w:rsidRPr="00577E27">
        <w:rPr>
          <w:lang w:val="en-US"/>
        </w:rPr>
        <w:t>et</w:t>
      </w:r>
      <w:r w:rsidRPr="00C8374F">
        <w:rPr>
          <w:lang w:val="en-US"/>
        </w:rPr>
        <w:t xml:space="preserve"> </w:t>
      </w:r>
      <w:r w:rsidRPr="00577E27">
        <w:rPr>
          <w:lang w:val="en-US"/>
        </w:rPr>
        <w:t>al</w:t>
      </w:r>
      <w:r w:rsidRPr="00C8374F">
        <w:rPr>
          <w:lang w:val="en-US"/>
        </w:rPr>
        <w:t xml:space="preserve">. </w:t>
      </w:r>
      <w:r w:rsidRPr="00577E27">
        <w:rPr>
          <w:lang w:val="en-US"/>
        </w:rPr>
        <w:t>A Multi-Industry Analysis of the Future Use of AI Chatbots //Human Behavior and Emerging Technologies. – 2022. – Т. 2022.</w:t>
      </w:r>
    </w:p>
  </w:footnote>
  <w:footnote w:id="59">
    <w:p w14:paraId="1CB1D27E" w14:textId="77777777" w:rsidR="007250BB" w:rsidRPr="00854D9B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854D9B">
        <w:rPr>
          <w:lang w:val="en-US"/>
        </w:rPr>
        <w:t xml:space="preserve"> Zhu Y. et al. AI is better when I'm sure: The influence of certainty of needs on consumers' acceptance of AI chatbots //Journal of Business Research. – 2022. – </w:t>
      </w:r>
      <w:r w:rsidRPr="00854D9B">
        <w:t>Т</w:t>
      </w:r>
      <w:r w:rsidRPr="00854D9B">
        <w:rPr>
          <w:lang w:val="en-US"/>
        </w:rPr>
        <w:t xml:space="preserve">. 150. – </w:t>
      </w:r>
      <w:r w:rsidRPr="00854D9B">
        <w:t>С</w:t>
      </w:r>
      <w:r w:rsidRPr="00854D9B">
        <w:rPr>
          <w:lang w:val="en-US"/>
        </w:rPr>
        <w:t>. 642-652.</w:t>
      </w:r>
    </w:p>
  </w:footnote>
  <w:footnote w:id="60">
    <w:p w14:paraId="6CE4E4A4" w14:textId="77777777" w:rsidR="007250BB" w:rsidRPr="00117CEC" w:rsidRDefault="007250BB" w:rsidP="007250BB">
      <w:pPr>
        <w:pStyle w:val="af1"/>
        <w:rPr>
          <w:lang w:val="en-US"/>
        </w:rPr>
      </w:pPr>
      <w:r>
        <w:rPr>
          <w:rStyle w:val="af3"/>
        </w:rPr>
        <w:footnoteRef/>
      </w:r>
      <w:r w:rsidRPr="00D46AA3">
        <w:rPr>
          <w:lang w:val="en-US"/>
        </w:rPr>
        <w:t xml:space="preserve"> Marjerison R. K., Zhang Y., Zheng H. AI in E-Commerce: Application of the Use and Gratification Model to the Acceptance of Chatbots //Sustainability. – 2022. – Т. 14. – №. </w:t>
      </w:r>
      <w:r w:rsidRPr="00117CEC">
        <w:rPr>
          <w:lang w:val="en-US"/>
        </w:rPr>
        <w:t xml:space="preserve">21. – </w:t>
      </w:r>
      <w:r w:rsidRPr="009B78B0">
        <w:t>С</w:t>
      </w:r>
      <w:r w:rsidRPr="00117CEC">
        <w:rPr>
          <w:lang w:val="en-US"/>
        </w:rPr>
        <w:t>. 14270.</w:t>
      </w:r>
    </w:p>
  </w:footnote>
  <w:footnote w:id="61">
    <w:p w14:paraId="33F95245" w14:textId="3656E20B" w:rsidR="00A736D6" w:rsidRPr="002F57D5" w:rsidRDefault="00A736D6">
      <w:pPr>
        <w:pStyle w:val="af1"/>
      </w:pPr>
      <w:r>
        <w:rPr>
          <w:rStyle w:val="af3"/>
        </w:rPr>
        <w:footnoteRef/>
      </w:r>
      <w:r w:rsidRPr="002F57D5">
        <w:t xml:space="preserve"> </w:t>
      </w:r>
      <w:r w:rsidR="002F57D5" w:rsidRPr="002F57D5">
        <w:t>Искусственный интеллект для службы поддержки: 4 способа улучшить сервис</w:t>
      </w:r>
      <w:r w:rsidR="002F57D5">
        <w:t xml:space="preserve"> [Электронный ресурс] – </w:t>
      </w:r>
      <w:r w:rsidR="002F57D5">
        <w:rPr>
          <w:lang w:val="en-US"/>
        </w:rPr>
        <w:t>NAUMEN</w:t>
      </w:r>
      <w:r w:rsidR="002F57D5" w:rsidRPr="002F57D5">
        <w:t>, 2022</w:t>
      </w:r>
      <w:r w:rsidR="002F57D5">
        <w:t xml:space="preserve"> – Режим доступа: </w:t>
      </w:r>
      <w:hyperlink r:id="rId31" w:history="1">
        <w:r w:rsidR="002F57D5" w:rsidRPr="00972B5B">
          <w:rPr>
            <w:rStyle w:val="af4"/>
            <w:lang w:val="en-US"/>
          </w:rPr>
          <w:t>https</w:t>
        </w:r>
        <w:r w:rsidR="002F57D5" w:rsidRPr="00972B5B">
          <w:rPr>
            <w:rStyle w:val="af4"/>
          </w:rPr>
          <w:t>://</w:t>
        </w:r>
        <w:r w:rsidR="002F57D5" w:rsidRPr="00972B5B">
          <w:rPr>
            <w:rStyle w:val="af4"/>
            <w:lang w:val="en-US"/>
          </w:rPr>
          <w:t>blog</w:t>
        </w:r>
        <w:r w:rsidR="002F57D5" w:rsidRPr="00972B5B">
          <w:rPr>
            <w:rStyle w:val="af4"/>
          </w:rPr>
          <w:t>.</w:t>
        </w:r>
        <w:r w:rsidR="002F57D5" w:rsidRPr="00972B5B">
          <w:rPr>
            <w:rStyle w:val="af4"/>
            <w:lang w:val="en-US"/>
          </w:rPr>
          <w:t>naumen</w:t>
        </w:r>
        <w:r w:rsidR="002F57D5" w:rsidRPr="00972B5B">
          <w:rPr>
            <w:rStyle w:val="af4"/>
          </w:rPr>
          <w:t>.</w:t>
        </w:r>
        <w:r w:rsidR="002F57D5" w:rsidRPr="00972B5B">
          <w:rPr>
            <w:rStyle w:val="af4"/>
            <w:lang w:val="en-US"/>
          </w:rPr>
          <w:t>ru</w:t>
        </w:r>
        <w:r w:rsidR="002F57D5" w:rsidRPr="00972B5B">
          <w:rPr>
            <w:rStyle w:val="af4"/>
          </w:rPr>
          <w:t>/</w:t>
        </w:r>
        <w:r w:rsidR="002F57D5" w:rsidRPr="00972B5B">
          <w:rPr>
            <w:rStyle w:val="af4"/>
            <w:lang w:val="en-US"/>
          </w:rPr>
          <w:t>ai</w:t>
        </w:r>
        <w:r w:rsidR="002F57D5" w:rsidRPr="00972B5B">
          <w:rPr>
            <w:rStyle w:val="af4"/>
          </w:rPr>
          <w:t>-</w:t>
        </w:r>
        <w:r w:rsidR="002F57D5" w:rsidRPr="00972B5B">
          <w:rPr>
            <w:rStyle w:val="af4"/>
            <w:lang w:val="en-US"/>
          </w:rPr>
          <w:t>support</w:t>
        </w:r>
        <w:r w:rsidR="002F57D5" w:rsidRPr="00972B5B">
          <w:rPr>
            <w:rStyle w:val="af4"/>
          </w:rPr>
          <w:t>/</w:t>
        </w:r>
      </w:hyperlink>
      <w:r w:rsidR="002F57D5">
        <w:t>, свободный. – Загл. с экрана</w:t>
      </w:r>
      <w:r w:rsidRPr="002F57D5">
        <w:t xml:space="preserve"> </w:t>
      </w:r>
    </w:p>
  </w:footnote>
  <w:footnote w:id="62">
    <w:p w14:paraId="6F7DFE0A" w14:textId="64F65963" w:rsidR="0025123D" w:rsidRDefault="0025123D">
      <w:pPr>
        <w:pStyle w:val="af1"/>
      </w:pPr>
      <w:r>
        <w:rPr>
          <w:rStyle w:val="af3"/>
        </w:rPr>
        <w:footnoteRef/>
      </w:r>
      <w:r>
        <w:t xml:space="preserve"> </w:t>
      </w:r>
      <w:r w:rsidRPr="007D74A0">
        <w:t>Разговорный ИИ в ритейле</w:t>
      </w:r>
      <w:r>
        <w:t xml:space="preserve"> [Электронный ресурс]</w:t>
      </w:r>
      <w:r w:rsidRPr="00E97BDA">
        <w:t xml:space="preserve"> </w:t>
      </w:r>
      <w:r>
        <w:t xml:space="preserve">– </w:t>
      </w:r>
      <w:r>
        <w:rPr>
          <w:lang w:val="en-US"/>
        </w:rPr>
        <w:t>Just</w:t>
      </w:r>
      <w:r w:rsidRPr="004B6DF0">
        <w:t xml:space="preserve"> </w:t>
      </w:r>
      <w:r>
        <w:rPr>
          <w:lang w:val="en-US"/>
        </w:rPr>
        <w:t>AI</w:t>
      </w:r>
      <w:r w:rsidRPr="004B6DF0">
        <w:t xml:space="preserve"> (</w:t>
      </w:r>
      <w:r>
        <w:t xml:space="preserve">ООО </w:t>
      </w:r>
      <w:r w:rsidRPr="004B6DF0">
        <w:t>«Маинд Крафт»)</w:t>
      </w:r>
      <w:r>
        <w:t xml:space="preserve">, 2021 – Режим доступа: </w:t>
      </w:r>
      <w:hyperlink r:id="rId32" w:history="1">
        <w:r w:rsidRPr="00972B5B">
          <w:rPr>
            <w:rStyle w:val="af4"/>
            <w:lang w:val="en-US"/>
          </w:rPr>
          <w:t>https</w:t>
        </w:r>
        <w:r w:rsidRPr="00972B5B">
          <w:rPr>
            <w:rStyle w:val="af4"/>
          </w:rPr>
          <w:t>://</w:t>
        </w:r>
        <w:r w:rsidRPr="00972B5B">
          <w:rPr>
            <w:rStyle w:val="af4"/>
            <w:lang w:val="en-US"/>
          </w:rPr>
          <w:t>just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ai</w:t>
        </w:r>
        <w:r w:rsidRPr="00972B5B">
          <w:rPr>
            <w:rStyle w:val="af4"/>
          </w:rPr>
          <w:t>.</w:t>
        </w:r>
        <w:r w:rsidRPr="00972B5B">
          <w:rPr>
            <w:rStyle w:val="af4"/>
            <w:lang w:val="en-US"/>
          </w:rPr>
          <w:t>com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blog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razgovornyj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ii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v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ritejle</w:t>
        </w:r>
      </w:hyperlink>
      <w:r>
        <w:t>, свободный. – Загл. с экрана.</w:t>
      </w:r>
    </w:p>
  </w:footnote>
  <w:footnote w:id="63">
    <w:p w14:paraId="066AC4F0" w14:textId="6C83421A" w:rsidR="0044254F" w:rsidRPr="0044254F" w:rsidRDefault="0044254F">
      <w:pPr>
        <w:pStyle w:val="af1"/>
        <w:rPr>
          <w:lang w:val="en-US"/>
        </w:rPr>
      </w:pPr>
      <w:r>
        <w:rPr>
          <w:rStyle w:val="af3"/>
        </w:rPr>
        <w:footnoteRef/>
      </w:r>
      <w:r w:rsidRPr="0044254F">
        <w:rPr>
          <w:lang w:val="en-US"/>
        </w:rPr>
        <w:t xml:space="preserve"> </w:t>
      </w:r>
      <w:r w:rsidRPr="004335B4">
        <w:rPr>
          <w:lang w:val="en-US"/>
        </w:rPr>
        <w:t>Chatbots To Deliver $11bn In Annual Cost Savings For Retail, Banking &amp; Healthcare Sectors By 2023 [</w:t>
      </w:r>
      <w:r>
        <w:t>Электронный</w:t>
      </w:r>
      <w:r w:rsidRPr="004335B4">
        <w:rPr>
          <w:lang w:val="en-US"/>
        </w:rPr>
        <w:t xml:space="preserve"> </w:t>
      </w:r>
      <w:r>
        <w:t>ресурс</w:t>
      </w:r>
      <w:r w:rsidRPr="004335B4">
        <w:rPr>
          <w:lang w:val="en-US"/>
        </w:rPr>
        <w:t>]</w:t>
      </w:r>
      <w:r>
        <w:rPr>
          <w:lang w:val="en-US"/>
        </w:rPr>
        <w:t xml:space="preserve">. – </w:t>
      </w:r>
      <w:r w:rsidRPr="004335B4">
        <w:rPr>
          <w:lang w:val="en-US"/>
        </w:rPr>
        <w:t>Juniper Research Ltd</w:t>
      </w:r>
      <w:r>
        <w:rPr>
          <w:lang w:val="en-US"/>
        </w:rPr>
        <w:t>, 2018</w:t>
      </w:r>
      <w:r w:rsidRPr="004335B4">
        <w:rPr>
          <w:lang w:val="en-US"/>
        </w:rPr>
        <w:t xml:space="preserve"> – </w:t>
      </w:r>
      <w:r>
        <w:t>Режим</w:t>
      </w:r>
      <w:r w:rsidRPr="004335B4">
        <w:rPr>
          <w:lang w:val="en-US"/>
        </w:rPr>
        <w:t xml:space="preserve"> </w:t>
      </w:r>
      <w:r>
        <w:t>доступа</w:t>
      </w:r>
      <w:r w:rsidRPr="004335B4">
        <w:rPr>
          <w:lang w:val="en-US"/>
        </w:rPr>
        <w:t xml:space="preserve">: </w:t>
      </w:r>
      <w:hyperlink r:id="rId33" w:history="1">
        <w:r w:rsidRPr="006D1609">
          <w:rPr>
            <w:rStyle w:val="af4"/>
            <w:lang w:val="en-US"/>
          </w:rPr>
          <w:t>https</w:t>
        </w:r>
        <w:r w:rsidRPr="004335B4">
          <w:rPr>
            <w:rStyle w:val="af4"/>
            <w:lang w:val="en-US"/>
          </w:rPr>
          <w:t>://</w:t>
        </w:r>
        <w:r w:rsidRPr="006D1609">
          <w:rPr>
            <w:rStyle w:val="af4"/>
            <w:lang w:val="en-US"/>
          </w:rPr>
          <w:t>www</w:t>
        </w:r>
        <w:r w:rsidRPr="004335B4">
          <w:rPr>
            <w:rStyle w:val="af4"/>
            <w:lang w:val="en-US"/>
          </w:rPr>
          <w:t>.</w:t>
        </w:r>
        <w:r w:rsidRPr="006D1609">
          <w:rPr>
            <w:rStyle w:val="af4"/>
            <w:lang w:val="en-US"/>
          </w:rPr>
          <w:t>juniperresearch</w:t>
        </w:r>
        <w:r w:rsidRPr="004335B4">
          <w:rPr>
            <w:rStyle w:val="af4"/>
            <w:lang w:val="en-US"/>
          </w:rPr>
          <w:t>.</w:t>
        </w:r>
        <w:r w:rsidRPr="006D1609">
          <w:rPr>
            <w:rStyle w:val="af4"/>
            <w:lang w:val="en-US"/>
          </w:rPr>
          <w:t>com</w:t>
        </w:r>
        <w:r w:rsidRPr="004335B4">
          <w:rPr>
            <w:rStyle w:val="af4"/>
            <w:lang w:val="en-US"/>
          </w:rPr>
          <w:t>/</w:t>
        </w:r>
        <w:r w:rsidRPr="006D1609">
          <w:rPr>
            <w:rStyle w:val="af4"/>
            <w:lang w:val="en-US"/>
          </w:rPr>
          <w:t>press</w:t>
        </w:r>
        <w:r w:rsidRPr="004335B4">
          <w:rPr>
            <w:rStyle w:val="af4"/>
            <w:lang w:val="en-US"/>
          </w:rPr>
          <w:t>/</w:t>
        </w:r>
        <w:r w:rsidRPr="006D1609">
          <w:rPr>
            <w:rStyle w:val="af4"/>
            <w:lang w:val="en-US"/>
          </w:rPr>
          <w:t>chatbots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to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deliver</w:t>
        </w:r>
        <w:r w:rsidRPr="004335B4">
          <w:rPr>
            <w:rStyle w:val="af4"/>
            <w:lang w:val="en-US"/>
          </w:rPr>
          <w:t>-11</w:t>
        </w:r>
        <w:r w:rsidRPr="006D1609">
          <w:rPr>
            <w:rStyle w:val="af4"/>
            <w:lang w:val="en-US"/>
          </w:rPr>
          <w:t>bn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cost</w:t>
        </w:r>
        <w:r w:rsidRPr="004335B4">
          <w:rPr>
            <w:rStyle w:val="af4"/>
            <w:lang w:val="en-US"/>
          </w:rPr>
          <w:t>-</w:t>
        </w:r>
        <w:r w:rsidRPr="006D1609">
          <w:rPr>
            <w:rStyle w:val="af4"/>
            <w:lang w:val="en-US"/>
          </w:rPr>
          <w:t>savings</w:t>
        </w:r>
        <w:r w:rsidRPr="004335B4">
          <w:rPr>
            <w:rStyle w:val="af4"/>
            <w:lang w:val="en-US"/>
          </w:rPr>
          <w:t>-2023</w:t>
        </w:r>
      </w:hyperlink>
      <w:r w:rsidRPr="004335B4">
        <w:rPr>
          <w:lang w:val="en-US"/>
        </w:rPr>
        <w:t xml:space="preserve">, </w:t>
      </w:r>
      <w:r>
        <w:t>свободный</w:t>
      </w:r>
      <w:r w:rsidRPr="004335B4">
        <w:rPr>
          <w:lang w:val="en-US"/>
        </w:rPr>
        <w:t xml:space="preserve"> – </w:t>
      </w:r>
      <w:r>
        <w:t>Загл</w:t>
      </w:r>
      <w:r w:rsidRPr="004335B4">
        <w:rPr>
          <w:lang w:val="en-US"/>
        </w:rPr>
        <w:t xml:space="preserve">. </w:t>
      </w:r>
      <w:r>
        <w:t>с</w:t>
      </w:r>
      <w:r w:rsidRPr="004335B4">
        <w:rPr>
          <w:lang w:val="en-US"/>
        </w:rPr>
        <w:t xml:space="preserve"> </w:t>
      </w:r>
      <w:r>
        <w:t>экрана</w:t>
      </w:r>
      <w:r w:rsidRPr="004335B4">
        <w:rPr>
          <w:lang w:val="en-US"/>
        </w:rPr>
        <w:t>.</w:t>
      </w:r>
    </w:p>
  </w:footnote>
  <w:footnote w:id="64">
    <w:p w14:paraId="453F270B" w14:textId="2F5B9C91" w:rsidR="00B4070A" w:rsidRPr="00B4070A" w:rsidRDefault="00B4070A" w:rsidP="00B4070A">
      <w:pPr>
        <w:pStyle w:val="af1"/>
        <w:rPr>
          <w:lang w:val="en-US"/>
        </w:rPr>
      </w:pPr>
      <w:r>
        <w:rPr>
          <w:rStyle w:val="af3"/>
        </w:rPr>
        <w:footnoteRef/>
      </w:r>
      <w:r w:rsidRPr="00B4070A">
        <w:rPr>
          <w:lang w:val="en-US"/>
        </w:rPr>
        <w:t xml:space="preserve"> </w:t>
      </w:r>
      <w:r w:rsidRPr="002C735C">
        <w:rPr>
          <w:lang w:val="en-US"/>
        </w:rPr>
        <w:t>Goodbye</w:t>
      </w:r>
      <w:r w:rsidRPr="00B4070A">
        <w:rPr>
          <w:lang w:val="en-US"/>
        </w:rPr>
        <w:t xml:space="preserve">, </w:t>
      </w:r>
      <w:r w:rsidRPr="002C735C">
        <w:rPr>
          <w:lang w:val="en-US"/>
        </w:rPr>
        <w:t>humans</w:t>
      </w:r>
      <w:r w:rsidRPr="00B4070A">
        <w:rPr>
          <w:lang w:val="en-US"/>
        </w:rPr>
        <w:t xml:space="preserve">: </w:t>
      </w:r>
      <w:r w:rsidRPr="002C735C">
        <w:rPr>
          <w:lang w:val="en-US"/>
        </w:rPr>
        <w:t>Call</w:t>
      </w:r>
      <w:r w:rsidRPr="00B4070A">
        <w:rPr>
          <w:lang w:val="en-US"/>
        </w:rPr>
        <w:t xml:space="preserve"> </w:t>
      </w:r>
      <w:r w:rsidRPr="002C735C">
        <w:rPr>
          <w:lang w:val="en-US"/>
        </w:rPr>
        <w:t>centers</w:t>
      </w:r>
      <w:r w:rsidRPr="00B4070A">
        <w:rPr>
          <w:lang w:val="en-US"/>
        </w:rPr>
        <w:t xml:space="preserve"> '</w:t>
      </w:r>
      <w:r w:rsidRPr="002C735C">
        <w:rPr>
          <w:lang w:val="en-US"/>
        </w:rPr>
        <w:t>could</w:t>
      </w:r>
      <w:r w:rsidRPr="00B4070A">
        <w:rPr>
          <w:lang w:val="en-US"/>
        </w:rPr>
        <w:t xml:space="preserve"> </w:t>
      </w:r>
      <w:r w:rsidRPr="002C735C">
        <w:rPr>
          <w:lang w:val="en-US"/>
        </w:rPr>
        <w:t>save</w:t>
      </w:r>
      <w:r w:rsidRPr="00B4070A">
        <w:rPr>
          <w:lang w:val="en-US"/>
        </w:rPr>
        <w:t xml:space="preserve"> $80</w:t>
      </w:r>
      <w:r w:rsidRPr="002C735C">
        <w:rPr>
          <w:lang w:val="en-US"/>
        </w:rPr>
        <w:t>b</w:t>
      </w:r>
      <w:r w:rsidRPr="00B4070A">
        <w:rPr>
          <w:lang w:val="en-US"/>
        </w:rPr>
        <w:t xml:space="preserve">' </w:t>
      </w:r>
      <w:r w:rsidRPr="002C735C">
        <w:rPr>
          <w:lang w:val="en-US"/>
        </w:rPr>
        <w:t>switching</w:t>
      </w:r>
      <w:r w:rsidRPr="00B4070A">
        <w:rPr>
          <w:lang w:val="en-US"/>
        </w:rPr>
        <w:t xml:space="preserve"> </w:t>
      </w:r>
      <w:r w:rsidRPr="002C735C">
        <w:rPr>
          <w:lang w:val="en-US"/>
        </w:rPr>
        <w:t>to</w:t>
      </w:r>
      <w:r w:rsidRPr="00B4070A">
        <w:rPr>
          <w:lang w:val="en-US"/>
        </w:rPr>
        <w:t xml:space="preserve"> </w:t>
      </w:r>
      <w:r w:rsidRPr="002C735C">
        <w:rPr>
          <w:lang w:val="en-US"/>
        </w:rPr>
        <w:t>AI</w:t>
      </w:r>
      <w:r w:rsidRPr="00B4070A">
        <w:rPr>
          <w:lang w:val="en-US"/>
        </w:rPr>
        <w:t xml:space="preserve"> [</w:t>
      </w:r>
      <w:r>
        <w:t>Электронный</w:t>
      </w:r>
      <w:r w:rsidRPr="00B4070A">
        <w:rPr>
          <w:lang w:val="en-US"/>
        </w:rPr>
        <w:t xml:space="preserve"> </w:t>
      </w:r>
      <w:r>
        <w:t>ресурс</w:t>
      </w:r>
      <w:r w:rsidRPr="00B4070A">
        <w:rPr>
          <w:lang w:val="en-US"/>
        </w:rPr>
        <w:t xml:space="preserve">] – </w:t>
      </w:r>
      <w:r w:rsidRPr="002C735C">
        <w:rPr>
          <w:lang w:val="en-US"/>
        </w:rPr>
        <w:t>The</w:t>
      </w:r>
      <w:r w:rsidRPr="00B4070A">
        <w:rPr>
          <w:lang w:val="en-US"/>
        </w:rPr>
        <w:t xml:space="preserve"> </w:t>
      </w:r>
      <w:r w:rsidRPr="002C735C">
        <w:rPr>
          <w:lang w:val="en-US"/>
        </w:rPr>
        <w:t>Register</w:t>
      </w:r>
      <w:r w:rsidRPr="00B4070A">
        <w:rPr>
          <w:lang w:val="en-US"/>
        </w:rPr>
        <w:t xml:space="preserve">, 2022 – </w:t>
      </w:r>
      <w:r>
        <w:t>Режим</w:t>
      </w:r>
      <w:r w:rsidRPr="00B4070A">
        <w:rPr>
          <w:lang w:val="en-US"/>
        </w:rPr>
        <w:t xml:space="preserve"> </w:t>
      </w:r>
      <w:r>
        <w:t>доступа</w:t>
      </w:r>
      <w:r w:rsidRPr="00B4070A">
        <w:rPr>
          <w:lang w:val="en-US"/>
        </w:rPr>
        <w:t xml:space="preserve">: </w:t>
      </w:r>
      <w:hyperlink r:id="rId34" w:history="1">
        <w:r w:rsidRPr="00972B5B">
          <w:rPr>
            <w:rStyle w:val="af4"/>
            <w:lang w:val="en-US"/>
          </w:rPr>
          <w:t>https</w:t>
        </w:r>
        <w:r w:rsidRPr="00B4070A">
          <w:rPr>
            <w:rStyle w:val="af4"/>
            <w:lang w:val="en-US"/>
          </w:rPr>
          <w:t>://</w:t>
        </w:r>
        <w:r w:rsidRPr="00972B5B">
          <w:rPr>
            <w:rStyle w:val="af4"/>
            <w:lang w:val="en-US"/>
          </w:rPr>
          <w:t>www</w:t>
        </w:r>
        <w:r w:rsidRPr="00B4070A">
          <w:rPr>
            <w:rStyle w:val="af4"/>
            <w:lang w:val="en-US"/>
          </w:rPr>
          <w:t>.</w:t>
        </w:r>
        <w:r w:rsidRPr="00972B5B">
          <w:rPr>
            <w:rStyle w:val="af4"/>
            <w:lang w:val="en-US"/>
          </w:rPr>
          <w:t>theregister</w:t>
        </w:r>
        <w:r w:rsidRPr="00B4070A">
          <w:rPr>
            <w:rStyle w:val="af4"/>
            <w:lang w:val="en-US"/>
          </w:rPr>
          <w:t>.</w:t>
        </w:r>
        <w:r w:rsidRPr="00972B5B">
          <w:rPr>
            <w:rStyle w:val="af4"/>
            <w:lang w:val="en-US"/>
          </w:rPr>
          <w:t>com</w:t>
        </w:r>
        <w:r w:rsidRPr="00B4070A">
          <w:rPr>
            <w:rStyle w:val="af4"/>
            <w:lang w:val="en-US"/>
          </w:rPr>
          <w:t>/2022/09/01/</w:t>
        </w:r>
        <w:r w:rsidRPr="00972B5B">
          <w:rPr>
            <w:rStyle w:val="af4"/>
            <w:lang w:val="en-US"/>
          </w:rPr>
          <w:t>call</w:t>
        </w:r>
        <w:r w:rsidRPr="00B4070A">
          <w:rPr>
            <w:rStyle w:val="af4"/>
            <w:lang w:val="en-US"/>
          </w:rPr>
          <w:t>-</w:t>
        </w:r>
        <w:r w:rsidRPr="00972B5B">
          <w:rPr>
            <w:rStyle w:val="af4"/>
            <w:lang w:val="en-US"/>
          </w:rPr>
          <w:t>center</w:t>
        </w:r>
        <w:r w:rsidRPr="00B4070A">
          <w:rPr>
            <w:rStyle w:val="af4"/>
            <w:lang w:val="en-US"/>
          </w:rPr>
          <w:t>-</w:t>
        </w:r>
        <w:r w:rsidRPr="00972B5B">
          <w:rPr>
            <w:rStyle w:val="af4"/>
            <w:lang w:val="en-US"/>
          </w:rPr>
          <w:t>ai</w:t>
        </w:r>
        <w:r w:rsidRPr="00B4070A">
          <w:rPr>
            <w:rStyle w:val="af4"/>
            <w:lang w:val="en-US"/>
          </w:rPr>
          <w:t>-</w:t>
        </w:r>
        <w:r w:rsidRPr="00972B5B">
          <w:rPr>
            <w:rStyle w:val="af4"/>
            <w:lang w:val="en-US"/>
          </w:rPr>
          <w:t>gartner</w:t>
        </w:r>
        <w:r w:rsidRPr="00B4070A">
          <w:rPr>
            <w:rStyle w:val="af4"/>
            <w:lang w:val="en-US"/>
          </w:rPr>
          <w:t>/</w:t>
        </w:r>
      </w:hyperlink>
      <w:r w:rsidRPr="00B4070A">
        <w:rPr>
          <w:lang w:val="en-US"/>
        </w:rPr>
        <w:t xml:space="preserve"> , </w:t>
      </w:r>
      <w:r>
        <w:t>свободный</w:t>
      </w:r>
      <w:r w:rsidRPr="00B4070A">
        <w:rPr>
          <w:lang w:val="en-US"/>
        </w:rPr>
        <w:t xml:space="preserve">. – </w:t>
      </w:r>
      <w:r>
        <w:t>Загл</w:t>
      </w:r>
      <w:r w:rsidRPr="00B4070A">
        <w:rPr>
          <w:lang w:val="en-US"/>
        </w:rPr>
        <w:t xml:space="preserve">. </w:t>
      </w:r>
      <w:r>
        <w:t>с</w:t>
      </w:r>
      <w:r w:rsidRPr="00B4070A">
        <w:rPr>
          <w:lang w:val="en-US"/>
        </w:rPr>
        <w:t xml:space="preserve"> </w:t>
      </w:r>
      <w:r>
        <w:t>экрана</w:t>
      </w:r>
      <w:r w:rsidRPr="00B4070A">
        <w:rPr>
          <w:lang w:val="en-US"/>
        </w:rPr>
        <w:t>.</w:t>
      </w:r>
    </w:p>
  </w:footnote>
  <w:footnote w:id="65">
    <w:p w14:paraId="6E6EA18B" w14:textId="0D2A95C5" w:rsidR="002B0A30" w:rsidRPr="009F4B79" w:rsidRDefault="002B0A30">
      <w:pPr>
        <w:pStyle w:val="af1"/>
      </w:pPr>
      <w:r>
        <w:rPr>
          <w:rStyle w:val="af3"/>
        </w:rPr>
        <w:footnoteRef/>
      </w:r>
      <w:r w:rsidRPr="009F4B79">
        <w:t xml:space="preserve"> </w:t>
      </w:r>
      <w:r w:rsidR="009F4B79" w:rsidRPr="002F2F07">
        <w:t xml:space="preserve">Голосовой робот Олег для общения с клиентами </w:t>
      </w:r>
      <w:r w:rsidR="009F4B79">
        <w:t xml:space="preserve">[Электронный ресурс] – </w:t>
      </w:r>
      <w:r w:rsidR="009F4B79">
        <w:rPr>
          <w:lang w:val="en-US"/>
        </w:rPr>
        <w:t>AI</w:t>
      </w:r>
      <w:r w:rsidR="009F4B79" w:rsidRPr="002F2F07">
        <w:t xml:space="preserve"> </w:t>
      </w:r>
      <w:r w:rsidR="009F4B79">
        <w:rPr>
          <w:lang w:val="en-US"/>
        </w:rPr>
        <w:t>Russia</w:t>
      </w:r>
      <w:r w:rsidR="009F4B79" w:rsidRPr="002F2F07">
        <w:t xml:space="preserve">, 2020 </w:t>
      </w:r>
      <w:r w:rsidR="009F4B79">
        <w:t xml:space="preserve">– Режим доступа: </w:t>
      </w:r>
      <w:hyperlink r:id="rId35" w:history="1">
        <w:r w:rsidR="009F4B79" w:rsidRPr="00972B5B">
          <w:rPr>
            <w:rStyle w:val="af4"/>
            <w:lang w:val="en-US"/>
          </w:rPr>
          <w:t>https</w:t>
        </w:r>
        <w:r w:rsidR="009F4B79" w:rsidRPr="00972B5B">
          <w:rPr>
            <w:rStyle w:val="af4"/>
          </w:rPr>
          <w:t>://</w:t>
        </w:r>
        <w:r w:rsidR="009F4B79" w:rsidRPr="00972B5B">
          <w:rPr>
            <w:rStyle w:val="af4"/>
            <w:lang w:val="en-US"/>
          </w:rPr>
          <w:t>ai</w:t>
        </w:r>
        <w:r w:rsidR="009F4B79" w:rsidRPr="00972B5B">
          <w:rPr>
            <w:rStyle w:val="af4"/>
          </w:rPr>
          <w:t>-</w:t>
        </w:r>
        <w:r w:rsidR="009F4B79" w:rsidRPr="00972B5B">
          <w:rPr>
            <w:rStyle w:val="af4"/>
            <w:lang w:val="en-US"/>
          </w:rPr>
          <w:t>russia</w:t>
        </w:r>
        <w:r w:rsidR="009F4B79" w:rsidRPr="00972B5B">
          <w:rPr>
            <w:rStyle w:val="af4"/>
          </w:rPr>
          <w:t>.</w:t>
        </w:r>
        <w:r w:rsidR="009F4B79" w:rsidRPr="00972B5B">
          <w:rPr>
            <w:rStyle w:val="af4"/>
            <w:lang w:val="en-US"/>
          </w:rPr>
          <w:t>ru</w:t>
        </w:r>
        <w:r w:rsidR="009F4B79" w:rsidRPr="00972B5B">
          <w:rPr>
            <w:rStyle w:val="af4"/>
          </w:rPr>
          <w:t>/</w:t>
        </w:r>
        <w:r w:rsidR="009F4B79" w:rsidRPr="00972B5B">
          <w:rPr>
            <w:rStyle w:val="af4"/>
            <w:lang w:val="en-US"/>
          </w:rPr>
          <w:t>library</w:t>
        </w:r>
        <w:r w:rsidR="009F4B79" w:rsidRPr="00972B5B">
          <w:rPr>
            <w:rStyle w:val="af4"/>
          </w:rPr>
          <w:t>/</w:t>
        </w:r>
        <w:r w:rsidR="009F4B79" w:rsidRPr="00972B5B">
          <w:rPr>
            <w:rStyle w:val="af4"/>
            <w:lang w:val="en-US"/>
          </w:rPr>
          <w:t>tinkoff</w:t>
        </w:r>
        <w:r w:rsidR="009F4B79" w:rsidRPr="00972B5B">
          <w:rPr>
            <w:rStyle w:val="af4"/>
          </w:rPr>
          <w:t>-</w:t>
        </w:r>
        <w:r w:rsidR="009F4B79" w:rsidRPr="00972B5B">
          <w:rPr>
            <w:rStyle w:val="af4"/>
            <w:lang w:val="en-US"/>
          </w:rPr>
          <w:t>oleg</w:t>
        </w:r>
      </w:hyperlink>
      <w:r w:rsidR="009F4B79">
        <w:t>, свободный. – Загл. с экрана.</w:t>
      </w:r>
    </w:p>
  </w:footnote>
  <w:footnote w:id="66">
    <w:p w14:paraId="4032EF98" w14:textId="52D35317" w:rsidR="002B0A30" w:rsidRPr="000D14B6" w:rsidRDefault="002B0A30">
      <w:pPr>
        <w:pStyle w:val="af1"/>
      </w:pPr>
      <w:r>
        <w:rPr>
          <w:rStyle w:val="af3"/>
        </w:rPr>
        <w:footnoteRef/>
      </w:r>
      <w:r w:rsidRPr="009F4B79">
        <w:t xml:space="preserve"> </w:t>
      </w:r>
      <w:r w:rsidR="000D14B6" w:rsidRPr="009F4B79">
        <w:t xml:space="preserve">Умный ассистент: как эффективно применять технологии голосового помощника в бизнесе </w:t>
      </w:r>
      <w:r w:rsidR="002C226C">
        <w:t xml:space="preserve">[Электронный ресурс] </w:t>
      </w:r>
      <w:r w:rsidR="003F430D">
        <w:t>–</w:t>
      </w:r>
      <w:r w:rsidR="003F430D" w:rsidRPr="003F430D">
        <w:t xml:space="preserve"> </w:t>
      </w:r>
      <w:r w:rsidR="003F430D">
        <w:rPr>
          <w:lang w:val="en-US"/>
        </w:rPr>
        <w:t>Business</w:t>
      </w:r>
      <w:r w:rsidR="003F430D" w:rsidRPr="003F430D">
        <w:t xml:space="preserve"> </w:t>
      </w:r>
      <w:r w:rsidR="003F430D">
        <w:rPr>
          <w:lang w:val="en-US"/>
        </w:rPr>
        <w:t>Story</w:t>
      </w:r>
      <w:r w:rsidR="003F430D" w:rsidRPr="003F430D">
        <w:t xml:space="preserve">, </w:t>
      </w:r>
      <w:r w:rsidR="002C5036">
        <w:t>нет даты</w:t>
      </w:r>
      <w:r w:rsidR="001D69A3" w:rsidRPr="001D69A3">
        <w:t xml:space="preserve"> </w:t>
      </w:r>
      <w:r w:rsidR="001D69A3">
        <w:t>–</w:t>
      </w:r>
      <w:r w:rsidR="001D69A3" w:rsidRPr="001D69A3">
        <w:t xml:space="preserve"> </w:t>
      </w:r>
      <w:r w:rsidR="001D69A3">
        <w:t xml:space="preserve">Режим доступа: </w:t>
      </w:r>
      <w:hyperlink r:id="rId36" w:history="1">
        <w:r w:rsidR="001D69A3" w:rsidRPr="003622A1">
          <w:rPr>
            <w:rStyle w:val="af4"/>
            <w:lang w:val="en-US"/>
          </w:rPr>
          <w:t>https</w:t>
        </w:r>
        <w:r w:rsidR="001D69A3" w:rsidRPr="003622A1">
          <w:rPr>
            <w:rStyle w:val="af4"/>
          </w:rPr>
          <w:t>://</w:t>
        </w:r>
        <w:r w:rsidR="001D69A3" w:rsidRPr="003622A1">
          <w:rPr>
            <w:rStyle w:val="af4"/>
            <w:lang w:val="en-US"/>
          </w:rPr>
          <w:t>businesstory</w:t>
        </w:r>
        <w:r w:rsidR="001D69A3" w:rsidRPr="003622A1">
          <w:rPr>
            <w:rStyle w:val="af4"/>
          </w:rPr>
          <w:t>.</w:t>
        </w:r>
        <w:r w:rsidR="001D69A3" w:rsidRPr="003622A1">
          <w:rPr>
            <w:rStyle w:val="af4"/>
            <w:lang w:val="en-US"/>
          </w:rPr>
          <w:t>ru</w:t>
        </w:r>
        <w:r w:rsidR="001D69A3" w:rsidRPr="003622A1">
          <w:rPr>
            <w:rStyle w:val="af4"/>
          </w:rPr>
          <w:t>/</w:t>
        </w:r>
        <w:r w:rsidR="001D69A3" w:rsidRPr="003622A1">
          <w:rPr>
            <w:rStyle w:val="af4"/>
            <w:lang w:val="en-US"/>
          </w:rPr>
          <w:t>umnyj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assistent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kak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jeffektivno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primenjat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tehnologii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golosovogo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pomoshhnika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v</w:t>
        </w:r>
        <w:r w:rsidR="001D69A3" w:rsidRPr="003622A1">
          <w:rPr>
            <w:rStyle w:val="af4"/>
          </w:rPr>
          <w:t>-</w:t>
        </w:r>
        <w:r w:rsidR="001D69A3" w:rsidRPr="003622A1">
          <w:rPr>
            <w:rStyle w:val="af4"/>
            <w:lang w:val="en-US"/>
          </w:rPr>
          <w:t>biznese</w:t>
        </w:r>
        <w:r w:rsidR="001D69A3" w:rsidRPr="003622A1">
          <w:rPr>
            <w:rStyle w:val="af4"/>
          </w:rPr>
          <w:t>/</w:t>
        </w:r>
      </w:hyperlink>
      <w:r w:rsidR="001D69A3">
        <w:t xml:space="preserve">, свободный. – Загл. с экрана. </w:t>
      </w:r>
      <w:r w:rsidR="00BA5A41" w:rsidRPr="000D14B6">
        <w:t xml:space="preserve"> </w:t>
      </w:r>
    </w:p>
  </w:footnote>
  <w:footnote w:id="67">
    <w:p w14:paraId="7CADFBF9" w14:textId="39CE6D3F" w:rsidR="00E935DF" w:rsidRPr="009E5D67" w:rsidRDefault="00E935DF" w:rsidP="009E5D67">
      <w:pPr>
        <w:pStyle w:val="af1"/>
      </w:pPr>
      <w:r>
        <w:rPr>
          <w:rStyle w:val="af3"/>
        </w:rPr>
        <w:footnoteRef/>
      </w:r>
      <w:r w:rsidRPr="009E5D67">
        <w:t xml:space="preserve"> </w:t>
      </w:r>
      <w:r w:rsidR="009E5D67" w:rsidRPr="00CC28FE">
        <w:t xml:space="preserve">Бот, помоги с покупками! </w:t>
      </w:r>
      <w:r w:rsidR="009E5D67">
        <w:t xml:space="preserve">[Электронный ресурс] – </w:t>
      </w:r>
      <w:r w:rsidR="009E5D67">
        <w:rPr>
          <w:lang w:val="en-US"/>
        </w:rPr>
        <w:t>Just</w:t>
      </w:r>
      <w:r w:rsidR="009E5D67" w:rsidRPr="004B6DF0">
        <w:t xml:space="preserve"> </w:t>
      </w:r>
      <w:r w:rsidR="009E5D67">
        <w:rPr>
          <w:lang w:val="en-US"/>
        </w:rPr>
        <w:t>AI</w:t>
      </w:r>
      <w:r w:rsidR="009E5D67" w:rsidRPr="004B6DF0">
        <w:t xml:space="preserve"> (</w:t>
      </w:r>
      <w:r w:rsidR="009E5D67">
        <w:t xml:space="preserve">ООО </w:t>
      </w:r>
      <w:r w:rsidR="009E5D67" w:rsidRPr="004B6DF0">
        <w:t>«Маинд Крафт»)</w:t>
      </w:r>
      <w:r w:rsidR="009E5D67">
        <w:t xml:space="preserve">, 2022 – Режим доступа:  </w:t>
      </w:r>
      <w:hyperlink r:id="rId37" w:history="1">
        <w:r w:rsidR="009E5D67" w:rsidRPr="00972B5B">
          <w:rPr>
            <w:rStyle w:val="af4"/>
          </w:rPr>
          <w:t>https://just-ai.com/blog/6054</w:t>
        </w:r>
      </w:hyperlink>
      <w:r w:rsidR="009E5D67">
        <w:t xml:space="preserve">, свободный. – Загл. с экрана. </w:t>
      </w:r>
    </w:p>
  </w:footnote>
  <w:footnote w:id="68">
    <w:p w14:paraId="2E89726D" w14:textId="3F29B047" w:rsidR="002D0AEA" w:rsidRPr="002D0AEA" w:rsidRDefault="002D0AEA" w:rsidP="009206EA">
      <w:pPr>
        <w:pStyle w:val="af1"/>
      </w:pPr>
      <w:r>
        <w:rPr>
          <w:rStyle w:val="af3"/>
        </w:rPr>
        <w:footnoteRef/>
      </w:r>
      <w:r w:rsidRPr="00486F17">
        <w:t xml:space="preserve"> </w:t>
      </w:r>
      <w:r w:rsidR="00486F17" w:rsidRPr="00486F17">
        <w:t>Голосовые решения — в банкинге и не только. Время пришло</w:t>
      </w:r>
      <w:r w:rsidR="00486F17">
        <w:t xml:space="preserve"> [Электронный ресурс] – </w:t>
      </w:r>
      <w:r w:rsidR="00486F17">
        <w:rPr>
          <w:lang w:val="en-US"/>
        </w:rPr>
        <w:t>BSS</w:t>
      </w:r>
      <w:r w:rsidR="00486F17" w:rsidRPr="009206EA">
        <w:t xml:space="preserve">, </w:t>
      </w:r>
      <w:r w:rsidR="009206EA">
        <w:t xml:space="preserve">без даты – Режим доступа: </w:t>
      </w:r>
      <w:hyperlink r:id="rId38" w:history="1">
        <w:r w:rsidR="009206EA" w:rsidRPr="00972B5B">
          <w:rPr>
            <w:rStyle w:val="af4"/>
            <w:lang w:val="en-US"/>
          </w:rPr>
          <w:t>https</w:t>
        </w:r>
        <w:r w:rsidR="009206EA" w:rsidRPr="00972B5B">
          <w:rPr>
            <w:rStyle w:val="af4"/>
          </w:rPr>
          <w:t>://</w:t>
        </w:r>
        <w:r w:rsidR="009206EA" w:rsidRPr="00972B5B">
          <w:rPr>
            <w:rStyle w:val="af4"/>
            <w:lang w:val="en-US"/>
          </w:rPr>
          <w:t>plusworld</w:t>
        </w:r>
        <w:r w:rsidR="009206EA" w:rsidRPr="00972B5B">
          <w:rPr>
            <w:rStyle w:val="af4"/>
          </w:rPr>
          <w:t>.</w:t>
        </w:r>
        <w:r w:rsidR="009206EA" w:rsidRPr="00972B5B">
          <w:rPr>
            <w:rStyle w:val="af4"/>
            <w:lang w:val="en-US"/>
          </w:rPr>
          <w:t>ru</w:t>
        </w:r>
        <w:r w:rsidR="009206EA" w:rsidRPr="00972B5B">
          <w:rPr>
            <w:rStyle w:val="af4"/>
          </w:rPr>
          <w:t>/</w:t>
        </w:r>
        <w:r w:rsidR="009206EA" w:rsidRPr="00972B5B">
          <w:rPr>
            <w:rStyle w:val="af4"/>
            <w:lang w:val="en-US"/>
          </w:rPr>
          <w:t>lr</w:t>
        </w:r>
        <w:r w:rsidR="009206EA" w:rsidRPr="00972B5B">
          <w:rPr>
            <w:rStyle w:val="af4"/>
          </w:rPr>
          <w:t>/286/</w:t>
        </w:r>
      </w:hyperlink>
      <w:r w:rsidR="009206EA">
        <w:t>, свободный. – Загл. с экрана.</w:t>
      </w:r>
      <w:r>
        <w:t xml:space="preserve"> </w:t>
      </w:r>
    </w:p>
  </w:footnote>
  <w:footnote w:id="69">
    <w:p w14:paraId="760C0244" w14:textId="2A6379B7" w:rsidR="003C543A" w:rsidRPr="003C543A" w:rsidRDefault="003C543A">
      <w:pPr>
        <w:pStyle w:val="af1"/>
        <w:rPr>
          <w:lang w:val="en-US"/>
        </w:rPr>
      </w:pPr>
      <w:r>
        <w:rPr>
          <w:rStyle w:val="af3"/>
        </w:rPr>
        <w:footnoteRef/>
      </w:r>
      <w:r w:rsidRPr="003C543A">
        <w:rPr>
          <w:lang w:val="en-US"/>
        </w:rPr>
        <w:t xml:space="preserve"> Gartner Predicts Chatbots Will Become a Primary Customer Service Channel Within Five Years [</w:t>
      </w:r>
      <w:r>
        <w:t>Электронный</w:t>
      </w:r>
      <w:r w:rsidRPr="003C543A">
        <w:rPr>
          <w:lang w:val="en-US"/>
        </w:rPr>
        <w:t xml:space="preserve"> </w:t>
      </w:r>
      <w:r>
        <w:t>ресурс</w:t>
      </w:r>
      <w:r w:rsidRPr="003C543A">
        <w:rPr>
          <w:lang w:val="en-US"/>
        </w:rPr>
        <w:t xml:space="preserve">] – </w:t>
      </w:r>
      <w:r>
        <w:rPr>
          <w:lang w:val="en-US"/>
        </w:rPr>
        <w:t>Gartner, 2022</w:t>
      </w:r>
      <w:r w:rsidRPr="003C543A">
        <w:rPr>
          <w:lang w:val="en-US"/>
        </w:rPr>
        <w:t xml:space="preserve"> – </w:t>
      </w:r>
      <w:r>
        <w:t>Режим</w:t>
      </w:r>
      <w:r w:rsidRPr="003C543A">
        <w:rPr>
          <w:lang w:val="en-US"/>
        </w:rPr>
        <w:t xml:space="preserve"> </w:t>
      </w:r>
      <w:r>
        <w:t>доступа</w:t>
      </w:r>
      <w:r w:rsidRPr="003C543A">
        <w:rPr>
          <w:lang w:val="en-US"/>
        </w:rPr>
        <w:t>:</w:t>
      </w:r>
      <w:r>
        <w:rPr>
          <w:lang w:val="en-US"/>
        </w:rPr>
        <w:t xml:space="preserve"> </w:t>
      </w:r>
      <w:hyperlink r:id="rId39" w:history="1">
        <w:r w:rsidRPr="00972B5B">
          <w:rPr>
            <w:rStyle w:val="af4"/>
            <w:lang w:val="en-US"/>
          </w:rPr>
          <w:t>https://www.gartner.com/en/newsroom/press-releases/2022-07-27-gartner-predicts-chatbots-will-become-a-primary-customer-service-channel-within-five-years</w:t>
        </w:r>
      </w:hyperlink>
      <w:r w:rsidRPr="003C543A">
        <w:rPr>
          <w:lang w:val="en-US"/>
        </w:rPr>
        <w:t xml:space="preserve">, </w:t>
      </w:r>
      <w:r>
        <w:t>свободный</w:t>
      </w:r>
      <w:r w:rsidRPr="003C543A">
        <w:rPr>
          <w:lang w:val="en-US"/>
        </w:rPr>
        <w:t xml:space="preserve">. – </w:t>
      </w:r>
      <w:r>
        <w:t>Загл</w:t>
      </w:r>
      <w:r w:rsidRPr="003C543A">
        <w:rPr>
          <w:lang w:val="en-US"/>
        </w:rPr>
        <w:t xml:space="preserve">. </w:t>
      </w:r>
      <w:r>
        <w:t>с</w:t>
      </w:r>
      <w:r w:rsidRPr="003C543A">
        <w:rPr>
          <w:lang w:val="en-US"/>
        </w:rPr>
        <w:t xml:space="preserve"> </w:t>
      </w:r>
      <w:r>
        <w:t>экрана</w:t>
      </w:r>
      <w:r>
        <w:rPr>
          <w:lang w:val="en-US"/>
        </w:rPr>
        <w:t xml:space="preserve"> </w:t>
      </w:r>
    </w:p>
  </w:footnote>
  <w:footnote w:id="70">
    <w:p w14:paraId="73B856EA" w14:textId="5C5094BD" w:rsidR="002A62FB" w:rsidRPr="005670AD" w:rsidRDefault="002A62FB">
      <w:pPr>
        <w:pStyle w:val="af1"/>
      </w:pPr>
      <w:r>
        <w:rPr>
          <w:rStyle w:val="af3"/>
        </w:rPr>
        <w:footnoteRef/>
      </w:r>
      <w:r w:rsidRPr="005670AD">
        <w:t xml:space="preserve"> </w:t>
      </w:r>
      <w:r w:rsidR="005670AD" w:rsidRPr="005670AD">
        <w:t>Исследование. Рынок разговорного ИИ в России 2020-2025</w:t>
      </w:r>
      <w:r w:rsidR="005670AD">
        <w:t xml:space="preserve">. </w:t>
      </w:r>
      <w:r w:rsidR="005670AD" w:rsidRPr="005670AD">
        <w:t>[</w:t>
      </w:r>
      <w:r w:rsidR="005670AD">
        <w:t>Электронный</w:t>
      </w:r>
      <w:r w:rsidR="005670AD" w:rsidRPr="005670AD">
        <w:t xml:space="preserve"> </w:t>
      </w:r>
      <w:r w:rsidR="005670AD">
        <w:t>ресурс</w:t>
      </w:r>
      <w:r w:rsidR="005670AD" w:rsidRPr="005670AD">
        <w:t xml:space="preserve">] – </w:t>
      </w:r>
      <w:r w:rsidR="005670AD">
        <w:rPr>
          <w:lang w:val="en-US"/>
        </w:rPr>
        <w:t>Just</w:t>
      </w:r>
      <w:r w:rsidR="005670AD" w:rsidRPr="005670AD">
        <w:t xml:space="preserve"> </w:t>
      </w:r>
      <w:r w:rsidR="005670AD">
        <w:rPr>
          <w:lang w:val="en-US"/>
        </w:rPr>
        <w:t>AI</w:t>
      </w:r>
      <w:r w:rsidR="005670AD" w:rsidRPr="005670AD">
        <w:t xml:space="preserve"> </w:t>
      </w:r>
      <w:r w:rsidR="005670AD" w:rsidRPr="004B6DF0">
        <w:t>(</w:t>
      </w:r>
      <w:r w:rsidR="005670AD">
        <w:t xml:space="preserve">ООО </w:t>
      </w:r>
      <w:r w:rsidR="005670AD" w:rsidRPr="004B6DF0">
        <w:t>«Маинд Крафт»)</w:t>
      </w:r>
      <w:r w:rsidR="005670AD">
        <w:t>, 2021</w:t>
      </w:r>
      <w:r w:rsidR="005670AD" w:rsidRPr="005670AD">
        <w:t xml:space="preserve"> – </w:t>
      </w:r>
      <w:r w:rsidR="005670AD">
        <w:t>Режим</w:t>
      </w:r>
      <w:r w:rsidR="005670AD" w:rsidRPr="005670AD">
        <w:t xml:space="preserve"> </w:t>
      </w:r>
      <w:r w:rsidR="005670AD">
        <w:t>доступа</w:t>
      </w:r>
      <w:r w:rsidR="005670AD" w:rsidRPr="005670AD">
        <w:t>:</w:t>
      </w:r>
      <w:r w:rsidR="00087086" w:rsidRPr="00087086">
        <w:t xml:space="preserve"> </w:t>
      </w:r>
      <w:hyperlink r:id="rId40" w:history="1">
        <w:r w:rsidR="00087086" w:rsidRPr="00972B5B">
          <w:rPr>
            <w:rStyle w:val="af4"/>
            <w:lang w:val="en-US"/>
          </w:rPr>
          <w:t>https</w:t>
        </w:r>
        <w:r w:rsidR="00087086" w:rsidRPr="00972B5B">
          <w:rPr>
            <w:rStyle w:val="af4"/>
          </w:rPr>
          <w:t>://</w:t>
        </w:r>
        <w:r w:rsidR="00087086" w:rsidRPr="00972B5B">
          <w:rPr>
            <w:rStyle w:val="af4"/>
            <w:lang w:val="en-US"/>
          </w:rPr>
          <w:t>just</w:t>
        </w:r>
        <w:r w:rsidR="00087086" w:rsidRPr="00972B5B">
          <w:rPr>
            <w:rStyle w:val="af4"/>
          </w:rPr>
          <w:t>-</w:t>
        </w:r>
        <w:r w:rsidR="00087086" w:rsidRPr="00972B5B">
          <w:rPr>
            <w:rStyle w:val="af4"/>
            <w:lang w:val="en-US"/>
          </w:rPr>
          <w:t>ai</w:t>
        </w:r>
        <w:r w:rsidR="00087086" w:rsidRPr="00972B5B">
          <w:rPr>
            <w:rStyle w:val="af4"/>
          </w:rPr>
          <w:t>.</w:t>
        </w:r>
        <w:r w:rsidR="00087086" w:rsidRPr="00972B5B">
          <w:rPr>
            <w:rStyle w:val="af4"/>
            <w:lang w:val="en-US"/>
          </w:rPr>
          <w:t>com</w:t>
        </w:r>
        <w:r w:rsidR="00087086" w:rsidRPr="00972B5B">
          <w:rPr>
            <w:rStyle w:val="af4"/>
          </w:rPr>
          <w:t>/</w:t>
        </w:r>
        <w:r w:rsidR="00087086" w:rsidRPr="00972B5B">
          <w:rPr>
            <w:rStyle w:val="af4"/>
            <w:lang w:val="en-US"/>
          </w:rPr>
          <w:t>blog</w:t>
        </w:r>
        <w:r w:rsidR="00087086" w:rsidRPr="00972B5B">
          <w:rPr>
            <w:rStyle w:val="af4"/>
          </w:rPr>
          <w:t>/</w:t>
        </w:r>
        <w:r w:rsidR="00087086" w:rsidRPr="00972B5B">
          <w:rPr>
            <w:rStyle w:val="af4"/>
            <w:lang w:val="en-US"/>
          </w:rPr>
          <w:t>issledovanie</w:t>
        </w:r>
        <w:r w:rsidR="00087086" w:rsidRPr="00972B5B">
          <w:rPr>
            <w:rStyle w:val="af4"/>
          </w:rPr>
          <w:t>-</w:t>
        </w:r>
        <w:r w:rsidR="00087086" w:rsidRPr="00972B5B">
          <w:rPr>
            <w:rStyle w:val="af4"/>
            <w:lang w:val="en-US"/>
          </w:rPr>
          <w:t>rynok</w:t>
        </w:r>
        <w:r w:rsidR="00087086" w:rsidRPr="00972B5B">
          <w:rPr>
            <w:rStyle w:val="af4"/>
          </w:rPr>
          <w:t>-</w:t>
        </w:r>
        <w:r w:rsidR="00087086" w:rsidRPr="00972B5B">
          <w:rPr>
            <w:rStyle w:val="af4"/>
            <w:lang w:val="en-US"/>
          </w:rPr>
          <w:t>razgovornogo</w:t>
        </w:r>
        <w:r w:rsidR="00087086" w:rsidRPr="00972B5B">
          <w:rPr>
            <w:rStyle w:val="af4"/>
          </w:rPr>
          <w:t>-</w:t>
        </w:r>
        <w:r w:rsidR="00087086" w:rsidRPr="00972B5B">
          <w:rPr>
            <w:rStyle w:val="af4"/>
            <w:lang w:val="en-US"/>
          </w:rPr>
          <w:t>ii</w:t>
        </w:r>
        <w:r w:rsidR="00087086" w:rsidRPr="00972B5B">
          <w:rPr>
            <w:rStyle w:val="af4"/>
          </w:rPr>
          <w:t>-</w:t>
        </w:r>
        <w:r w:rsidR="00087086" w:rsidRPr="00972B5B">
          <w:rPr>
            <w:rStyle w:val="af4"/>
            <w:lang w:val="en-US"/>
          </w:rPr>
          <w:t>v</w:t>
        </w:r>
        <w:r w:rsidR="00087086" w:rsidRPr="00972B5B">
          <w:rPr>
            <w:rStyle w:val="af4"/>
          </w:rPr>
          <w:t>-</w:t>
        </w:r>
        <w:r w:rsidR="00087086" w:rsidRPr="00972B5B">
          <w:rPr>
            <w:rStyle w:val="af4"/>
            <w:lang w:val="en-US"/>
          </w:rPr>
          <w:t>rossii</w:t>
        </w:r>
        <w:r w:rsidR="00087086" w:rsidRPr="00972B5B">
          <w:rPr>
            <w:rStyle w:val="af4"/>
          </w:rPr>
          <w:t>-2020-2025</w:t>
        </w:r>
      </w:hyperlink>
      <w:r w:rsidR="005670AD" w:rsidRPr="005670AD">
        <w:t xml:space="preserve">, </w:t>
      </w:r>
      <w:r w:rsidR="005670AD">
        <w:t>свободный</w:t>
      </w:r>
      <w:r w:rsidR="005670AD" w:rsidRPr="005670AD">
        <w:t xml:space="preserve">. – </w:t>
      </w:r>
      <w:r w:rsidR="005670AD">
        <w:t>Загл</w:t>
      </w:r>
      <w:r w:rsidR="005670AD" w:rsidRPr="005670AD">
        <w:t xml:space="preserve">. </w:t>
      </w:r>
      <w:r w:rsidR="005670AD">
        <w:t>с</w:t>
      </w:r>
      <w:r w:rsidR="005670AD" w:rsidRPr="005670AD">
        <w:t xml:space="preserve"> </w:t>
      </w:r>
      <w:r w:rsidR="005670AD">
        <w:t>экрана</w:t>
      </w:r>
      <w:r w:rsidRPr="005670AD">
        <w:t xml:space="preserve"> </w:t>
      </w:r>
    </w:p>
  </w:footnote>
  <w:footnote w:id="71">
    <w:p w14:paraId="2CDA22B2" w14:textId="29ED7598" w:rsidR="00AF4FCC" w:rsidRDefault="00AF4FCC">
      <w:pPr>
        <w:pStyle w:val="af1"/>
      </w:pPr>
      <w:r>
        <w:rPr>
          <w:rStyle w:val="af3"/>
        </w:rPr>
        <w:footnoteRef/>
      </w:r>
      <w:r>
        <w:t xml:space="preserve"> </w:t>
      </w:r>
      <w:r w:rsidRPr="002F2F07">
        <w:t xml:space="preserve">Голосовой робот Олег для общения с клиентами </w:t>
      </w:r>
      <w:r>
        <w:t xml:space="preserve">[Электронный ресурс] – </w:t>
      </w:r>
      <w:r>
        <w:rPr>
          <w:lang w:val="en-US"/>
        </w:rPr>
        <w:t>AI</w:t>
      </w:r>
      <w:r w:rsidRPr="002F2F07">
        <w:t xml:space="preserve"> </w:t>
      </w:r>
      <w:r>
        <w:rPr>
          <w:lang w:val="en-US"/>
        </w:rPr>
        <w:t>Russia</w:t>
      </w:r>
      <w:r w:rsidRPr="002F2F07">
        <w:t xml:space="preserve">, 2020 </w:t>
      </w:r>
      <w:r>
        <w:t xml:space="preserve">– Режим доступа: </w:t>
      </w:r>
      <w:hyperlink r:id="rId41" w:history="1">
        <w:r w:rsidRPr="00972B5B">
          <w:rPr>
            <w:rStyle w:val="af4"/>
            <w:lang w:val="en-US"/>
          </w:rPr>
          <w:t>https</w:t>
        </w:r>
        <w:r w:rsidRPr="00972B5B">
          <w:rPr>
            <w:rStyle w:val="af4"/>
          </w:rPr>
          <w:t>://</w:t>
        </w:r>
        <w:r w:rsidRPr="00972B5B">
          <w:rPr>
            <w:rStyle w:val="af4"/>
            <w:lang w:val="en-US"/>
          </w:rPr>
          <w:t>ai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russia</w:t>
        </w:r>
        <w:r w:rsidRPr="00972B5B">
          <w:rPr>
            <w:rStyle w:val="af4"/>
          </w:rPr>
          <w:t>.</w:t>
        </w:r>
        <w:r w:rsidRPr="00972B5B">
          <w:rPr>
            <w:rStyle w:val="af4"/>
            <w:lang w:val="en-US"/>
          </w:rPr>
          <w:t>ru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library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tinkoff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oleg</w:t>
        </w:r>
      </w:hyperlink>
      <w:r>
        <w:t>, свободный. – Загл. с экрана.</w:t>
      </w:r>
    </w:p>
  </w:footnote>
  <w:footnote w:id="72">
    <w:p w14:paraId="51CB46E8" w14:textId="0E828C3A" w:rsidR="00AF4FCC" w:rsidRDefault="00AF4FCC" w:rsidP="00A55182">
      <w:pPr>
        <w:pStyle w:val="af1"/>
      </w:pPr>
      <w:r>
        <w:rPr>
          <w:rStyle w:val="af3"/>
        </w:rPr>
        <w:footnoteRef/>
      </w:r>
      <w:r>
        <w:t xml:space="preserve"> </w:t>
      </w:r>
      <w:r w:rsidRPr="00A55182">
        <w:t>Умный чат-бот для поддержки абонентов МТС</w:t>
      </w:r>
      <w:r>
        <w:t xml:space="preserve"> [Электронный ресурс] – </w:t>
      </w:r>
      <w:r>
        <w:rPr>
          <w:lang w:val="en-US"/>
        </w:rPr>
        <w:t>AI</w:t>
      </w:r>
      <w:r w:rsidRPr="002F2F07">
        <w:t xml:space="preserve"> </w:t>
      </w:r>
      <w:r>
        <w:rPr>
          <w:lang w:val="en-US"/>
        </w:rPr>
        <w:t>Russia</w:t>
      </w:r>
      <w:r w:rsidRPr="002F2F07">
        <w:t xml:space="preserve">, 2020 </w:t>
      </w:r>
      <w:r>
        <w:t xml:space="preserve">– Режим доступа: </w:t>
      </w:r>
      <w:hyperlink r:id="rId42" w:history="1">
        <w:r w:rsidRPr="00972B5B">
          <w:rPr>
            <w:rStyle w:val="af4"/>
            <w:lang w:val="en-US"/>
          </w:rPr>
          <w:t>https</w:t>
        </w:r>
        <w:r w:rsidRPr="00972B5B">
          <w:rPr>
            <w:rStyle w:val="af4"/>
          </w:rPr>
          <w:t>://</w:t>
        </w:r>
        <w:r w:rsidRPr="00972B5B">
          <w:rPr>
            <w:rStyle w:val="af4"/>
            <w:lang w:val="en-US"/>
          </w:rPr>
          <w:t>ai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russia</w:t>
        </w:r>
        <w:r w:rsidRPr="00972B5B">
          <w:rPr>
            <w:rStyle w:val="af4"/>
          </w:rPr>
          <w:t>.</w:t>
        </w:r>
        <w:r w:rsidRPr="00972B5B">
          <w:rPr>
            <w:rStyle w:val="af4"/>
            <w:lang w:val="en-US"/>
          </w:rPr>
          <w:t>ru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library</w:t>
        </w:r>
        <w:r w:rsidRPr="00972B5B">
          <w:rPr>
            <w:rStyle w:val="af4"/>
          </w:rPr>
          <w:t>/</w:t>
        </w:r>
        <w:r w:rsidRPr="00972B5B">
          <w:rPr>
            <w:rStyle w:val="af4"/>
            <w:lang w:val="en-US"/>
          </w:rPr>
          <w:t>mts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chat</w:t>
        </w:r>
        <w:r w:rsidRPr="00972B5B">
          <w:rPr>
            <w:rStyle w:val="af4"/>
          </w:rPr>
          <w:t>-</w:t>
        </w:r>
        <w:r w:rsidRPr="00972B5B">
          <w:rPr>
            <w:rStyle w:val="af4"/>
            <w:lang w:val="en-US"/>
          </w:rPr>
          <w:t>bot</w:t>
        </w:r>
      </w:hyperlink>
      <w:r>
        <w:t>, свободный. – Загл. с экрана.</w:t>
      </w:r>
    </w:p>
  </w:footnote>
  <w:footnote w:id="73">
    <w:p w14:paraId="791D64FB" w14:textId="6CDE7CB3" w:rsidR="00920130" w:rsidRDefault="0099611A" w:rsidP="00920130">
      <w:pPr>
        <w:pStyle w:val="af1"/>
      </w:pPr>
      <w:r>
        <w:rPr>
          <w:rStyle w:val="af3"/>
        </w:rPr>
        <w:footnoteRef/>
      </w:r>
      <w:r>
        <w:t xml:space="preserve"> </w:t>
      </w:r>
      <w:r w:rsidR="00817F84" w:rsidRPr="00817F84">
        <w:t xml:space="preserve">ИИ от Wildberries </w:t>
      </w:r>
      <w:r w:rsidR="00920130" w:rsidRPr="00920130">
        <w:t>[</w:t>
      </w:r>
      <w:r w:rsidR="00920130">
        <w:t>Электронный ресурс</w:t>
      </w:r>
      <w:r w:rsidR="00920130" w:rsidRPr="00920130">
        <w:t>]</w:t>
      </w:r>
      <w:r w:rsidR="00920130">
        <w:t xml:space="preserve"> – </w:t>
      </w:r>
      <w:r w:rsidR="008B3F05" w:rsidRPr="008B3F05">
        <w:rPr>
          <w:lang w:val="en-US"/>
        </w:rPr>
        <w:t>ComNews</w:t>
      </w:r>
      <w:r w:rsidR="00920130" w:rsidRPr="002F2F07">
        <w:t>, 202</w:t>
      </w:r>
      <w:r w:rsidR="008B3F05">
        <w:t>2</w:t>
      </w:r>
      <w:r w:rsidR="00920130" w:rsidRPr="002F2F07">
        <w:t xml:space="preserve"> </w:t>
      </w:r>
      <w:r w:rsidR="00920130">
        <w:t xml:space="preserve">– Режим доступа: </w:t>
      </w:r>
      <w:hyperlink r:id="rId43" w:history="1">
        <w:r w:rsidR="008B3F05" w:rsidRPr="00972B5B">
          <w:rPr>
            <w:rStyle w:val="af4"/>
            <w:lang w:val="en-US"/>
          </w:rPr>
          <w:t>https</w:t>
        </w:r>
        <w:r w:rsidR="008B3F05" w:rsidRPr="00972B5B">
          <w:rPr>
            <w:rStyle w:val="af4"/>
          </w:rPr>
          <w:t>://</w:t>
        </w:r>
        <w:r w:rsidR="008B3F05" w:rsidRPr="00972B5B">
          <w:rPr>
            <w:rStyle w:val="af4"/>
            <w:lang w:val="en-US"/>
          </w:rPr>
          <w:t>www</w:t>
        </w:r>
        <w:r w:rsidR="008B3F05" w:rsidRPr="00972B5B">
          <w:rPr>
            <w:rStyle w:val="af4"/>
          </w:rPr>
          <w:t>.</w:t>
        </w:r>
        <w:r w:rsidR="008B3F05" w:rsidRPr="00972B5B">
          <w:rPr>
            <w:rStyle w:val="af4"/>
            <w:lang w:val="en-US"/>
          </w:rPr>
          <w:t>comnews</w:t>
        </w:r>
        <w:r w:rsidR="008B3F05" w:rsidRPr="00972B5B">
          <w:rPr>
            <w:rStyle w:val="af4"/>
          </w:rPr>
          <w:t>.</w:t>
        </w:r>
        <w:r w:rsidR="008B3F05" w:rsidRPr="00972B5B">
          <w:rPr>
            <w:rStyle w:val="af4"/>
            <w:lang w:val="en-US"/>
          </w:rPr>
          <w:t>ru</w:t>
        </w:r>
        <w:r w:rsidR="008B3F05" w:rsidRPr="00972B5B">
          <w:rPr>
            <w:rStyle w:val="af4"/>
          </w:rPr>
          <w:t>/</w:t>
        </w:r>
        <w:r w:rsidR="008B3F05" w:rsidRPr="00972B5B">
          <w:rPr>
            <w:rStyle w:val="af4"/>
            <w:lang w:val="en-US"/>
          </w:rPr>
          <w:t>digital</w:t>
        </w:r>
        <w:r w:rsidR="008B3F05" w:rsidRPr="00972B5B">
          <w:rPr>
            <w:rStyle w:val="af4"/>
          </w:rPr>
          <w:t>-</w:t>
        </w:r>
        <w:r w:rsidR="008B3F05" w:rsidRPr="00972B5B">
          <w:rPr>
            <w:rStyle w:val="af4"/>
            <w:lang w:val="en-US"/>
          </w:rPr>
          <w:t>economy</w:t>
        </w:r>
        <w:r w:rsidR="008B3F05" w:rsidRPr="00972B5B">
          <w:rPr>
            <w:rStyle w:val="af4"/>
          </w:rPr>
          <w:t>/</w:t>
        </w:r>
        <w:r w:rsidR="008B3F05" w:rsidRPr="00972B5B">
          <w:rPr>
            <w:rStyle w:val="af4"/>
            <w:lang w:val="en-US"/>
          </w:rPr>
          <w:t>content</w:t>
        </w:r>
        <w:r w:rsidR="008B3F05" w:rsidRPr="00972B5B">
          <w:rPr>
            <w:rStyle w:val="af4"/>
          </w:rPr>
          <w:t>/218678/2022-02-07/2022-</w:t>
        </w:r>
        <w:r w:rsidR="008B3F05" w:rsidRPr="00972B5B">
          <w:rPr>
            <w:rStyle w:val="af4"/>
            <w:lang w:val="en-US"/>
          </w:rPr>
          <w:t>w</w:t>
        </w:r>
        <w:r w:rsidR="008B3F05" w:rsidRPr="00972B5B">
          <w:rPr>
            <w:rStyle w:val="af4"/>
          </w:rPr>
          <w:t>06/</w:t>
        </w:r>
        <w:r w:rsidR="008B3F05" w:rsidRPr="00972B5B">
          <w:rPr>
            <w:rStyle w:val="af4"/>
            <w:lang w:val="en-US"/>
          </w:rPr>
          <w:t>ii</w:t>
        </w:r>
        <w:r w:rsidR="008B3F05" w:rsidRPr="00972B5B">
          <w:rPr>
            <w:rStyle w:val="af4"/>
          </w:rPr>
          <w:t>-</w:t>
        </w:r>
        <w:r w:rsidR="008B3F05" w:rsidRPr="00972B5B">
          <w:rPr>
            <w:rStyle w:val="af4"/>
            <w:lang w:val="en-US"/>
          </w:rPr>
          <w:t>wildberries</w:t>
        </w:r>
        <w:r w:rsidR="008B3F05" w:rsidRPr="00972B5B">
          <w:rPr>
            <w:rStyle w:val="af4"/>
          </w:rPr>
          <w:t>-</w:t>
        </w:r>
        <w:r w:rsidR="008B3F05" w:rsidRPr="00972B5B">
          <w:rPr>
            <w:rStyle w:val="af4"/>
            <w:lang w:val="en-US"/>
          </w:rPr>
          <w:t>obrabotala</w:t>
        </w:r>
        <w:r w:rsidR="008B3F05" w:rsidRPr="00972B5B">
          <w:rPr>
            <w:rStyle w:val="af4"/>
          </w:rPr>
          <w:t>-3-</w:t>
        </w:r>
        <w:r w:rsidR="008B3F05" w:rsidRPr="00972B5B">
          <w:rPr>
            <w:rStyle w:val="af4"/>
            <w:lang w:val="en-US"/>
          </w:rPr>
          <w:t>raza</w:t>
        </w:r>
        <w:r w:rsidR="008B3F05" w:rsidRPr="00972B5B">
          <w:rPr>
            <w:rStyle w:val="af4"/>
          </w:rPr>
          <w:t>-</w:t>
        </w:r>
        <w:r w:rsidR="008B3F05" w:rsidRPr="00972B5B">
          <w:rPr>
            <w:rStyle w:val="af4"/>
            <w:lang w:val="en-US"/>
          </w:rPr>
          <w:t>bolshe</w:t>
        </w:r>
        <w:r w:rsidR="008B3F05" w:rsidRPr="00972B5B">
          <w:rPr>
            <w:rStyle w:val="af4"/>
          </w:rPr>
          <w:t>-</w:t>
        </w:r>
        <w:r w:rsidR="008B3F05" w:rsidRPr="00972B5B">
          <w:rPr>
            <w:rStyle w:val="af4"/>
            <w:lang w:val="en-US"/>
          </w:rPr>
          <w:t>soobscheniy</w:t>
        </w:r>
        <w:r w:rsidR="008B3F05" w:rsidRPr="00972B5B">
          <w:rPr>
            <w:rStyle w:val="af4"/>
          </w:rPr>
          <w:t>-</w:t>
        </w:r>
        <w:r w:rsidR="008B3F05" w:rsidRPr="00972B5B">
          <w:rPr>
            <w:rStyle w:val="af4"/>
            <w:lang w:val="en-US"/>
          </w:rPr>
          <w:t>polzovateley</w:t>
        </w:r>
        <w:r w:rsidR="008B3F05" w:rsidRPr="00972B5B">
          <w:rPr>
            <w:rStyle w:val="af4"/>
          </w:rPr>
          <w:t>-2021-</w:t>
        </w:r>
        <w:r w:rsidR="008B3F05" w:rsidRPr="00972B5B">
          <w:rPr>
            <w:rStyle w:val="af4"/>
            <w:lang w:val="en-US"/>
          </w:rPr>
          <w:t>godu</w:t>
        </w:r>
      </w:hyperlink>
      <w:r w:rsidR="00920130">
        <w:t>, свободный. – Загл. с экрана.</w:t>
      </w:r>
    </w:p>
    <w:p w14:paraId="549248F5" w14:textId="77B7F91A" w:rsidR="0099611A" w:rsidRPr="00920130" w:rsidRDefault="0099611A">
      <w:pPr>
        <w:pStyle w:val="af1"/>
      </w:pPr>
    </w:p>
  </w:footnote>
  <w:footnote w:id="74">
    <w:p w14:paraId="7BD500B3" w14:textId="4619F993" w:rsidR="00C11ACA" w:rsidRDefault="00C11ACA" w:rsidP="00DA52BB">
      <w:pPr>
        <w:pStyle w:val="af1"/>
      </w:pPr>
      <w:r>
        <w:rPr>
          <w:rStyle w:val="af3"/>
        </w:rPr>
        <w:footnoteRef/>
      </w:r>
      <w:r>
        <w:t xml:space="preserve"> </w:t>
      </w:r>
      <w:r w:rsidRPr="00C11ACA">
        <w:t>«М.видео-Эльдорадо» внедрила нейросеть для ответов на вопросы покупателей</w:t>
      </w:r>
      <w:r>
        <w:t xml:space="preserve"> [Электронный ресурс] – </w:t>
      </w:r>
      <w:r w:rsidR="00DA52BB">
        <w:rPr>
          <w:lang w:val="en-US"/>
        </w:rPr>
        <w:t>Forbes</w:t>
      </w:r>
      <w:r w:rsidRPr="00C11ACA">
        <w:t xml:space="preserve"> </w:t>
      </w:r>
      <w:r>
        <w:rPr>
          <w:lang w:val="en-US"/>
        </w:rPr>
        <w:t>Russia</w:t>
      </w:r>
      <w:r w:rsidR="00796273" w:rsidRPr="00796273">
        <w:t xml:space="preserve"> (AO «АС Рус Медиа»)</w:t>
      </w:r>
      <w:r>
        <w:t>, 202</w:t>
      </w:r>
      <w:r w:rsidR="00DA52BB" w:rsidRPr="00DA52BB">
        <w:t>1</w:t>
      </w:r>
      <w:r>
        <w:t xml:space="preserve"> – Режим доступа: </w:t>
      </w:r>
      <w:hyperlink r:id="rId44" w:history="1">
        <w:r w:rsidR="00796273" w:rsidRPr="00972B5B">
          <w:rPr>
            <w:rStyle w:val="af4"/>
            <w:lang w:val="en-US"/>
          </w:rPr>
          <w:t>https</w:t>
        </w:r>
        <w:r w:rsidR="00796273" w:rsidRPr="00972B5B">
          <w:rPr>
            <w:rStyle w:val="af4"/>
          </w:rPr>
          <w:t>://</w:t>
        </w:r>
        <w:r w:rsidR="00796273" w:rsidRPr="00972B5B">
          <w:rPr>
            <w:rStyle w:val="af4"/>
            <w:lang w:val="en-US"/>
          </w:rPr>
          <w:t>www</w:t>
        </w:r>
        <w:r w:rsidR="00796273" w:rsidRPr="00972B5B">
          <w:rPr>
            <w:rStyle w:val="af4"/>
          </w:rPr>
          <w:t>.</w:t>
        </w:r>
        <w:r w:rsidR="00796273" w:rsidRPr="00972B5B">
          <w:rPr>
            <w:rStyle w:val="af4"/>
            <w:lang w:val="en-US"/>
          </w:rPr>
          <w:t>forbes</w:t>
        </w:r>
        <w:r w:rsidR="00796273" w:rsidRPr="00972B5B">
          <w:rPr>
            <w:rStyle w:val="af4"/>
          </w:rPr>
          <w:t>.</w:t>
        </w:r>
        <w:r w:rsidR="00796273" w:rsidRPr="00972B5B">
          <w:rPr>
            <w:rStyle w:val="af4"/>
            <w:lang w:val="en-US"/>
          </w:rPr>
          <w:t>ru</w:t>
        </w:r>
        <w:r w:rsidR="00796273" w:rsidRPr="00972B5B">
          <w:rPr>
            <w:rStyle w:val="af4"/>
          </w:rPr>
          <w:t>/</w:t>
        </w:r>
        <w:r w:rsidR="00796273" w:rsidRPr="00972B5B">
          <w:rPr>
            <w:rStyle w:val="af4"/>
            <w:lang w:val="en-US"/>
          </w:rPr>
          <w:t>newsroom</w:t>
        </w:r>
        <w:r w:rsidR="00796273" w:rsidRPr="00972B5B">
          <w:rPr>
            <w:rStyle w:val="af4"/>
          </w:rPr>
          <w:t>/</w:t>
        </w:r>
        <w:r w:rsidR="00796273" w:rsidRPr="00972B5B">
          <w:rPr>
            <w:rStyle w:val="af4"/>
            <w:lang w:val="en-US"/>
          </w:rPr>
          <w:t>tehnologii</w:t>
        </w:r>
        <w:r w:rsidR="00796273" w:rsidRPr="00972B5B">
          <w:rPr>
            <w:rStyle w:val="af4"/>
          </w:rPr>
          <w:t>/436107-</w:t>
        </w:r>
        <w:r w:rsidR="00796273" w:rsidRPr="00972B5B">
          <w:rPr>
            <w:rStyle w:val="af4"/>
            <w:lang w:val="en-US"/>
          </w:rPr>
          <w:t>mvideo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eldorado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vnedrila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neyroset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dlya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otvetov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na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voprosy</w:t>
        </w:r>
        <w:r w:rsidR="00796273" w:rsidRPr="00972B5B">
          <w:rPr>
            <w:rStyle w:val="af4"/>
          </w:rPr>
          <w:t>-</w:t>
        </w:r>
        <w:r w:rsidR="00796273" w:rsidRPr="00972B5B">
          <w:rPr>
            <w:rStyle w:val="af4"/>
            <w:lang w:val="en-US"/>
          </w:rPr>
          <w:t>pokupateley</w:t>
        </w:r>
      </w:hyperlink>
      <w:r>
        <w:t>, свободный. – Загл. с экрана.</w:t>
      </w:r>
    </w:p>
  </w:footnote>
  <w:footnote w:id="75">
    <w:p w14:paraId="322A64B1" w14:textId="3585D784" w:rsidR="00860144" w:rsidRPr="00860144" w:rsidRDefault="00860144" w:rsidP="008F4445">
      <w:pPr>
        <w:pStyle w:val="af1"/>
      </w:pPr>
      <w:r>
        <w:rPr>
          <w:rStyle w:val="af3"/>
        </w:rPr>
        <w:footnoteRef/>
      </w:r>
      <w:r>
        <w:t xml:space="preserve"> X5 Retail Group внедряет речевых роботов в «Пятерочку» и «Перекресток»</w:t>
      </w:r>
      <w:r w:rsidRPr="00860144">
        <w:t xml:space="preserve"> </w:t>
      </w:r>
      <w:r>
        <w:t>[Электронный ресурс] –</w:t>
      </w:r>
      <w:r w:rsidRPr="00860144">
        <w:t xml:space="preserve"> </w:t>
      </w:r>
      <w:r w:rsidR="00762B97">
        <w:t>Retail.ru</w:t>
      </w:r>
      <w:r w:rsidR="00171840">
        <w:t>, 2020</w:t>
      </w:r>
      <w:r w:rsidR="00762B97" w:rsidRPr="00762B97">
        <w:t xml:space="preserve"> </w:t>
      </w:r>
      <w:r>
        <w:t>– Режим доступа:</w:t>
      </w:r>
      <w:r w:rsidRPr="00860144">
        <w:t xml:space="preserve"> </w:t>
      </w:r>
      <w:r w:rsidR="00762B97" w:rsidRPr="00762B97">
        <w:t>https://www.retail.ru/news/x5-retail-group-vnedryaet-rechevykh-robotov-v-pyaterochku-i-perekrestok-1-oktyabrya-2020-198217/</w:t>
      </w:r>
      <w:r>
        <w:t>, свободный. – Загл. с экрана.</w:t>
      </w:r>
    </w:p>
  </w:footnote>
  <w:footnote w:id="76">
    <w:p w14:paraId="48038BE6" w14:textId="77F2FD8D" w:rsidR="005377F3" w:rsidRDefault="005377F3" w:rsidP="005377F3">
      <w:pPr>
        <w:pStyle w:val="af1"/>
      </w:pPr>
      <w:r>
        <w:rPr>
          <w:rStyle w:val="af3"/>
        </w:rPr>
        <w:footnoteRef/>
      </w:r>
      <w:r w:rsidR="008F4445">
        <w:t xml:space="preserve"> </w:t>
      </w:r>
      <w:r w:rsidR="00DE4EED" w:rsidRPr="00DE4EED">
        <w:t xml:space="preserve">В Альфа-банке заработала интеллектуальная система голосовой аналитики </w:t>
      </w:r>
      <w:r w:rsidR="008F4445">
        <w:t>[Электронный ресурс] –</w:t>
      </w:r>
      <w:r w:rsidR="00591637">
        <w:t xml:space="preserve"> </w:t>
      </w:r>
      <w:r w:rsidR="00591637">
        <w:rPr>
          <w:lang w:val="en-US"/>
        </w:rPr>
        <w:t>LENTA</w:t>
      </w:r>
      <w:r w:rsidR="00591637" w:rsidRPr="00591637">
        <w:t>.</w:t>
      </w:r>
      <w:r w:rsidR="00591637">
        <w:rPr>
          <w:lang w:val="en-US"/>
        </w:rPr>
        <w:t>RU</w:t>
      </w:r>
      <w:r w:rsidR="008F4445">
        <w:t xml:space="preserve">, </w:t>
      </w:r>
      <w:r w:rsidR="00DE4EED">
        <w:t>2020</w:t>
      </w:r>
      <w:r w:rsidR="008F4445">
        <w:t>– Режим доступа:</w:t>
      </w:r>
      <w:r w:rsidR="008F4445" w:rsidRPr="008F4445">
        <w:t xml:space="preserve"> </w:t>
      </w:r>
      <w:hyperlink r:id="rId45" w:history="1">
        <w:r w:rsidR="008F4445" w:rsidRPr="00972B5B">
          <w:rPr>
            <w:rStyle w:val="af4"/>
          </w:rPr>
          <w:t>https://lenta.ru/news/2020/03/10/alfa/</w:t>
        </w:r>
      </w:hyperlink>
      <w:r w:rsidR="008F4445">
        <w:t xml:space="preserve"> , свободный. – Загл. с экрана.</w:t>
      </w:r>
      <w:r>
        <w:t xml:space="preserve"> </w:t>
      </w:r>
    </w:p>
  </w:footnote>
  <w:footnote w:id="77">
    <w:p w14:paraId="34D23A17" w14:textId="0E464FD8" w:rsidR="001F0F2E" w:rsidRDefault="001F0F2E">
      <w:pPr>
        <w:pStyle w:val="af1"/>
      </w:pPr>
      <w:r>
        <w:rPr>
          <w:rStyle w:val="af3"/>
        </w:rPr>
        <w:footnoteRef/>
      </w:r>
      <w:r>
        <w:t xml:space="preserve"> </w:t>
      </w:r>
      <w:r w:rsidR="00CE073C" w:rsidRPr="00CE073C">
        <w:t xml:space="preserve">Альфа-Банк представил нового голосового финансового помощника </w:t>
      </w:r>
      <w:r w:rsidR="008F4445">
        <w:t xml:space="preserve">[Электронный ресурс] – </w:t>
      </w:r>
      <w:r w:rsidR="00CE073C" w:rsidRPr="00CE073C">
        <w:t>PLUSworld</w:t>
      </w:r>
      <w:r w:rsidR="008F4445">
        <w:t xml:space="preserve">, </w:t>
      </w:r>
      <w:r w:rsidR="00CE073C">
        <w:t xml:space="preserve">2021 </w:t>
      </w:r>
      <w:r w:rsidR="008F4445">
        <w:t xml:space="preserve">– Режим доступа: </w:t>
      </w:r>
      <w:hyperlink r:id="rId46" w:history="1">
        <w:r w:rsidR="008F4445" w:rsidRPr="00972B5B">
          <w:rPr>
            <w:rStyle w:val="af4"/>
          </w:rPr>
          <w:t>https://plusworld.ru/daily/tehnologii/alfa-bank-predstavil-novogo-golosovogo-finansovogo-pomoshhnika/</w:t>
        </w:r>
      </w:hyperlink>
      <w:r w:rsidR="008F4445">
        <w:t xml:space="preserve">, свободный. – Загл. с экрана. </w:t>
      </w:r>
    </w:p>
  </w:footnote>
  <w:footnote w:id="78">
    <w:p w14:paraId="150B9D5B" w14:textId="16F7A473" w:rsidR="00A61784" w:rsidRDefault="00A61784">
      <w:pPr>
        <w:pStyle w:val="af1"/>
      </w:pPr>
      <w:r>
        <w:rPr>
          <w:rStyle w:val="af3"/>
        </w:rPr>
        <w:footnoteRef/>
      </w:r>
      <w:r>
        <w:t xml:space="preserve"> </w:t>
      </w:r>
      <w:r w:rsidR="00FC2A39" w:rsidRPr="00FC2A39">
        <w:t xml:space="preserve">Виртуальный консультант контакт-центра </w:t>
      </w:r>
      <w:r>
        <w:t xml:space="preserve">[Электронный ресурс] – </w:t>
      </w:r>
      <w:r w:rsidR="00FC2A39">
        <w:rPr>
          <w:lang w:val="en-US"/>
        </w:rPr>
        <w:t>AI</w:t>
      </w:r>
      <w:r w:rsidR="00FC2A39" w:rsidRPr="00FC2A39">
        <w:t xml:space="preserve"> </w:t>
      </w:r>
      <w:r w:rsidR="00FC2A39">
        <w:rPr>
          <w:lang w:val="en-US"/>
        </w:rPr>
        <w:t>Russia</w:t>
      </w:r>
      <w:r>
        <w:t>, 2020</w:t>
      </w:r>
      <w:r w:rsidR="00FC2A39">
        <w:t xml:space="preserve"> </w:t>
      </w:r>
      <w:r>
        <w:t>– Режим доступа:</w:t>
      </w:r>
      <w:r w:rsidRPr="00A61784">
        <w:t xml:space="preserve"> </w:t>
      </w:r>
      <w:hyperlink r:id="rId47" w:history="1">
        <w:r w:rsidRPr="00972B5B">
          <w:rPr>
            <w:rStyle w:val="af4"/>
          </w:rPr>
          <w:t>https://ai-russia.ru/library/tyumen-region-consultant</w:t>
        </w:r>
      </w:hyperlink>
      <w:r>
        <w:t xml:space="preserve">, свободный. – Загл. с экрана. </w:t>
      </w:r>
    </w:p>
  </w:footnote>
  <w:footnote w:id="79">
    <w:p w14:paraId="088F99C7" w14:textId="48253275" w:rsidR="00A61784" w:rsidRDefault="00A61784">
      <w:pPr>
        <w:pStyle w:val="af1"/>
      </w:pPr>
      <w:r>
        <w:rPr>
          <w:rStyle w:val="af3"/>
        </w:rPr>
        <w:footnoteRef/>
      </w:r>
      <w:r>
        <w:t xml:space="preserve"> </w:t>
      </w:r>
      <w:r w:rsidR="00A136DD" w:rsidRPr="00A136DD">
        <w:t xml:space="preserve">У «Почты России» появился голосовой помощник на базе «Яндекса» </w:t>
      </w:r>
      <w:r w:rsidR="00A136DD">
        <w:t xml:space="preserve">[Электронный ресурс] – </w:t>
      </w:r>
      <w:r w:rsidR="00A11268" w:rsidRPr="00A11268">
        <w:t>Sostav.ru</w:t>
      </w:r>
      <w:r w:rsidR="00A136DD">
        <w:t xml:space="preserve">, 2020– Режим доступа: </w:t>
      </w:r>
      <w:hyperlink r:id="rId48" w:history="1">
        <w:r w:rsidR="00A136DD" w:rsidRPr="00972B5B">
          <w:rPr>
            <w:rStyle w:val="af4"/>
          </w:rPr>
          <w:t>https://www.sostav.ru/publication/u-pochty-rossii-poyavilsya-golosovoj-pomoshchnik-na-baze-yandeksa-45518.html</w:t>
        </w:r>
      </w:hyperlink>
      <w:r w:rsidR="00A136DD">
        <w:t>, свободный. – Загл. с экрана.</w:t>
      </w:r>
      <w:r w:rsidR="00A136DD" w:rsidRPr="007C5531">
        <w:t xml:space="preserve"> </w:t>
      </w:r>
    </w:p>
  </w:footnote>
  <w:footnote w:id="80">
    <w:p w14:paraId="620F8804" w14:textId="619E0EA2" w:rsidR="001A4BE1" w:rsidRPr="00D91D64" w:rsidRDefault="001A4BE1" w:rsidP="00D91D64">
      <w:pPr>
        <w:pStyle w:val="af1"/>
      </w:pPr>
      <w:r>
        <w:rPr>
          <w:rStyle w:val="af3"/>
        </w:rPr>
        <w:footnoteRef/>
      </w:r>
      <w:r w:rsidRPr="00D91D64">
        <w:t xml:space="preserve"> </w:t>
      </w:r>
      <w:r w:rsidR="00D15613" w:rsidRPr="002C735C">
        <w:rPr>
          <w:lang w:val="en-US"/>
        </w:rPr>
        <w:t>Goodbye</w:t>
      </w:r>
      <w:r w:rsidR="00D15613" w:rsidRPr="00D91D64">
        <w:t xml:space="preserve">, </w:t>
      </w:r>
      <w:r w:rsidR="00D15613" w:rsidRPr="002C735C">
        <w:rPr>
          <w:lang w:val="en-US"/>
        </w:rPr>
        <w:t>humans</w:t>
      </w:r>
      <w:r w:rsidR="00D15613" w:rsidRPr="00D91D64">
        <w:t xml:space="preserve">: </w:t>
      </w:r>
      <w:r w:rsidR="00D15613" w:rsidRPr="002C735C">
        <w:rPr>
          <w:lang w:val="en-US"/>
        </w:rPr>
        <w:t>Call</w:t>
      </w:r>
      <w:r w:rsidR="00D15613" w:rsidRPr="00D91D64">
        <w:t xml:space="preserve"> </w:t>
      </w:r>
      <w:r w:rsidR="00D15613" w:rsidRPr="002C735C">
        <w:rPr>
          <w:lang w:val="en-US"/>
        </w:rPr>
        <w:t>centers</w:t>
      </w:r>
      <w:r w:rsidR="00D15613" w:rsidRPr="00D91D64">
        <w:t xml:space="preserve"> '</w:t>
      </w:r>
      <w:r w:rsidR="00D15613" w:rsidRPr="002C735C">
        <w:rPr>
          <w:lang w:val="en-US"/>
        </w:rPr>
        <w:t>could</w:t>
      </w:r>
      <w:r w:rsidR="00D15613" w:rsidRPr="00D91D64">
        <w:t xml:space="preserve"> </w:t>
      </w:r>
      <w:r w:rsidR="00D15613" w:rsidRPr="002C735C">
        <w:rPr>
          <w:lang w:val="en-US"/>
        </w:rPr>
        <w:t>save</w:t>
      </w:r>
      <w:r w:rsidR="00D15613" w:rsidRPr="00D91D64">
        <w:t xml:space="preserve"> $80</w:t>
      </w:r>
      <w:r w:rsidR="00D15613" w:rsidRPr="002C735C">
        <w:rPr>
          <w:lang w:val="en-US"/>
        </w:rPr>
        <w:t>b</w:t>
      </w:r>
      <w:r w:rsidR="00D15613" w:rsidRPr="00D91D64">
        <w:t xml:space="preserve">' </w:t>
      </w:r>
      <w:r w:rsidR="00D15613" w:rsidRPr="002C735C">
        <w:rPr>
          <w:lang w:val="en-US"/>
        </w:rPr>
        <w:t>switching</w:t>
      </w:r>
      <w:r w:rsidR="00D15613" w:rsidRPr="00D91D64">
        <w:t xml:space="preserve"> </w:t>
      </w:r>
      <w:r w:rsidR="00D15613" w:rsidRPr="002C735C">
        <w:rPr>
          <w:lang w:val="en-US"/>
        </w:rPr>
        <w:t>to</w:t>
      </w:r>
      <w:r w:rsidR="00D15613" w:rsidRPr="00D91D64">
        <w:t xml:space="preserve"> </w:t>
      </w:r>
      <w:r w:rsidR="00D15613" w:rsidRPr="002C735C">
        <w:rPr>
          <w:lang w:val="en-US"/>
        </w:rPr>
        <w:t>AI</w:t>
      </w:r>
      <w:r w:rsidR="002C735C" w:rsidRPr="00D91D64">
        <w:t xml:space="preserve"> [</w:t>
      </w:r>
      <w:r w:rsidR="002C735C">
        <w:t>Электронный</w:t>
      </w:r>
      <w:r w:rsidR="002C735C" w:rsidRPr="00D91D64">
        <w:t xml:space="preserve"> </w:t>
      </w:r>
      <w:r w:rsidR="002C735C">
        <w:t>ресурс</w:t>
      </w:r>
      <w:r w:rsidR="002C735C" w:rsidRPr="00D91D64">
        <w:t xml:space="preserve">] – </w:t>
      </w:r>
      <w:r w:rsidR="002C735C" w:rsidRPr="002C735C">
        <w:rPr>
          <w:lang w:val="en-US"/>
        </w:rPr>
        <w:t>The</w:t>
      </w:r>
      <w:r w:rsidR="002C735C" w:rsidRPr="00D91D64">
        <w:t xml:space="preserve"> </w:t>
      </w:r>
      <w:r w:rsidR="002C735C" w:rsidRPr="002C735C">
        <w:rPr>
          <w:lang w:val="en-US"/>
        </w:rPr>
        <w:t>Register</w:t>
      </w:r>
      <w:r w:rsidR="002C735C" w:rsidRPr="00D91D64">
        <w:t>, 2022</w:t>
      </w:r>
      <w:r w:rsidR="00D91D64" w:rsidRPr="00D91D64">
        <w:t xml:space="preserve"> – </w:t>
      </w:r>
      <w:r w:rsidR="00D91D64">
        <w:t>Режим</w:t>
      </w:r>
      <w:r w:rsidR="00D91D64" w:rsidRPr="00D91D64">
        <w:t xml:space="preserve"> </w:t>
      </w:r>
      <w:r w:rsidR="00D91D64">
        <w:t>доступа</w:t>
      </w:r>
      <w:r w:rsidR="00D91D64" w:rsidRPr="00D91D64">
        <w:t xml:space="preserve">: </w:t>
      </w:r>
      <w:hyperlink r:id="rId49" w:history="1">
        <w:r w:rsidR="00D91D64" w:rsidRPr="00972B5B">
          <w:rPr>
            <w:rStyle w:val="af4"/>
            <w:lang w:val="en-US"/>
          </w:rPr>
          <w:t>https</w:t>
        </w:r>
        <w:r w:rsidR="00D91D64" w:rsidRPr="00D91D64">
          <w:rPr>
            <w:rStyle w:val="af4"/>
          </w:rPr>
          <w:t>://</w:t>
        </w:r>
        <w:r w:rsidR="00D91D64" w:rsidRPr="00972B5B">
          <w:rPr>
            <w:rStyle w:val="af4"/>
            <w:lang w:val="en-US"/>
          </w:rPr>
          <w:t>www</w:t>
        </w:r>
        <w:r w:rsidR="00D91D64" w:rsidRPr="00D91D64">
          <w:rPr>
            <w:rStyle w:val="af4"/>
          </w:rPr>
          <w:t>.</w:t>
        </w:r>
        <w:r w:rsidR="00D91D64" w:rsidRPr="00972B5B">
          <w:rPr>
            <w:rStyle w:val="af4"/>
            <w:lang w:val="en-US"/>
          </w:rPr>
          <w:t>theregister</w:t>
        </w:r>
        <w:r w:rsidR="00D91D64" w:rsidRPr="00D91D64">
          <w:rPr>
            <w:rStyle w:val="af4"/>
          </w:rPr>
          <w:t>.</w:t>
        </w:r>
        <w:r w:rsidR="00D91D64" w:rsidRPr="00972B5B">
          <w:rPr>
            <w:rStyle w:val="af4"/>
            <w:lang w:val="en-US"/>
          </w:rPr>
          <w:t>com</w:t>
        </w:r>
        <w:r w:rsidR="00D91D64" w:rsidRPr="00D91D64">
          <w:rPr>
            <w:rStyle w:val="af4"/>
          </w:rPr>
          <w:t>/2022/09/01/</w:t>
        </w:r>
        <w:r w:rsidR="00D91D64" w:rsidRPr="00972B5B">
          <w:rPr>
            <w:rStyle w:val="af4"/>
            <w:lang w:val="en-US"/>
          </w:rPr>
          <w:t>call</w:t>
        </w:r>
        <w:r w:rsidR="00D91D64" w:rsidRPr="00D91D64">
          <w:rPr>
            <w:rStyle w:val="af4"/>
          </w:rPr>
          <w:t>-</w:t>
        </w:r>
        <w:r w:rsidR="00D91D64" w:rsidRPr="00972B5B">
          <w:rPr>
            <w:rStyle w:val="af4"/>
            <w:lang w:val="en-US"/>
          </w:rPr>
          <w:t>center</w:t>
        </w:r>
        <w:r w:rsidR="00D91D64" w:rsidRPr="00D91D64">
          <w:rPr>
            <w:rStyle w:val="af4"/>
          </w:rPr>
          <w:t>-</w:t>
        </w:r>
        <w:r w:rsidR="00D91D64" w:rsidRPr="00972B5B">
          <w:rPr>
            <w:rStyle w:val="af4"/>
            <w:lang w:val="en-US"/>
          </w:rPr>
          <w:t>ai</w:t>
        </w:r>
        <w:r w:rsidR="00D91D64" w:rsidRPr="00D91D64">
          <w:rPr>
            <w:rStyle w:val="af4"/>
          </w:rPr>
          <w:t>-</w:t>
        </w:r>
        <w:r w:rsidR="00D91D64" w:rsidRPr="00972B5B">
          <w:rPr>
            <w:rStyle w:val="af4"/>
            <w:lang w:val="en-US"/>
          </w:rPr>
          <w:t>gartner</w:t>
        </w:r>
        <w:r w:rsidR="00D91D64" w:rsidRPr="00D91D64">
          <w:rPr>
            <w:rStyle w:val="af4"/>
          </w:rPr>
          <w:t>/</w:t>
        </w:r>
      </w:hyperlink>
      <w:r w:rsidR="00D91D64" w:rsidRPr="00D91D64">
        <w:t xml:space="preserve"> </w:t>
      </w:r>
      <w:r w:rsidR="00D91D64">
        <w:t>, свободный. – Загл. с экрана.</w:t>
      </w:r>
    </w:p>
  </w:footnote>
  <w:footnote w:id="81">
    <w:p w14:paraId="3F5AFE34" w14:textId="2C882FCC" w:rsidR="00C31EB7" w:rsidRPr="006E1240" w:rsidRDefault="00C31EB7">
      <w:pPr>
        <w:pStyle w:val="af1"/>
        <w:rPr>
          <w:lang w:val="en-US"/>
        </w:rPr>
      </w:pPr>
      <w:r>
        <w:rPr>
          <w:rStyle w:val="af3"/>
        </w:rPr>
        <w:footnoteRef/>
      </w:r>
      <w:r w:rsidRPr="006E1240">
        <w:rPr>
          <w:lang w:val="en-US"/>
        </w:rPr>
        <w:t xml:space="preserve"> </w:t>
      </w:r>
      <w:r w:rsidR="006E1240" w:rsidRPr="006E1240">
        <w:rPr>
          <w:lang w:val="en-US"/>
        </w:rPr>
        <w:t xml:space="preserve">Experience-led growth: A new way to create value  </w:t>
      </w:r>
      <w:r w:rsidR="00A579BE" w:rsidRPr="006E1240">
        <w:rPr>
          <w:lang w:val="en-US"/>
        </w:rPr>
        <w:t>[</w:t>
      </w:r>
      <w:r w:rsidR="00A579BE">
        <w:t>Электронный</w:t>
      </w:r>
      <w:r w:rsidR="00A579BE" w:rsidRPr="006E1240">
        <w:rPr>
          <w:lang w:val="en-US"/>
        </w:rPr>
        <w:t xml:space="preserve"> </w:t>
      </w:r>
      <w:r w:rsidR="00A579BE">
        <w:t>ресурс</w:t>
      </w:r>
      <w:r w:rsidR="00A579BE" w:rsidRPr="006E1240">
        <w:rPr>
          <w:lang w:val="en-US"/>
        </w:rPr>
        <w:t xml:space="preserve">] – </w:t>
      </w:r>
      <w:r w:rsidR="006E1240" w:rsidRPr="006E1240">
        <w:rPr>
          <w:lang w:val="en-US"/>
        </w:rPr>
        <w:t>McKinsey &amp; Company</w:t>
      </w:r>
      <w:r w:rsidR="00A579BE" w:rsidRPr="006E1240">
        <w:rPr>
          <w:lang w:val="en-US"/>
        </w:rPr>
        <w:t>, 202</w:t>
      </w:r>
      <w:r w:rsidR="006E1240" w:rsidRPr="006E1240">
        <w:rPr>
          <w:lang w:val="en-US"/>
        </w:rPr>
        <w:t>3</w:t>
      </w:r>
      <w:r w:rsidR="00A579BE" w:rsidRPr="006E1240">
        <w:rPr>
          <w:lang w:val="en-US"/>
        </w:rPr>
        <w:t xml:space="preserve"> – </w:t>
      </w:r>
      <w:r w:rsidR="00A579BE">
        <w:t>Режим</w:t>
      </w:r>
      <w:r w:rsidR="00A579BE" w:rsidRPr="006E1240">
        <w:rPr>
          <w:lang w:val="en-US"/>
        </w:rPr>
        <w:t xml:space="preserve"> </w:t>
      </w:r>
      <w:r w:rsidR="00A579BE">
        <w:t>доступа</w:t>
      </w:r>
      <w:r w:rsidR="00A579BE" w:rsidRPr="006E1240">
        <w:rPr>
          <w:lang w:val="en-US"/>
        </w:rPr>
        <w:t xml:space="preserve">: </w:t>
      </w:r>
      <w:hyperlink r:id="rId50" w:history="1">
        <w:r w:rsidRPr="006E1240">
          <w:rPr>
            <w:rStyle w:val="af4"/>
            <w:lang w:val="en-US"/>
          </w:rPr>
          <w:t>https://www.mckinsey.com/capabilities/growth-marketing-and-sales/our-insights/experience-led-growth-a-new-way-to-create-value</w:t>
        </w:r>
      </w:hyperlink>
      <w:r w:rsidR="006E1240" w:rsidRPr="006E1240">
        <w:rPr>
          <w:lang w:val="en-US"/>
        </w:rPr>
        <w:t xml:space="preserve">, </w:t>
      </w:r>
      <w:r w:rsidR="006E1240">
        <w:t>свободный</w:t>
      </w:r>
      <w:r w:rsidR="006E1240" w:rsidRPr="006E1240">
        <w:rPr>
          <w:lang w:val="en-US"/>
        </w:rPr>
        <w:t xml:space="preserve">. – </w:t>
      </w:r>
      <w:r w:rsidR="006E1240">
        <w:t>Загл</w:t>
      </w:r>
      <w:r w:rsidR="006E1240" w:rsidRPr="006E1240">
        <w:rPr>
          <w:lang w:val="en-US"/>
        </w:rPr>
        <w:t xml:space="preserve">. </w:t>
      </w:r>
      <w:r w:rsidR="006E1240">
        <w:t>с</w:t>
      </w:r>
      <w:r w:rsidR="006E1240" w:rsidRPr="006E1240">
        <w:rPr>
          <w:lang w:val="en-US"/>
        </w:rPr>
        <w:t xml:space="preserve"> </w:t>
      </w:r>
      <w:r w:rsidR="006E1240">
        <w:t>экрана</w:t>
      </w:r>
      <w:r w:rsidRPr="006E1240">
        <w:rPr>
          <w:lang w:val="en-US"/>
        </w:rPr>
        <w:t xml:space="preserve"> </w:t>
      </w:r>
    </w:p>
  </w:footnote>
  <w:footnote w:id="82">
    <w:p w14:paraId="120F3911" w14:textId="1527479E" w:rsidR="00C31EB7" w:rsidRPr="007D20E9" w:rsidRDefault="00C31EB7">
      <w:pPr>
        <w:pStyle w:val="af1"/>
      </w:pPr>
      <w:r>
        <w:rPr>
          <w:rStyle w:val="af3"/>
        </w:rPr>
        <w:footnoteRef/>
      </w:r>
      <w:r w:rsidRPr="007D20E9">
        <w:t xml:space="preserve"> </w:t>
      </w:r>
      <w:r w:rsidR="007D20E9" w:rsidRPr="007D20E9">
        <w:rPr>
          <w:lang w:val="en-US"/>
        </w:rPr>
        <w:t>Experience</w:t>
      </w:r>
      <w:r w:rsidR="007D20E9" w:rsidRPr="007D20E9">
        <w:t xml:space="preserve"> </w:t>
      </w:r>
      <w:r w:rsidR="007D20E9" w:rsidRPr="007D20E9">
        <w:rPr>
          <w:lang w:val="en-US"/>
        </w:rPr>
        <w:t>is</w:t>
      </w:r>
      <w:r w:rsidR="007D20E9" w:rsidRPr="007D20E9">
        <w:t xml:space="preserve"> </w:t>
      </w:r>
      <w:r w:rsidR="007D20E9" w:rsidRPr="007D20E9">
        <w:rPr>
          <w:lang w:val="en-US"/>
        </w:rPr>
        <w:t>everything</w:t>
      </w:r>
      <w:r w:rsidR="007D20E9" w:rsidRPr="007D20E9">
        <w:t xml:space="preserve"> [</w:t>
      </w:r>
      <w:r w:rsidR="007D20E9">
        <w:t>Электронный</w:t>
      </w:r>
      <w:r w:rsidR="007D20E9" w:rsidRPr="007D20E9">
        <w:t xml:space="preserve"> </w:t>
      </w:r>
      <w:r w:rsidR="007D20E9">
        <w:t>ресурс</w:t>
      </w:r>
      <w:r w:rsidR="007D20E9" w:rsidRPr="007D20E9">
        <w:t xml:space="preserve">] – </w:t>
      </w:r>
      <w:r w:rsidR="00F25B04">
        <w:rPr>
          <w:lang w:val="en-US"/>
        </w:rPr>
        <w:t>PwC</w:t>
      </w:r>
      <w:r w:rsidR="007D20E9" w:rsidRPr="007D20E9">
        <w:t>, 20</w:t>
      </w:r>
      <w:r w:rsidR="003B7DE3" w:rsidRPr="003B7DE3">
        <w:t>18</w:t>
      </w:r>
      <w:r w:rsidR="007D20E9" w:rsidRPr="007D20E9">
        <w:t xml:space="preserve"> – </w:t>
      </w:r>
      <w:r w:rsidR="007D20E9">
        <w:t>Режим</w:t>
      </w:r>
      <w:r w:rsidR="007D20E9" w:rsidRPr="007D20E9">
        <w:t xml:space="preserve"> </w:t>
      </w:r>
      <w:r w:rsidR="007D20E9">
        <w:t>доступа</w:t>
      </w:r>
      <w:r w:rsidR="007D20E9" w:rsidRPr="007D20E9">
        <w:t xml:space="preserve">: </w:t>
      </w:r>
      <w:hyperlink r:id="rId51" w:history="1">
        <w:r w:rsidR="007D20E9" w:rsidRPr="00972B5B">
          <w:rPr>
            <w:rStyle w:val="af4"/>
            <w:lang w:val="en-US"/>
          </w:rPr>
          <w:t>https</w:t>
        </w:r>
        <w:r w:rsidR="007D20E9" w:rsidRPr="007D20E9">
          <w:rPr>
            <w:rStyle w:val="af4"/>
          </w:rPr>
          <w:t>://</w:t>
        </w:r>
        <w:r w:rsidR="007D20E9" w:rsidRPr="00972B5B">
          <w:rPr>
            <w:rStyle w:val="af4"/>
            <w:lang w:val="en-US"/>
          </w:rPr>
          <w:t>www</w:t>
        </w:r>
        <w:r w:rsidR="007D20E9" w:rsidRPr="007D20E9">
          <w:rPr>
            <w:rStyle w:val="af4"/>
          </w:rPr>
          <w:t>.</w:t>
        </w:r>
        <w:r w:rsidR="007D20E9" w:rsidRPr="00972B5B">
          <w:rPr>
            <w:rStyle w:val="af4"/>
            <w:lang w:val="en-US"/>
          </w:rPr>
          <w:t>pwc</w:t>
        </w:r>
        <w:r w:rsidR="007D20E9" w:rsidRPr="007D20E9">
          <w:rPr>
            <w:rStyle w:val="af4"/>
          </w:rPr>
          <w:t>.</w:t>
        </w:r>
        <w:r w:rsidR="007D20E9" w:rsidRPr="00972B5B">
          <w:rPr>
            <w:rStyle w:val="af4"/>
            <w:lang w:val="en-US"/>
          </w:rPr>
          <w:t>com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us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en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services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consulting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library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consumer</w:t>
        </w:r>
        <w:r w:rsidR="007D20E9" w:rsidRPr="007D20E9">
          <w:rPr>
            <w:rStyle w:val="af4"/>
          </w:rPr>
          <w:t>-</w:t>
        </w:r>
        <w:r w:rsidR="007D20E9" w:rsidRPr="00972B5B">
          <w:rPr>
            <w:rStyle w:val="af4"/>
            <w:lang w:val="en-US"/>
          </w:rPr>
          <w:t>intelligence</w:t>
        </w:r>
        <w:r w:rsidR="007D20E9" w:rsidRPr="007D20E9">
          <w:rPr>
            <w:rStyle w:val="af4"/>
          </w:rPr>
          <w:t>-</w:t>
        </w:r>
        <w:r w:rsidR="007D20E9" w:rsidRPr="00972B5B">
          <w:rPr>
            <w:rStyle w:val="af4"/>
            <w:lang w:val="en-US"/>
          </w:rPr>
          <w:t>series</w:t>
        </w:r>
        <w:r w:rsidR="007D20E9" w:rsidRPr="007D20E9">
          <w:rPr>
            <w:rStyle w:val="af4"/>
          </w:rPr>
          <w:t>/</w:t>
        </w:r>
        <w:r w:rsidR="007D20E9" w:rsidRPr="00972B5B">
          <w:rPr>
            <w:rStyle w:val="af4"/>
            <w:lang w:val="en-US"/>
          </w:rPr>
          <w:t>future</w:t>
        </w:r>
        <w:r w:rsidR="007D20E9" w:rsidRPr="007D20E9">
          <w:rPr>
            <w:rStyle w:val="af4"/>
          </w:rPr>
          <w:t>-</w:t>
        </w:r>
        <w:r w:rsidR="007D20E9" w:rsidRPr="00972B5B">
          <w:rPr>
            <w:rStyle w:val="af4"/>
            <w:lang w:val="en-US"/>
          </w:rPr>
          <w:t>of</w:t>
        </w:r>
        <w:r w:rsidR="007D20E9" w:rsidRPr="007D20E9">
          <w:rPr>
            <w:rStyle w:val="af4"/>
          </w:rPr>
          <w:t>-</w:t>
        </w:r>
        <w:r w:rsidR="007D20E9" w:rsidRPr="00972B5B">
          <w:rPr>
            <w:rStyle w:val="af4"/>
            <w:lang w:val="en-US"/>
          </w:rPr>
          <w:t>customer</w:t>
        </w:r>
        <w:r w:rsidR="007D20E9" w:rsidRPr="007D20E9">
          <w:rPr>
            <w:rStyle w:val="af4"/>
          </w:rPr>
          <w:t>-</w:t>
        </w:r>
        <w:r w:rsidR="007D20E9" w:rsidRPr="00972B5B">
          <w:rPr>
            <w:rStyle w:val="af4"/>
            <w:lang w:val="en-US"/>
          </w:rPr>
          <w:t>experience</w:t>
        </w:r>
        <w:r w:rsidR="007D20E9" w:rsidRPr="007D20E9">
          <w:rPr>
            <w:rStyle w:val="af4"/>
          </w:rPr>
          <w:t>.</w:t>
        </w:r>
        <w:r w:rsidR="007D20E9" w:rsidRPr="00972B5B">
          <w:rPr>
            <w:rStyle w:val="af4"/>
            <w:lang w:val="en-US"/>
          </w:rPr>
          <w:t>html</w:t>
        </w:r>
      </w:hyperlink>
      <w:r w:rsidR="00A579BE" w:rsidRPr="00A579BE">
        <w:t xml:space="preserve">, </w:t>
      </w:r>
      <w:r w:rsidR="00A579BE">
        <w:t>свободный</w:t>
      </w:r>
      <w:r w:rsidR="00A579BE" w:rsidRPr="00A579BE">
        <w:t xml:space="preserve">. – </w:t>
      </w:r>
      <w:r w:rsidR="00A579BE">
        <w:t>Загл</w:t>
      </w:r>
      <w:r w:rsidR="00A579BE" w:rsidRPr="00A579BE">
        <w:t xml:space="preserve">. </w:t>
      </w:r>
      <w:r w:rsidR="00A579BE">
        <w:t>с</w:t>
      </w:r>
      <w:r w:rsidR="00A579BE" w:rsidRPr="00A579BE">
        <w:t xml:space="preserve"> </w:t>
      </w:r>
      <w:r w:rsidR="00A579BE">
        <w:t>экрана</w:t>
      </w:r>
      <w:r w:rsidR="00A579BE" w:rsidRPr="00A579BE">
        <w:t xml:space="preserve"> </w:t>
      </w:r>
      <w:r w:rsidR="00A2619B" w:rsidRPr="007D20E9">
        <w:t xml:space="preserve"> </w:t>
      </w:r>
    </w:p>
  </w:footnote>
  <w:footnote w:id="83">
    <w:p w14:paraId="38EDE849" w14:textId="0F40C878" w:rsidR="005F72A1" w:rsidRPr="0024297C" w:rsidRDefault="005F72A1">
      <w:pPr>
        <w:pStyle w:val="af1"/>
      </w:pPr>
      <w:r>
        <w:rPr>
          <w:rStyle w:val="af3"/>
        </w:rPr>
        <w:footnoteRef/>
      </w:r>
      <w:r w:rsidR="0024297C">
        <w:t xml:space="preserve"> </w:t>
      </w:r>
      <w:r w:rsidR="0024297C" w:rsidRPr="0024297C">
        <w:t>Магазин будущего: полная роботизация и социальное дистанцирование?</w:t>
      </w:r>
      <w:r w:rsidR="0024297C">
        <w:t xml:space="preserve"> [Электронный ресурс] – </w:t>
      </w:r>
      <w:r w:rsidR="0024297C">
        <w:rPr>
          <w:lang w:val="en-US"/>
        </w:rPr>
        <w:t>Teleperformance</w:t>
      </w:r>
      <w:r w:rsidR="0024297C">
        <w:t xml:space="preserve">, </w:t>
      </w:r>
      <w:r w:rsidR="0024297C" w:rsidRPr="0024297C">
        <w:t>2021</w:t>
      </w:r>
      <w:r w:rsidR="0024297C">
        <w:t xml:space="preserve">– Режим доступа: </w:t>
      </w:r>
      <w:r w:rsidR="0024297C" w:rsidRPr="0024297C">
        <w:rPr>
          <w:lang w:val="en-US"/>
        </w:rPr>
        <w:t>https</w:t>
      </w:r>
      <w:r w:rsidR="0024297C" w:rsidRPr="0024297C">
        <w:t>://</w:t>
      </w:r>
      <w:r w:rsidR="0024297C" w:rsidRPr="0024297C">
        <w:rPr>
          <w:lang w:val="en-US"/>
        </w:rPr>
        <w:t>www</w:t>
      </w:r>
      <w:r w:rsidR="0024297C" w:rsidRPr="0024297C">
        <w:t>.</w:t>
      </w:r>
      <w:r w:rsidR="0024297C" w:rsidRPr="0024297C">
        <w:rPr>
          <w:lang w:val="en-US"/>
        </w:rPr>
        <w:t>teleperformance</w:t>
      </w:r>
      <w:r w:rsidR="0024297C" w:rsidRPr="0024297C">
        <w:t>.</w:t>
      </w:r>
      <w:r w:rsidR="0024297C" w:rsidRPr="0024297C">
        <w:rPr>
          <w:lang w:val="en-US"/>
        </w:rPr>
        <w:t>com</w:t>
      </w:r>
      <w:r w:rsidR="0024297C" w:rsidRPr="0024297C">
        <w:t>/</w:t>
      </w:r>
      <w:r w:rsidR="0024297C" w:rsidRPr="0024297C">
        <w:rPr>
          <w:lang w:val="en-US"/>
        </w:rPr>
        <w:t>en</w:t>
      </w:r>
      <w:r w:rsidR="0024297C" w:rsidRPr="0024297C">
        <w:t>-</w:t>
      </w:r>
      <w:r w:rsidR="0024297C" w:rsidRPr="0024297C">
        <w:rPr>
          <w:lang w:val="en-US"/>
        </w:rPr>
        <w:t>us</w:t>
      </w:r>
      <w:r w:rsidR="0024297C" w:rsidRPr="0024297C">
        <w:t>/</w:t>
      </w:r>
      <w:r w:rsidR="0024297C" w:rsidRPr="0024297C">
        <w:rPr>
          <w:lang w:val="en-US"/>
        </w:rPr>
        <w:t>insights</w:t>
      </w:r>
      <w:r w:rsidR="0024297C" w:rsidRPr="0024297C">
        <w:t>-</w:t>
      </w:r>
      <w:r w:rsidR="0024297C" w:rsidRPr="0024297C">
        <w:rPr>
          <w:lang w:val="en-US"/>
        </w:rPr>
        <w:t>list</w:t>
      </w:r>
      <w:r w:rsidR="0024297C" w:rsidRPr="0024297C">
        <w:t>/</w:t>
      </w:r>
      <w:r w:rsidR="0024297C" w:rsidRPr="0024297C">
        <w:rPr>
          <w:lang w:val="en-US"/>
        </w:rPr>
        <w:t>insightful</w:t>
      </w:r>
      <w:r w:rsidR="0024297C" w:rsidRPr="0024297C">
        <w:t>-</w:t>
      </w:r>
      <w:r w:rsidR="0024297C" w:rsidRPr="0024297C">
        <w:rPr>
          <w:lang w:val="en-US"/>
        </w:rPr>
        <w:t>articles</w:t>
      </w:r>
      <w:r w:rsidR="0024297C" w:rsidRPr="0024297C">
        <w:t>/</w:t>
      </w:r>
      <w:r w:rsidR="0024297C" w:rsidRPr="0024297C">
        <w:rPr>
          <w:lang w:val="en-US"/>
        </w:rPr>
        <w:t>russia</w:t>
      </w:r>
      <w:r w:rsidR="0024297C" w:rsidRPr="0024297C">
        <w:t>/</w:t>
      </w:r>
      <w:r w:rsidR="0024297C" w:rsidRPr="0024297C">
        <w:rPr>
          <w:lang w:val="en-US"/>
        </w:rPr>
        <w:t>magazin</w:t>
      </w:r>
      <w:r w:rsidR="0024297C" w:rsidRPr="0024297C">
        <w:t>-</w:t>
      </w:r>
      <w:r w:rsidR="0024297C" w:rsidRPr="0024297C">
        <w:rPr>
          <w:lang w:val="en-US"/>
        </w:rPr>
        <w:t>budushego</w:t>
      </w:r>
      <w:r w:rsidR="0024297C" w:rsidRPr="0024297C">
        <w:t>-</w:t>
      </w:r>
      <w:r w:rsidR="0024297C" w:rsidRPr="0024297C">
        <w:rPr>
          <w:lang w:val="en-US"/>
        </w:rPr>
        <w:t>polnaya</w:t>
      </w:r>
      <w:r w:rsidR="0024297C" w:rsidRPr="0024297C">
        <w:t>-</w:t>
      </w:r>
      <w:r w:rsidR="0024297C" w:rsidRPr="0024297C">
        <w:rPr>
          <w:lang w:val="en-US"/>
        </w:rPr>
        <w:t>robotizafiya</w:t>
      </w:r>
      <w:r w:rsidR="0024297C" w:rsidRPr="0024297C">
        <w:t>-</w:t>
      </w:r>
      <w:r w:rsidR="0024297C" w:rsidRPr="0024297C">
        <w:rPr>
          <w:lang w:val="en-US"/>
        </w:rPr>
        <w:t>i</w:t>
      </w:r>
      <w:r w:rsidR="0024297C" w:rsidRPr="0024297C">
        <w:t>-</w:t>
      </w:r>
      <w:r w:rsidR="0024297C" w:rsidRPr="0024297C">
        <w:rPr>
          <w:lang w:val="en-US"/>
        </w:rPr>
        <w:t>sofial</w:t>
      </w:r>
      <w:r w:rsidR="0024297C" w:rsidRPr="0024297C">
        <w:t>-</w:t>
      </w:r>
      <w:r w:rsidR="0024297C" w:rsidRPr="0024297C">
        <w:rPr>
          <w:lang w:val="en-US"/>
        </w:rPr>
        <w:t>noe</w:t>
      </w:r>
      <w:r w:rsidR="0024297C" w:rsidRPr="0024297C">
        <w:t>-</w:t>
      </w:r>
      <w:r w:rsidR="0024297C" w:rsidRPr="0024297C">
        <w:rPr>
          <w:lang w:val="en-US"/>
        </w:rPr>
        <w:t>distanfirovanie</w:t>
      </w:r>
      <w:r w:rsidR="0024297C">
        <w:t>, свободный. – Загл. с экрана.</w:t>
      </w:r>
      <w:r w:rsidR="0024297C" w:rsidRPr="0024297C">
        <w:t xml:space="preserve"> </w:t>
      </w:r>
    </w:p>
  </w:footnote>
  <w:footnote w:id="84">
    <w:p w14:paraId="67DB350A" w14:textId="6C9AD0A1" w:rsidR="005037C2" w:rsidRPr="00C0450F" w:rsidRDefault="005037C2">
      <w:pPr>
        <w:pStyle w:val="af1"/>
      </w:pPr>
      <w:r>
        <w:rPr>
          <w:rStyle w:val="af3"/>
        </w:rPr>
        <w:footnoteRef/>
      </w:r>
      <w:r w:rsidRPr="00137090">
        <w:t xml:space="preserve"> </w:t>
      </w:r>
      <w:r w:rsidR="00C0450F" w:rsidRPr="00C0450F">
        <w:rPr>
          <w:lang w:val="en-US"/>
        </w:rPr>
        <w:t>Chatbot</w:t>
      </w:r>
      <w:r w:rsidR="00C0450F" w:rsidRPr="00137090">
        <w:t xml:space="preserve"> </w:t>
      </w:r>
      <w:r w:rsidR="00C0450F" w:rsidRPr="00C0450F">
        <w:rPr>
          <w:lang w:val="en-US"/>
        </w:rPr>
        <w:t>Rank</w:t>
      </w:r>
      <w:r w:rsidR="00C0450F" w:rsidRPr="00137090">
        <w:t xml:space="preserve"> 2021. </w:t>
      </w:r>
      <w:r w:rsidR="00C0450F" w:rsidRPr="00C0450F">
        <w:t>Как с помощью чат-бота сократить расходы на клиентскую поддержку и сохранить лояльность пользователей?</w:t>
      </w:r>
      <w:r w:rsidR="00C0450F">
        <w:t xml:space="preserve"> [Электронный ресурс] – </w:t>
      </w:r>
      <w:r w:rsidR="00C31E9A">
        <w:rPr>
          <w:lang w:val="en-US"/>
        </w:rPr>
        <w:t>Markswebb</w:t>
      </w:r>
      <w:r w:rsidR="00C0450F">
        <w:t xml:space="preserve">, </w:t>
      </w:r>
      <w:r w:rsidR="00C31E9A">
        <w:t>2021</w:t>
      </w:r>
      <w:r w:rsidR="00C0450F">
        <w:t xml:space="preserve">– Режим доступа: </w:t>
      </w:r>
      <w:hyperlink r:id="rId52" w:anchor="rejection" w:history="1">
        <w:r w:rsidR="00C31E9A" w:rsidRPr="00972B5B">
          <w:rPr>
            <w:rStyle w:val="af4"/>
            <w:lang w:val="en-US"/>
          </w:rPr>
          <w:t>https</w:t>
        </w:r>
        <w:r w:rsidR="00C31E9A" w:rsidRPr="00972B5B">
          <w:rPr>
            <w:rStyle w:val="af4"/>
          </w:rPr>
          <w:t>://</w:t>
        </w:r>
        <w:r w:rsidR="00C31E9A" w:rsidRPr="00972B5B">
          <w:rPr>
            <w:rStyle w:val="af4"/>
            <w:lang w:val="en-US"/>
          </w:rPr>
          <w:t>markswebb</w:t>
        </w:r>
        <w:r w:rsidR="00C31E9A" w:rsidRPr="00972B5B">
          <w:rPr>
            <w:rStyle w:val="af4"/>
          </w:rPr>
          <w:t>.</w:t>
        </w:r>
        <w:r w:rsidR="00C31E9A" w:rsidRPr="00972B5B">
          <w:rPr>
            <w:rStyle w:val="af4"/>
            <w:lang w:val="en-US"/>
          </w:rPr>
          <w:t>ru</w:t>
        </w:r>
        <w:r w:rsidR="00C31E9A" w:rsidRPr="00972B5B">
          <w:rPr>
            <w:rStyle w:val="af4"/>
          </w:rPr>
          <w:t>/</w:t>
        </w:r>
        <w:r w:rsidR="00C31E9A" w:rsidRPr="00972B5B">
          <w:rPr>
            <w:rStyle w:val="af4"/>
            <w:lang w:val="en-US"/>
          </w:rPr>
          <w:t>report</w:t>
        </w:r>
        <w:r w:rsidR="00C31E9A" w:rsidRPr="00972B5B">
          <w:rPr>
            <w:rStyle w:val="af4"/>
          </w:rPr>
          <w:t>/</w:t>
        </w:r>
        <w:r w:rsidR="00C31E9A" w:rsidRPr="00972B5B">
          <w:rPr>
            <w:rStyle w:val="af4"/>
            <w:lang w:val="en-US"/>
          </w:rPr>
          <w:t>chatbot</w:t>
        </w:r>
        <w:r w:rsidR="00C31E9A" w:rsidRPr="00972B5B">
          <w:rPr>
            <w:rStyle w:val="af4"/>
          </w:rPr>
          <w:t>-</w:t>
        </w:r>
        <w:r w:rsidR="00C31E9A" w:rsidRPr="00972B5B">
          <w:rPr>
            <w:rStyle w:val="af4"/>
            <w:lang w:val="en-US"/>
          </w:rPr>
          <w:t>rank</w:t>
        </w:r>
        <w:r w:rsidR="00C31E9A" w:rsidRPr="00972B5B">
          <w:rPr>
            <w:rStyle w:val="af4"/>
          </w:rPr>
          <w:t>-2021/#</w:t>
        </w:r>
        <w:r w:rsidR="00C31E9A" w:rsidRPr="00972B5B">
          <w:rPr>
            <w:rStyle w:val="af4"/>
            <w:lang w:val="en-US"/>
          </w:rPr>
          <w:t>rejection</w:t>
        </w:r>
      </w:hyperlink>
      <w:r w:rsidR="00C0450F">
        <w:t>, свободный. – Загл. с экрана.</w:t>
      </w:r>
      <w:r w:rsidR="00C0450F" w:rsidRPr="00C0450F">
        <w:t xml:space="preserve"> </w:t>
      </w:r>
    </w:p>
  </w:footnote>
  <w:footnote w:id="85">
    <w:p w14:paraId="77484FB5" w14:textId="77777777" w:rsidR="00AF1000" w:rsidRDefault="00AF1000" w:rsidP="00AF1000">
      <w:pPr>
        <w:pStyle w:val="af1"/>
      </w:pPr>
      <w:r>
        <w:rPr>
          <w:rStyle w:val="af3"/>
        </w:rPr>
        <w:footnoteRef/>
      </w:r>
      <w:r>
        <w:t xml:space="preserve"> </w:t>
      </w:r>
      <w:r w:rsidRPr="00C53B8F">
        <w:t xml:space="preserve">Чем опасны голосовые помощники. Кейсы, когда компании пожалели о внедрении ПО и как не допустить их ошибок </w:t>
      </w:r>
      <w:r>
        <w:t xml:space="preserve">[Электронный ресурс] – </w:t>
      </w:r>
      <w:r>
        <w:rPr>
          <w:lang w:val="en-US"/>
        </w:rPr>
        <w:t>Retail</w:t>
      </w:r>
      <w:r w:rsidRPr="00AE5A77">
        <w:t>-</w:t>
      </w:r>
      <w:r>
        <w:rPr>
          <w:lang w:val="en-US"/>
        </w:rPr>
        <w:t>loyalty</w:t>
      </w:r>
      <w:r w:rsidRPr="00AE5A77">
        <w:t>.</w:t>
      </w:r>
      <w:r>
        <w:rPr>
          <w:lang w:val="en-US"/>
        </w:rPr>
        <w:t>org</w:t>
      </w:r>
      <w:r>
        <w:t xml:space="preserve">, </w:t>
      </w:r>
      <w:r w:rsidRPr="00AE5A77">
        <w:t>2023</w:t>
      </w:r>
      <w:r>
        <w:t xml:space="preserve">– Режим доступа: </w:t>
      </w:r>
      <w:hyperlink r:id="rId53" w:history="1">
        <w:r w:rsidRPr="00D503C6">
          <w:rPr>
            <w:rStyle w:val="af4"/>
          </w:rPr>
          <w:t>https://retail-loyalty.org/expert-forum/chem-opasny-golosovye-pomoshchniki-keysy-kogda-kompanii-pozhaleli-o-vnedrenii-po-i-kak-ne-dopustit-i/</w:t>
        </w:r>
      </w:hyperlink>
      <w:r>
        <w:t>, свободный. – Загл. с экрана.</w:t>
      </w:r>
      <w:r w:rsidRPr="00EC1000">
        <w:t xml:space="preserve"> </w:t>
      </w:r>
    </w:p>
  </w:footnote>
  <w:footnote w:id="86">
    <w:p w14:paraId="5AFF8DA3" w14:textId="42E3FC85" w:rsidR="00B17502" w:rsidRDefault="00B17502">
      <w:pPr>
        <w:pStyle w:val="af1"/>
      </w:pPr>
      <w:r>
        <w:rPr>
          <w:rStyle w:val="af3"/>
        </w:rPr>
        <w:footnoteRef/>
      </w:r>
      <w:r>
        <w:t xml:space="preserve"> </w:t>
      </w:r>
      <w:r w:rsidR="00473ED5" w:rsidRPr="00473ED5">
        <w:t xml:space="preserve">Голосовой помощник Олег от «Тинькофф банка» предложил клиентке отрезать пальцы. </w:t>
      </w:r>
      <w:r w:rsidR="00473ED5">
        <w:t xml:space="preserve">[Электронный ресурс] – </w:t>
      </w:r>
      <w:r w:rsidR="00E13366" w:rsidRPr="00E13366">
        <w:t>TJournal</w:t>
      </w:r>
      <w:r w:rsidR="00473ED5">
        <w:t xml:space="preserve">, </w:t>
      </w:r>
      <w:r w:rsidR="00E13366">
        <w:t>2019</w:t>
      </w:r>
      <w:r w:rsidR="00473ED5">
        <w:t xml:space="preserve">– Режим доступа: </w:t>
      </w:r>
      <w:hyperlink r:id="rId54" w:history="1">
        <w:r w:rsidR="004041DC" w:rsidRPr="00D503C6">
          <w:rPr>
            <w:rStyle w:val="af4"/>
          </w:rPr>
          <w:t>https://tjournal.ru/news/128270-golosovoy-pomoshchnik-oleg-ot-tinkoff-banka-predlozhil-klientke-otrezat-palcy-kompaniya-obyasnila-chto-on-eshche-uchitsya</w:t>
        </w:r>
      </w:hyperlink>
      <w:r w:rsidR="00473ED5">
        <w:t xml:space="preserve">, свободный. – Загл. с экрана. </w:t>
      </w:r>
    </w:p>
  </w:footnote>
  <w:footnote w:id="87">
    <w:p w14:paraId="6115E716" w14:textId="2970762C" w:rsidR="00C94B5C" w:rsidRPr="00C94B5C" w:rsidRDefault="00C94B5C">
      <w:pPr>
        <w:pStyle w:val="af1"/>
      </w:pPr>
      <w:r>
        <w:rPr>
          <w:rStyle w:val="af3"/>
        </w:rPr>
        <w:footnoteRef/>
      </w:r>
      <w:r>
        <w:t xml:space="preserve"> </w:t>
      </w:r>
      <w:r>
        <w:rPr>
          <w:lang w:val="en-US"/>
        </w:rPr>
        <w:t>U</w:t>
      </w:r>
      <w:r w:rsidRPr="00C94B5C">
        <w:t xml:space="preserve">ncanny valley </w:t>
      </w:r>
      <w:r>
        <w:t xml:space="preserve">[Электронный ресурс] – </w:t>
      </w:r>
      <w:r>
        <w:rPr>
          <w:lang w:val="en-US"/>
        </w:rPr>
        <w:t>Britannica</w:t>
      </w:r>
      <w:r>
        <w:t xml:space="preserve">, </w:t>
      </w:r>
      <w:r w:rsidR="00443C84" w:rsidRPr="00443C84">
        <w:t xml:space="preserve">2022 </w:t>
      </w:r>
      <w:r>
        <w:t xml:space="preserve">– Режим доступа: </w:t>
      </w:r>
      <w:hyperlink r:id="rId55" w:history="1">
        <w:r w:rsidR="00443C84" w:rsidRPr="00CF7D20">
          <w:rPr>
            <w:rStyle w:val="af4"/>
          </w:rPr>
          <w:t>https://www.britannica.com/topic/uncanny-valley</w:t>
        </w:r>
      </w:hyperlink>
      <w:r>
        <w:t>, свободный. – Загл. с экрана.</w:t>
      </w:r>
    </w:p>
  </w:footnote>
  <w:footnote w:id="88">
    <w:p w14:paraId="36E345BA" w14:textId="230FD794" w:rsidR="00A453D6" w:rsidRPr="00A453D6" w:rsidRDefault="00A453D6">
      <w:pPr>
        <w:pStyle w:val="af1"/>
        <w:rPr>
          <w:lang w:val="en-US"/>
        </w:rPr>
      </w:pPr>
      <w:r>
        <w:rPr>
          <w:rStyle w:val="af3"/>
        </w:rPr>
        <w:footnoteRef/>
      </w:r>
      <w:r w:rsidRPr="00A453D6">
        <w:rPr>
          <w:lang w:val="en-US"/>
        </w:rPr>
        <w:t xml:space="preserve"> Davenport, T., Guha, A., Grewal, D. and Bressgott, T., "How artificial intelligence will change the future of marketing"// Journal of the Academy of Marketing Science. </w:t>
      </w:r>
      <w:r w:rsidR="00E17A45" w:rsidRPr="00E17A45">
        <w:rPr>
          <w:lang w:val="en-US"/>
        </w:rPr>
        <w:t>–</w:t>
      </w:r>
      <w:r w:rsidRPr="00E17A45">
        <w:rPr>
          <w:lang w:val="en-US"/>
        </w:rPr>
        <w:t xml:space="preserve"> 2020</w:t>
      </w:r>
      <w:r w:rsidR="00E17A45" w:rsidRPr="00E17A45">
        <w:rPr>
          <w:lang w:val="en-US"/>
        </w:rPr>
        <w:t xml:space="preserve">. – </w:t>
      </w:r>
      <w:r w:rsidR="00E17A45">
        <w:t>Т</w:t>
      </w:r>
      <w:r w:rsidR="00E17A45" w:rsidRPr="00E17A45">
        <w:rPr>
          <w:lang w:val="en-US"/>
        </w:rPr>
        <w:t xml:space="preserve">. </w:t>
      </w:r>
      <w:r w:rsidRPr="00A453D6">
        <w:rPr>
          <w:lang w:val="en-US"/>
        </w:rPr>
        <w:t>48</w:t>
      </w:r>
      <w:r w:rsidR="00E17A45" w:rsidRPr="00E17A45">
        <w:rPr>
          <w:lang w:val="en-US"/>
        </w:rPr>
        <w:t xml:space="preserve">. – №1. </w:t>
      </w:r>
      <w:r w:rsidR="00DD5D92" w:rsidRPr="00DD5D92">
        <w:rPr>
          <w:lang w:val="en-US"/>
        </w:rPr>
        <w:t>–</w:t>
      </w:r>
      <w:r w:rsidR="00E17A45" w:rsidRPr="00DD5D92">
        <w:rPr>
          <w:lang w:val="en-US"/>
        </w:rPr>
        <w:t xml:space="preserve"> </w:t>
      </w:r>
      <w:r w:rsidR="00E17A45">
        <w:t>С</w:t>
      </w:r>
      <w:r w:rsidRPr="00A453D6">
        <w:rPr>
          <w:lang w:val="en-US"/>
        </w:rPr>
        <w:t>. 24-42.</w:t>
      </w:r>
    </w:p>
  </w:footnote>
  <w:footnote w:id="89">
    <w:p w14:paraId="3DDE9BF2" w14:textId="0B941BB5" w:rsidR="00DD5D92" w:rsidRPr="0011515F" w:rsidRDefault="00DD5D92">
      <w:pPr>
        <w:pStyle w:val="af1"/>
        <w:rPr>
          <w:lang w:val="en-US"/>
        </w:rPr>
      </w:pPr>
      <w:r>
        <w:rPr>
          <w:rStyle w:val="af3"/>
        </w:rPr>
        <w:footnoteRef/>
      </w:r>
      <w:r w:rsidRPr="0011515F">
        <w:rPr>
          <w:lang w:val="en-US"/>
        </w:rPr>
        <w:t xml:space="preserve"> </w:t>
      </w:r>
      <w:r w:rsidR="0011515F" w:rsidRPr="0011515F">
        <w:rPr>
          <w:lang w:val="en-US"/>
        </w:rPr>
        <w:t xml:space="preserve">Folstad, C.B., Nordheim, C.A. and Bjorkl, "What makes users trust a chatbot for customer service? An exploratory interview study"//International Conference on Internet Science. </w:t>
      </w:r>
      <w:r w:rsidR="009756B5" w:rsidRPr="009756B5">
        <w:rPr>
          <w:lang w:val="en-US"/>
        </w:rPr>
        <w:t xml:space="preserve">– 2018 </w:t>
      </w:r>
      <w:r w:rsidR="0011515F" w:rsidRPr="009756B5">
        <w:rPr>
          <w:lang w:val="en-US"/>
        </w:rPr>
        <w:t>–</w:t>
      </w:r>
      <w:r w:rsidR="0011515F" w:rsidRPr="0011515F">
        <w:rPr>
          <w:lang w:val="en-US"/>
        </w:rPr>
        <w:t xml:space="preserve"> Springer, Cham</w:t>
      </w:r>
      <w:r w:rsidR="009756B5" w:rsidRPr="009756B5">
        <w:rPr>
          <w:lang w:val="en-US"/>
        </w:rPr>
        <w:t>,</w:t>
      </w:r>
      <w:r w:rsidR="0011515F" w:rsidRPr="0011515F">
        <w:rPr>
          <w:lang w:val="en-US"/>
        </w:rPr>
        <w:t xml:space="preserve"> 2018</w:t>
      </w:r>
      <w:r w:rsidR="009756B5" w:rsidRPr="009756B5">
        <w:rPr>
          <w:lang w:val="en-US"/>
        </w:rPr>
        <w:t>. –</w:t>
      </w:r>
      <w:r w:rsidR="0011515F" w:rsidRPr="0011515F">
        <w:rPr>
          <w:lang w:val="en-US"/>
        </w:rPr>
        <w:t xml:space="preserve"> </w:t>
      </w:r>
      <w:r w:rsidR="009756B5">
        <w:t>С</w:t>
      </w:r>
      <w:r w:rsidR="0011515F" w:rsidRPr="0011515F">
        <w:rPr>
          <w:lang w:val="en-US"/>
        </w:rPr>
        <w:t>. 194-208.</w:t>
      </w:r>
    </w:p>
  </w:footnote>
  <w:footnote w:id="90">
    <w:p w14:paraId="300AB2BB" w14:textId="56F4ED5E" w:rsidR="005733E3" w:rsidRPr="005733E3" w:rsidRDefault="005733E3">
      <w:pPr>
        <w:pStyle w:val="af1"/>
        <w:rPr>
          <w:lang w:val="en-US"/>
        </w:rPr>
      </w:pPr>
      <w:r>
        <w:rPr>
          <w:rStyle w:val="af3"/>
        </w:rPr>
        <w:footnoteRef/>
      </w:r>
      <w:r w:rsidRPr="005733E3">
        <w:rPr>
          <w:lang w:val="en-US"/>
        </w:rPr>
        <w:t xml:space="preserve"> Rese, A., Ganster, L. and Baier, D., "Chatbots in retailers' customer communication: how to measure their acceptance?"// Journal of Retailing and Consumer Services</w:t>
      </w:r>
      <w:r w:rsidRPr="00EF28DE">
        <w:rPr>
          <w:lang w:val="en-US"/>
        </w:rPr>
        <w:t xml:space="preserve">. – 2020. – </w:t>
      </w:r>
      <w:r>
        <w:t>Т</w:t>
      </w:r>
      <w:r w:rsidRPr="005733E3">
        <w:rPr>
          <w:lang w:val="en-US"/>
        </w:rPr>
        <w:t>. 56</w:t>
      </w:r>
      <w:r w:rsidRPr="00EF28DE">
        <w:rPr>
          <w:lang w:val="en-US"/>
        </w:rPr>
        <w:t xml:space="preserve">. – </w:t>
      </w:r>
      <w:r>
        <w:t>С</w:t>
      </w:r>
      <w:r w:rsidRPr="00EF28DE">
        <w:rPr>
          <w:lang w:val="en-US"/>
        </w:rPr>
        <w:t>.</w:t>
      </w:r>
      <w:r w:rsidRPr="005733E3">
        <w:rPr>
          <w:lang w:val="en-US"/>
        </w:rPr>
        <w:t xml:space="preserve"> 1 -14.</w:t>
      </w:r>
    </w:p>
  </w:footnote>
  <w:footnote w:id="91">
    <w:p w14:paraId="0CF5CFAE" w14:textId="49468E65" w:rsidR="00384D5D" w:rsidRPr="00EC76B5" w:rsidRDefault="00384D5D">
      <w:pPr>
        <w:pStyle w:val="af1"/>
        <w:rPr>
          <w:lang w:val="en-US"/>
        </w:rPr>
      </w:pPr>
      <w:r>
        <w:rPr>
          <w:rStyle w:val="af3"/>
        </w:rPr>
        <w:footnoteRef/>
      </w:r>
      <w:r w:rsidRPr="005F0655">
        <w:rPr>
          <w:lang w:val="en-US"/>
        </w:rPr>
        <w:t xml:space="preserve"> </w:t>
      </w:r>
      <w:r w:rsidR="005F0655" w:rsidRPr="005F0655">
        <w:rPr>
          <w:lang w:val="en-US"/>
        </w:rPr>
        <w:t xml:space="preserve">Nicolescu L., Tudorache M. T. Human-Computer Interaction in Customer Service: The Experience with AI Chatbots—A Systematic Literature Review //Electronics. – 2022. – Т. 11. – №. </w:t>
      </w:r>
      <w:r w:rsidR="005F0655" w:rsidRPr="00EC76B5">
        <w:rPr>
          <w:lang w:val="en-US"/>
        </w:rPr>
        <w:t xml:space="preserve">10. – </w:t>
      </w:r>
      <w:r w:rsidR="005F0655" w:rsidRPr="005F0655">
        <w:t>С</w:t>
      </w:r>
      <w:r w:rsidR="005F0655" w:rsidRPr="00EC76B5">
        <w:rPr>
          <w:lang w:val="en-US"/>
        </w:rPr>
        <w:t>. 1579.</w:t>
      </w:r>
    </w:p>
  </w:footnote>
  <w:footnote w:id="92">
    <w:p w14:paraId="3BDA3F54" w14:textId="73551B39" w:rsidR="005F0655" w:rsidRPr="00EF28DE" w:rsidRDefault="005F0655">
      <w:pPr>
        <w:pStyle w:val="af1"/>
        <w:rPr>
          <w:lang w:val="en-US"/>
        </w:rPr>
      </w:pPr>
      <w:r>
        <w:rPr>
          <w:rStyle w:val="af3"/>
        </w:rPr>
        <w:footnoteRef/>
      </w:r>
      <w:r w:rsidRPr="00B20D05">
        <w:rPr>
          <w:lang w:val="en-US"/>
        </w:rPr>
        <w:t xml:space="preserve"> </w:t>
      </w:r>
      <w:r w:rsidR="00B20D05" w:rsidRPr="00B20D05">
        <w:rPr>
          <w:lang w:val="en-US"/>
        </w:rPr>
        <w:t xml:space="preserve">Li Y., Wang C. Effect of customer's perception on service robot acceptance //International Journal of Consumer Studies. – 2022. – Т. 46. – №. </w:t>
      </w:r>
      <w:r w:rsidR="00B20D05" w:rsidRPr="00EF28DE">
        <w:rPr>
          <w:lang w:val="en-US"/>
        </w:rPr>
        <w:t xml:space="preserve">4. – </w:t>
      </w:r>
      <w:r w:rsidR="00B20D05" w:rsidRPr="001A7FA1">
        <w:t>С</w:t>
      </w:r>
      <w:r w:rsidR="00B20D05" w:rsidRPr="00EF28DE">
        <w:rPr>
          <w:lang w:val="en-US"/>
        </w:rPr>
        <w:t>. 1241-1261.</w:t>
      </w:r>
    </w:p>
  </w:footnote>
  <w:footnote w:id="93">
    <w:p w14:paraId="71604823" w14:textId="4EFDAD51" w:rsidR="001A7FA1" w:rsidRDefault="001A7FA1">
      <w:pPr>
        <w:pStyle w:val="af1"/>
      </w:pPr>
      <w:r>
        <w:rPr>
          <w:rStyle w:val="af3"/>
        </w:rPr>
        <w:footnoteRef/>
      </w:r>
      <w:r w:rsidRPr="001A7FA1">
        <w:rPr>
          <w:lang w:val="en-US"/>
        </w:rPr>
        <w:t xml:space="preserve"> Nordheim C. B., Følstad A., Bjørkli C. A. An initial model of trust in chatbots for customer service—findings from a questionnaire study //Interacting with Computers. – 2019. – Т. 31. – №. </w:t>
      </w:r>
      <w:r w:rsidRPr="00EC76B5">
        <w:t>3. – С. 317-335.</w:t>
      </w:r>
    </w:p>
  </w:footnote>
  <w:footnote w:id="94">
    <w:p w14:paraId="4E933671" w14:textId="77777777" w:rsidR="00860A4F" w:rsidRPr="00EF28DE" w:rsidRDefault="00860A4F" w:rsidP="00860A4F">
      <w:pPr>
        <w:pStyle w:val="af1"/>
        <w:rPr>
          <w:lang w:val="en-US"/>
        </w:rPr>
      </w:pPr>
      <w:r>
        <w:rPr>
          <w:rStyle w:val="af3"/>
        </w:rPr>
        <w:footnoteRef/>
      </w:r>
      <w:r>
        <w:t xml:space="preserve"> </w:t>
      </w:r>
      <w:r w:rsidRPr="00A20702">
        <w:t xml:space="preserve">Калиниченко Н. С., Величковский Б. Б. Феномен принятия информационных технологий: современное состояние и направления дальнейших исследований //Организационная психология. – 2022. – Т. 12. – №. </w:t>
      </w:r>
      <w:r w:rsidRPr="00EF28DE">
        <w:rPr>
          <w:lang w:val="en-US"/>
        </w:rPr>
        <w:t xml:space="preserve">1. – </w:t>
      </w:r>
      <w:r w:rsidRPr="00A20702">
        <w:t>С</w:t>
      </w:r>
      <w:r w:rsidRPr="00EF28DE">
        <w:rPr>
          <w:lang w:val="en-US"/>
        </w:rPr>
        <w:t>. 128-152.</w:t>
      </w:r>
    </w:p>
  </w:footnote>
  <w:footnote w:id="95">
    <w:p w14:paraId="515FBBFD" w14:textId="77777777" w:rsidR="00885D87" w:rsidRPr="00926593" w:rsidRDefault="00885D87" w:rsidP="00885D87">
      <w:pPr>
        <w:pStyle w:val="af1"/>
        <w:rPr>
          <w:lang w:val="en-US"/>
        </w:rPr>
      </w:pPr>
      <w:r>
        <w:rPr>
          <w:rStyle w:val="af3"/>
        </w:rPr>
        <w:footnoteRef/>
      </w:r>
      <w:r w:rsidRPr="00926593">
        <w:rPr>
          <w:lang w:val="en-US"/>
        </w:rPr>
        <w:t xml:space="preserve"> Davis F. D. Perceived usefulness, perceived ease of use, and user acceptance of information technology //MIS quarterly. – 1989. – С. 319-340.</w:t>
      </w:r>
    </w:p>
  </w:footnote>
  <w:footnote w:id="96">
    <w:p w14:paraId="0C54C2E8" w14:textId="7E5C6E9B" w:rsidR="005F4F9D" w:rsidRPr="005F4F9D" w:rsidRDefault="005F4F9D">
      <w:pPr>
        <w:pStyle w:val="af1"/>
        <w:rPr>
          <w:lang w:val="en-US"/>
        </w:rPr>
      </w:pPr>
      <w:r>
        <w:rPr>
          <w:rStyle w:val="af3"/>
        </w:rPr>
        <w:footnoteRef/>
      </w:r>
      <w:r w:rsidRPr="005F4F9D">
        <w:rPr>
          <w:lang w:val="en-US"/>
        </w:rPr>
        <w:t xml:space="preserve"> Taherdoost H. A review of technology acceptance and adoption models and theories //Procedia manufacturing. – 2018. – Т. 22. – С. 960-967.</w:t>
      </w:r>
    </w:p>
  </w:footnote>
  <w:footnote w:id="97">
    <w:p w14:paraId="77F9A100" w14:textId="51E73BBC" w:rsidR="009807C2" w:rsidRPr="00EF28DE" w:rsidRDefault="009807C2">
      <w:pPr>
        <w:pStyle w:val="af1"/>
        <w:rPr>
          <w:lang w:val="en-US"/>
        </w:rPr>
      </w:pPr>
      <w:r>
        <w:rPr>
          <w:rStyle w:val="af3"/>
        </w:rPr>
        <w:footnoteRef/>
      </w:r>
      <w:r w:rsidRPr="00EF28DE">
        <w:rPr>
          <w:lang w:val="en-US"/>
        </w:rPr>
        <w:t xml:space="preserve"> </w:t>
      </w:r>
      <w:r>
        <w:t>Там</w:t>
      </w:r>
      <w:r w:rsidRPr="00EF28DE">
        <w:rPr>
          <w:lang w:val="en-US"/>
        </w:rPr>
        <w:t xml:space="preserve"> </w:t>
      </w:r>
      <w:r>
        <w:t>же</w:t>
      </w:r>
    </w:p>
  </w:footnote>
  <w:footnote w:id="98">
    <w:p w14:paraId="6682D42E" w14:textId="27B06EE8" w:rsidR="000726FC" w:rsidRPr="00C51786" w:rsidRDefault="000726FC">
      <w:pPr>
        <w:pStyle w:val="af1"/>
        <w:rPr>
          <w:lang w:val="en-US"/>
        </w:rPr>
      </w:pPr>
      <w:r>
        <w:rPr>
          <w:rStyle w:val="af3"/>
        </w:rPr>
        <w:footnoteRef/>
      </w:r>
      <w:r w:rsidRPr="00C51786">
        <w:rPr>
          <w:lang w:val="en-US"/>
        </w:rPr>
        <w:t xml:space="preserve"> </w:t>
      </w:r>
      <w:r w:rsidR="00C51786" w:rsidRPr="00C51786">
        <w:rPr>
          <w:lang w:val="en-US"/>
        </w:rPr>
        <w:t>Mariani M. M., Perez‐Vega R., Wirtz J. AI in marketing, consumer research and psychology: A systematic literature review and research agenda //Psychology &amp; Marketing. – 2022. – Т. 39. – №. 4. – С. 755-776.</w:t>
      </w:r>
    </w:p>
  </w:footnote>
  <w:footnote w:id="99">
    <w:p w14:paraId="5155BDB3" w14:textId="6BE290F3" w:rsidR="00AF3340" w:rsidRPr="00763816" w:rsidRDefault="00AF3340" w:rsidP="00AF3340">
      <w:pPr>
        <w:pStyle w:val="af1"/>
        <w:rPr>
          <w:lang w:val="en-US"/>
        </w:rPr>
      </w:pPr>
      <w:r>
        <w:rPr>
          <w:rStyle w:val="af3"/>
        </w:rPr>
        <w:footnoteRef/>
      </w:r>
      <w:r w:rsidRPr="00763816">
        <w:rPr>
          <w:lang w:val="en-US"/>
        </w:rPr>
        <w:t xml:space="preserve"> </w:t>
      </w:r>
      <w:r w:rsidR="00763816" w:rsidRPr="005F4F9D">
        <w:rPr>
          <w:lang w:val="en-US"/>
        </w:rPr>
        <w:t>Taherdoost H. A review of technology acceptance and adoption models and theories //Procedia manufacturing. – 2018. – Т. 22. – С. 960-967.</w:t>
      </w:r>
    </w:p>
  </w:footnote>
  <w:footnote w:id="100">
    <w:p w14:paraId="58260E4B" w14:textId="77777777" w:rsidR="00AF3340" w:rsidRPr="00C51786" w:rsidRDefault="00AF3340" w:rsidP="00AF3340">
      <w:pPr>
        <w:pStyle w:val="af1"/>
        <w:rPr>
          <w:lang w:val="en-US"/>
        </w:rPr>
      </w:pPr>
      <w:r>
        <w:rPr>
          <w:rStyle w:val="af3"/>
        </w:rPr>
        <w:footnoteRef/>
      </w:r>
      <w:r w:rsidRPr="00C51786">
        <w:rPr>
          <w:lang w:val="en-US"/>
        </w:rPr>
        <w:t xml:space="preserve"> Mariani M. M., Perez‐Vega R., Wirtz J. AI in marketing, consumer research and psychology: A systematic literature review and research agenda //Psychology &amp; Marketing. – 2022. – Т. 39. – №. 4. – С. 755-776.</w:t>
      </w:r>
    </w:p>
  </w:footnote>
  <w:footnote w:id="101">
    <w:p w14:paraId="20A56D10" w14:textId="2B3D258D" w:rsidR="00B8088D" w:rsidRPr="00B8088D" w:rsidRDefault="00B8088D">
      <w:pPr>
        <w:pStyle w:val="af1"/>
        <w:rPr>
          <w:lang w:val="en-US"/>
        </w:rPr>
      </w:pPr>
      <w:r>
        <w:rPr>
          <w:rStyle w:val="af3"/>
        </w:rPr>
        <w:footnoteRef/>
      </w:r>
      <w:r w:rsidRPr="00B8088D">
        <w:rPr>
          <w:lang w:val="en-US"/>
        </w:rPr>
        <w:t xml:space="preserve"> Ajzen I. The theory of planned behavior //Organizational behavior and human decision processes. – 1991. – Т. 50. – №. 2. – С. 179-211.</w:t>
      </w:r>
    </w:p>
  </w:footnote>
  <w:footnote w:id="102">
    <w:p w14:paraId="2AE39289" w14:textId="46C96D3C" w:rsidR="00B225A4" w:rsidRPr="0099665F" w:rsidRDefault="00B225A4">
      <w:pPr>
        <w:pStyle w:val="af1"/>
        <w:rPr>
          <w:lang w:val="en-US"/>
        </w:rPr>
      </w:pPr>
      <w:r>
        <w:rPr>
          <w:rStyle w:val="af3"/>
        </w:rPr>
        <w:footnoteRef/>
      </w:r>
      <w:r w:rsidRPr="00AF15ED">
        <w:rPr>
          <w:lang w:val="en-US"/>
        </w:rPr>
        <w:t xml:space="preserve"> </w:t>
      </w:r>
      <w:r w:rsidR="0099665F" w:rsidRPr="0099665F">
        <w:rPr>
          <w:lang w:val="en-US"/>
        </w:rPr>
        <w:t>Davis F. D. A technology acceptance model for empirically testing new end-user information systems: Theory and results : дис. – Massachusetts Institute of Technology, 1985.</w:t>
      </w:r>
    </w:p>
  </w:footnote>
  <w:footnote w:id="103">
    <w:p w14:paraId="1F52B8AA" w14:textId="1BDF7571" w:rsidR="00763B04" w:rsidRPr="00EC76B5" w:rsidRDefault="00763B04">
      <w:pPr>
        <w:pStyle w:val="af1"/>
        <w:rPr>
          <w:lang w:val="en-US"/>
        </w:rPr>
      </w:pPr>
      <w:r>
        <w:rPr>
          <w:rStyle w:val="af3"/>
        </w:rPr>
        <w:footnoteRef/>
      </w:r>
      <w:r>
        <w:t xml:space="preserve"> </w:t>
      </w:r>
      <w:r w:rsidR="00D855B8" w:rsidRPr="00A20702">
        <w:t xml:space="preserve">Калиниченко Н. С., Величковский Б. Б. Феномен принятия информационных технологий: современное состояние и направления дальнейших исследований //Организационная психология. – 2022. – Т. 12. – №. </w:t>
      </w:r>
      <w:r w:rsidR="00D855B8" w:rsidRPr="00EC76B5">
        <w:rPr>
          <w:lang w:val="en-US"/>
        </w:rPr>
        <w:t xml:space="preserve">1. – </w:t>
      </w:r>
      <w:r w:rsidR="00D855B8" w:rsidRPr="00A20702">
        <w:t>С</w:t>
      </w:r>
      <w:r w:rsidR="00D855B8" w:rsidRPr="00EC76B5">
        <w:rPr>
          <w:lang w:val="en-US"/>
        </w:rPr>
        <w:t>. 128-152.</w:t>
      </w:r>
    </w:p>
  </w:footnote>
  <w:footnote w:id="104">
    <w:p w14:paraId="334B3637" w14:textId="307D39D3" w:rsidR="00557DDD" w:rsidRPr="00557DDD" w:rsidRDefault="00557DDD" w:rsidP="00557DDD">
      <w:pPr>
        <w:pStyle w:val="af1"/>
        <w:rPr>
          <w:lang w:val="en-US"/>
        </w:rPr>
      </w:pPr>
      <w:r>
        <w:rPr>
          <w:rStyle w:val="af3"/>
        </w:rPr>
        <w:footnoteRef/>
      </w:r>
      <w:r w:rsidRPr="00557DDD">
        <w:rPr>
          <w:lang w:val="en-US"/>
        </w:rPr>
        <w:t xml:space="preserve"> </w:t>
      </w:r>
      <w:r w:rsidRPr="005F4F9D">
        <w:rPr>
          <w:lang w:val="en-US"/>
        </w:rPr>
        <w:t>Taherdoost H. A review of technology acceptance and adoption models and theories //Procedia manufacturing. – 2018. – Т. 22. – С. 960-967.</w:t>
      </w:r>
    </w:p>
  </w:footnote>
  <w:footnote w:id="105">
    <w:p w14:paraId="46FAAFBD" w14:textId="38CE5E06" w:rsidR="00086261" w:rsidRPr="00086261" w:rsidRDefault="00086261">
      <w:pPr>
        <w:pStyle w:val="af1"/>
        <w:rPr>
          <w:lang w:val="en-US"/>
        </w:rPr>
      </w:pPr>
      <w:r>
        <w:rPr>
          <w:rStyle w:val="af3"/>
        </w:rPr>
        <w:footnoteRef/>
      </w:r>
      <w:r w:rsidRPr="00086261">
        <w:rPr>
          <w:lang w:val="en-US"/>
        </w:rPr>
        <w:t xml:space="preserve"> Lee Y., Kozar K. A., Larsen K. R. T. The technology acceptance model: Past, present, and future //Communications of the Association for information systems. – 2003. – Т. 12. – №. 1. – С. 50.</w:t>
      </w:r>
    </w:p>
  </w:footnote>
  <w:footnote w:id="106">
    <w:p w14:paraId="64C1167F" w14:textId="21D67B5B" w:rsidR="00030099" w:rsidRPr="00EC76B5" w:rsidRDefault="00030099">
      <w:pPr>
        <w:pStyle w:val="af1"/>
        <w:rPr>
          <w:lang w:val="en-US"/>
        </w:rPr>
      </w:pPr>
      <w:r>
        <w:rPr>
          <w:rStyle w:val="af3"/>
        </w:rPr>
        <w:footnoteRef/>
      </w:r>
      <w:r w:rsidRPr="00DF75B9">
        <w:rPr>
          <w:lang w:val="en-US"/>
        </w:rPr>
        <w:t xml:space="preserve"> </w:t>
      </w:r>
      <w:r w:rsidR="00DF75B9" w:rsidRPr="00DF75B9">
        <w:rPr>
          <w:lang w:val="en-US"/>
        </w:rPr>
        <w:t>Jahangir N., Begum N. The role of perceived usefulness, perceived ease of use, security and privacy, and customer attitude to engender customer adaptation in the context of electronic banking //African journal of business management. – 2008. – Т. 2. – №. 2. – С. 32.</w:t>
      </w:r>
    </w:p>
  </w:footnote>
  <w:footnote w:id="107">
    <w:p w14:paraId="099EC193" w14:textId="780BCFB3" w:rsidR="00C9094E" w:rsidRPr="00362B67" w:rsidRDefault="00C9094E" w:rsidP="000160EB">
      <w:pPr>
        <w:pStyle w:val="af1"/>
        <w:rPr>
          <w:lang w:val="en-US"/>
        </w:rPr>
      </w:pPr>
      <w:r>
        <w:rPr>
          <w:rStyle w:val="af3"/>
        </w:rPr>
        <w:footnoteRef/>
      </w:r>
      <w:r w:rsidRPr="00362B67">
        <w:rPr>
          <w:lang w:val="en-US"/>
        </w:rPr>
        <w:t xml:space="preserve"> </w:t>
      </w:r>
      <w:r w:rsidR="00362B67" w:rsidRPr="00B456EE">
        <w:rPr>
          <w:lang w:val="en-US"/>
        </w:rPr>
        <w:t xml:space="preserve">Davis, F., Bagozzi, R. &amp; Warshaw, P. Extrinsic and Intrinsic Motivation to Use Computers in the Workplace / F. Davis, R. Bagozzi, P. Warshaw // Journal of Applied Social Psychology. – 1992. – </w:t>
      </w:r>
      <w:r w:rsidR="00362B67">
        <w:t>Т</w:t>
      </w:r>
      <w:r w:rsidR="00362B67" w:rsidRPr="00B456EE">
        <w:rPr>
          <w:lang w:val="en-US"/>
        </w:rPr>
        <w:t xml:space="preserve">.22. – </w:t>
      </w:r>
      <w:r w:rsidR="00362B67">
        <w:t>С</w:t>
      </w:r>
      <w:r w:rsidR="00362B67" w:rsidRPr="00B456EE">
        <w:rPr>
          <w:lang w:val="en-US"/>
        </w:rPr>
        <w:t>. 1111-1132.</w:t>
      </w:r>
    </w:p>
  </w:footnote>
  <w:footnote w:id="108">
    <w:p w14:paraId="0987A8FA" w14:textId="1F801566" w:rsidR="00CE075C" w:rsidRPr="000160EB" w:rsidRDefault="00CE075C">
      <w:pPr>
        <w:pStyle w:val="af1"/>
        <w:rPr>
          <w:lang w:val="en-US"/>
        </w:rPr>
      </w:pPr>
      <w:r>
        <w:rPr>
          <w:rStyle w:val="af3"/>
        </w:rPr>
        <w:footnoteRef/>
      </w:r>
      <w:r w:rsidRPr="000160EB">
        <w:rPr>
          <w:lang w:val="en-US"/>
        </w:rPr>
        <w:t xml:space="preserve"> </w:t>
      </w:r>
      <w:r w:rsidR="000160EB" w:rsidRPr="000160EB">
        <w:rPr>
          <w:lang w:val="en-US"/>
        </w:rPr>
        <w:t>Venkatesh V., Davis F. D. A theoretical extension of the technology acceptance model: Four longitudinal field studies //Management science. – 2000. – Т. 46. – №. 2. – С. 186-204.</w:t>
      </w:r>
    </w:p>
  </w:footnote>
  <w:footnote w:id="109">
    <w:p w14:paraId="41536F27" w14:textId="1FF82629" w:rsidR="001B138E" w:rsidRPr="0026134F" w:rsidRDefault="001B138E">
      <w:pPr>
        <w:pStyle w:val="af1"/>
        <w:rPr>
          <w:lang w:val="en-US"/>
        </w:rPr>
      </w:pPr>
      <w:r>
        <w:rPr>
          <w:rStyle w:val="af3"/>
        </w:rPr>
        <w:footnoteRef/>
      </w:r>
      <w:r w:rsidRPr="0026134F">
        <w:rPr>
          <w:lang w:val="en-US"/>
        </w:rPr>
        <w:t xml:space="preserve"> </w:t>
      </w:r>
      <w:r w:rsidR="0026134F" w:rsidRPr="0026134F">
        <w:rPr>
          <w:lang w:val="en-US"/>
        </w:rPr>
        <w:t>Venkatesh V. et al. User acceptance of information technology: Toward a unified view //MIS quarterly. – 2003. – С. 425-478.</w:t>
      </w:r>
    </w:p>
  </w:footnote>
  <w:footnote w:id="110">
    <w:p w14:paraId="28A375D8" w14:textId="13FE83B5" w:rsidR="00351C47" w:rsidRPr="00DD3EA6" w:rsidRDefault="00351C47">
      <w:pPr>
        <w:pStyle w:val="af1"/>
        <w:rPr>
          <w:lang w:val="en-US"/>
        </w:rPr>
      </w:pPr>
      <w:r>
        <w:rPr>
          <w:rStyle w:val="af3"/>
        </w:rPr>
        <w:footnoteRef/>
      </w:r>
      <w:r w:rsidRPr="00DD3EA6">
        <w:rPr>
          <w:lang w:val="en-US"/>
        </w:rPr>
        <w:t xml:space="preserve"> </w:t>
      </w:r>
      <w:r w:rsidR="00DD3EA6" w:rsidRPr="00DD3EA6">
        <w:rPr>
          <w:lang w:val="en-US"/>
        </w:rPr>
        <w:t>Venkatesh V., Thong J. Y. L., Xu X. Consumer acceptance and use of information technology: extending the unified theory of acceptance and use of technology //MIS quarterly. – 2012. – С. 157-178.</w:t>
      </w:r>
    </w:p>
  </w:footnote>
  <w:footnote w:id="111">
    <w:p w14:paraId="6CC1AD2F" w14:textId="77777777" w:rsidR="00A74541" w:rsidRPr="005104D8" w:rsidRDefault="00A74541" w:rsidP="00A74541">
      <w:pPr>
        <w:pStyle w:val="af1"/>
        <w:rPr>
          <w:lang w:val="en-US"/>
        </w:rPr>
      </w:pPr>
      <w:r>
        <w:rPr>
          <w:rStyle w:val="af3"/>
        </w:rPr>
        <w:footnoteRef/>
      </w:r>
      <w:r w:rsidRPr="006825E2">
        <w:rPr>
          <w:lang w:val="en-US"/>
        </w:rPr>
        <w:t xml:space="preserve"> </w:t>
      </w:r>
      <w:r w:rsidRPr="005104D8">
        <w:rPr>
          <w:lang w:val="en-US"/>
        </w:rPr>
        <w:t>Kelly S. et al. A Multi-Industry Analysis of the Future Use of AI Chatbots //Human Behavior and Emerging Technologies. – 2022. – Т. 2022.</w:t>
      </w:r>
    </w:p>
  </w:footnote>
  <w:footnote w:id="112">
    <w:p w14:paraId="26EB69B0" w14:textId="77777777" w:rsidR="009616BC" w:rsidRPr="009C3540" w:rsidRDefault="009616BC" w:rsidP="009616BC">
      <w:pPr>
        <w:pStyle w:val="af1"/>
        <w:rPr>
          <w:lang w:val="en-US"/>
        </w:rPr>
      </w:pPr>
      <w:r>
        <w:rPr>
          <w:rStyle w:val="af3"/>
        </w:rPr>
        <w:footnoteRef/>
      </w:r>
      <w:r w:rsidRPr="009C3540">
        <w:rPr>
          <w:lang w:val="en-US"/>
        </w:rPr>
        <w:t xml:space="preserve"> Mcknight, D. &amp; Carter, Michelle &amp; Thatcher, Jason &amp; Clay, Paul. Trust in a specific technology: An Investigation of its Components and Measures</w:t>
      </w:r>
      <w:r w:rsidRPr="00BC4D69">
        <w:rPr>
          <w:lang w:val="en-US"/>
        </w:rPr>
        <w:t>//</w:t>
      </w:r>
      <w:r w:rsidRPr="009C3540">
        <w:rPr>
          <w:lang w:val="en-US"/>
        </w:rPr>
        <w:t xml:space="preserve"> ACM Transactions on Management Information Systems. </w:t>
      </w:r>
      <w:r w:rsidRPr="00BC4D69">
        <w:rPr>
          <w:lang w:val="en-US"/>
        </w:rPr>
        <w:t xml:space="preserve">– 2011. – </w:t>
      </w:r>
      <w:r>
        <w:t>Т</w:t>
      </w:r>
      <w:r w:rsidRPr="00BC4D69">
        <w:rPr>
          <w:lang w:val="en-US"/>
        </w:rPr>
        <w:t>.</w:t>
      </w:r>
      <w:r w:rsidRPr="009C3540">
        <w:rPr>
          <w:lang w:val="en-US"/>
        </w:rPr>
        <w:t xml:space="preserve">2. </w:t>
      </w:r>
      <w:r w:rsidRPr="00BC4D69">
        <w:rPr>
          <w:lang w:val="en-US"/>
        </w:rPr>
        <w:t xml:space="preserve">– </w:t>
      </w:r>
      <w:r>
        <w:t>С</w:t>
      </w:r>
      <w:r w:rsidRPr="00BC4D69">
        <w:rPr>
          <w:lang w:val="en-US"/>
        </w:rPr>
        <w:t>.</w:t>
      </w:r>
      <w:r w:rsidRPr="009C3540">
        <w:rPr>
          <w:lang w:val="en-US"/>
        </w:rPr>
        <w:t>12-32.</w:t>
      </w:r>
    </w:p>
  </w:footnote>
  <w:footnote w:id="113">
    <w:p w14:paraId="02800F59" w14:textId="77777777" w:rsidR="003370E1" w:rsidRPr="00577CF6" w:rsidRDefault="003370E1" w:rsidP="003370E1">
      <w:pPr>
        <w:pStyle w:val="af1"/>
        <w:rPr>
          <w:lang w:val="en-US"/>
        </w:rPr>
      </w:pPr>
      <w:r>
        <w:rPr>
          <w:rStyle w:val="af3"/>
        </w:rPr>
        <w:footnoteRef/>
      </w:r>
      <w:r w:rsidRPr="00577CF6">
        <w:rPr>
          <w:lang w:val="en-US"/>
        </w:rPr>
        <w:t xml:space="preserve"> Vimalkumar M. et al. ‘Okay google, what about my privacy?’: User's privacy perceptions and acceptance of voice based digital assistants //Computers in Human Behavior. – 2021. – Т. 120. – С. 106763.</w:t>
      </w:r>
    </w:p>
  </w:footnote>
  <w:footnote w:id="114">
    <w:p w14:paraId="0B907140" w14:textId="77777777" w:rsidR="00B2454B" w:rsidRPr="00C82277" w:rsidRDefault="00B2454B" w:rsidP="00B2454B">
      <w:pPr>
        <w:pStyle w:val="af1"/>
        <w:rPr>
          <w:lang w:val="en-US"/>
        </w:rPr>
      </w:pPr>
      <w:r>
        <w:rPr>
          <w:rStyle w:val="af3"/>
        </w:rPr>
        <w:footnoteRef/>
      </w:r>
      <w:r w:rsidRPr="00C82277">
        <w:rPr>
          <w:lang w:val="en-US"/>
        </w:rPr>
        <w:t xml:space="preserve"> Dinev T. et al. Individuals’ attitudes towards electronic health records: A privacy calculus perspective //Advances in healthcare informatics and analytics. – 2016. – С. 19-50.</w:t>
      </w:r>
    </w:p>
  </w:footnote>
  <w:footnote w:id="115">
    <w:p w14:paraId="5EA7A964" w14:textId="793EB31F" w:rsidR="004F2947" w:rsidRPr="00E87B69" w:rsidRDefault="004F2947" w:rsidP="00E87B69">
      <w:pPr>
        <w:pStyle w:val="af1"/>
        <w:rPr>
          <w:lang w:val="en-US"/>
        </w:rPr>
      </w:pPr>
      <w:r>
        <w:rPr>
          <w:rStyle w:val="af3"/>
        </w:rPr>
        <w:footnoteRef/>
      </w:r>
      <w:r w:rsidRPr="00E87B69">
        <w:rPr>
          <w:lang w:val="en-US"/>
        </w:rPr>
        <w:t xml:space="preserve"> </w:t>
      </w:r>
      <w:r w:rsidR="00E87B69" w:rsidRPr="00E87B69">
        <w:rPr>
          <w:lang w:val="en-US"/>
        </w:rPr>
        <w:t>The consumer</w:t>
      </w:r>
      <w:r w:rsidR="00E87B69">
        <w:rPr>
          <w:lang w:val="en-US"/>
        </w:rPr>
        <w:t xml:space="preserve"> </w:t>
      </w:r>
      <w:r w:rsidR="00E87B69" w:rsidRPr="00E87B69">
        <w:rPr>
          <w:lang w:val="en-US"/>
        </w:rPr>
        <w:t xml:space="preserve">Sees AI benefits but still prefers the human touch </w:t>
      </w:r>
      <w:r w:rsidR="00EB075D" w:rsidRPr="00E87B69">
        <w:rPr>
          <w:lang w:val="en-US"/>
        </w:rPr>
        <w:t>[</w:t>
      </w:r>
      <w:r w:rsidR="00EB075D" w:rsidRPr="00EB075D">
        <w:t>Электронный</w:t>
      </w:r>
      <w:r w:rsidR="00EB075D" w:rsidRPr="00E87B69">
        <w:rPr>
          <w:lang w:val="en-US"/>
        </w:rPr>
        <w:t xml:space="preserve"> </w:t>
      </w:r>
      <w:r w:rsidR="00EB075D" w:rsidRPr="00EB075D">
        <w:t>ресурс</w:t>
      </w:r>
      <w:r w:rsidR="00EB075D" w:rsidRPr="00E87B69">
        <w:rPr>
          <w:lang w:val="en-US"/>
        </w:rPr>
        <w:t xml:space="preserve">] – </w:t>
      </w:r>
      <w:r w:rsidR="00E87B69">
        <w:rPr>
          <w:lang w:val="en-US"/>
        </w:rPr>
        <w:t>Genpact</w:t>
      </w:r>
      <w:r w:rsidR="00E87B69" w:rsidRPr="00E87B69">
        <w:rPr>
          <w:lang w:val="en-US"/>
        </w:rPr>
        <w:t xml:space="preserve">, 2017 </w:t>
      </w:r>
      <w:r w:rsidR="00EB075D" w:rsidRPr="00E87B69">
        <w:rPr>
          <w:lang w:val="en-US"/>
        </w:rPr>
        <w:t xml:space="preserve">– </w:t>
      </w:r>
      <w:r w:rsidR="00EB075D" w:rsidRPr="00EB075D">
        <w:t>Режим</w:t>
      </w:r>
      <w:r w:rsidR="00EB075D" w:rsidRPr="00E87B69">
        <w:rPr>
          <w:lang w:val="en-US"/>
        </w:rPr>
        <w:t xml:space="preserve"> </w:t>
      </w:r>
      <w:r w:rsidR="00EB075D" w:rsidRPr="00EB075D">
        <w:t>доступа</w:t>
      </w:r>
      <w:r w:rsidR="00EB075D" w:rsidRPr="00E87B69">
        <w:rPr>
          <w:lang w:val="en-US"/>
        </w:rPr>
        <w:t xml:space="preserve">: </w:t>
      </w:r>
      <w:hyperlink r:id="rId56" w:history="1">
        <w:r w:rsidR="00E87B69" w:rsidRPr="008E4845">
          <w:rPr>
            <w:rStyle w:val="af4"/>
            <w:lang w:val="en-US"/>
          </w:rPr>
          <w:t>https://www.genpact.com/insight/ai-research-consumer</w:t>
        </w:r>
      </w:hyperlink>
      <w:r w:rsidR="00EB075D" w:rsidRPr="00E87B69">
        <w:rPr>
          <w:lang w:val="en-US"/>
        </w:rPr>
        <w:t xml:space="preserve">, </w:t>
      </w:r>
      <w:r w:rsidR="00EB075D" w:rsidRPr="00EB075D">
        <w:t>свободный</w:t>
      </w:r>
      <w:r w:rsidR="00EB075D" w:rsidRPr="00E87B69">
        <w:rPr>
          <w:lang w:val="en-US"/>
        </w:rPr>
        <w:t xml:space="preserve">. – </w:t>
      </w:r>
      <w:r w:rsidR="00EB075D" w:rsidRPr="00EB075D">
        <w:t>Загл</w:t>
      </w:r>
      <w:r w:rsidR="00EB075D" w:rsidRPr="00E87B69">
        <w:rPr>
          <w:lang w:val="en-US"/>
        </w:rPr>
        <w:t xml:space="preserve">. </w:t>
      </w:r>
      <w:r w:rsidR="00EB075D" w:rsidRPr="00EB075D">
        <w:t>с</w:t>
      </w:r>
      <w:r w:rsidR="00EB075D" w:rsidRPr="00E87B69">
        <w:rPr>
          <w:lang w:val="en-US"/>
        </w:rPr>
        <w:t xml:space="preserve"> </w:t>
      </w:r>
      <w:r w:rsidR="00EB075D" w:rsidRPr="00EB075D">
        <w:t>экрана</w:t>
      </w:r>
      <w:r w:rsidR="00EB075D" w:rsidRPr="00E87B69">
        <w:rPr>
          <w:lang w:val="en-US"/>
        </w:rPr>
        <w:t>.</w:t>
      </w:r>
    </w:p>
  </w:footnote>
  <w:footnote w:id="116">
    <w:p w14:paraId="7AAA38E0" w14:textId="77777777" w:rsidR="00946478" w:rsidRPr="00532680" w:rsidRDefault="00946478" w:rsidP="00946478">
      <w:pPr>
        <w:pStyle w:val="af1"/>
        <w:rPr>
          <w:lang w:val="en-US"/>
        </w:rPr>
      </w:pPr>
      <w:r>
        <w:rPr>
          <w:rStyle w:val="af3"/>
        </w:rPr>
        <w:footnoteRef/>
      </w:r>
      <w:r w:rsidRPr="009B7DBC">
        <w:rPr>
          <w:lang w:val="en-US"/>
        </w:rPr>
        <w:t xml:space="preserve"> </w:t>
      </w:r>
      <w:r w:rsidRPr="00577CF6">
        <w:rPr>
          <w:lang w:val="en-US"/>
        </w:rPr>
        <w:t>Vimalkumar</w:t>
      </w:r>
      <w:r w:rsidRPr="009B7DBC">
        <w:rPr>
          <w:lang w:val="en-US"/>
        </w:rPr>
        <w:t xml:space="preserve"> </w:t>
      </w:r>
      <w:r w:rsidRPr="00577CF6">
        <w:rPr>
          <w:lang w:val="en-US"/>
        </w:rPr>
        <w:t>M</w:t>
      </w:r>
      <w:r w:rsidRPr="009B7DBC">
        <w:rPr>
          <w:lang w:val="en-US"/>
        </w:rPr>
        <w:t xml:space="preserve">. </w:t>
      </w:r>
      <w:r w:rsidRPr="00577CF6">
        <w:rPr>
          <w:lang w:val="en-US"/>
        </w:rPr>
        <w:t>et</w:t>
      </w:r>
      <w:r w:rsidRPr="009B7DBC">
        <w:rPr>
          <w:lang w:val="en-US"/>
        </w:rPr>
        <w:t xml:space="preserve"> </w:t>
      </w:r>
      <w:r w:rsidRPr="00577CF6">
        <w:rPr>
          <w:lang w:val="en-US"/>
        </w:rPr>
        <w:t>al</w:t>
      </w:r>
      <w:r w:rsidRPr="009B7DBC">
        <w:rPr>
          <w:lang w:val="en-US"/>
        </w:rPr>
        <w:t xml:space="preserve">. </w:t>
      </w:r>
      <w:r w:rsidRPr="00577CF6">
        <w:rPr>
          <w:lang w:val="en-US"/>
        </w:rPr>
        <w:t>‘Okay google, what about my privacy?’: User's privacy perceptions and acceptance of voice based digital assistants //Computers in Human Behavior. – 2021. – Т. 120. – С. 106763.</w:t>
      </w:r>
    </w:p>
  </w:footnote>
  <w:footnote w:id="117">
    <w:p w14:paraId="6F54F171" w14:textId="77777777" w:rsidR="00946478" w:rsidRPr="00D148E5" w:rsidRDefault="00946478" w:rsidP="00946478">
      <w:pPr>
        <w:pStyle w:val="af1"/>
        <w:rPr>
          <w:lang w:val="en-US"/>
        </w:rPr>
      </w:pPr>
      <w:r>
        <w:rPr>
          <w:rStyle w:val="af3"/>
        </w:rPr>
        <w:footnoteRef/>
      </w:r>
      <w:r w:rsidRPr="00D148E5">
        <w:rPr>
          <w:lang w:val="en-US"/>
        </w:rPr>
        <w:t xml:space="preserve"> Gieselmann M., Sassenberg K. The More Competent, the Better? The Effects of Perceived Competencies on Disclosure Towards Conversational Artificial Intelligence //Social Science Computer Review. – 2022. – С. 08944393221142787.</w:t>
      </w:r>
    </w:p>
  </w:footnote>
  <w:footnote w:id="118">
    <w:p w14:paraId="28BF76DC" w14:textId="77777777" w:rsidR="00946478" w:rsidRPr="00F73016" w:rsidRDefault="00946478" w:rsidP="00946478">
      <w:pPr>
        <w:pStyle w:val="af1"/>
        <w:rPr>
          <w:lang w:val="en-US"/>
        </w:rPr>
      </w:pPr>
      <w:r>
        <w:rPr>
          <w:rStyle w:val="af3"/>
        </w:rPr>
        <w:footnoteRef/>
      </w:r>
      <w:r w:rsidRPr="00F73016">
        <w:rPr>
          <w:lang w:val="en-US"/>
        </w:rPr>
        <w:t xml:space="preserve"> Rese A., Ganster L., Baier D. Chatbots in retailers’ customer communication: How to measure their acceptance? //Journal of Retailing and Consumer Services. – 2020. – Т. 56. – С. 102176.</w:t>
      </w:r>
    </w:p>
  </w:footnote>
  <w:footnote w:id="119">
    <w:p w14:paraId="543FA4AC" w14:textId="77777777" w:rsidR="00946478" w:rsidRPr="000F5A37" w:rsidRDefault="00946478" w:rsidP="00946478">
      <w:pPr>
        <w:pStyle w:val="af1"/>
        <w:rPr>
          <w:lang w:val="en-US"/>
        </w:rPr>
      </w:pPr>
      <w:r>
        <w:rPr>
          <w:rStyle w:val="af3"/>
        </w:rPr>
        <w:footnoteRef/>
      </w:r>
      <w:r w:rsidRPr="000F5A37">
        <w:rPr>
          <w:lang w:val="en-US"/>
        </w:rPr>
        <w:t xml:space="preserve"> Kelly S. et al. A Multi-Industry Analysis of the Future Use of AI Chatbots //Human Behavior and Emerging Technologies. – 2022. – Т. 2022.</w:t>
      </w:r>
    </w:p>
  </w:footnote>
  <w:footnote w:id="120">
    <w:p w14:paraId="5D103DD4" w14:textId="77777777" w:rsidR="008852DC" w:rsidRPr="00654E3A" w:rsidRDefault="008852DC" w:rsidP="008852DC">
      <w:pPr>
        <w:pStyle w:val="af1"/>
        <w:rPr>
          <w:lang w:val="en-US"/>
        </w:rPr>
      </w:pPr>
      <w:r>
        <w:rPr>
          <w:rStyle w:val="af3"/>
        </w:rPr>
        <w:footnoteRef/>
      </w:r>
      <w:r w:rsidRPr="00654E3A">
        <w:rPr>
          <w:lang w:val="en-US"/>
        </w:rPr>
        <w:t xml:space="preserve"> Noor N., Hill S. R., Troshani I. Developing a service quality scale for artificial intelligence service agents //European Journal of Marketing. – 2022. – Т. 56. – №. 5. – С. 1301-1336.</w:t>
      </w:r>
    </w:p>
  </w:footnote>
  <w:footnote w:id="121">
    <w:p w14:paraId="17B9AB27" w14:textId="49D51831" w:rsidR="00647993" w:rsidRPr="00DF4939" w:rsidRDefault="00647993">
      <w:pPr>
        <w:pStyle w:val="af1"/>
        <w:rPr>
          <w:lang w:val="en-US"/>
        </w:rPr>
      </w:pPr>
      <w:r>
        <w:rPr>
          <w:rStyle w:val="af3"/>
        </w:rPr>
        <w:footnoteRef/>
      </w:r>
      <w:r w:rsidRPr="00647993">
        <w:rPr>
          <w:lang w:val="en-US"/>
        </w:rPr>
        <w:t xml:space="preserve"> </w:t>
      </w:r>
      <w:r w:rsidR="00682AF1">
        <w:t>Там</w:t>
      </w:r>
      <w:r w:rsidR="00682AF1" w:rsidRPr="00DF4939">
        <w:rPr>
          <w:lang w:val="en-US"/>
        </w:rPr>
        <w:t xml:space="preserve"> </w:t>
      </w:r>
      <w:r w:rsidR="00682AF1">
        <w:t>же</w:t>
      </w:r>
    </w:p>
  </w:footnote>
  <w:footnote w:id="122">
    <w:p w14:paraId="52B077FD" w14:textId="65078097" w:rsidR="00DF4939" w:rsidRPr="00E62A96" w:rsidRDefault="00DF4939">
      <w:pPr>
        <w:pStyle w:val="af1"/>
        <w:rPr>
          <w:lang w:val="en-US"/>
        </w:rPr>
      </w:pPr>
      <w:r>
        <w:rPr>
          <w:rStyle w:val="af3"/>
        </w:rPr>
        <w:footnoteRef/>
      </w:r>
      <w:r w:rsidRPr="00DF4939">
        <w:rPr>
          <w:lang w:val="en-US"/>
        </w:rPr>
        <w:t xml:space="preserve"> </w:t>
      </w:r>
      <w:r w:rsidR="00E62A96" w:rsidRPr="00E62A96">
        <w:rPr>
          <w:lang w:val="en-US"/>
        </w:rPr>
        <w:t>Li M., Suh A. Machinelike or humanlike? A literature review of anthropomorphism in AI-enabled technology. – 2021.</w:t>
      </w:r>
    </w:p>
  </w:footnote>
  <w:footnote w:id="123">
    <w:p w14:paraId="063EAA45" w14:textId="1F63397D" w:rsidR="0088540E" w:rsidRPr="009C7C79" w:rsidRDefault="0088540E">
      <w:pPr>
        <w:pStyle w:val="af1"/>
        <w:rPr>
          <w:lang w:val="en-US"/>
        </w:rPr>
      </w:pPr>
      <w:r>
        <w:rPr>
          <w:rStyle w:val="af3"/>
        </w:rPr>
        <w:footnoteRef/>
      </w:r>
      <w:r w:rsidRPr="0088540E">
        <w:rPr>
          <w:lang w:val="en-US"/>
        </w:rPr>
        <w:t xml:space="preserve"> </w:t>
      </w:r>
      <w:r w:rsidR="009C7C79" w:rsidRPr="009C7C79">
        <w:rPr>
          <w:lang w:val="en-US"/>
        </w:rPr>
        <w:t>Reeves B., Nass C. The media equation: How people treat computers, television, and new media like real people //Cambridge, UK. – 1996. – Т. 10. – С. 236605.</w:t>
      </w:r>
    </w:p>
  </w:footnote>
  <w:footnote w:id="124">
    <w:p w14:paraId="44E1043A" w14:textId="00D52846" w:rsidR="00B46DE4" w:rsidRPr="00B46DE4" w:rsidRDefault="00B46DE4">
      <w:pPr>
        <w:pStyle w:val="af1"/>
        <w:rPr>
          <w:lang w:val="en-US"/>
        </w:rPr>
      </w:pPr>
      <w:r>
        <w:rPr>
          <w:rStyle w:val="af3"/>
        </w:rPr>
        <w:footnoteRef/>
      </w:r>
      <w:r w:rsidRPr="00B46DE4">
        <w:rPr>
          <w:lang w:val="en-US"/>
        </w:rPr>
        <w:t xml:space="preserve"> </w:t>
      </w:r>
      <w:r w:rsidRPr="00E62A96">
        <w:rPr>
          <w:lang w:val="en-US"/>
        </w:rPr>
        <w:t>Li M., Suh A. Machinelike or humanlike? A literature review of anthropomorphism in AI-enabled technology. – 2021.</w:t>
      </w:r>
    </w:p>
  </w:footnote>
  <w:footnote w:id="125">
    <w:p w14:paraId="2E32FC06" w14:textId="4A6FAA18" w:rsidR="00373820" w:rsidRPr="00373820" w:rsidRDefault="00373820">
      <w:pPr>
        <w:pStyle w:val="af1"/>
        <w:rPr>
          <w:lang w:val="en-US"/>
        </w:rPr>
      </w:pPr>
      <w:r>
        <w:rPr>
          <w:rStyle w:val="af3"/>
        </w:rPr>
        <w:footnoteRef/>
      </w:r>
      <w:r w:rsidRPr="00373820">
        <w:rPr>
          <w:lang w:val="en-US"/>
        </w:rPr>
        <w:t xml:space="preserve"> Madden M. Public perceptions of privacy and security in the post-Snowden era. – 2014.</w:t>
      </w:r>
    </w:p>
  </w:footnote>
  <w:footnote w:id="126">
    <w:p w14:paraId="7AC2F85C" w14:textId="5582B37D" w:rsidR="00577CF6" w:rsidRPr="00577CF6" w:rsidRDefault="00577CF6">
      <w:pPr>
        <w:pStyle w:val="af1"/>
        <w:rPr>
          <w:lang w:val="en-US"/>
        </w:rPr>
      </w:pPr>
      <w:r>
        <w:rPr>
          <w:rStyle w:val="af3"/>
        </w:rPr>
        <w:footnoteRef/>
      </w:r>
      <w:r w:rsidRPr="00577CF6">
        <w:rPr>
          <w:lang w:val="en-US"/>
        </w:rPr>
        <w:t xml:space="preserve"> Vimalkumar M. et al. ‘Okay google, what about my privacy?’: User's privacy perceptions and acceptance of voice based digital assistants //Computers in Human Behavior. – 2021. – Т. 120. – С. 106763.</w:t>
      </w:r>
    </w:p>
  </w:footnote>
  <w:footnote w:id="127">
    <w:p w14:paraId="012A9FC4" w14:textId="2D3838B8" w:rsidR="00D312D8" w:rsidRPr="00AA4124" w:rsidRDefault="00D312D8">
      <w:pPr>
        <w:pStyle w:val="af1"/>
        <w:rPr>
          <w:lang w:val="en-US"/>
        </w:rPr>
      </w:pPr>
      <w:r>
        <w:rPr>
          <w:rStyle w:val="af3"/>
        </w:rPr>
        <w:footnoteRef/>
      </w:r>
      <w:r w:rsidRPr="00AA4124">
        <w:rPr>
          <w:lang w:val="en-US"/>
        </w:rPr>
        <w:t xml:space="preserve"> </w:t>
      </w:r>
      <w:r w:rsidR="00AA4124" w:rsidRPr="00AA4124">
        <w:rPr>
          <w:lang w:val="en-US"/>
        </w:rPr>
        <w:t>Ruane E., Birhane A., Ventresque A. Conversational AI: Social and Ethical Considerations //AICS. – 2019. – С. 104-115.</w:t>
      </w:r>
    </w:p>
  </w:footnote>
  <w:footnote w:id="128">
    <w:p w14:paraId="12F386BE" w14:textId="4E4E4754" w:rsidR="00874434" w:rsidRPr="00863B53" w:rsidRDefault="00874434">
      <w:pPr>
        <w:pStyle w:val="af1"/>
        <w:rPr>
          <w:lang w:val="en-US"/>
        </w:rPr>
      </w:pPr>
      <w:r>
        <w:rPr>
          <w:rStyle w:val="af3"/>
        </w:rPr>
        <w:footnoteRef/>
      </w:r>
      <w:r w:rsidRPr="00863B53">
        <w:rPr>
          <w:lang w:val="en-US"/>
        </w:rPr>
        <w:t xml:space="preserve"> </w:t>
      </w:r>
      <w:r w:rsidR="00863B53" w:rsidRPr="00577CF6">
        <w:rPr>
          <w:lang w:val="en-US"/>
        </w:rPr>
        <w:t>Vimalkumar M. et al. ‘Okay google, what about my privacy?’: User's privacy perceptions and acceptance of voice based digital assistants //Computers in Human Behavior. – 2021. – Т. 120. – С. 106763.</w:t>
      </w:r>
    </w:p>
  </w:footnote>
  <w:footnote w:id="129">
    <w:p w14:paraId="3FAB6C9D" w14:textId="6D91D706" w:rsidR="00780375" w:rsidRPr="0003531E" w:rsidRDefault="00780375">
      <w:pPr>
        <w:pStyle w:val="af1"/>
        <w:rPr>
          <w:lang w:val="en-US"/>
        </w:rPr>
      </w:pPr>
      <w:r>
        <w:rPr>
          <w:rStyle w:val="af3"/>
        </w:rPr>
        <w:footnoteRef/>
      </w:r>
      <w:r w:rsidRPr="0003531E">
        <w:rPr>
          <w:lang w:val="en-US"/>
        </w:rPr>
        <w:t xml:space="preserve"> </w:t>
      </w:r>
      <w:r w:rsidR="0003531E" w:rsidRPr="0003531E">
        <w:rPr>
          <w:lang w:val="en-US"/>
        </w:rPr>
        <w:t>Luo X. et al. Examining multi-dimensional trust and multi-faceted risk in initial acceptance of emerging technologies: An empirical study of mobile banking services //Decision support systems. – 2010. – Т. 49. – №. 2. – С. 222-234.</w:t>
      </w:r>
    </w:p>
  </w:footnote>
  <w:footnote w:id="130">
    <w:p w14:paraId="141174BB" w14:textId="05C8C682" w:rsidR="00FF3C4B" w:rsidRPr="007B450D" w:rsidRDefault="00FF3C4B">
      <w:pPr>
        <w:pStyle w:val="af1"/>
        <w:rPr>
          <w:lang w:val="en-US"/>
        </w:rPr>
      </w:pPr>
      <w:r>
        <w:rPr>
          <w:rStyle w:val="af3"/>
        </w:rPr>
        <w:footnoteRef/>
      </w:r>
      <w:r w:rsidRPr="009E6CBF">
        <w:rPr>
          <w:lang w:val="en-US"/>
        </w:rPr>
        <w:t xml:space="preserve"> </w:t>
      </w:r>
      <w:r w:rsidR="009E6CBF" w:rsidRPr="009E6CBF">
        <w:rPr>
          <w:lang w:val="en-US"/>
        </w:rPr>
        <w:t>Nadarzynski T. et al. Acceptability of artificial intelligence (AI)-enabled chatbots, video consultations and live webchats as online platforms for sexual health advice //BMJ sexual &amp; reproductive health. – 2020. – Т. 46. – №. 3. – С. 210-217.</w:t>
      </w:r>
    </w:p>
  </w:footnote>
  <w:footnote w:id="131">
    <w:p w14:paraId="3B8A3165" w14:textId="65A313B2" w:rsidR="007B450D" w:rsidRPr="00B00F69" w:rsidRDefault="007B450D">
      <w:pPr>
        <w:pStyle w:val="af1"/>
      </w:pPr>
      <w:r>
        <w:rPr>
          <w:rStyle w:val="af3"/>
        </w:rPr>
        <w:footnoteRef/>
      </w:r>
      <w:r w:rsidRPr="007B450D">
        <w:rPr>
          <w:lang w:val="en-US"/>
        </w:rPr>
        <w:t xml:space="preserve"> Ward S., Bridges K., Chitty B. Do incentives matter? An examination of on‐line privacy concerns and willingness to provide personal and financial information //Journal of Marketing Communications. – 2005. – Т. 11. – №. </w:t>
      </w:r>
      <w:r w:rsidRPr="00B00F69">
        <w:t>1. – С. 21-40.</w:t>
      </w:r>
    </w:p>
  </w:footnote>
  <w:footnote w:id="132">
    <w:p w14:paraId="6FAA068E" w14:textId="1AC7D0C2" w:rsidR="00C43DCA" w:rsidRPr="00F240F2" w:rsidRDefault="00C43DCA">
      <w:pPr>
        <w:pStyle w:val="af1"/>
      </w:pPr>
      <w:r>
        <w:rPr>
          <w:rStyle w:val="af3"/>
        </w:rPr>
        <w:footnoteRef/>
      </w:r>
      <w:r w:rsidRPr="00F240F2">
        <w:t xml:space="preserve"> </w:t>
      </w:r>
      <w:r w:rsidR="00940892" w:rsidRPr="00940892">
        <w:t>Дмитриева Н. Е. и др. Оценка цифровой готовности населения России. Доклад к XXII Апрельской международной научной конференции по проблемам развития экономики и общества. Москва, 13-30 апреля 2021. – 2021.</w:t>
      </w:r>
    </w:p>
  </w:footnote>
  <w:footnote w:id="133">
    <w:p w14:paraId="7B1381D6" w14:textId="3AA1A5B3" w:rsidR="008E60FD" w:rsidRPr="006A70C6" w:rsidRDefault="008E60FD">
      <w:pPr>
        <w:pStyle w:val="af1"/>
      </w:pPr>
      <w:r>
        <w:rPr>
          <w:rStyle w:val="af3"/>
        </w:rPr>
        <w:footnoteRef/>
      </w:r>
      <w:r w:rsidRPr="006A70C6">
        <w:t xml:space="preserve"> </w:t>
      </w:r>
      <w:r w:rsidR="006A70C6" w:rsidRPr="006A70C6">
        <w:t>Богомаз, С. А., Баланев, Д. Ю. Жизнестойкость как компонент инновационного потенциала человека</w:t>
      </w:r>
      <w:r w:rsidR="006A70C6">
        <w:t xml:space="preserve">// </w:t>
      </w:r>
      <w:r w:rsidR="006A70C6" w:rsidRPr="006A70C6">
        <w:t>Сибирский психологический журнал</w:t>
      </w:r>
      <w:r w:rsidR="006A70C6">
        <w:t>. – 2009. – Т.</w:t>
      </w:r>
      <w:r w:rsidR="006A70C6" w:rsidRPr="006A70C6">
        <w:t>32</w:t>
      </w:r>
      <w:r w:rsidR="006A70C6">
        <w:t>.</w:t>
      </w:r>
      <w:r w:rsidR="009171E8">
        <w:t xml:space="preserve"> – С. </w:t>
      </w:r>
      <w:r w:rsidR="006A70C6" w:rsidRPr="006A70C6">
        <w:t>23-28.</w:t>
      </w:r>
    </w:p>
  </w:footnote>
  <w:footnote w:id="134">
    <w:p w14:paraId="19176828" w14:textId="67F7B740" w:rsidR="00D86A58" w:rsidRPr="00D86A58" w:rsidRDefault="00D86A58">
      <w:pPr>
        <w:pStyle w:val="af1"/>
        <w:rPr>
          <w:lang w:val="en-US"/>
        </w:rPr>
      </w:pPr>
      <w:r>
        <w:rPr>
          <w:rStyle w:val="af3"/>
        </w:rPr>
        <w:footnoteRef/>
      </w:r>
      <w:r w:rsidRPr="00D86A58">
        <w:rPr>
          <w:lang w:val="en-US"/>
        </w:rPr>
        <w:t xml:space="preserve"> Rogers E. M. Diffusion of innovations. – Simon and Schuster, 2010.</w:t>
      </w:r>
    </w:p>
  </w:footnote>
  <w:footnote w:id="135">
    <w:p w14:paraId="7A78EC0B" w14:textId="487E5F5D" w:rsidR="0072298B" w:rsidRPr="0072298B" w:rsidRDefault="0072298B">
      <w:pPr>
        <w:pStyle w:val="af1"/>
        <w:rPr>
          <w:lang w:val="en-US"/>
        </w:rPr>
      </w:pPr>
      <w:r>
        <w:rPr>
          <w:rStyle w:val="af3"/>
        </w:rPr>
        <w:footnoteRef/>
      </w:r>
      <w:r w:rsidRPr="0072298B">
        <w:rPr>
          <w:lang w:val="en-US"/>
        </w:rPr>
        <w:t xml:space="preserve"> </w:t>
      </w:r>
      <w:r w:rsidR="00740DE7" w:rsidRPr="00AE6A76">
        <w:rPr>
          <w:lang w:val="en-US"/>
        </w:rPr>
        <w:t>Rogers, E.M. Diffusion of Innovations / E.M. Rogers // Diffusion of Innovations, 3rd ed. The Free Press, New York, NY. – 1983.</w:t>
      </w:r>
    </w:p>
  </w:footnote>
  <w:footnote w:id="136">
    <w:p w14:paraId="2EFA5515" w14:textId="205F0724" w:rsidR="006003C5" w:rsidRPr="006003C5" w:rsidRDefault="006003C5">
      <w:pPr>
        <w:pStyle w:val="af1"/>
        <w:rPr>
          <w:lang w:val="en-US"/>
        </w:rPr>
      </w:pPr>
      <w:r>
        <w:rPr>
          <w:rStyle w:val="af3"/>
        </w:rPr>
        <w:footnoteRef/>
      </w:r>
      <w:r w:rsidRPr="006003C5">
        <w:rPr>
          <w:lang w:val="en-US"/>
        </w:rPr>
        <w:t xml:space="preserve"> </w:t>
      </w:r>
      <w:r w:rsidR="00B7305C" w:rsidRPr="00B7305C">
        <w:rPr>
          <w:lang w:val="en-US"/>
        </w:rPr>
        <w:t>Aubert B. A., Schroeder A., Grimaudo J. IT as enabler of sustainable farming: An empirical analysis of farmers' adoption decision of precision agriculture technology //Decision support systems. – 2012. – Т. 54. – №. 1. – С. 510-520.</w:t>
      </w:r>
    </w:p>
  </w:footnote>
  <w:footnote w:id="137">
    <w:p w14:paraId="648C6FAA" w14:textId="77E7143C" w:rsidR="00EF6570" w:rsidRPr="00CA4389" w:rsidRDefault="00EF6570">
      <w:pPr>
        <w:pStyle w:val="af1"/>
        <w:rPr>
          <w:lang w:val="en-US"/>
        </w:rPr>
      </w:pPr>
      <w:r>
        <w:rPr>
          <w:rStyle w:val="af3"/>
        </w:rPr>
        <w:footnoteRef/>
      </w:r>
      <w:r w:rsidRPr="00EF6570">
        <w:rPr>
          <w:lang w:val="en-US"/>
        </w:rPr>
        <w:t xml:space="preserve"> </w:t>
      </w:r>
      <w:r w:rsidR="00CA4389" w:rsidRPr="00CA4389">
        <w:rPr>
          <w:lang w:val="en-US"/>
        </w:rPr>
        <w:t>Zarmpou T. et al. Modeling users’ acceptance of mobile services //Electronic Commerce Research. – 2012. – Т. 12. – С. 225-248.</w:t>
      </w:r>
    </w:p>
  </w:footnote>
  <w:footnote w:id="138">
    <w:p w14:paraId="691248FE" w14:textId="31D9EC79" w:rsidR="00C2737D" w:rsidRPr="00EC76B5" w:rsidRDefault="00C2737D">
      <w:pPr>
        <w:pStyle w:val="af1"/>
        <w:rPr>
          <w:lang w:val="en-US"/>
        </w:rPr>
      </w:pPr>
      <w:r>
        <w:rPr>
          <w:rStyle w:val="af3"/>
        </w:rPr>
        <w:footnoteRef/>
      </w:r>
      <w:r w:rsidRPr="00C2737D">
        <w:rPr>
          <w:lang w:val="en-US"/>
        </w:rPr>
        <w:t xml:space="preserve"> Hu Z. et al. Adoption intention of fintech services for bank users: An empirical examination with an extended technology acceptance model //Symmetry. – 2019. – Т. 11. – №. 3. – С. 340.</w:t>
      </w:r>
    </w:p>
  </w:footnote>
  <w:footnote w:id="139">
    <w:p w14:paraId="2337C18F" w14:textId="22C64BD6" w:rsidR="0083517E" w:rsidRPr="00694EF5" w:rsidRDefault="0083517E">
      <w:pPr>
        <w:pStyle w:val="af1"/>
        <w:rPr>
          <w:lang w:val="en-US"/>
        </w:rPr>
      </w:pPr>
      <w:r>
        <w:rPr>
          <w:rStyle w:val="af3"/>
        </w:rPr>
        <w:footnoteRef/>
      </w:r>
      <w:r w:rsidRPr="001B4E04">
        <w:rPr>
          <w:lang w:val="en-US"/>
        </w:rPr>
        <w:t xml:space="preserve"> </w:t>
      </w:r>
      <w:bookmarkStart w:id="44" w:name="_Hlk134753341"/>
      <w:r w:rsidR="001B4E04" w:rsidRPr="001B4E04">
        <w:rPr>
          <w:lang w:val="en-US"/>
        </w:rPr>
        <w:t>Alkawsi G., Ali N., Baashar Y. The moderating role of personal innovativeness and users experience in accepting the smart meter technology //Applied Sciences. – 2021. – Т. 11. – №. 8. – С. 3297.</w:t>
      </w:r>
      <w:bookmarkEnd w:id="44"/>
    </w:p>
  </w:footnote>
  <w:footnote w:id="140">
    <w:p w14:paraId="63AF112E" w14:textId="562ADA40" w:rsidR="00694EF5" w:rsidRPr="00694EF5" w:rsidRDefault="00694EF5">
      <w:pPr>
        <w:pStyle w:val="af1"/>
        <w:rPr>
          <w:lang w:val="en-US"/>
        </w:rPr>
      </w:pPr>
      <w:r>
        <w:rPr>
          <w:rStyle w:val="af3"/>
        </w:rPr>
        <w:footnoteRef/>
      </w:r>
      <w:r w:rsidRPr="00694EF5">
        <w:rPr>
          <w:lang w:val="en-US"/>
        </w:rPr>
        <w:t xml:space="preserve"> Dabholkar P. A., Bagozzi R. P. An attitudinal model of technology-based self-service: moderating effects of consumer traits and situational factors //Journal of the academy of marketing science. – 2002. – Т. 30. – С. 184-201.</w:t>
      </w:r>
    </w:p>
  </w:footnote>
  <w:footnote w:id="141">
    <w:p w14:paraId="073A5BE9" w14:textId="747B93C0" w:rsidR="002442CE" w:rsidRPr="001776FD" w:rsidRDefault="002442CE">
      <w:pPr>
        <w:pStyle w:val="af1"/>
        <w:rPr>
          <w:lang w:val="en-US"/>
        </w:rPr>
      </w:pPr>
      <w:r>
        <w:rPr>
          <w:rStyle w:val="af3"/>
        </w:rPr>
        <w:footnoteRef/>
      </w:r>
      <w:r w:rsidRPr="002442CE">
        <w:rPr>
          <w:lang w:val="en-US"/>
        </w:rPr>
        <w:t xml:space="preserve"> Agarwal R., Prasad J. A conceptual and operational definition of personal innovativeness in the domain of information technology //Information systems research. – 1998. – Т. 9. – №. 2. – С. 204-215.</w:t>
      </w:r>
    </w:p>
  </w:footnote>
  <w:footnote w:id="142">
    <w:p w14:paraId="20528E1C" w14:textId="77777777" w:rsidR="001776FD" w:rsidRPr="00F00CD7" w:rsidRDefault="001776FD" w:rsidP="001776FD">
      <w:pPr>
        <w:pStyle w:val="af1"/>
        <w:rPr>
          <w:lang w:val="en-US"/>
        </w:rPr>
      </w:pPr>
      <w:r>
        <w:rPr>
          <w:rStyle w:val="af3"/>
        </w:rPr>
        <w:footnoteRef/>
      </w:r>
      <w:r w:rsidRPr="00F00CD7">
        <w:rPr>
          <w:lang w:val="en-US"/>
        </w:rPr>
        <w:t xml:space="preserve"> </w:t>
      </w:r>
      <w:r w:rsidRPr="000F5A37">
        <w:rPr>
          <w:lang w:val="en-US"/>
        </w:rPr>
        <w:t>Kelly S. et al. A Multi-Industry Analysis of the Future Use of AI Chatbots //Human Behavior and Emerging Technologies. – 2022. – Т. 2022.</w:t>
      </w:r>
    </w:p>
  </w:footnote>
  <w:footnote w:id="143">
    <w:p w14:paraId="47175966" w14:textId="77FDE0B4" w:rsidR="00A6646A" w:rsidRPr="00C50DE7" w:rsidRDefault="00A6646A" w:rsidP="00A6646A">
      <w:pPr>
        <w:pStyle w:val="af1"/>
      </w:pPr>
      <w:r>
        <w:rPr>
          <w:rStyle w:val="af3"/>
        </w:rPr>
        <w:footnoteRef/>
      </w:r>
      <w:r w:rsidRPr="00A6646A">
        <w:rPr>
          <w:lang w:val="en-US"/>
        </w:rPr>
        <w:t xml:space="preserve"> </w:t>
      </w:r>
      <w:r w:rsidR="00C50DE7">
        <w:t>Там же</w:t>
      </w:r>
    </w:p>
  </w:footnote>
  <w:footnote w:id="144">
    <w:p w14:paraId="4026346D" w14:textId="2C46D19C" w:rsidR="000D6951" w:rsidRPr="000D6951" w:rsidRDefault="000D6951">
      <w:pPr>
        <w:pStyle w:val="af1"/>
        <w:rPr>
          <w:lang w:val="en-US"/>
        </w:rPr>
      </w:pPr>
      <w:r>
        <w:rPr>
          <w:rStyle w:val="af3"/>
        </w:rPr>
        <w:footnoteRef/>
      </w:r>
      <w:r w:rsidRPr="000D6951">
        <w:rPr>
          <w:lang w:val="en-US"/>
        </w:rPr>
        <w:t xml:space="preserve"> Celsi R. L., Olson J. C. The role of involvement in attention and comprehension processes //Journal of consumer research. – 1988. – Т. 15. – №. 2. – С. 210-224.</w:t>
      </w:r>
    </w:p>
  </w:footnote>
  <w:footnote w:id="145">
    <w:p w14:paraId="657E995A" w14:textId="77777777" w:rsidR="00B501FA" w:rsidRPr="00292C2A" w:rsidRDefault="00B501FA" w:rsidP="00B501FA">
      <w:pPr>
        <w:pStyle w:val="af1"/>
        <w:rPr>
          <w:lang w:val="en-US"/>
        </w:rPr>
      </w:pPr>
      <w:r>
        <w:rPr>
          <w:rStyle w:val="af3"/>
        </w:rPr>
        <w:footnoteRef/>
      </w:r>
      <w:r w:rsidRPr="00292C2A">
        <w:rPr>
          <w:lang w:val="en-US"/>
        </w:rPr>
        <w:t xml:space="preserve"> </w:t>
      </w:r>
      <w:r w:rsidRPr="00B501FA">
        <w:rPr>
          <w:lang w:val="en-US"/>
        </w:rPr>
        <w:t>Zaichkowsky J. L. Measuring the involvement construct //Journal of consumer research. – 1985. – Т. 12. – №. 3. – С. 341-352.</w:t>
      </w:r>
    </w:p>
  </w:footnote>
  <w:footnote w:id="146">
    <w:p w14:paraId="5E1520D8" w14:textId="2C737547" w:rsidR="00946DAC" w:rsidRPr="00946DAC" w:rsidRDefault="00946DAC">
      <w:pPr>
        <w:pStyle w:val="af1"/>
        <w:rPr>
          <w:lang w:val="en-US"/>
        </w:rPr>
      </w:pPr>
      <w:r>
        <w:rPr>
          <w:rStyle w:val="af3"/>
        </w:rPr>
        <w:footnoteRef/>
      </w:r>
      <w:r w:rsidRPr="00946DAC">
        <w:rPr>
          <w:lang w:val="en-US"/>
        </w:rPr>
        <w:t xml:space="preserve"> Lockshin L. et al. Using simulations from discrete choice experiments to measure consumer sensitivity to brand, region, price, and awards in wine choice //Food quality and preference. – 2006. – Т. 17. – №. 3-4. – С. 166-178.</w:t>
      </w:r>
    </w:p>
  </w:footnote>
  <w:footnote w:id="147">
    <w:p w14:paraId="080B11B1" w14:textId="6D873CE7" w:rsidR="00F86EC0" w:rsidRPr="009409CB" w:rsidRDefault="00F86EC0">
      <w:pPr>
        <w:pStyle w:val="af1"/>
        <w:rPr>
          <w:lang w:val="en-US"/>
        </w:rPr>
      </w:pPr>
      <w:r>
        <w:rPr>
          <w:rStyle w:val="af3"/>
        </w:rPr>
        <w:footnoteRef/>
      </w:r>
      <w:r w:rsidRPr="00F86EC0">
        <w:rPr>
          <w:lang w:val="en-US"/>
        </w:rPr>
        <w:t xml:space="preserve"> </w:t>
      </w:r>
      <w:r>
        <w:t>Там</w:t>
      </w:r>
      <w:r w:rsidRPr="009409CB">
        <w:rPr>
          <w:lang w:val="en-US"/>
        </w:rPr>
        <w:t xml:space="preserve"> </w:t>
      </w:r>
      <w:r>
        <w:t>же</w:t>
      </w:r>
    </w:p>
  </w:footnote>
  <w:footnote w:id="148">
    <w:p w14:paraId="13EB4264" w14:textId="6FFD34C6" w:rsidR="009409CB" w:rsidRPr="00C44BE5" w:rsidRDefault="009409CB">
      <w:pPr>
        <w:pStyle w:val="af1"/>
        <w:rPr>
          <w:lang w:val="en-US"/>
        </w:rPr>
      </w:pPr>
      <w:r>
        <w:rPr>
          <w:rStyle w:val="af3"/>
        </w:rPr>
        <w:footnoteRef/>
      </w:r>
      <w:r w:rsidRPr="009409CB">
        <w:rPr>
          <w:lang w:val="en-US"/>
        </w:rPr>
        <w:t xml:space="preserve"> </w:t>
      </w:r>
      <w:r w:rsidR="00C44BE5" w:rsidRPr="00C44BE5">
        <w:rPr>
          <w:lang w:val="en-US"/>
        </w:rPr>
        <w:t>Zaichkowsky J. L. Involvement and the price cue //ACR North American Advances. – 1988.</w:t>
      </w:r>
    </w:p>
  </w:footnote>
  <w:footnote w:id="149">
    <w:p w14:paraId="021E87DA" w14:textId="20E4C714" w:rsidR="0088787E" w:rsidRPr="0088787E" w:rsidRDefault="0088787E">
      <w:pPr>
        <w:pStyle w:val="af1"/>
        <w:rPr>
          <w:lang w:val="en-US"/>
        </w:rPr>
      </w:pPr>
      <w:r>
        <w:rPr>
          <w:rStyle w:val="af3"/>
        </w:rPr>
        <w:footnoteRef/>
      </w:r>
      <w:r w:rsidRPr="00EE3A90">
        <w:rPr>
          <w:lang w:val="es-ES"/>
        </w:rPr>
        <w:t xml:space="preserve"> </w:t>
      </w:r>
      <w:r w:rsidR="00EE3A90" w:rsidRPr="00EE3A90">
        <w:rPr>
          <w:lang w:val="es-ES"/>
        </w:rPr>
        <w:t xml:space="preserve">Bonn M. A. et al. </w:t>
      </w:r>
      <w:r w:rsidR="00EE3A90" w:rsidRPr="00EE3A90">
        <w:rPr>
          <w:lang w:val="en-US"/>
        </w:rPr>
        <w:t xml:space="preserve">Purchasing wine online: The effects of social influence, perceived usefulness, perceived ease of use, and wine involvement //Journal of Hospitality Marketing &amp; Management. – 2016. – </w:t>
      </w:r>
      <w:r w:rsidR="00EE3A90" w:rsidRPr="00EE3A90">
        <w:rPr>
          <w:lang w:val="es-ES"/>
        </w:rPr>
        <w:t>Т</w:t>
      </w:r>
      <w:r w:rsidR="00EE3A90" w:rsidRPr="00EE3A90">
        <w:rPr>
          <w:lang w:val="en-US"/>
        </w:rPr>
        <w:t xml:space="preserve">. 25. – №. 7. – </w:t>
      </w:r>
      <w:r w:rsidR="00EE3A90" w:rsidRPr="00EE3A90">
        <w:rPr>
          <w:lang w:val="es-ES"/>
        </w:rPr>
        <w:t>С</w:t>
      </w:r>
      <w:r w:rsidR="00EE3A90" w:rsidRPr="00EE3A90">
        <w:rPr>
          <w:lang w:val="en-US"/>
        </w:rPr>
        <w:t>. 841-869.</w:t>
      </w:r>
    </w:p>
  </w:footnote>
  <w:footnote w:id="150">
    <w:p w14:paraId="4B08F2EA" w14:textId="77777777" w:rsidR="00EE3A90" w:rsidRPr="00C27D30" w:rsidRDefault="00EE3A90" w:rsidP="00EE3A90">
      <w:pPr>
        <w:pStyle w:val="af1"/>
        <w:rPr>
          <w:lang w:val="en-US"/>
        </w:rPr>
      </w:pPr>
      <w:r>
        <w:rPr>
          <w:rStyle w:val="af3"/>
        </w:rPr>
        <w:footnoteRef/>
      </w:r>
      <w:r w:rsidRPr="00BB60D3">
        <w:rPr>
          <w:lang w:val="en-US"/>
        </w:rPr>
        <w:t xml:space="preserve"> </w:t>
      </w:r>
      <w:r w:rsidRPr="00C27D30">
        <w:rPr>
          <w:lang w:val="en-US"/>
        </w:rPr>
        <w:t>Yang C., Hu J. When do consumers prefer AI-enabled customer service? The interaction effect of brand personality and service provision type on brand attitudes and purchase intentions //Journal of Brand Management. – 2022. – С. 1-23.</w:t>
      </w:r>
    </w:p>
  </w:footnote>
  <w:footnote w:id="151">
    <w:p w14:paraId="27F99CFF" w14:textId="3F7A7CBE" w:rsidR="00FD7800" w:rsidRPr="00FD7800" w:rsidRDefault="00FD7800">
      <w:pPr>
        <w:pStyle w:val="af1"/>
        <w:rPr>
          <w:lang w:val="en-US"/>
        </w:rPr>
      </w:pPr>
      <w:r>
        <w:rPr>
          <w:rStyle w:val="af3"/>
        </w:rPr>
        <w:footnoteRef/>
      </w:r>
      <w:r w:rsidRPr="00FD7800">
        <w:rPr>
          <w:lang w:val="en-US"/>
        </w:rPr>
        <w:t xml:space="preserve"> </w:t>
      </w:r>
      <w:r w:rsidR="00322413" w:rsidRPr="00322413">
        <w:rPr>
          <w:lang w:val="en-US"/>
        </w:rPr>
        <w:t>Wood R. E. Task complexity: Definition of the construct //Organizational behavior and human decision processes. – 1986. – Т. 37. – №. 1. – С. 60-82.</w:t>
      </w:r>
    </w:p>
  </w:footnote>
  <w:footnote w:id="152">
    <w:p w14:paraId="64C92DCF" w14:textId="6B5529D3" w:rsidR="00322413" w:rsidRPr="00322413" w:rsidRDefault="00322413">
      <w:pPr>
        <w:pStyle w:val="af1"/>
        <w:rPr>
          <w:lang w:val="en-US"/>
        </w:rPr>
      </w:pPr>
      <w:r>
        <w:rPr>
          <w:rStyle w:val="af3"/>
        </w:rPr>
        <w:footnoteRef/>
      </w:r>
      <w:r w:rsidRPr="00322413">
        <w:rPr>
          <w:lang w:val="en-US"/>
        </w:rPr>
        <w:t xml:space="preserve"> </w:t>
      </w:r>
      <w:r w:rsidR="001D1C4B" w:rsidRPr="001D1C4B">
        <w:rPr>
          <w:lang w:val="en-US"/>
        </w:rPr>
        <w:t>Kirschner F., Paas F., Kirschner P. A. Individual and group-based learning from complex cognitive tasks: Effects on retention and transfer efficiency //Computers in Human Behavior. – 2009. – Т. 25. – №. 2. – С. 306-314.</w:t>
      </w:r>
    </w:p>
  </w:footnote>
  <w:footnote w:id="153">
    <w:p w14:paraId="5BB36294" w14:textId="28B98778" w:rsidR="00A96C9D" w:rsidRPr="00A96C9D" w:rsidRDefault="00A96C9D">
      <w:pPr>
        <w:pStyle w:val="af1"/>
        <w:rPr>
          <w:lang w:val="en-US"/>
        </w:rPr>
      </w:pPr>
      <w:r>
        <w:rPr>
          <w:rStyle w:val="af3"/>
        </w:rPr>
        <w:footnoteRef/>
      </w:r>
      <w:r w:rsidRPr="00A96C9D">
        <w:rPr>
          <w:lang w:val="en-US"/>
        </w:rPr>
        <w:t xml:space="preserve"> </w:t>
      </w:r>
      <w:r w:rsidR="007B5D57" w:rsidRPr="007B5D57">
        <w:rPr>
          <w:lang w:val="en-US"/>
        </w:rPr>
        <w:t>Van Gog T., Kester L., Paas F. Effects of concurrent monitoring on cognitive load and performance as a function of task complexity //Applied cognitive psychology. – 2011. – Т. 25. – №. 4. – С. 584-587.</w:t>
      </w:r>
    </w:p>
  </w:footnote>
  <w:footnote w:id="154">
    <w:p w14:paraId="492088E2" w14:textId="6DD34CA6" w:rsidR="003D4926" w:rsidRPr="008A2C40" w:rsidRDefault="003D4926">
      <w:pPr>
        <w:pStyle w:val="af1"/>
        <w:rPr>
          <w:lang w:val="en-US"/>
        </w:rPr>
      </w:pPr>
      <w:r>
        <w:rPr>
          <w:rStyle w:val="af3"/>
        </w:rPr>
        <w:footnoteRef/>
      </w:r>
      <w:r w:rsidRPr="003D4926">
        <w:rPr>
          <w:lang w:val="en-US"/>
        </w:rPr>
        <w:t xml:space="preserve"> </w:t>
      </w:r>
      <w:r w:rsidR="008A2C40" w:rsidRPr="008A2C40">
        <w:rPr>
          <w:lang w:val="en-US"/>
        </w:rPr>
        <w:t>Daft R. L., Lengel R. H., Trevino L. K. Message equivocality, media selection, and manager performance: Implications for information systems //MIS quarterly. – 1987. – С. 355-366.</w:t>
      </w:r>
    </w:p>
  </w:footnote>
  <w:footnote w:id="155">
    <w:p w14:paraId="1177988E" w14:textId="7019A061" w:rsidR="0067535E" w:rsidRPr="0067535E" w:rsidRDefault="0067535E">
      <w:pPr>
        <w:pStyle w:val="af1"/>
        <w:rPr>
          <w:lang w:val="en-US"/>
        </w:rPr>
      </w:pPr>
      <w:r>
        <w:rPr>
          <w:rStyle w:val="af3"/>
        </w:rPr>
        <w:footnoteRef/>
      </w:r>
      <w:r w:rsidRPr="0067535E">
        <w:rPr>
          <w:lang w:val="en-US"/>
        </w:rPr>
        <w:t xml:space="preserve"> Lee J. K., Rao H. R. Task complexity and different decision criteria for online service acceptance: A comparison of two e-government compliance service domains //Decision Support Systems. – 2009. – Т. 47. – №. 4. – С. 424-435.</w:t>
      </w:r>
    </w:p>
  </w:footnote>
  <w:footnote w:id="156">
    <w:p w14:paraId="672BD61A" w14:textId="313C8514" w:rsidR="00131632" w:rsidRPr="00131632" w:rsidRDefault="00131632" w:rsidP="00131632">
      <w:pPr>
        <w:pStyle w:val="af1"/>
        <w:rPr>
          <w:lang w:val="en-US"/>
        </w:rPr>
      </w:pPr>
      <w:r>
        <w:rPr>
          <w:rStyle w:val="af3"/>
        </w:rPr>
        <w:footnoteRef/>
      </w:r>
      <w:r w:rsidRPr="00131632">
        <w:rPr>
          <w:lang w:val="en-US"/>
        </w:rPr>
        <w:t xml:space="preserve"> </w:t>
      </w:r>
      <w:r w:rsidRPr="008A2C40">
        <w:rPr>
          <w:lang w:val="en-US"/>
        </w:rPr>
        <w:t>Daft R. L., Lengel R. H., Trevino L. K. Message equivocality, media selection, and manager performance: Implications for information systems //MIS quarterly. – 1987. – С. 355-366.</w:t>
      </w:r>
    </w:p>
  </w:footnote>
  <w:footnote w:id="157">
    <w:p w14:paraId="3DEC72A5" w14:textId="77777777" w:rsidR="00774D20" w:rsidRPr="00B00F69" w:rsidRDefault="00774D20" w:rsidP="00774D20">
      <w:pPr>
        <w:pStyle w:val="af1"/>
        <w:rPr>
          <w:lang w:val="en-US"/>
        </w:rPr>
      </w:pPr>
      <w:r>
        <w:rPr>
          <w:rStyle w:val="af3"/>
        </w:rPr>
        <w:footnoteRef/>
      </w:r>
      <w:r w:rsidRPr="004A1B52">
        <w:rPr>
          <w:lang w:val="en-US"/>
        </w:rPr>
        <w:t xml:space="preserve"> Xu Y. et al. AI customer service: Task complexity, problem-solving ability, and usage intention //Australasian marketing journal. – 2020. – Т. 28. – №. </w:t>
      </w:r>
      <w:r w:rsidRPr="00B00F69">
        <w:rPr>
          <w:lang w:val="en-US"/>
        </w:rPr>
        <w:t xml:space="preserve">4. – </w:t>
      </w:r>
      <w:r w:rsidRPr="00F46734">
        <w:t>С</w:t>
      </w:r>
      <w:r w:rsidRPr="00B00F69">
        <w:rPr>
          <w:lang w:val="en-US"/>
        </w:rPr>
        <w:t>. 189-199.</w:t>
      </w:r>
    </w:p>
  </w:footnote>
  <w:footnote w:id="158">
    <w:p w14:paraId="6CCDC4A9" w14:textId="77777777" w:rsidR="00F46734" w:rsidRPr="009C3540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8772DE">
        <w:rPr>
          <w:lang w:val="en-US"/>
        </w:rPr>
        <w:t xml:space="preserve"> Rousseau D. M. et al. Not so different after all: A cross-discipline view of trust //Academy of management review. – 1998. – Т. 23. – №. 3. – С. 393-404.</w:t>
      </w:r>
    </w:p>
  </w:footnote>
  <w:footnote w:id="159">
    <w:p w14:paraId="2CFE8041" w14:textId="77777777" w:rsidR="00F46734" w:rsidRPr="0003531E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3A10C2">
        <w:rPr>
          <w:lang w:val="en-US"/>
        </w:rPr>
        <w:t xml:space="preserve"> </w:t>
      </w:r>
      <w:r w:rsidRPr="00577CF6">
        <w:rPr>
          <w:lang w:val="en-US"/>
        </w:rPr>
        <w:t>Vimalkumar M. et al. ‘Okay google, what about my privacy?’: User's privacy perceptions and acceptance of voice based digital assistants //Computers in Human Behavior. – 2021. – Т. 120. – С. 106763.</w:t>
      </w:r>
    </w:p>
  </w:footnote>
  <w:footnote w:id="160">
    <w:p w14:paraId="3A8B1701" w14:textId="77777777" w:rsidR="00F46734" w:rsidRPr="00F40E5C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F40E5C">
        <w:rPr>
          <w:lang w:val="en-US"/>
        </w:rPr>
        <w:t xml:space="preserve"> </w:t>
      </w:r>
      <w:r w:rsidRPr="00FC20C3">
        <w:rPr>
          <w:lang w:val="en-US"/>
        </w:rPr>
        <w:t>Bozic B. Consumer trust repair: A critical literature review //European Management Journal. – 2017. – Т. 35. – №. 4. – С. 538-547.</w:t>
      </w:r>
    </w:p>
  </w:footnote>
  <w:footnote w:id="161">
    <w:p w14:paraId="04FE4F98" w14:textId="77777777" w:rsidR="00F46734" w:rsidRPr="007B3DA3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7B3DA3">
        <w:rPr>
          <w:lang w:val="en-US"/>
        </w:rPr>
        <w:t xml:space="preserve"> Miltgen C. L., Popovič A., Oliveira T. Determinants of end-user acceptance of biometrics: Integrating the “Big 3” of technology acceptance with privacy context //Decision support systems. – 2013. – Т. 56. – С. 103-114.</w:t>
      </w:r>
    </w:p>
  </w:footnote>
  <w:footnote w:id="162">
    <w:p w14:paraId="2B401F9C" w14:textId="77777777" w:rsidR="00F46734" w:rsidRPr="0044264F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B57E41">
        <w:rPr>
          <w:lang w:val="en-US"/>
        </w:rPr>
        <w:t xml:space="preserve"> </w:t>
      </w:r>
      <w:r w:rsidRPr="0044264F">
        <w:rPr>
          <w:lang w:val="en-US"/>
        </w:rPr>
        <w:t>Buckley L, Kaye SA, Pradhan AK. Psychosocial factors associated with intended use of automated vehicles: A simulated driving study</w:t>
      </w:r>
      <w:r w:rsidRPr="009B02ED">
        <w:rPr>
          <w:lang w:val="en-US"/>
        </w:rPr>
        <w:t>//</w:t>
      </w:r>
      <w:r w:rsidRPr="0044264F">
        <w:rPr>
          <w:lang w:val="en-US"/>
        </w:rPr>
        <w:t xml:space="preserve"> </w:t>
      </w:r>
      <w:r w:rsidRPr="009B02ED">
        <w:rPr>
          <w:lang w:val="en-US"/>
        </w:rPr>
        <w:t>Accident Analysis&amp;Prevention</w:t>
      </w:r>
      <w:r w:rsidRPr="0044264F">
        <w:rPr>
          <w:lang w:val="en-US"/>
        </w:rPr>
        <w:t xml:space="preserve">. </w:t>
      </w:r>
      <w:r w:rsidRPr="00D47BF8">
        <w:rPr>
          <w:lang w:val="en-US"/>
        </w:rPr>
        <w:t xml:space="preserve">– 2018. – </w:t>
      </w:r>
      <w:r>
        <w:t>Т</w:t>
      </w:r>
      <w:r w:rsidRPr="00D47BF8">
        <w:rPr>
          <w:lang w:val="en-US"/>
        </w:rPr>
        <w:t xml:space="preserve">.115. – </w:t>
      </w:r>
      <w:r>
        <w:t>С</w:t>
      </w:r>
      <w:r w:rsidRPr="00D47BF8">
        <w:rPr>
          <w:lang w:val="en-US"/>
        </w:rPr>
        <w:t>.</w:t>
      </w:r>
      <w:r w:rsidRPr="008B092E">
        <w:rPr>
          <w:lang w:val="en-US"/>
        </w:rPr>
        <w:t>202-</w:t>
      </w:r>
      <w:r w:rsidRPr="00447E76">
        <w:rPr>
          <w:lang w:val="en-US"/>
        </w:rPr>
        <w:t>208</w:t>
      </w:r>
      <w:r w:rsidRPr="0044264F">
        <w:rPr>
          <w:lang w:val="en-US"/>
        </w:rPr>
        <w:t>.</w:t>
      </w:r>
    </w:p>
  </w:footnote>
  <w:footnote w:id="163">
    <w:p w14:paraId="56096FA6" w14:textId="77777777" w:rsidR="00F46734" w:rsidRPr="00447E76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447E76">
        <w:rPr>
          <w:lang w:val="en-US"/>
        </w:rPr>
        <w:t xml:space="preserve"> Alalwan A. A., Dwivedi Y. K., Rana N. P. Factors influencing adoption of mobile banking by Jordanian bank customers: Extending UTAUT2 with trust //International Journal of Information Management. – 2017. – Т. 37. – №. 3. – С. 99-110.</w:t>
      </w:r>
    </w:p>
  </w:footnote>
  <w:footnote w:id="164">
    <w:p w14:paraId="430D1430" w14:textId="77777777" w:rsidR="00F46734" w:rsidRPr="00A329EA" w:rsidRDefault="00F46734" w:rsidP="00F46734">
      <w:pPr>
        <w:pStyle w:val="af1"/>
        <w:rPr>
          <w:lang w:val="en-US"/>
        </w:rPr>
      </w:pPr>
      <w:r>
        <w:rPr>
          <w:rStyle w:val="af3"/>
        </w:rPr>
        <w:footnoteRef/>
      </w:r>
      <w:r w:rsidRPr="00A329EA">
        <w:rPr>
          <w:lang w:val="en-US"/>
        </w:rPr>
        <w:t xml:space="preserve"> </w:t>
      </w:r>
      <w:r w:rsidRPr="00577CF6">
        <w:rPr>
          <w:lang w:val="en-US"/>
        </w:rPr>
        <w:t>Vimalkumar M. et al. ‘Okay google, what about my privacy?’: User's privacy perceptions and acceptance of voice based digital assistants //Computers in Human Behavior. – 2021. – Т. 120. – С. 106763.</w:t>
      </w:r>
    </w:p>
  </w:footnote>
  <w:footnote w:id="165">
    <w:p w14:paraId="2EDF105D" w14:textId="48DE1BD5" w:rsidR="00E526DA" w:rsidRPr="00A92FF1" w:rsidRDefault="00E526DA">
      <w:pPr>
        <w:pStyle w:val="af1"/>
      </w:pPr>
      <w:r>
        <w:rPr>
          <w:rStyle w:val="af3"/>
        </w:rPr>
        <w:footnoteRef/>
      </w:r>
      <w:r w:rsidRPr="00A92FF1">
        <w:t xml:space="preserve"> </w:t>
      </w:r>
      <w:r w:rsidR="00A92FF1" w:rsidRPr="00A92FF1">
        <w:t xml:space="preserve">Семь шагов к идеальной службе поддержки, опыт онлайн-сервиса </w:t>
      </w:r>
      <w:r w:rsidR="00A92FF1">
        <w:t xml:space="preserve">[Электронный ресурс] – </w:t>
      </w:r>
      <w:r w:rsidR="00A92FF1">
        <w:rPr>
          <w:lang w:val="en-US"/>
        </w:rPr>
        <w:t>VC</w:t>
      </w:r>
      <w:r w:rsidR="00A92FF1" w:rsidRPr="00A92FF1">
        <w:t>.</w:t>
      </w:r>
      <w:r w:rsidR="00A92FF1">
        <w:rPr>
          <w:lang w:val="en-US"/>
        </w:rPr>
        <w:t>ru</w:t>
      </w:r>
      <w:r w:rsidR="00A92FF1">
        <w:t xml:space="preserve">, </w:t>
      </w:r>
      <w:r w:rsidR="00A92FF1" w:rsidRPr="00A92FF1">
        <w:t xml:space="preserve">2020 </w:t>
      </w:r>
      <w:r w:rsidR="00A92FF1">
        <w:t>– Режим доступа:</w:t>
      </w:r>
      <w:r w:rsidR="00A92FF1" w:rsidRPr="00A92FF1">
        <w:t xml:space="preserve"> </w:t>
      </w:r>
      <w:hyperlink r:id="rId57" w:history="1">
        <w:r w:rsidR="00A92FF1" w:rsidRPr="004C6FD0">
          <w:rPr>
            <w:rStyle w:val="af4"/>
            <w:lang w:val="en-US"/>
          </w:rPr>
          <w:t>https</w:t>
        </w:r>
        <w:r w:rsidR="00A92FF1" w:rsidRPr="004C6FD0">
          <w:rPr>
            <w:rStyle w:val="af4"/>
          </w:rPr>
          <w:t>://</w:t>
        </w:r>
        <w:r w:rsidR="00A92FF1" w:rsidRPr="004C6FD0">
          <w:rPr>
            <w:rStyle w:val="af4"/>
            <w:lang w:val="en-US"/>
          </w:rPr>
          <w:t>vc</w:t>
        </w:r>
        <w:r w:rsidR="00A92FF1" w:rsidRPr="004C6FD0">
          <w:rPr>
            <w:rStyle w:val="af4"/>
          </w:rPr>
          <w:t>.</w:t>
        </w:r>
        <w:r w:rsidR="00A92FF1" w:rsidRPr="004C6FD0">
          <w:rPr>
            <w:rStyle w:val="af4"/>
            <w:lang w:val="en-US"/>
          </w:rPr>
          <w:t>ru</w:t>
        </w:r>
        <w:r w:rsidR="00A92FF1" w:rsidRPr="004C6FD0">
          <w:rPr>
            <w:rStyle w:val="af4"/>
          </w:rPr>
          <w:t>/</w:t>
        </w:r>
        <w:r w:rsidR="00A92FF1" w:rsidRPr="004C6FD0">
          <w:rPr>
            <w:rStyle w:val="af4"/>
            <w:lang w:val="en-US"/>
          </w:rPr>
          <w:t>services</w:t>
        </w:r>
        <w:r w:rsidR="00A92FF1" w:rsidRPr="004C6FD0">
          <w:rPr>
            <w:rStyle w:val="af4"/>
          </w:rPr>
          <w:t>/103571-</w:t>
        </w:r>
        <w:r w:rsidR="00A92FF1" w:rsidRPr="004C6FD0">
          <w:rPr>
            <w:rStyle w:val="af4"/>
            <w:lang w:val="en-US"/>
          </w:rPr>
          <w:t>sem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shagov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k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idealnoy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sluzhbe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podderzhki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opyt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onlayn</w:t>
        </w:r>
        <w:r w:rsidR="00A92FF1" w:rsidRPr="004C6FD0">
          <w:rPr>
            <w:rStyle w:val="af4"/>
          </w:rPr>
          <w:t>-</w:t>
        </w:r>
        <w:r w:rsidR="00A92FF1" w:rsidRPr="004C6FD0">
          <w:rPr>
            <w:rStyle w:val="af4"/>
            <w:lang w:val="en-US"/>
          </w:rPr>
          <w:t>servisa</w:t>
        </w:r>
      </w:hyperlink>
      <w:r w:rsidR="00A92FF1">
        <w:t>, свободный. – Загл. с экрана.</w:t>
      </w:r>
      <w:r w:rsidR="00E7733B" w:rsidRPr="00A92FF1">
        <w:t xml:space="preserve"> </w:t>
      </w:r>
    </w:p>
  </w:footnote>
  <w:footnote w:id="166">
    <w:p w14:paraId="11568E4B" w14:textId="77777777" w:rsidR="00CE055F" w:rsidRPr="00BB5C70" w:rsidRDefault="00CE055F" w:rsidP="00CE055F">
      <w:pPr>
        <w:pStyle w:val="af1"/>
      </w:pPr>
      <w:r>
        <w:rPr>
          <w:rStyle w:val="af3"/>
        </w:rPr>
        <w:footnoteRef/>
      </w:r>
      <w:r w:rsidRPr="00BB5C70">
        <w:t xml:space="preserve"> Старов, С. А. Управление брендами: учебник / С. А. Старов. — 4-е изд., перераб. — Санкт-Петербург: СПбГУ, 2021.</w:t>
      </w:r>
      <w:r>
        <w:t xml:space="preserve"> – С.232</w:t>
      </w:r>
    </w:p>
  </w:footnote>
  <w:footnote w:id="167">
    <w:p w14:paraId="409D8885" w14:textId="77777777" w:rsidR="00CE055F" w:rsidRPr="00642DC8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3B7C4D">
        <w:rPr>
          <w:lang w:val="en-US"/>
        </w:rPr>
        <w:t xml:space="preserve"> Morgan-Thomas A., Veloutsou C. Beyond technology acceptance: Brand relationships and online brand experience //Journal of Business Research. – 2013. – Т. 66. – №. 1. – С. 21-27.</w:t>
      </w:r>
    </w:p>
  </w:footnote>
  <w:footnote w:id="168">
    <w:p w14:paraId="768B35C6" w14:textId="632707B1" w:rsidR="00CE055F" w:rsidRPr="00B00F69" w:rsidRDefault="00CE055F" w:rsidP="00AA5856">
      <w:pPr>
        <w:pStyle w:val="af1"/>
        <w:rPr>
          <w:lang w:val="en-US"/>
        </w:rPr>
      </w:pPr>
      <w:r>
        <w:rPr>
          <w:rStyle w:val="af3"/>
        </w:rPr>
        <w:footnoteRef/>
      </w:r>
      <w:r w:rsidRPr="00EC76B5">
        <w:rPr>
          <w:lang w:val="en-US"/>
        </w:rPr>
        <w:t xml:space="preserve"> </w:t>
      </w:r>
      <w:r w:rsidR="00F53BB5">
        <w:t>Там</w:t>
      </w:r>
      <w:r w:rsidR="00F53BB5" w:rsidRPr="00B00F69">
        <w:rPr>
          <w:lang w:val="en-US"/>
        </w:rPr>
        <w:t xml:space="preserve"> </w:t>
      </w:r>
      <w:r w:rsidR="00F53BB5">
        <w:t>же</w:t>
      </w:r>
    </w:p>
  </w:footnote>
  <w:footnote w:id="169">
    <w:p w14:paraId="559AD681" w14:textId="77777777" w:rsidR="00CE055F" w:rsidRPr="00264494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567FF8">
        <w:rPr>
          <w:lang w:val="en-US"/>
        </w:rPr>
        <w:t xml:space="preserve"> Hu Z</w:t>
      </w:r>
      <w:r>
        <w:rPr>
          <w:lang w:val="en-US"/>
        </w:rPr>
        <w:t xml:space="preserve">, </w:t>
      </w:r>
      <w:r w:rsidRPr="00264494">
        <w:rPr>
          <w:lang w:val="en-US"/>
        </w:rPr>
        <w:t>Ding S, Li S, Chen L, Yang S.</w:t>
      </w:r>
      <w:r>
        <w:rPr>
          <w:lang w:val="en-US"/>
        </w:rPr>
        <w:t xml:space="preserve"> </w:t>
      </w:r>
      <w:r w:rsidRPr="00567FF8">
        <w:rPr>
          <w:lang w:val="en-US"/>
        </w:rPr>
        <w:t xml:space="preserve">Adoption Intention of Fintech Services for Bank Users: An Empirical Examination with an Extended Technology Acceptance Model // Symmetry. </w:t>
      </w:r>
      <w:r>
        <w:rPr>
          <w:lang w:val="en-US"/>
        </w:rPr>
        <w:t xml:space="preserve">– </w:t>
      </w:r>
      <w:r w:rsidRPr="00567FF8">
        <w:rPr>
          <w:lang w:val="en-US"/>
        </w:rPr>
        <w:t>2019.</w:t>
      </w:r>
      <w:r>
        <w:rPr>
          <w:lang w:val="en-US"/>
        </w:rPr>
        <w:t xml:space="preserve"> –</w:t>
      </w:r>
      <w:r w:rsidRPr="00567FF8">
        <w:rPr>
          <w:lang w:val="en-US"/>
        </w:rPr>
        <w:t xml:space="preserve"> Т. 11.</w:t>
      </w:r>
      <w:r>
        <w:rPr>
          <w:lang w:val="en-US"/>
        </w:rPr>
        <w:t xml:space="preserve"> –</w:t>
      </w:r>
      <w:r w:rsidRPr="00567FF8">
        <w:rPr>
          <w:lang w:val="en-US"/>
        </w:rPr>
        <w:t xml:space="preserve"> № 3.</w:t>
      </w:r>
      <w:r>
        <w:rPr>
          <w:lang w:val="en-US"/>
        </w:rPr>
        <w:t xml:space="preserve"> –</w:t>
      </w:r>
      <w:r w:rsidRPr="00567FF8">
        <w:rPr>
          <w:lang w:val="en-US"/>
        </w:rPr>
        <w:t xml:space="preserve"> С. 340.</w:t>
      </w:r>
    </w:p>
  </w:footnote>
  <w:footnote w:id="170">
    <w:p w14:paraId="3023EA28" w14:textId="77777777" w:rsidR="00CE055F" w:rsidRPr="00127C07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127C07">
        <w:rPr>
          <w:lang w:val="en-US"/>
        </w:rPr>
        <w:t xml:space="preserve"> </w:t>
      </w:r>
      <w:r w:rsidRPr="00C11DCC">
        <w:rPr>
          <w:lang w:val="en-US"/>
        </w:rPr>
        <w:t>Mbete G. S., Tanamal R. Effect of Easiness, Service Quality, Price, Trust of Quality of Information, and Brand Image of Consumer Purchase Decision on Shopee Online Purchase //Jurnal Informatika Universitas Pamulang. – 2020. – Т. 5. – №. 2. – С. 100.</w:t>
      </w:r>
    </w:p>
  </w:footnote>
  <w:footnote w:id="171">
    <w:p w14:paraId="6CDACB75" w14:textId="77777777" w:rsidR="00CE055F" w:rsidRPr="0094258F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94258F">
        <w:rPr>
          <w:lang w:val="en-US"/>
        </w:rPr>
        <w:t xml:space="preserve"> </w:t>
      </w:r>
      <w:r w:rsidRPr="003B7C4D">
        <w:rPr>
          <w:lang w:val="en-US"/>
        </w:rPr>
        <w:t>Morgan-Thomas A., Veloutsou C. Beyond technology acceptance: Brand relationships and online brand experience //Journal of Business Research. – 2013. – Т. 66. – №. 1. – С. 21-27.</w:t>
      </w:r>
    </w:p>
  </w:footnote>
  <w:footnote w:id="172">
    <w:p w14:paraId="20BC39EC" w14:textId="77777777" w:rsidR="00CE055F" w:rsidRPr="00F026A4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F026A4">
        <w:rPr>
          <w:lang w:val="en-US"/>
        </w:rPr>
        <w:t xml:space="preserve"> Eastlick M. A., Lotz S. L., Warrington P. Understanding online B-to-C relationships: An integrated model of privacy concerns, trust, and commitment //Journal of business research. – 2006. – Т. 59. – №. 8. – С. 877-886.</w:t>
      </w:r>
    </w:p>
  </w:footnote>
  <w:footnote w:id="173">
    <w:p w14:paraId="7006D44B" w14:textId="77777777" w:rsidR="00CE055F" w:rsidRPr="00E71490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E71490">
        <w:rPr>
          <w:lang w:val="en-US"/>
        </w:rPr>
        <w:t xml:space="preserve"> Srivastava S. C., Chandra S., Theng Y. L. Evaluating the role of trust in consumer adoption of mobile payment systems: An empirical analysis //Communications of the Association for Information systems. – 2010. – Т. 27. – С. 561-588.</w:t>
      </w:r>
    </w:p>
  </w:footnote>
  <w:footnote w:id="174">
    <w:p w14:paraId="510B3EFA" w14:textId="77777777" w:rsidR="00CE055F" w:rsidRPr="003B34EE" w:rsidRDefault="00CE055F" w:rsidP="00CE055F">
      <w:pPr>
        <w:pStyle w:val="af1"/>
        <w:rPr>
          <w:lang w:val="en-US"/>
        </w:rPr>
      </w:pPr>
      <w:r>
        <w:rPr>
          <w:rStyle w:val="af3"/>
        </w:rPr>
        <w:footnoteRef/>
      </w:r>
      <w:r w:rsidRPr="003B34EE">
        <w:rPr>
          <w:lang w:val="en-US"/>
        </w:rPr>
        <w:t xml:space="preserve"> Baker T. L. et al. The role of brand communications on front line service employee beliefs, behaviors, and performance //Journal of the academy of marketing science. – 2014. – Т. 42. – С. 642-657.</w:t>
      </w:r>
    </w:p>
  </w:footnote>
  <w:footnote w:id="175">
    <w:p w14:paraId="7C215F2A" w14:textId="77777777" w:rsidR="00845C51" w:rsidRPr="003756EF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3756EF">
        <w:rPr>
          <w:lang w:val="en-US"/>
        </w:rPr>
        <w:t xml:space="preserve"> Nasirian F., Ahmadian M., Lee O. K. D. AI-based voice assistant systems: Evaluating from the interaction and trust perspectives. – 2017.</w:t>
      </w:r>
    </w:p>
  </w:footnote>
  <w:footnote w:id="176">
    <w:p w14:paraId="274CC672" w14:textId="77777777" w:rsidR="00845C51" w:rsidRPr="00B009F1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B009F1">
        <w:rPr>
          <w:lang w:val="en-US"/>
        </w:rPr>
        <w:t xml:space="preserve"> Gursoy D. et al. Consumers acceptance of artificially intelligent (AI) device use in service delivery //International Journal of Information Management. – 2019. – Т. 49. – С. 157-169.</w:t>
      </w:r>
    </w:p>
  </w:footnote>
  <w:footnote w:id="177">
    <w:p w14:paraId="4765C460" w14:textId="77777777" w:rsidR="00845C51" w:rsidRPr="00CF6E62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820F7D">
        <w:rPr>
          <w:lang w:val="en-US"/>
        </w:rPr>
        <w:t xml:space="preserve"> Pillai R., Sivathanu B. Adoption of AI-based chatbots for hospitality and tourism //International Journal of Contemporary Hospitality Management. – 2020. – Т. 32. – №. 10. – С. 3199-3226.</w:t>
      </w:r>
    </w:p>
  </w:footnote>
  <w:footnote w:id="178">
    <w:p w14:paraId="262B8339" w14:textId="77777777" w:rsidR="00845C51" w:rsidRPr="00461F77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461F77">
        <w:rPr>
          <w:lang w:val="en-US"/>
        </w:rPr>
        <w:t xml:space="preserve"> Khan S., Iqbal M. AI-Powered Customer Service: Does it Optimize Customer Experience? //2020 8th International Conference on Reliability, Infocom Technologies and Optimization (Trends and Future Directions) (ICRITO). – IEEE, 2020. – С. 590-594.</w:t>
      </w:r>
    </w:p>
  </w:footnote>
  <w:footnote w:id="179">
    <w:p w14:paraId="6E55EE35" w14:textId="77777777" w:rsidR="00845C51" w:rsidRPr="00A0374D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F4362A">
        <w:rPr>
          <w:lang w:val="en-US"/>
        </w:rPr>
        <w:t xml:space="preserve"> </w:t>
      </w:r>
      <w:r w:rsidRPr="00897B6F">
        <w:rPr>
          <w:rStyle w:val="ui-provider"/>
          <w:lang w:val="en-US"/>
        </w:rPr>
        <w:t>Alt M. A., Vizeli I., Săplăcan Z. Banking with a Chatbot–A Study on Technology Acceptance //Studia Universitatis Babes-Bolyai Oeconomica. – 2021. – Т. 66. – №. 1. – С. 13-35.</w:t>
      </w:r>
    </w:p>
  </w:footnote>
  <w:footnote w:id="180">
    <w:p w14:paraId="71A0528C" w14:textId="77777777" w:rsidR="00845C51" w:rsidRPr="00930244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930244">
        <w:rPr>
          <w:lang w:val="en-US"/>
        </w:rPr>
        <w:t xml:space="preserve"> Pelau C., Dabija D. C., Ene I. What makes an AI device human-like? The role of interaction quality, empathy and perceived psychological anthropomorphic characteristics in the acceptance of artificial intelligence in the service industry //Computers in Human Behavior. – 2021. – Т. 122. – С. 106855.</w:t>
      </w:r>
    </w:p>
  </w:footnote>
  <w:footnote w:id="181">
    <w:p w14:paraId="2E8BC942" w14:textId="77777777" w:rsidR="00845C51" w:rsidRPr="00B07EF7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B07EF7">
        <w:rPr>
          <w:lang w:val="en-US"/>
        </w:rPr>
        <w:t xml:space="preserve"> Vimalkumar M. et al. ‘Okay google, what about my privacy?’: User's privacy perceptions and acceptance of voice based digital assistants //Computers in Human Behavior. – 2021. – Т. 120. – С. 106763.</w:t>
      </w:r>
    </w:p>
  </w:footnote>
  <w:footnote w:id="182">
    <w:p w14:paraId="43B4C151" w14:textId="77777777" w:rsidR="00845C51" w:rsidRPr="00E93911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E93911">
        <w:rPr>
          <w:lang w:val="en-US"/>
        </w:rPr>
        <w:t xml:space="preserve"> Song M. et al. Will artificial intelligence replace human customer service? The impact of communication quality and privacy risks on adoption intention //Journal of Retailing and Consumer Services. – 2022. – Т. 66. – С. 102900.</w:t>
      </w:r>
    </w:p>
  </w:footnote>
  <w:footnote w:id="183">
    <w:p w14:paraId="08692030" w14:textId="77777777" w:rsidR="00845C51" w:rsidRPr="00577E27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C8374F">
        <w:rPr>
          <w:lang w:val="en-US"/>
        </w:rPr>
        <w:t xml:space="preserve"> </w:t>
      </w:r>
      <w:r w:rsidRPr="00577E27">
        <w:rPr>
          <w:lang w:val="en-US"/>
        </w:rPr>
        <w:t>Kelly</w:t>
      </w:r>
      <w:r w:rsidRPr="00C8374F">
        <w:rPr>
          <w:lang w:val="en-US"/>
        </w:rPr>
        <w:t xml:space="preserve"> </w:t>
      </w:r>
      <w:r w:rsidRPr="00577E27">
        <w:rPr>
          <w:lang w:val="en-US"/>
        </w:rPr>
        <w:t>S</w:t>
      </w:r>
      <w:r w:rsidRPr="00C8374F">
        <w:rPr>
          <w:lang w:val="en-US"/>
        </w:rPr>
        <w:t xml:space="preserve">. </w:t>
      </w:r>
      <w:r w:rsidRPr="00577E27">
        <w:rPr>
          <w:lang w:val="en-US"/>
        </w:rPr>
        <w:t>et</w:t>
      </w:r>
      <w:r w:rsidRPr="00C8374F">
        <w:rPr>
          <w:lang w:val="en-US"/>
        </w:rPr>
        <w:t xml:space="preserve"> </w:t>
      </w:r>
      <w:r w:rsidRPr="00577E27">
        <w:rPr>
          <w:lang w:val="en-US"/>
        </w:rPr>
        <w:t>al</w:t>
      </w:r>
      <w:r w:rsidRPr="00C8374F">
        <w:rPr>
          <w:lang w:val="en-US"/>
        </w:rPr>
        <w:t xml:space="preserve">. </w:t>
      </w:r>
      <w:r w:rsidRPr="00577E27">
        <w:rPr>
          <w:lang w:val="en-US"/>
        </w:rPr>
        <w:t>A Multi-Industry Analysis of the Future Use of AI Chatbots //Human Behavior and Emerging Technologies. – 2022. – Т. 2022.</w:t>
      </w:r>
    </w:p>
  </w:footnote>
  <w:footnote w:id="184">
    <w:p w14:paraId="44048A29" w14:textId="77777777" w:rsidR="00845C51" w:rsidRPr="00854D9B" w:rsidRDefault="00845C51" w:rsidP="00845C51">
      <w:pPr>
        <w:pStyle w:val="af1"/>
        <w:rPr>
          <w:lang w:val="en-US"/>
        </w:rPr>
      </w:pPr>
      <w:r>
        <w:rPr>
          <w:rStyle w:val="af3"/>
        </w:rPr>
        <w:footnoteRef/>
      </w:r>
      <w:r w:rsidRPr="00854D9B">
        <w:rPr>
          <w:lang w:val="en-US"/>
        </w:rPr>
        <w:t xml:space="preserve"> Zhu Y. et al. AI is better when I'm sure: The influence of certainty of needs on consumers' acceptance of AI chatbots //Journal of Business Research. – 2022. – </w:t>
      </w:r>
      <w:r w:rsidRPr="00854D9B">
        <w:t>Т</w:t>
      </w:r>
      <w:r w:rsidRPr="00854D9B">
        <w:rPr>
          <w:lang w:val="en-US"/>
        </w:rPr>
        <w:t xml:space="preserve">. 150. – </w:t>
      </w:r>
      <w:r w:rsidRPr="00854D9B">
        <w:t>С</w:t>
      </w:r>
      <w:r w:rsidRPr="00854D9B">
        <w:rPr>
          <w:lang w:val="en-US"/>
        </w:rPr>
        <w:t>. 642-652.</w:t>
      </w:r>
    </w:p>
  </w:footnote>
  <w:footnote w:id="185">
    <w:p w14:paraId="7D350DA0" w14:textId="77777777" w:rsidR="00845C51" w:rsidRPr="00845C51" w:rsidRDefault="00845C51" w:rsidP="00845C51">
      <w:pPr>
        <w:pStyle w:val="af1"/>
      </w:pPr>
      <w:r>
        <w:rPr>
          <w:rStyle w:val="af3"/>
        </w:rPr>
        <w:footnoteRef/>
      </w:r>
      <w:r w:rsidRPr="00D46AA3">
        <w:rPr>
          <w:lang w:val="en-US"/>
        </w:rPr>
        <w:t xml:space="preserve"> Marjerison R. K., Zhang Y., Zheng H. AI in E-Commerce: Application of the Use and Gratification Model to the Acceptance of Chatbots //Sustainability. – 2022. – Т. 14. – №. </w:t>
      </w:r>
      <w:r w:rsidRPr="00845C51">
        <w:t xml:space="preserve">21. – </w:t>
      </w:r>
      <w:r w:rsidRPr="009B78B0">
        <w:t>С</w:t>
      </w:r>
      <w:r w:rsidRPr="00845C51">
        <w:t>. 14270.</w:t>
      </w:r>
    </w:p>
  </w:footnote>
  <w:footnote w:id="186">
    <w:p w14:paraId="54CD0964" w14:textId="73B4C37F" w:rsidR="00E06495" w:rsidRPr="004542EA" w:rsidRDefault="00E06495">
      <w:pPr>
        <w:pStyle w:val="af1"/>
      </w:pPr>
      <w:r>
        <w:rPr>
          <w:rStyle w:val="af3"/>
        </w:rPr>
        <w:footnoteRef/>
      </w:r>
      <w:r w:rsidRPr="004542EA">
        <w:t xml:space="preserve"> </w:t>
      </w:r>
      <w:r w:rsidR="004542EA" w:rsidRPr="004542EA">
        <w:t xml:space="preserve">Цифровая экономика от теории к практике: как российский бизнес использует искусственный интеллект </w:t>
      </w:r>
      <w:r w:rsidR="004542EA">
        <w:t xml:space="preserve">[Электронный ресурс] – </w:t>
      </w:r>
      <w:r w:rsidR="0031297C">
        <w:t>РАЭК</w:t>
      </w:r>
      <w:r w:rsidR="004542EA">
        <w:t xml:space="preserve">, </w:t>
      </w:r>
      <w:r w:rsidR="000803D0">
        <w:t xml:space="preserve">2019 </w:t>
      </w:r>
      <w:r w:rsidR="004542EA">
        <w:t xml:space="preserve">– Режим доступа: </w:t>
      </w:r>
      <w:hyperlink r:id="rId58" w:history="1">
        <w:r w:rsidR="000803D0" w:rsidRPr="00B50ADE">
          <w:rPr>
            <w:rStyle w:val="af4"/>
          </w:rPr>
          <w:t>https://raec.ru/activity/analytics/11002/</w:t>
        </w:r>
      </w:hyperlink>
      <w:r w:rsidR="004542EA">
        <w:t>, свободный. – Загл. с экрана.</w:t>
      </w:r>
    </w:p>
  </w:footnote>
  <w:footnote w:id="187">
    <w:p w14:paraId="31A2DBC5" w14:textId="0D0C6EE9" w:rsidR="00E06495" w:rsidRPr="0032184F" w:rsidRDefault="00E06495">
      <w:pPr>
        <w:pStyle w:val="af1"/>
      </w:pPr>
      <w:r>
        <w:rPr>
          <w:rStyle w:val="af3"/>
        </w:rPr>
        <w:footnoteRef/>
      </w:r>
      <w:r w:rsidRPr="0032184F">
        <w:t xml:space="preserve"> </w:t>
      </w:r>
      <w:r w:rsidR="0032184F" w:rsidRPr="0032184F">
        <w:t xml:space="preserve">Магазин будущего: полная роботизация и социальное дистанцирование? [Электронный ресурс] – </w:t>
      </w:r>
      <w:r w:rsidR="0032184F" w:rsidRPr="0032184F">
        <w:rPr>
          <w:lang w:val="en-US"/>
        </w:rPr>
        <w:t>Teleperformance</w:t>
      </w:r>
      <w:r w:rsidR="0032184F" w:rsidRPr="0032184F">
        <w:t xml:space="preserve">, 2021– Режим доступа: </w:t>
      </w:r>
      <w:hyperlink r:id="rId59" w:history="1">
        <w:r w:rsidR="0032184F" w:rsidRPr="00B50ADE">
          <w:rPr>
            <w:rStyle w:val="af4"/>
            <w:lang w:val="en-US"/>
          </w:rPr>
          <w:t>https</w:t>
        </w:r>
        <w:r w:rsidR="0032184F" w:rsidRPr="0032184F">
          <w:rPr>
            <w:rStyle w:val="af4"/>
          </w:rPr>
          <w:t>://</w:t>
        </w:r>
        <w:r w:rsidR="0032184F" w:rsidRPr="00B50ADE">
          <w:rPr>
            <w:rStyle w:val="af4"/>
            <w:lang w:val="en-US"/>
          </w:rPr>
          <w:t>www</w:t>
        </w:r>
        <w:r w:rsidR="0032184F" w:rsidRPr="0032184F">
          <w:rPr>
            <w:rStyle w:val="af4"/>
          </w:rPr>
          <w:t>.</w:t>
        </w:r>
        <w:r w:rsidR="0032184F" w:rsidRPr="00B50ADE">
          <w:rPr>
            <w:rStyle w:val="af4"/>
            <w:lang w:val="en-US"/>
          </w:rPr>
          <w:t>teleperformance</w:t>
        </w:r>
        <w:r w:rsidR="0032184F" w:rsidRPr="0032184F">
          <w:rPr>
            <w:rStyle w:val="af4"/>
          </w:rPr>
          <w:t>.</w:t>
        </w:r>
        <w:r w:rsidR="0032184F" w:rsidRPr="00B50ADE">
          <w:rPr>
            <w:rStyle w:val="af4"/>
            <w:lang w:val="en-US"/>
          </w:rPr>
          <w:t>com</w:t>
        </w:r>
        <w:r w:rsidR="0032184F" w:rsidRPr="0032184F">
          <w:rPr>
            <w:rStyle w:val="af4"/>
          </w:rPr>
          <w:t>/</w:t>
        </w:r>
        <w:r w:rsidR="0032184F" w:rsidRPr="00B50ADE">
          <w:rPr>
            <w:rStyle w:val="af4"/>
            <w:lang w:val="en-US"/>
          </w:rPr>
          <w:t>en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us</w:t>
        </w:r>
        <w:r w:rsidR="0032184F" w:rsidRPr="0032184F">
          <w:rPr>
            <w:rStyle w:val="af4"/>
          </w:rPr>
          <w:t>/</w:t>
        </w:r>
        <w:r w:rsidR="0032184F" w:rsidRPr="00B50ADE">
          <w:rPr>
            <w:rStyle w:val="af4"/>
            <w:lang w:val="en-US"/>
          </w:rPr>
          <w:t>insights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list</w:t>
        </w:r>
        <w:r w:rsidR="0032184F" w:rsidRPr="0032184F">
          <w:rPr>
            <w:rStyle w:val="af4"/>
          </w:rPr>
          <w:t>/</w:t>
        </w:r>
        <w:r w:rsidR="0032184F" w:rsidRPr="00B50ADE">
          <w:rPr>
            <w:rStyle w:val="af4"/>
            <w:lang w:val="en-US"/>
          </w:rPr>
          <w:t>insightful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articles</w:t>
        </w:r>
        <w:r w:rsidR="0032184F" w:rsidRPr="0032184F">
          <w:rPr>
            <w:rStyle w:val="af4"/>
          </w:rPr>
          <w:t>/</w:t>
        </w:r>
        <w:r w:rsidR="0032184F" w:rsidRPr="00B50ADE">
          <w:rPr>
            <w:rStyle w:val="af4"/>
            <w:lang w:val="en-US"/>
          </w:rPr>
          <w:t>russia</w:t>
        </w:r>
        <w:r w:rsidR="0032184F" w:rsidRPr="0032184F">
          <w:rPr>
            <w:rStyle w:val="af4"/>
          </w:rPr>
          <w:t>/</w:t>
        </w:r>
        <w:r w:rsidR="0032184F" w:rsidRPr="00B50ADE">
          <w:rPr>
            <w:rStyle w:val="af4"/>
            <w:lang w:val="en-US"/>
          </w:rPr>
          <w:t>magazin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budushego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polnaya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robotizafiya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i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sofial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noe</w:t>
        </w:r>
        <w:r w:rsidR="0032184F" w:rsidRPr="0032184F">
          <w:rPr>
            <w:rStyle w:val="af4"/>
          </w:rPr>
          <w:t>-</w:t>
        </w:r>
        <w:r w:rsidR="0032184F" w:rsidRPr="00B50ADE">
          <w:rPr>
            <w:rStyle w:val="af4"/>
            <w:lang w:val="en-US"/>
          </w:rPr>
          <w:t>distanfirovanie</w:t>
        </w:r>
      </w:hyperlink>
      <w:r w:rsidR="0032184F" w:rsidRPr="0032184F">
        <w:t>, свободный. – Загл. с экрана.</w:t>
      </w:r>
    </w:p>
  </w:footnote>
  <w:footnote w:id="188">
    <w:p w14:paraId="7007AA0E" w14:textId="35C4624A" w:rsidR="004831C7" w:rsidRPr="004C7D33" w:rsidRDefault="004831C7">
      <w:pPr>
        <w:pStyle w:val="af1"/>
      </w:pPr>
      <w:r>
        <w:rPr>
          <w:rStyle w:val="af3"/>
        </w:rPr>
        <w:footnoteRef/>
      </w:r>
      <w:r>
        <w:t xml:space="preserve"> </w:t>
      </w:r>
      <w:r w:rsidR="004C7D33">
        <w:t xml:space="preserve">Анкетолог [Электронный ресурс] – Режим доступа: </w:t>
      </w:r>
      <w:r w:rsidR="00C73A7E" w:rsidRPr="00C73A7E">
        <w:t>https://anketolog.ru/</w:t>
      </w:r>
      <w:r w:rsidR="004C7D33">
        <w:t>, свободный. – Загл. с экрана.</w:t>
      </w:r>
    </w:p>
  </w:footnote>
  <w:footnote w:id="189">
    <w:p w14:paraId="4A3F1BAB" w14:textId="0F908746" w:rsidR="00CE0F49" w:rsidRPr="00041689" w:rsidRDefault="00CE0F49">
      <w:pPr>
        <w:pStyle w:val="af1"/>
      </w:pPr>
      <w:r>
        <w:rPr>
          <w:rStyle w:val="af3"/>
        </w:rPr>
        <w:footnoteRef/>
      </w:r>
      <w:r w:rsidRPr="00041689">
        <w:t xml:space="preserve"> </w:t>
      </w:r>
      <w:r w:rsidR="00852DF7" w:rsidRPr="00852DF7">
        <w:t xml:space="preserve">Расчет размера выборки </w:t>
      </w:r>
      <w:r w:rsidR="00041689">
        <w:t xml:space="preserve">[Электронный ресурс] – </w:t>
      </w:r>
      <w:r w:rsidR="00852DF7" w:rsidRPr="00852DF7">
        <w:t>socioline.ru</w:t>
      </w:r>
      <w:r w:rsidR="00041689">
        <w:t xml:space="preserve">, </w:t>
      </w:r>
      <w:r w:rsidR="00852DF7">
        <w:t xml:space="preserve">2020 </w:t>
      </w:r>
      <w:r w:rsidR="00041689">
        <w:t xml:space="preserve">– Режим доступа: </w:t>
      </w:r>
      <w:r w:rsidR="00852DF7" w:rsidRPr="00852DF7">
        <w:t>https://socioline.ru/rv.php</w:t>
      </w:r>
      <w:r w:rsidR="00041689">
        <w:t>, свободный. – Загл. с экрана.</w:t>
      </w:r>
    </w:p>
  </w:footnote>
  <w:footnote w:id="190">
    <w:p w14:paraId="6B2742A7" w14:textId="5FE71DAA" w:rsidR="00B4360A" w:rsidRPr="00B4360A" w:rsidRDefault="00B4360A" w:rsidP="00CA0E36">
      <w:pPr>
        <w:pStyle w:val="af1"/>
      </w:pPr>
      <w:r>
        <w:rPr>
          <w:rStyle w:val="af3"/>
        </w:rPr>
        <w:footnoteRef/>
      </w:r>
      <w:r w:rsidRPr="00B4360A">
        <w:t xml:space="preserve"> </w:t>
      </w:r>
      <w:r>
        <w:t>Эксперты оценили число активных клиентов банков</w:t>
      </w:r>
      <w:r w:rsidRPr="00B4360A">
        <w:t xml:space="preserve"> </w:t>
      </w:r>
      <w:r>
        <w:t>[Электронный ресурс] –</w:t>
      </w:r>
      <w:r w:rsidRPr="00B4360A">
        <w:t xml:space="preserve"> </w:t>
      </w:r>
      <w:r w:rsidRPr="00B4360A">
        <w:rPr>
          <w:lang w:val="en-US"/>
        </w:rPr>
        <w:t>Banki</w:t>
      </w:r>
      <w:r w:rsidRPr="00CA0E36">
        <w:t>.</w:t>
      </w:r>
      <w:r w:rsidRPr="00B4360A">
        <w:rPr>
          <w:lang w:val="en-US"/>
        </w:rPr>
        <w:t>ru</w:t>
      </w:r>
      <w:r>
        <w:t xml:space="preserve">, 2020 – Режим доступа: </w:t>
      </w:r>
      <w:r w:rsidR="00CA0E36" w:rsidRPr="00B4360A">
        <w:rPr>
          <w:lang w:val="en-US"/>
        </w:rPr>
        <w:t>https</w:t>
      </w:r>
      <w:r w:rsidR="00CA0E36" w:rsidRPr="00B4360A">
        <w:t>://</w:t>
      </w:r>
      <w:r w:rsidR="00CA0E36" w:rsidRPr="00B4360A">
        <w:rPr>
          <w:lang w:val="en-US"/>
        </w:rPr>
        <w:t>www</w:t>
      </w:r>
      <w:r w:rsidR="00CA0E36" w:rsidRPr="00B4360A">
        <w:t>.</w:t>
      </w:r>
      <w:r w:rsidR="00CA0E36" w:rsidRPr="00B4360A">
        <w:rPr>
          <w:lang w:val="en-US"/>
        </w:rPr>
        <w:t>banki</w:t>
      </w:r>
      <w:r w:rsidR="00CA0E36" w:rsidRPr="00B4360A">
        <w:t>.</w:t>
      </w:r>
      <w:r w:rsidR="00CA0E36" w:rsidRPr="00B4360A">
        <w:rPr>
          <w:lang w:val="en-US"/>
        </w:rPr>
        <w:t>ru</w:t>
      </w:r>
      <w:r w:rsidR="00CA0E36" w:rsidRPr="00B4360A">
        <w:t>/</w:t>
      </w:r>
      <w:r w:rsidR="00CA0E36" w:rsidRPr="00B4360A">
        <w:rPr>
          <w:lang w:val="en-US"/>
        </w:rPr>
        <w:t>news</w:t>
      </w:r>
      <w:r w:rsidR="00CA0E36" w:rsidRPr="00B4360A">
        <w:t>/</w:t>
      </w:r>
      <w:r w:rsidR="00CA0E36" w:rsidRPr="00B4360A">
        <w:rPr>
          <w:lang w:val="en-US"/>
        </w:rPr>
        <w:t>lenta</w:t>
      </w:r>
      <w:r w:rsidR="00CA0E36" w:rsidRPr="00B4360A">
        <w:t>/?</w:t>
      </w:r>
      <w:r w:rsidR="00CA0E36" w:rsidRPr="00B4360A">
        <w:rPr>
          <w:lang w:val="en-US"/>
        </w:rPr>
        <w:t>id</w:t>
      </w:r>
      <w:r w:rsidR="00CA0E36" w:rsidRPr="00B4360A">
        <w:t>=10934748</w:t>
      </w:r>
      <w:r>
        <w:t>, свободный. – Загл. с экрана.</w:t>
      </w:r>
    </w:p>
  </w:footnote>
  <w:footnote w:id="191">
    <w:p w14:paraId="14D8AB11" w14:textId="31362FBB" w:rsidR="00A742D7" w:rsidRPr="00A742D7" w:rsidRDefault="00A742D7">
      <w:pPr>
        <w:pStyle w:val="af1"/>
      </w:pPr>
      <w:r>
        <w:rPr>
          <w:rStyle w:val="af3"/>
        </w:rPr>
        <w:footnoteRef/>
      </w:r>
      <w:r w:rsidRPr="00A742D7">
        <w:t xml:space="preserve"> </w:t>
      </w:r>
      <w:r w:rsidRPr="00852DF7">
        <w:t xml:space="preserve">Расчет размера выборки </w:t>
      </w:r>
      <w:r>
        <w:t xml:space="preserve">[Электронный ресурс] – </w:t>
      </w:r>
      <w:r w:rsidRPr="00852DF7">
        <w:t>socioline.ru</w:t>
      </w:r>
      <w:r>
        <w:t xml:space="preserve">, 2020 – Режим доступа: </w:t>
      </w:r>
      <w:r w:rsidRPr="00852DF7">
        <w:t>https://socioline.ru/rv.php</w:t>
      </w:r>
      <w:r>
        <w:t>, свободный. – Загл. с экрана.</w:t>
      </w:r>
    </w:p>
  </w:footnote>
  <w:footnote w:id="192">
    <w:p w14:paraId="3AB8C683" w14:textId="0C955008" w:rsidR="009F10B3" w:rsidRPr="009F10B3" w:rsidRDefault="009F10B3">
      <w:pPr>
        <w:pStyle w:val="af1"/>
      </w:pPr>
      <w:r>
        <w:rPr>
          <w:rStyle w:val="af3"/>
        </w:rPr>
        <w:footnoteRef/>
      </w:r>
      <w:r w:rsidRPr="009F10B3">
        <w:t xml:space="preserve"> </w:t>
      </w:r>
      <w:r w:rsidRPr="004542EA">
        <w:t xml:space="preserve">Цифровая экономика от теории к практике: как российский бизнес использует искусственный интеллект </w:t>
      </w:r>
      <w:r>
        <w:t xml:space="preserve">[Электронный ресурс] – РАЭК, 2019 – Режим доступа: </w:t>
      </w:r>
      <w:hyperlink r:id="rId60" w:history="1">
        <w:r w:rsidRPr="00B50ADE">
          <w:rPr>
            <w:rStyle w:val="af4"/>
          </w:rPr>
          <w:t>https://raec.ru/activity/analytics/11002/</w:t>
        </w:r>
      </w:hyperlink>
      <w:r>
        <w:t>, свободный. – Загл. с экрана.</w:t>
      </w:r>
    </w:p>
  </w:footnote>
  <w:footnote w:id="193">
    <w:p w14:paraId="7885FCC3" w14:textId="26F1D9D6" w:rsidR="00A626A9" w:rsidRDefault="00A626A9">
      <w:pPr>
        <w:pStyle w:val="af1"/>
      </w:pPr>
      <w:r>
        <w:rPr>
          <w:rStyle w:val="af3"/>
        </w:rPr>
        <w:footnoteRef/>
      </w:r>
      <w:r>
        <w:t xml:space="preserve"> </w:t>
      </w:r>
      <w:r w:rsidR="007E7159" w:rsidRPr="007E7159">
        <w:t xml:space="preserve">Why Millennials Hate Talking On The Phone </w:t>
      </w:r>
      <w:r>
        <w:t xml:space="preserve">[Электронный ресурс] – </w:t>
      </w:r>
      <w:r w:rsidR="007E7159">
        <w:rPr>
          <w:lang w:val="en-US"/>
        </w:rPr>
        <w:t>Bank</w:t>
      </w:r>
      <w:r w:rsidR="00347C82">
        <w:rPr>
          <w:lang w:val="en-US"/>
        </w:rPr>
        <w:t>MyCell</w:t>
      </w:r>
      <w:r>
        <w:t>,</w:t>
      </w:r>
      <w:r w:rsidR="00347C82" w:rsidRPr="00347C82">
        <w:t xml:space="preserve"> 2021</w:t>
      </w:r>
      <w:r>
        <w:t xml:space="preserve">– Режим доступа: </w:t>
      </w:r>
      <w:r w:rsidRPr="00A626A9">
        <w:t>https://www.bankmycell.com/blog/why-millennials-ignore-calls</w:t>
      </w:r>
      <w:r>
        <w:t>, свободный. – Загл. с экрана.</w:t>
      </w:r>
    </w:p>
  </w:footnote>
  <w:footnote w:id="194">
    <w:p w14:paraId="25E3EE64" w14:textId="77777777" w:rsidR="005026F1" w:rsidRPr="005175C3" w:rsidRDefault="005026F1" w:rsidP="005026F1">
      <w:pPr>
        <w:pStyle w:val="af1"/>
      </w:pPr>
      <w:r>
        <w:rPr>
          <w:rStyle w:val="af3"/>
        </w:rPr>
        <w:footnoteRef/>
      </w:r>
      <w:r w:rsidRPr="005175C3">
        <w:t xml:space="preserve"> </w:t>
      </w:r>
      <w:r>
        <w:t>Для</w:t>
      </w:r>
      <w:r w:rsidRPr="005175C3">
        <w:t xml:space="preserve"> </w:t>
      </w:r>
      <w:r>
        <w:t>наблюдаемой</w:t>
      </w:r>
      <w:r w:rsidRPr="005175C3">
        <w:t xml:space="preserve"> </w:t>
      </w:r>
      <w:r>
        <w:t>переменной</w:t>
      </w:r>
      <w:r w:rsidRPr="005175C3">
        <w:t>-</w:t>
      </w:r>
      <w:r>
        <w:t xml:space="preserve">высказывания «Я знаю, какие выгоды мне как пользователю может принести использование </w:t>
      </w:r>
      <w:r w:rsidRPr="00561727">
        <w:t>[</w:t>
      </w:r>
      <w:r>
        <w:t>технологии</w:t>
      </w:r>
      <w:r w:rsidRPr="00561727">
        <w:t>]</w:t>
      </w:r>
      <w:r>
        <w:t>» средняя оценка для чат-бота составила 3.2 балла из 5, а для голосового помощника 2.8 баллов из 5.</w:t>
      </w:r>
    </w:p>
  </w:footnote>
  <w:footnote w:id="195">
    <w:p w14:paraId="374B5868" w14:textId="469BD031" w:rsidR="00CD52EC" w:rsidRPr="00721CE8" w:rsidRDefault="00CD52EC">
      <w:pPr>
        <w:pStyle w:val="af1"/>
        <w:rPr>
          <w:lang w:val="en-US"/>
        </w:rPr>
      </w:pPr>
      <w:r>
        <w:rPr>
          <w:rStyle w:val="af3"/>
        </w:rPr>
        <w:footnoteRef/>
      </w:r>
      <w:r w:rsidRPr="00285043">
        <w:rPr>
          <w:lang w:val="en-US"/>
        </w:rPr>
        <w:t xml:space="preserve"> </w:t>
      </w:r>
      <w:r w:rsidR="00721CE8" w:rsidRPr="00721CE8">
        <w:rPr>
          <w:lang w:val="en-US"/>
        </w:rPr>
        <w:t>The</w:t>
      </w:r>
      <w:r w:rsidR="00721CE8" w:rsidRPr="00285043">
        <w:rPr>
          <w:lang w:val="en-US"/>
        </w:rPr>
        <w:t xml:space="preserve"> </w:t>
      </w:r>
      <w:r w:rsidR="00721CE8" w:rsidRPr="00721CE8">
        <w:rPr>
          <w:lang w:val="en-US"/>
        </w:rPr>
        <w:t>consumer</w:t>
      </w:r>
      <w:r w:rsidR="00721CE8" w:rsidRPr="00285043">
        <w:rPr>
          <w:lang w:val="en-US"/>
        </w:rPr>
        <w:t>-</w:t>
      </w:r>
      <w:r w:rsidR="00721CE8" w:rsidRPr="00721CE8">
        <w:rPr>
          <w:lang w:val="en-US"/>
        </w:rPr>
        <w:t>data</w:t>
      </w:r>
      <w:r w:rsidR="00721CE8" w:rsidRPr="00285043">
        <w:rPr>
          <w:lang w:val="en-US"/>
        </w:rPr>
        <w:t xml:space="preserve"> </w:t>
      </w:r>
      <w:r w:rsidR="00721CE8" w:rsidRPr="00721CE8">
        <w:rPr>
          <w:lang w:val="en-US"/>
        </w:rPr>
        <w:t>opportunity</w:t>
      </w:r>
      <w:r w:rsidR="00721CE8" w:rsidRPr="00285043">
        <w:rPr>
          <w:lang w:val="en-US"/>
        </w:rPr>
        <w:t xml:space="preserve"> </w:t>
      </w:r>
      <w:r w:rsidR="00721CE8" w:rsidRPr="00721CE8">
        <w:rPr>
          <w:lang w:val="en-US"/>
        </w:rPr>
        <w:t>and</w:t>
      </w:r>
      <w:r w:rsidR="00721CE8" w:rsidRPr="00285043">
        <w:rPr>
          <w:lang w:val="en-US"/>
        </w:rPr>
        <w:t xml:space="preserve"> </w:t>
      </w:r>
      <w:r w:rsidR="00721CE8" w:rsidRPr="00721CE8">
        <w:rPr>
          <w:lang w:val="en-US"/>
        </w:rPr>
        <w:t>the</w:t>
      </w:r>
      <w:r w:rsidR="00721CE8" w:rsidRPr="00285043">
        <w:rPr>
          <w:lang w:val="en-US"/>
        </w:rPr>
        <w:t xml:space="preserve"> </w:t>
      </w:r>
      <w:r w:rsidR="00721CE8" w:rsidRPr="00721CE8">
        <w:rPr>
          <w:lang w:val="en-US"/>
        </w:rPr>
        <w:t>privacy</w:t>
      </w:r>
      <w:r w:rsidR="00721CE8" w:rsidRPr="00285043">
        <w:rPr>
          <w:lang w:val="en-US"/>
        </w:rPr>
        <w:t xml:space="preserve"> </w:t>
      </w:r>
      <w:r w:rsidR="00721CE8" w:rsidRPr="00721CE8">
        <w:rPr>
          <w:lang w:val="en-US"/>
        </w:rPr>
        <w:t>imperative</w:t>
      </w:r>
      <w:r w:rsidR="00721CE8" w:rsidRPr="00285043">
        <w:rPr>
          <w:lang w:val="en-US"/>
        </w:rPr>
        <w:t xml:space="preserve"> [</w:t>
      </w:r>
      <w:r w:rsidR="00721CE8">
        <w:t>Электронный</w:t>
      </w:r>
      <w:r w:rsidR="00721CE8" w:rsidRPr="00285043">
        <w:rPr>
          <w:lang w:val="en-US"/>
        </w:rPr>
        <w:t xml:space="preserve"> </w:t>
      </w:r>
      <w:r w:rsidR="00721CE8">
        <w:t>ресурс</w:t>
      </w:r>
      <w:r w:rsidR="00721CE8" w:rsidRPr="00285043">
        <w:rPr>
          <w:lang w:val="en-US"/>
        </w:rPr>
        <w:t xml:space="preserve">] – </w:t>
      </w:r>
      <w:r w:rsidR="00A27E6D" w:rsidRPr="00285043">
        <w:rPr>
          <w:lang w:val="en-US"/>
        </w:rPr>
        <w:t>McKinsey &amp; Company</w:t>
      </w:r>
      <w:r w:rsidR="00721CE8" w:rsidRPr="00285043">
        <w:rPr>
          <w:lang w:val="en-US"/>
        </w:rPr>
        <w:t xml:space="preserve">, </w:t>
      </w:r>
      <w:r w:rsidR="00285043">
        <w:rPr>
          <w:lang w:val="en-US"/>
        </w:rPr>
        <w:t xml:space="preserve">2020 </w:t>
      </w:r>
      <w:r w:rsidR="00721CE8" w:rsidRPr="00285043">
        <w:rPr>
          <w:lang w:val="en-US"/>
        </w:rPr>
        <w:t xml:space="preserve">– </w:t>
      </w:r>
      <w:r w:rsidR="00721CE8">
        <w:t>Режим</w:t>
      </w:r>
      <w:r w:rsidR="00721CE8" w:rsidRPr="00285043">
        <w:rPr>
          <w:lang w:val="en-US"/>
        </w:rPr>
        <w:t xml:space="preserve"> </w:t>
      </w:r>
      <w:r w:rsidR="00721CE8">
        <w:t>доступа</w:t>
      </w:r>
      <w:r w:rsidR="00721CE8" w:rsidRPr="00285043">
        <w:rPr>
          <w:lang w:val="en-US"/>
        </w:rPr>
        <w:t xml:space="preserve">: </w:t>
      </w:r>
      <w:hyperlink r:id="rId61" w:history="1">
        <w:r w:rsidR="00285043" w:rsidRPr="004C6FD0">
          <w:rPr>
            <w:rStyle w:val="af4"/>
            <w:lang w:val="en-US"/>
          </w:rPr>
          <w:t>https</w:t>
        </w:r>
        <w:r w:rsidR="00285043" w:rsidRPr="00721CE8">
          <w:rPr>
            <w:rStyle w:val="af4"/>
            <w:lang w:val="en-US"/>
          </w:rPr>
          <w:t>://</w:t>
        </w:r>
        <w:r w:rsidR="00285043" w:rsidRPr="004C6FD0">
          <w:rPr>
            <w:rStyle w:val="af4"/>
            <w:lang w:val="en-US"/>
          </w:rPr>
          <w:t>www</w:t>
        </w:r>
        <w:r w:rsidR="00285043" w:rsidRPr="00721CE8">
          <w:rPr>
            <w:rStyle w:val="af4"/>
            <w:lang w:val="en-US"/>
          </w:rPr>
          <w:t>.</w:t>
        </w:r>
        <w:r w:rsidR="00285043" w:rsidRPr="004C6FD0">
          <w:rPr>
            <w:rStyle w:val="af4"/>
            <w:lang w:val="en-US"/>
          </w:rPr>
          <w:t>mckinsey</w:t>
        </w:r>
        <w:r w:rsidR="00285043" w:rsidRPr="00721CE8">
          <w:rPr>
            <w:rStyle w:val="af4"/>
            <w:lang w:val="en-US"/>
          </w:rPr>
          <w:t>.</w:t>
        </w:r>
        <w:r w:rsidR="00285043" w:rsidRPr="004C6FD0">
          <w:rPr>
            <w:rStyle w:val="af4"/>
            <w:lang w:val="en-US"/>
          </w:rPr>
          <w:t>com</w:t>
        </w:r>
        <w:r w:rsidR="00285043" w:rsidRPr="00721CE8">
          <w:rPr>
            <w:rStyle w:val="af4"/>
            <w:lang w:val="en-US"/>
          </w:rPr>
          <w:t>/</w:t>
        </w:r>
        <w:r w:rsidR="00285043" w:rsidRPr="004C6FD0">
          <w:rPr>
            <w:rStyle w:val="af4"/>
            <w:lang w:val="en-US"/>
          </w:rPr>
          <w:t>capabilities</w:t>
        </w:r>
        <w:r w:rsidR="00285043" w:rsidRPr="00721CE8">
          <w:rPr>
            <w:rStyle w:val="af4"/>
            <w:lang w:val="en-US"/>
          </w:rPr>
          <w:t>/</w:t>
        </w:r>
        <w:r w:rsidR="00285043" w:rsidRPr="004C6FD0">
          <w:rPr>
            <w:rStyle w:val="af4"/>
            <w:lang w:val="en-US"/>
          </w:rPr>
          <w:t>risk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and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resilience</w:t>
        </w:r>
        <w:r w:rsidR="00285043" w:rsidRPr="00721CE8">
          <w:rPr>
            <w:rStyle w:val="af4"/>
            <w:lang w:val="en-US"/>
          </w:rPr>
          <w:t>/</w:t>
        </w:r>
        <w:r w:rsidR="00285043" w:rsidRPr="004C6FD0">
          <w:rPr>
            <w:rStyle w:val="af4"/>
            <w:lang w:val="en-US"/>
          </w:rPr>
          <w:t>our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insights</w:t>
        </w:r>
        <w:r w:rsidR="00285043" w:rsidRPr="00721CE8">
          <w:rPr>
            <w:rStyle w:val="af4"/>
            <w:lang w:val="en-US"/>
          </w:rPr>
          <w:t>/</w:t>
        </w:r>
        <w:r w:rsidR="00285043" w:rsidRPr="004C6FD0">
          <w:rPr>
            <w:rStyle w:val="af4"/>
            <w:lang w:val="en-US"/>
          </w:rPr>
          <w:t>the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consumer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data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opportunity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and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the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privacy</w:t>
        </w:r>
        <w:r w:rsidR="00285043" w:rsidRPr="00721CE8">
          <w:rPr>
            <w:rStyle w:val="af4"/>
            <w:lang w:val="en-US"/>
          </w:rPr>
          <w:t>-</w:t>
        </w:r>
        <w:r w:rsidR="00285043" w:rsidRPr="004C6FD0">
          <w:rPr>
            <w:rStyle w:val="af4"/>
            <w:lang w:val="en-US"/>
          </w:rPr>
          <w:t>imperative</w:t>
        </w:r>
      </w:hyperlink>
      <w:r w:rsidR="00721CE8" w:rsidRPr="00285043">
        <w:rPr>
          <w:lang w:val="en-US"/>
        </w:rPr>
        <w:t xml:space="preserve">, </w:t>
      </w:r>
      <w:r w:rsidR="00721CE8">
        <w:t>свободный</w:t>
      </w:r>
      <w:r w:rsidR="00721CE8" w:rsidRPr="00285043">
        <w:rPr>
          <w:lang w:val="en-US"/>
        </w:rPr>
        <w:t xml:space="preserve">. – </w:t>
      </w:r>
      <w:r w:rsidR="00721CE8">
        <w:t>Загл</w:t>
      </w:r>
      <w:r w:rsidR="00721CE8" w:rsidRPr="00285043">
        <w:rPr>
          <w:lang w:val="en-US"/>
        </w:rPr>
        <w:t xml:space="preserve">. </w:t>
      </w:r>
      <w:r w:rsidR="00721CE8">
        <w:t>с</w:t>
      </w:r>
      <w:r w:rsidR="00721CE8" w:rsidRPr="00285043">
        <w:rPr>
          <w:lang w:val="en-US"/>
        </w:rPr>
        <w:t xml:space="preserve"> </w:t>
      </w:r>
      <w:r w:rsidR="00721CE8">
        <w:t>экрана</w:t>
      </w:r>
      <w:r w:rsidR="00721CE8" w:rsidRPr="00285043">
        <w:rPr>
          <w:lang w:val="en-US"/>
        </w:rPr>
        <w:t>.</w:t>
      </w:r>
      <w:r w:rsidR="008831A4" w:rsidRPr="00721CE8">
        <w:rPr>
          <w:lang w:val="en-US"/>
        </w:rPr>
        <w:t xml:space="preserve"> </w:t>
      </w:r>
    </w:p>
  </w:footnote>
  <w:footnote w:id="196">
    <w:p w14:paraId="3A2B245D" w14:textId="22678478" w:rsidR="00F97864" w:rsidRPr="00D517FC" w:rsidRDefault="00F97864">
      <w:pPr>
        <w:pStyle w:val="af1"/>
        <w:rPr>
          <w:lang w:val="en-US"/>
        </w:rPr>
      </w:pPr>
      <w:r>
        <w:rPr>
          <w:rStyle w:val="af3"/>
        </w:rPr>
        <w:footnoteRef/>
      </w:r>
      <w:r w:rsidRPr="00D517FC">
        <w:rPr>
          <w:lang w:val="en-US"/>
        </w:rPr>
        <w:t xml:space="preserve"> Alkawsi G., Ali N., Baashar Y. The moderating role of personal innovativeness and users experience in accepting the smart meter technology //Applied Sciences. – 2021. – Т. 11. – №. 8. – С. 3297.</w:t>
      </w:r>
    </w:p>
  </w:footnote>
  <w:footnote w:id="197">
    <w:p w14:paraId="1F0CA1D3" w14:textId="64919A20" w:rsidR="00957D9A" w:rsidRPr="00957D9A" w:rsidRDefault="00957D9A">
      <w:pPr>
        <w:pStyle w:val="af1"/>
        <w:rPr>
          <w:lang w:val="en-US"/>
        </w:rPr>
      </w:pPr>
      <w:r>
        <w:rPr>
          <w:rStyle w:val="af3"/>
        </w:rPr>
        <w:footnoteRef/>
      </w:r>
      <w:r w:rsidRPr="00957D9A">
        <w:rPr>
          <w:lang w:val="en-US"/>
        </w:rPr>
        <w:t xml:space="preserve"> Xu H. et al. Information privacy concerns: Linking individual perceptions with institutional privacy assurances //Journal of the Association for Information Systems. – 2011. – Т. 12. – №. 12. – С. 1.</w:t>
      </w:r>
    </w:p>
  </w:footnote>
  <w:footnote w:id="198">
    <w:p w14:paraId="52B819E9" w14:textId="77777777" w:rsidR="00AD043B" w:rsidRPr="00D517FC" w:rsidRDefault="00AD043B" w:rsidP="00AD043B">
      <w:pPr>
        <w:pStyle w:val="af1"/>
        <w:rPr>
          <w:lang w:val="en-US"/>
        </w:rPr>
      </w:pPr>
      <w:r>
        <w:rPr>
          <w:rStyle w:val="af3"/>
        </w:rPr>
        <w:footnoteRef/>
      </w:r>
      <w:r w:rsidRPr="00D517FC">
        <w:rPr>
          <w:lang w:val="en-US"/>
        </w:rPr>
        <w:t xml:space="preserve"> Alkawsi G., Ali N., Baashar Y. The moderating role of personal innovativeness and users experience in accepting the smart meter technology //Applied Sciences. – 2021. – Т. 11. – №. 8. – С. 3297.</w:t>
      </w:r>
    </w:p>
  </w:footnote>
  <w:footnote w:id="199">
    <w:p w14:paraId="497D6B42" w14:textId="58A96D96" w:rsidR="00B51EF5" w:rsidRPr="00AB7818" w:rsidRDefault="00B51EF5">
      <w:pPr>
        <w:pStyle w:val="af1"/>
        <w:rPr>
          <w:lang w:val="en-US"/>
        </w:rPr>
      </w:pPr>
      <w:r>
        <w:rPr>
          <w:rStyle w:val="af3"/>
        </w:rPr>
        <w:footnoteRef/>
      </w:r>
      <w:r w:rsidRPr="00AB7818">
        <w:rPr>
          <w:lang w:val="en-US"/>
        </w:rPr>
        <w:t xml:space="preserve"> Mittal B. Measuring purchase‐decision involvement //Psychology &amp; Marketing. – 1989. – Т. 6. – №. 2. – С. 147-162.</w:t>
      </w:r>
    </w:p>
  </w:footnote>
  <w:footnote w:id="200">
    <w:p w14:paraId="25C93674" w14:textId="33C91031" w:rsidR="00C02967" w:rsidRPr="00B4427F" w:rsidRDefault="00C02967">
      <w:pPr>
        <w:pStyle w:val="af1"/>
        <w:rPr>
          <w:lang w:val="en-US"/>
        </w:rPr>
      </w:pPr>
      <w:r>
        <w:rPr>
          <w:rStyle w:val="af3"/>
        </w:rPr>
        <w:footnoteRef/>
      </w:r>
      <w:r w:rsidRPr="00B4427F">
        <w:rPr>
          <w:lang w:val="en-US"/>
        </w:rPr>
        <w:t xml:space="preserve"> Glaveli N. et al. Exploring the role of fitness instructors’ interaction quality skills in building customer trust in the service provider and customer satisfaction //European Sport Management Quarterly. – 2021. – С. 1-22.</w:t>
      </w:r>
    </w:p>
  </w:footnote>
  <w:footnote w:id="201">
    <w:p w14:paraId="5D3C6B41" w14:textId="77777777" w:rsidR="00C02967" w:rsidRPr="00747D73" w:rsidRDefault="00C02967">
      <w:pPr>
        <w:pStyle w:val="af1"/>
        <w:rPr>
          <w:lang w:val="en-US"/>
        </w:rPr>
      </w:pPr>
      <w:r>
        <w:rPr>
          <w:rStyle w:val="af3"/>
        </w:rPr>
        <w:footnoteRef/>
      </w:r>
      <w:r w:rsidRPr="00747D73">
        <w:rPr>
          <w:lang w:val="en-US"/>
        </w:rPr>
        <w:t xml:space="preserve"> Davis F. D. Perceived usefulness, perceived ease of use, and user acceptance of information technology //MIS quarterly. – 1989. – С. 319-340.</w:t>
      </w:r>
    </w:p>
  </w:footnote>
  <w:footnote w:id="202">
    <w:p w14:paraId="23048714" w14:textId="0945C7B8" w:rsidR="00C02967" w:rsidRPr="00B00F69" w:rsidRDefault="00C02967" w:rsidP="00610FB6">
      <w:pPr>
        <w:pStyle w:val="af1"/>
        <w:rPr>
          <w:lang w:val="en-US"/>
        </w:rPr>
      </w:pPr>
      <w:r>
        <w:rPr>
          <w:rStyle w:val="af3"/>
        </w:rPr>
        <w:footnoteRef/>
      </w:r>
      <w:r w:rsidRPr="00747D73">
        <w:rPr>
          <w:lang w:val="en-US"/>
        </w:rPr>
        <w:t xml:space="preserve"> </w:t>
      </w:r>
      <w:r>
        <w:t>Там</w:t>
      </w:r>
      <w:r w:rsidRPr="00B00F69">
        <w:rPr>
          <w:lang w:val="en-US"/>
        </w:rPr>
        <w:t xml:space="preserve"> </w:t>
      </w:r>
      <w:r>
        <w:t>же</w:t>
      </w:r>
    </w:p>
  </w:footnote>
  <w:footnote w:id="203">
    <w:p w14:paraId="74E2EBD8" w14:textId="77777777" w:rsidR="00C02967" w:rsidRPr="002C0673" w:rsidRDefault="00C02967">
      <w:pPr>
        <w:pStyle w:val="af1"/>
        <w:rPr>
          <w:lang w:val="en-US"/>
        </w:rPr>
      </w:pPr>
      <w:r>
        <w:rPr>
          <w:rStyle w:val="af3"/>
        </w:rPr>
        <w:footnoteRef/>
      </w:r>
      <w:r w:rsidRPr="002C0673">
        <w:rPr>
          <w:lang w:val="en-US"/>
        </w:rPr>
        <w:t xml:space="preserve"> Venkatesh V., Thong J. Y. L., Xu X. Consumer acceptance and use of information technology: extending the unified theory of acceptance and use of technology //MIS quarterly. – 2012. – С. 157-178.</w:t>
      </w:r>
    </w:p>
  </w:footnote>
  <w:footnote w:id="204">
    <w:p w14:paraId="453FB645" w14:textId="698266D9" w:rsidR="00C02967" w:rsidRPr="0040674A" w:rsidRDefault="00C02967">
      <w:pPr>
        <w:pStyle w:val="af1"/>
        <w:rPr>
          <w:lang w:val="en-US"/>
        </w:rPr>
      </w:pPr>
      <w:r>
        <w:rPr>
          <w:rStyle w:val="af3"/>
        </w:rPr>
        <w:footnoteRef/>
      </w:r>
      <w:r w:rsidRPr="0040674A">
        <w:rPr>
          <w:lang w:val="en-US"/>
        </w:rPr>
        <w:t xml:space="preserve"> Moussawi S., Koufaris M. Perceived intelligence and perceived anthropomorphism of personal intelligent agents: Scale development and validation. – 2019.</w:t>
      </w:r>
    </w:p>
  </w:footnote>
  <w:footnote w:id="205">
    <w:p w14:paraId="2C7329DF" w14:textId="77777777" w:rsidR="00C02967" w:rsidRPr="000F3280" w:rsidRDefault="00C02967" w:rsidP="000E1823">
      <w:pPr>
        <w:pStyle w:val="af1"/>
        <w:rPr>
          <w:lang w:val="en-US"/>
        </w:rPr>
      </w:pPr>
      <w:r>
        <w:rPr>
          <w:rStyle w:val="af3"/>
        </w:rPr>
        <w:footnoteRef/>
      </w:r>
      <w:r w:rsidRPr="000F3280">
        <w:rPr>
          <w:lang w:val="en-US"/>
        </w:rPr>
        <w:t xml:space="preserve"> Noor N., Hill S. R., Troshani I. Developing a service quality scale for artificial intelligence service agents //European Journal of Marketing. – 2022. – Т. 56. – №. 5. – С. 1301-1336.</w:t>
      </w:r>
    </w:p>
  </w:footnote>
  <w:footnote w:id="206">
    <w:p w14:paraId="0ECE5EE8" w14:textId="085FEB37" w:rsidR="00C02967" w:rsidRPr="00B00F69" w:rsidRDefault="00C02967">
      <w:pPr>
        <w:pStyle w:val="af1"/>
        <w:rPr>
          <w:lang w:val="en-US"/>
        </w:rPr>
      </w:pPr>
      <w:r>
        <w:rPr>
          <w:rStyle w:val="af3"/>
        </w:rPr>
        <w:footnoteRef/>
      </w:r>
      <w:r w:rsidRPr="000F3280">
        <w:rPr>
          <w:lang w:val="en-US"/>
        </w:rPr>
        <w:t xml:space="preserve"> </w:t>
      </w:r>
      <w:r>
        <w:t>Там</w:t>
      </w:r>
      <w:r w:rsidRPr="00B00F69">
        <w:rPr>
          <w:lang w:val="en-US"/>
        </w:rPr>
        <w:t xml:space="preserve"> </w:t>
      </w:r>
      <w:r>
        <w:t>же</w:t>
      </w:r>
    </w:p>
  </w:footnote>
  <w:footnote w:id="207">
    <w:p w14:paraId="571152FB" w14:textId="77777777" w:rsidR="00C02967" w:rsidRPr="002C0673" w:rsidRDefault="00C02967">
      <w:pPr>
        <w:pStyle w:val="af1"/>
        <w:rPr>
          <w:lang w:val="en-US"/>
        </w:rPr>
      </w:pPr>
      <w:r>
        <w:rPr>
          <w:rStyle w:val="af3"/>
        </w:rPr>
        <w:footnoteRef/>
      </w:r>
      <w:r w:rsidRPr="002C0673">
        <w:rPr>
          <w:lang w:val="en-US"/>
        </w:rPr>
        <w:t xml:space="preserve"> Venkatesh V., Thong J. Y. L., Xu X. Consumer acceptance and use of information technology: extending the unified theory of acceptance and use of technology //MIS quarterly. – 2012. – С. 157-178.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C1746"/>
    <w:multiLevelType w:val="multilevel"/>
    <w:tmpl w:val="1E90CB1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509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1" w15:restartNumberingAfterBreak="0">
    <w:nsid w:val="07381242"/>
    <w:multiLevelType w:val="hybridMultilevel"/>
    <w:tmpl w:val="5A12E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F3B77"/>
    <w:multiLevelType w:val="hybridMultilevel"/>
    <w:tmpl w:val="24063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338CC"/>
    <w:multiLevelType w:val="multilevel"/>
    <w:tmpl w:val="EC2C0A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509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4" w15:restartNumberingAfterBreak="0">
    <w:nsid w:val="0A865A16"/>
    <w:multiLevelType w:val="hybridMultilevel"/>
    <w:tmpl w:val="753C1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4700C"/>
    <w:multiLevelType w:val="hybridMultilevel"/>
    <w:tmpl w:val="BD5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326C5"/>
    <w:multiLevelType w:val="hybridMultilevel"/>
    <w:tmpl w:val="FFEEDB14"/>
    <w:lvl w:ilvl="0" w:tplc="3D788E50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91" w:hanging="360"/>
      </w:pPr>
    </w:lvl>
    <w:lvl w:ilvl="2" w:tplc="0419001B">
      <w:start w:val="1"/>
      <w:numFmt w:val="lowerRoman"/>
      <w:lvlText w:val="%3."/>
      <w:lvlJc w:val="right"/>
      <w:pPr>
        <w:ind w:left="1811" w:hanging="180"/>
      </w:pPr>
    </w:lvl>
    <w:lvl w:ilvl="3" w:tplc="0419000F">
      <w:start w:val="1"/>
      <w:numFmt w:val="decimal"/>
      <w:lvlText w:val="%4."/>
      <w:lvlJc w:val="left"/>
      <w:pPr>
        <w:ind w:left="2531" w:hanging="360"/>
      </w:pPr>
    </w:lvl>
    <w:lvl w:ilvl="4" w:tplc="04190019">
      <w:start w:val="1"/>
      <w:numFmt w:val="lowerLetter"/>
      <w:lvlText w:val="%5."/>
      <w:lvlJc w:val="left"/>
      <w:pPr>
        <w:ind w:left="3251" w:hanging="360"/>
      </w:pPr>
    </w:lvl>
    <w:lvl w:ilvl="5" w:tplc="0419001B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7" w15:restartNumberingAfterBreak="0">
    <w:nsid w:val="15F91DE4"/>
    <w:multiLevelType w:val="hybridMultilevel"/>
    <w:tmpl w:val="02A4874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 w15:restartNumberingAfterBreak="0">
    <w:nsid w:val="183C6F11"/>
    <w:multiLevelType w:val="hybridMultilevel"/>
    <w:tmpl w:val="47ECAD18"/>
    <w:lvl w:ilvl="0" w:tplc="386E5C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045B46"/>
    <w:multiLevelType w:val="hybridMultilevel"/>
    <w:tmpl w:val="CEC010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BA8351B"/>
    <w:multiLevelType w:val="hybridMultilevel"/>
    <w:tmpl w:val="1840B46A"/>
    <w:lvl w:ilvl="0" w:tplc="A1F47B0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D45D6"/>
    <w:multiLevelType w:val="hybridMultilevel"/>
    <w:tmpl w:val="C06C7D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507DB5"/>
    <w:multiLevelType w:val="hybridMultilevel"/>
    <w:tmpl w:val="9EC6A9AE"/>
    <w:lvl w:ilvl="0" w:tplc="0419000F">
      <w:start w:val="1"/>
      <w:numFmt w:val="decimal"/>
      <w:lvlText w:val="%1."/>
      <w:lvlJc w:val="left"/>
      <w:pPr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3" w15:restartNumberingAfterBreak="0">
    <w:nsid w:val="2265276C"/>
    <w:multiLevelType w:val="hybridMultilevel"/>
    <w:tmpl w:val="3E9EA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73408C"/>
    <w:multiLevelType w:val="hybridMultilevel"/>
    <w:tmpl w:val="1BACE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D18A9"/>
    <w:multiLevelType w:val="hybridMultilevel"/>
    <w:tmpl w:val="7E922C1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 w15:restartNumberingAfterBreak="0">
    <w:nsid w:val="2D461F9D"/>
    <w:multiLevelType w:val="hybridMultilevel"/>
    <w:tmpl w:val="611A9CFA"/>
    <w:lvl w:ilvl="0" w:tplc="F912ECFA">
      <w:start w:val="1"/>
      <w:numFmt w:val="decimal"/>
      <w:pStyle w:val="a"/>
      <w:lvlText w:val="Рис. 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4F65F8"/>
    <w:multiLevelType w:val="hybridMultilevel"/>
    <w:tmpl w:val="3236BD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5717DF1"/>
    <w:multiLevelType w:val="hybridMultilevel"/>
    <w:tmpl w:val="A0FA3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976CF"/>
    <w:multiLevelType w:val="hybridMultilevel"/>
    <w:tmpl w:val="7826A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E26DA"/>
    <w:multiLevelType w:val="hybridMultilevel"/>
    <w:tmpl w:val="7FC8A9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9885F9D"/>
    <w:multiLevelType w:val="hybridMultilevel"/>
    <w:tmpl w:val="04DA58CC"/>
    <w:lvl w:ilvl="0" w:tplc="CFEC2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C165F1F"/>
    <w:multiLevelType w:val="hybridMultilevel"/>
    <w:tmpl w:val="06DC7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D86B26"/>
    <w:multiLevelType w:val="multilevel"/>
    <w:tmpl w:val="D15C68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FBD79AD"/>
    <w:multiLevelType w:val="hybridMultilevel"/>
    <w:tmpl w:val="74381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16355"/>
    <w:multiLevelType w:val="hybridMultilevel"/>
    <w:tmpl w:val="E0663A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92A19BC"/>
    <w:multiLevelType w:val="hybridMultilevel"/>
    <w:tmpl w:val="D3FC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3527CF"/>
    <w:multiLevelType w:val="hybridMultilevel"/>
    <w:tmpl w:val="F24AC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260235"/>
    <w:multiLevelType w:val="hybridMultilevel"/>
    <w:tmpl w:val="A0901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E44979"/>
    <w:multiLevelType w:val="hybridMultilevel"/>
    <w:tmpl w:val="CC7663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6514D9"/>
    <w:multiLevelType w:val="hybridMultilevel"/>
    <w:tmpl w:val="16D8D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56044C"/>
    <w:multiLevelType w:val="hybridMultilevel"/>
    <w:tmpl w:val="F84888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61A79D6"/>
    <w:multiLevelType w:val="hybridMultilevel"/>
    <w:tmpl w:val="A1F497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8A905AB"/>
    <w:multiLevelType w:val="hybridMultilevel"/>
    <w:tmpl w:val="3FC605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C223E9C"/>
    <w:multiLevelType w:val="hybridMultilevel"/>
    <w:tmpl w:val="33DE3E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C3A5D8A"/>
    <w:multiLevelType w:val="hybridMultilevel"/>
    <w:tmpl w:val="449C8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816309"/>
    <w:multiLevelType w:val="hybridMultilevel"/>
    <w:tmpl w:val="3CC6D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9B2922"/>
    <w:multiLevelType w:val="hybridMultilevel"/>
    <w:tmpl w:val="8EC0F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984758"/>
    <w:multiLevelType w:val="hybridMultilevel"/>
    <w:tmpl w:val="27428FC8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F2548E"/>
    <w:multiLevelType w:val="hybridMultilevel"/>
    <w:tmpl w:val="27428FC8"/>
    <w:lvl w:ilvl="0" w:tplc="070EF6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121C4D"/>
    <w:multiLevelType w:val="hybridMultilevel"/>
    <w:tmpl w:val="23200658"/>
    <w:lvl w:ilvl="0" w:tplc="9A821C80">
      <w:start w:val="1"/>
      <w:numFmt w:val="decimal"/>
      <w:pStyle w:val="a0"/>
      <w:lvlText w:val="Таблица %1. "/>
      <w:lvlJc w:val="left"/>
      <w:pPr>
        <w:ind w:left="2628" w:hanging="360"/>
      </w:pPr>
      <w:rPr>
        <w:rFonts w:hint="default"/>
        <w:b/>
        <w:i/>
        <w:iCs w:val="0"/>
      </w:rPr>
    </w:lvl>
    <w:lvl w:ilvl="1" w:tplc="04190019" w:tentative="1">
      <w:start w:val="1"/>
      <w:numFmt w:val="lowerLetter"/>
      <w:lvlText w:val="%2."/>
      <w:lvlJc w:val="left"/>
      <w:pPr>
        <w:ind w:left="164" w:hanging="360"/>
      </w:pPr>
    </w:lvl>
    <w:lvl w:ilvl="2" w:tplc="0419001B" w:tentative="1">
      <w:start w:val="1"/>
      <w:numFmt w:val="lowerRoman"/>
      <w:lvlText w:val="%3."/>
      <w:lvlJc w:val="right"/>
      <w:pPr>
        <w:ind w:left="884" w:hanging="180"/>
      </w:pPr>
    </w:lvl>
    <w:lvl w:ilvl="3" w:tplc="0419000F" w:tentative="1">
      <w:start w:val="1"/>
      <w:numFmt w:val="decimal"/>
      <w:lvlText w:val="%4."/>
      <w:lvlJc w:val="left"/>
      <w:pPr>
        <w:ind w:left="1604" w:hanging="360"/>
      </w:pPr>
    </w:lvl>
    <w:lvl w:ilvl="4" w:tplc="04190019" w:tentative="1">
      <w:start w:val="1"/>
      <w:numFmt w:val="lowerLetter"/>
      <w:lvlText w:val="%5."/>
      <w:lvlJc w:val="left"/>
      <w:pPr>
        <w:ind w:left="2324" w:hanging="360"/>
      </w:pPr>
    </w:lvl>
    <w:lvl w:ilvl="5" w:tplc="0419001B" w:tentative="1">
      <w:start w:val="1"/>
      <w:numFmt w:val="lowerRoman"/>
      <w:lvlText w:val="%6."/>
      <w:lvlJc w:val="right"/>
      <w:pPr>
        <w:ind w:left="3044" w:hanging="180"/>
      </w:pPr>
    </w:lvl>
    <w:lvl w:ilvl="6" w:tplc="0419000F" w:tentative="1">
      <w:start w:val="1"/>
      <w:numFmt w:val="decimal"/>
      <w:lvlText w:val="%7."/>
      <w:lvlJc w:val="left"/>
      <w:pPr>
        <w:ind w:left="3764" w:hanging="360"/>
      </w:pPr>
    </w:lvl>
    <w:lvl w:ilvl="7" w:tplc="04190019" w:tentative="1">
      <w:start w:val="1"/>
      <w:numFmt w:val="lowerLetter"/>
      <w:lvlText w:val="%8."/>
      <w:lvlJc w:val="left"/>
      <w:pPr>
        <w:ind w:left="4484" w:hanging="360"/>
      </w:pPr>
    </w:lvl>
    <w:lvl w:ilvl="8" w:tplc="0419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41" w15:restartNumberingAfterBreak="0">
    <w:nsid w:val="62D4303D"/>
    <w:multiLevelType w:val="hybridMultilevel"/>
    <w:tmpl w:val="AE56BF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39356C6"/>
    <w:multiLevelType w:val="hybridMultilevel"/>
    <w:tmpl w:val="1840B46A"/>
    <w:lvl w:ilvl="0" w:tplc="FFFFFFFF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78164C"/>
    <w:multiLevelType w:val="hybridMultilevel"/>
    <w:tmpl w:val="3454CA74"/>
    <w:lvl w:ilvl="0" w:tplc="7CC89F3C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6ED4093F"/>
    <w:multiLevelType w:val="hybridMultilevel"/>
    <w:tmpl w:val="B53EAF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FC9381B"/>
    <w:multiLevelType w:val="hybridMultilevel"/>
    <w:tmpl w:val="D6587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81C18D3"/>
    <w:multiLevelType w:val="hybridMultilevel"/>
    <w:tmpl w:val="2BA6D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504032"/>
    <w:multiLevelType w:val="hybridMultilevel"/>
    <w:tmpl w:val="105C0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5041FF"/>
    <w:multiLevelType w:val="hybridMultilevel"/>
    <w:tmpl w:val="905CA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B5D66BC"/>
    <w:multiLevelType w:val="hybridMultilevel"/>
    <w:tmpl w:val="ECEA8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B8306E"/>
    <w:multiLevelType w:val="multilevel"/>
    <w:tmpl w:val="1E90CB14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2509" w:hanging="18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hint="default"/>
      </w:rPr>
    </w:lvl>
  </w:abstractNum>
  <w:abstractNum w:abstractNumId="51" w15:restartNumberingAfterBreak="0">
    <w:nsid w:val="7FD3125A"/>
    <w:multiLevelType w:val="hybridMultilevel"/>
    <w:tmpl w:val="91C24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829722">
    <w:abstractNumId w:val="16"/>
  </w:num>
  <w:num w:numId="2" w16cid:durableId="1540849513">
    <w:abstractNumId w:val="40"/>
  </w:num>
  <w:num w:numId="3" w16cid:durableId="1982271963">
    <w:abstractNumId w:val="43"/>
  </w:num>
  <w:num w:numId="4" w16cid:durableId="1365520062">
    <w:abstractNumId w:val="45"/>
  </w:num>
  <w:num w:numId="5" w16cid:durableId="967903007">
    <w:abstractNumId w:val="23"/>
  </w:num>
  <w:num w:numId="6" w16cid:durableId="8869637">
    <w:abstractNumId w:val="12"/>
  </w:num>
  <w:num w:numId="7" w16cid:durableId="1438018469">
    <w:abstractNumId w:val="34"/>
  </w:num>
  <w:num w:numId="8" w16cid:durableId="1013461895">
    <w:abstractNumId w:val="47"/>
  </w:num>
  <w:num w:numId="9" w16cid:durableId="1799570372">
    <w:abstractNumId w:val="49"/>
  </w:num>
  <w:num w:numId="10" w16cid:durableId="1779376208">
    <w:abstractNumId w:val="41"/>
  </w:num>
  <w:num w:numId="11" w16cid:durableId="940066775">
    <w:abstractNumId w:val="31"/>
  </w:num>
  <w:num w:numId="12" w16cid:durableId="771247923">
    <w:abstractNumId w:val="14"/>
  </w:num>
  <w:num w:numId="13" w16cid:durableId="1674454616">
    <w:abstractNumId w:val="19"/>
  </w:num>
  <w:num w:numId="14" w16cid:durableId="1598322540">
    <w:abstractNumId w:val="30"/>
  </w:num>
  <w:num w:numId="15" w16cid:durableId="941645656">
    <w:abstractNumId w:val="46"/>
  </w:num>
  <w:num w:numId="16" w16cid:durableId="2059426434">
    <w:abstractNumId w:val="21"/>
  </w:num>
  <w:num w:numId="17" w16cid:durableId="348289641">
    <w:abstractNumId w:val="33"/>
  </w:num>
  <w:num w:numId="18" w16cid:durableId="262299978">
    <w:abstractNumId w:val="9"/>
  </w:num>
  <w:num w:numId="19" w16cid:durableId="99570731">
    <w:abstractNumId w:val="20"/>
  </w:num>
  <w:num w:numId="20" w16cid:durableId="346953137">
    <w:abstractNumId w:val="44"/>
  </w:num>
  <w:num w:numId="21" w16cid:durableId="171990747">
    <w:abstractNumId w:val="24"/>
  </w:num>
  <w:num w:numId="22" w16cid:durableId="1951084535">
    <w:abstractNumId w:val="29"/>
  </w:num>
  <w:num w:numId="23" w16cid:durableId="122969933">
    <w:abstractNumId w:val="35"/>
  </w:num>
  <w:num w:numId="24" w16cid:durableId="1815833011">
    <w:abstractNumId w:val="17"/>
  </w:num>
  <w:num w:numId="25" w16cid:durableId="32537838">
    <w:abstractNumId w:val="3"/>
  </w:num>
  <w:num w:numId="26" w16cid:durableId="780144040">
    <w:abstractNumId w:val="8"/>
  </w:num>
  <w:num w:numId="27" w16cid:durableId="1458911110">
    <w:abstractNumId w:val="28"/>
  </w:num>
  <w:num w:numId="28" w16cid:durableId="305862687">
    <w:abstractNumId w:val="6"/>
  </w:num>
  <w:num w:numId="29" w16cid:durableId="533930796">
    <w:abstractNumId w:val="39"/>
  </w:num>
  <w:num w:numId="30" w16cid:durableId="1203908235">
    <w:abstractNumId w:val="10"/>
  </w:num>
  <w:num w:numId="31" w16cid:durableId="1136412517">
    <w:abstractNumId w:val="38"/>
  </w:num>
  <w:num w:numId="32" w16cid:durableId="721447205">
    <w:abstractNumId w:val="42"/>
  </w:num>
  <w:num w:numId="33" w16cid:durableId="1720277497">
    <w:abstractNumId w:val="50"/>
  </w:num>
  <w:num w:numId="34" w16cid:durableId="42875941">
    <w:abstractNumId w:val="0"/>
  </w:num>
  <w:num w:numId="35" w16cid:durableId="1833790668">
    <w:abstractNumId w:val="11"/>
  </w:num>
  <w:num w:numId="36" w16cid:durableId="1468669817">
    <w:abstractNumId w:val="13"/>
  </w:num>
  <w:num w:numId="37" w16cid:durableId="2018536054">
    <w:abstractNumId w:val="48"/>
  </w:num>
  <w:num w:numId="38" w16cid:durableId="2095853214">
    <w:abstractNumId w:val="15"/>
  </w:num>
  <w:num w:numId="39" w16cid:durableId="509294534">
    <w:abstractNumId w:val="32"/>
  </w:num>
  <w:num w:numId="40" w16cid:durableId="1363555474">
    <w:abstractNumId w:val="26"/>
  </w:num>
  <w:num w:numId="41" w16cid:durableId="1881546512">
    <w:abstractNumId w:val="36"/>
  </w:num>
  <w:num w:numId="42" w16cid:durableId="1464881832">
    <w:abstractNumId w:val="37"/>
  </w:num>
  <w:num w:numId="43" w16cid:durableId="923103059">
    <w:abstractNumId w:val="1"/>
  </w:num>
  <w:num w:numId="44" w16cid:durableId="530656723">
    <w:abstractNumId w:val="51"/>
  </w:num>
  <w:num w:numId="45" w16cid:durableId="822309178">
    <w:abstractNumId w:val="2"/>
  </w:num>
  <w:num w:numId="46" w16cid:durableId="471605842">
    <w:abstractNumId w:val="18"/>
  </w:num>
  <w:num w:numId="47" w16cid:durableId="1405032968">
    <w:abstractNumId w:val="27"/>
  </w:num>
  <w:num w:numId="48" w16cid:durableId="1822499582">
    <w:abstractNumId w:val="22"/>
  </w:num>
  <w:num w:numId="49" w16cid:durableId="443505939">
    <w:abstractNumId w:val="4"/>
  </w:num>
  <w:num w:numId="50" w16cid:durableId="1845052002">
    <w:abstractNumId w:val="5"/>
  </w:num>
  <w:num w:numId="51" w16cid:durableId="1836338014">
    <w:abstractNumId w:val="7"/>
  </w:num>
  <w:num w:numId="52" w16cid:durableId="1053432854">
    <w:abstractNumId w:val="2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2D6"/>
    <w:rsid w:val="00000607"/>
    <w:rsid w:val="000010BA"/>
    <w:rsid w:val="000012C2"/>
    <w:rsid w:val="00001EF6"/>
    <w:rsid w:val="00001FF9"/>
    <w:rsid w:val="0000206D"/>
    <w:rsid w:val="000025D6"/>
    <w:rsid w:val="0000296E"/>
    <w:rsid w:val="00002CFB"/>
    <w:rsid w:val="00002FF7"/>
    <w:rsid w:val="00004060"/>
    <w:rsid w:val="00004081"/>
    <w:rsid w:val="000040A3"/>
    <w:rsid w:val="000045C0"/>
    <w:rsid w:val="00004798"/>
    <w:rsid w:val="00004ADA"/>
    <w:rsid w:val="00005551"/>
    <w:rsid w:val="0000570C"/>
    <w:rsid w:val="00005714"/>
    <w:rsid w:val="0000598B"/>
    <w:rsid w:val="00005BC5"/>
    <w:rsid w:val="000063B3"/>
    <w:rsid w:val="000065EF"/>
    <w:rsid w:val="00006743"/>
    <w:rsid w:val="00006B32"/>
    <w:rsid w:val="0000772E"/>
    <w:rsid w:val="000077CF"/>
    <w:rsid w:val="00010161"/>
    <w:rsid w:val="000103FC"/>
    <w:rsid w:val="00011417"/>
    <w:rsid w:val="000119EF"/>
    <w:rsid w:val="00011AF9"/>
    <w:rsid w:val="00011CE8"/>
    <w:rsid w:val="00011DD8"/>
    <w:rsid w:val="00012622"/>
    <w:rsid w:val="00013955"/>
    <w:rsid w:val="00013BBF"/>
    <w:rsid w:val="00013F7F"/>
    <w:rsid w:val="00014674"/>
    <w:rsid w:val="0001467A"/>
    <w:rsid w:val="00014EF1"/>
    <w:rsid w:val="000155BE"/>
    <w:rsid w:val="000160EB"/>
    <w:rsid w:val="00016333"/>
    <w:rsid w:val="0001636E"/>
    <w:rsid w:val="00016481"/>
    <w:rsid w:val="000168EF"/>
    <w:rsid w:val="000169E2"/>
    <w:rsid w:val="00016CBD"/>
    <w:rsid w:val="00016F53"/>
    <w:rsid w:val="000179A8"/>
    <w:rsid w:val="00017A9F"/>
    <w:rsid w:val="0002112B"/>
    <w:rsid w:val="00021296"/>
    <w:rsid w:val="00021568"/>
    <w:rsid w:val="00021E02"/>
    <w:rsid w:val="00021E0D"/>
    <w:rsid w:val="0002218D"/>
    <w:rsid w:val="00022645"/>
    <w:rsid w:val="00022FBF"/>
    <w:rsid w:val="0002306B"/>
    <w:rsid w:val="000234DB"/>
    <w:rsid w:val="00023CF6"/>
    <w:rsid w:val="00023E7E"/>
    <w:rsid w:val="000249E8"/>
    <w:rsid w:val="00024D05"/>
    <w:rsid w:val="0002518C"/>
    <w:rsid w:val="000251E0"/>
    <w:rsid w:val="000253AA"/>
    <w:rsid w:val="0002569D"/>
    <w:rsid w:val="000256D0"/>
    <w:rsid w:val="00025A49"/>
    <w:rsid w:val="00025F4D"/>
    <w:rsid w:val="00026269"/>
    <w:rsid w:val="00026985"/>
    <w:rsid w:val="000269D9"/>
    <w:rsid w:val="00026A17"/>
    <w:rsid w:val="000270A8"/>
    <w:rsid w:val="000271CB"/>
    <w:rsid w:val="00027A77"/>
    <w:rsid w:val="00027AF5"/>
    <w:rsid w:val="00027E3C"/>
    <w:rsid w:val="00030099"/>
    <w:rsid w:val="0003034E"/>
    <w:rsid w:val="000307DF"/>
    <w:rsid w:val="0003095F"/>
    <w:rsid w:val="00031B98"/>
    <w:rsid w:val="00031CBD"/>
    <w:rsid w:val="000321FB"/>
    <w:rsid w:val="000324B8"/>
    <w:rsid w:val="0003253A"/>
    <w:rsid w:val="00032C45"/>
    <w:rsid w:val="00032CDD"/>
    <w:rsid w:val="000331FC"/>
    <w:rsid w:val="0003323D"/>
    <w:rsid w:val="00033258"/>
    <w:rsid w:val="000347B2"/>
    <w:rsid w:val="000349A0"/>
    <w:rsid w:val="000349C0"/>
    <w:rsid w:val="0003524E"/>
    <w:rsid w:val="0003531E"/>
    <w:rsid w:val="00035509"/>
    <w:rsid w:val="0003609E"/>
    <w:rsid w:val="000361B9"/>
    <w:rsid w:val="00036456"/>
    <w:rsid w:val="000366A3"/>
    <w:rsid w:val="0003695E"/>
    <w:rsid w:val="00036E50"/>
    <w:rsid w:val="000373E5"/>
    <w:rsid w:val="0003769E"/>
    <w:rsid w:val="00037E87"/>
    <w:rsid w:val="00037FE2"/>
    <w:rsid w:val="000400E4"/>
    <w:rsid w:val="00040736"/>
    <w:rsid w:val="00040B03"/>
    <w:rsid w:val="00040BE4"/>
    <w:rsid w:val="0004152C"/>
    <w:rsid w:val="00041689"/>
    <w:rsid w:val="00041AB8"/>
    <w:rsid w:val="00042054"/>
    <w:rsid w:val="000427A2"/>
    <w:rsid w:val="0004287B"/>
    <w:rsid w:val="000428C5"/>
    <w:rsid w:val="00042B3D"/>
    <w:rsid w:val="00042F59"/>
    <w:rsid w:val="00043190"/>
    <w:rsid w:val="00043462"/>
    <w:rsid w:val="00043D4C"/>
    <w:rsid w:val="00043DDF"/>
    <w:rsid w:val="000441EE"/>
    <w:rsid w:val="000448DE"/>
    <w:rsid w:val="0004508C"/>
    <w:rsid w:val="000457B0"/>
    <w:rsid w:val="00045ED5"/>
    <w:rsid w:val="00046296"/>
    <w:rsid w:val="00046F2D"/>
    <w:rsid w:val="000470B7"/>
    <w:rsid w:val="000474AF"/>
    <w:rsid w:val="000505CA"/>
    <w:rsid w:val="00050AB2"/>
    <w:rsid w:val="000510E9"/>
    <w:rsid w:val="0005197D"/>
    <w:rsid w:val="000525E5"/>
    <w:rsid w:val="00052945"/>
    <w:rsid w:val="00052DC3"/>
    <w:rsid w:val="000536F2"/>
    <w:rsid w:val="00054AC4"/>
    <w:rsid w:val="00054F10"/>
    <w:rsid w:val="00054F9F"/>
    <w:rsid w:val="0005545C"/>
    <w:rsid w:val="0005546A"/>
    <w:rsid w:val="000554B5"/>
    <w:rsid w:val="00055851"/>
    <w:rsid w:val="00055F17"/>
    <w:rsid w:val="00056208"/>
    <w:rsid w:val="00056694"/>
    <w:rsid w:val="00056704"/>
    <w:rsid w:val="000568D7"/>
    <w:rsid w:val="000569AF"/>
    <w:rsid w:val="00056A56"/>
    <w:rsid w:val="00056ADD"/>
    <w:rsid w:val="000577AA"/>
    <w:rsid w:val="00057C36"/>
    <w:rsid w:val="00057D10"/>
    <w:rsid w:val="00060372"/>
    <w:rsid w:val="0006094B"/>
    <w:rsid w:val="00060974"/>
    <w:rsid w:val="00060CBD"/>
    <w:rsid w:val="00060CDA"/>
    <w:rsid w:val="00060E4D"/>
    <w:rsid w:val="000614F8"/>
    <w:rsid w:val="000620A0"/>
    <w:rsid w:val="000621B7"/>
    <w:rsid w:val="00062706"/>
    <w:rsid w:val="00062BB2"/>
    <w:rsid w:val="00062D50"/>
    <w:rsid w:val="00062F55"/>
    <w:rsid w:val="00062FC4"/>
    <w:rsid w:val="00063397"/>
    <w:rsid w:val="0006362E"/>
    <w:rsid w:val="00063644"/>
    <w:rsid w:val="00063737"/>
    <w:rsid w:val="00063B37"/>
    <w:rsid w:val="00063BBD"/>
    <w:rsid w:val="00063E2D"/>
    <w:rsid w:val="00064E5F"/>
    <w:rsid w:val="000650BB"/>
    <w:rsid w:val="000655AB"/>
    <w:rsid w:val="000655B6"/>
    <w:rsid w:val="00065858"/>
    <w:rsid w:val="000659D3"/>
    <w:rsid w:val="000659EB"/>
    <w:rsid w:val="000664C7"/>
    <w:rsid w:val="0006663F"/>
    <w:rsid w:val="000668CD"/>
    <w:rsid w:val="00066BC7"/>
    <w:rsid w:val="00066C23"/>
    <w:rsid w:val="00066D48"/>
    <w:rsid w:val="000672A6"/>
    <w:rsid w:val="000672AC"/>
    <w:rsid w:val="000678BF"/>
    <w:rsid w:val="00070125"/>
    <w:rsid w:val="000704B1"/>
    <w:rsid w:val="00070A51"/>
    <w:rsid w:val="00070BA9"/>
    <w:rsid w:val="00071E30"/>
    <w:rsid w:val="0007202B"/>
    <w:rsid w:val="00072474"/>
    <w:rsid w:val="00072585"/>
    <w:rsid w:val="000726FC"/>
    <w:rsid w:val="00072C7D"/>
    <w:rsid w:val="00072D32"/>
    <w:rsid w:val="00072D5E"/>
    <w:rsid w:val="00072E29"/>
    <w:rsid w:val="0007312A"/>
    <w:rsid w:val="00073338"/>
    <w:rsid w:val="00073433"/>
    <w:rsid w:val="0007377E"/>
    <w:rsid w:val="00073E56"/>
    <w:rsid w:val="00074C40"/>
    <w:rsid w:val="00074D5F"/>
    <w:rsid w:val="00075796"/>
    <w:rsid w:val="00075C4D"/>
    <w:rsid w:val="00075CA2"/>
    <w:rsid w:val="00077343"/>
    <w:rsid w:val="000773B2"/>
    <w:rsid w:val="000774ED"/>
    <w:rsid w:val="000775AB"/>
    <w:rsid w:val="000803D0"/>
    <w:rsid w:val="00080BB0"/>
    <w:rsid w:val="00080CBD"/>
    <w:rsid w:val="00080EA0"/>
    <w:rsid w:val="0008113E"/>
    <w:rsid w:val="00081351"/>
    <w:rsid w:val="00081F13"/>
    <w:rsid w:val="0008253A"/>
    <w:rsid w:val="00082D6E"/>
    <w:rsid w:val="00082E5B"/>
    <w:rsid w:val="00083159"/>
    <w:rsid w:val="00083B8F"/>
    <w:rsid w:val="00083FF3"/>
    <w:rsid w:val="00084390"/>
    <w:rsid w:val="000846B9"/>
    <w:rsid w:val="00084C46"/>
    <w:rsid w:val="00084F0F"/>
    <w:rsid w:val="000855D7"/>
    <w:rsid w:val="00085A80"/>
    <w:rsid w:val="00085CCC"/>
    <w:rsid w:val="00085EE4"/>
    <w:rsid w:val="00086261"/>
    <w:rsid w:val="0008653F"/>
    <w:rsid w:val="0008675C"/>
    <w:rsid w:val="00087007"/>
    <w:rsid w:val="00087066"/>
    <w:rsid w:val="00087086"/>
    <w:rsid w:val="00087432"/>
    <w:rsid w:val="00087802"/>
    <w:rsid w:val="00087944"/>
    <w:rsid w:val="00087EE1"/>
    <w:rsid w:val="00087F98"/>
    <w:rsid w:val="00090BA7"/>
    <w:rsid w:val="00091A10"/>
    <w:rsid w:val="000931D8"/>
    <w:rsid w:val="000931FA"/>
    <w:rsid w:val="00093A45"/>
    <w:rsid w:val="00094097"/>
    <w:rsid w:val="000943F2"/>
    <w:rsid w:val="00094594"/>
    <w:rsid w:val="000945D5"/>
    <w:rsid w:val="000947A9"/>
    <w:rsid w:val="000947C5"/>
    <w:rsid w:val="00094B96"/>
    <w:rsid w:val="00094ED0"/>
    <w:rsid w:val="00094F27"/>
    <w:rsid w:val="00095003"/>
    <w:rsid w:val="0009566D"/>
    <w:rsid w:val="00095EA0"/>
    <w:rsid w:val="000964D2"/>
    <w:rsid w:val="0009680C"/>
    <w:rsid w:val="00096891"/>
    <w:rsid w:val="00096D5B"/>
    <w:rsid w:val="000971EF"/>
    <w:rsid w:val="000971F7"/>
    <w:rsid w:val="000974F0"/>
    <w:rsid w:val="000975E3"/>
    <w:rsid w:val="000A0277"/>
    <w:rsid w:val="000A0BA5"/>
    <w:rsid w:val="000A0DFB"/>
    <w:rsid w:val="000A1137"/>
    <w:rsid w:val="000A1AF9"/>
    <w:rsid w:val="000A2214"/>
    <w:rsid w:val="000A2442"/>
    <w:rsid w:val="000A2883"/>
    <w:rsid w:val="000A346A"/>
    <w:rsid w:val="000A3AAF"/>
    <w:rsid w:val="000A3F12"/>
    <w:rsid w:val="000A3F94"/>
    <w:rsid w:val="000A4188"/>
    <w:rsid w:val="000A4A55"/>
    <w:rsid w:val="000A4B86"/>
    <w:rsid w:val="000A4D9D"/>
    <w:rsid w:val="000A4FDF"/>
    <w:rsid w:val="000A500E"/>
    <w:rsid w:val="000A56D1"/>
    <w:rsid w:val="000A56E8"/>
    <w:rsid w:val="000A5B6C"/>
    <w:rsid w:val="000A5BE7"/>
    <w:rsid w:val="000A5E07"/>
    <w:rsid w:val="000A5F3F"/>
    <w:rsid w:val="000A5F63"/>
    <w:rsid w:val="000A65DB"/>
    <w:rsid w:val="000A6910"/>
    <w:rsid w:val="000A6A88"/>
    <w:rsid w:val="000A6C55"/>
    <w:rsid w:val="000A6D83"/>
    <w:rsid w:val="000A79EC"/>
    <w:rsid w:val="000A7DD9"/>
    <w:rsid w:val="000A7DE7"/>
    <w:rsid w:val="000B005C"/>
    <w:rsid w:val="000B01F0"/>
    <w:rsid w:val="000B02BD"/>
    <w:rsid w:val="000B0673"/>
    <w:rsid w:val="000B1249"/>
    <w:rsid w:val="000B12B5"/>
    <w:rsid w:val="000B1459"/>
    <w:rsid w:val="000B1E48"/>
    <w:rsid w:val="000B278E"/>
    <w:rsid w:val="000B2B4D"/>
    <w:rsid w:val="000B2D64"/>
    <w:rsid w:val="000B3397"/>
    <w:rsid w:val="000B355C"/>
    <w:rsid w:val="000B396D"/>
    <w:rsid w:val="000B3CBE"/>
    <w:rsid w:val="000B4154"/>
    <w:rsid w:val="000B4292"/>
    <w:rsid w:val="000B4317"/>
    <w:rsid w:val="000B461D"/>
    <w:rsid w:val="000B4845"/>
    <w:rsid w:val="000B5426"/>
    <w:rsid w:val="000B58E6"/>
    <w:rsid w:val="000B5E88"/>
    <w:rsid w:val="000B65E2"/>
    <w:rsid w:val="000B67B0"/>
    <w:rsid w:val="000B680C"/>
    <w:rsid w:val="000B6C9E"/>
    <w:rsid w:val="000B707F"/>
    <w:rsid w:val="000B769C"/>
    <w:rsid w:val="000B769F"/>
    <w:rsid w:val="000B7D90"/>
    <w:rsid w:val="000C049F"/>
    <w:rsid w:val="000C04E0"/>
    <w:rsid w:val="000C0A84"/>
    <w:rsid w:val="000C0D69"/>
    <w:rsid w:val="000C0DDA"/>
    <w:rsid w:val="000C18AF"/>
    <w:rsid w:val="000C1DA0"/>
    <w:rsid w:val="000C1F39"/>
    <w:rsid w:val="000C20E3"/>
    <w:rsid w:val="000C2449"/>
    <w:rsid w:val="000C2B76"/>
    <w:rsid w:val="000C32E1"/>
    <w:rsid w:val="000C361F"/>
    <w:rsid w:val="000C3C14"/>
    <w:rsid w:val="000C3F11"/>
    <w:rsid w:val="000C4A11"/>
    <w:rsid w:val="000C4A6B"/>
    <w:rsid w:val="000C4C56"/>
    <w:rsid w:val="000C4E04"/>
    <w:rsid w:val="000C4EED"/>
    <w:rsid w:val="000C53C0"/>
    <w:rsid w:val="000C54D4"/>
    <w:rsid w:val="000C55B2"/>
    <w:rsid w:val="000C6025"/>
    <w:rsid w:val="000C61C0"/>
    <w:rsid w:val="000C6326"/>
    <w:rsid w:val="000C6AC5"/>
    <w:rsid w:val="000C6CAE"/>
    <w:rsid w:val="000C77AC"/>
    <w:rsid w:val="000C77D5"/>
    <w:rsid w:val="000C7CD8"/>
    <w:rsid w:val="000C7DF9"/>
    <w:rsid w:val="000D0162"/>
    <w:rsid w:val="000D0243"/>
    <w:rsid w:val="000D0534"/>
    <w:rsid w:val="000D0953"/>
    <w:rsid w:val="000D0B0A"/>
    <w:rsid w:val="000D0E2A"/>
    <w:rsid w:val="000D1039"/>
    <w:rsid w:val="000D12C6"/>
    <w:rsid w:val="000D14B6"/>
    <w:rsid w:val="000D1787"/>
    <w:rsid w:val="000D1B51"/>
    <w:rsid w:val="000D1E10"/>
    <w:rsid w:val="000D2A98"/>
    <w:rsid w:val="000D2D93"/>
    <w:rsid w:val="000D2F47"/>
    <w:rsid w:val="000D3A9B"/>
    <w:rsid w:val="000D4335"/>
    <w:rsid w:val="000D5387"/>
    <w:rsid w:val="000D5D4E"/>
    <w:rsid w:val="000D630A"/>
    <w:rsid w:val="000D6951"/>
    <w:rsid w:val="000D6D23"/>
    <w:rsid w:val="000D7138"/>
    <w:rsid w:val="000D7156"/>
    <w:rsid w:val="000D7737"/>
    <w:rsid w:val="000D7769"/>
    <w:rsid w:val="000D793C"/>
    <w:rsid w:val="000D79EC"/>
    <w:rsid w:val="000D7DB4"/>
    <w:rsid w:val="000E01AE"/>
    <w:rsid w:val="000E10DD"/>
    <w:rsid w:val="000E11C2"/>
    <w:rsid w:val="000E1823"/>
    <w:rsid w:val="000E24F3"/>
    <w:rsid w:val="000E2673"/>
    <w:rsid w:val="000E2770"/>
    <w:rsid w:val="000E29E5"/>
    <w:rsid w:val="000E2A4B"/>
    <w:rsid w:val="000E3AE9"/>
    <w:rsid w:val="000E3BD7"/>
    <w:rsid w:val="000E3C85"/>
    <w:rsid w:val="000E3F14"/>
    <w:rsid w:val="000E47DE"/>
    <w:rsid w:val="000E486B"/>
    <w:rsid w:val="000E4A56"/>
    <w:rsid w:val="000E4B1A"/>
    <w:rsid w:val="000E5245"/>
    <w:rsid w:val="000E529F"/>
    <w:rsid w:val="000E5439"/>
    <w:rsid w:val="000E57E9"/>
    <w:rsid w:val="000E5A0E"/>
    <w:rsid w:val="000E5E43"/>
    <w:rsid w:val="000E609A"/>
    <w:rsid w:val="000E63BC"/>
    <w:rsid w:val="000E6A27"/>
    <w:rsid w:val="000E6E3E"/>
    <w:rsid w:val="000E6FA7"/>
    <w:rsid w:val="000E6FD4"/>
    <w:rsid w:val="000E72E2"/>
    <w:rsid w:val="000E7300"/>
    <w:rsid w:val="000E75FE"/>
    <w:rsid w:val="000E7B81"/>
    <w:rsid w:val="000E7F0A"/>
    <w:rsid w:val="000E7FE6"/>
    <w:rsid w:val="000F0004"/>
    <w:rsid w:val="000F05C6"/>
    <w:rsid w:val="000F088B"/>
    <w:rsid w:val="000F0EDE"/>
    <w:rsid w:val="000F1226"/>
    <w:rsid w:val="000F1234"/>
    <w:rsid w:val="000F1581"/>
    <w:rsid w:val="000F1598"/>
    <w:rsid w:val="000F1664"/>
    <w:rsid w:val="000F18C5"/>
    <w:rsid w:val="000F1B2D"/>
    <w:rsid w:val="000F1CA8"/>
    <w:rsid w:val="000F1CC1"/>
    <w:rsid w:val="000F1EEE"/>
    <w:rsid w:val="000F22A4"/>
    <w:rsid w:val="000F276C"/>
    <w:rsid w:val="000F320B"/>
    <w:rsid w:val="000F3280"/>
    <w:rsid w:val="000F3A05"/>
    <w:rsid w:val="000F3A6B"/>
    <w:rsid w:val="000F3B24"/>
    <w:rsid w:val="000F3B7A"/>
    <w:rsid w:val="000F3CF7"/>
    <w:rsid w:val="000F47AF"/>
    <w:rsid w:val="000F4880"/>
    <w:rsid w:val="000F489F"/>
    <w:rsid w:val="000F4BB1"/>
    <w:rsid w:val="000F4F0B"/>
    <w:rsid w:val="000F51C8"/>
    <w:rsid w:val="000F5362"/>
    <w:rsid w:val="000F58BA"/>
    <w:rsid w:val="000F5A37"/>
    <w:rsid w:val="000F5B46"/>
    <w:rsid w:val="000F69BA"/>
    <w:rsid w:val="000F6CA1"/>
    <w:rsid w:val="000F6E78"/>
    <w:rsid w:val="000F7250"/>
    <w:rsid w:val="000F7482"/>
    <w:rsid w:val="000F7696"/>
    <w:rsid w:val="0010030F"/>
    <w:rsid w:val="001009A5"/>
    <w:rsid w:val="00100C5D"/>
    <w:rsid w:val="001012F6"/>
    <w:rsid w:val="001012F8"/>
    <w:rsid w:val="00101412"/>
    <w:rsid w:val="0010152F"/>
    <w:rsid w:val="00101697"/>
    <w:rsid w:val="00101888"/>
    <w:rsid w:val="0010267B"/>
    <w:rsid w:val="001027EC"/>
    <w:rsid w:val="00102B13"/>
    <w:rsid w:val="00103BA6"/>
    <w:rsid w:val="00103F5B"/>
    <w:rsid w:val="001044C6"/>
    <w:rsid w:val="0010460D"/>
    <w:rsid w:val="001053FF"/>
    <w:rsid w:val="00105409"/>
    <w:rsid w:val="001056C6"/>
    <w:rsid w:val="00105996"/>
    <w:rsid w:val="00105CD4"/>
    <w:rsid w:val="00105CDA"/>
    <w:rsid w:val="00106322"/>
    <w:rsid w:val="001069F1"/>
    <w:rsid w:val="00106EC1"/>
    <w:rsid w:val="00107A07"/>
    <w:rsid w:val="00107FE2"/>
    <w:rsid w:val="001109D5"/>
    <w:rsid w:val="001109FF"/>
    <w:rsid w:val="00110AE1"/>
    <w:rsid w:val="00110FDC"/>
    <w:rsid w:val="001115F3"/>
    <w:rsid w:val="00111ED3"/>
    <w:rsid w:val="00111F4F"/>
    <w:rsid w:val="001123E8"/>
    <w:rsid w:val="00112A76"/>
    <w:rsid w:val="00112B2B"/>
    <w:rsid w:val="00113140"/>
    <w:rsid w:val="00113704"/>
    <w:rsid w:val="00113A17"/>
    <w:rsid w:val="00113A47"/>
    <w:rsid w:val="00113FDE"/>
    <w:rsid w:val="00114179"/>
    <w:rsid w:val="001141D6"/>
    <w:rsid w:val="001142E5"/>
    <w:rsid w:val="00114321"/>
    <w:rsid w:val="00114AF2"/>
    <w:rsid w:val="0011515F"/>
    <w:rsid w:val="00115168"/>
    <w:rsid w:val="00115769"/>
    <w:rsid w:val="001158E5"/>
    <w:rsid w:val="001159CF"/>
    <w:rsid w:val="00115CEB"/>
    <w:rsid w:val="001163A9"/>
    <w:rsid w:val="00116677"/>
    <w:rsid w:val="0011667D"/>
    <w:rsid w:val="00116F03"/>
    <w:rsid w:val="00116FEE"/>
    <w:rsid w:val="00117286"/>
    <w:rsid w:val="00117613"/>
    <w:rsid w:val="001176DB"/>
    <w:rsid w:val="00120257"/>
    <w:rsid w:val="00120888"/>
    <w:rsid w:val="00120A43"/>
    <w:rsid w:val="00120B66"/>
    <w:rsid w:val="00120D6F"/>
    <w:rsid w:val="00121029"/>
    <w:rsid w:val="00121092"/>
    <w:rsid w:val="0012124C"/>
    <w:rsid w:val="0012133C"/>
    <w:rsid w:val="001213AE"/>
    <w:rsid w:val="0012171E"/>
    <w:rsid w:val="001218B4"/>
    <w:rsid w:val="001218C2"/>
    <w:rsid w:val="00121C0C"/>
    <w:rsid w:val="00121C9D"/>
    <w:rsid w:val="00122484"/>
    <w:rsid w:val="00122DC6"/>
    <w:rsid w:val="001232DB"/>
    <w:rsid w:val="00123A46"/>
    <w:rsid w:val="00123C8B"/>
    <w:rsid w:val="0012400C"/>
    <w:rsid w:val="001241A1"/>
    <w:rsid w:val="00124214"/>
    <w:rsid w:val="00124765"/>
    <w:rsid w:val="00124B8D"/>
    <w:rsid w:val="00124BAF"/>
    <w:rsid w:val="0012504F"/>
    <w:rsid w:val="001257B9"/>
    <w:rsid w:val="00125924"/>
    <w:rsid w:val="0012665F"/>
    <w:rsid w:val="00126B8E"/>
    <w:rsid w:val="00126F36"/>
    <w:rsid w:val="001270B8"/>
    <w:rsid w:val="00127711"/>
    <w:rsid w:val="001277CB"/>
    <w:rsid w:val="00127C07"/>
    <w:rsid w:val="00130513"/>
    <w:rsid w:val="00131208"/>
    <w:rsid w:val="0013141E"/>
    <w:rsid w:val="00131632"/>
    <w:rsid w:val="001316A3"/>
    <w:rsid w:val="00131AC9"/>
    <w:rsid w:val="00131DD1"/>
    <w:rsid w:val="001324B5"/>
    <w:rsid w:val="0013263E"/>
    <w:rsid w:val="001326E3"/>
    <w:rsid w:val="00132807"/>
    <w:rsid w:val="00132F6F"/>
    <w:rsid w:val="00133940"/>
    <w:rsid w:val="001339F3"/>
    <w:rsid w:val="00133D50"/>
    <w:rsid w:val="00133DEE"/>
    <w:rsid w:val="00133F3A"/>
    <w:rsid w:val="001343CE"/>
    <w:rsid w:val="00134BD3"/>
    <w:rsid w:val="00134DEF"/>
    <w:rsid w:val="001353F8"/>
    <w:rsid w:val="0013561B"/>
    <w:rsid w:val="00135CAD"/>
    <w:rsid w:val="0013683E"/>
    <w:rsid w:val="00136902"/>
    <w:rsid w:val="00136A2A"/>
    <w:rsid w:val="00137024"/>
    <w:rsid w:val="00137090"/>
    <w:rsid w:val="001370BA"/>
    <w:rsid w:val="001376FA"/>
    <w:rsid w:val="00137C65"/>
    <w:rsid w:val="00137D1C"/>
    <w:rsid w:val="00137FD6"/>
    <w:rsid w:val="0014024C"/>
    <w:rsid w:val="0014026C"/>
    <w:rsid w:val="001403AA"/>
    <w:rsid w:val="001407F2"/>
    <w:rsid w:val="00140927"/>
    <w:rsid w:val="00140D6C"/>
    <w:rsid w:val="00140DA6"/>
    <w:rsid w:val="00141CAB"/>
    <w:rsid w:val="00141F97"/>
    <w:rsid w:val="00141FBF"/>
    <w:rsid w:val="00142220"/>
    <w:rsid w:val="0014236C"/>
    <w:rsid w:val="00142F73"/>
    <w:rsid w:val="0014330C"/>
    <w:rsid w:val="00143360"/>
    <w:rsid w:val="00143647"/>
    <w:rsid w:val="00143891"/>
    <w:rsid w:val="001439F5"/>
    <w:rsid w:val="00143AB7"/>
    <w:rsid w:val="00143F23"/>
    <w:rsid w:val="00144641"/>
    <w:rsid w:val="00144B05"/>
    <w:rsid w:val="001453B7"/>
    <w:rsid w:val="001454BA"/>
    <w:rsid w:val="001457F8"/>
    <w:rsid w:val="00145ACB"/>
    <w:rsid w:val="00146207"/>
    <w:rsid w:val="001466A1"/>
    <w:rsid w:val="001470FD"/>
    <w:rsid w:val="0014751F"/>
    <w:rsid w:val="001477F7"/>
    <w:rsid w:val="00147AC0"/>
    <w:rsid w:val="00147F9C"/>
    <w:rsid w:val="00150A14"/>
    <w:rsid w:val="00150D60"/>
    <w:rsid w:val="00151662"/>
    <w:rsid w:val="00152011"/>
    <w:rsid w:val="00152205"/>
    <w:rsid w:val="0015242B"/>
    <w:rsid w:val="001524A2"/>
    <w:rsid w:val="001524DD"/>
    <w:rsid w:val="00152629"/>
    <w:rsid w:val="00152DA3"/>
    <w:rsid w:val="00152F20"/>
    <w:rsid w:val="0015363C"/>
    <w:rsid w:val="0015398B"/>
    <w:rsid w:val="00153EAF"/>
    <w:rsid w:val="0015463B"/>
    <w:rsid w:val="0015491B"/>
    <w:rsid w:val="00154D7C"/>
    <w:rsid w:val="00154F72"/>
    <w:rsid w:val="00154F9E"/>
    <w:rsid w:val="00154FD2"/>
    <w:rsid w:val="001553E1"/>
    <w:rsid w:val="001558D5"/>
    <w:rsid w:val="00155E66"/>
    <w:rsid w:val="001562DA"/>
    <w:rsid w:val="0015671C"/>
    <w:rsid w:val="00156765"/>
    <w:rsid w:val="00156975"/>
    <w:rsid w:val="001569F2"/>
    <w:rsid w:val="001570C1"/>
    <w:rsid w:val="001571C0"/>
    <w:rsid w:val="001571FB"/>
    <w:rsid w:val="00157998"/>
    <w:rsid w:val="00157A7E"/>
    <w:rsid w:val="00157EFC"/>
    <w:rsid w:val="00160429"/>
    <w:rsid w:val="0016089B"/>
    <w:rsid w:val="00161041"/>
    <w:rsid w:val="0016108A"/>
    <w:rsid w:val="001612CB"/>
    <w:rsid w:val="00161350"/>
    <w:rsid w:val="00161581"/>
    <w:rsid w:val="001617A8"/>
    <w:rsid w:val="00161F0B"/>
    <w:rsid w:val="00162226"/>
    <w:rsid w:val="0016253B"/>
    <w:rsid w:val="00162DFC"/>
    <w:rsid w:val="001636D2"/>
    <w:rsid w:val="00163B4E"/>
    <w:rsid w:val="00163E83"/>
    <w:rsid w:val="00164291"/>
    <w:rsid w:val="00164720"/>
    <w:rsid w:val="001648C6"/>
    <w:rsid w:val="00164C5C"/>
    <w:rsid w:val="001652CF"/>
    <w:rsid w:val="00165374"/>
    <w:rsid w:val="00165BBA"/>
    <w:rsid w:val="00165F0D"/>
    <w:rsid w:val="0016609F"/>
    <w:rsid w:val="00166EF9"/>
    <w:rsid w:val="00167167"/>
    <w:rsid w:val="001676C4"/>
    <w:rsid w:val="0016798D"/>
    <w:rsid w:val="00170595"/>
    <w:rsid w:val="00170B00"/>
    <w:rsid w:val="00170F04"/>
    <w:rsid w:val="00171030"/>
    <w:rsid w:val="00171662"/>
    <w:rsid w:val="00171840"/>
    <w:rsid w:val="00171E34"/>
    <w:rsid w:val="00171EBA"/>
    <w:rsid w:val="0017287F"/>
    <w:rsid w:val="00172AB9"/>
    <w:rsid w:val="00172CD5"/>
    <w:rsid w:val="00172ED5"/>
    <w:rsid w:val="001737F2"/>
    <w:rsid w:val="00173DAE"/>
    <w:rsid w:val="00173E02"/>
    <w:rsid w:val="00174586"/>
    <w:rsid w:val="0017460C"/>
    <w:rsid w:val="001746EB"/>
    <w:rsid w:val="00174745"/>
    <w:rsid w:val="00174936"/>
    <w:rsid w:val="00174A93"/>
    <w:rsid w:val="00174B56"/>
    <w:rsid w:val="00174B76"/>
    <w:rsid w:val="00174D10"/>
    <w:rsid w:val="00174D38"/>
    <w:rsid w:val="00174FD7"/>
    <w:rsid w:val="00175258"/>
    <w:rsid w:val="00175832"/>
    <w:rsid w:val="00176A10"/>
    <w:rsid w:val="00176B56"/>
    <w:rsid w:val="00176CC8"/>
    <w:rsid w:val="00176D7A"/>
    <w:rsid w:val="00177513"/>
    <w:rsid w:val="00177526"/>
    <w:rsid w:val="001776FD"/>
    <w:rsid w:val="00177D82"/>
    <w:rsid w:val="00180970"/>
    <w:rsid w:val="0018121D"/>
    <w:rsid w:val="001813F7"/>
    <w:rsid w:val="001814DD"/>
    <w:rsid w:val="00181E7E"/>
    <w:rsid w:val="001820C3"/>
    <w:rsid w:val="0018240A"/>
    <w:rsid w:val="001825E0"/>
    <w:rsid w:val="00182B2B"/>
    <w:rsid w:val="00182DB6"/>
    <w:rsid w:val="00182FB3"/>
    <w:rsid w:val="00183877"/>
    <w:rsid w:val="0018389A"/>
    <w:rsid w:val="001839E3"/>
    <w:rsid w:val="0018513A"/>
    <w:rsid w:val="001853AD"/>
    <w:rsid w:val="001859EC"/>
    <w:rsid w:val="0018615F"/>
    <w:rsid w:val="0018663B"/>
    <w:rsid w:val="001868DE"/>
    <w:rsid w:val="00186A07"/>
    <w:rsid w:val="00186F2C"/>
    <w:rsid w:val="001872C9"/>
    <w:rsid w:val="00187AF9"/>
    <w:rsid w:val="00187ED0"/>
    <w:rsid w:val="00190AB4"/>
    <w:rsid w:val="00190F38"/>
    <w:rsid w:val="0019114C"/>
    <w:rsid w:val="0019171E"/>
    <w:rsid w:val="00191869"/>
    <w:rsid w:val="00191BA4"/>
    <w:rsid w:val="00191D65"/>
    <w:rsid w:val="00191EF6"/>
    <w:rsid w:val="001923A4"/>
    <w:rsid w:val="001924B0"/>
    <w:rsid w:val="00192B40"/>
    <w:rsid w:val="00193814"/>
    <w:rsid w:val="0019406F"/>
    <w:rsid w:val="001944C6"/>
    <w:rsid w:val="001944E8"/>
    <w:rsid w:val="001946C8"/>
    <w:rsid w:val="00194DBF"/>
    <w:rsid w:val="001953E4"/>
    <w:rsid w:val="00195660"/>
    <w:rsid w:val="001958C0"/>
    <w:rsid w:val="001959E8"/>
    <w:rsid w:val="00195CBB"/>
    <w:rsid w:val="00196591"/>
    <w:rsid w:val="00197497"/>
    <w:rsid w:val="00197504"/>
    <w:rsid w:val="00197793"/>
    <w:rsid w:val="00197903"/>
    <w:rsid w:val="001A0054"/>
    <w:rsid w:val="001A0EBB"/>
    <w:rsid w:val="001A148D"/>
    <w:rsid w:val="001A1DEC"/>
    <w:rsid w:val="001A1F54"/>
    <w:rsid w:val="001A22B6"/>
    <w:rsid w:val="001A2F73"/>
    <w:rsid w:val="001A2FF1"/>
    <w:rsid w:val="001A3257"/>
    <w:rsid w:val="001A3417"/>
    <w:rsid w:val="001A3924"/>
    <w:rsid w:val="001A3932"/>
    <w:rsid w:val="001A3F58"/>
    <w:rsid w:val="001A441B"/>
    <w:rsid w:val="001A4654"/>
    <w:rsid w:val="001A48C8"/>
    <w:rsid w:val="001A4900"/>
    <w:rsid w:val="001A4A87"/>
    <w:rsid w:val="001A4BE1"/>
    <w:rsid w:val="001A5730"/>
    <w:rsid w:val="001A59FF"/>
    <w:rsid w:val="001A6084"/>
    <w:rsid w:val="001A65C5"/>
    <w:rsid w:val="001A6BA3"/>
    <w:rsid w:val="001A6C22"/>
    <w:rsid w:val="001A7394"/>
    <w:rsid w:val="001A739E"/>
    <w:rsid w:val="001A7845"/>
    <w:rsid w:val="001A7C30"/>
    <w:rsid w:val="001A7EA6"/>
    <w:rsid w:val="001A7FA1"/>
    <w:rsid w:val="001B04CB"/>
    <w:rsid w:val="001B066E"/>
    <w:rsid w:val="001B09CE"/>
    <w:rsid w:val="001B123F"/>
    <w:rsid w:val="001B138E"/>
    <w:rsid w:val="001B2193"/>
    <w:rsid w:val="001B228B"/>
    <w:rsid w:val="001B2598"/>
    <w:rsid w:val="001B2A22"/>
    <w:rsid w:val="001B2C82"/>
    <w:rsid w:val="001B2EA9"/>
    <w:rsid w:val="001B3171"/>
    <w:rsid w:val="001B3389"/>
    <w:rsid w:val="001B3506"/>
    <w:rsid w:val="001B3C38"/>
    <w:rsid w:val="001B3C9E"/>
    <w:rsid w:val="001B47A7"/>
    <w:rsid w:val="001B4877"/>
    <w:rsid w:val="001B4E04"/>
    <w:rsid w:val="001B5876"/>
    <w:rsid w:val="001B5C3B"/>
    <w:rsid w:val="001B5D62"/>
    <w:rsid w:val="001B637C"/>
    <w:rsid w:val="001B6778"/>
    <w:rsid w:val="001B6C74"/>
    <w:rsid w:val="001B7385"/>
    <w:rsid w:val="001B7484"/>
    <w:rsid w:val="001B7745"/>
    <w:rsid w:val="001B791D"/>
    <w:rsid w:val="001B7C13"/>
    <w:rsid w:val="001B7EF4"/>
    <w:rsid w:val="001C0B71"/>
    <w:rsid w:val="001C0E78"/>
    <w:rsid w:val="001C12CA"/>
    <w:rsid w:val="001C19EB"/>
    <w:rsid w:val="001C1C41"/>
    <w:rsid w:val="001C202B"/>
    <w:rsid w:val="001C20FD"/>
    <w:rsid w:val="001C2123"/>
    <w:rsid w:val="001C2601"/>
    <w:rsid w:val="001C30D5"/>
    <w:rsid w:val="001C37DB"/>
    <w:rsid w:val="001C3D51"/>
    <w:rsid w:val="001C3E16"/>
    <w:rsid w:val="001C420D"/>
    <w:rsid w:val="001C4869"/>
    <w:rsid w:val="001C4A9D"/>
    <w:rsid w:val="001C4BEA"/>
    <w:rsid w:val="001C4C0C"/>
    <w:rsid w:val="001C57A0"/>
    <w:rsid w:val="001C59C2"/>
    <w:rsid w:val="001C5CB8"/>
    <w:rsid w:val="001C5F46"/>
    <w:rsid w:val="001C5FC9"/>
    <w:rsid w:val="001C6451"/>
    <w:rsid w:val="001C65A6"/>
    <w:rsid w:val="001C65AF"/>
    <w:rsid w:val="001C66BA"/>
    <w:rsid w:val="001C6E3D"/>
    <w:rsid w:val="001C75E8"/>
    <w:rsid w:val="001C7ED3"/>
    <w:rsid w:val="001D02E2"/>
    <w:rsid w:val="001D04E8"/>
    <w:rsid w:val="001D08BC"/>
    <w:rsid w:val="001D09D5"/>
    <w:rsid w:val="001D154D"/>
    <w:rsid w:val="001D1729"/>
    <w:rsid w:val="001D17AA"/>
    <w:rsid w:val="001D1C4B"/>
    <w:rsid w:val="001D1CCB"/>
    <w:rsid w:val="001D202A"/>
    <w:rsid w:val="001D21AA"/>
    <w:rsid w:val="001D2884"/>
    <w:rsid w:val="001D2F55"/>
    <w:rsid w:val="001D3762"/>
    <w:rsid w:val="001D3AEF"/>
    <w:rsid w:val="001D3D1C"/>
    <w:rsid w:val="001D4743"/>
    <w:rsid w:val="001D4927"/>
    <w:rsid w:val="001D4C03"/>
    <w:rsid w:val="001D5228"/>
    <w:rsid w:val="001D5584"/>
    <w:rsid w:val="001D57B9"/>
    <w:rsid w:val="001D57F8"/>
    <w:rsid w:val="001D58B8"/>
    <w:rsid w:val="001D5BB9"/>
    <w:rsid w:val="001D5C86"/>
    <w:rsid w:val="001D62B4"/>
    <w:rsid w:val="001D62F5"/>
    <w:rsid w:val="001D67D1"/>
    <w:rsid w:val="001D69A3"/>
    <w:rsid w:val="001D6AE7"/>
    <w:rsid w:val="001D7B3F"/>
    <w:rsid w:val="001E08C9"/>
    <w:rsid w:val="001E094E"/>
    <w:rsid w:val="001E0EBA"/>
    <w:rsid w:val="001E0F04"/>
    <w:rsid w:val="001E1005"/>
    <w:rsid w:val="001E203C"/>
    <w:rsid w:val="001E2809"/>
    <w:rsid w:val="001E31C5"/>
    <w:rsid w:val="001E355D"/>
    <w:rsid w:val="001E3613"/>
    <w:rsid w:val="001E375A"/>
    <w:rsid w:val="001E3782"/>
    <w:rsid w:val="001E3C4A"/>
    <w:rsid w:val="001E3E51"/>
    <w:rsid w:val="001E41AB"/>
    <w:rsid w:val="001E45CE"/>
    <w:rsid w:val="001E4625"/>
    <w:rsid w:val="001E484B"/>
    <w:rsid w:val="001E4C5F"/>
    <w:rsid w:val="001E50E2"/>
    <w:rsid w:val="001E580C"/>
    <w:rsid w:val="001E58D2"/>
    <w:rsid w:val="001E5920"/>
    <w:rsid w:val="001E6711"/>
    <w:rsid w:val="001E6852"/>
    <w:rsid w:val="001E6C2E"/>
    <w:rsid w:val="001E6C65"/>
    <w:rsid w:val="001E6EF1"/>
    <w:rsid w:val="001E737F"/>
    <w:rsid w:val="001E75B4"/>
    <w:rsid w:val="001E7674"/>
    <w:rsid w:val="001E7CE7"/>
    <w:rsid w:val="001E7E4B"/>
    <w:rsid w:val="001E7E5C"/>
    <w:rsid w:val="001E7E7E"/>
    <w:rsid w:val="001F00AB"/>
    <w:rsid w:val="001F02DB"/>
    <w:rsid w:val="001F06EA"/>
    <w:rsid w:val="001F0F2E"/>
    <w:rsid w:val="001F1C0F"/>
    <w:rsid w:val="001F1C8E"/>
    <w:rsid w:val="001F1EF9"/>
    <w:rsid w:val="001F1FD1"/>
    <w:rsid w:val="001F230C"/>
    <w:rsid w:val="001F27A6"/>
    <w:rsid w:val="001F2BB5"/>
    <w:rsid w:val="001F3865"/>
    <w:rsid w:val="001F3AFA"/>
    <w:rsid w:val="001F3D57"/>
    <w:rsid w:val="001F4162"/>
    <w:rsid w:val="001F47C6"/>
    <w:rsid w:val="001F4C08"/>
    <w:rsid w:val="001F552E"/>
    <w:rsid w:val="001F5A4D"/>
    <w:rsid w:val="001F5BB2"/>
    <w:rsid w:val="001F6415"/>
    <w:rsid w:val="001F6700"/>
    <w:rsid w:val="001F6846"/>
    <w:rsid w:val="001F6C05"/>
    <w:rsid w:val="001F6C4F"/>
    <w:rsid w:val="001F6FDA"/>
    <w:rsid w:val="001F7180"/>
    <w:rsid w:val="001F7201"/>
    <w:rsid w:val="001F72AB"/>
    <w:rsid w:val="001F7397"/>
    <w:rsid w:val="001F7ACA"/>
    <w:rsid w:val="001F7BCF"/>
    <w:rsid w:val="001F7D41"/>
    <w:rsid w:val="002009C5"/>
    <w:rsid w:val="00200B5B"/>
    <w:rsid w:val="00201623"/>
    <w:rsid w:val="00201AAF"/>
    <w:rsid w:val="002021CC"/>
    <w:rsid w:val="002023F7"/>
    <w:rsid w:val="00202C9F"/>
    <w:rsid w:val="00202D54"/>
    <w:rsid w:val="00202FE9"/>
    <w:rsid w:val="00203A21"/>
    <w:rsid w:val="00203A5F"/>
    <w:rsid w:val="0020400D"/>
    <w:rsid w:val="0020429D"/>
    <w:rsid w:val="002048E3"/>
    <w:rsid w:val="00204B6A"/>
    <w:rsid w:val="00204E9F"/>
    <w:rsid w:val="00205263"/>
    <w:rsid w:val="00205711"/>
    <w:rsid w:val="00206D6C"/>
    <w:rsid w:val="00206FCA"/>
    <w:rsid w:val="00207045"/>
    <w:rsid w:val="002071B0"/>
    <w:rsid w:val="002077B8"/>
    <w:rsid w:val="00207808"/>
    <w:rsid w:val="0020792A"/>
    <w:rsid w:val="00207B86"/>
    <w:rsid w:val="00210579"/>
    <w:rsid w:val="00210973"/>
    <w:rsid w:val="00211127"/>
    <w:rsid w:val="0021165F"/>
    <w:rsid w:val="002116E1"/>
    <w:rsid w:val="002118CF"/>
    <w:rsid w:val="00211E3E"/>
    <w:rsid w:val="00211FAB"/>
    <w:rsid w:val="002124C0"/>
    <w:rsid w:val="0021267E"/>
    <w:rsid w:val="00212A37"/>
    <w:rsid w:val="00212C4B"/>
    <w:rsid w:val="00212D58"/>
    <w:rsid w:val="0021306E"/>
    <w:rsid w:val="0021351D"/>
    <w:rsid w:val="00213F2B"/>
    <w:rsid w:val="00214258"/>
    <w:rsid w:val="00214DC9"/>
    <w:rsid w:val="00214ECF"/>
    <w:rsid w:val="00215070"/>
    <w:rsid w:val="00215178"/>
    <w:rsid w:val="002157BC"/>
    <w:rsid w:val="00215C75"/>
    <w:rsid w:val="002162D1"/>
    <w:rsid w:val="00216474"/>
    <w:rsid w:val="00220420"/>
    <w:rsid w:val="0022042A"/>
    <w:rsid w:val="00220589"/>
    <w:rsid w:val="002209A8"/>
    <w:rsid w:val="00220A14"/>
    <w:rsid w:val="00220BBB"/>
    <w:rsid w:val="00220D75"/>
    <w:rsid w:val="00220ED2"/>
    <w:rsid w:val="00220FF8"/>
    <w:rsid w:val="0022109B"/>
    <w:rsid w:val="00221135"/>
    <w:rsid w:val="00221219"/>
    <w:rsid w:val="0022210A"/>
    <w:rsid w:val="0022252E"/>
    <w:rsid w:val="0022283E"/>
    <w:rsid w:val="00223164"/>
    <w:rsid w:val="002246BE"/>
    <w:rsid w:val="00224C43"/>
    <w:rsid w:val="00225015"/>
    <w:rsid w:val="002251F6"/>
    <w:rsid w:val="00225265"/>
    <w:rsid w:val="00225536"/>
    <w:rsid w:val="0022599E"/>
    <w:rsid w:val="00225A66"/>
    <w:rsid w:val="00225DCF"/>
    <w:rsid w:val="00225EC2"/>
    <w:rsid w:val="00226111"/>
    <w:rsid w:val="00226539"/>
    <w:rsid w:val="00226915"/>
    <w:rsid w:val="00227575"/>
    <w:rsid w:val="002278CB"/>
    <w:rsid w:val="002308F1"/>
    <w:rsid w:val="00231804"/>
    <w:rsid w:val="0023188B"/>
    <w:rsid w:val="00231C34"/>
    <w:rsid w:val="0023250B"/>
    <w:rsid w:val="00232DCA"/>
    <w:rsid w:val="00233652"/>
    <w:rsid w:val="0023388E"/>
    <w:rsid w:val="00233A33"/>
    <w:rsid w:val="00233C7B"/>
    <w:rsid w:val="002340A7"/>
    <w:rsid w:val="00234713"/>
    <w:rsid w:val="00234A14"/>
    <w:rsid w:val="00235179"/>
    <w:rsid w:val="002352D6"/>
    <w:rsid w:val="00235731"/>
    <w:rsid w:val="00235ADC"/>
    <w:rsid w:val="00235C77"/>
    <w:rsid w:val="002363AB"/>
    <w:rsid w:val="002363BC"/>
    <w:rsid w:val="00236FC0"/>
    <w:rsid w:val="00236FF0"/>
    <w:rsid w:val="00237870"/>
    <w:rsid w:val="00237C87"/>
    <w:rsid w:val="002403E4"/>
    <w:rsid w:val="002405C6"/>
    <w:rsid w:val="00241A3B"/>
    <w:rsid w:val="00241CC2"/>
    <w:rsid w:val="00242234"/>
    <w:rsid w:val="002425B4"/>
    <w:rsid w:val="002427BE"/>
    <w:rsid w:val="0024297C"/>
    <w:rsid w:val="00242C6E"/>
    <w:rsid w:val="00242D83"/>
    <w:rsid w:val="00243546"/>
    <w:rsid w:val="0024373E"/>
    <w:rsid w:val="002437D0"/>
    <w:rsid w:val="00243A27"/>
    <w:rsid w:val="002442CE"/>
    <w:rsid w:val="00244509"/>
    <w:rsid w:val="0024490C"/>
    <w:rsid w:val="00244E7C"/>
    <w:rsid w:val="00245014"/>
    <w:rsid w:val="0024510F"/>
    <w:rsid w:val="00245305"/>
    <w:rsid w:val="002455AA"/>
    <w:rsid w:val="00246210"/>
    <w:rsid w:val="00246231"/>
    <w:rsid w:val="002463CE"/>
    <w:rsid w:val="00246CE7"/>
    <w:rsid w:val="002478CF"/>
    <w:rsid w:val="00247988"/>
    <w:rsid w:val="00247B59"/>
    <w:rsid w:val="00247BC2"/>
    <w:rsid w:val="00247C78"/>
    <w:rsid w:val="00247ED5"/>
    <w:rsid w:val="00250085"/>
    <w:rsid w:val="002500B2"/>
    <w:rsid w:val="002507B9"/>
    <w:rsid w:val="00250872"/>
    <w:rsid w:val="0025092D"/>
    <w:rsid w:val="0025123D"/>
    <w:rsid w:val="002517D6"/>
    <w:rsid w:val="00251A57"/>
    <w:rsid w:val="00251D12"/>
    <w:rsid w:val="002523A7"/>
    <w:rsid w:val="00252600"/>
    <w:rsid w:val="00252A5A"/>
    <w:rsid w:val="0025371E"/>
    <w:rsid w:val="00253B07"/>
    <w:rsid w:val="00254284"/>
    <w:rsid w:val="0025452C"/>
    <w:rsid w:val="00254AA7"/>
    <w:rsid w:val="00254B1B"/>
    <w:rsid w:val="00254BB9"/>
    <w:rsid w:val="00254E85"/>
    <w:rsid w:val="00254F5A"/>
    <w:rsid w:val="00255074"/>
    <w:rsid w:val="002551D6"/>
    <w:rsid w:val="0025576E"/>
    <w:rsid w:val="00255849"/>
    <w:rsid w:val="002560AC"/>
    <w:rsid w:val="002567BD"/>
    <w:rsid w:val="00256987"/>
    <w:rsid w:val="002569D0"/>
    <w:rsid w:val="00256A07"/>
    <w:rsid w:val="00256B9C"/>
    <w:rsid w:val="00256CB3"/>
    <w:rsid w:val="00256F09"/>
    <w:rsid w:val="0025738D"/>
    <w:rsid w:val="0025796C"/>
    <w:rsid w:val="00257DF8"/>
    <w:rsid w:val="00257EE4"/>
    <w:rsid w:val="0026040F"/>
    <w:rsid w:val="00260716"/>
    <w:rsid w:val="00260A6F"/>
    <w:rsid w:val="00260EEC"/>
    <w:rsid w:val="00260F11"/>
    <w:rsid w:val="0026134F"/>
    <w:rsid w:val="00261B2F"/>
    <w:rsid w:val="00261BBF"/>
    <w:rsid w:val="00261C4C"/>
    <w:rsid w:val="00261D91"/>
    <w:rsid w:val="00261FD6"/>
    <w:rsid w:val="0026227B"/>
    <w:rsid w:val="00263954"/>
    <w:rsid w:val="00263E2D"/>
    <w:rsid w:val="00263FA3"/>
    <w:rsid w:val="00264212"/>
    <w:rsid w:val="00264494"/>
    <w:rsid w:val="002644CA"/>
    <w:rsid w:val="00264E1A"/>
    <w:rsid w:val="00264EF3"/>
    <w:rsid w:val="00265253"/>
    <w:rsid w:val="0026579D"/>
    <w:rsid w:val="002658C5"/>
    <w:rsid w:val="00265FDF"/>
    <w:rsid w:val="00266214"/>
    <w:rsid w:val="002664F5"/>
    <w:rsid w:val="00266758"/>
    <w:rsid w:val="00267174"/>
    <w:rsid w:val="0026767D"/>
    <w:rsid w:val="002676A4"/>
    <w:rsid w:val="0026785F"/>
    <w:rsid w:val="00267D68"/>
    <w:rsid w:val="002705B7"/>
    <w:rsid w:val="0027063A"/>
    <w:rsid w:val="00270714"/>
    <w:rsid w:val="00271394"/>
    <w:rsid w:val="0027151B"/>
    <w:rsid w:val="002721AF"/>
    <w:rsid w:val="00272271"/>
    <w:rsid w:val="00272C75"/>
    <w:rsid w:val="0027307B"/>
    <w:rsid w:val="0027340A"/>
    <w:rsid w:val="00273A73"/>
    <w:rsid w:val="00273C60"/>
    <w:rsid w:val="00274066"/>
    <w:rsid w:val="00274601"/>
    <w:rsid w:val="00274962"/>
    <w:rsid w:val="00274D37"/>
    <w:rsid w:val="00274DE3"/>
    <w:rsid w:val="00275384"/>
    <w:rsid w:val="002753F1"/>
    <w:rsid w:val="0027540B"/>
    <w:rsid w:val="002755CA"/>
    <w:rsid w:val="0027574C"/>
    <w:rsid w:val="0027575F"/>
    <w:rsid w:val="00275BD3"/>
    <w:rsid w:val="00275EDE"/>
    <w:rsid w:val="0027605A"/>
    <w:rsid w:val="00276823"/>
    <w:rsid w:val="00276C35"/>
    <w:rsid w:val="00276C62"/>
    <w:rsid w:val="00277219"/>
    <w:rsid w:val="0027752D"/>
    <w:rsid w:val="00277D49"/>
    <w:rsid w:val="0028018D"/>
    <w:rsid w:val="002801B6"/>
    <w:rsid w:val="002802E5"/>
    <w:rsid w:val="0028030F"/>
    <w:rsid w:val="002808E6"/>
    <w:rsid w:val="00280985"/>
    <w:rsid w:val="00280BDF"/>
    <w:rsid w:val="00280EB2"/>
    <w:rsid w:val="00280F83"/>
    <w:rsid w:val="0028138D"/>
    <w:rsid w:val="00281C60"/>
    <w:rsid w:val="00281EAE"/>
    <w:rsid w:val="00282D2A"/>
    <w:rsid w:val="00283248"/>
    <w:rsid w:val="002832BD"/>
    <w:rsid w:val="00283613"/>
    <w:rsid w:val="002837F7"/>
    <w:rsid w:val="00283A2C"/>
    <w:rsid w:val="00283CC6"/>
    <w:rsid w:val="00283DCB"/>
    <w:rsid w:val="00283DD9"/>
    <w:rsid w:val="002840D8"/>
    <w:rsid w:val="00284324"/>
    <w:rsid w:val="0028440E"/>
    <w:rsid w:val="00284C3E"/>
    <w:rsid w:val="00284C54"/>
    <w:rsid w:val="00284E04"/>
    <w:rsid w:val="00285043"/>
    <w:rsid w:val="00285484"/>
    <w:rsid w:val="002856C8"/>
    <w:rsid w:val="00285E7D"/>
    <w:rsid w:val="00285FC3"/>
    <w:rsid w:val="002861C8"/>
    <w:rsid w:val="002866A1"/>
    <w:rsid w:val="00286761"/>
    <w:rsid w:val="00286F93"/>
    <w:rsid w:val="0028716C"/>
    <w:rsid w:val="0028734E"/>
    <w:rsid w:val="002873E3"/>
    <w:rsid w:val="002875A4"/>
    <w:rsid w:val="002878F5"/>
    <w:rsid w:val="00290488"/>
    <w:rsid w:val="002907D1"/>
    <w:rsid w:val="00290E04"/>
    <w:rsid w:val="00290EBF"/>
    <w:rsid w:val="0029141F"/>
    <w:rsid w:val="002917F1"/>
    <w:rsid w:val="00291902"/>
    <w:rsid w:val="00292B5B"/>
    <w:rsid w:val="00292C2A"/>
    <w:rsid w:val="0029350F"/>
    <w:rsid w:val="00293771"/>
    <w:rsid w:val="00293971"/>
    <w:rsid w:val="00293E2A"/>
    <w:rsid w:val="00293E86"/>
    <w:rsid w:val="00294EA4"/>
    <w:rsid w:val="0029522C"/>
    <w:rsid w:val="002955C3"/>
    <w:rsid w:val="00295C28"/>
    <w:rsid w:val="0029620B"/>
    <w:rsid w:val="00296E06"/>
    <w:rsid w:val="00296FCF"/>
    <w:rsid w:val="00297263"/>
    <w:rsid w:val="0029757B"/>
    <w:rsid w:val="00297619"/>
    <w:rsid w:val="00297BAA"/>
    <w:rsid w:val="002A0154"/>
    <w:rsid w:val="002A0186"/>
    <w:rsid w:val="002A0461"/>
    <w:rsid w:val="002A0CF5"/>
    <w:rsid w:val="002A1551"/>
    <w:rsid w:val="002A166E"/>
    <w:rsid w:val="002A1928"/>
    <w:rsid w:val="002A1B74"/>
    <w:rsid w:val="002A1BE7"/>
    <w:rsid w:val="002A1FA1"/>
    <w:rsid w:val="002A22A4"/>
    <w:rsid w:val="002A3DB4"/>
    <w:rsid w:val="002A4678"/>
    <w:rsid w:val="002A470E"/>
    <w:rsid w:val="002A4E68"/>
    <w:rsid w:val="002A4F87"/>
    <w:rsid w:val="002A5A98"/>
    <w:rsid w:val="002A5D0F"/>
    <w:rsid w:val="002A5FC4"/>
    <w:rsid w:val="002A5FDE"/>
    <w:rsid w:val="002A6015"/>
    <w:rsid w:val="002A62FB"/>
    <w:rsid w:val="002A63C0"/>
    <w:rsid w:val="002A6531"/>
    <w:rsid w:val="002A6892"/>
    <w:rsid w:val="002A6AEE"/>
    <w:rsid w:val="002A716A"/>
    <w:rsid w:val="002A7613"/>
    <w:rsid w:val="002A7882"/>
    <w:rsid w:val="002B0344"/>
    <w:rsid w:val="002B079E"/>
    <w:rsid w:val="002B0A30"/>
    <w:rsid w:val="002B0A8D"/>
    <w:rsid w:val="002B0C29"/>
    <w:rsid w:val="002B0E06"/>
    <w:rsid w:val="002B20A2"/>
    <w:rsid w:val="002B2442"/>
    <w:rsid w:val="002B3219"/>
    <w:rsid w:val="002B39EB"/>
    <w:rsid w:val="002B3BF1"/>
    <w:rsid w:val="002B3F41"/>
    <w:rsid w:val="002B3FF9"/>
    <w:rsid w:val="002B4053"/>
    <w:rsid w:val="002B425E"/>
    <w:rsid w:val="002B48EE"/>
    <w:rsid w:val="002B5AE0"/>
    <w:rsid w:val="002B60B5"/>
    <w:rsid w:val="002B61F1"/>
    <w:rsid w:val="002B633C"/>
    <w:rsid w:val="002B6857"/>
    <w:rsid w:val="002B73A3"/>
    <w:rsid w:val="002C02F2"/>
    <w:rsid w:val="002C04C6"/>
    <w:rsid w:val="002C0673"/>
    <w:rsid w:val="002C07FB"/>
    <w:rsid w:val="002C0A02"/>
    <w:rsid w:val="002C0ABF"/>
    <w:rsid w:val="002C0D7C"/>
    <w:rsid w:val="002C12A4"/>
    <w:rsid w:val="002C12E6"/>
    <w:rsid w:val="002C1758"/>
    <w:rsid w:val="002C187C"/>
    <w:rsid w:val="002C1C8F"/>
    <w:rsid w:val="002C215E"/>
    <w:rsid w:val="002C226C"/>
    <w:rsid w:val="002C2C9F"/>
    <w:rsid w:val="002C2CA3"/>
    <w:rsid w:val="002C2EB1"/>
    <w:rsid w:val="002C32A0"/>
    <w:rsid w:val="002C3904"/>
    <w:rsid w:val="002C3932"/>
    <w:rsid w:val="002C39DD"/>
    <w:rsid w:val="002C3CCD"/>
    <w:rsid w:val="002C3F5E"/>
    <w:rsid w:val="002C3F65"/>
    <w:rsid w:val="002C48D2"/>
    <w:rsid w:val="002C4AB7"/>
    <w:rsid w:val="002C4D6D"/>
    <w:rsid w:val="002C4DA0"/>
    <w:rsid w:val="002C4E0A"/>
    <w:rsid w:val="002C5036"/>
    <w:rsid w:val="002C5352"/>
    <w:rsid w:val="002C5464"/>
    <w:rsid w:val="002C58A8"/>
    <w:rsid w:val="002C5EA4"/>
    <w:rsid w:val="002C5EB7"/>
    <w:rsid w:val="002C5F28"/>
    <w:rsid w:val="002C606B"/>
    <w:rsid w:val="002C60AF"/>
    <w:rsid w:val="002C62E3"/>
    <w:rsid w:val="002C648C"/>
    <w:rsid w:val="002C65DF"/>
    <w:rsid w:val="002C67ED"/>
    <w:rsid w:val="002C735C"/>
    <w:rsid w:val="002C7654"/>
    <w:rsid w:val="002C7F0D"/>
    <w:rsid w:val="002D0AEA"/>
    <w:rsid w:val="002D161D"/>
    <w:rsid w:val="002D20FD"/>
    <w:rsid w:val="002D218A"/>
    <w:rsid w:val="002D2330"/>
    <w:rsid w:val="002D2351"/>
    <w:rsid w:val="002D2695"/>
    <w:rsid w:val="002D31AC"/>
    <w:rsid w:val="002D32EB"/>
    <w:rsid w:val="002D3455"/>
    <w:rsid w:val="002D34BD"/>
    <w:rsid w:val="002D406A"/>
    <w:rsid w:val="002D4754"/>
    <w:rsid w:val="002D564F"/>
    <w:rsid w:val="002D5972"/>
    <w:rsid w:val="002D5A0E"/>
    <w:rsid w:val="002D6664"/>
    <w:rsid w:val="002D674C"/>
    <w:rsid w:val="002D6A0D"/>
    <w:rsid w:val="002D6FF6"/>
    <w:rsid w:val="002D7505"/>
    <w:rsid w:val="002E024C"/>
    <w:rsid w:val="002E030C"/>
    <w:rsid w:val="002E07DD"/>
    <w:rsid w:val="002E1860"/>
    <w:rsid w:val="002E1F2C"/>
    <w:rsid w:val="002E207F"/>
    <w:rsid w:val="002E25C7"/>
    <w:rsid w:val="002E295C"/>
    <w:rsid w:val="002E3425"/>
    <w:rsid w:val="002E3510"/>
    <w:rsid w:val="002E3599"/>
    <w:rsid w:val="002E376F"/>
    <w:rsid w:val="002E3D7B"/>
    <w:rsid w:val="002E41A7"/>
    <w:rsid w:val="002E42D8"/>
    <w:rsid w:val="002E517C"/>
    <w:rsid w:val="002E5231"/>
    <w:rsid w:val="002E53DD"/>
    <w:rsid w:val="002E54B8"/>
    <w:rsid w:val="002E5728"/>
    <w:rsid w:val="002E5BD3"/>
    <w:rsid w:val="002E5CBD"/>
    <w:rsid w:val="002E6001"/>
    <w:rsid w:val="002E605F"/>
    <w:rsid w:val="002E6709"/>
    <w:rsid w:val="002E6CA5"/>
    <w:rsid w:val="002E7035"/>
    <w:rsid w:val="002E7119"/>
    <w:rsid w:val="002E74C5"/>
    <w:rsid w:val="002E7DD2"/>
    <w:rsid w:val="002F008A"/>
    <w:rsid w:val="002F074D"/>
    <w:rsid w:val="002F0AB3"/>
    <w:rsid w:val="002F0D36"/>
    <w:rsid w:val="002F0E2A"/>
    <w:rsid w:val="002F0FC5"/>
    <w:rsid w:val="002F2131"/>
    <w:rsid w:val="002F23E0"/>
    <w:rsid w:val="002F2A1F"/>
    <w:rsid w:val="002F2B35"/>
    <w:rsid w:val="002F2CA6"/>
    <w:rsid w:val="002F2DC4"/>
    <w:rsid w:val="002F2F07"/>
    <w:rsid w:val="002F380B"/>
    <w:rsid w:val="002F3C87"/>
    <w:rsid w:val="002F3D9D"/>
    <w:rsid w:val="002F42E9"/>
    <w:rsid w:val="002F4610"/>
    <w:rsid w:val="002F4A70"/>
    <w:rsid w:val="002F514D"/>
    <w:rsid w:val="002F5191"/>
    <w:rsid w:val="002F55D8"/>
    <w:rsid w:val="002F56ED"/>
    <w:rsid w:val="002F57D5"/>
    <w:rsid w:val="002F58F0"/>
    <w:rsid w:val="002F598B"/>
    <w:rsid w:val="002F5D74"/>
    <w:rsid w:val="002F6095"/>
    <w:rsid w:val="002F626D"/>
    <w:rsid w:val="002F635C"/>
    <w:rsid w:val="002F635D"/>
    <w:rsid w:val="002F6781"/>
    <w:rsid w:val="002F6838"/>
    <w:rsid w:val="002F6BC8"/>
    <w:rsid w:val="002F6EAB"/>
    <w:rsid w:val="002F72B3"/>
    <w:rsid w:val="002F782D"/>
    <w:rsid w:val="002F7ABC"/>
    <w:rsid w:val="003000F0"/>
    <w:rsid w:val="003005E7"/>
    <w:rsid w:val="00300B6A"/>
    <w:rsid w:val="00300F17"/>
    <w:rsid w:val="003010EC"/>
    <w:rsid w:val="00301732"/>
    <w:rsid w:val="003018D5"/>
    <w:rsid w:val="00301AB2"/>
    <w:rsid w:val="00301B33"/>
    <w:rsid w:val="00302780"/>
    <w:rsid w:val="00302A44"/>
    <w:rsid w:val="00302F42"/>
    <w:rsid w:val="0030308F"/>
    <w:rsid w:val="0030367B"/>
    <w:rsid w:val="003037B5"/>
    <w:rsid w:val="00303FB0"/>
    <w:rsid w:val="003041A4"/>
    <w:rsid w:val="00304385"/>
    <w:rsid w:val="0030473B"/>
    <w:rsid w:val="00304825"/>
    <w:rsid w:val="00304AA3"/>
    <w:rsid w:val="00304E36"/>
    <w:rsid w:val="00304E6A"/>
    <w:rsid w:val="00304E85"/>
    <w:rsid w:val="00304ED6"/>
    <w:rsid w:val="003055AB"/>
    <w:rsid w:val="0030576B"/>
    <w:rsid w:val="00306257"/>
    <w:rsid w:val="00306497"/>
    <w:rsid w:val="00306B7A"/>
    <w:rsid w:val="00306C39"/>
    <w:rsid w:val="003074FC"/>
    <w:rsid w:val="00307E7D"/>
    <w:rsid w:val="0031037C"/>
    <w:rsid w:val="00310A63"/>
    <w:rsid w:val="00310B00"/>
    <w:rsid w:val="00311196"/>
    <w:rsid w:val="00311450"/>
    <w:rsid w:val="0031161F"/>
    <w:rsid w:val="003117E5"/>
    <w:rsid w:val="0031192D"/>
    <w:rsid w:val="00311BD1"/>
    <w:rsid w:val="00312011"/>
    <w:rsid w:val="00312299"/>
    <w:rsid w:val="00312442"/>
    <w:rsid w:val="0031297C"/>
    <w:rsid w:val="00312F5B"/>
    <w:rsid w:val="00313B2B"/>
    <w:rsid w:val="00314AEA"/>
    <w:rsid w:val="003158E5"/>
    <w:rsid w:val="0031659B"/>
    <w:rsid w:val="003167C6"/>
    <w:rsid w:val="00317094"/>
    <w:rsid w:val="0031759A"/>
    <w:rsid w:val="00317FFA"/>
    <w:rsid w:val="0032036A"/>
    <w:rsid w:val="00320855"/>
    <w:rsid w:val="00320972"/>
    <w:rsid w:val="003209A4"/>
    <w:rsid w:val="003209E7"/>
    <w:rsid w:val="00320D20"/>
    <w:rsid w:val="00320FD0"/>
    <w:rsid w:val="003210AB"/>
    <w:rsid w:val="003214CA"/>
    <w:rsid w:val="0032150C"/>
    <w:rsid w:val="0032184F"/>
    <w:rsid w:val="00321AB5"/>
    <w:rsid w:val="00321C53"/>
    <w:rsid w:val="00322003"/>
    <w:rsid w:val="0032216E"/>
    <w:rsid w:val="00322413"/>
    <w:rsid w:val="003227E7"/>
    <w:rsid w:val="0032286F"/>
    <w:rsid w:val="0032343E"/>
    <w:rsid w:val="003234C1"/>
    <w:rsid w:val="00323625"/>
    <w:rsid w:val="00323A44"/>
    <w:rsid w:val="00323A61"/>
    <w:rsid w:val="00323AD0"/>
    <w:rsid w:val="00323AD6"/>
    <w:rsid w:val="00324024"/>
    <w:rsid w:val="00324467"/>
    <w:rsid w:val="00324A2A"/>
    <w:rsid w:val="00324B66"/>
    <w:rsid w:val="00324BC2"/>
    <w:rsid w:val="00324BE4"/>
    <w:rsid w:val="003256E6"/>
    <w:rsid w:val="00325BD3"/>
    <w:rsid w:val="003262A1"/>
    <w:rsid w:val="0032649B"/>
    <w:rsid w:val="00326B90"/>
    <w:rsid w:val="00327825"/>
    <w:rsid w:val="003302C6"/>
    <w:rsid w:val="0033042F"/>
    <w:rsid w:val="003306DA"/>
    <w:rsid w:val="003312AD"/>
    <w:rsid w:val="00331CF4"/>
    <w:rsid w:val="00331CFC"/>
    <w:rsid w:val="003321B8"/>
    <w:rsid w:val="00332440"/>
    <w:rsid w:val="003328C4"/>
    <w:rsid w:val="00332E82"/>
    <w:rsid w:val="00332ECE"/>
    <w:rsid w:val="00333B3B"/>
    <w:rsid w:val="003340EE"/>
    <w:rsid w:val="00334422"/>
    <w:rsid w:val="0033442E"/>
    <w:rsid w:val="0033471D"/>
    <w:rsid w:val="00334E53"/>
    <w:rsid w:val="003351B4"/>
    <w:rsid w:val="00335267"/>
    <w:rsid w:val="003356D0"/>
    <w:rsid w:val="00335C51"/>
    <w:rsid w:val="00335F86"/>
    <w:rsid w:val="00335FFE"/>
    <w:rsid w:val="003363AE"/>
    <w:rsid w:val="00336549"/>
    <w:rsid w:val="00336B29"/>
    <w:rsid w:val="00336B9C"/>
    <w:rsid w:val="00336D00"/>
    <w:rsid w:val="003370E1"/>
    <w:rsid w:val="00337895"/>
    <w:rsid w:val="0033791A"/>
    <w:rsid w:val="0033792D"/>
    <w:rsid w:val="00337A74"/>
    <w:rsid w:val="0034011C"/>
    <w:rsid w:val="003409C0"/>
    <w:rsid w:val="00340C16"/>
    <w:rsid w:val="00341657"/>
    <w:rsid w:val="00341DDF"/>
    <w:rsid w:val="00341F03"/>
    <w:rsid w:val="00342306"/>
    <w:rsid w:val="00342768"/>
    <w:rsid w:val="003428EB"/>
    <w:rsid w:val="00342918"/>
    <w:rsid w:val="00342B30"/>
    <w:rsid w:val="003430DF"/>
    <w:rsid w:val="00343291"/>
    <w:rsid w:val="00343CCF"/>
    <w:rsid w:val="003440E0"/>
    <w:rsid w:val="003447E3"/>
    <w:rsid w:val="00344A7B"/>
    <w:rsid w:val="00344B5A"/>
    <w:rsid w:val="00344B61"/>
    <w:rsid w:val="00344E9A"/>
    <w:rsid w:val="00344ED4"/>
    <w:rsid w:val="00344EFB"/>
    <w:rsid w:val="00345048"/>
    <w:rsid w:val="00345312"/>
    <w:rsid w:val="003453ED"/>
    <w:rsid w:val="003455A0"/>
    <w:rsid w:val="003458CA"/>
    <w:rsid w:val="00345C52"/>
    <w:rsid w:val="00346025"/>
    <w:rsid w:val="0034644D"/>
    <w:rsid w:val="00346CE9"/>
    <w:rsid w:val="0034700C"/>
    <w:rsid w:val="00347362"/>
    <w:rsid w:val="00347AAB"/>
    <w:rsid w:val="00347C82"/>
    <w:rsid w:val="00347DDC"/>
    <w:rsid w:val="00350BB9"/>
    <w:rsid w:val="00350C30"/>
    <w:rsid w:val="00350DD5"/>
    <w:rsid w:val="00350DF8"/>
    <w:rsid w:val="0035131E"/>
    <w:rsid w:val="0035178B"/>
    <w:rsid w:val="00351C47"/>
    <w:rsid w:val="003527F5"/>
    <w:rsid w:val="00352AEA"/>
    <w:rsid w:val="00352B9C"/>
    <w:rsid w:val="003536D4"/>
    <w:rsid w:val="0035386C"/>
    <w:rsid w:val="00353B20"/>
    <w:rsid w:val="00353C5B"/>
    <w:rsid w:val="00353D53"/>
    <w:rsid w:val="003552A8"/>
    <w:rsid w:val="003552B5"/>
    <w:rsid w:val="0035530E"/>
    <w:rsid w:val="003553B6"/>
    <w:rsid w:val="003562EA"/>
    <w:rsid w:val="003566D0"/>
    <w:rsid w:val="0035686E"/>
    <w:rsid w:val="00356D89"/>
    <w:rsid w:val="0035727D"/>
    <w:rsid w:val="0035737F"/>
    <w:rsid w:val="0035744F"/>
    <w:rsid w:val="00357556"/>
    <w:rsid w:val="0035780E"/>
    <w:rsid w:val="0035796A"/>
    <w:rsid w:val="00357BE7"/>
    <w:rsid w:val="00357F8E"/>
    <w:rsid w:val="0036003E"/>
    <w:rsid w:val="003602BA"/>
    <w:rsid w:val="003603F3"/>
    <w:rsid w:val="003604E5"/>
    <w:rsid w:val="003605DC"/>
    <w:rsid w:val="0036068D"/>
    <w:rsid w:val="00360C6D"/>
    <w:rsid w:val="00362271"/>
    <w:rsid w:val="0036229B"/>
    <w:rsid w:val="003622E4"/>
    <w:rsid w:val="003628C2"/>
    <w:rsid w:val="00362B67"/>
    <w:rsid w:val="00363344"/>
    <w:rsid w:val="00363B58"/>
    <w:rsid w:val="00363D5C"/>
    <w:rsid w:val="00364225"/>
    <w:rsid w:val="0036435D"/>
    <w:rsid w:val="003643AB"/>
    <w:rsid w:val="003647BB"/>
    <w:rsid w:val="00364E53"/>
    <w:rsid w:val="00364F24"/>
    <w:rsid w:val="00365011"/>
    <w:rsid w:val="003654A6"/>
    <w:rsid w:val="003658BC"/>
    <w:rsid w:val="00365B90"/>
    <w:rsid w:val="00365FE2"/>
    <w:rsid w:val="00366523"/>
    <w:rsid w:val="003669A4"/>
    <w:rsid w:val="00366E79"/>
    <w:rsid w:val="0036791D"/>
    <w:rsid w:val="00367E05"/>
    <w:rsid w:val="00367E7A"/>
    <w:rsid w:val="0037067A"/>
    <w:rsid w:val="00370971"/>
    <w:rsid w:val="00370DA8"/>
    <w:rsid w:val="003710AA"/>
    <w:rsid w:val="00371264"/>
    <w:rsid w:val="00371560"/>
    <w:rsid w:val="00371658"/>
    <w:rsid w:val="00371DED"/>
    <w:rsid w:val="00371F29"/>
    <w:rsid w:val="003722A8"/>
    <w:rsid w:val="003725DE"/>
    <w:rsid w:val="00372B5B"/>
    <w:rsid w:val="00372C6D"/>
    <w:rsid w:val="00372FF7"/>
    <w:rsid w:val="0037332B"/>
    <w:rsid w:val="003737AF"/>
    <w:rsid w:val="00373820"/>
    <w:rsid w:val="00373C50"/>
    <w:rsid w:val="00373C77"/>
    <w:rsid w:val="00373DD4"/>
    <w:rsid w:val="00373EFA"/>
    <w:rsid w:val="00374099"/>
    <w:rsid w:val="00374187"/>
    <w:rsid w:val="0037585B"/>
    <w:rsid w:val="003758F1"/>
    <w:rsid w:val="0037599C"/>
    <w:rsid w:val="00376378"/>
    <w:rsid w:val="0037664D"/>
    <w:rsid w:val="00376685"/>
    <w:rsid w:val="00377343"/>
    <w:rsid w:val="00377621"/>
    <w:rsid w:val="003777A1"/>
    <w:rsid w:val="00377A85"/>
    <w:rsid w:val="00380D93"/>
    <w:rsid w:val="00380F08"/>
    <w:rsid w:val="00381717"/>
    <w:rsid w:val="00381835"/>
    <w:rsid w:val="00381D0C"/>
    <w:rsid w:val="00381E23"/>
    <w:rsid w:val="00382313"/>
    <w:rsid w:val="00382722"/>
    <w:rsid w:val="0038299B"/>
    <w:rsid w:val="00382C2D"/>
    <w:rsid w:val="00382EF7"/>
    <w:rsid w:val="00383243"/>
    <w:rsid w:val="003836D0"/>
    <w:rsid w:val="0038380B"/>
    <w:rsid w:val="0038392F"/>
    <w:rsid w:val="003839D3"/>
    <w:rsid w:val="00383E83"/>
    <w:rsid w:val="0038452D"/>
    <w:rsid w:val="00384619"/>
    <w:rsid w:val="00384AA7"/>
    <w:rsid w:val="00384D5D"/>
    <w:rsid w:val="003856EB"/>
    <w:rsid w:val="00385781"/>
    <w:rsid w:val="00385ADE"/>
    <w:rsid w:val="00385AF3"/>
    <w:rsid w:val="00385AFF"/>
    <w:rsid w:val="00385F2A"/>
    <w:rsid w:val="00385F77"/>
    <w:rsid w:val="0038602C"/>
    <w:rsid w:val="00386092"/>
    <w:rsid w:val="00386189"/>
    <w:rsid w:val="00386FCE"/>
    <w:rsid w:val="003871AB"/>
    <w:rsid w:val="003871D3"/>
    <w:rsid w:val="0038774E"/>
    <w:rsid w:val="0039029E"/>
    <w:rsid w:val="003903B8"/>
    <w:rsid w:val="00390BBF"/>
    <w:rsid w:val="00391192"/>
    <w:rsid w:val="00391459"/>
    <w:rsid w:val="00391536"/>
    <w:rsid w:val="00392340"/>
    <w:rsid w:val="00392555"/>
    <w:rsid w:val="0039302B"/>
    <w:rsid w:val="00393148"/>
    <w:rsid w:val="00393553"/>
    <w:rsid w:val="00393E36"/>
    <w:rsid w:val="0039422D"/>
    <w:rsid w:val="003943CB"/>
    <w:rsid w:val="00394743"/>
    <w:rsid w:val="003947BE"/>
    <w:rsid w:val="00395132"/>
    <w:rsid w:val="00395291"/>
    <w:rsid w:val="00395D91"/>
    <w:rsid w:val="00395DF5"/>
    <w:rsid w:val="003960D3"/>
    <w:rsid w:val="00396470"/>
    <w:rsid w:val="003965B0"/>
    <w:rsid w:val="0039688C"/>
    <w:rsid w:val="00396EC3"/>
    <w:rsid w:val="00397051"/>
    <w:rsid w:val="003979F0"/>
    <w:rsid w:val="00397BC1"/>
    <w:rsid w:val="00397C19"/>
    <w:rsid w:val="00397E83"/>
    <w:rsid w:val="003A0595"/>
    <w:rsid w:val="003A060A"/>
    <w:rsid w:val="003A0653"/>
    <w:rsid w:val="003A07ED"/>
    <w:rsid w:val="003A0B14"/>
    <w:rsid w:val="003A0CDB"/>
    <w:rsid w:val="003A0E62"/>
    <w:rsid w:val="003A10C2"/>
    <w:rsid w:val="003A11A4"/>
    <w:rsid w:val="003A145E"/>
    <w:rsid w:val="003A2901"/>
    <w:rsid w:val="003A3438"/>
    <w:rsid w:val="003A3543"/>
    <w:rsid w:val="003A36D9"/>
    <w:rsid w:val="003A3ECD"/>
    <w:rsid w:val="003A4294"/>
    <w:rsid w:val="003A4557"/>
    <w:rsid w:val="003A6060"/>
    <w:rsid w:val="003A6424"/>
    <w:rsid w:val="003A6AB5"/>
    <w:rsid w:val="003A6C6F"/>
    <w:rsid w:val="003A700B"/>
    <w:rsid w:val="003A7201"/>
    <w:rsid w:val="003A75F7"/>
    <w:rsid w:val="003A77D9"/>
    <w:rsid w:val="003A7B75"/>
    <w:rsid w:val="003B000D"/>
    <w:rsid w:val="003B0463"/>
    <w:rsid w:val="003B0804"/>
    <w:rsid w:val="003B0EE6"/>
    <w:rsid w:val="003B1981"/>
    <w:rsid w:val="003B19FD"/>
    <w:rsid w:val="003B34EE"/>
    <w:rsid w:val="003B3A75"/>
    <w:rsid w:val="003B443F"/>
    <w:rsid w:val="003B4C38"/>
    <w:rsid w:val="003B4D80"/>
    <w:rsid w:val="003B4E1D"/>
    <w:rsid w:val="003B510D"/>
    <w:rsid w:val="003B5758"/>
    <w:rsid w:val="003B5A1A"/>
    <w:rsid w:val="003B6448"/>
    <w:rsid w:val="003B64B6"/>
    <w:rsid w:val="003B6679"/>
    <w:rsid w:val="003B6878"/>
    <w:rsid w:val="003B6CE0"/>
    <w:rsid w:val="003B76EA"/>
    <w:rsid w:val="003B7C4D"/>
    <w:rsid w:val="003B7DE3"/>
    <w:rsid w:val="003C0B32"/>
    <w:rsid w:val="003C0C69"/>
    <w:rsid w:val="003C0F2F"/>
    <w:rsid w:val="003C197F"/>
    <w:rsid w:val="003C1D3C"/>
    <w:rsid w:val="003C2622"/>
    <w:rsid w:val="003C2A92"/>
    <w:rsid w:val="003C3015"/>
    <w:rsid w:val="003C35F8"/>
    <w:rsid w:val="003C3BD5"/>
    <w:rsid w:val="003C4638"/>
    <w:rsid w:val="003C5222"/>
    <w:rsid w:val="003C543A"/>
    <w:rsid w:val="003C5945"/>
    <w:rsid w:val="003C62D2"/>
    <w:rsid w:val="003C631D"/>
    <w:rsid w:val="003C65A3"/>
    <w:rsid w:val="003C6619"/>
    <w:rsid w:val="003C71D6"/>
    <w:rsid w:val="003C7559"/>
    <w:rsid w:val="003D0A0D"/>
    <w:rsid w:val="003D0AFE"/>
    <w:rsid w:val="003D0BF0"/>
    <w:rsid w:val="003D0FB0"/>
    <w:rsid w:val="003D0FFB"/>
    <w:rsid w:val="003D126C"/>
    <w:rsid w:val="003D15E0"/>
    <w:rsid w:val="003D187E"/>
    <w:rsid w:val="003D18B6"/>
    <w:rsid w:val="003D209C"/>
    <w:rsid w:val="003D2868"/>
    <w:rsid w:val="003D28E1"/>
    <w:rsid w:val="003D2DCE"/>
    <w:rsid w:val="003D2E5B"/>
    <w:rsid w:val="003D2F51"/>
    <w:rsid w:val="003D3220"/>
    <w:rsid w:val="003D32AD"/>
    <w:rsid w:val="003D3338"/>
    <w:rsid w:val="003D3666"/>
    <w:rsid w:val="003D36A8"/>
    <w:rsid w:val="003D38B1"/>
    <w:rsid w:val="003D38FF"/>
    <w:rsid w:val="003D3FEA"/>
    <w:rsid w:val="003D4533"/>
    <w:rsid w:val="003D4565"/>
    <w:rsid w:val="003D45B0"/>
    <w:rsid w:val="003D48B2"/>
    <w:rsid w:val="003D4926"/>
    <w:rsid w:val="003D4B1F"/>
    <w:rsid w:val="003D4D2A"/>
    <w:rsid w:val="003D6661"/>
    <w:rsid w:val="003D6A48"/>
    <w:rsid w:val="003D6F25"/>
    <w:rsid w:val="003D78A6"/>
    <w:rsid w:val="003D7924"/>
    <w:rsid w:val="003D7A6E"/>
    <w:rsid w:val="003E043C"/>
    <w:rsid w:val="003E0516"/>
    <w:rsid w:val="003E0CFF"/>
    <w:rsid w:val="003E1686"/>
    <w:rsid w:val="003E1BE8"/>
    <w:rsid w:val="003E2091"/>
    <w:rsid w:val="003E22CB"/>
    <w:rsid w:val="003E2627"/>
    <w:rsid w:val="003E2703"/>
    <w:rsid w:val="003E2726"/>
    <w:rsid w:val="003E2804"/>
    <w:rsid w:val="003E2823"/>
    <w:rsid w:val="003E28CC"/>
    <w:rsid w:val="003E2B06"/>
    <w:rsid w:val="003E3469"/>
    <w:rsid w:val="003E34FA"/>
    <w:rsid w:val="003E3873"/>
    <w:rsid w:val="003E3B26"/>
    <w:rsid w:val="003E3C72"/>
    <w:rsid w:val="003E40FE"/>
    <w:rsid w:val="003E48EA"/>
    <w:rsid w:val="003E4C83"/>
    <w:rsid w:val="003E4E70"/>
    <w:rsid w:val="003E5B58"/>
    <w:rsid w:val="003E5CA1"/>
    <w:rsid w:val="003E5D30"/>
    <w:rsid w:val="003E5DEC"/>
    <w:rsid w:val="003E63CE"/>
    <w:rsid w:val="003E692B"/>
    <w:rsid w:val="003E6963"/>
    <w:rsid w:val="003E6EED"/>
    <w:rsid w:val="003E7059"/>
    <w:rsid w:val="003E7101"/>
    <w:rsid w:val="003E78BC"/>
    <w:rsid w:val="003E7B35"/>
    <w:rsid w:val="003F0887"/>
    <w:rsid w:val="003F0A3C"/>
    <w:rsid w:val="003F0A44"/>
    <w:rsid w:val="003F0C7C"/>
    <w:rsid w:val="003F0F2F"/>
    <w:rsid w:val="003F1046"/>
    <w:rsid w:val="003F1517"/>
    <w:rsid w:val="003F153B"/>
    <w:rsid w:val="003F1D5E"/>
    <w:rsid w:val="003F1F77"/>
    <w:rsid w:val="003F200B"/>
    <w:rsid w:val="003F214D"/>
    <w:rsid w:val="003F2475"/>
    <w:rsid w:val="003F24E4"/>
    <w:rsid w:val="003F2838"/>
    <w:rsid w:val="003F2BE8"/>
    <w:rsid w:val="003F2DD6"/>
    <w:rsid w:val="003F32A5"/>
    <w:rsid w:val="003F3CD4"/>
    <w:rsid w:val="003F430D"/>
    <w:rsid w:val="003F4F4D"/>
    <w:rsid w:val="003F5070"/>
    <w:rsid w:val="003F540A"/>
    <w:rsid w:val="003F57FF"/>
    <w:rsid w:val="003F5AD5"/>
    <w:rsid w:val="003F63A1"/>
    <w:rsid w:val="003F6628"/>
    <w:rsid w:val="003F6757"/>
    <w:rsid w:val="003F6CD8"/>
    <w:rsid w:val="003F7756"/>
    <w:rsid w:val="00400296"/>
    <w:rsid w:val="00400C1E"/>
    <w:rsid w:val="004014EE"/>
    <w:rsid w:val="00401773"/>
    <w:rsid w:val="00401B46"/>
    <w:rsid w:val="00401D7F"/>
    <w:rsid w:val="00401DF9"/>
    <w:rsid w:val="00403EB5"/>
    <w:rsid w:val="00404050"/>
    <w:rsid w:val="004041DC"/>
    <w:rsid w:val="004041E4"/>
    <w:rsid w:val="0040477E"/>
    <w:rsid w:val="004048A1"/>
    <w:rsid w:val="00404A02"/>
    <w:rsid w:val="004054B8"/>
    <w:rsid w:val="00405517"/>
    <w:rsid w:val="004058E9"/>
    <w:rsid w:val="00405B87"/>
    <w:rsid w:val="00405C60"/>
    <w:rsid w:val="0040674A"/>
    <w:rsid w:val="0040688E"/>
    <w:rsid w:val="00406AC5"/>
    <w:rsid w:val="00406C3A"/>
    <w:rsid w:val="00406D9E"/>
    <w:rsid w:val="00406E61"/>
    <w:rsid w:val="004074A4"/>
    <w:rsid w:val="004100B6"/>
    <w:rsid w:val="004101FC"/>
    <w:rsid w:val="0041089C"/>
    <w:rsid w:val="00410A90"/>
    <w:rsid w:val="0041119B"/>
    <w:rsid w:val="0041133A"/>
    <w:rsid w:val="004117C9"/>
    <w:rsid w:val="00411FAD"/>
    <w:rsid w:val="00411FF5"/>
    <w:rsid w:val="0041233E"/>
    <w:rsid w:val="00412370"/>
    <w:rsid w:val="0041291A"/>
    <w:rsid w:val="004129CA"/>
    <w:rsid w:val="00412BB5"/>
    <w:rsid w:val="00413742"/>
    <w:rsid w:val="00413773"/>
    <w:rsid w:val="00413902"/>
    <w:rsid w:val="004139CF"/>
    <w:rsid w:val="00413BC6"/>
    <w:rsid w:val="00413F53"/>
    <w:rsid w:val="0041405E"/>
    <w:rsid w:val="004142D5"/>
    <w:rsid w:val="00414917"/>
    <w:rsid w:val="00414F48"/>
    <w:rsid w:val="0041533D"/>
    <w:rsid w:val="0041567B"/>
    <w:rsid w:val="00415A9D"/>
    <w:rsid w:val="00415BA7"/>
    <w:rsid w:val="0041661C"/>
    <w:rsid w:val="00417901"/>
    <w:rsid w:val="00417DB1"/>
    <w:rsid w:val="0042014E"/>
    <w:rsid w:val="0042017E"/>
    <w:rsid w:val="0042020F"/>
    <w:rsid w:val="004203E8"/>
    <w:rsid w:val="004207EB"/>
    <w:rsid w:val="00420899"/>
    <w:rsid w:val="00420DD1"/>
    <w:rsid w:val="00420F0F"/>
    <w:rsid w:val="00421D86"/>
    <w:rsid w:val="00421E17"/>
    <w:rsid w:val="00422162"/>
    <w:rsid w:val="00422409"/>
    <w:rsid w:val="0042291D"/>
    <w:rsid w:val="00422D45"/>
    <w:rsid w:val="00422DB5"/>
    <w:rsid w:val="00422E25"/>
    <w:rsid w:val="00423065"/>
    <w:rsid w:val="0042325C"/>
    <w:rsid w:val="00423496"/>
    <w:rsid w:val="00423634"/>
    <w:rsid w:val="004237FA"/>
    <w:rsid w:val="00424297"/>
    <w:rsid w:val="00424827"/>
    <w:rsid w:val="0042497D"/>
    <w:rsid w:val="00425B79"/>
    <w:rsid w:val="00425DB9"/>
    <w:rsid w:val="004268E6"/>
    <w:rsid w:val="004269C1"/>
    <w:rsid w:val="00426DE1"/>
    <w:rsid w:val="00426E32"/>
    <w:rsid w:val="00426F33"/>
    <w:rsid w:val="00427A1E"/>
    <w:rsid w:val="00427E67"/>
    <w:rsid w:val="00430000"/>
    <w:rsid w:val="004300E3"/>
    <w:rsid w:val="0043012B"/>
    <w:rsid w:val="00430A63"/>
    <w:rsid w:val="00430B07"/>
    <w:rsid w:val="0043150F"/>
    <w:rsid w:val="0043166E"/>
    <w:rsid w:val="0043173B"/>
    <w:rsid w:val="00431FB4"/>
    <w:rsid w:val="00431FC0"/>
    <w:rsid w:val="00432439"/>
    <w:rsid w:val="00432540"/>
    <w:rsid w:val="00432DFA"/>
    <w:rsid w:val="00432E8C"/>
    <w:rsid w:val="004335B4"/>
    <w:rsid w:val="004337AA"/>
    <w:rsid w:val="00433808"/>
    <w:rsid w:val="00433F79"/>
    <w:rsid w:val="0043487B"/>
    <w:rsid w:val="00434DEF"/>
    <w:rsid w:val="00436065"/>
    <w:rsid w:val="00436442"/>
    <w:rsid w:val="00436C64"/>
    <w:rsid w:val="00436D06"/>
    <w:rsid w:val="004370D0"/>
    <w:rsid w:val="00437F7D"/>
    <w:rsid w:val="004407BB"/>
    <w:rsid w:val="00440CFE"/>
    <w:rsid w:val="004415CE"/>
    <w:rsid w:val="004418B0"/>
    <w:rsid w:val="00442002"/>
    <w:rsid w:val="00442169"/>
    <w:rsid w:val="00442481"/>
    <w:rsid w:val="0044254F"/>
    <w:rsid w:val="0044264F"/>
    <w:rsid w:val="00442EC5"/>
    <w:rsid w:val="00443C84"/>
    <w:rsid w:val="00443D78"/>
    <w:rsid w:val="00443E94"/>
    <w:rsid w:val="00443FC8"/>
    <w:rsid w:val="00444697"/>
    <w:rsid w:val="0044497E"/>
    <w:rsid w:val="00444B4A"/>
    <w:rsid w:val="00445659"/>
    <w:rsid w:val="0044574E"/>
    <w:rsid w:val="0044588D"/>
    <w:rsid w:val="00445B1E"/>
    <w:rsid w:val="00445CF8"/>
    <w:rsid w:val="00445E8F"/>
    <w:rsid w:val="00446D70"/>
    <w:rsid w:val="00446DEF"/>
    <w:rsid w:val="00446E6C"/>
    <w:rsid w:val="0044704E"/>
    <w:rsid w:val="00447287"/>
    <w:rsid w:val="00447898"/>
    <w:rsid w:val="00447E76"/>
    <w:rsid w:val="004500D4"/>
    <w:rsid w:val="004502E1"/>
    <w:rsid w:val="00450911"/>
    <w:rsid w:val="004509E4"/>
    <w:rsid w:val="00450DE2"/>
    <w:rsid w:val="00450E37"/>
    <w:rsid w:val="00451633"/>
    <w:rsid w:val="004516D1"/>
    <w:rsid w:val="00451D77"/>
    <w:rsid w:val="0045240C"/>
    <w:rsid w:val="004528ED"/>
    <w:rsid w:val="00452A8C"/>
    <w:rsid w:val="00452EA5"/>
    <w:rsid w:val="00452F1C"/>
    <w:rsid w:val="00453855"/>
    <w:rsid w:val="00453CA5"/>
    <w:rsid w:val="004542EA"/>
    <w:rsid w:val="00454B3E"/>
    <w:rsid w:val="00454D72"/>
    <w:rsid w:val="00455456"/>
    <w:rsid w:val="004555D8"/>
    <w:rsid w:val="00455657"/>
    <w:rsid w:val="004559C3"/>
    <w:rsid w:val="00455D25"/>
    <w:rsid w:val="004564E3"/>
    <w:rsid w:val="0045652F"/>
    <w:rsid w:val="00456672"/>
    <w:rsid w:val="00456964"/>
    <w:rsid w:val="00457434"/>
    <w:rsid w:val="004576E9"/>
    <w:rsid w:val="00457DD4"/>
    <w:rsid w:val="00460035"/>
    <w:rsid w:val="00460506"/>
    <w:rsid w:val="00460723"/>
    <w:rsid w:val="004609D9"/>
    <w:rsid w:val="00460B5F"/>
    <w:rsid w:val="00460F6C"/>
    <w:rsid w:val="00460FB3"/>
    <w:rsid w:val="00461A81"/>
    <w:rsid w:val="00461B48"/>
    <w:rsid w:val="00461CBE"/>
    <w:rsid w:val="00461E54"/>
    <w:rsid w:val="00461F77"/>
    <w:rsid w:val="004623B3"/>
    <w:rsid w:val="00462524"/>
    <w:rsid w:val="004627E2"/>
    <w:rsid w:val="00462907"/>
    <w:rsid w:val="00462CB2"/>
    <w:rsid w:val="00462CB9"/>
    <w:rsid w:val="00463C87"/>
    <w:rsid w:val="00463C89"/>
    <w:rsid w:val="00463E65"/>
    <w:rsid w:val="00464273"/>
    <w:rsid w:val="004645CD"/>
    <w:rsid w:val="00464729"/>
    <w:rsid w:val="004647CF"/>
    <w:rsid w:val="00464D52"/>
    <w:rsid w:val="004650B7"/>
    <w:rsid w:val="004651A3"/>
    <w:rsid w:val="00465740"/>
    <w:rsid w:val="004661B6"/>
    <w:rsid w:val="00466662"/>
    <w:rsid w:val="00466B92"/>
    <w:rsid w:val="004675FB"/>
    <w:rsid w:val="00470163"/>
    <w:rsid w:val="0047024A"/>
    <w:rsid w:val="0047028B"/>
    <w:rsid w:val="00470438"/>
    <w:rsid w:val="00470517"/>
    <w:rsid w:val="0047057D"/>
    <w:rsid w:val="00470897"/>
    <w:rsid w:val="0047185D"/>
    <w:rsid w:val="00471C8B"/>
    <w:rsid w:val="00471FF4"/>
    <w:rsid w:val="00472666"/>
    <w:rsid w:val="0047292A"/>
    <w:rsid w:val="00473026"/>
    <w:rsid w:val="004730D9"/>
    <w:rsid w:val="00473898"/>
    <w:rsid w:val="0047393A"/>
    <w:rsid w:val="00473ED5"/>
    <w:rsid w:val="00474C31"/>
    <w:rsid w:val="00475424"/>
    <w:rsid w:val="00475E1F"/>
    <w:rsid w:val="00475E3B"/>
    <w:rsid w:val="00476399"/>
    <w:rsid w:val="004763E7"/>
    <w:rsid w:val="004766F4"/>
    <w:rsid w:val="00476AAE"/>
    <w:rsid w:val="004770F4"/>
    <w:rsid w:val="004772C8"/>
    <w:rsid w:val="00477776"/>
    <w:rsid w:val="00477B48"/>
    <w:rsid w:val="00477BB4"/>
    <w:rsid w:val="00477F2E"/>
    <w:rsid w:val="00480BA8"/>
    <w:rsid w:val="00480E39"/>
    <w:rsid w:val="004812B5"/>
    <w:rsid w:val="00481398"/>
    <w:rsid w:val="004816C9"/>
    <w:rsid w:val="0048170B"/>
    <w:rsid w:val="00481C15"/>
    <w:rsid w:val="0048282E"/>
    <w:rsid w:val="004831C7"/>
    <w:rsid w:val="004839BB"/>
    <w:rsid w:val="00483A50"/>
    <w:rsid w:val="00483B45"/>
    <w:rsid w:val="00483BBF"/>
    <w:rsid w:val="00483DAD"/>
    <w:rsid w:val="0048432C"/>
    <w:rsid w:val="004847DC"/>
    <w:rsid w:val="004847FD"/>
    <w:rsid w:val="00484FAB"/>
    <w:rsid w:val="00485052"/>
    <w:rsid w:val="004851B7"/>
    <w:rsid w:val="00485BB1"/>
    <w:rsid w:val="00485D97"/>
    <w:rsid w:val="004860D4"/>
    <w:rsid w:val="00486558"/>
    <w:rsid w:val="004865B8"/>
    <w:rsid w:val="00486F17"/>
    <w:rsid w:val="00486F98"/>
    <w:rsid w:val="004873E7"/>
    <w:rsid w:val="004875D9"/>
    <w:rsid w:val="0048776E"/>
    <w:rsid w:val="0048777E"/>
    <w:rsid w:val="004878F9"/>
    <w:rsid w:val="00487E78"/>
    <w:rsid w:val="00490765"/>
    <w:rsid w:val="00491B1F"/>
    <w:rsid w:val="00491D21"/>
    <w:rsid w:val="00492B18"/>
    <w:rsid w:val="0049347D"/>
    <w:rsid w:val="0049455D"/>
    <w:rsid w:val="004948CA"/>
    <w:rsid w:val="00494D9C"/>
    <w:rsid w:val="00495287"/>
    <w:rsid w:val="004959D4"/>
    <w:rsid w:val="00495CF6"/>
    <w:rsid w:val="00495F08"/>
    <w:rsid w:val="004960C3"/>
    <w:rsid w:val="004970ED"/>
    <w:rsid w:val="004974C5"/>
    <w:rsid w:val="004975C7"/>
    <w:rsid w:val="0049762D"/>
    <w:rsid w:val="004A008D"/>
    <w:rsid w:val="004A0269"/>
    <w:rsid w:val="004A05CB"/>
    <w:rsid w:val="004A0970"/>
    <w:rsid w:val="004A0E0B"/>
    <w:rsid w:val="004A1010"/>
    <w:rsid w:val="004A1658"/>
    <w:rsid w:val="004A1AA3"/>
    <w:rsid w:val="004A1B52"/>
    <w:rsid w:val="004A1B7B"/>
    <w:rsid w:val="004A205C"/>
    <w:rsid w:val="004A2217"/>
    <w:rsid w:val="004A2AD9"/>
    <w:rsid w:val="004A2BBB"/>
    <w:rsid w:val="004A2CF9"/>
    <w:rsid w:val="004A323B"/>
    <w:rsid w:val="004A34EF"/>
    <w:rsid w:val="004A35BE"/>
    <w:rsid w:val="004A4553"/>
    <w:rsid w:val="004A4668"/>
    <w:rsid w:val="004A47EC"/>
    <w:rsid w:val="004A4B56"/>
    <w:rsid w:val="004A56EA"/>
    <w:rsid w:val="004A58D9"/>
    <w:rsid w:val="004A58ED"/>
    <w:rsid w:val="004A5B94"/>
    <w:rsid w:val="004A5C41"/>
    <w:rsid w:val="004A5D40"/>
    <w:rsid w:val="004A5D77"/>
    <w:rsid w:val="004A669E"/>
    <w:rsid w:val="004A6901"/>
    <w:rsid w:val="004A693D"/>
    <w:rsid w:val="004A6976"/>
    <w:rsid w:val="004A6B2C"/>
    <w:rsid w:val="004A73CB"/>
    <w:rsid w:val="004A7955"/>
    <w:rsid w:val="004A7A5E"/>
    <w:rsid w:val="004A7E9D"/>
    <w:rsid w:val="004B0064"/>
    <w:rsid w:val="004B0A3D"/>
    <w:rsid w:val="004B108F"/>
    <w:rsid w:val="004B10B4"/>
    <w:rsid w:val="004B1A21"/>
    <w:rsid w:val="004B1CD3"/>
    <w:rsid w:val="004B23F6"/>
    <w:rsid w:val="004B29DD"/>
    <w:rsid w:val="004B2FFC"/>
    <w:rsid w:val="004B307C"/>
    <w:rsid w:val="004B3245"/>
    <w:rsid w:val="004B3364"/>
    <w:rsid w:val="004B35E1"/>
    <w:rsid w:val="004B43E0"/>
    <w:rsid w:val="004B4D90"/>
    <w:rsid w:val="004B564C"/>
    <w:rsid w:val="004B5CA0"/>
    <w:rsid w:val="004B5ECF"/>
    <w:rsid w:val="004B60D9"/>
    <w:rsid w:val="004B64AC"/>
    <w:rsid w:val="004B650C"/>
    <w:rsid w:val="004B6726"/>
    <w:rsid w:val="004B6DC7"/>
    <w:rsid w:val="004B6DF0"/>
    <w:rsid w:val="004B7C26"/>
    <w:rsid w:val="004B7DD3"/>
    <w:rsid w:val="004C009B"/>
    <w:rsid w:val="004C014E"/>
    <w:rsid w:val="004C0DB3"/>
    <w:rsid w:val="004C0E85"/>
    <w:rsid w:val="004C1029"/>
    <w:rsid w:val="004C122C"/>
    <w:rsid w:val="004C127C"/>
    <w:rsid w:val="004C1592"/>
    <w:rsid w:val="004C1A37"/>
    <w:rsid w:val="004C1B15"/>
    <w:rsid w:val="004C1BCD"/>
    <w:rsid w:val="004C2C45"/>
    <w:rsid w:val="004C2F6E"/>
    <w:rsid w:val="004C3012"/>
    <w:rsid w:val="004C3160"/>
    <w:rsid w:val="004C347B"/>
    <w:rsid w:val="004C3920"/>
    <w:rsid w:val="004C3948"/>
    <w:rsid w:val="004C39D9"/>
    <w:rsid w:val="004C3CD3"/>
    <w:rsid w:val="004C41E0"/>
    <w:rsid w:val="004C4330"/>
    <w:rsid w:val="004C4570"/>
    <w:rsid w:val="004C473F"/>
    <w:rsid w:val="004C49BE"/>
    <w:rsid w:val="004C56F9"/>
    <w:rsid w:val="004C5C1D"/>
    <w:rsid w:val="004C5F35"/>
    <w:rsid w:val="004C71A9"/>
    <w:rsid w:val="004C7285"/>
    <w:rsid w:val="004C7353"/>
    <w:rsid w:val="004C7A76"/>
    <w:rsid w:val="004C7B4F"/>
    <w:rsid w:val="004C7D33"/>
    <w:rsid w:val="004D060F"/>
    <w:rsid w:val="004D0E75"/>
    <w:rsid w:val="004D0FD4"/>
    <w:rsid w:val="004D10EE"/>
    <w:rsid w:val="004D137B"/>
    <w:rsid w:val="004D1736"/>
    <w:rsid w:val="004D17B1"/>
    <w:rsid w:val="004D2679"/>
    <w:rsid w:val="004D287F"/>
    <w:rsid w:val="004D2969"/>
    <w:rsid w:val="004D3095"/>
    <w:rsid w:val="004D3595"/>
    <w:rsid w:val="004D37F9"/>
    <w:rsid w:val="004D3D0B"/>
    <w:rsid w:val="004D3E61"/>
    <w:rsid w:val="004D3ECA"/>
    <w:rsid w:val="004D4360"/>
    <w:rsid w:val="004D4548"/>
    <w:rsid w:val="004D4B71"/>
    <w:rsid w:val="004D4E4B"/>
    <w:rsid w:val="004D5135"/>
    <w:rsid w:val="004D65C8"/>
    <w:rsid w:val="004D6DA2"/>
    <w:rsid w:val="004D7399"/>
    <w:rsid w:val="004D7480"/>
    <w:rsid w:val="004D7B8A"/>
    <w:rsid w:val="004D7B9E"/>
    <w:rsid w:val="004E0341"/>
    <w:rsid w:val="004E0407"/>
    <w:rsid w:val="004E09F2"/>
    <w:rsid w:val="004E0AD5"/>
    <w:rsid w:val="004E0F2C"/>
    <w:rsid w:val="004E11B0"/>
    <w:rsid w:val="004E1639"/>
    <w:rsid w:val="004E164F"/>
    <w:rsid w:val="004E1657"/>
    <w:rsid w:val="004E181A"/>
    <w:rsid w:val="004E1A6E"/>
    <w:rsid w:val="004E34FD"/>
    <w:rsid w:val="004E3793"/>
    <w:rsid w:val="004E3E26"/>
    <w:rsid w:val="004E454D"/>
    <w:rsid w:val="004E45D9"/>
    <w:rsid w:val="004E4A29"/>
    <w:rsid w:val="004E4C69"/>
    <w:rsid w:val="004E4DC0"/>
    <w:rsid w:val="004E4DEB"/>
    <w:rsid w:val="004E50B9"/>
    <w:rsid w:val="004E5AC2"/>
    <w:rsid w:val="004E6967"/>
    <w:rsid w:val="004E6C0C"/>
    <w:rsid w:val="004E7115"/>
    <w:rsid w:val="004E7A6E"/>
    <w:rsid w:val="004E7D23"/>
    <w:rsid w:val="004F016C"/>
    <w:rsid w:val="004F02B8"/>
    <w:rsid w:val="004F066E"/>
    <w:rsid w:val="004F07AF"/>
    <w:rsid w:val="004F1731"/>
    <w:rsid w:val="004F17C9"/>
    <w:rsid w:val="004F1856"/>
    <w:rsid w:val="004F2581"/>
    <w:rsid w:val="004F2947"/>
    <w:rsid w:val="004F2C30"/>
    <w:rsid w:val="004F3091"/>
    <w:rsid w:val="004F33CD"/>
    <w:rsid w:val="004F3426"/>
    <w:rsid w:val="004F376C"/>
    <w:rsid w:val="004F3A18"/>
    <w:rsid w:val="004F3CFE"/>
    <w:rsid w:val="004F466F"/>
    <w:rsid w:val="004F5088"/>
    <w:rsid w:val="004F5355"/>
    <w:rsid w:val="004F564E"/>
    <w:rsid w:val="004F56F1"/>
    <w:rsid w:val="004F58D5"/>
    <w:rsid w:val="004F5904"/>
    <w:rsid w:val="004F5E14"/>
    <w:rsid w:val="004F61C9"/>
    <w:rsid w:val="004F64A2"/>
    <w:rsid w:val="004F64EF"/>
    <w:rsid w:val="004F67B3"/>
    <w:rsid w:val="004F693F"/>
    <w:rsid w:val="004F6C8E"/>
    <w:rsid w:val="004F6EE6"/>
    <w:rsid w:val="004F769F"/>
    <w:rsid w:val="004F7A8F"/>
    <w:rsid w:val="004F7B4D"/>
    <w:rsid w:val="0050037A"/>
    <w:rsid w:val="00500F54"/>
    <w:rsid w:val="00501115"/>
    <w:rsid w:val="005012B2"/>
    <w:rsid w:val="00501363"/>
    <w:rsid w:val="005026F1"/>
    <w:rsid w:val="00502E14"/>
    <w:rsid w:val="005037C2"/>
    <w:rsid w:val="00503AE1"/>
    <w:rsid w:val="0050413E"/>
    <w:rsid w:val="0050424C"/>
    <w:rsid w:val="00504E34"/>
    <w:rsid w:val="0050505F"/>
    <w:rsid w:val="0050578A"/>
    <w:rsid w:val="00505B22"/>
    <w:rsid w:val="00505B38"/>
    <w:rsid w:val="00505D57"/>
    <w:rsid w:val="00505F98"/>
    <w:rsid w:val="005060CD"/>
    <w:rsid w:val="005063B3"/>
    <w:rsid w:val="00506C46"/>
    <w:rsid w:val="00507012"/>
    <w:rsid w:val="0050716B"/>
    <w:rsid w:val="0050743D"/>
    <w:rsid w:val="00507839"/>
    <w:rsid w:val="00507D77"/>
    <w:rsid w:val="00507DED"/>
    <w:rsid w:val="00507F3D"/>
    <w:rsid w:val="005104D8"/>
    <w:rsid w:val="00510616"/>
    <w:rsid w:val="005108B6"/>
    <w:rsid w:val="00510F94"/>
    <w:rsid w:val="00511272"/>
    <w:rsid w:val="0051191E"/>
    <w:rsid w:val="00511E36"/>
    <w:rsid w:val="005120C5"/>
    <w:rsid w:val="0051249B"/>
    <w:rsid w:val="0051297B"/>
    <w:rsid w:val="00512BF5"/>
    <w:rsid w:val="005130E9"/>
    <w:rsid w:val="0051340B"/>
    <w:rsid w:val="00513724"/>
    <w:rsid w:val="005138E1"/>
    <w:rsid w:val="0051396B"/>
    <w:rsid w:val="00514121"/>
    <w:rsid w:val="00514495"/>
    <w:rsid w:val="00514517"/>
    <w:rsid w:val="00514888"/>
    <w:rsid w:val="005148DD"/>
    <w:rsid w:val="00514DE8"/>
    <w:rsid w:val="00514E7E"/>
    <w:rsid w:val="00515793"/>
    <w:rsid w:val="005159BB"/>
    <w:rsid w:val="00516043"/>
    <w:rsid w:val="0051608C"/>
    <w:rsid w:val="00516128"/>
    <w:rsid w:val="0051633C"/>
    <w:rsid w:val="00516603"/>
    <w:rsid w:val="00517477"/>
    <w:rsid w:val="005175C3"/>
    <w:rsid w:val="005202FB"/>
    <w:rsid w:val="00520BC1"/>
    <w:rsid w:val="00520E5F"/>
    <w:rsid w:val="00521053"/>
    <w:rsid w:val="0052161C"/>
    <w:rsid w:val="00521626"/>
    <w:rsid w:val="00521640"/>
    <w:rsid w:val="00521A22"/>
    <w:rsid w:val="00521BCF"/>
    <w:rsid w:val="00521CE1"/>
    <w:rsid w:val="00521FAF"/>
    <w:rsid w:val="00522350"/>
    <w:rsid w:val="005223DD"/>
    <w:rsid w:val="0052282C"/>
    <w:rsid w:val="0052285A"/>
    <w:rsid w:val="00522865"/>
    <w:rsid w:val="0052303A"/>
    <w:rsid w:val="00523044"/>
    <w:rsid w:val="00523094"/>
    <w:rsid w:val="00523D91"/>
    <w:rsid w:val="00523DE0"/>
    <w:rsid w:val="00524153"/>
    <w:rsid w:val="0052432F"/>
    <w:rsid w:val="00524AF6"/>
    <w:rsid w:val="00524E72"/>
    <w:rsid w:val="0052518D"/>
    <w:rsid w:val="0052541C"/>
    <w:rsid w:val="0052543E"/>
    <w:rsid w:val="005258E5"/>
    <w:rsid w:val="005265FE"/>
    <w:rsid w:val="00527037"/>
    <w:rsid w:val="0052754F"/>
    <w:rsid w:val="0052761D"/>
    <w:rsid w:val="005276BC"/>
    <w:rsid w:val="00527B4E"/>
    <w:rsid w:val="00530037"/>
    <w:rsid w:val="00530176"/>
    <w:rsid w:val="0053018B"/>
    <w:rsid w:val="005303D2"/>
    <w:rsid w:val="00530953"/>
    <w:rsid w:val="00531C4A"/>
    <w:rsid w:val="00531F33"/>
    <w:rsid w:val="00531FAB"/>
    <w:rsid w:val="00532680"/>
    <w:rsid w:val="00532A23"/>
    <w:rsid w:val="00532A74"/>
    <w:rsid w:val="00532EEE"/>
    <w:rsid w:val="00533025"/>
    <w:rsid w:val="00533232"/>
    <w:rsid w:val="005333A0"/>
    <w:rsid w:val="00533BD2"/>
    <w:rsid w:val="00534164"/>
    <w:rsid w:val="00534479"/>
    <w:rsid w:val="005345D7"/>
    <w:rsid w:val="005345DD"/>
    <w:rsid w:val="00534762"/>
    <w:rsid w:val="00534C83"/>
    <w:rsid w:val="0053502E"/>
    <w:rsid w:val="0053546C"/>
    <w:rsid w:val="005354FC"/>
    <w:rsid w:val="00536215"/>
    <w:rsid w:val="0053629B"/>
    <w:rsid w:val="005362B5"/>
    <w:rsid w:val="00536519"/>
    <w:rsid w:val="00536767"/>
    <w:rsid w:val="005367FA"/>
    <w:rsid w:val="00536868"/>
    <w:rsid w:val="00536BDB"/>
    <w:rsid w:val="0053726A"/>
    <w:rsid w:val="005377F3"/>
    <w:rsid w:val="00537A86"/>
    <w:rsid w:val="00537EF8"/>
    <w:rsid w:val="00540395"/>
    <w:rsid w:val="00540697"/>
    <w:rsid w:val="005407F8"/>
    <w:rsid w:val="00540C32"/>
    <w:rsid w:val="0054185C"/>
    <w:rsid w:val="0054192D"/>
    <w:rsid w:val="00541ABE"/>
    <w:rsid w:val="00542362"/>
    <w:rsid w:val="005423EB"/>
    <w:rsid w:val="005424C7"/>
    <w:rsid w:val="00542CC5"/>
    <w:rsid w:val="00542DBB"/>
    <w:rsid w:val="00542F3C"/>
    <w:rsid w:val="00542FBD"/>
    <w:rsid w:val="00543938"/>
    <w:rsid w:val="00543E51"/>
    <w:rsid w:val="00544455"/>
    <w:rsid w:val="005444D6"/>
    <w:rsid w:val="00544671"/>
    <w:rsid w:val="00544959"/>
    <w:rsid w:val="00544CB5"/>
    <w:rsid w:val="00544EE5"/>
    <w:rsid w:val="00545153"/>
    <w:rsid w:val="005452D7"/>
    <w:rsid w:val="00545B82"/>
    <w:rsid w:val="0054633B"/>
    <w:rsid w:val="005466A3"/>
    <w:rsid w:val="00546D5B"/>
    <w:rsid w:val="0054707C"/>
    <w:rsid w:val="005470D6"/>
    <w:rsid w:val="00547677"/>
    <w:rsid w:val="005478FB"/>
    <w:rsid w:val="00547A9F"/>
    <w:rsid w:val="00547E00"/>
    <w:rsid w:val="005504DB"/>
    <w:rsid w:val="00550645"/>
    <w:rsid w:val="00550DBE"/>
    <w:rsid w:val="00551443"/>
    <w:rsid w:val="005514A8"/>
    <w:rsid w:val="005514FE"/>
    <w:rsid w:val="00551D64"/>
    <w:rsid w:val="0055220B"/>
    <w:rsid w:val="00552231"/>
    <w:rsid w:val="005527D5"/>
    <w:rsid w:val="00552883"/>
    <w:rsid w:val="00553144"/>
    <w:rsid w:val="005533DE"/>
    <w:rsid w:val="005539DA"/>
    <w:rsid w:val="00553E33"/>
    <w:rsid w:val="00554A72"/>
    <w:rsid w:val="00555936"/>
    <w:rsid w:val="00555AC5"/>
    <w:rsid w:val="00555F07"/>
    <w:rsid w:val="005562A0"/>
    <w:rsid w:val="005563B7"/>
    <w:rsid w:val="005564D0"/>
    <w:rsid w:val="00556521"/>
    <w:rsid w:val="005566B1"/>
    <w:rsid w:val="00556CBA"/>
    <w:rsid w:val="00557527"/>
    <w:rsid w:val="005577A0"/>
    <w:rsid w:val="00557871"/>
    <w:rsid w:val="00557A07"/>
    <w:rsid w:val="00557DDD"/>
    <w:rsid w:val="0056035F"/>
    <w:rsid w:val="005604FD"/>
    <w:rsid w:val="00560B14"/>
    <w:rsid w:val="00560ED7"/>
    <w:rsid w:val="00561645"/>
    <w:rsid w:val="005616EE"/>
    <w:rsid w:val="00561727"/>
    <w:rsid w:val="0056181B"/>
    <w:rsid w:val="005620A3"/>
    <w:rsid w:val="0056269D"/>
    <w:rsid w:val="00562B5D"/>
    <w:rsid w:val="00562B8C"/>
    <w:rsid w:val="00562D66"/>
    <w:rsid w:val="00562D9C"/>
    <w:rsid w:val="005630EF"/>
    <w:rsid w:val="00563109"/>
    <w:rsid w:val="005632E9"/>
    <w:rsid w:val="00563E27"/>
    <w:rsid w:val="00564097"/>
    <w:rsid w:val="00564132"/>
    <w:rsid w:val="00564456"/>
    <w:rsid w:val="005647F0"/>
    <w:rsid w:val="005648F5"/>
    <w:rsid w:val="00564B6F"/>
    <w:rsid w:val="00564D9F"/>
    <w:rsid w:val="00565C4D"/>
    <w:rsid w:val="00565F1F"/>
    <w:rsid w:val="00566083"/>
    <w:rsid w:val="00566124"/>
    <w:rsid w:val="00566853"/>
    <w:rsid w:val="00566C0F"/>
    <w:rsid w:val="00566CB1"/>
    <w:rsid w:val="005670AD"/>
    <w:rsid w:val="005671A8"/>
    <w:rsid w:val="005674CC"/>
    <w:rsid w:val="00567729"/>
    <w:rsid w:val="00567A2D"/>
    <w:rsid w:val="00567B64"/>
    <w:rsid w:val="00567EB6"/>
    <w:rsid w:val="00567FF8"/>
    <w:rsid w:val="005700E1"/>
    <w:rsid w:val="00570287"/>
    <w:rsid w:val="005702E6"/>
    <w:rsid w:val="00570962"/>
    <w:rsid w:val="0057098D"/>
    <w:rsid w:val="00570D6D"/>
    <w:rsid w:val="005710BE"/>
    <w:rsid w:val="00571136"/>
    <w:rsid w:val="0057120F"/>
    <w:rsid w:val="00571652"/>
    <w:rsid w:val="00571A58"/>
    <w:rsid w:val="00571EB0"/>
    <w:rsid w:val="00572623"/>
    <w:rsid w:val="00572636"/>
    <w:rsid w:val="00572EEB"/>
    <w:rsid w:val="005733E3"/>
    <w:rsid w:val="00573405"/>
    <w:rsid w:val="005736C6"/>
    <w:rsid w:val="00573848"/>
    <w:rsid w:val="00573B77"/>
    <w:rsid w:val="00573CA5"/>
    <w:rsid w:val="00574361"/>
    <w:rsid w:val="00574845"/>
    <w:rsid w:val="0057505F"/>
    <w:rsid w:val="0057543D"/>
    <w:rsid w:val="0057565C"/>
    <w:rsid w:val="00575725"/>
    <w:rsid w:val="005757E5"/>
    <w:rsid w:val="0057588D"/>
    <w:rsid w:val="00575F5E"/>
    <w:rsid w:val="00576475"/>
    <w:rsid w:val="00576D46"/>
    <w:rsid w:val="00576E20"/>
    <w:rsid w:val="00576F1D"/>
    <w:rsid w:val="00577124"/>
    <w:rsid w:val="00577426"/>
    <w:rsid w:val="00577BD7"/>
    <w:rsid w:val="00577CF6"/>
    <w:rsid w:val="00577E27"/>
    <w:rsid w:val="00577EFC"/>
    <w:rsid w:val="00577FF9"/>
    <w:rsid w:val="00580D69"/>
    <w:rsid w:val="00580D8A"/>
    <w:rsid w:val="00581ABA"/>
    <w:rsid w:val="00581ACF"/>
    <w:rsid w:val="00581E2E"/>
    <w:rsid w:val="005823EA"/>
    <w:rsid w:val="005826A9"/>
    <w:rsid w:val="00582746"/>
    <w:rsid w:val="00582961"/>
    <w:rsid w:val="00582C51"/>
    <w:rsid w:val="00582E80"/>
    <w:rsid w:val="0058397A"/>
    <w:rsid w:val="00583C3F"/>
    <w:rsid w:val="00584934"/>
    <w:rsid w:val="00584C86"/>
    <w:rsid w:val="00585030"/>
    <w:rsid w:val="0058503B"/>
    <w:rsid w:val="005854CD"/>
    <w:rsid w:val="00585760"/>
    <w:rsid w:val="00585853"/>
    <w:rsid w:val="00585986"/>
    <w:rsid w:val="00585CE1"/>
    <w:rsid w:val="00585E52"/>
    <w:rsid w:val="00585FF1"/>
    <w:rsid w:val="005864D4"/>
    <w:rsid w:val="005866DC"/>
    <w:rsid w:val="00587002"/>
    <w:rsid w:val="0058728C"/>
    <w:rsid w:val="005876CF"/>
    <w:rsid w:val="00587978"/>
    <w:rsid w:val="00587C80"/>
    <w:rsid w:val="00587CE3"/>
    <w:rsid w:val="00590D2E"/>
    <w:rsid w:val="00590E32"/>
    <w:rsid w:val="00591637"/>
    <w:rsid w:val="00591A19"/>
    <w:rsid w:val="00592192"/>
    <w:rsid w:val="005925EA"/>
    <w:rsid w:val="00592927"/>
    <w:rsid w:val="00592EBB"/>
    <w:rsid w:val="0059316B"/>
    <w:rsid w:val="005936B6"/>
    <w:rsid w:val="00593CBB"/>
    <w:rsid w:val="0059451E"/>
    <w:rsid w:val="00594897"/>
    <w:rsid w:val="005948B1"/>
    <w:rsid w:val="00594A2B"/>
    <w:rsid w:val="00594B2C"/>
    <w:rsid w:val="00594B5D"/>
    <w:rsid w:val="00595309"/>
    <w:rsid w:val="00595BA4"/>
    <w:rsid w:val="00595E7D"/>
    <w:rsid w:val="00595E83"/>
    <w:rsid w:val="0059638D"/>
    <w:rsid w:val="00596E5B"/>
    <w:rsid w:val="00597A48"/>
    <w:rsid w:val="005A04FE"/>
    <w:rsid w:val="005A1308"/>
    <w:rsid w:val="005A1376"/>
    <w:rsid w:val="005A13E0"/>
    <w:rsid w:val="005A1444"/>
    <w:rsid w:val="005A1882"/>
    <w:rsid w:val="005A1A45"/>
    <w:rsid w:val="005A1AF5"/>
    <w:rsid w:val="005A1CA0"/>
    <w:rsid w:val="005A1E3B"/>
    <w:rsid w:val="005A2340"/>
    <w:rsid w:val="005A3119"/>
    <w:rsid w:val="005A32DA"/>
    <w:rsid w:val="005A3785"/>
    <w:rsid w:val="005A380E"/>
    <w:rsid w:val="005A3A53"/>
    <w:rsid w:val="005A3EE7"/>
    <w:rsid w:val="005A432E"/>
    <w:rsid w:val="005A4AF8"/>
    <w:rsid w:val="005A4FB0"/>
    <w:rsid w:val="005A5A44"/>
    <w:rsid w:val="005A5F41"/>
    <w:rsid w:val="005A60B6"/>
    <w:rsid w:val="005A60F3"/>
    <w:rsid w:val="005A662E"/>
    <w:rsid w:val="005A6716"/>
    <w:rsid w:val="005A6808"/>
    <w:rsid w:val="005A6D03"/>
    <w:rsid w:val="005A75E0"/>
    <w:rsid w:val="005A7654"/>
    <w:rsid w:val="005A7A61"/>
    <w:rsid w:val="005B0067"/>
    <w:rsid w:val="005B0522"/>
    <w:rsid w:val="005B0A93"/>
    <w:rsid w:val="005B0DA9"/>
    <w:rsid w:val="005B1017"/>
    <w:rsid w:val="005B11AA"/>
    <w:rsid w:val="005B192E"/>
    <w:rsid w:val="005B1AC4"/>
    <w:rsid w:val="005B1F20"/>
    <w:rsid w:val="005B228F"/>
    <w:rsid w:val="005B22EC"/>
    <w:rsid w:val="005B235C"/>
    <w:rsid w:val="005B275A"/>
    <w:rsid w:val="005B2BB4"/>
    <w:rsid w:val="005B2E45"/>
    <w:rsid w:val="005B367D"/>
    <w:rsid w:val="005B3840"/>
    <w:rsid w:val="005B3ECE"/>
    <w:rsid w:val="005B41F9"/>
    <w:rsid w:val="005B4394"/>
    <w:rsid w:val="005B498A"/>
    <w:rsid w:val="005B4D72"/>
    <w:rsid w:val="005B50F3"/>
    <w:rsid w:val="005B5353"/>
    <w:rsid w:val="005B53AB"/>
    <w:rsid w:val="005B5728"/>
    <w:rsid w:val="005B57CD"/>
    <w:rsid w:val="005B582C"/>
    <w:rsid w:val="005B58EC"/>
    <w:rsid w:val="005B5EA8"/>
    <w:rsid w:val="005C099E"/>
    <w:rsid w:val="005C0EBB"/>
    <w:rsid w:val="005C1B1E"/>
    <w:rsid w:val="005C1BC4"/>
    <w:rsid w:val="005C20D5"/>
    <w:rsid w:val="005C2165"/>
    <w:rsid w:val="005C2786"/>
    <w:rsid w:val="005C2AFE"/>
    <w:rsid w:val="005C3CC2"/>
    <w:rsid w:val="005C46CE"/>
    <w:rsid w:val="005C4BF3"/>
    <w:rsid w:val="005C4C99"/>
    <w:rsid w:val="005C4E15"/>
    <w:rsid w:val="005C5AC6"/>
    <w:rsid w:val="005C5B6C"/>
    <w:rsid w:val="005C66BE"/>
    <w:rsid w:val="005C6799"/>
    <w:rsid w:val="005C75F8"/>
    <w:rsid w:val="005C7781"/>
    <w:rsid w:val="005D020B"/>
    <w:rsid w:val="005D02CA"/>
    <w:rsid w:val="005D10B5"/>
    <w:rsid w:val="005D1424"/>
    <w:rsid w:val="005D1ECD"/>
    <w:rsid w:val="005D240D"/>
    <w:rsid w:val="005D28B5"/>
    <w:rsid w:val="005D2961"/>
    <w:rsid w:val="005D298B"/>
    <w:rsid w:val="005D3296"/>
    <w:rsid w:val="005D48F3"/>
    <w:rsid w:val="005D4994"/>
    <w:rsid w:val="005D530D"/>
    <w:rsid w:val="005D595A"/>
    <w:rsid w:val="005D5F71"/>
    <w:rsid w:val="005D648F"/>
    <w:rsid w:val="005D6631"/>
    <w:rsid w:val="005D685A"/>
    <w:rsid w:val="005D6A31"/>
    <w:rsid w:val="005D775C"/>
    <w:rsid w:val="005D78AD"/>
    <w:rsid w:val="005D79C4"/>
    <w:rsid w:val="005D79E4"/>
    <w:rsid w:val="005D7DF1"/>
    <w:rsid w:val="005E03D5"/>
    <w:rsid w:val="005E06BE"/>
    <w:rsid w:val="005E0BF1"/>
    <w:rsid w:val="005E0C43"/>
    <w:rsid w:val="005E0C56"/>
    <w:rsid w:val="005E11AC"/>
    <w:rsid w:val="005E1672"/>
    <w:rsid w:val="005E1AE5"/>
    <w:rsid w:val="005E1B10"/>
    <w:rsid w:val="005E23CA"/>
    <w:rsid w:val="005E2631"/>
    <w:rsid w:val="005E2720"/>
    <w:rsid w:val="005E2952"/>
    <w:rsid w:val="005E2D60"/>
    <w:rsid w:val="005E310E"/>
    <w:rsid w:val="005E330D"/>
    <w:rsid w:val="005E33F3"/>
    <w:rsid w:val="005E3465"/>
    <w:rsid w:val="005E34C7"/>
    <w:rsid w:val="005E363E"/>
    <w:rsid w:val="005E397F"/>
    <w:rsid w:val="005E3A8D"/>
    <w:rsid w:val="005E42CB"/>
    <w:rsid w:val="005E4568"/>
    <w:rsid w:val="005E4591"/>
    <w:rsid w:val="005E4A52"/>
    <w:rsid w:val="005E5141"/>
    <w:rsid w:val="005E5466"/>
    <w:rsid w:val="005E5C5F"/>
    <w:rsid w:val="005E5F31"/>
    <w:rsid w:val="005E6B43"/>
    <w:rsid w:val="005E718D"/>
    <w:rsid w:val="005E7552"/>
    <w:rsid w:val="005E7BE0"/>
    <w:rsid w:val="005E7EDB"/>
    <w:rsid w:val="005F0002"/>
    <w:rsid w:val="005F0272"/>
    <w:rsid w:val="005F04F0"/>
    <w:rsid w:val="005F0655"/>
    <w:rsid w:val="005F0A96"/>
    <w:rsid w:val="005F0BF8"/>
    <w:rsid w:val="005F0CED"/>
    <w:rsid w:val="005F133D"/>
    <w:rsid w:val="005F1460"/>
    <w:rsid w:val="005F18C1"/>
    <w:rsid w:val="005F18C4"/>
    <w:rsid w:val="005F1B74"/>
    <w:rsid w:val="005F1FF4"/>
    <w:rsid w:val="005F2719"/>
    <w:rsid w:val="005F278C"/>
    <w:rsid w:val="005F2998"/>
    <w:rsid w:val="005F3344"/>
    <w:rsid w:val="005F3B1F"/>
    <w:rsid w:val="005F3B49"/>
    <w:rsid w:val="005F3BD3"/>
    <w:rsid w:val="005F3D8F"/>
    <w:rsid w:val="005F3E84"/>
    <w:rsid w:val="005F4434"/>
    <w:rsid w:val="005F471C"/>
    <w:rsid w:val="005F4F09"/>
    <w:rsid w:val="005F4F70"/>
    <w:rsid w:val="005F4F9D"/>
    <w:rsid w:val="005F508C"/>
    <w:rsid w:val="005F52E1"/>
    <w:rsid w:val="005F5665"/>
    <w:rsid w:val="005F5EB1"/>
    <w:rsid w:val="005F6055"/>
    <w:rsid w:val="005F63BA"/>
    <w:rsid w:val="005F6E5A"/>
    <w:rsid w:val="005F6E5E"/>
    <w:rsid w:val="005F71C9"/>
    <w:rsid w:val="005F72A1"/>
    <w:rsid w:val="005F738E"/>
    <w:rsid w:val="005F7612"/>
    <w:rsid w:val="005F7ADA"/>
    <w:rsid w:val="005F7B25"/>
    <w:rsid w:val="0060001C"/>
    <w:rsid w:val="006003C5"/>
    <w:rsid w:val="006004C1"/>
    <w:rsid w:val="0060064C"/>
    <w:rsid w:val="0060091B"/>
    <w:rsid w:val="00600C68"/>
    <w:rsid w:val="00601470"/>
    <w:rsid w:val="00601D01"/>
    <w:rsid w:val="00601D0D"/>
    <w:rsid w:val="00602186"/>
    <w:rsid w:val="00602E24"/>
    <w:rsid w:val="00603106"/>
    <w:rsid w:val="006032D0"/>
    <w:rsid w:val="0060339A"/>
    <w:rsid w:val="006033ED"/>
    <w:rsid w:val="006034C6"/>
    <w:rsid w:val="006035DF"/>
    <w:rsid w:val="0060360D"/>
    <w:rsid w:val="00603717"/>
    <w:rsid w:val="006041A7"/>
    <w:rsid w:val="006050B5"/>
    <w:rsid w:val="006052ED"/>
    <w:rsid w:val="006056DC"/>
    <w:rsid w:val="00605727"/>
    <w:rsid w:val="00605DC7"/>
    <w:rsid w:val="00606067"/>
    <w:rsid w:val="006063A3"/>
    <w:rsid w:val="00606B03"/>
    <w:rsid w:val="00607423"/>
    <w:rsid w:val="006076C7"/>
    <w:rsid w:val="00607B47"/>
    <w:rsid w:val="00607FA7"/>
    <w:rsid w:val="00610A38"/>
    <w:rsid w:val="00610CFB"/>
    <w:rsid w:val="00610D00"/>
    <w:rsid w:val="00610ED1"/>
    <w:rsid w:val="00610FAF"/>
    <w:rsid w:val="00610FB6"/>
    <w:rsid w:val="0061114E"/>
    <w:rsid w:val="00611964"/>
    <w:rsid w:val="00611F33"/>
    <w:rsid w:val="006127C6"/>
    <w:rsid w:val="006127D6"/>
    <w:rsid w:val="00613493"/>
    <w:rsid w:val="006135BA"/>
    <w:rsid w:val="00613671"/>
    <w:rsid w:val="00613BE6"/>
    <w:rsid w:val="00613C45"/>
    <w:rsid w:val="00613DA0"/>
    <w:rsid w:val="00613F43"/>
    <w:rsid w:val="00614021"/>
    <w:rsid w:val="00614048"/>
    <w:rsid w:val="006146E9"/>
    <w:rsid w:val="00614D72"/>
    <w:rsid w:val="00615469"/>
    <w:rsid w:val="006155D0"/>
    <w:rsid w:val="00615A42"/>
    <w:rsid w:val="00615DD3"/>
    <w:rsid w:val="00615F7D"/>
    <w:rsid w:val="00616668"/>
    <w:rsid w:val="0061773E"/>
    <w:rsid w:val="00617B76"/>
    <w:rsid w:val="00620223"/>
    <w:rsid w:val="00621440"/>
    <w:rsid w:val="006216C2"/>
    <w:rsid w:val="00621ABE"/>
    <w:rsid w:val="00621BC1"/>
    <w:rsid w:val="00621C7B"/>
    <w:rsid w:val="006225B4"/>
    <w:rsid w:val="00622DBD"/>
    <w:rsid w:val="00622E42"/>
    <w:rsid w:val="006232FF"/>
    <w:rsid w:val="0062336D"/>
    <w:rsid w:val="00623659"/>
    <w:rsid w:val="00623E09"/>
    <w:rsid w:val="00624FC4"/>
    <w:rsid w:val="00624FFD"/>
    <w:rsid w:val="0062565A"/>
    <w:rsid w:val="0062580A"/>
    <w:rsid w:val="0062596B"/>
    <w:rsid w:val="00625D82"/>
    <w:rsid w:val="00625D90"/>
    <w:rsid w:val="00626072"/>
    <w:rsid w:val="00626117"/>
    <w:rsid w:val="00626B3B"/>
    <w:rsid w:val="00627030"/>
    <w:rsid w:val="00627852"/>
    <w:rsid w:val="00627BC3"/>
    <w:rsid w:val="00627DB6"/>
    <w:rsid w:val="0063056C"/>
    <w:rsid w:val="00630967"/>
    <w:rsid w:val="00630ADC"/>
    <w:rsid w:val="00630EA0"/>
    <w:rsid w:val="006317EF"/>
    <w:rsid w:val="00632201"/>
    <w:rsid w:val="006322C2"/>
    <w:rsid w:val="00633541"/>
    <w:rsid w:val="00633DE0"/>
    <w:rsid w:val="00633ECD"/>
    <w:rsid w:val="006342B6"/>
    <w:rsid w:val="006343BA"/>
    <w:rsid w:val="00635873"/>
    <w:rsid w:val="006359E1"/>
    <w:rsid w:val="00635A63"/>
    <w:rsid w:val="00635C29"/>
    <w:rsid w:val="00635D13"/>
    <w:rsid w:val="006360CA"/>
    <w:rsid w:val="0063644D"/>
    <w:rsid w:val="00636C3C"/>
    <w:rsid w:val="00636C90"/>
    <w:rsid w:val="0063727B"/>
    <w:rsid w:val="00637433"/>
    <w:rsid w:val="00637618"/>
    <w:rsid w:val="0063776E"/>
    <w:rsid w:val="00637E73"/>
    <w:rsid w:val="00637F9F"/>
    <w:rsid w:val="006408C7"/>
    <w:rsid w:val="00640D22"/>
    <w:rsid w:val="00640DA4"/>
    <w:rsid w:val="00641003"/>
    <w:rsid w:val="00641094"/>
    <w:rsid w:val="006412CA"/>
    <w:rsid w:val="006425C1"/>
    <w:rsid w:val="00642695"/>
    <w:rsid w:val="00642B19"/>
    <w:rsid w:val="00642DC8"/>
    <w:rsid w:val="00642E60"/>
    <w:rsid w:val="00643134"/>
    <w:rsid w:val="006432F7"/>
    <w:rsid w:val="00643AF8"/>
    <w:rsid w:val="00643D50"/>
    <w:rsid w:val="00643D80"/>
    <w:rsid w:val="00643F1D"/>
    <w:rsid w:val="0064419C"/>
    <w:rsid w:val="006444A4"/>
    <w:rsid w:val="00644ABC"/>
    <w:rsid w:val="00644E16"/>
    <w:rsid w:val="006455FA"/>
    <w:rsid w:val="00645712"/>
    <w:rsid w:val="00645BAD"/>
    <w:rsid w:val="0064623C"/>
    <w:rsid w:val="006463FA"/>
    <w:rsid w:val="006464AE"/>
    <w:rsid w:val="006468A7"/>
    <w:rsid w:val="0064784E"/>
    <w:rsid w:val="00647993"/>
    <w:rsid w:val="00647B35"/>
    <w:rsid w:val="00647FF5"/>
    <w:rsid w:val="00650C89"/>
    <w:rsid w:val="00651182"/>
    <w:rsid w:val="00651E3D"/>
    <w:rsid w:val="00651EED"/>
    <w:rsid w:val="006526C0"/>
    <w:rsid w:val="006527F1"/>
    <w:rsid w:val="006529A9"/>
    <w:rsid w:val="00652A1F"/>
    <w:rsid w:val="00652FA5"/>
    <w:rsid w:val="006533EB"/>
    <w:rsid w:val="006534BC"/>
    <w:rsid w:val="00653E40"/>
    <w:rsid w:val="00654286"/>
    <w:rsid w:val="006548CD"/>
    <w:rsid w:val="00654A2D"/>
    <w:rsid w:val="00654E3A"/>
    <w:rsid w:val="0065502D"/>
    <w:rsid w:val="00655774"/>
    <w:rsid w:val="006567A4"/>
    <w:rsid w:val="00656B0E"/>
    <w:rsid w:val="00656B93"/>
    <w:rsid w:val="00656D31"/>
    <w:rsid w:val="00656F13"/>
    <w:rsid w:val="0065756C"/>
    <w:rsid w:val="006602BB"/>
    <w:rsid w:val="006603B4"/>
    <w:rsid w:val="00660453"/>
    <w:rsid w:val="0066056F"/>
    <w:rsid w:val="006608F9"/>
    <w:rsid w:val="0066108D"/>
    <w:rsid w:val="006612A2"/>
    <w:rsid w:val="0066182B"/>
    <w:rsid w:val="006618EE"/>
    <w:rsid w:val="00661C0A"/>
    <w:rsid w:val="00661D83"/>
    <w:rsid w:val="00661D97"/>
    <w:rsid w:val="00662183"/>
    <w:rsid w:val="0066253D"/>
    <w:rsid w:val="00662676"/>
    <w:rsid w:val="006629A9"/>
    <w:rsid w:val="00662BF5"/>
    <w:rsid w:val="006632D0"/>
    <w:rsid w:val="006633B0"/>
    <w:rsid w:val="00663485"/>
    <w:rsid w:val="00663F99"/>
    <w:rsid w:val="0066407B"/>
    <w:rsid w:val="00664116"/>
    <w:rsid w:val="00664CC4"/>
    <w:rsid w:val="00665018"/>
    <w:rsid w:val="006654BC"/>
    <w:rsid w:val="00665A17"/>
    <w:rsid w:val="00665C66"/>
    <w:rsid w:val="006661B4"/>
    <w:rsid w:val="00667247"/>
    <w:rsid w:val="00667703"/>
    <w:rsid w:val="00667B91"/>
    <w:rsid w:val="00667DC1"/>
    <w:rsid w:val="00667FA1"/>
    <w:rsid w:val="00670217"/>
    <w:rsid w:val="00670519"/>
    <w:rsid w:val="00670DE2"/>
    <w:rsid w:val="00671130"/>
    <w:rsid w:val="00671307"/>
    <w:rsid w:val="0067131B"/>
    <w:rsid w:val="006713C4"/>
    <w:rsid w:val="0067173E"/>
    <w:rsid w:val="0067193E"/>
    <w:rsid w:val="00671DE0"/>
    <w:rsid w:val="00672766"/>
    <w:rsid w:val="006729A5"/>
    <w:rsid w:val="00672BC7"/>
    <w:rsid w:val="00672D19"/>
    <w:rsid w:val="006737C2"/>
    <w:rsid w:val="0067434E"/>
    <w:rsid w:val="00674650"/>
    <w:rsid w:val="006749F1"/>
    <w:rsid w:val="00674A77"/>
    <w:rsid w:val="00674DC2"/>
    <w:rsid w:val="00675054"/>
    <w:rsid w:val="0067525F"/>
    <w:rsid w:val="0067535E"/>
    <w:rsid w:val="00676197"/>
    <w:rsid w:val="0067621E"/>
    <w:rsid w:val="006766E6"/>
    <w:rsid w:val="00676A3B"/>
    <w:rsid w:val="00676F90"/>
    <w:rsid w:val="006770A4"/>
    <w:rsid w:val="00677268"/>
    <w:rsid w:val="00677603"/>
    <w:rsid w:val="00677BA5"/>
    <w:rsid w:val="00677C42"/>
    <w:rsid w:val="00677FCC"/>
    <w:rsid w:val="006804D2"/>
    <w:rsid w:val="006806C1"/>
    <w:rsid w:val="00680993"/>
    <w:rsid w:val="00680E10"/>
    <w:rsid w:val="00681418"/>
    <w:rsid w:val="006819C2"/>
    <w:rsid w:val="00681A23"/>
    <w:rsid w:val="00681ACC"/>
    <w:rsid w:val="00681D21"/>
    <w:rsid w:val="00681F3B"/>
    <w:rsid w:val="006825E2"/>
    <w:rsid w:val="00682AF1"/>
    <w:rsid w:val="006835E5"/>
    <w:rsid w:val="006837D4"/>
    <w:rsid w:val="00683C74"/>
    <w:rsid w:val="00683D2D"/>
    <w:rsid w:val="006840A1"/>
    <w:rsid w:val="006842C1"/>
    <w:rsid w:val="006848C6"/>
    <w:rsid w:val="00685470"/>
    <w:rsid w:val="00685639"/>
    <w:rsid w:val="00685903"/>
    <w:rsid w:val="00685948"/>
    <w:rsid w:val="00685D37"/>
    <w:rsid w:val="0068602F"/>
    <w:rsid w:val="0068651F"/>
    <w:rsid w:val="00686776"/>
    <w:rsid w:val="00686D4E"/>
    <w:rsid w:val="00686E0A"/>
    <w:rsid w:val="006872C0"/>
    <w:rsid w:val="00687AF5"/>
    <w:rsid w:val="00687B0F"/>
    <w:rsid w:val="00687FBC"/>
    <w:rsid w:val="00690782"/>
    <w:rsid w:val="00691185"/>
    <w:rsid w:val="0069118A"/>
    <w:rsid w:val="006911AC"/>
    <w:rsid w:val="00691813"/>
    <w:rsid w:val="00691D15"/>
    <w:rsid w:val="00691F9E"/>
    <w:rsid w:val="006920A2"/>
    <w:rsid w:val="006924A1"/>
    <w:rsid w:val="0069291C"/>
    <w:rsid w:val="00692A2C"/>
    <w:rsid w:val="00692E6D"/>
    <w:rsid w:val="00693080"/>
    <w:rsid w:val="00693C0B"/>
    <w:rsid w:val="0069463E"/>
    <w:rsid w:val="0069478C"/>
    <w:rsid w:val="00694BD6"/>
    <w:rsid w:val="00694CCC"/>
    <w:rsid w:val="00694EF5"/>
    <w:rsid w:val="006951B4"/>
    <w:rsid w:val="00695342"/>
    <w:rsid w:val="00695522"/>
    <w:rsid w:val="006967AA"/>
    <w:rsid w:val="00696BE1"/>
    <w:rsid w:val="00696D16"/>
    <w:rsid w:val="00696FC6"/>
    <w:rsid w:val="00697A03"/>
    <w:rsid w:val="00697B06"/>
    <w:rsid w:val="006A053D"/>
    <w:rsid w:val="006A0548"/>
    <w:rsid w:val="006A080F"/>
    <w:rsid w:val="006A084D"/>
    <w:rsid w:val="006A12B0"/>
    <w:rsid w:val="006A142B"/>
    <w:rsid w:val="006A192A"/>
    <w:rsid w:val="006A1A07"/>
    <w:rsid w:val="006A2490"/>
    <w:rsid w:val="006A3A95"/>
    <w:rsid w:val="006A3E58"/>
    <w:rsid w:val="006A4339"/>
    <w:rsid w:val="006A47BE"/>
    <w:rsid w:val="006A4CEF"/>
    <w:rsid w:val="006A4F12"/>
    <w:rsid w:val="006A521A"/>
    <w:rsid w:val="006A5EE1"/>
    <w:rsid w:val="006A6254"/>
    <w:rsid w:val="006A65A2"/>
    <w:rsid w:val="006A678C"/>
    <w:rsid w:val="006A70C6"/>
    <w:rsid w:val="006A7939"/>
    <w:rsid w:val="006B0043"/>
    <w:rsid w:val="006B0385"/>
    <w:rsid w:val="006B0736"/>
    <w:rsid w:val="006B094D"/>
    <w:rsid w:val="006B0E3F"/>
    <w:rsid w:val="006B0F22"/>
    <w:rsid w:val="006B2377"/>
    <w:rsid w:val="006B24D2"/>
    <w:rsid w:val="006B2B0C"/>
    <w:rsid w:val="006B2C72"/>
    <w:rsid w:val="006B3015"/>
    <w:rsid w:val="006B36B8"/>
    <w:rsid w:val="006B3748"/>
    <w:rsid w:val="006B39CD"/>
    <w:rsid w:val="006B3A3B"/>
    <w:rsid w:val="006B3F47"/>
    <w:rsid w:val="006B45F9"/>
    <w:rsid w:val="006B4607"/>
    <w:rsid w:val="006B49E0"/>
    <w:rsid w:val="006B4A3D"/>
    <w:rsid w:val="006B4A60"/>
    <w:rsid w:val="006B4F7B"/>
    <w:rsid w:val="006B5946"/>
    <w:rsid w:val="006B5CC1"/>
    <w:rsid w:val="006B5CE2"/>
    <w:rsid w:val="006B6241"/>
    <w:rsid w:val="006B6621"/>
    <w:rsid w:val="006B6E8D"/>
    <w:rsid w:val="006B711A"/>
    <w:rsid w:val="006B764E"/>
    <w:rsid w:val="006B7687"/>
    <w:rsid w:val="006B77D7"/>
    <w:rsid w:val="006C0028"/>
    <w:rsid w:val="006C07E8"/>
    <w:rsid w:val="006C0A9B"/>
    <w:rsid w:val="006C0C71"/>
    <w:rsid w:val="006C0F0D"/>
    <w:rsid w:val="006C12FA"/>
    <w:rsid w:val="006C18EC"/>
    <w:rsid w:val="006C1AA9"/>
    <w:rsid w:val="006C1DDB"/>
    <w:rsid w:val="006C2504"/>
    <w:rsid w:val="006C2978"/>
    <w:rsid w:val="006C3251"/>
    <w:rsid w:val="006C48D7"/>
    <w:rsid w:val="006C4C75"/>
    <w:rsid w:val="006C5068"/>
    <w:rsid w:val="006C50AD"/>
    <w:rsid w:val="006C513D"/>
    <w:rsid w:val="006C53FF"/>
    <w:rsid w:val="006C5A69"/>
    <w:rsid w:val="006C5E3A"/>
    <w:rsid w:val="006C6993"/>
    <w:rsid w:val="006C6DB2"/>
    <w:rsid w:val="006C6E16"/>
    <w:rsid w:val="006C6E4E"/>
    <w:rsid w:val="006C7C18"/>
    <w:rsid w:val="006C7E48"/>
    <w:rsid w:val="006D008E"/>
    <w:rsid w:val="006D00F7"/>
    <w:rsid w:val="006D0125"/>
    <w:rsid w:val="006D05F2"/>
    <w:rsid w:val="006D0693"/>
    <w:rsid w:val="006D086A"/>
    <w:rsid w:val="006D09C1"/>
    <w:rsid w:val="006D0D7E"/>
    <w:rsid w:val="006D0FD8"/>
    <w:rsid w:val="006D0FF9"/>
    <w:rsid w:val="006D137C"/>
    <w:rsid w:val="006D184C"/>
    <w:rsid w:val="006D1DFA"/>
    <w:rsid w:val="006D2095"/>
    <w:rsid w:val="006D2213"/>
    <w:rsid w:val="006D249F"/>
    <w:rsid w:val="006D2EF0"/>
    <w:rsid w:val="006D43DE"/>
    <w:rsid w:val="006D44C9"/>
    <w:rsid w:val="006D44E2"/>
    <w:rsid w:val="006D4645"/>
    <w:rsid w:val="006D47C6"/>
    <w:rsid w:val="006D4A00"/>
    <w:rsid w:val="006D5104"/>
    <w:rsid w:val="006D5162"/>
    <w:rsid w:val="006D57D4"/>
    <w:rsid w:val="006D57E3"/>
    <w:rsid w:val="006D599B"/>
    <w:rsid w:val="006D65E5"/>
    <w:rsid w:val="006D6883"/>
    <w:rsid w:val="006D6C02"/>
    <w:rsid w:val="006D7116"/>
    <w:rsid w:val="006D74F6"/>
    <w:rsid w:val="006E0024"/>
    <w:rsid w:val="006E01A2"/>
    <w:rsid w:val="006E121C"/>
    <w:rsid w:val="006E1240"/>
    <w:rsid w:val="006E18C5"/>
    <w:rsid w:val="006E1987"/>
    <w:rsid w:val="006E1C07"/>
    <w:rsid w:val="006E1C64"/>
    <w:rsid w:val="006E21C3"/>
    <w:rsid w:val="006E260F"/>
    <w:rsid w:val="006E261F"/>
    <w:rsid w:val="006E27BE"/>
    <w:rsid w:val="006E27EB"/>
    <w:rsid w:val="006E27FD"/>
    <w:rsid w:val="006E2D65"/>
    <w:rsid w:val="006E2F31"/>
    <w:rsid w:val="006E3073"/>
    <w:rsid w:val="006E34AA"/>
    <w:rsid w:val="006E3938"/>
    <w:rsid w:val="006E3FE4"/>
    <w:rsid w:val="006E4029"/>
    <w:rsid w:val="006E43FF"/>
    <w:rsid w:val="006E4492"/>
    <w:rsid w:val="006E4A53"/>
    <w:rsid w:val="006E54B9"/>
    <w:rsid w:val="006E5DF7"/>
    <w:rsid w:val="006E620A"/>
    <w:rsid w:val="006E6298"/>
    <w:rsid w:val="006E62AA"/>
    <w:rsid w:val="006E67CF"/>
    <w:rsid w:val="006E6D77"/>
    <w:rsid w:val="006E7120"/>
    <w:rsid w:val="006E71A7"/>
    <w:rsid w:val="006E7C8C"/>
    <w:rsid w:val="006E7ED3"/>
    <w:rsid w:val="006F02C9"/>
    <w:rsid w:val="006F09FD"/>
    <w:rsid w:val="006F1065"/>
    <w:rsid w:val="006F13BE"/>
    <w:rsid w:val="006F153C"/>
    <w:rsid w:val="006F1BBE"/>
    <w:rsid w:val="006F1E69"/>
    <w:rsid w:val="006F278F"/>
    <w:rsid w:val="006F2AA4"/>
    <w:rsid w:val="006F2FA2"/>
    <w:rsid w:val="006F3440"/>
    <w:rsid w:val="006F34D6"/>
    <w:rsid w:val="006F35C6"/>
    <w:rsid w:val="006F39FE"/>
    <w:rsid w:val="006F3F36"/>
    <w:rsid w:val="006F42A8"/>
    <w:rsid w:val="006F49E7"/>
    <w:rsid w:val="006F4C66"/>
    <w:rsid w:val="006F4D35"/>
    <w:rsid w:val="006F4DDC"/>
    <w:rsid w:val="006F5056"/>
    <w:rsid w:val="006F580C"/>
    <w:rsid w:val="006F5E90"/>
    <w:rsid w:val="006F5F77"/>
    <w:rsid w:val="006F6123"/>
    <w:rsid w:val="006F65AC"/>
    <w:rsid w:val="006F65FD"/>
    <w:rsid w:val="006F669C"/>
    <w:rsid w:val="006F6AD1"/>
    <w:rsid w:val="006F6CDD"/>
    <w:rsid w:val="006F702A"/>
    <w:rsid w:val="006F7349"/>
    <w:rsid w:val="006F73AB"/>
    <w:rsid w:val="006F73F6"/>
    <w:rsid w:val="006F7580"/>
    <w:rsid w:val="006F76C5"/>
    <w:rsid w:val="006F7DFC"/>
    <w:rsid w:val="00700978"/>
    <w:rsid w:val="00700A0B"/>
    <w:rsid w:val="00700F6C"/>
    <w:rsid w:val="00701416"/>
    <w:rsid w:val="00701536"/>
    <w:rsid w:val="00701A3F"/>
    <w:rsid w:val="00701F38"/>
    <w:rsid w:val="00702393"/>
    <w:rsid w:val="0070245C"/>
    <w:rsid w:val="0070256A"/>
    <w:rsid w:val="00702610"/>
    <w:rsid w:val="007027B6"/>
    <w:rsid w:val="00703208"/>
    <w:rsid w:val="007034BE"/>
    <w:rsid w:val="00703C02"/>
    <w:rsid w:val="007040A4"/>
    <w:rsid w:val="007045AB"/>
    <w:rsid w:val="007046A3"/>
    <w:rsid w:val="00704898"/>
    <w:rsid w:val="007048ED"/>
    <w:rsid w:val="00704E78"/>
    <w:rsid w:val="00704F6B"/>
    <w:rsid w:val="00704FD0"/>
    <w:rsid w:val="0070528B"/>
    <w:rsid w:val="007055EC"/>
    <w:rsid w:val="007056F3"/>
    <w:rsid w:val="007058DA"/>
    <w:rsid w:val="00705AE5"/>
    <w:rsid w:val="00705E28"/>
    <w:rsid w:val="00706289"/>
    <w:rsid w:val="007063EA"/>
    <w:rsid w:val="0070658A"/>
    <w:rsid w:val="007066D9"/>
    <w:rsid w:val="007067FC"/>
    <w:rsid w:val="00706A71"/>
    <w:rsid w:val="00706B05"/>
    <w:rsid w:val="00706C33"/>
    <w:rsid w:val="00706D39"/>
    <w:rsid w:val="00707AFC"/>
    <w:rsid w:val="00707C93"/>
    <w:rsid w:val="0071035D"/>
    <w:rsid w:val="0071113B"/>
    <w:rsid w:val="00711624"/>
    <w:rsid w:val="0071174D"/>
    <w:rsid w:val="00711941"/>
    <w:rsid w:val="00712195"/>
    <w:rsid w:val="0071265C"/>
    <w:rsid w:val="007127C5"/>
    <w:rsid w:val="00712BA2"/>
    <w:rsid w:val="00713ADD"/>
    <w:rsid w:val="007141D8"/>
    <w:rsid w:val="007141FD"/>
    <w:rsid w:val="00714935"/>
    <w:rsid w:val="00714CE3"/>
    <w:rsid w:val="00714F00"/>
    <w:rsid w:val="0071534E"/>
    <w:rsid w:val="0071539D"/>
    <w:rsid w:val="007164D3"/>
    <w:rsid w:val="00716ABA"/>
    <w:rsid w:val="00716B36"/>
    <w:rsid w:val="00716BBC"/>
    <w:rsid w:val="00716FA9"/>
    <w:rsid w:val="0071726E"/>
    <w:rsid w:val="00717797"/>
    <w:rsid w:val="00717940"/>
    <w:rsid w:val="00717B2F"/>
    <w:rsid w:val="00717B59"/>
    <w:rsid w:val="00717B83"/>
    <w:rsid w:val="007201E4"/>
    <w:rsid w:val="007203E0"/>
    <w:rsid w:val="0072089A"/>
    <w:rsid w:val="0072090D"/>
    <w:rsid w:val="00720977"/>
    <w:rsid w:val="007211DE"/>
    <w:rsid w:val="007212B3"/>
    <w:rsid w:val="007216C7"/>
    <w:rsid w:val="007216F3"/>
    <w:rsid w:val="00721CE8"/>
    <w:rsid w:val="00721D8D"/>
    <w:rsid w:val="00722181"/>
    <w:rsid w:val="007221C1"/>
    <w:rsid w:val="007228DB"/>
    <w:rsid w:val="00722939"/>
    <w:rsid w:val="00722941"/>
    <w:rsid w:val="0072298B"/>
    <w:rsid w:val="00722D50"/>
    <w:rsid w:val="0072348B"/>
    <w:rsid w:val="00723BA4"/>
    <w:rsid w:val="007242AD"/>
    <w:rsid w:val="00724478"/>
    <w:rsid w:val="00724B09"/>
    <w:rsid w:val="00724BAD"/>
    <w:rsid w:val="007250BB"/>
    <w:rsid w:val="00725547"/>
    <w:rsid w:val="007255F1"/>
    <w:rsid w:val="00725A10"/>
    <w:rsid w:val="00725FE0"/>
    <w:rsid w:val="00727545"/>
    <w:rsid w:val="00727ED5"/>
    <w:rsid w:val="00730482"/>
    <w:rsid w:val="00730ED3"/>
    <w:rsid w:val="00731574"/>
    <w:rsid w:val="00732061"/>
    <w:rsid w:val="00732399"/>
    <w:rsid w:val="00732A83"/>
    <w:rsid w:val="00732EDE"/>
    <w:rsid w:val="00733222"/>
    <w:rsid w:val="00733FC3"/>
    <w:rsid w:val="00734098"/>
    <w:rsid w:val="00734AA0"/>
    <w:rsid w:val="00735117"/>
    <w:rsid w:val="007352E6"/>
    <w:rsid w:val="00736750"/>
    <w:rsid w:val="00736AC5"/>
    <w:rsid w:val="00736CA2"/>
    <w:rsid w:val="00737256"/>
    <w:rsid w:val="0073727B"/>
    <w:rsid w:val="007372A0"/>
    <w:rsid w:val="00737871"/>
    <w:rsid w:val="00737ED0"/>
    <w:rsid w:val="00740B2F"/>
    <w:rsid w:val="00740DE7"/>
    <w:rsid w:val="00740E36"/>
    <w:rsid w:val="00740FE3"/>
    <w:rsid w:val="00741696"/>
    <w:rsid w:val="00741CA9"/>
    <w:rsid w:val="00742548"/>
    <w:rsid w:val="00742A5B"/>
    <w:rsid w:val="00742E17"/>
    <w:rsid w:val="00743318"/>
    <w:rsid w:val="00743660"/>
    <w:rsid w:val="007436AA"/>
    <w:rsid w:val="007437E1"/>
    <w:rsid w:val="00744044"/>
    <w:rsid w:val="00744638"/>
    <w:rsid w:val="007448A6"/>
    <w:rsid w:val="00745795"/>
    <w:rsid w:val="007459B3"/>
    <w:rsid w:val="00745C83"/>
    <w:rsid w:val="00746682"/>
    <w:rsid w:val="00746D9C"/>
    <w:rsid w:val="00747453"/>
    <w:rsid w:val="007475BD"/>
    <w:rsid w:val="0074790E"/>
    <w:rsid w:val="00747984"/>
    <w:rsid w:val="00747D73"/>
    <w:rsid w:val="00747E1F"/>
    <w:rsid w:val="00747F0E"/>
    <w:rsid w:val="007502CD"/>
    <w:rsid w:val="007508A0"/>
    <w:rsid w:val="007509C1"/>
    <w:rsid w:val="007511B5"/>
    <w:rsid w:val="00751258"/>
    <w:rsid w:val="0075150F"/>
    <w:rsid w:val="00751B27"/>
    <w:rsid w:val="00751C1B"/>
    <w:rsid w:val="00751FEC"/>
    <w:rsid w:val="00752135"/>
    <w:rsid w:val="00752174"/>
    <w:rsid w:val="007525A4"/>
    <w:rsid w:val="00752814"/>
    <w:rsid w:val="00752B33"/>
    <w:rsid w:val="00752E1E"/>
    <w:rsid w:val="00752FBA"/>
    <w:rsid w:val="0075389D"/>
    <w:rsid w:val="00754C9D"/>
    <w:rsid w:val="00754DFF"/>
    <w:rsid w:val="0075529A"/>
    <w:rsid w:val="00755473"/>
    <w:rsid w:val="007565EA"/>
    <w:rsid w:val="00756693"/>
    <w:rsid w:val="00756866"/>
    <w:rsid w:val="00756CD8"/>
    <w:rsid w:val="00757409"/>
    <w:rsid w:val="0075742C"/>
    <w:rsid w:val="00757658"/>
    <w:rsid w:val="0076006F"/>
    <w:rsid w:val="007601AB"/>
    <w:rsid w:val="0076090D"/>
    <w:rsid w:val="00760943"/>
    <w:rsid w:val="00760B50"/>
    <w:rsid w:val="00760EB1"/>
    <w:rsid w:val="007616AF"/>
    <w:rsid w:val="00761815"/>
    <w:rsid w:val="007618F4"/>
    <w:rsid w:val="00761EFC"/>
    <w:rsid w:val="00761F27"/>
    <w:rsid w:val="007623F3"/>
    <w:rsid w:val="007625A4"/>
    <w:rsid w:val="00762B97"/>
    <w:rsid w:val="0076332F"/>
    <w:rsid w:val="0076344C"/>
    <w:rsid w:val="00763816"/>
    <w:rsid w:val="00763B04"/>
    <w:rsid w:val="00763BB6"/>
    <w:rsid w:val="00763C89"/>
    <w:rsid w:val="00763F1A"/>
    <w:rsid w:val="00763F6C"/>
    <w:rsid w:val="007640A6"/>
    <w:rsid w:val="007640E7"/>
    <w:rsid w:val="00764163"/>
    <w:rsid w:val="00764268"/>
    <w:rsid w:val="00764272"/>
    <w:rsid w:val="007644D3"/>
    <w:rsid w:val="0076456F"/>
    <w:rsid w:val="00764A5D"/>
    <w:rsid w:val="00764F34"/>
    <w:rsid w:val="00765518"/>
    <w:rsid w:val="00765AA4"/>
    <w:rsid w:val="00765DC5"/>
    <w:rsid w:val="00766002"/>
    <w:rsid w:val="007660B4"/>
    <w:rsid w:val="00766134"/>
    <w:rsid w:val="007664AF"/>
    <w:rsid w:val="0076650D"/>
    <w:rsid w:val="007669BB"/>
    <w:rsid w:val="00766A71"/>
    <w:rsid w:val="00766CE9"/>
    <w:rsid w:val="00766DCB"/>
    <w:rsid w:val="00766EF5"/>
    <w:rsid w:val="00767099"/>
    <w:rsid w:val="0076723A"/>
    <w:rsid w:val="00767306"/>
    <w:rsid w:val="00767887"/>
    <w:rsid w:val="00767C04"/>
    <w:rsid w:val="00767D5C"/>
    <w:rsid w:val="00767F5E"/>
    <w:rsid w:val="007707D5"/>
    <w:rsid w:val="007708C1"/>
    <w:rsid w:val="00770B8B"/>
    <w:rsid w:val="00771296"/>
    <w:rsid w:val="00771E15"/>
    <w:rsid w:val="00771F8A"/>
    <w:rsid w:val="00772DDE"/>
    <w:rsid w:val="00772E9C"/>
    <w:rsid w:val="00773903"/>
    <w:rsid w:val="00774AD3"/>
    <w:rsid w:val="00774D20"/>
    <w:rsid w:val="00774D72"/>
    <w:rsid w:val="007757C8"/>
    <w:rsid w:val="007771F9"/>
    <w:rsid w:val="0077774C"/>
    <w:rsid w:val="007777D0"/>
    <w:rsid w:val="00780375"/>
    <w:rsid w:val="0078055A"/>
    <w:rsid w:val="00781099"/>
    <w:rsid w:val="00781673"/>
    <w:rsid w:val="00781A0C"/>
    <w:rsid w:val="00781C14"/>
    <w:rsid w:val="00782275"/>
    <w:rsid w:val="00783509"/>
    <w:rsid w:val="00783944"/>
    <w:rsid w:val="00783B1F"/>
    <w:rsid w:val="00784738"/>
    <w:rsid w:val="0078489D"/>
    <w:rsid w:val="0078492D"/>
    <w:rsid w:val="00784E94"/>
    <w:rsid w:val="00784FE6"/>
    <w:rsid w:val="0078559A"/>
    <w:rsid w:val="0078591F"/>
    <w:rsid w:val="00785AC9"/>
    <w:rsid w:val="007861E7"/>
    <w:rsid w:val="00786BC1"/>
    <w:rsid w:val="00786E59"/>
    <w:rsid w:val="00787106"/>
    <w:rsid w:val="0079028E"/>
    <w:rsid w:val="007906F7"/>
    <w:rsid w:val="00790744"/>
    <w:rsid w:val="00790B02"/>
    <w:rsid w:val="007916A3"/>
    <w:rsid w:val="00791DC4"/>
    <w:rsid w:val="00792219"/>
    <w:rsid w:val="00792666"/>
    <w:rsid w:val="00792E2A"/>
    <w:rsid w:val="0079419D"/>
    <w:rsid w:val="00794853"/>
    <w:rsid w:val="00794CF7"/>
    <w:rsid w:val="00794DA9"/>
    <w:rsid w:val="00794E42"/>
    <w:rsid w:val="0079530A"/>
    <w:rsid w:val="007954B6"/>
    <w:rsid w:val="007957AE"/>
    <w:rsid w:val="0079582D"/>
    <w:rsid w:val="00795979"/>
    <w:rsid w:val="00795AEF"/>
    <w:rsid w:val="00795C13"/>
    <w:rsid w:val="00795EB9"/>
    <w:rsid w:val="00795FA9"/>
    <w:rsid w:val="00795FC7"/>
    <w:rsid w:val="00796273"/>
    <w:rsid w:val="007964C3"/>
    <w:rsid w:val="00796AB1"/>
    <w:rsid w:val="00796E72"/>
    <w:rsid w:val="0079758A"/>
    <w:rsid w:val="0079771F"/>
    <w:rsid w:val="007977CA"/>
    <w:rsid w:val="007978ED"/>
    <w:rsid w:val="00797D2C"/>
    <w:rsid w:val="00797DAF"/>
    <w:rsid w:val="007A081D"/>
    <w:rsid w:val="007A0CA5"/>
    <w:rsid w:val="007A1067"/>
    <w:rsid w:val="007A1321"/>
    <w:rsid w:val="007A1F52"/>
    <w:rsid w:val="007A1FB8"/>
    <w:rsid w:val="007A2137"/>
    <w:rsid w:val="007A27D9"/>
    <w:rsid w:val="007A292C"/>
    <w:rsid w:val="007A29A9"/>
    <w:rsid w:val="007A2CC6"/>
    <w:rsid w:val="007A2E49"/>
    <w:rsid w:val="007A3BB4"/>
    <w:rsid w:val="007A3BDE"/>
    <w:rsid w:val="007A3C02"/>
    <w:rsid w:val="007A4051"/>
    <w:rsid w:val="007A4671"/>
    <w:rsid w:val="007A503D"/>
    <w:rsid w:val="007A506B"/>
    <w:rsid w:val="007A50AA"/>
    <w:rsid w:val="007A5149"/>
    <w:rsid w:val="007A552B"/>
    <w:rsid w:val="007A587E"/>
    <w:rsid w:val="007A5CAE"/>
    <w:rsid w:val="007A66C2"/>
    <w:rsid w:val="007A6D82"/>
    <w:rsid w:val="007A70CB"/>
    <w:rsid w:val="007A7899"/>
    <w:rsid w:val="007A795B"/>
    <w:rsid w:val="007B0428"/>
    <w:rsid w:val="007B04FE"/>
    <w:rsid w:val="007B0571"/>
    <w:rsid w:val="007B061D"/>
    <w:rsid w:val="007B093C"/>
    <w:rsid w:val="007B0C9D"/>
    <w:rsid w:val="007B0DA0"/>
    <w:rsid w:val="007B10FC"/>
    <w:rsid w:val="007B119D"/>
    <w:rsid w:val="007B15CB"/>
    <w:rsid w:val="007B174B"/>
    <w:rsid w:val="007B1954"/>
    <w:rsid w:val="007B19B4"/>
    <w:rsid w:val="007B1ABA"/>
    <w:rsid w:val="007B1F1C"/>
    <w:rsid w:val="007B1FE8"/>
    <w:rsid w:val="007B2D33"/>
    <w:rsid w:val="007B32E8"/>
    <w:rsid w:val="007B3DA3"/>
    <w:rsid w:val="007B430C"/>
    <w:rsid w:val="007B450D"/>
    <w:rsid w:val="007B45A3"/>
    <w:rsid w:val="007B45EB"/>
    <w:rsid w:val="007B4966"/>
    <w:rsid w:val="007B4E42"/>
    <w:rsid w:val="007B5517"/>
    <w:rsid w:val="007B5BA6"/>
    <w:rsid w:val="007B5D57"/>
    <w:rsid w:val="007B61CB"/>
    <w:rsid w:val="007B68BD"/>
    <w:rsid w:val="007B691F"/>
    <w:rsid w:val="007B6AA7"/>
    <w:rsid w:val="007B7141"/>
    <w:rsid w:val="007B7570"/>
    <w:rsid w:val="007B786C"/>
    <w:rsid w:val="007B79CB"/>
    <w:rsid w:val="007B7DAC"/>
    <w:rsid w:val="007C00B3"/>
    <w:rsid w:val="007C0681"/>
    <w:rsid w:val="007C095C"/>
    <w:rsid w:val="007C0A7E"/>
    <w:rsid w:val="007C0E83"/>
    <w:rsid w:val="007C1DA1"/>
    <w:rsid w:val="007C241E"/>
    <w:rsid w:val="007C2850"/>
    <w:rsid w:val="007C286A"/>
    <w:rsid w:val="007C2AD3"/>
    <w:rsid w:val="007C2B11"/>
    <w:rsid w:val="007C3432"/>
    <w:rsid w:val="007C3FC8"/>
    <w:rsid w:val="007C4071"/>
    <w:rsid w:val="007C4092"/>
    <w:rsid w:val="007C422A"/>
    <w:rsid w:val="007C4666"/>
    <w:rsid w:val="007C4798"/>
    <w:rsid w:val="007C4ABA"/>
    <w:rsid w:val="007C5531"/>
    <w:rsid w:val="007C5615"/>
    <w:rsid w:val="007C5768"/>
    <w:rsid w:val="007C5DB3"/>
    <w:rsid w:val="007C61BF"/>
    <w:rsid w:val="007C65A4"/>
    <w:rsid w:val="007C6CB2"/>
    <w:rsid w:val="007C6DA2"/>
    <w:rsid w:val="007C6FA1"/>
    <w:rsid w:val="007C70B3"/>
    <w:rsid w:val="007C73B5"/>
    <w:rsid w:val="007D0126"/>
    <w:rsid w:val="007D0998"/>
    <w:rsid w:val="007D0D7F"/>
    <w:rsid w:val="007D0E5D"/>
    <w:rsid w:val="007D1382"/>
    <w:rsid w:val="007D144C"/>
    <w:rsid w:val="007D18F3"/>
    <w:rsid w:val="007D20A1"/>
    <w:rsid w:val="007D20E9"/>
    <w:rsid w:val="007D213C"/>
    <w:rsid w:val="007D2FD9"/>
    <w:rsid w:val="007D32BA"/>
    <w:rsid w:val="007D36F5"/>
    <w:rsid w:val="007D373F"/>
    <w:rsid w:val="007D3E9D"/>
    <w:rsid w:val="007D4330"/>
    <w:rsid w:val="007D560C"/>
    <w:rsid w:val="007D5679"/>
    <w:rsid w:val="007D65E7"/>
    <w:rsid w:val="007D6A2B"/>
    <w:rsid w:val="007D6E80"/>
    <w:rsid w:val="007D6F24"/>
    <w:rsid w:val="007D71B7"/>
    <w:rsid w:val="007D71F4"/>
    <w:rsid w:val="007D74A0"/>
    <w:rsid w:val="007D74F9"/>
    <w:rsid w:val="007D773A"/>
    <w:rsid w:val="007D77C7"/>
    <w:rsid w:val="007D7E63"/>
    <w:rsid w:val="007E06E0"/>
    <w:rsid w:val="007E0870"/>
    <w:rsid w:val="007E14EE"/>
    <w:rsid w:val="007E1E43"/>
    <w:rsid w:val="007E212E"/>
    <w:rsid w:val="007E21AF"/>
    <w:rsid w:val="007E22EE"/>
    <w:rsid w:val="007E2328"/>
    <w:rsid w:val="007E237F"/>
    <w:rsid w:val="007E23EA"/>
    <w:rsid w:val="007E27C9"/>
    <w:rsid w:val="007E2944"/>
    <w:rsid w:val="007E2E70"/>
    <w:rsid w:val="007E3680"/>
    <w:rsid w:val="007E3701"/>
    <w:rsid w:val="007E3713"/>
    <w:rsid w:val="007E376E"/>
    <w:rsid w:val="007E3AB7"/>
    <w:rsid w:val="007E3B11"/>
    <w:rsid w:val="007E3EBA"/>
    <w:rsid w:val="007E44EE"/>
    <w:rsid w:val="007E45F3"/>
    <w:rsid w:val="007E48D5"/>
    <w:rsid w:val="007E4956"/>
    <w:rsid w:val="007E4CEA"/>
    <w:rsid w:val="007E509B"/>
    <w:rsid w:val="007E51EA"/>
    <w:rsid w:val="007E5739"/>
    <w:rsid w:val="007E5B14"/>
    <w:rsid w:val="007E5EC2"/>
    <w:rsid w:val="007E60AB"/>
    <w:rsid w:val="007E637C"/>
    <w:rsid w:val="007E6C0C"/>
    <w:rsid w:val="007E70DF"/>
    <w:rsid w:val="007E7159"/>
    <w:rsid w:val="007E776B"/>
    <w:rsid w:val="007E7DC3"/>
    <w:rsid w:val="007E7DD5"/>
    <w:rsid w:val="007E7E37"/>
    <w:rsid w:val="007F042E"/>
    <w:rsid w:val="007F048C"/>
    <w:rsid w:val="007F07D4"/>
    <w:rsid w:val="007F0A1E"/>
    <w:rsid w:val="007F0DB7"/>
    <w:rsid w:val="007F10B0"/>
    <w:rsid w:val="007F13AA"/>
    <w:rsid w:val="007F1562"/>
    <w:rsid w:val="007F16BF"/>
    <w:rsid w:val="007F18E8"/>
    <w:rsid w:val="007F1904"/>
    <w:rsid w:val="007F2600"/>
    <w:rsid w:val="007F2D96"/>
    <w:rsid w:val="007F3293"/>
    <w:rsid w:val="007F333E"/>
    <w:rsid w:val="007F3502"/>
    <w:rsid w:val="007F37EB"/>
    <w:rsid w:val="007F43FD"/>
    <w:rsid w:val="007F4697"/>
    <w:rsid w:val="007F492E"/>
    <w:rsid w:val="007F504F"/>
    <w:rsid w:val="007F534F"/>
    <w:rsid w:val="007F5BB3"/>
    <w:rsid w:val="007F63AC"/>
    <w:rsid w:val="007F6963"/>
    <w:rsid w:val="007F6D5A"/>
    <w:rsid w:val="007F701C"/>
    <w:rsid w:val="007F70FC"/>
    <w:rsid w:val="007F7486"/>
    <w:rsid w:val="007F79BF"/>
    <w:rsid w:val="007F7CB7"/>
    <w:rsid w:val="008009AA"/>
    <w:rsid w:val="00800CE4"/>
    <w:rsid w:val="00800F49"/>
    <w:rsid w:val="008013A8"/>
    <w:rsid w:val="00801529"/>
    <w:rsid w:val="00801AB4"/>
    <w:rsid w:val="008032BF"/>
    <w:rsid w:val="008034A0"/>
    <w:rsid w:val="00803558"/>
    <w:rsid w:val="0080372A"/>
    <w:rsid w:val="0080384A"/>
    <w:rsid w:val="00803A7D"/>
    <w:rsid w:val="008044BE"/>
    <w:rsid w:val="008046F6"/>
    <w:rsid w:val="00804FC6"/>
    <w:rsid w:val="0080614E"/>
    <w:rsid w:val="008063DD"/>
    <w:rsid w:val="00806729"/>
    <w:rsid w:val="0080676E"/>
    <w:rsid w:val="00806E14"/>
    <w:rsid w:val="00806E7B"/>
    <w:rsid w:val="0080745D"/>
    <w:rsid w:val="00807EF7"/>
    <w:rsid w:val="0081004E"/>
    <w:rsid w:val="0081031E"/>
    <w:rsid w:val="008104C1"/>
    <w:rsid w:val="00810890"/>
    <w:rsid w:val="0081108C"/>
    <w:rsid w:val="0081114F"/>
    <w:rsid w:val="0081117A"/>
    <w:rsid w:val="00811E22"/>
    <w:rsid w:val="0081209A"/>
    <w:rsid w:val="0081239E"/>
    <w:rsid w:val="008123A9"/>
    <w:rsid w:val="008131DF"/>
    <w:rsid w:val="00813A03"/>
    <w:rsid w:val="0081407D"/>
    <w:rsid w:val="008141DA"/>
    <w:rsid w:val="00814BD8"/>
    <w:rsid w:val="00814D71"/>
    <w:rsid w:val="00814E1B"/>
    <w:rsid w:val="00815163"/>
    <w:rsid w:val="008152C6"/>
    <w:rsid w:val="00815DA1"/>
    <w:rsid w:val="00816C9C"/>
    <w:rsid w:val="008170A9"/>
    <w:rsid w:val="00817327"/>
    <w:rsid w:val="008174E4"/>
    <w:rsid w:val="008175AC"/>
    <w:rsid w:val="0081781F"/>
    <w:rsid w:val="00817B5F"/>
    <w:rsid w:val="00817BCA"/>
    <w:rsid w:val="00817F84"/>
    <w:rsid w:val="0082004C"/>
    <w:rsid w:val="008200C1"/>
    <w:rsid w:val="00820116"/>
    <w:rsid w:val="0082015D"/>
    <w:rsid w:val="00820498"/>
    <w:rsid w:val="00820F7D"/>
    <w:rsid w:val="0082139F"/>
    <w:rsid w:val="008216F9"/>
    <w:rsid w:val="00821851"/>
    <w:rsid w:val="00821B67"/>
    <w:rsid w:val="00822161"/>
    <w:rsid w:val="00822515"/>
    <w:rsid w:val="008226E3"/>
    <w:rsid w:val="0082273B"/>
    <w:rsid w:val="00822F3E"/>
    <w:rsid w:val="008230B4"/>
    <w:rsid w:val="00823247"/>
    <w:rsid w:val="00823330"/>
    <w:rsid w:val="00823905"/>
    <w:rsid w:val="00823CC1"/>
    <w:rsid w:val="00823D05"/>
    <w:rsid w:val="00823EB2"/>
    <w:rsid w:val="008241E1"/>
    <w:rsid w:val="00824916"/>
    <w:rsid w:val="00824FE3"/>
    <w:rsid w:val="00825310"/>
    <w:rsid w:val="008255AE"/>
    <w:rsid w:val="00825CDC"/>
    <w:rsid w:val="00826283"/>
    <w:rsid w:val="00826463"/>
    <w:rsid w:val="00827130"/>
    <w:rsid w:val="00827385"/>
    <w:rsid w:val="008279C1"/>
    <w:rsid w:val="00827ACD"/>
    <w:rsid w:val="00827DEC"/>
    <w:rsid w:val="00830139"/>
    <w:rsid w:val="008302B3"/>
    <w:rsid w:val="00830C1B"/>
    <w:rsid w:val="0083109A"/>
    <w:rsid w:val="008312DD"/>
    <w:rsid w:val="008312EF"/>
    <w:rsid w:val="008317DF"/>
    <w:rsid w:val="00831DFD"/>
    <w:rsid w:val="00832454"/>
    <w:rsid w:val="008326B1"/>
    <w:rsid w:val="008328F3"/>
    <w:rsid w:val="00832956"/>
    <w:rsid w:val="0083298A"/>
    <w:rsid w:val="00832A9A"/>
    <w:rsid w:val="00832DCC"/>
    <w:rsid w:val="00832F08"/>
    <w:rsid w:val="00833551"/>
    <w:rsid w:val="00833966"/>
    <w:rsid w:val="00833AE9"/>
    <w:rsid w:val="00833E51"/>
    <w:rsid w:val="00833FC1"/>
    <w:rsid w:val="008340E6"/>
    <w:rsid w:val="00834136"/>
    <w:rsid w:val="008342C0"/>
    <w:rsid w:val="008346DD"/>
    <w:rsid w:val="00835031"/>
    <w:rsid w:val="00835032"/>
    <w:rsid w:val="0083509D"/>
    <w:rsid w:val="008350D5"/>
    <w:rsid w:val="0083517E"/>
    <w:rsid w:val="0083519E"/>
    <w:rsid w:val="00836028"/>
    <w:rsid w:val="0083669C"/>
    <w:rsid w:val="00836800"/>
    <w:rsid w:val="00836DAD"/>
    <w:rsid w:val="0083731F"/>
    <w:rsid w:val="00837389"/>
    <w:rsid w:val="0083740D"/>
    <w:rsid w:val="00837E46"/>
    <w:rsid w:val="00840230"/>
    <w:rsid w:val="008402EC"/>
    <w:rsid w:val="008403BB"/>
    <w:rsid w:val="008408EF"/>
    <w:rsid w:val="00840E9E"/>
    <w:rsid w:val="00841BEA"/>
    <w:rsid w:val="0084284D"/>
    <w:rsid w:val="00842D54"/>
    <w:rsid w:val="008431D7"/>
    <w:rsid w:val="008432C0"/>
    <w:rsid w:val="00843663"/>
    <w:rsid w:val="008436DF"/>
    <w:rsid w:val="00843D58"/>
    <w:rsid w:val="00843FEC"/>
    <w:rsid w:val="00844689"/>
    <w:rsid w:val="00844907"/>
    <w:rsid w:val="008451EE"/>
    <w:rsid w:val="0084526C"/>
    <w:rsid w:val="00845427"/>
    <w:rsid w:val="008456B9"/>
    <w:rsid w:val="00845830"/>
    <w:rsid w:val="00845C51"/>
    <w:rsid w:val="00845FD8"/>
    <w:rsid w:val="008467A9"/>
    <w:rsid w:val="00846D13"/>
    <w:rsid w:val="00846FB4"/>
    <w:rsid w:val="0084753A"/>
    <w:rsid w:val="00847735"/>
    <w:rsid w:val="008478E0"/>
    <w:rsid w:val="0084790A"/>
    <w:rsid w:val="00850D42"/>
    <w:rsid w:val="00851379"/>
    <w:rsid w:val="008514B0"/>
    <w:rsid w:val="00851BC2"/>
    <w:rsid w:val="00851E59"/>
    <w:rsid w:val="008520DD"/>
    <w:rsid w:val="0085227D"/>
    <w:rsid w:val="00852788"/>
    <w:rsid w:val="00852993"/>
    <w:rsid w:val="00852A09"/>
    <w:rsid w:val="00852C17"/>
    <w:rsid w:val="00852C71"/>
    <w:rsid w:val="00852DEE"/>
    <w:rsid w:val="00852DF7"/>
    <w:rsid w:val="00853473"/>
    <w:rsid w:val="008536F7"/>
    <w:rsid w:val="008538D0"/>
    <w:rsid w:val="008539F4"/>
    <w:rsid w:val="008543DF"/>
    <w:rsid w:val="00854A30"/>
    <w:rsid w:val="00854D9B"/>
    <w:rsid w:val="00854FF7"/>
    <w:rsid w:val="00855206"/>
    <w:rsid w:val="008552CB"/>
    <w:rsid w:val="00855F26"/>
    <w:rsid w:val="00856937"/>
    <w:rsid w:val="00856C49"/>
    <w:rsid w:val="00856F26"/>
    <w:rsid w:val="00857620"/>
    <w:rsid w:val="008576C9"/>
    <w:rsid w:val="00860144"/>
    <w:rsid w:val="00860A4F"/>
    <w:rsid w:val="00860AF2"/>
    <w:rsid w:val="008610F9"/>
    <w:rsid w:val="00861EFF"/>
    <w:rsid w:val="00862184"/>
    <w:rsid w:val="00862287"/>
    <w:rsid w:val="008622CD"/>
    <w:rsid w:val="00862A18"/>
    <w:rsid w:val="00863859"/>
    <w:rsid w:val="00863A3E"/>
    <w:rsid w:val="00863A8A"/>
    <w:rsid w:val="00863B53"/>
    <w:rsid w:val="00863CFE"/>
    <w:rsid w:val="00863F68"/>
    <w:rsid w:val="00864771"/>
    <w:rsid w:val="00864CB1"/>
    <w:rsid w:val="00864DE5"/>
    <w:rsid w:val="008651D7"/>
    <w:rsid w:val="008651DF"/>
    <w:rsid w:val="008651F8"/>
    <w:rsid w:val="00865A81"/>
    <w:rsid w:val="00865B91"/>
    <w:rsid w:val="00865CD5"/>
    <w:rsid w:val="00865ED5"/>
    <w:rsid w:val="00866094"/>
    <w:rsid w:val="00866648"/>
    <w:rsid w:val="0086677F"/>
    <w:rsid w:val="00866D4D"/>
    <w:rsid w:val="00866E68"/>
    <w:rsid w:val="008671AD"/>
    <w:rsid w:val="00867360"/>
    <w:rsid w:val="00867CDB"/>
    <w:rsid w:val="00867FE2"/>
    <w:rsid w:val="0087082D"/>
    <w:rsid w:val="00870AB2"/>
    <w:rsid w:val="0087121C"/>
    <w:rsid w:val="008712B7"/>
    <w:rsid w:val="0087170D"/>
    <w:rsid w:val="00871EC9"/>
    <w:rsid w:val="008728F6"/>
    <w:rsid w:val="00872D31"/>
    <w:rsid w:val="0087402F"/>
    <w:rsid w:val="008742DF"/>
    <w:rsid w:val="00874434"/>
    <w:rsid w:val="0087465F"/>
    <w:rsid w:val="00874EE1"/>
    <w:rsid w:val="008767F6"/>
    <w:rsid w:val="008769DD"/>
    <w:rsid w:val="00877116"/>
    <w:rsid w:val="008772DE"/>
    <w:rsid w:val="0087776F"/>
    <w:rsid w:val="00877A7D"/>
    <w:rsid w:val="00877C45"/>
    <w:rsid w:val="0088018F"/>
    <w:rsid w:val="008805EF"/>
    <w:rsid w:val="008809E7"/>
    <w:rsid w:val="00880AB4"/>
    <w:rsid w:val="00880BA7"/>
    <w:rsid w:val="008811AB"/>
    <w:rsid w:val="00881778"/>
    <w:rsid w:val="00881CE8"/>
    <w:rsid w:val="00881E5C"/>
    <w:rsid w:val="008821C4"/>
    <w:rsid w:val="00882B23"/>
    <w:rsid w:val="00882C29"/>
    <w:rsid w:val="00882C52"/>
    <w:rsid w:val="00882EB2"/>
    <w:rsid w:val="008831A4"/>
    <w:rsid w:val="0088347F"/>
    <w:rsid w:val="00883B62"/>
    <w:rsid w:val="008843DF"/>
    <w:rsid w:val="008843F1"/>
    <w:rsid w:val="00884D95"/>
    <w:rsid w:val="00884EA5"/>
    <w:rsid w:val="00885086"/>
    <w:rsid w:val="0088514A"/>
    <w:rsid w:val="008852DC"/>
    <w:rsid w:val="008853C0"/>
    <w:rsid w:val="008853FB"/>
    <w:rsid w:val="0088540E"/>
    <w:rsid w:val="00885D87"/>
    <w:rsid w:val="00885E7A"/>
    <w:rsid w:val="008864B7"/>
    <w:rsid w:val="00886683"/>
    <w:rsid w:val="00886816"/>
    <w:rsid w:val="00886950"/>
    <w:rsid w:val="00886CCD"/>
    <w:rsid w:val="0088738F"/>
    <w:rsid w:val="00887441"/>
    <w:rsid w:val="008874D2"/>
    <w:rsid w:val="008875EE"/>
    <w:rsid w:val="0088787E"/>
    <w:rsid w:val="0089089C"/>
    <w:rsid w:val="0089268A"/>
    <w:rsid w:val="008928B6"/>
    <w:rsid w:val="00892E1A"/>
    <w:rsid w:val="00892F67"/>
    <w:rsid w:val="0089369C"/>
    <w:rsid w:val="0089379A"/>
    <w:rsid w:val="00894405"/>
    <w:rsid w:val="00895616"/>
    <w:rsid w:val="00895658"/>
    <w:rsid w:val="008957A4"/>
    <w:rsid w:val="00895F1D"/>
    <w:rsid w:val="008962B3"/>
    <w:rsid w:val="008964D6"/>
    <w:rsid w:val="00896B88"/>
    <w:rsid w:val="00896C75"/>
    <w:rsid w:val="00896F65"/>
    <w:rsid w:val="008978E2"/>
    <w:rsid w:val="00897B6F"/>
    <w:rsid w:val="00897C83"/>
    <w:rsid w:val="008A0650"/>
    <w:rsid w:val="008A17C0"/>
    <w:rsid w:val="008A19C8"/>
    <w:rsid w:val="008A1F21"/>
    <w:rsid w:val="008A2C40"/>
    <w:rsid w:val="008A3C28"/>
    <w:rsid w:val="008A3CAB"/>
    <w:rsid w:val="008A3D71"/>
    <w:rsid w:val="008A3DF7"/>
    <w:rsid w:val="008A3F25"/>
    <w:rsid w:val="008A40C3"/>
    <w:rsid w:val="008A483F"/>
    <w:rsid w:val="008A531B"/>
    <w:rsid w:val="008A542A"/>
    <w:rsid w:val="008A579C"/>
    <w:rsid w:val="008A5877"/>
    <w:rsid w:val="008A58D1"/>
    <w:rsid w:val="008A5B46"/>
    <w:rsid w:val="008A5C1C"/>
    <w:rsid w:val="008A63FC"/>
    <w:rsid w:val="008A6CDE"/>
    <w:rsid w:val="008A77A4"/>
    <w:rsid w:val="008A7A6F"/>
    <w:rsid w:val="008A7AAE"/>
    <w:rsid w:val="008A7E09"/>
    <w:rsid w:val="008B0129"/>
    <w:rsid w:val="008B032F"/>
    <w:rsid w:val="008B03A8"/>
    <w:rsid w:val="008B092E"/>
    <w:rsid w:val="008B0D18"/>
    <w:rsid w:val="008B1515"/>
    <w:rsid w:val="008B18E8"/>
    <w:rsid w:val="008B1CC0"/>
    <w:rsid w:val="008B27B9"/>
    <w:rsid w:val="008B2ACF"/>
    <w:rsid w:val="008B2C94"/>
    <w:rsid w:val="008B3268"/>
    <w:rsid w:val="008B332F"/>
    <w:rsid w:val="008B353D"/>
    <w:rsid w:val="008B3A28"/>
    <w:rsid w:val="008B3B68"/>
    <w:rsid w:val="008B3D8B"/>
    <w:rsid w:val="008B3F05"/>
    <w:rsid w:val="008B40A2"/>
    <w:rsid w:val="008B425E"/>
    <w:rsid w:val="008B425F"/>
    <w:rsid w:val="008B4498"/>
    <w:rsid w:val="008B4C94"/>
    <w:rsid w:val="008B4FDA"/>
    <w:rsid w:val="008B55B7"/>
    <w:rsid w:val="008B5857"/>
    <w:rsid w:val="008B5C8C"/>
    <w:rsid w:val="008B5CC5"/>
    <w:rsid w:val="008B6522"/>
    <w:rsid w:val="008B6DE3"/>
    <w:rsid w:val="008B6FFA"/>
    <w:rsid w:val="008B78BF"/>
    <w:rsid w:val="008B7B07"/>
    <w:rsid w:val="008B7BFF"/>
    <w:rsid w:val="008B7CF1"/>
    <w:rsid w:val="008B7E06"/>
    <w:rsid w:val="008C0013"/>
    <w:rsid w:val="008C02F4"/>
    <w:rsid w:val="008C08B3"/>
    <w:rsid w:val="008C0DE7"/>
    <w:rsid w:val="008C19EC"/>
    <w:rsid w:val="008C1BA6"/>
    <w:rsid w:val="008C1D22"/>
    <w:rsid w:val="008C1F8B"/>
    <w:rsid w:val="008C257A"/>
    <w:rsid w:val="008C2A42"/>
    <w:rsid w:val="008C2BB5"/>
    <w:rsid w:val="008C315A"/>
    <w:rsid w:val="008C34A9"/>
    <w:rsid w:val="008C356D"/>
    <w:rsid w:val="008C3926"/>
    <w:rsid w:val="008C409C"/>
    <w:rsid w:val="008C4504"/>
    <w:rsid w:val="008C4ECB"/>
    <w:rsid w:val="008C5622"/>
    <w:rsid w:val="008C5909"/>
    <w:rsid w:val="008C59A1"/>
    <w:rsid w:val="008C5AF7"/>
    <w:rsid w:val="008C60C2"/>
    <w:rsid w:val="008C6E5E"/>
    <w:rsid w:val="008C6E85"/>
    <w:rsid w:val="008C7128"/>
    <w:rsid w:val="008C767D"/>
    <w:rsid w:val="008C791E"/>
    <w:rsid w:val="008C7B9F"/>
    <w:rsid w:val="008C7E18"/>
    <w:rsid w:val="008D03FD"/>
    <w:rsid w:val="008D048E"/>
    <w:rsid w:val="008D0506"/>
    <w:rsid w:val="008D0638"/>
    <w:rsid w:val="008D0773"/>
    <w:rsid w:val="008D08B5"/>
    <w:rsid w:val="008D0B5C"/>
    <w:rsid w:val="008D0DFC"/>
    <w:rsid w:val="008D17E0"/>
    <w:rsid w:val="008D1827"/>
    <w:rsid w:val="008D1B95"/>
    <w:rsid w:val="008D2341"/>
    <w:rsid w:val="008D2355"/>
    <w:rsid w:val="008D2743"/>
    <w:rsid w:val="008D274B"/>
    <w:rsid w:val="008D281C"/>
    <w:rsid w:val="008D2C81"/>
    <w:rsid w:val="008D2DD1"/>
    <w:rsid w:val="008D2F81"/>
    <w:rsid w:val="008D3278"/>
    <w:rsid w:val="008D334E"/>
    <w:rsid w:val="008D34AE"/>
    <w:rsid w:val="008D3CC2"/>
    <w:rsid w:val="008D40B3"/>
    <w:rsid w:val="008D40D9"/>
    <w:rsid w:val="008D423C"/>
    <w:rsid w:val="008D42D6"/>
    <w:rsid w:val="008D431E"/>
    <w:rsid w:val="008D45B3"/>
    <w:rsid w:val="008D4A3E"/>
    <w:rsid w:val="008D4DAC"/>
    <w:rsid w:val="008D568C"/>
    <w:rsid w:val="008D5B23"/>
    <w:rsid w:val="008D5CB6"/>
    <w:rsid w:val="008D5DF4"/>
    <w:rsid w:val="008D5DFD"/>
    <w:rsid w:val="008D6B9D"/>
    <w:rsid w:val="008D6D0D"/>
    <w:rsid w:val="008D6FF5"/>
    <w:rsid w:val="008D791E"/>
    <w:rsid w:val="008D7B16"/>
    <w:rsid w:val="008E08E8"/>
    <w:rsid w:val="008E0F87"/>
    <w:rsid w:val="008E0FEE"/>
    <w:rsid w:val="008E193B"/>
    <w:rsid w:val="008E19D9"/>
    <w:rsid w:val="008E1D01"/>
    <w:rsid w:val="008E2A3F"/>
    <w:rsid w:val="008E2E4B"/>
    <w:rsid w:val="008E3364"/>
    <w:rsid w:val="008E34A3"/>
    <w:rsid w:val="008E3771"/>
    <w:rsid w:val="008E3BF3"/>
    <w:rsid w:val="008E4081"/>
    <w:rsid w:val="008E4455"/>
    <w:rsid w:val="008E45B6"/>
    <w:rsid w:val="008E48FF"/>
    <w:rsid w:val="008E4FF3"/>
    <w:rsid w:val="008E51B7"/>
    <w:rsid w:val="008E51E1"/>
    <w:rsid w:val="008E54C5"/>
    <w:rsid w:val="008E5885"/>
    <w:rsid w:val="008E5892"/>
    <w:rsid w:val="008E59F8"/>
    <w:rsid w:val="008E5D78"/>
    <w:rsid w:val="008E5F7B"/>
    <w:rsid w:val="008E60FD"/>
    <w:rsid w:val="008E6138"/>
    <w:rsid w:val="008E6181"/>
    <w:rsid w:val="008E63B1"/>
    <w:rsid w:val="008E664D"/>
    <w:rsid w:val="008E67DE"/>
    <w:rsid w:val="008E6842"/>
    <w:rsid w:val="008E6864"/>
    <w:rsid w:val="008E6AE0"/>
    <w:rsid w:val="008E6E53"/>
    <w:rsid w:val="008E7416"/>
    <w:rsid w:val="008F014F"/>
    <w:rsid w:val="008F038A"/>
    <w:rsid w:val="008F077D"/>
    <w:rsid w:val="008F0CA0"/>
    <w:rsid w:val="008F1154"/>
    <w:rsid w:val="008F16FC"/>
    <w:rsid w:val="008F1A3B"/>
    <w:rsid w:val="008F1DBF"/>
    <w:rsid w:val="008F2086"/>
    <w:rsid w:val="008F2C46"/>
    <w:rsid w:val="008F3453"/>
    <w:rsid w:val="008F3630"/>
    <w:rsid w:val="008F368C"/>
    <w:rsid w:val="008F375C"/>
    <w:rsid w:val="008F3A7D"/>
    <w:rsid w:val="008F3C13"/>
    <w:rsid w:val="008F3FD0"/>
    <w:rsid w:val="008F4445"/>
    <w:rsid w:val="008F4656"/>
    <w:rsid w:val="008F4FAC"/>
    <w:rsid w:val="008F51A3"/>
    <w:rsid w:val="008F5658"/>
    <w:rsid w:val="008F5895"/>
    <w:rsid w:val="008F5B1B"/>
    <w:rsid w:val="008F5C66"/>
    <w:rsid w:val="008F6247"/>
    <w:rsid w:val="008F6527"/>
    <w:rsid w:val="008F6838"/>
    <w:rsid w:val="008F6853"/>
    <w:rsid w:val="008F75F7"/>
    <w:rsid w:val="008F7C43"/>
    <w:rsid w:val="008F7E1C"/>
    <w:rsid w:val="00900152"/>
    <w:rsid w:val="009001CB"/>
    <w:rsid w:val="0090073C"/>
    <w:rsid w:val="0090076B"/>
    <w:rsid w:val="009007E8"/>
    <w:rsid w:val="009008E7"/>
    <w:rsid w:val="00900AD9"/>
    <w:rsid w:val="00900B20"/>
    <w:rsid w:val="00900E41"/>
    <w:rsid w:val="009010E3"/>
    <w:rsid w:val="009011E7"/>
    <w:rsid w:val="0090140F"/>
    <w:rsid w:val="00901813"/>
    <w:rsid w:val="00901F4B"/>
    <w:rsid w:val="00901F7B"/>
    <w:rsid w:val="009028E5"/>
    <w:rsid w:val="0090297E"/>
    <w:rsid w:val="00902CCE"/>
    <w:rsid w:val="00902F67"/>
    <w:rsid w:val="009030DA"/>
    <w:rsid w:val="0090321E"/>
    <w:rsid w:val="009033C7"/>
    <w:rsid w:val="009033D3"/>
    <w:rsid w:val="009034AA"/>
    <w:rsid w:val="00903D20"/>
    <w:rsid w:val="00904608"/>
    <w:rsid w:val="00904D70"/>
    <w:rsid w:val="00904EAF"/>
    <w:rsid w:val="00905292"/>
    <w:rsid w:val="009056A6"/>
    <w:rsid w:val="00905D8E"/>
    <w:rsid w:val="00905DB1"/>
    <w:rsid w:val="009069B3"/>
    <w:rsid w:val="00906A8E"/>
    <w:rsid w:val="0090735B"/>
    <w:rsid w:val="009073B8"/>
    <w:rsid w:val="009075A5"/>
    <w:rsid w:val="009077FD"/>
    <w:rsid w:val="00910943"/>
    <w:rsid w:val="009117A9"/>
    <w:rsid w:val="009117F3"/>
    <w:rsid w:val="00911A65"/>
    <w:rsid w:val="009123F4"/>
    <w:rsid w:val="0091245C"/>
    <w:rsid w:val="00912650"/>
    <w:rsid w:val="00912BE7"/>
    <w:rsid w:val="00912D43"/>
    <w:rsid w:val="0091335B"/>
    <w:rsid w:val="0091396D"/>
    <w:rsid w:val="00913970"/>
    <w:rsid w:val="00913AEB"/>
    <w:rsid w:val="00913E6F"/>
    <w:rsid w:val="009140A7"/>
    <w:rsid w:val="009147B3"/>
    <w:rsid w:val="009147C7"/>
    <w:rsid w:val="00914C90"/>
    <w:rsid w:val="00915577"/>
    <w:rsid w:val="00915C9E"/>
    <w:rsid w:val="00915CC3"/>
    <w:rsid w:val="009161B0"/>
    <w:rsid w:val="009167D0"/>
    <w:rsid w:val="00916857"/>
    <w:rsid w:val="009168EB"/>
    <w:rsid w:val="00916B4D"/>
    <w:rsid w:val="00916E00"/>
    <w:rsid w:val="009171E8"/>
    <w:rsid w:val="009172CE"/>
    <w:rsid w:val="0091733F"/>
    <w:rsid w:val="00917877"/>
    <w:rsid w:val="009179FD"/>
    <w:rsid w:val="009200A6"/>
    <w:rsid w:val="00920130"/>
    <w:rsid w:val="00920195"/>
    <w:rsid w:val="009202BB"/>
    <w:rsid w:val="00920554"/>
    <w:rsid w:val="009206EA"/>
    <w:rsid w:val="00920719"/>
    <w:rsid w:val="00920AFB"/>
    <w:rsid w:val="00920BB5"/>
    <w:rsid w:val="00920CBF"/>
    <w:rsid w:val="00920D83"/>
    <w:rsid w:val="0092158F"/>
    <w:rsid w:val="009215FA"/>
    <w:rsid w:val="00921902"/>
    <w:rsid w:val="009219A3"/>
    <w:rsid w:val="009219D2"/>
    <w:rsid w:val="0092277D"/>
    <w:rsid w:val="009227E7"/>
    <w:rsid w:val="009231AA"/>
    <w:rsid w:val="009236D6"/>
    <w:rsid w:val="00923BEA"/>
    <w:rsid w:val="00923C86"/>
    <w:rsid w:val="009244DE"/>
    <w:rsid w:val="009247E7"/>
    <w:rsid w:val="00924856"/>
    <w:rsid w:val="00924A7D"/>
    <w:rsid w:val="00924F0E"/>
    <w:rsid w:val="009254AB"/>
    <w:rsid w:val="00925778"/>
    <w:rsid w:val="009257B7"/>
    <w:rsid w:val="0092589E"/>
    <w:rsid w:val="00925904"/>
    <w:rsid w:val="00925AC2"/>
    <w:rsid w:val="00926593"/>
    <w:rsid w:val="00927063"/>
    <w:rsid w:val="0092708D"/>
    <w:rsid w:val="009273C5"/>
    <w:rsid w:val="009274A0"/>
    <w:rsid w:val="009274F6"/>
    <w:rsid w:val="0092795A"/>
    <w:rsid w:val="0093015D"/>
    <w:rsid w:val="00930244"/>
    <w:rsid w:val="00930F89"/>
    <w:rsid w:val="00931075"/>
    <w:rsid w:val="0093149A"/>
    <w:rsid w:val="00931741"/>
    <w:rsid w:val="009317D6"/>
    <w:rsid w:val="0093199E"/>
    <w:rsid w:val="00931FCA"/>
    <w:rsid w:val="0093210B"/>
    <w:rsid w:val="009322D7"/>
    <w:rsid w:val="0093231C"/>
    <w:rsid w:val="00932508"/>
    <w:rsid w:val="00932B68"/>
    <w:rsid w:val="00932BDA"/>
    <w:rsid w:val="00932EDC"/>
    <w:rsid w:val="00933097"/>
    <w:rsid w:val="009330CE"/>
    <w:rsid w:val="009331E1"/>
    <w:rsid w:val="00933321"/>
    <w:rsid w:val="00933CC0"/>
    <w:rsid w:val="009343AF"/>
    <w:rsid w:val="00934C76"/>
    <w:rsid w:val="00934FFF"/>
    <w:rsid w:val="0093501E"/>
    <w:rsid w:val="0093523A"/>
    <w:rsid w:val="00935406"/>
    <w:rsid w:val="0093571D"/>
    <w:rsid w:val="00935C6B"/>
    <w:rsid w:val="009366E3"/>
    <w:rsid w:val="009369CD"/>
    <w:rsid w:val="009372CA"/>
    <w:rsid w:val="00937380"/>
    <w:rsid w:val="0093775C"/>
    <w:rsid w:val="009378CE"/>
    <w:rsid w:val="00937CDB"/>
    <w:rsid w:val="00937FEB"/>
    <w:rsid w:val="009404BB"/>
    <w:rsid w:val="00940892"/>
    <w:rsid w:val="009409CB"/>
    <w:rsid w:val="00940FD2"/>
    <w:rsid w:val="0094118E"/>
    <w:rsid w:val="00941373"/>
    <w:rsid w:val="009418B9"/>
    <w:rsid w:val="00941946"/>
    <w:rsid w:val="00941BB4"/>
    <w:rsid w:val="00941C16"/>
    <w:rsid w:val="00941DBE"/>
    <w:rsid w:val="0094207A"/>
    <w:rsid w:val="00942109"/>
    <w:rsid w:val="0094237A"/>
    <w:rsid w:val="0094258A"/>
    <w:rsid w:val="0094258F"/>
    <w:rsid w:val="00942DB1"/>
    <w:rsid w:val="0094342F"/>
    <w:rsid w:val="00943926"/>
    <w:rsid w:val="00944274"/>
    <w:rsid w:val="00944297"/>
    <w:rsid w:val="00944785"/>
    <w:rsid w:val="00944971"/>
    <w:rsid w:val="00944B6D"/>
    <w:rsid w:val="00945301"/>
    <w:rsid w:val="00945728"/>
    <w:rsid w:val="0094577C"/>
    <w:rsid w:val="00945918"/>
    <w:rsid w:val="009459B3"/>
    <w:rsid w:val="009459DB"/>
    <w:rsid w:val="00945AD8"/>
    <w:rsid w:val="009462CF"/>
    <w:rsid w:val="0094631D"/>
    <w:rsid w:val="00946478"/>
    <w:rsid w:val="009465A7"/>
    <w:rsid w:val="00946675"/>
    <w:rsid w:val="0094680A"/>
    <w:rsid w:val="00946DAC"/>
    <w:rsid w:val="00947269"/>
    <w:rsid w:val="009475C4"/>
    <w:rsid w:val="009477DA"/>
    <w:rsid w:val="00947DD0"/>
    <w:rsid w:val="00950098"/>
    <w:rsid w:val="0095092C"/>
    <w:rsid w:val="00950BB4"/>
    <w:rsid w:val="00950F97"/>
    <w:rsid w:val="00951A9D"/>
    <w:rsid w:val="00952096"/>
    <w:rsid w:val="00952145"/>
    <w:rsid w:val="00952150"/>
    <w:rsid w:val="009523D3"/>
    <w:rsid w:val="00952882"/>
    <w:rsid w:val="009534BA"/>
    <w:rsid w:val="0095378E"/>
    <w:rsid w:val="0095387A"/>
    <w:rsid w:val="00953BE6"/>
    <w:rsid w:val="00953D0F"/>
    <w:rsid w:val="00953E15"/>
    <w:rsid w:val="0095414C"/>
    <w:rsid w:val="00954AD1"/>
    <w:rsid w:val="00954E0E"/>
    <w:rsid w:val="0095508B"/>
    <w:rsid w:val="009558FE"/>
    <w:rsid w:val="00955C65"/>
    <w:rsid w:val="00956B5B"/>
    <w:rsid w:val="00956C15"/>
    <w:rsid w:val="00956C58"/>
    <w:rsid w:val="0095748A"/>
    <w:rsid w:val="00957719"/>
    <w:rsid w:val="009577B0"/>
    <w:rsid w:val="00957946"/>
    <w:rsid w:val="00957BCF"/>
    <w:rsid w:val="00957C38"/>
    <w:rsid w:val="00957D9A"/>
    <w:rsid w:val="00960625"/>
    <w:rsid w:val="0096074A"/>
    <w:rsid w:val="00960B29"/>
    <w:rsid w:val="00960B2C"/>
    <w:rsid w:val="00960B73"/>
    <w:rsid w:val="00961021"/>
    <w:rsid w:val="009616BC"/>
    <w:rsid w:val="00961D49"/>
    <w:rsid w:val="00961E8D"/>
    <w:rsid w:val="00961E99"/>
    <w:rsid w:val="00962070"/>
    <w:rsid w:val="00962877"/>
    <w:rsid w:val="00962A65"/>
    <w:rsid w:val="00963179"/>
    <w:rsid w:val="00963B86"/>
    <w:rsid w:val="00964407"/>
    <w:rsid w:val="00965486"/>
    <w:rsid w:val="00965574"/>
    <w:rsid w:val="0096592F"/>
    <w:rsid w:val="00965AC5"/>
    <w:rsid w:val="009662CC"/>
    <w:rsid w:val="009663A9"/>
    <w:rsid w:val="00966700"/>
    <w:rsid w:val="009669B3"/>
    <w:rsid w:val="009669ED"/>
    <w:rsid w:val="0096732B"/>
    <w:rsid w:val="00967334"/>
    <w:rsid w:val="009675D0"/>
    <w:rsid w:val="009675D1"/>
    <w:rsid w:val="0097072E"/>
    <w:rsid w:val="009708F0"/>
    <w:rsid w:val="00970B57"/>
    <w:rsid w:val="00970C95"/>
    <w:rsid w:val="00970DF6"/>
    <w:rsid w:val="00971290"/>
    <w:rsid w:val="009712F3"/>
    <w:rsid w:val="009715E9"/>
    <w:rsid w:val="0097161D"/>
    <w:rsid w:val="00971721"/>
    <w:rsid w:val="00971866"/>
    <w:rsid w:val="00971C78"/>
    <w:rsid w:val="00971E3A"/>
    <w:rsid w:val="00972477"/>
    <w:rsid w:val="0097284A"/>
    <w:rsid w:val="00972A7F"/>
    <w:rsid w:val="00972D31"/>
    <w:rsid w:val="00972FAE"/>
    <w:rsid w:val="00972FE2"/>
    <w:rsid w:val="00973645"/>
    <w:rsid w:val="0097384E"/>
    <w:rsid w:val="00973D02"/>
    <w:rsid w:val="00973D89"/>
    <w:rsid w:val="00973D8E"/>
    <w:rsid w:val="0097493B"/>
    <w:rsid w:val="00974A66"/>
    <w:rsid w:val="0097505F"/>
    <w:rsid w:val="009756B5"/>
    <w:rsid w:val="0097642C"/>
    <w:rsid w:val="00976BE6"/>
    <w:rsid w:val="00976D86"/>
    <w:rsid w:val="00976E8E"/>
    <w:rsid w:val="009770E0"/>
    <w:rsid w:val="00977194"/>
    <w:rsid w:val="009772C9"/>
    <w:rsid w:val="0097760B"/>
    <w:rsid w:val="009776D1"/>
    <w:rsid w:val="00977760"/>
    <w:rsid w:val="00977D57"/>
    <w:rsid w:val="0098011A"/>
    <w:rsid w:val="00980188"/>
    <w:rsid w:val="009807C2"/>
    <w:rsid w:val="009809F4"/>
    <w:rsid w:val="00980AF3"/>
    <w:rsid w:val="00980C74"/>
    <w:rsid w:val="00980F59"/>
    <w:rsid w:val="009819E6"/>
    <w:rsid w:val="00981BA7"/>
    <w:rsid w:val="00981DDB"/>
    <w:rsid w:val="00982166"/>
    <w:rsid w:val="00982179"/>
    <w:rsid w:val="0098228D"/>
    <w:rsid w:val="009825CE"/>
    <w:rsid w:val="00982953"/>
    <w:rsid w:val="00982CA6"/>
    <w:rsid w:val="00983185"/>
    <w:rsid w:val="00983344"/>
    <w:rsid w:val="009837BC"/>
    <w:rsid w:val="00983987"/>
    <w:rsid w:val="00983CD1"/>
    <w:rsid w:val="00983E87"/>
    <w:rsid w:val="0098413C"/>
    <w:rsid w:val="00984177"/>
    <w:rsid w:val="00984351"/>
    <w:rsid w:val="0098435C"/>
    <w:rsid w:val="00984A0E"/>
    <w:rsid w:val="00985487"/>
    <w:rsid w:val="00985805"/>
    <w:rsid w:val="0098594E"/>
    <w:rsid w:val="009861DD"/>
    <w:rsid w:val="009861FB"/>
    <w:rsid w:val="009862A7"/>
    <w:rsid w:val="009870C0"/>
    <w:rsid w:val="009874E5"/>
    <w:rsid w:val="00987C40"/>
    <w:rsid w:val="0099018B"/>
    <w:rsid w:val="00990354"/>
    <w:rsid w:val="00990DC2"/>
    <w:rsid w:val="00990E17"/>
    <w:rsid w:val="00991445"/>
    <w:rsid w:val="0099183E"/>
    <w:rsid w:val="009918B5"/>
    <w:rsid w:val="00991AE5"/>
    <w:rsid w:val="009923B9"/>
    <w:rsid w:val="00992884"/>
    <w:rsid w:val="00992976"/>
    <w:rsid w:val="009929A9"/>
    <w:rsid w:val="00993234"/>
    <w:rsid w:val="009933B1"/>
    <w:rsid w:val="0099340C"/>
    <w:rsid w:val="00994102"/>
    <w:rsid w:val="0099432F"/>
    <w:rsid w:val="00995151"/>
    <w:rsid w:val="0099573A"/>
    <w:rsid w:val="00995890"/>
    <w:rsid w:val="00995A34"/>
    <w:rsid w:val="00995AA5"/>
    <w:rsid w:val="00995FE1"/>
    <w:rsid w:val="0099611A"/>
    <w:rsid w:val="00996284"/>
    <w:rsid w:val="009963C7"/>
    <w:rsid w:val="00996430"/>
    <w:rsid w:val="0099665F"/>
    <w:rsid w:val="00996B12"/>
    <w:rsid w:val="00997060"/>
    <w:rsid w:val="009974E4"/>
    <w:rsid w:val="0099772B"/>
    <w:rsid w:val="00997884"/>
    <w:rsid w:val="00997893"/>
    <w:rsid w:val="00997E40"/>
    <w:rsid w:val="009A0726"/>
    <w:rsid w:val="009A0A8E"/>
    <w:rsid w:val="009A0BE1"/>
    <w:rsid w:val="009A1094"/>
    <w:rsid w:val="009A157C"/>
    <w:rsid w:val="009A1676"/>
    <w:rsid w:val="009A1911"/>
    <w:rsid w:val="009A1F74"/>
    <w:rsid w:val="009A20ED"/>
    <w:rsid w:val="009A243E"/>
    <w:rsid w:val="009A2450"/>
    <w:rsid w:val="009A24DE"/>
    <w:rsid w:val="009A27C9"/>
    <w:rsid w:val="009A290D"/>
    <w:rsid w:val="009A3195"/>
    <w:rsid w:val="009A3303"/>
    <w:rsid w:val="009A35C7"/>
    <w:rsid w:val="009A3E4A"/>
    <w:rsid w:val="009A4C23"/>
    <w:rsid w:val="009A4F2A"/>
    <w:rsid w:val="009A4FED"/>
    <w:rsid w:val="009A53D0"/>
    <w:rsid w:val="009A542B"/>
    <w:rsid w:val="009A5885"/>
    <w:rsid w:val="009A5E59"/>
    <w:rsid w:val="009A5E82"/>
    <w:rsid w:val="009A62D7"/>
    <w:rsid w:val="009A6E3C"/>
    <w:rsid w:val="009A7327"/>
    <w:rsid w:val="009A73F9"/>
    <w:rsid w:val="009A7CC5"/>
    <w:rsid w:val="009A7D73"/>
    <w:rsid w:val="009B02ED"/>
    <w:rsid w:val="009B085F"/>
    <w:rsid w:val="009B0BE1"/>
    <w:rsid w:val="009B0FB1"/>
    <w:rsid w:val="009B104A"/>
    <w:rsid w:val="009B19AC"/>
    <w:rsid w:val="009B2034"/>
    <w:rsid w:val="009B27CF"/>
    <w:rsid w:val="009B2CCE"/>
    <w:rsid w:val="009B2DAC"/>
    <w:rsid w:val="009B2DC1"/>
    <w:rsid w:val="009B2F1C"/>
    <w:rsid w:val="009B309D"/>
    <w:rsid w:val="009B3372"/>
    <w:rsid w:val="009B3BA1"/>
    <w:rsid w:val="009B3DAC"/>
    <w:rsid w:val="009B4298"/>
    <w:rsid w:val="009B4490"/>
    <w:rsid w:val="009B46F2"/>
    <w:rsid w:val="009B52B3"/>
    <w:rsid w:val="009B543A"/>
    <w:rsid w:val="009B573B"/>
    <w:rsid w:val="009B591F"/>
    <w:rsid w:val="009B59AB"/>
    <w:rsid w:val="009B5E81"/>
    <w:rsid w:val="009B5F31"/>
    <w:rsid w:val="009B5FDB"/>
    <w:rsid w:val="009B6130"/>
    <w:rsid w:val="009B6180"/>
    <w:rsid w:val="009B66C5"/>
    <w:rsid w:val="009B6711"/>
    <w:rsid w:val="009B688C"/>
    <w:rsid w:val="009B698A"/>
    <w:rsid w:val="009B6B04"/>
    <w:rsid w:val="009B6C7F"/>
    <w:rsid w:val="009B78B0"/>
    <w:rsid w:val="009B7DBC"/>
    <w:rsid w:val="009B7EEB"/>
    <w:rsid w:val="009C045F"/>
    <w:rsid w:val="009C0C01"/>
    <w:rsid w:val="009C0EF7"/>
    <w:rsid w:val="009C0F44"/>
    <w:rsid w:val="009C1288"/>
    <w:rsid w:val="009C198D"/>
    <w:rsid w:val="009C1C55"/>
    <w:rsid w:val="009C1E45"/>
    <w:rsid w:val="009C206F"/>
    <w:rsid w:val="009C24D7"/>
    <w:rsid w:val="009C2556"/>
    <w:rsid w:val="009C296E"/>
    <w:rsid w:val="009C2A11"/>
    <w:rsid w:val="009C2AA5"/>
    <w:rsid w:val="009C3540"/>
    <w:rsid w:val="009C3556"/>
    <w:rsid w:val="009C3A8F"/>
    <w:rsid w:val="009C4588"/>
    <w:rsid w:val="009C46DF"/>
    <w:rsid w:val="009C4B5C"/>
    <w:rsid w:val="009C4BEE"/>
    <w:rsid w:val="009C5727"/>
    <w:rsid w:val="009C5B0D"/>
    <w:rsid w:val="009C5C04"/>
    <w:rsid w:val="009C5C5C"/>
    <w:rsid w:val="009C608E"/>
    <w:rsid w:val="009C6CF8"/>
    <w:rsid w:val="009C6D5E"/>
    <w:rsid w:val="009C7A7C"/>
    <w:rsid w:val="009C7B11"/>
    <w:rsid w:val="009C7C79"/>
    <w:rsid w:val="009D0026"/>
    <w:rsid w:val="009D032B"/>
    <w:rsid w:val="009D0A88"/>
    <w:rsid w:val="009D0B4C"/>
    <w:rsid w:val="009D1729"/>
    <w:rsid w:val="009D1AAE"/>
    <w:rsid w:val="009D205A"/>
    <w:rsid w:val="009D2620"/>
    <w:rsid w:val="009D288E"/>
    <w:rsid w:val="009D2F8F"/>
    <w:rsid w:val="009D34C0"/>
    <w:rsid w:val="009D35A5"/>
    <w:rsid w:val="009D4104"/>
    <w:rsid w:val="009D4B43"/>
    <w:rsid w:val="009D4C2F"/>
    <w:rsid w:val="009D4CE8"/>
    <w:rsid w:val="009D5FA4"/>
    <w:rsid w:val="009D65E2"/>
    <w:rsid w:val="009D6B48"/>
    <w:rsid w:val="009D6C5A"/>
    <w:rsid w:val="009D72F8"/>
    <w:rsid w:val="009D733D"/>
    <w:rsid w:val="009D7477"/>
    <w:rsid w:val="009D756C"/>
    <w:rsid w:val="009D7AF1"/>
    <w:rsid w:val="009D7B00"/>
    <w:rsid w:val="009D7BCE"/>
    <w:rsid w:val="009D7DE0"/>
    <w:rsid w:val="009E02AD"/>
    <w:rsid w:val="009E039E"/>
    <w:rsid w:val="009E0583"/>
    <w:rsid w:val="009E0616"/>
    <w:rsid w:val="009E0D0B"/>
    <w:rsid w:val="009E0D93"/>
    <w:rsid w:val="009E1256"/>
    <w:rsid w:val="009E12D0"/>
    <w:rsid w:val="009E246E"/>
    <w:rsid w:val="009E2782"/>
    <w:rsid w:val="009E290C"/>
    <w:rsid w:val="009E2B48"/>
    <w:rsid w:val="009E2F50"/>
    <w:rsid w:val="009E308D"/>
    <w:rsid w:val="009E4197"/>
    <w:rsid w:val="009E4658"/>
    <w:rsid w:val="009E4B2D"/>
    <w:rsid w:val="009E4E0B"/>
    <w:rsid w:val="009E4F86"/>
    <w:rsid w:val="009E5149"/>
    <w:rsid w:val="009E514F"/>
    <w:rsid w:val="009E5907"/>
    <w:rsid w:val="009E5CEF"/>
    <w:rsid w:val="009E5D67"/>
    <w:rsid w:val="009E6197"/>
    <w:rsid w:val="009E61FF"/>
    <w:rsid w:val="009E6876"/>
    <w:rsid w:val="009E69E0"/>
    <w:rsid w:val="009E6CBF"/>
    <w:rsid w:val="009E6EAA"/>
    <w:rsid w:val="009E716D"/>
    <w:rsid w:val="009E731A"/>
    <w:rsid w:val="009E7615"/>
    <w:rsid w:val="009E764D"/>
    <w:rsid w:val="009F0460"/>
    <w:rsid w:val="009F08B8"/>
    <w:rsid w:val="009F10B3"/>
    <w:rsid w:val="009F127A"/>
    <w:rsid w:val="009F1B74"/>
    <w:rsid w:val="009F1EFA"/>
    <w:rsid w:val="009F21A8"/>
    <w:rsid w:val="009F22E6"/>
    <w:rsid w:val="009F2402"/>
    <w:rsid w:val="009F2CB5"/>
    <w:rsid w:val="009F2D86"/>
    <w:rsid w:val="009F3105"/>
    <w:rsid w:val="009F34A7"/>
    <w:rsid w:val="009F36AC"/>
    <w:rsid w:val="009F3A01"/>
    <w:rsid w:val="009F3B37"/>
    <w:rsid w:val="009F4A02"/>
    <w:rsid w:val="009F4B79"/>
    <w:rsid w:val="009F4C64"/>
    <w:rsid w:val="009F4CF0"/>
    <w:rsid w:val="009F54DA"/>
    <w:rsid w:val="009F58A3"/>
    <w:rsid w:val="009F5FE7"/>
    <w:rsid w:val="009F620C"/>
    <w:rsid w:val="009F694A"/>
    <w:rsid w:val="009F6D89"/>
    <w:rsid w:val="009F7372"/>
    <w:rsid w:val="009F740D"/>
    <w:rsid w:val="009F76A4"/>
    <w:rsid w:val="009F78ED"/>
    <w:rsid w:val="009F7A57"/>
    <w:rsid w:val="009F7B80"/>
    <w:rsid w:val="009F7CC2"/>
    <w:rsid w:val="00A000CE"/>
    <w:rsid w:val="00A007CA"/>
    <w:rsid w:val="00A00A56"/>
    <w:rsid w:val="00A010C6"/>
    <w:rsid w:val="00A014FB"/>
    <w:rsid w:val="00A01C29"/>
    <w:rsid w:val="00A01D9A"/>
    <w:rsid w:val="00A02018"/>
    <w:rsid w:val="00A0212E"/>
    <w:rsid w:val="00A02630"/>
    <w:rsid w:val="00A028A1"/>
    <w:rsid w:val="00A02A4C"/>
    <w:rsid w:val="00A02C37"/>
    <w:rsid w:val="00A02DC8"/>
    <w:rsid w:val="00A033BF"/>
    <w:rsid w:val="00A0374D"/>
    <w:rsid w:val="00A039E7"/>
    <w:rsid w:val="00A03B36"/>
    <w:rsid w:val="00A03C08"/>
    <w:rsid w:val="00A04302"/>
    <w:rsid w:val="00A04C5C"/>
    <w:rsid w:val="00A04F7D"/>
    <w:rsid w:val="00A0505E"/>
    <w:rsid w:val="00A0533F"/>
    <w:rsid w:val="00A05473"/>
    <w:rsid w:val="00A05A6E"/>
    <w:rsid w:val="00A05B7E"/>
    <w:rsid w:val="00A05D04"/>
    <w:rsid w:val="00A05E90"/>
    <w:rsid w:val="00A05ECC"/>
    <w:rsid w:val="00A062D6"/>
    <w:rsid w:val="00A06347"/>
    <w:rsid w:val="00A06ACF"/>
    <w:rsid w:val="00A06C59"/>
    <w:rsid w:val="00A06E5F"/>
    <w:rsid w:val="00A07667"/>
    <w:rsid w:val="00A078E5"/>
    <w:rsid w:val="00A07D41"/>
    <w:rsid w:val="00A07E34"/>
    <w:rsid w:val="00A102C4"/>
    <w:rsid w:val="00A10813"/>
    <w:rsid w:val="00A110FC"/>
    <w:rsid w:val="00A11268"/>
    <w:rsid w:val="00A1176A"/>
    <w:rsid w:val="00A11A49"/>
    <w:rsid w:val="00A11E6D"/>
    <w:rsid w:val="00A12A21"/>
    <w:rsid w:val="00A12A9D"/>
    <w:rsid w:val="00A12B5C"/>
    <w:rsid w:val="00A12C9A"/>
    <w:rsid w:val="00A12FE8"/>
    <w:rsid w:val="00A1325F"/>
    <w:rsid w:val="00A134D6"/>
    <w:rsid w:val="00A136DD"/>
    <w:rsid w:val="00A13A01"/>
    <w:rsid w:val="00A14001"/>
    <w:rsid w:val="00A141C5"/>
    <w:rsid w:val="00A14270"/>
    <w:rsid w:val="00A14488"/>
    <w:rsid w:val="00A144EC"/>
    <w:rsid w:val="00A145C3"/>
    <w:rsid w:val="00A147A1"/>
    <w:rsid w:val="00A14AE8"/>
    <w:rsid w:val="00A1540C"/>
    <w:rsid w:val="00A15555"/>
    <w:rsid w:val="00A15A85"/>
    <w:rsid w:val="00A15D27"/>
    <w:rsid w:val="00A15E46"/>
    <w:rsid w:val="00A15EC0"/>
    <w:rsid w:val="00A16308"/>
    <w:rsid w:val="00A163AD"/>
    <w:rsid w:val="00A164A3"/>
    <w:rsid w:val="00A16725"/>
    <w:rsid w:val="00A16A07"/>
    <w:rsid w:val="00A16A7A"/>
    <w:rsid w:val="00A17D84"/>
    <w:rsid w:val="00A2024D"/>
    <w:rsid w:val="00A20702"/>
    <w:rsid w:val="00A20C61"/>
    <w:rsid w:val="00A20C9D"/>
    <w:rsid w:val="00A20F95"/>
    <w:rsid w:val="00A21225"/>
    <w:rsid w:val="00A213B3"/>
    <w:rsid w:val="00A21649"/>
    <w:rsid w:val="00A2169E"/>
    <w:rsid w:val="00A21DB5"/>
    <w:rsid w:val="00A22534"/>
    <w:rsid w:val="00A2270B"/>
    <w:rsid w:val="00A23C4B"/>
    <w:rsid w:val="00A24469"/>
    <w:rsid w:val="00A248EE"/>
    <w:rsid w:val="00A2526D"/>
    <w:rsid w:val="00A2547E"/>
    <w:rsid w:val="00A25A6B"/>
    <w:rsid w:val="00A25A75"/>
    <w:rsid w:val="00A25F3D"/>
    <w:rsid w:val="00A2619B"/>
    <w:rsid w:val="00A2633E"/>
    <w:rsid w:val="00A2676F"/>
    <w:rsid w:val="00A26A7A"/>
    <w:rsid w:val="00A27292"/>
    <w:rsid w:val="00A272AA"/>
    <w:rsid w:val="00A272B9"/>
    <w:rsid w:val="00A27620"/>
    <w:rsid w:val="00A27C8A"/>
    <w:rsid w:val="00A27CA7"/>
    <w:rsid w:val="00A27E6D"/>
    <w:rsid w:val="00A3013F"/>
    <w:rsid w:val="00A3070F"/>
    <w:rsid w:val="00A30CF7"/>
    <w:rsid w:val="00A31401"/>
    <w:rsid w:val="00A31B26"/>
    <w:rsid w:val="00A31F43"/>
    <w:rsid w:val="00A32067"/>
    <w:rsid w:val="00A3275D"/>
    <w:rsid w:val="00A32823"/>
    <w:rsid w:val="00A329EA"/>
    <w:rsid w:val="00A3338B"/>
    <w:rsid w:val="00A3355C"/>
    <w:rsid w:val="00A33805"/>
    <w:rsid w:val="00A33C16"/>
    <w:rsid w:val="00A34145"/>
    <w:rsid w:val="00A34519"/>
    <w:rsid w:val="00A34E23"/>
    <w:rsid w:val="00A3558E"/>
    <w:rsid w:val="00A36427"/>
    <w:rsid w:val="00A37596"/>
    <w:rsid w:val="00A401A3"/>
    <w:rsid w:val="00A402CD"/>
    <w:rsid w:val="00A4081A"/>
    <w:rsid w:val="00A4118D"/>
    <w:rsid w:val="00A416D6"/>
    <w:rsid w:val="00A425FB"/>
    <w:rsid w:val="00A42778"/>
    <w:rsid w:val="00A42821"/>
    <w:rsid w:val="00A42A75"/>
    <w:rsid w:val="00A42E5C"/>
    <w:rsid w:val="00A4329E"/>
    <w:rsid w:val="00A433C6"/>
    <w:rsid w:val="00A43476"/>
    <w:rsid w:val="00A434D0"/>
    <w:rsid w:val="00A4363B"/>
    <w:rsid w:val="00A4396D"/>
    <w:rsid w:val="00A44537"/>
    <w:rsid w:val="00A447F6"/>
    <w:rsid w:val="00A44FBE"/>
    <w:rsid w:val="00A44FF2"/>
    <w:rsid w:val="00A453D6"/>
    <w:rsid w:val="00A45BFE"/>
    <w:rsid w:val="00A46281"/>
    <w:rsid w:val="00A46A59"/>
    <w:rsid w:val="00A46D8A"/>
    <w:rsid w:val="00A471C0"/>
    <w:rsid w:val="00A478DC"/>
    <w:rsid w:val="00A47A16"/>
    <w:rsid w:val="00A47B65"/>
    <w:rsid w:val="00A47DA9"/>
    <w:rsid w:val="00A47F6E"/>
    <w:rsid w:val="00A5056C"/>
    <w:rsid w:val="00A50A2A"/>
    <w:rsid w:val="00A51144"/>
    <w:rsid w:val="00A511A3"/>
    <w:rsid w:val="00A52020"/>
    <w:rsid w:val="00A54178"/>
    <w:rsid w:val="00A54438"/>
    <w:rsid w:val="00A547A5"/>
    <w:rsid w:val="00A54AFE"/>
    <w:rsid w:val="00A54D6B"/>
    <w:rsid w:val="00A55182"/>
    <w:rsid w:val="00A55456"/>
    <w:rsid w:val="00A55593"/>
    <w:rsid w:val="00A55862"/>
    <w:rsid w:val="00A5595B"/>
    <w:rsid w:val="00A56079"/>
    <w:rsid w:val="00A56577"/>
    <w:rsid w:val="00A566C1"/>
    <w:rsid w:val="00A56CC2"/>
    <w:rsid w:val="00A572F6"/>
    <w:rsid w:val="00A57706"/>
    <w:rsid w:val="00A5793B"/>
    <w:rsid w:val="00A579BE"/>
    <w:rsid w:val="00A57BFF"/>
    <w:rsid w:val="00A57DF3"/>
    <w:rsid w:val="00A57E48"/>
    <w:rsid w:val="00A60724"/>
    <w:rsid w:val="00A60BED"/>
    <w:rsid w:val="00A61620"/>
    <w:rsid w:val="00A61784"/>
    <w:rsid w:val="00A62459"/>
    <w:rsid w:val="00A626A9"/>
    <w:rsid w:val="00A62710"/>
    <w:rsid w:val="00A627E8"/>
    <w:rsid w:val="00A62A6C"/>
    <w:rsid w:val="00A633BD"/>
    <w:rsid w:val="00A63444"/>
    <w:rsid w:val="00A6344D"/>
    <w:rsid w:val="00A6392B"/>
    <w:rsid w:val="00A63A03"/>
    <w:rsid w:val="00A63B6E"/>
    <w:rsid w:val="00A64376"/>
    <w:rsid w:val="00A64447"/>
    <w:rsid w:val="00A64625"/>
    <w:rsid w:val="00A64990"/>
    <w:rsid w:val="00A64AEB"/>
    <w:rsid w:val="00A64B45"/>
    <w:rsid w:val="00A64B91"/>
    <w:rsid w:val="00A65075"/>
    <w:rsid w:val="00A650E6"/>
    <w:rsid w:val="00A651CF"/>
    <w:rsid w:val="00A656C7"/>
    <w:rsid w:val="00A6572C"/>
    <w:rsid w:val="00A659F4"/>
    <w:rsid w:val="00A65C47"/>
    <w:rsid w:val="00A65CCF"/>
    <w:rsid w:val="00A65DFB"/>
    <w:rsid w:val="00A6646A"/>
    <w:rsid w:val="00A6675F"/>
    <w:rsid w:val="00A66BD0"/>
    <w:rsid w:val="00A66D94"/>
    <w:rsid w:val="00A66FC5"/>
    <w:rsid w:val="00A679D1"/>
    <w:rsid w:val="00A67C1F"/>
    <w:rsid w:val="00A67E87"/>
    <w:rsid w:val="00A701B5"/>
    <w:rsid w:val="00A70BB4"/>
    <w:rsid w:val="00A70C9E"/>
    <w:rsid w:val="00A711FF"/>
    <w:rsid w:val="00A71644"/>
    <w:rsid w:val="00A728C6"/>
    <w:rsid w:val="00A72DE3"/>
    <w:rsid w:val="00A733C3"/>
    <w:rsid w:val="00A736D6"/>
    <w:rsid w:val="00A736EB"/>
    <w:rsid w:val="00A7397B"/>
    <w:rsid w:val="00A73B50"/>
    <w:rsid w:val="00A73D83"/>
    <w:rsid w:val="00A74260"/>
    <w:rsid w:val="00A742D7"/>
    <w:rsid w:val="00A74541"/>
    <w:rsid w:val="00A74C5D"/>
    <w:rsid w:val="00A74FCD"/>
    <w:rsid w:val="00A7502C"/>
    <w:rsid w:val="00A750F5"/>
    <w:rsid w:val="00A751B0"/>
    <w:rsid w:val="00A755FC"/>
    <w:rsid w:val="00A756FA"/>
    <w:rsid w:val="00A75825"/>
    <w:rsid w:val="00A76168"/>
    <w:rsid w:val="00A76227"/>
    <w:rsid w:val="00A76447"/>
    <w:rsid w:val="00A76D86"/>
    <w:rsid w:val="00A77229"/>
    <w:rsid w:val="00A77470"/>
    <w:rsid w:val="00A77D02"/>
    <w:rsid w:val="00A77DBA"/>
    <w:rsid w:val="00A80A38"/>
    <w:rsid w:val="00A80A96"/>
    <w:rsid w:val="00A80FB1"/>
    <w:rsid w:val="00A8118E"/>
    <w:rsid w:val="00A8180C"/>
    <w:rsid w:val="00A81CEF"/>
    <w:rsid w:val="00A8230F"/>
    <w:rsid w:val="00A82333"/>
    <w:rsid w:val="00A829BB"/>
    <w:rsid w:val="00A83415"/>
    <w:rsid w:val="00A83BA1"/>
    <w:rsid w:val="00A83F4B"/>
    <w:rsid w:val="00A83F86"/>
    <w:rsid w:val="00A84093"/>
    <w:rsid w:val="00A846E0"/>
    <w:rsid w:val="00A84B04"/>
    <w:rsid w:val="00A84C27"/>
    <w:rsid w:val="00A84C54"/>
    <w:rsid w:val="00A8531A"/>
    <w:rsid w:val="00A859AD"/>
    <w:rsid w:val="00A86E74"/>
    <w:rsid w:val="00A8743A"/>
    <w:rsid w:val="00A87940"/>
    <w:rsid w:val="00A879A4"/>
    <w:rsid w:val="00A87B04"/>
    <w:rsid w:val="00A87C79"/>
    <w:rsid w:val="00A87D04"/>
    <w:rsid w:val="00A87D1B"/>
    <w:rsid w:val="00A87E1B"/>
    <w:rsid w:val="00A87E63"/>
    <w:rsid w:val="00A903F5"/>
    <w:rsid w:val="00A909EA"/>
    <w:rsid w:val="00A91133"/>
    <w:rsid w:val="00A91517"/>
    <w:rsid w:val="00A916C5"/>
    <w:rsid w:val="00A917D7"/>
    <w:rsid w:val="00A91CE1"/>
    <w:rsid w:val="00A920C0"/>
    <w:rsid w:val="00A929BA"/>
    <w:rsid w:val="00A92FF1"/>
    <w:rsid w:val="00A93093"/>
    <w:rsid w:val="00A930BA"/>
    <w:rsid w:val="00A93A6D"/>
    <w:rsid w:val="00A93D24"/>
    <w:rsid w:val="00A9494A"/>
    <w:rsid w:val="00A94AB9"/>
    <w:rsid w:val="00A94D2E"/>
    <w:rsid w:val="00A9540C"/>
    <w:rsid w:val="00A95A90"/>
    <w:rsid w:val="00A95BFB"/>
    <w:rsid w:val="00A95E11"/>
    <w:rsid w:val="00A962CE"/>
    <w:rsid w:val="00A963A0"/>
    <w:rsid w:val="00A968A9"/>
    <w:rsid w:val="00A96A2D"/>
    <w:rsid w:val="00A96C9D"/>
    <w:rsid w:val="00A97B0F"/>
    <w:rsid w:val="00A97D68"/>
    <w:rsid w:val="00A97E51"/>
    <w:rsid w:val="00AA0147"/>
    <w:rsid w:val="00AA01BC"/>
    <w:rsid w:val="00AA0C70"/>
    <w:rsid w:val="00AA0CF9"/>
    <w:rsid w:val="00AA0FEB"/>
    <w:rsid w:val="00AA12B5"/>
    <w:rsid w:val="00AA18B9"/>
    <w:rsid w:val="00AA1E71"/>
    <w:rsid w:val="00AA1EC4"/>
    <w:rsid w:val="00AA2784"/>
    <w:rsid w:val="00AA2EF2"/>
    <w:rsid w:val="00AA3E93"/>
    <w:rsid w:val="00AA4124"/>
    <w:rsid w:val="00AA42BE"/>
    <w:rsid w:val="00AA4523"/>
    <w:rsid w:val="00AA467B"/>
    <w:rsid w:val="00AA4851"/>
    <w:rsid w:val="00AA48A3"/>
    <w:rsid w:val="00AA491F"/>
    <w:rsid w:val="00AA4A0B"/>
    <w:rsid w:val="00AA4C52"/>
    <w:rsid w:val="00AA53F3"/>
    <w:rsid w:val="00AA5490"/>
    <w:rsid w:val="00AA578E"/>
    <w:rsid w:val="00AA5856"/>
    <w:rsid w:val="00AA5937"/>
    <w:rsid w:val="00AA59A0"/>
    <w:rsid w:val="00AA5CCF"/>
    <w:rsid w:val="00AA65A7"/>
    <w:rsid w:val="00AA6A1F"/>
    <w:rsid w:val="00AA6E0B"/>
    <w:rsid w:val="00AA6F13"/>
    <w:rsid w:val="00AA755D"/>
    <w:rsid w:val="00AA758A"/>
    <w:rsid w:val="00AA759C"/>
    <w:rsid w:val="00AA77EC"/>
    <w:rsid w:val="00AA79DD"/>
    <w:rsid w:val="00AA7BA7"/>
    <w:rsid w:val="00AA7C0F"/>
    <w:rsid w:val="00AA7C21"/>
    <w:rsid w:val="00AA7EE5"/>
    <w:rsid w:val="00AA7F85"/>
    <w:rsid w:val="00AB03DD"/>
    <w:rsid w:val="00AB0B8E"/>
    <w:rsid w:val="00AB1223"/>
    <w:rsid w:val="00AB152B"/>
    <w:rsid w:val="00AB1E29"/>
    <w:rsid w:val="00AB2CEF"/>
    <w:rsid w:val="00AB2E65"/>
    <w:rsid w:val="00AB335E"/>
    <w:rsid w:val="00AB35D5"/>
    <w:rsid w:val="00AB3754"/>
    <w:rsid w:val="00AB409C"/>
    <w:rsid w:val="00AB424E"/>
    <w:rsid w:val="00AB4936"/>
    <w:rsid w:val="00AB4FE7"/>
    <w:rsid w:val="00AB572A"/>
    <w:rsid w:val="00AB57DE"/>
    <w:rsid w:val="00AB5BBF"/>
    <w:rsid w:val="00AB6521"/>
    <w:rsid w:val="00AB6920"/>
    <w:rsid w:val="00AB6BD5"/>
    <w:rsid w:val="00AB6BFD"/>
    <w:rsid w:val="00AB6FEA"/>
    <w:rsid w:val="00AB71AC"/>
    <w:rsid w:val="00AB7818"/>
    <w:rsid w:val="00AB78B1"/>
    <w:rsid w:val="00AB78D3"/>
    <w:rsid w:val="00AC0686"/>
    <w:rsid w:val="00AC09F9"/>
    <w:rsid w:val="00AC0E26"/>
    <w:rsid w:val="00AC154A"/>
    <w:rsid w:val="00AC20B5"/>
    <w:rsid w:val="00AC2D6C"/>
    <w:rsid w:val="00AC2F40"/>
    <w:rsid w:val="00AC30F5"/>
    <w:rsid w:val="00AC3DEA"/>
    <w:rsid w:val="00AC44AA"/>
    <w:rsid w:val="00AC4517"/>
    <w:rsid w:val="00AC4ACD"/>
    <w:rsid w:val="00AC4CDC"/>
    <w:rsid w:val="00AC4EB8"/>
    <w:rsid w:val="00AC5003"/>
    <w:rsid w:val="00AC606D"/>
    <w:rsid w:val="00AC72B3"/>
    <w:rsid w:val="00AC7956"/>
    <w:rsid w:val="00AC7D95"/>
    <w:rsid w:val="00AD043B"/>
    <w:rsid w:val="00AD08F8"/>
    <w:rsid w:val="00AD0E42"/>
    <w:rsid w:val="00AD10EA"/>
    <w:rsid w:val="00AD1307"/>
    <w:rsid w:val="00AD18A6"/>
    <w:rsid w:val="00AD199A"/>
    <w:rsid w:val="00AD1E36"/>
    <w:rsid w:val="00AD21B4"/>
    <w:rsid w:val="00AD2300"/>
    <w:rsid w:val="00AD28C1"/>
    <w:rsid w:val="00AD2973"/>
    <w:rsid w:val="00AD2BF2"/>
    <w:rsid w:val="00AD332D"/>
    <w:rsid w:val="00AD340B"/>
    <w:rsid w:val="00AD34DC"/>
    <w:rsid w:val="00AD3898"/>
    <w:rsid w:val="00AD45B3"/>
    <w:rsid w:val="00AD4EDF"/>
    <w:rsid w:val="00AD548C"/>
    <w:rsid w:val="00AD58D4"/>
    <w:rsid w:val="00AD5D8C"/>
    <w:rsid w:val="00AD5F93"/>
    <w:rsid w:val="00AD6E21"/>
    <w:rsid w:val="00AD7378"/>
    <w:rsid w:val="00AD75A6"/>
    <w:rsid w:val="00AD76CC"/>
    <w:rsid w:val="00AD776E"/>
    <w:rsid w:val="00AD7AAD"/>
    <w:rsid w:val="00AD7AC5"/>
    <w:rsid w:val="00AD7D89"/>
    <w:rsid w:val="00AE01B6"/>
    <w:rsid w:val="00AE04DA"/>
    <w:rsid w:val="00AE0A5E"/>
    <w:rsid w:val="00AE0C2B"/>
    <w:rsid w:val="00AE0F14"/>
    <w:rsid w:val="00AE1294"/>
    <w:rsid w:val="00AE1501"/>
    <w:rsid w:val="00AE26A3"/>
    <w:rsid w:val="00AE2737"/>
    <w:rsid w:val="00AE2A98"/>
    <w:rsid w:val="00AE2BBC"/>
    <w:rsid w:val="00AE2C10"/>
    <w:rsid w:val="00AE2D96"/>
    <w:rsid w:val="00AE3019"/>
    <w:rsid w:val="00AE3BBD"/>
    <w:rsid w:val="00AE469C"/>
    <w:rsid w:val="00AE50A8"/>
    <w:rsid w:val="00AE52C5"/>
    <w:rsid w:val="00AE5686"/>
    <w:rsid w:val="00AE5A77"/>
    <w:rsid w:val="00AE5AC9"/>
    <w:rsid w:val="00AE5C04"/>
    <w:rsid w:val="00AE606A"/>
    <w:rsid w:val="00AE6135"/>
    <w:rsid w:val="00AE6265"/>
    <w:rsid w:val="00AE6277"/>
    <w:rsid w:val="00AE69FF"/>
    <w:rsid w:val="00AE70BA"/>
    <w:rsid w:val="00AE7560"/>
    <w:rsid w:val="00AE77CD"/>
    <w:rsid w:val="00AE7AD7"/>
    <w:rsid w:val="00AE7EC5"/>
    <w:rsid w:val="00AF02C3"/>
    <w:rsid w:val="00AF0324"/>
    <w:rsid w:val="00AF0724"/>
    <w:rsid w:val="00AF07C3"/>
    <w:rsid w:val="00AF1000"/>
    <w:rsid w:val="00AF15ED"/>
    <w:rsid w:val="00AF1AF5"/>
    <w:rsid w:val="00AF1CE3"/>
    <w:rsid w:val="00AF1D55"/>
    <w:rsid w:val="00AF2028"/>
    <w:rsid w:val="00AF2CF0"/>
    <w:rsid w:val="00AF3172"/>
    <w:rsid w:val="00AF3340"/>
    <w:rsid w:val="00AF33BA"/>
    <w:rsid w:val="00AF38B8"/>
    <w:rsid w:val="00AF39BC"/>
    <w:rsid w:val="00AF3C57"/>
    <w:rsid w:val="00AF452B"/>
    <w:rsid w:val="00AF4FCC"/>
    <w:rsid w:val="00AF51DB"/>
    <w:rsid w:val="00AF557A"/>
    <w:rsid w:val="00AF55C9"/>
    <w:rsid w:val="00AF57FA"/>
    <w:rsid w:val="00AF5800"/>
    <w:rsid w:val="00AF5E78"/>
    <w:rsid w:val="00AF5FB0"/>
    <w:rsid w:val="00AF6286"/>
    <w:rsid w:val="00AF6BD9"/>
    <w:rsid w:val="00AF6D78"/>
    <w:rsid w:val="00AF6E4A"/>
    <w:rsid w:val="00AF7293"/>
    <w:rsid w:val="00AF752F"/>
    <w:rsid w:val="00B00198"/>
    <w:rsid w:val="00B0096A"/>
    <w:rsid w:val="00B009F1"/>
    <w:rsid w:val="00B00F69"/>
    <w:rsid w:val="00B0158B"/>
    <w:rsid w:val="00B015BC"/>
    <w:rsid w:val="00B015CC"/>
    <w:rsid w:val="00B03384"/>
    <w:rsid w:val="00B03A33"/>
    <w:rsid w:val="00B040CD"/>
    <w:rsid w:val="00B04463"/>
    <w:rsid w:val="00B046EA"/>
    <w:rsid w:val="00B04B22"/>
    <w:rsid w:val="00B04CAB"/>
    <w:rsid w:val="00B04F13"/>
    <w:rsid w:val="00B04F9E"/>
    <w:rsid w:val="00B0567B"/>
    <w:rsid w:val="00B0575B"/>
    <w:rsid w:val="00B05D23"/>
    <w:rsid w:val="00B05D95"/>
    <w:rsid w:val="00B06B78"/>
    <w:rsid w:val="00B076BA"/>
    <w:rsid w:val="00B07755"/>
    <w:rsid w:val="00B07EF7"/>
    <w:rsid w:val="00B07FE3"/>
    <w:rsid w:val="00B1014D"/>
    <w:rsid w:val="00B10620"/>
    <w:rsid w:val="00B10827"/>
    <w:rsid w:val="00B10C03"/>
    <w:rsid w:val="00B10DAD"/>
    <w:rsid w:val="00B11128"/>
    <w:rsid w:val="00B116AD"/>
    <w:rsid w:val="00B11AC0"/>
    <w:rsid w:val="00B11C71"/>
    <w:rsid w:val="00B12942"/>
    <w:rsid w:val="00B12A35"/>
    <w:rsid w:val="00B1394A"/>
    <w:rsid w:val="00B13B52"/>
    <w:rsid w:val="00B14875"/>
    <w:rsid w:val="00B14C91"/>
    <w:rsid w:val="00B14D65"/>
    <w:rsid w:val="00B153F4"/>
    <w:rsid w:val="00B154AE"/>
    <w:rsid w:val="00B15F2C"/>
    <w:rsid w:val="00B169B1"/>
    <w:rsid w:val="00B16BB4"/>
    <w:rsid w:val="00B16F54"/>
    <w:rsid w:val="00B17347"/>
    <w:rsid w:val="00B17491"/>
    <w:rsid w:val="00B17502"/>
    <w:rsid w:val="00B17AF3"/>
    <w:rsid w:val="00B17C4A"/>
    <w:rsid w:val="00B17FFE"/>
    <w:rsid w:val="00B20246"/>
    <w:rsid w:val="00B20485"/>
    <w:rsid w:val="00B205FE"/>
    <w:rsid w:val="00B20674"/>
    <w:rsid w:val="00B20679"/>
    <w:rsid w:val="00B2073F"/>
    <w:rsid w:val="00B20937"/>
    <w:rsid w:val="00B20B75"/>
    <w:rsid w:val="00B20D05"/>
    <w:rsid w:val="00B20F87"/>
    <w:rsid w:val="00B21125"/>
    <w:rsid w:val="00B21159"/>
    <w:rsid w:val="00B212B7"/>
    <w:rsid w:val="00B2225E"/>
    <w:rsid w:val="00B2240B"/>
    <w:rsid w:val="00B22469"/>
    <w:rsid w:val="00B225A4"/>
    <w:rsid w:val="00B2295D"/>
    <w:rsid w:val="00B22B24"/>
    <w:rsid w:val="00B22EFF"/>
    <w:rsid w:val="00B238EE"/>
    <w:rsid w:val="00B24124"/>
    <w:rsid w:val="00B24130"/>
    <w:rsid w:val="00B2431B"/>
    <w:rsid w:val="00B2454B"/>
    <w:rsid w:val="00B246FD"/>
    <w:rsid w:val="00B247C9"/>
    <w:rsid w:val="00B24BEE"/>
    <w:rsid w:val="00B2533C"/>
    <w:rsid w:val="00B25AEC"/>
    <w:rsid w:val="00B25B49"/>
    <w:rsid w:val="00B25B85"/>
    <w:rsid w:val="00B25F00"/>
    <w:rsid w:val="00B263D0"/>
    <w:rsid w:val="00B2673E"/>
    <w:rsid w:val="00B2709D"/>
    <w:rsid w:val="00B2780D"/>
    <w:rsid w:val="00B27884"/>
    <w:rsid w:val="00B27BF3"/>
    <w:rsid w:val="00B304CF"/>
    <w:rsid w:val="00B31812"/>
    <w:rsid w:val="00B31E61"/>
    <w:rsid w:val="00B32907"/>
    <w:rsid w:val="00B33319"/>
    <w:rsid w:val="00B33358"/>
    <w:rsid w:val="00B33BFC"/>
    <w:rsid w:val="00B33D9D"/>
    <w:rsid w:val="00B33E85"/>
    <w:rsid w:val="00B3443C"/>
    <w:rsid w:val="00B34DFD"/>
    <w:rsid w:val="00B351CD"/>
    <w:rsid w:val="00B356CF"/>
    <w:rsid w:val="00B35FC0"/>
    <w:rsid w:val="00B365A3"/>
    <w:rsid w:val="00B36770"/>
    <w:rsid w:val="00B3690B"/>
    <w:rsid w:val="00B36B29"/>
    <w:rsid w:val="00B36FE6"/>
    <w:rsid w:val="00B3746F"/>
    <w:rsid w:val="00B37513"/>
    <w:rsid w:val="00B376C5"/>
    <w:rsid w:val="00B3779C"/>
    <w:rsid w:val="00B37AEB"/>
    <w:rsid w:val="00B37E04"/>
    <w:rsid w:val="00B4004C"/>
    <w:rsid w:val="00B4070A"/>
    <w:rsid w:val="00B40806"/>
    <w:rsid w:val="00B4096F"/>
    <w:rsid w:val="00B40BC3"/>
    <w:rsid w:val="00B40E19"/>
    <w:rsid w:val="00B410A0"/>
    <w:rsid w:val="00B41462"/>
    <w:rsid w:val="00B41A23"/>
    <w:rsid w:val="00B41AEE"/>
    <w:rsid w:val="00B41E02"/>
    <w:rsid w:val="00B421F6"/>
    <w:rsid w:val="00B424F7"/>
    <w:rsid w:val="00B42886"/>
    <w:rsid w:val="00B42C96"/>
    <w:rsid w:val="00B430D9"/>
    <w:rsid w:val="00B4318D"/>
    <w:rsid w:val="00B43286"/>
    <w:rsid w:val="00B4356C"/>
    <w:rsid w:val="00B4360A"/>
    <w:rsid w:val="00B43A8C"/>
    <w:rsid w:val="00B43BB6"/>
    <w:rsid w:val="00B43DA7"/>
    <w:rsid w:val="00B43F61"/>
    <w:rsid w:val="00B44214"/>
    <w:rsid w:val="00B4427F"/>
    <w:rsid w:val="00B44425"/>
    <w:rsid w:val="00B457AC"/>
    <w:rsid w:val="00B45CA6"/>
    <w:rsid w:val="00B45CD9"/>
    <w:rsid w:val="00B46DE4"/>
    <w:rsid w:val="00B46F5D"/>
    <w:rsid w:val="00B4703F"/>
    <w:rsid w:val="00B4726F"/>
    <w:rsid w:val="00B4733C"/>
    <w:rsid w:val="00B47442"/>
    <w:rsid w:val="00B47893"/>
    <w:rsid w:val="00B47CB5"/>
    <w:rsid w:val="00B501FA"/>
    <w:rsid w:val="00B50534"/>
    <w:rsid w:val="00B5065C"/>
    <w:rsid w:val="00B5089A"/>
    <w:rsid w:val="00B50A00"/>
    <w:rsid w:val="00B50FDE"/>
    <w:rsid w:val="00B5101D"/>
    <w:rsid w:val="00B51521"/>
    <w:rsid w:val="00B5155C"/>
    <w:rsid w:val="00B51967"/>
    <w:rsid w:val="00B51A9F"/>
    <w:rsid w:val="00B51B7E"/>
    <w:rsid w:val="00B51B7F"/>
    <w:rsid w:val="00B51EF5"/>
    <w:rsid w:val="00B51F22"/>
    <w:rsid w:val="00B51F6A"/>
    <w:rsid w:val="00B520A7"/>
    <w:rsid w:val="00B52416"/>
    <w:rsid w:val="00B52695"/>
    <w:rsid w:val="00B52BB7"/>
    <w:rsid w:val="00B530A5"/>
    <w:rsid w:val="00B5322D"/>
    <w:rsid w:val="00B533A1"/>
    <w:rsid w:val="00B53D09"/>
    <w:rsid w:val="00B53D21"/>
    <w:rsid w:val="00B53F81"/>
    <w:rsid w:val="00B54175"/>
    <w:rsid w:val="00B54395"/>
    <w:rsid w:val="00B5447E"/>
    <w:rsid w:val="00B5469C"/>
    <w:rsid w:val="00B5481B"/>
    <w:rsid w:val="00B554B0"/>
    <w:rsid w:val="00B55C39"/>
    <w:rsid w:val="00B55E1C"/>
    <w:rsid w:val="00B56620"/>
    <w:rsid w:val="00B570A3"/>
    <w:rsid w:val="00B578FA"/>
    <w:rsid w:val="00B57E41"/>
    <w:rsid w:val="00B6015E"/>
    <w:rsid w:val="00B60BF4"/>
    <w:rsid w:val="00B60D0A"/>
    <w:rsid w:val="00B60DDE"/>
    <w:rsid w:val="00B61476"/>
    <w:rsid w:val="00B61DCF"/>
    <w:rsid w:val="00B62249"/>
    <w:rsid w:val="00B62659"/>
    <w:rsid w:val="00B62727"/>
    <w:rsid w:val="00B629F1"/>
    <w:rsid w:val="00B636BE"/>
    <w:rsid w:val="00B63857"/>
    <w:rsid w:val="00B644DF"/>
    <w:rsid w:val="00B649C2"/>
    <w:rsid w:val="00B64C8B"/>
    <w:rsid w:val="00B654F4"/>
    <w:rsid w:val="00B659C5"/>
    <w:rsid w:val="00B65B28"/>
    <w:rsid w:val="00B661E3"/>
    <w:rsid w:val="00B669DF"/>
    <w:rsid w:val="00B66EAF"/>
    <w:rsid w:val="00B67162"/>
    <w:rsid w:val="00B673FC"/>
    <w:rsid w:val="00B67A41"/>
    <w:rsid w:val="00B705C5"/>
    <w:rsid w:val="00B70F54"/>
    <w:rsid w:val="00B713F4"/>
    <w:rsid w:val="00B71C42"/>
    <w:rsid w:val="00B720A5"/>
    <w:rsid w:val="00B72129"/>
    <w:rsid w:val="00B728D0"/>
    <w:rsid w:val="00B72CEC"/>
    <w:rsid w:val="00B72DFC"/>
    <w:rsid w:val="00B7305C"/>
    <w:rsid w:val="00B73488"/>
    <w:rsid w:val="00B74640"/>
    <w:rsid w:val="00B7478E"/>
    <w:rsid w:val="00B74B4D"/>
    <w:rsid w:val="00B74DAA"/>
    <w:rsid w:val="00B7528A"/>
    <w:rsid w:val="00B762D6"/>
    <w:rsid w:val="00B76515"/>
    <w:rsid w:val="00B77075"/>
    <w:rsid w:val="00B772BE"/>
    <w:rsid w:val="00B77796"/>
    <w:rsid w:val="00B777FC"/>
    <w:rsid w:val="00B77B64"/>
    <w:rsid w:val="00B77E62"/>
    <w:rsid w:val="00B802D5"/>
    <w:rsid w:val="00B8088D"/>
    <w:rsid w:val="00B80D81"/>
    <w:rsid w:val="00B81051"/>
    <w:rsid w:val="00B81440"/>
    <w:rsid w:val="00B815A0"/>
    <w:rsid w:val="00B816FD"/>
    <w:rsid w:val="00B81BB5"/>
    <w:rsid w:val="00B81EB9"/>
    <w:rsid w:val="00B82036"/>
    <w:rsid w:val="00B82628"/>
    <w:rsid w:val="00B827B3"/>
    <w:rsid w:val="00B82EC8"/>
    <w:rsid w:val="00B836E1"/>
    <w:rsid w:val="00B838B2"/>
    <w:rsid w:val="00B83A3D"/>
    <w:rsid w:val="00B83D55"/>
    <w:rsid w:val="00B8440D"/>
    <w:rsid w:val="00B849F1"/>
    <w:rsid w:val="00B84CB5"/>
    <w:rsid w:val="00B8500E"/>
    <w:rsid w:val="00B85458"/>
    <w:rsid w:val="00B858F5"/>
    <w:rsid w:val="00B85FE3"/>
    <w:rsid w:val="00B86057"/>
    <w:rsid w:val="00B861F5"/>
    <w:rsid w:val="00B8650E"/>
    <w:rsid w:val="00B86E2B"/>
    <w:rsid w:val="00B8759C"/>
    <w:rsid w:val="00B87E39"/>
    <w:rsid w:val="00B90081"/>
    <w:rsid w:val="00B901AA"/>
    <w:rsid w:val="00B90249"/>
    <w:rsid w:val="00B90487"/>
    <w:rsid w:val="00B904E7"/>
    <w:rsid w:val="00B9053F"/>
    <w:rsid w:val="00B90613"/>
    <w:rsid w:val="00B91C23"/>
    <w:rsid w:val="00B927D4"/>
    <w:rsid w:val="00B92AA6"/>
    <w:rsid w:val="00B930B1"/>
    <w:rsid w:val="00B936FF"/>
    <w:rsid w:val="00B94174"/>
    <w:rsid w:val="00B94F43"/>
    <w:rsid w:val="00B956F0"/>
    <w:rsid w:val="00B95762"/>
    <w:rsid w:val="00B9605D"/>
    <w:rsid w:val="00B96767"/>
    <w:rsid w:val="00B96794"/>
    <w:rsid w:val="00B96BF5"/>
    <w:rsid w:val="00B96C3D"/>
    <w:rsid w:val="00B96E12"/>
    <w:rsid w:val="00B97313"/>
    <w:rsid w:val="00B97470"/>
    <w:rsid w:val="00B97572"/>
    <w:rsid w:val="00B97590"/>
    <w:rsid w:val="00B97771"/>
    <w:rsid w:val="00BA0F8F"/>
    <w:rsid w:val="00BA13D9"/>
    <w:rsid w:val="00BA19B3"/>
    <w:rsid w:val="00BA19BE"/>
    <w:rsid w:val="00BA19C0"/>
    <w:rsid w:val="00BA213A"/>
    <w:rsid w:val="00BA2347"/>
    <w:rsid w:val="00BA240F"/>
    <w:rsid w:val="00BA2CBF"/>
    <w:rsid w:val="00BA309A"/>
    <w:rsid w:val="00BA3522"/>
    <w:rsid w:val="00BA3A3C"/>
    <w:rsid w:val="00BA3B71"/>
    <w:rsid w:val="00BA3B87"/>
    <w:rsid w:val="00BA538F"/>
    <w:rsid w:val="00BA5A41"/>
    <w:rsid w:val="00BA5BB2"/>
    <w:rsid w:val="00BA5DAE"/>
    <w:rsid w:val="00BA5EC4"/>
    <w:rsid w:val="00BA6102"/>
    <w:rsid w:val="00BA6917"/>
    <w:rsid w:val="00BA6AA1"/>
    <w:rsid w:val="00BA7218"/>
    <w:rsid w:val="00BA7495"/>
    <w:rsid w:val="00BA751F"/>
    <w:rsid w:val="00BA7585"/>
    <w:rsid w:val="00BA7937"/>
    <w:rsid w:val="00BA79EE"/>
    <w:rsid w:val="00BA7B51"/>
    <w:rsid w:val="00BB0041"/>
    <w:rsid w:val="00BB09DD"/>
    <w:rsid w:val="00BB0E37"/>
    <w:rsid w:val="00BB11C2"/>
    <w:rsid w:val="00BB1320"/>
    <w:rsid w:val="00BB1465"/>
    <w:rsid w:val="00BB14A6"/>
    <w:rsid w:val="00BB19A3"/>
    <w:rsid w:val="00BB19BA"/>
    <w:rsid w:val="00BB1DA9"/>
    <w:rsid w:val="00BB32D1"/>
    <w:rsid w:val="00BB36D9"/>
    <w:rsid w:val="00BB40BD"/>
    <w:rsid w:val="00BB4343"/>
    <w:rsid w:val="00BB44F5"/>
    <w:rsid w:val="00BB4B0F"/>
    <w:rsid w:val="00BB5175"/>
    <w:rsid w:val="00BB5193"/>
    <w:rsid w:val="00BB55D7"/>
    <w:rsid w:val="00BB5B64"/>
    <w:rsid w:val="00BB5C70"/>
    <w:rsid w:val="00BB5F69"/>
    <w:rsid w:val="00BB60D3"/>
    <w:rsid w:val="00BB6912"/>
    <w:rsid w:val="00BB6BAB"/>
    <w:rsid w:val="00BB6C74"/>
    <w:rsid w:val="00BB7656"/>
    <w:rsid w:val="00BB76C0"/>
    <w:rsid w:val="00BB785F"/>
    <w:rsid w:val="00BB7922"/>
    <w:rsid w:val="00BB799F"/>
    <w:rsid w:val="00BB7D6E"/>
    <w:rsid w:val="00BB7F46"/>
    <w:rsid w:val="00BC0498"/>
    <w:rsid w:val="00BC08C4"/>
    <w:rsid w:val="00BC0F56"/>
    <w:rsid w:val="00BC1355"/>
    <w:rsid w:val="00BC1763"/>
    <w:rsid w:val="00BC1B30"/>
    <w:rsid w:val="00BC1EDB"/>
    <w:rsid w:val="00BC1FC3"/>
    <w:rsid w:val="00BC267A"/>
    <w:rsid w:val="00BC291D"/>
    <w:rsid w:val="00BC32AA"/>
    <w:rsid w:val="00BC335A"/>
    <w:rsid w:val="00BC350B"/>
    <w:rsid w:val="00BC35D8"/>
    <w:rsid w:val="00BC4448"/>
    <w:rsid w:val="00BC4CFA"/>
    <w:rsid w:val="00BC4D69"/>
    <w:rsid w:val="00BC578E"/>
    <w:rsid w:val="00BC5806"/>
    <w:rsid w:val="00BC5AF9"/>
    <w:rsid w:val="00BC65E3"/>
    <w:rsid w:val="00BC66A3"/>
    <w:rsid w:val="00BC67D7"/>
    <w:rsid w:val="00BC688A"/>
    <w:rsid w:val="00BC68AC"/>
    <w:rsid w:val="00BC7AE2"/>
    <w:rsid w:val="00BD0B30"/>
    <w:rsid w:val="00BD1508"/>
    <w:rsid w:val="00BD18C5"/>
    <w:rsid w:val="00BD1AB2"/>
    <w:rsid w:val="00BD1ABB"/>
    <w:rsid w:val="00BD1FBB"/>
    <w:rsid w:val="00BD247A"/>
    <w:rsid w:val="00BD270C"/>
    <w:rsid w:val="00BD27E0"/>
    <w:rsid w:val="00BD2972"/>
    <w:rsid w:val="00BD2A27"/>
    <w:rsid w:val="00BD2A79"/>
    <w:rsid w:val="00BD2B9A"/>
    <w:rsid w:val="00BD2D3B"/>
    <w:rsid w:val="00BD2F4E"/>
    <w:rsid w:val="00BD363B"/>
    <w:rsid w:val="00BD37E4"/>
    <w:rsid w:val="00BD44AF"/>
    <w:rsid w:val="00BD45FB"/>
    <w:rsid w:val="00BD48A6"/>
    <w:rsid w:val="00BD4E99"/>
    <w:rsid w:val="00BD5421"/>
    <w:rsid w:val="00BD570D"/>
    <w:rsid w:val="00BD57D6"/>
    <w:rsid w:val="00BD5989"/>
    <w:rsid w:val="00BD5BB2"/>
    <w:rsid w:val="00BD6604"/>
    <w:rsid w:val="00BD66F2"/>
    <w:rsid w:val="00BD6EC9"/>
    <w:rsid w:val="00BD6F99"/>
    <w:rsid w:val="00BD7204"/>
    <w:rsid w:val="00BD7395"/>
    <w:rsid w:val="00BE04B1"/>
    <w:rsid w:val="00BE0B94"/>
    <w:rsid w:val="00BE0E3E"/>
    <w:rsid w:val="00BE1527"/>
    <w:rsid w:val="00BE1DD9"/>
    <w:rsid w:val="00BE1F3C"/>
    <w:rsid w:val="00BE1FB6"/>
    <w:rsid w:val="00BE2068"/>
    <w:rsid w:val="00BE21C8"/>
    <w:rsid w:val="00BE2510"/>
    <w:rsid w:val="00BE2DE9"/>
    <w:rsid w:val="00BE2E50"/>
    <w:rsid w:val="00BE305B"/>
    <w:rsid w:val="00BE3270"/>
    <w:rsid w:val="00BE38F5"/>
    <w:rsid w:val="00BE3A34"/>
    <w:rsid w:val="00BE42F9"/>
    <w:rsid w:val="00BE474D"/>
    <w:rsid w:val="00BE4C01"/>
    <w:rsid w:val="00BE50A1"/>
    <w:rsid w:val="00BE5300"/>
    <w:rsid w:val="00BE5BD0"/>
    <w:rsid w:val="00BE5D03"/>
    <w:rsid w:val="00BE6208"/>
    <w:rsid w:val="00BE629F"/>
    <w:rsid w:val="00BE65DE"/>
    <w:rsid w:val="00BE6604"/>
    <w:rsid w:val="00BE7015"/>
    <w:rsid w:val="00BE734A"/>
    <w:rsid w:val="00BE7EC1"/>
    <w:rsid w:val="00BF0404"/>
    <w:rsid w:val="00BF054E"/>
    <w:rsid w:val="00BF09D2"/>
    <w:rsid w:val="00BF09E8"/>
    <w:rsid w:val="00BF17DA"/>
    <w:rsid w:val="00BF19F1"/>
    <w:rsid w:val="00BF1AFF"/>
    <w:rsid w:val="00BF1B09"/>
    <w:rsid w:val="00BF1BD8"/>
    <w:rsid w:val="00BF2AB5"/>
    <w:rsid w:val="00BF2BFE"/>
    <w:rsid w:val="00BF3325"/>
    <w:rsid w:val="00BF3369"/>
    <w:rsid w:val="00BF3AEA"/>
    <w:rsid w:val="00BF44CF"/>
    <w:rsid w:val="00BF4695"/>
    <w:rsid w:val="00BF4CAC"/>
    <w:rsid w:val="00BF4EA2"/>
    <w:rsid w:val="00BF570D"/>
    <w:rsid w:val="00BF5787"/>
    <w:rsid w:val="00BF5840"/>
    <w:rsid w:val="00BF5C79"/>
    <w:rsid w:val="00BF6859"/>
    <w:rsid w:val="00BF6D74"/>
    <w:rsid w:val="00BF6E2F"/>
    <w:rsid w:val="00BF79C2"/>
    <w:rsid w:val="00C002E0"/>
    <w:rsid w:val="00C00581"/>
    <w:rsid w:val="00C00668"/>
    <w:rsid w:val="00C0119F"/>
    <w:rsid w:val="00C013F3"/>
    <w:rsid w:val="00C01C77"/>
    <w:rsid w:val="00C027CE"/>
    <w:rsid w:val="00C028C1"/>
    <w:rsid w:val="00C02967"/>
    <w:rsid w:val="00C030A3"/>
    <w:rsid w:val="00C03248"/>
    <w:rsid w:val="00C0353B"/>
    <w:rsid w:val="00C03608"/>
    <w:rsid w:val="00C03C60"/>
    <w:rsid w:val="00C03D27"/>
    <w:rsid w:val="00C03EB8"/>
    <w:rsid w:val="00C03F3C"/>
    <w:rsid w:val="00C04246"/>
    <w:rsid w:val="00C0450F"/>
    <w:rsid w:val="00C04897"/>
    <w:rsid w:val="00C04A1F"/>
    <w:rsid w:val="00C056C8"/>
    <w:rsid w:val="00C0647D"/>
    <w:rsid w:val="00C06554"/>
    <w:rsid w:val="00C065E8"/>
    <w:rsid w:val="00C06720"/>
    <w:rsid w:val="00C067B9"/>
    <w:rsid w:val="00C06881"/>
    <w:rsid w:val="00C0730D"/>
    <w:rsid w:val="00C07938"/>
    <w:rsid w:val="00C07D3C"/>
    <w:rsid w:val="00C10628"/>
    <w:rsid w:val="00C106AE"/>
    <w:rsid w:val="00C10D71"/>
    <w:rsid w:val="00C110B0"/>
    <w:rsid w:val="00C11ACA"/>
    <w:rsid w:val="00C11DCC"/>
    <w:rsid w:val="00C11E06"/>
    <w:rsid w:val="00C11E9D"/>
    <w:rsid w:val="00C1210A"/>
    <w:rsid w:val="00C1254E"/>
    <w:rsid w:val="00C127F7"/>
    <w:rsid w:val="00C13297"/>
    <w:rsid w:val="00C1338D"/>
    <w:rsid w:val="00C13675"/>
    <w:rsid w:val="00C13F00"/>
    <w:rsid w:val="00C13F54"/>
    <w:rsid w:val="00C1424A"/>
    <w:rsid w:val="00C14B9C"/>
    <w:rsid w:val="00C14DB4"/>
    <w:rsid w:val="00C151B8"/>
    <w:rsid w:val="00C1530C"/>
    <w:rsid w:val="00C15865"/>
    <w:rsid w:val="00C15A86"/>
    <w:rsid w:val="00C15DB4"/>
    <w:rsid w:val="00C15E51"/>
    <w:rsid w:val="00C15F0C"/>
    <w:rsid w:val="00C162E5"/>
    <w:rsid w:val="00C16A56"/>
    <w:rsid w:val="00C16CB0"/>
    <w:rsid w:val="00C16D37"/>
    <w:rsid w:val="00C16DD3"/>
    <w:rsid w:val="00C16E45"/>
    <w:rsid w:val="00C16FFE"/>
    <w:rsid w:val="00C173D2"/>
    <w:rsid w:val="00C17514"/>
    <w:rsid w:val="00C1782C"/>
    <w:rsid w:val="00C20188"/>
    <w:rsid w:val="00C207B6"/>
    <w:rsid w:val="00C2088A"/>
    <w:rsid w:val="00C20B30"/>
    <w:rsid w:val="00C20E6C"/>
    <w:rsid w:val="00C21200"/>
    <w:rsid w:val="00C214AD"/>
    <w:rsid w:val="00C2166B"/>
    <w:rsid w:val="00C216F3"/>
    <w:rsid w:val="00C21A91"/>
    <w:rsid w:val="00C21B16"/>
    <w:rsid w:val="00C21C1B"/>
    <w:rsid w:val="00C21F49"/>
    <w:rsid w:val="00C226CD"/>
    <w:rsid w:val="00C229CC"/>
    <w:rsid w:val="00C2398C"/>
    <w:rsid w:val="00C2423D"/>
    <w:rsid w:val="00C247C0"/>
    <w:rsid w:val="00C248F0"/>
    <w:rsid w:val="00C2493A"/>
    <w:rsid w:val="00C24B42"/>
    <w:rsid w:val="00C25033"/>
    <w:rsid w:val="00C2571E"/>
    <w:rsid w:val="00C25B2A"/>
    <w:rsid w:val="00C25BD9"/>
    <w:rsid w:val="00C25F83"/>
    <w:rsid w:val="00C260AD"/>
    <w:rsid w:val="00C260F5"/>
    <w:rsid w:val="00C26C9F"/>
    <w:rsid w:val="00C27132"/>
    <w:rsid w:val="00C2737D"/>
    <w:rsid w:val="00C273D7"/>
    <w:rsid w:val="00C27776"/>
    <w:rsid w:val="00C2788A"/>
    <w:rsid w:val="00C27D30"/>
    <w:rsid w:val="00C27FDF"/>
    <w:rsid w:val="00C30966"/>
    <w:rsid w:val="00C309A4"/>
    <w:rsid w:val="00C30B02"/>
    <w:rsid w:val="00C30BFE"/>
    <w:rsid w:val="00C30CA1"/>
    <w:rsid w:val="00C30E27"/>
    <w:rsid w:val="00C3150F"/>
    <w:rsid w:val="00C31E9A"/>
    <w:rsid w:val="00C31EB7"/>
    <w:rsid w:val="00C3232F"/>
    <w:rsid w:val="00C32408"/>
    <w:rsid w:val="00C324FF"/>
    <w:rsid w:val="00C32564"/>
    <w:rsid w:val="00C32D52"/>
    <w:rsid w:val="00C331C8"/>
    <w:rsid w:val="00C331CD"/>
    <w:rsid w:val="00C3343D"/>
    <w:rsid w:val="00C33501"/>
    <w:rsid w:val="00C33F36"/>
    <w:rsid w:val="00C33F63"/>
    <w:rsid w:val="00C33F8E"/>
    <w:rsid w:val="00C34979"/>
    <w:rsid w:val="00C34BFD"/>
    <w:rsid w:val="00C35086"/>
    <w:rsid w:val="00C35407"/>
    <w:rsid w:val="00C3557B"/>
    <w:rsid w:val="00C35B88"/>
    <w:rsid w:val="00C35E74"/>
    <w:rsid w:val="00C36006"/>
    <w:rsid w:val="00C360BA"/>
    <w:rsid w:val="00C3676D"/>
    <w:rsid w:val="00C3693A"/>
    <w:rsid w:val="00C36D7A"/>
    <w:rsid w:val="00C3710F"/>
    <w:rsid w:val="00C37307"/>
    <w:rsid w:val="00C373D2"/>
    <w:rsid w:val="00C37651"/>
    <w:rsid w:val="00C37CDF"/>
    <w:rsid w:val="00C37D61"/>
    <w:rsid w:val="00C4090C"/>
    <w:rsid w:val="00C40962"/>
    <w:rsid w:val="00C41A48"/>
    <w:rsid w:val="00C41CDF"/>
    <w:rsid w:val="00C42071"/>
    <w:rsid w:val="00C4236D"/>
    <w:rsid w:val="00C42464"/>
    <w:rsid w:val="00C424B0"/>
    <w:rsid w:val="00C42778"/>
    <w:rsid w:val="00C42896"/>
    <w:rsid w:val="00C42B07"/>
    <w:rsid w:val="00C42D31"/>
    <w:rsid w:val="00C432BC"/>
    <w:rsid w:val="00C43DCA"/>
    <w:rsid w:val="00C43E9C"/>
    <w:rsid w:val="00C43F30"/>
    <w:rsid w:val="00C4436F"/>
    <w:rsid w:val="00C4448B"/>
    <w:rsid w:val="00C44618"/>
    <w:rsid w:val="00C44BE5"/>
    <w:rsid w:val="00C455E6"/>
    <w:rsid w:val="00C4572C"/>
    <w:rsid w:val="00C46022"/>
    <w:rsid w:val="00C46045"/>
    <w:rsid w:val="00C4659B"/>
    <w:rsid w:val="00C46621"/>
    <w:rsid w:val="00C4665F"/>
    <w:rsid w:val="00C46E5A"/>
    <w:rsid w:val="00C46F71"/>
    <w:rsid w:val="00C47012"/>
    <w:rsid w:val="00C47EDC"/>
    <w:rsid w:val="00C5037A"/>
    <w:rsid w:val="00C50DE7"/>
    <w:rsid w:val="00C50E3C"/>
    <w:rsid w:val="00C51786"/>
    <w:rsid w:val="00C51C15"/>
    <w:rsid w:val="00C51F3D"/>
    <w:rsid w:val="00C51FD7"/>
    <w:rsid w:val="00C52233"/>
    <w:rsid w:val="00C526BA"/>
    <w:rsid w:val="00C52748"/>
    <w:rsid w:val="00C52AB3"/>
    <w:rsid w:val="00C53868"/>
    <w:rsid w:val="00C53B8F"/>
    <w:rsid w:val="00C53CD4"/>
    <w:rsid w:val="00C54174"/>
    <w:rsid w:val="00C54434"/>
    <w:rsid w:val="00C546D7"/>
    <w:rsid w:val="00C54764"/>
    <w:rsid w:val="00C54A14"/>
    <w:rsid w:val="00C54AE3"/>
    <w:rsid w:val="00C54DBE"/>
    <w:rsid w:val="00C550AD"/>
    <w:rsid w:val="00C55A26"/>
    <w:rsid w:val="00C55EDA"/>
    <w:rsid w:val="00C562B7"/>
    <w:rsid w:val="00C5654B"/>
    <w:rsid w:val="00C56784"/>
    <w:rsid w:val="00C56A81"/>
    <w:rsid w:val="00C5732F"/>
    <w:rsid w:val="00C57A3D"/>
    <w:rsid w:val="00C57B8D"/>
    <w:rsid w:val="00C57BF5"/>
    <w:rsid w:val="00C57C08"/>
    <w:rsid w:val="00C60355"/>
    <w:rsid w:val="00C60452"/>
    <w:rsid w:val="00C607FB"/>
    <w:rsid w:val="00C60831"/>
    <w:rsid w:val="00C60AA5"/>
    <w:rsid w:val="00C60E9B"/>
    <w:rsid w:val="00C60ED4"/>
    <w:rsid w:val="00C60FA6"/>
    <w:rsid w:val="00C61001"/>
    <w:rsid w:val="00C61355"/>
    <w:rsid w:val="00C617A3"/>
    <w:rsid w:val="00C61CCF"/>
    <w:rsid w:val="00C61F0B"/>
    <w:rsid w:val="00C62242"/>
    <w:rsid w:val="00C625E8"/>
    <w:rsid w:val="00C63A75"/>
    <w:rsid w:val="00C640DD"/>
    <w:rsid w:val="00C64201"/>
    <w:rsid w:val="00C64556"/>
    <w:rsid w:val="00C64B95"/>
    <w:rsid w:val="00C65E48"/>
    <w:rsid w:val="00C662EC"/>
    <w:rsid w:val="00C6646F"/>
    <w:rsid w:val="00C66595"/>
    <w:rsid w:val="00C666AE"/>
    <w:rsid w:val="00C66A90"/>
    <w:rsid w:val="00C66C0A"/>
    <w:rsid w:val="00C677AB"/>
    <w:rsid w:val="00C67B90"/>
    <w:rsid w:val="00C70042"/>
    <w:rsid w:val="00C70259"/>
    <w:rsid w:val="00C705B9"/>
    <w:rsid w:val="00C70765"/>
    <w:rsid w:val="00C7204B"/>
    <w:rsid w:val="00C7220B"/>
    <w:rsid w:val="00C722EA"/>
    <w:rsid w:val="00C723A8"/>
    <w:rsid w:val="00C725B7"/>
    <w:rsid w:val="00C726C9"/>
    <w:rsid w:val="00C729CD"/>
    <w:rsid w:val="00C72CD1"/>
    <w:rsid w:val="00C72E29"/>
    <w:rsid w:val="00C72E47"/>
    <w:rsid w:val="00C734D6"/>
    <w:rsid w:val="00C73A7E"/>
    <w:rsid w:val="00C73E59"/>
    <w:rsid w:val="00C7419F"/>
    <w:rsid w:val="00C7443F"/>
    <w:rsid w:val="00C74D45"/>
    <w:rsid w:val="00C74FE6"/>
    <w:rsid w:val="00C756F5"/>
    <w:rsid w:val="00C7597E"/>
    <w:rsid w:val="00C75D53"/>
    <w:rsid w:val="00C75E24"/>
    <w:rsid w:val="00C75E3C"/>
    <w:rsid w:val="00C76056"/>
    <w:rsid w:val="00C7656A"/>
    <w:rsid w:val="00C77363"/>
    <w:rsid w:val="00C776CA"/>
    <w:rsid w:val="00C777C5"/>
    <w:rsid w:val="00C801F8"/>
    <w:rsid w:val="00C80998"/>
    <w:rsid w:val="00C809A7"/>
    <w:rsid w:val="00C80CAF"/>
    <w:rsid w:val="00C80CED"/>
    <w:rsid w:val="00C80EC3"/>
    <w:rsid w:val="00C81007"/>
    <w:rsid w:val="00C8103F"/>
    <w:rsid w:val="00C8134F"/>
    <w:rsid w:val="00C81625"/>
    <w:rsid w:val="00C81943"/>
    <w:rsid w:val="00C81CC9"/>
    <w:rsid w:val="00C8213B"/>
    <w:rsid w:val="00C82277"/>
    <w:rsid w:val="00C8299B"/>
    <w:rsid w:val="00C82ACD"/>
    <w:rsid w:val="00C82E2C"/>
    <w:rsid w:val="00C83014"/>
    <w:rsid w:val="00C830D6"/>
    <w:rsid w:val="00C83249"/>
    <w:rsid w:val="00C832DD"/>
    <w:rsid w:val="00C8374F"/>
    <w:rsid w:val="00C8384F"/>
    <w:rsid w:val="00C83A57"/>
    <w:rsid w:val="00C84590"/>
    <w:rsid w:val="00C846CC"/>
    <w:rsid w:val="00C847E5"/>
    <w:rsid w:val="00C84B50"/>
    <w:rsid w:val="00C84DCE"/>
    <w:rsid w:val="00C84E3E"/>
    <w:rsid w:val="00C85141"/>
    <w:rsid w:val="00C86082"/>
    <w:rsid w:val="00C866FA"/>
    <w:rsid w:val="00C86AB8"/>
    <w:rsid w:val="00C86AB9"/>
    <w:rsid w:val="00C86B22"/>
    <w:rsid w:val="00C86FE9"/>
    <w:rsid w:val="00C9014B"/>
    <w:rsid w:val="00C9043B"/>
    <w:rsid w:val="00C9094E"/>
    <w:rsid w:val="00C90E19"/>
    <w:rsid w:val="00C90EDC"/>
    <w:rsid w:val="00C927F0"/>
    <w:rsid w:val="00C92990"/>
    <w:rsid w:val="00C92AFC"/>
    <w:rsid w:val="00C92B4D"/>
    <w:rsid w:val="00C936B9"/>
    <w:rsid w:val="00C9397F"/>
    <w:rsid w:val="00C93B06"/>
    <w:rsid w:val="00C946A8"/>
    <w:rsid w:val="00C94722"/>
    <w:rsid w:val="00C94758"/>
    <w:rsid w:val="00C94777"/>
    <w:rsid w:val="00C94A00"/>
    <w:rsid w:val="00C94B5C"/>
    <w:rsid w:val="00C96455"/>
    <w:rsid w:val="00C97121"/>
    <w:rsid w:val="00C97264"/>
    <w:rsid w:val="00C97391"/>
    <w:rsid w:val="00C979FF"/>
    <w:rsid w:val="00C97EBE"/>
    <w:rsid w:val="00C97F64"/>
    <w:rsid w:val="00CA0E36"/>
    <w:rsid w:val="00CA100D"/>
    <w:rsid w:val="00CA1CD1"/>
    <w:rsid w:val="00CA1F3E"/>
    <w:rsid w:val="00CA28DF"/>
    <w:rsid w:val="00CA2B9A"/>
    <w:rsid w:val="00CA2D0A"/>
    <w:rsid w:val="00CA3685"/>
    <w:rsid w:val="00CA3B11"/>
    <w:rsid w:val="00CA3B5F"/>
    <w:rsid w:val="00CA4092"/>
    <w:rsid w:val="00CA4389"/>
    <w:rsid w:val="00CA4C5C"/>
    <w:rsid w:val="00CA4D18"/>
    <w:rsid w:val="00CA5258"/>
    <w:rsid w:val="00CA58A7"/>
    <w:rsid w:val="00CA5CC9"/>
    <w:rsid w:val="00CA5F7F"/>
    <w:rsid w:val="00CA6461"/>
    <w:rsid w:val="00CA6686"/>
    <w:rsid w:val="00CA67D5"/>
    <w:rsid w:val="00CA6D6D"/>
    <w:rsid w:val="00CA6E00"/>
    <w:rsid w:val="00CA6F0A"/>
    <w:rsid w:val="00CA702C"/>
    <w:rsid w:val="00CA71A7"/>
    <w:rsid w:val="00CA77B8"/>
    <w:rsid w:val="00CA787F"/>
    <w:rsid w:val="00CB0370"/>
    <w:rsid w:val="00CB0423"/>
    <w:rsid w:val="00CB06A4"/>
    <w:rsid w:val="00CB0D5B"/>
    <w:rsid w:val="00CB0F5A"/>
    <w:rsid w:val="00CB2271"/>
    <w:rsid w:val="00CB24D8"/>
    <w:rsid w:val="00CB291E"/>
    <w:rsid w:val="00CB2E31"/>
    <w:rsid w:val="00CB2E39"/>
    <w:rsid w:val="00CB3035"/>
    <w:rsid w:val="00CB3711"/>
    <w:rsid w:val="00CB39CC"/>
    <w:rsid w:val="00CB3C46"/>
    <w:rsid w:val="00CB41BC"/>
    <w:rsid w:val="00CB4999"/>
    <w:rsid w:val="00CB4D89"/>
    <w:rsid w:val="00CB4DA3"/>
    <w:rsid w:val="00CB4E28"/>
    <w:rsid w:val="00CB528A"/>
    <w:rsid w:val="00CB540A"/>
    <w:rsid w:val="00CB555A"/>
    <w:rsid w:val="00CB5B0C"/>
    <w:rsid w:val="00CB5C25"/>
    <w:rsid w:val="00CB5C30"/>
    <w:rsid w:val="00CB5ECC"/>
    <w:rsid w:val="00CB619A"/>
    <w:rsid w:val="00CB64AC"/>
    <w:rsid w:val="00CB6752"/>
    <w:rsid w:val="00CB684F"/>
    <w:rsid w:val="00CB6C71"/>
    <w:rsid w:val="00CB6DA5"/>
    <w:rsid w:val="00CB7361"/>
    <w:rsid w:val="00CB7465"/>
    <w:rsid w:val="00CB7655"/>
    <w:rsid w:val="00CC0194"/>
    <w:rsid w:val="00CC0B33"/>
    <w:rsid w:val="00CC1A69"/>
    <w:rsid w:val="00CC1D8F"/>
    <w:rsid w:val="00CC204E"/>
    <w:rsid w:val="00CC21B2"/>
    <w:rsid w:val="00CC24A7"/>
    <w:rsid w:val="00CC27EE"/>
    <w:rsid w:val="00CC28FE"/>
    <w:rsid w:val="00CC29C3"/>
    <w:rsid w:val="00CC29C4"/>
    <w:rsid w:val="00CC2EDC"/>
    <w:rsid w:val="00CC3263"/>
    <w:rsid w:val="00CC33ED"/>
    <w:rsid w:val="00CC3649"/>
    <w:rsid w:val="00CC38A5"/>
    <w:rsid w:val="00CC3C1B"/>
    <w:rsid w:val="00CC4C1A"/>
    <w:rsid w:val="00CC4E0E"/>
    <w:rsid w:val="00CC5008"/>
    <w:rsid w:val="00CC52AB"/>
    <w:rsid w:val="00CC557F"/>
    <w:rsid w:val="00CC56CA"/>
    <w:rsid w:val="00CC5C4C"/>
    <w:rsid w:val="00CC64B9"/>
    <w:rsid w:val="00CC6890"/>
    <w:rsid w:val="00CC69D6"/>
    <w:rsid w:val="00CC6F1C"/>
    <w:rsid w:val="00CC6F31"/>
    <w:rsid w:val="00CC6FB6"/>
    <w:rsid w:val="00CC72A6"/>
    <w:rsid w:val="00CC79A8"/>
    <w:rsid w:val="00CC7A25"/>
    <w:rsid w:val="00CD03DB"/>
    <w:rsid w:val="00CD0EDB"/>
    <w:rsid w:val="00CD12E6"/>
    <w:rsid w:val="00CD1338"/>
    <w:rsid w:val="00CD16B4"/>
    <w:rsid w:val="00CD173E"/>
    <w:rsid w:val="00CD176E"/>
    <w:rsid w:val="00CD20BD"/>
    <w:rsid w:val="00CD22CD"/>
    <w:rsid w:val="00CD2598"/>
    <w:rsid w:val="00CD2A3A"/>
    <w:rsid w:val="00CD3358"/>
    <w:rsid w:val="00CD3648"/>
    <w:rsid w:val="00CD37B3"/>
    <w:rsid w:val="00CD3BE8"/>
    <w:rsid w:val="00CD47CF"/>
    <w:rsid w:val="00CD4ADB"/>
    <w:rsid w:val="00CD4BE5"/>
    <w:rsid w:val="00CD4D4E"/>
    <w:rsid w:val="00CD4D64"/>
    <w:rsid w:val="00CD5131"/>
    <w:rsid w:val="00CD52EC"/>
    <w:rsid w:val="00CD5BD0"/>
    <w:rsid w:val="00CD78BF"/>
    <w:rsid w:val="00CD7A5A"/>
    <w:rsid w:val="00CD7F99"/>
    <w:rsid w:val="00CE01D0"/>
    <w:rsid w:val="00CE01E2"/>
    <w:rsid w:val="00CE051A"/>
    <w:rsid w:val="00CE055F"/>
    <w:rsid w:val="00CE073C"/>
    <w:rsid w:val="00CE075C"/>
    <w:rsid w:val="00CE0D2C"/>
    <w:rsid w:val="00CE0EC8"/>
    <w:rsid w:val="00CE0F40"/>
    <w:rsid w:val="00CE0F49"/>
    <w:rsid w:val="00CE11B7"/>
    <w:rsid w:val="00CE12B9"/>
    <w:rsid w:val="00CE13AB"/>
    <w:rsid w:val="00CE1555"/>
    <w:rsid w:val="00CE1BFD"/>
    <w:rsid w:val="00CE2106"/>
    <w:rsid w:val="00CE273B"/>
    <w:rsid w:val="00CE27F7"/>
    <w:rsid w:val="00CE2A1A"/>
    <w:rsid w:val="00CE2C71"/>
    <w:rsid w:val="00CE3034"/>
    <w:rsid w:val="00CE338E"/>
    <w:rsid w:val="00CE33BB"/>
    <w:rsid w:val="00CE37F6"/>
    <w:rsid w:val="00CE38EF"/>
    <w:rsid w:val="00CE3BEB"/>
    <w:rsid w:val="00CE4446"/>
    <w:rsid w:val="00CE4855"/>
    <w:rsid w:val="00CE54F4"/>
    <w:rsid w:val="00CE56F6"/>
    <w:rsid w:val="00CE59B8"/>
    <w:rsid w:val="00CE6531"/>
    <w:rsid w:val="00CE6747"/>
    <w:rsid w:val="00CE68B3"/>
    <w:rsid w:val="00CE68D2"/>
    <w:rsid w:val="00CE6AB2"/>
    <w:rsid w:val="00CE6BD5"/>
    <w:rsid w:val="00CE6DEA"/>
    <w:rsid w:val="00CE71C8"/>
    <w:rsid w:val="00CF0B4D"/>
    <w:rsid w:val="00CF0C69"/>
    <w:rsid w:val="00CF0F10"/>
    <w:rsid w:val="00CF1A44"/>
    <w:rsid w:val="00CF1F05"/>
    <w:rsid w:val="00CF21F2"/>
    <w:rsid w:val="00CF22CA"/>
    <w:rsid w:val="00CF260B"/>
    <w:rsid w:val="00CF290D"/>
    <w:rsid w:val="00CF2ACD"/>
    <w:rsid w:val="00CF2EE0"/>
    <w:rsid w:val="00CF3A35"/>
    <w:rsid w:val="00CF3B1F"/>
    <w:rsid w:val="00CF3F9D"/>
    <w:rsid w:val="00CF3FD1"/>
    <w:rsid w:val="00CF418F"/>
    <w:rsid w:val="00CF4D2E"/>
    <w:rsid w:val="00CF4F7F"/>
    <w:rsid w:val="00CF5148"/>
    <w:rsid w:val="00CF515E"/>
    <w:rsid w:val="00CF560C"/>
    <w:rsid w:val="00CF5F71"/>
    <w:rsid w:val="00CF62A1"/>
    <w:rsid w:val="00CF6576"/>
    <w:rsid w:val="00CF6E62"/>
    <w:rsid w:val="00CF7819"/>
    <w:rsid w:val="00CF79CC"/>
    <w:rsid w:val="00CF7DBA"/>
    <w:rsid w:val="00D0023E"/>
    <w:rsid w:val="00D003BE"/>
    <w:rsid w:val="00D0059F"/>
    <w:rsid w:val="00D00C2B"/>
    <w:rsid w:val="00D00FEE"/>
    <w:rsid w:val="00D0119B"/>
    <w:rsid w:val="00D0133F"/>
    <w:rsid w:val="00D01AFC"/>
    <w:rsid w:val="00D01C88"/>
    <w:rsid w:val="00D01C8C"/>
    <w:rsid w:val="00D01ED7"/>
    <w:rsid w:val="00D01F9E"/>
    <w:rsid w:val="00D02675"/>
    <w:rsid w:val="00D03515"/>
    <w:rsid w:val="00D03CA8"/>
    <w:rsid w:val="00D03F55"/>
    <w:rsid w:val="00D0453B"/>
    <w:rsid w:val="00D04CFD"/>
    <w:rsid w:val="00D0537A"/>
    <w:rsid w:val="00D05505"/>
    <w:rsid w:val="00D0585C"/>
    <w:rsid w:val="00D05FA2"/>
    <w:rsid w:val="00D06A1C"/>
    <w:rsid w:val="00D06D11"/>
    <w:rsid w:val="00D0728E"/>
    <w:rsid w:val="00D07290"/>
    <w:rsid w:val="00D078BB"/>
    <w:rsid w:val="00D07A1A"/>
    <w:rsid w:val="00D10308"/>
    <w:rsid w:val="00D104E0"/>
    <w:rsid w:val="00D10EAC"/>
    <w:rsid w:val="00D111E2"/>
    <w:rsid w:val="00D11815"/>
    <w:rsid w:val="00D11878"/>
    <w:rsid w:val="00D11ABE"/>
    <w:rsid w:val="00D11B0D"/>
    <w:rsid w:val="00D11C6B"/>
    <w:rsid w:val="00D1225B"/>
    <w:rsid w:val="00D12665"/>
    <w:rsid w:val="00D128EE"/>
    <w:rsid w:val="00D129F4"/>
    <w:rsid w:val="00D12A80"/>
    <w:rsid w:val="00D12E98"/>
    <w:rsid w:val="00D134EE"/>
    <w:rsid w:val="00D13732"/>
    <w:rsid w:val="00D13750"/>
    <w:rsid w:val="00D13E2C"/>
    <w:rsid w:val="00D14754"/>
    <w:rsid w:val="00D148E5"/>
    <w:rsid w:val="00D14AE4"/>
    <w:rsid w:val="00D14D71"/>
    <w:rsid w:val="00D14DFB"/>
    <w:rsid w:val="00D15613"/>
    <w:rsid w:val="00D15DF2"/>
    <w:rsid w:val="00D160AC"/>
    <w:rsid w:val="00D160DB"/>
    <w:rsid w:val="00D165B5"/>
    <w:rsid w:val="00D1691A"/>
    <w:rsid w:val="00D16CCD"/>
    <w:rsid w:val="00D175F3"/>
    <w:rsid w:val="00D1780B"/>
    <w:rsid w:val="00D17E64"/>
    <w:rsid w:val="00D201ED"/>
    <w:rsid w:val="00D20646"/>
    <w:rsid w:val="00D209D4"/>
    <w:rsid w:val="00D20E86"/>
    <w:rsid w:val="00D20FD6"/>
    <w:rsid w:val="00D21100"/>
    <w:rsid w:val="00D212C9"/>
    <w:rsid w:val="00D21477"/>
    <w:rsid w:val="00D21534"/>
    <w:rsid w:val="00D223EF"/>
    <w:rsid w:val="00D2271F"/>
    <w:rsid w:val="00D227AC"/>
    <w:rsid w:val="00D22982"/>
    <w:rsid w:val="00D22D5C"/>
    <w:rsid w:val="00D231D8"/>
    <w:rsid w:val="00D234C8"/>
    <w:rsid w:val="00D23813"/>
    <w:rsid w:val="00D238F9"/>
    <w:rsid w:val="00D23CE7"/>
    <w:rsid w:val="00D24768"/>
    <w:rsid w:val="00D24E23"/>
    <w:rsid w:val="00D2513A"/>
    <w:rsid w:val="00D25689"/>
    <w:rsid w:val="00D25A49"/>
    <w:rsid w:val="00D25D2E"/>
    <w:rsid w:val="00D25F43"/>
    <w:rsid w:val="00D263B0"/>
    <w:rsid w:val="00D269EF"/>
    <w:rsid w:val="00D26B97"/>
    <w:rsid w:val="00D26EFD"/>
    <w:rsid w:val="00D27666"/>
    <w:rsid w:val="00D2787B"/>
    <w:rsid w:val="00D27A2B"/>
    <w:rsid w:val="00D27BC2"/>
    <w:rsid w:val="00D27D6F"/>
    <w:rsid w:val="00D27EEF"/>
    <w:rsid w:val="00D3051F"/>
    <w:rsid w:val="00D30716"/>
    <w:rsid w:val="00D30982"/>
    <w:rsid w:val="00D30A6E"/>
    <w:rsid w:val="00D30E21"/>
    <w:rsid w:val="00D312D8"/>
    <w:rsid w:val="00D312DE"/>
    <w:rsid w:val="00D31B18"/>
    <w:rsid w:val="00D31C08"/>
    <w:rsid w:val="00D323BB"/>
    <w:rsid w:val="00D324FC"/>
    <w:rsid w:val="00D3256D"/>
    <w:rsid w:val="00D32C23"/>
    <w:rsid w:val="00D32D5C"/>
    <w:rsid w:val="00D32DFE"/>
    <w:rsid w:val="00D33CAF"/>
    <w:rsid w:val="00D34004"/>
    <w:rsid w:val="00D34591"/>
    <w:rsid w:val="00D34E23"/>
    <w:rsid w:val="00D34F8C"/>
    <w:rsid w:val="00D353B6"/>
    <w:rsid w:val="00D354B8"/>
    <w:rsid w:val="00D356C0"/>
    <w:rsid w:val="00D35E1D"/>
    <w:rsid w:val="00D36150"/>
    <w:rsid w:val="00D363D9"/>
    <w:rsid w:val="00D363EF"/>
    <w:rsid w:val="00D3682A"/>
    <w:rsid w:val="00D37390"/>
    <w:rsid w:val="00D37B8E"/>
    <w:rsid w:val="00D37EDC"/>
    <w:rsid w:val="00D4014A"/>
    <w:rsid w:val="00D411E5"/>
    <w:rsid w:val="00D41A20"/>
    <w:rsid w:val="00D41C7B"/>
    <w:rsid w:val="00D4217D"/>
    <w:rsid w:val="00D42209"/>
    <w:rsid w:val="00D427AE"/>
    <w:rsid w:val="00D42803"/>
    <w:rsid w:val="00D42BAA"/>
    <w:rsid w:val="00D42F6C"/>
    <w:rsid w:val="00D42F83"/>
    <w:rsid w:val="00D43761"/>
    <w:rsid w:val="00D439BC"/>
    <w:rsid w:val="00D43BB1"/>
    <w:rsid w:val="00D445F6"/>
    <w:rsid w:val="00D4480B"/>
    <w:rsid w:val="00D44BD2"/>
    <w:rsid w:val="00D44C8B"/>
    <w:rsid w:val="00D451F6"/>
    <w:rsid w:val="00D4526C"/>
    <w:rsid w:val="00D452CF"/>
    <w:rsid w:val="00D45586"/>
    <w:rsid w:val="00D45759"/>
    <w:rsid w:val="00D45AA4"/>
    <w:rsid w:val="00D45C93"/>
    <w:rsid w:val="00D45C9F"/>
    <w:rsid w:val="00D46015"/>
    <w:rsid w:val="00D461EA"/>
    <w:rsid w:val="00D464AD"/>
    <w:rsid w:val="00D46A6E"/>
    <w:rsid w:val="00D46AA3"/>
    <w:rsid w:val="00D470E9"/>
    <w:rsid w:val="00D473FB"/>
    <w:rsid w:val="00D47BF8"/>
    <w:rsid w:val="00D47DAC"/>
    <w:rsid w:val="00D47FBC"/>
    <w:rsid w:val="00D50585"/>
    <w:rsid w:val="00D50C95"/>
    <w:rsid w:val="00D50E9F"/>
    <w:rsid w:val="00D50EB5"/>
    <w:rsid w:val="00D516CE"/>
    <w:rsid w:val="00D51707"/>
    <w:rsid w:val="00D517FC"/>
    <w:rsid w:val="00D51A94"/>
    <w:rsid w:val="00D51C7B"/>
    <w:rsid w:val="00D51C7F"/>
    <w:rsid w:val="00D51E54"/>
    <w:rsid w:val="00D51EB4"/>
    <w:rsid w:val="00D521A1"/>
    <w:rsid w:val="00D5246B"/>
    <w:rsid w:val="00D52A26"/>
    <w:rsid w:val="00D52BFC"/>
    <w:rsid w:val="00D52CAC"/>
    <w:rsid w:val="00D52D25"/>
    <w:rsid w:val="00D52F63"/>
    <w:rsid w:val="00D53B4F"/>
    <w:rsid w:val="00D53C3F"/>
    <w:rsid w:val="00D53FF8"/>
    <w:rsid w:val="00D540A6"/>
    <w:rsid w:val="00D551BA"/>
    <w:rsid w:val="00D55487"/>
    <w:rsid w:val="00D55DDC"/>
    <w:rsid w:val="00D55FD6"/>
    <w:rsid w:val="00D56430"/>
    <w:rsid w:val="00D56DC3"/>
    <w:rsid w:val="00D57690"/>
    <w:rsid w:val="00D57817"/>
    <w:rsid w:val="00D5785A"/>
    <w:rsid w:val="00D579B9"/>
    <w:rsid w:val="00D57CB6"/>
    <w:rsid w:val="00D602D6"/>
    <w:rsid w:val="00D60C15"/>
    <w:rsid w:val="00D612BE"/>
    <w:rsid w:val="00D623CF"/>
    <w:rsid w:val="00D63D5D"/>
    <w:rsid w:val="00D63FC1"/>
    <w:rsid w:val="00D64717"/>
    <w:rsid w:val="00D64D68"/>
    <w:rsid w:val="00D64F06"/>
    <w:rsid w:val="00D6508C"/>
    <w:rsid w:val="00D65883"/>
    <w:rsid w:val="00D65BA0"/>
    <w:rsid w:val="00D65CE2"/>
    <w:rsid w:val="00D65FB1"/>
    <w:rsid w:val="00D66026"/>
    <w:rsid w:val="00D662C7"/>
    <w:rsid w:val="00D664AA"/>
    <w:rsid w:val="00D6659E"/>
    <w:rsid w:val="00D66A6D"/>
    <w:rsid w:val="00D66D58"/>
    <w:rsid w:val="00D6764E"/>
    <w:rsid w:val="00D677B0"/>
    <w:rsid w:val="00D67959"/>
    <w:rsid w:val="00D7002E"/>
    <w:rsid w:val="00D7021F"/>
    <w:rsid w:val="00D70447"/>
    <w:rsid w:val="00D7054C"/>
    <w:rsid w:val="00D7086E"/>
    <w:rsid w:val="00D70AF6"/>
    <w:rsid w:val="00D70C69"/>
    <w:rsid w:val="00D70F43"/>
    <w:rsid w:val="00D711C5"/>
    <w:rsid w:val="00D715AA"/>
    <w:rsid w:val="00D716E8"/>
    <w:rsid w:val="00D717B3"/>
    <w:rsid w:val="00D71C87"/>
    <w:rsid w:val="00D7222F"/>
    <w:rsid w:val="00D72AE8"/>
    <w:rsid w:val="00D72BE9"/>
    <w:rsid w:val="00D73501"/>
    <w:rsid w:val="00D735EC"/>
    <w:rsid w:val="00D738F6"/>
    <w:rsid w:val="00D73A50"/>
    <w:rsid w:val="00D742FF"/>
    <w:rsid w:val="00D74550"/>
    <w:rsid w:val="00D74B15"/>
    <w:rsid w:val="00D74BAA"/>
    <w:rsid w:val="00D75A11"/>
    <w:rsid w:val="00D76661"/>
    <w:rsid w:val="00D76681"/>
    <w:rsid w:val="00D76D7F"/>
    <w:rsid w:val="00D76E69"/>
    <w:rsid w:val="00D772EC"/>
    <w:rsid w:val="00D77F27"/>
    <w:rsid w:val="00D80758"/>
    <w:rsid w:val="00D80D2A"/>
    <w:rsid w:val="00D81441"/>
    <w:rsid w:val="00D8161D"/>
    <w:rsid w:val="00D816A5"/>
    <w:rsid w:val="00D817A9"/>
    <w:rsid w:val="00D81932"/>
    <w:rsid w:val="00D81A4C"/>
    <w:rsid w:val="00D81AE1"/>
    <w:rsid w:val="00D81DF1"/>
    <w:rsid w:val="00D826B7"/>
    <w:rsid w:val="00D8271A"/>
    <w:rsid w:val="00D82782"/>
    <w:rsid w:val="00D82BC4"/>
    <w:rsid w:val="00D832D0"/>
    <w:rsid w:val="00D83470"/>
    <w:rsid w:val="00D84079"/>
    <w:rsid w:val="00D84229"/>
    <w:rsid w:val="00D84B06"/>
    <w:rsid w:val="00D84F38"/>
    <w:rsid w:val="00D852B0"/>
    <w:rsid w:val="00D85434"/>
    <w:rsid w:val="00D85452"/>
    <w:rsid w:val="00D854B5"/>
    <w:rsid w:val="00D855B8"/>
    <w:rsid w:val="00D86625"/>
    <w:rsid w:val="00D866AC"/>
    <w:rsid w:val="00D86A58"/>
    <w:rsid w:val="00D86C62"/>
    <w:rsid w:val="00D86D17"/>
    <w:rsid w:val="00D87660"/>
    <w:rsid w:val="00D877F2"/>
    <w:rsid w:val="00D87A2D"/>
    <w:rsid w:val="00D87F54"/>
    <w:rsid w:val="00D905CC"/>
    <w:rsid w:val="00D90BE8"/>
    <w:rsid w:val="00D90C60"/>
    <w:rsid w:val="00D90DED"/>
    <w:rsid w:val="00D90F41"/>
    <w:rsid w:val="00D911D7"/>
    <w:rsid w:val="00D912BC"/>
    <w:rsid w:val="00D9176B"/>
    <w:rsid w:val="00D91D64"/>
    <w:rsid w:val="00D91DE9"/>
    <w:rsid w:val="00D91FA7"/>
    <w:rsid w:val="00D922DD"/>
    <w:rsid w:val="00D92479"/>
    <w:rsid w:val="00D9291D"/>
    <w:rsid w:val="00D92E2F"/>
    <w:rsid w:val="00D93443"/>
    <w:rsid w:val="00D93661"/>
    <w:rsid w:val="00D9367A"/>
    <w:rsid w:val="00D937A9"/>
    <w:rsid w:val="00D93DCE"/>
    <w:rsid w:val="00D946F5"/>
    <w:rsid w:val="00D94F07"/>
    <w:rsid w:val="00D94F3D"/>
    <w:rsid w:val="00D952EF"/>
    <w:rsid w:val="00D95B25"/>
    <w:rsid w:val="00D95DE2"/>
    <w:rsid w:val="00D96047"/>
    <w:rsid w:val="00D9644C"/>
    <w:rsid w:val="00D964D1"/>
    <w:rsid w:val="00D96D79"/>
    <w:rsid w:val="00D96FE0"/>
    <w:rsid w:val="00D9772F"/>
    <w:rsid w:val="00D979F0"/>
    <w:rsid w:val="00D97A30"/>
    <w:rsid w:val="00DA1A4C"/>
    <w:rsid w:val="00DA1B8F"/>
    <w:rsid w:val="00DA1DBA"/>
    <w:rsid w:val="00DA1EA8"/>
    <w:rsid w:val="00DA2120"/>
    <w:rsid w:val="00DA25C6"/>
    <w:rsid w:val="00DA284D"/>
    <w:rsid w:val="00DA3134"/>
    <w:rsid w:val="00DA33F3"/>
    <w:rsid w:val="00DA3652"/>
    <w:rsid w:val="00DA38F9"/>
    <w:rsid w:val="00DA3EEA"/>
    <w:rsid w:val="00DA4776"/>
    <w:rsid w:val="00DA52BB"/>
    <w:rsid w:val="00DA5636"/>
    <w:rsid w:val="00DA5A53"/>
    <w:rsid w:val="00DA5B8C"/>
    <w:rsid w:val="00DA6502"/>
    <w:rsid w:val="00DA6949"/>
    <w:rsid w:val="00DA6B2C"/>
    <w:rsid w:val="00DA7220"/>
    <w:rsid w:val="00DA7E53"/>
    <w:rsid w:val="00DA7E99"/>
    <w:rsid w:val="00DB00AF"/>
    <w:rsid w:val="00DB00C1"/>
    <w:rsid w:val="00DB037C"/>
    <w:rsid w:val="00DB04D4"/>
    <w:rsid w:val="00DB0AC3"/>
    <w:rsid w:val="00DB0B47"/>
    <w:rsid w:val="00DB11B1"/>
    <w:rsid w:val="00DB1664"/>
    <w:rsid w:val="00DB1858"/>
    <w:rsid w:val="00DB185C"/>
    <w:rsid w:val="00DB1919"/>
    <w:rsid w:val="00DB1BB1"/>
    <w:rsid w:val="00DB1EE9"/>
    <w:rsid w:val="00DB2882"/>
    <w:rsid w:val="00DB29C8"/>
    <w:rsid w:val="00DB2DDE"/>
    <w:rsid w:val="00DB366E"/>
    <w:rsid w:val="00DB3F0A"/>
    <w:rsid w:val="00DB5388"/>
    <w:rsid w:val="00DB604C"/>
    <w:rsid w:val="00DB6155"/>
    <w:rsid w:val="00DB64C9"/>
    <w:rsid w:val="00DB65EF"/>
    <w:rsid w:val="00DB6F28"/>
    <w:rsid w:val="00DB7270"/>
    <w:rsid w:val="00DB78CE"/>
    <w:rsid w:val="00DB7C3D"/>
    <w:rsid w:val="00DB7D70"/>
    <w:rsid w:val="00DC073A"/>
    <w:rsid w:val="00DC10B8"/>
    <w:rsid w:val="00DC1816"/>
    <w:rsid w:val="00DC1835"/>
    <w:rsid w:val="00DC1BB5"/>
    <w:rsid w:val="00DC1CFC"/>
    <w:rsid w:val="00DC1E56"/>
    <w:rsid w:val="00DC2A97"/>
    <w:rsid w:val="00DC300E"/>
    <w:rsid w:val="00DC37B7"/>
    <w:rsid w:val="00DC3B2A"/>
    <w:rsid w:val="00DC3BF3"/>
    <w:rsid w:val="00DC41EC"/>
    <w:rsid w:val="00DC43C3"/>
    <w:rsid w:val="00DC4607"/>
    <w:rsid w:val="00DC55E8"/>
    <w:rsid w:val="00DC574C"/>
    <w:rsid w:val="00DC5F32"/>
    <w:rsid w:val="00DC619E"/>
    <w:rsid w:val="00DC656E"/>
    <w:rsid w:val="00DC68F7"/>
    <w:rsid w:val="00DC6BB5"/>
    <w:rsid w:val="00DC727C"/>
    <w:rsid w:val="00DC7527"/>
    <w:rsid w:val="00DC795B"/>
    <w:rsid w:val="00DC7B63"/>
    <w:rsid w:val="00DC7C8F"/>
    <w:rsid w:val="00DD00F9"/>
    <w:rsid w:val="00DD031D"/>
    <w:rsid w:val="00DD03A6"/>
    <w:rsid w:val="00DD0493"/>
    <w:rsid w:val="00DD0BCC"/>
    <w:rsid w:val="00DD0CBD"/>
    <w:rsid w:val="00DD11BB"/>
    <w:rsid w:val="00DD1DF8"/>
    <w:rsid w:val="00DD1FB9"/>
    <w:rsid w:val="00DD1FFE"/>
    <w:rsid w:val="00DD2222"/>
    <w:rsid w:val="00DD2381"/>
    <w:rsid w:val="00DD26EB"/>
    <w:rsid w:val="00DD28C4"/>
    <w:rsid w:val="00DD3066"/>
    <w:rsid w:val="00DD31C2"/>
    <w:rsid w:val="00DD32A1"/>
    <w:rsid w:val="00DD39AE"/>
    <w:rsid w:val="00DD3EA6"/>
    <w:rsid w:val="00DD408F"/>
    <w:rsid w:val="00DD4512"/>
    <w:rsid w:val="00DD4C3D"/>
    <w:rsid w:val="00DD4EB3"/>
    <w:rsid w:val="00DD5249"/>
    <w:rsid w:val="00DD5A7A"/>
    <w:rsid w:val="00DD5AEE"/>
    <w:rsid w:val="00DD5D92"/>
    <w:rsid w:val="00DD5FFE"/>
    <w:rsid w:val="00DD6355"/>
    <w:rsid w:val="00DD68B9"/>
    <w:rsid w:val="00DD6956"/>
    <w:rsid w:val="00DD6DA2"/>
    <w:rsid w:val="00DD6E3A"/>
    <w:rsid w:val="00DD76AB"/>
    <w:rsid w:val="00DD7A67"/>
    <w:rsid w:val="00DD7BCF"/>
    <w:rsid w:val="00DD7C6A"/>
    <w:rsid w:val="00DD7D0F"/>
    <w:rsid w:val="00DD7FDE"/>
    <w:rsid w:val="00DE060F"/>
    <w:rsid w:val="00DE0757"/>
    <w:rsid w:val="00DE0FD5"/>
    <w:rsid w:val="00DE132B"/>
    <w:rsid w:val="00DE14E7"/>
    <w:rsid w:val="00DE1841"/>
    <w:rsid w:val="00DE1E3D"/>
    <w:rsid w:val="00DE220A"/>
    <w:rsid w:val="00DE242B"/>
    <w:rsid w:val="00DE24B2"/>
    <w:rsid w:val="00DE25DE"/>
    <w:rsid w:val="00DE2757"/>
    <w:rsid w:val="00DE2C87"/>
    <w:rsid w:val="00DE2E2E"/>
    <w:rsid w:val="00DE2FCD"/>
    <w:rsid w:val="00DE327E"/>
    <w:rsid w:val="00DE329A"/>
    <w:rsid w:val="00DE33B8"/>
    <w:rsid w:val="00DE341D"/>
    <w:rsid w:val="00DE3A47"/>
    <w:rsid w:val="00DE3EBD"/>
    <w:rsid w:val="00DE3FB2"/>
    <w:rsid w:val="00DE483D"/>
    <w:rsid w:val="00DE4B37"/>
    <w:rsid w:val="00DE4EED"/>
    <w:rsid w:val="00DE5048"/>
    <w:rsid w:val="00DE53B3"/>
    <w:rsid w:val="00DE636C"/>
    <w:rsid w:val="00DE657B"/>
    <w:rsid w:val="00DE65DD"/>
    <w:rsid w:val="00DE6BFB"/>
    <w:rsid w:val="00DE6DFE"/>
    <w:rsid w:val="00DE6F7B"/>
    <w:rsid w:val="00DE74B4"/>
    <w:rsid w:val="00DE7914"/>
    <w:rsid w:val="00DE7DD7"/>
    <w:rsid w:val="00DF02C7"/>
    <w:rsid w:val="00DF02FA"/>
    <w:rsid w:val="00DF0E36"/>
    <w:rsid w:val="00DF1441"/>
    <w:rsid w:val="00DF151E"/>
    <w:rsid w:val="00DF1951"/>
    <w:rsid w:val="00DF1AB4"/>
    <w:rsid w:val="00DF1AD7"/>
    <w:rsid w:val="00DF1B65"/>
    <w:rsid w:val="00DF1C45"/>
    <w:rsid w:val="00DF1DC3"/>
    <w:rsid w:val="00DF2033"/>
    <w:rsid w:val="00DF27EA"/>
    <w:rsid w:val="00DF2FB3"/>
    <w:rsid w:val="00DF34AF"/>
    <w:rsid w:val="00DF368C"/>
    <w:rsid w:val="00DF3712"/>
    <w:rsid w:val="00DF3A95"/>
    <w:rsid w:val="00DF409C"/>
    <w:rsid w:val="00DF4247"/>
    <w:rsid w:val="00DF4898"/>
    <w:rsid w:val="00DF4939"/>
    <w:rsid w:val="00DF5786"/>
    <w:rsid w:val="00DF5AB6"/>
    <w:rsid w:val="00DF5CE4"/>
    <w:rsid w:val="00DF6893"/>
    <w:rsid w:val="00DF6AC6"/>
    <w:rsid w:val="00DF6B6F"/>
    <w:rsid w:val="00DF75B9"/>
    <w:rsid w:val="00DF76AB"/>
    <w:rsid w:val="00DF79CD"/>
    <w:rsid w:val="00DF7A26"/>
    <w:rsid w:val="00E004E5"/>
    <w:rsid w:val="00E006AA"/>
    <w:rsid w:val="00E0085B"/>
    <w:rsid w:val="00E00A56"/>
    <w:rsid w:val="00E00A64"/>
    <w:rsid w:val="00E00A78"/>
    <w:rsid w:val="00E00F5F"/>
    <w:rsid w:val="00E0110E"/>
    <w:rsid w:val="00E0137A"/>
    <w:rsid w:val="00E013F1"/>
    <w:rsid w:val="00E01727"/>
    <w:rsid w:val="00E01AA3"/>
    <w:rsid w:val="00E01C1F"/>
    <w:rsid w:val="00E01C8C"/>
    <w:rsid w:val="00E01E0D"/>
    <w:rsid w:val="00E020B0"/>
    <w:rsid w:val="00E02312"/>
    <w:rsid w:val="00E0241F"/>
    <w:rsid w:val="00E026C5"/>
    <w:rsid w:val="00E0296F"/>
    <w:rsid w:val="00E03FD1"/>
    <w:rsid w:val="00E044CB"/>
    <w:rsid w:val="00E0492F"/>
    <w:rsid w:val="00E04A3F"/>
    <w:rsid w:val="00E05212"/>
    <w:rsid w:val="00E056B8"/>
    <w:rsid w:val="00E059DE"/>
    <w:rsid w:val="00E06495"/>
    <w:rsid w:val="00E068FB"/>
    <w:rsid w:val="00E06B3E"/>
    <w:rsid w:val="00E06D78"/>
    <w:rsid w:val="00E06EC8"/>
    <w:rsid w:val="00E071CE"/>
    <w:rsid w:val="00E072D6"/>
    <w:rsid w:val="00E0778F"/>
    <w:rsid w:val="00E07B0F"/>
    <w:rsid w:val="00E07C2A"/>
    <w:rsid w:val="00E10482"/>
    <w:rsid w:val="00E108EC"/>
    <w:rsid w:val="00E10955"/>
    <w:rsid w:val="00E10D05"/>
    <w:rsid w:val="00E10DA3"/>
    <w:rsid w:val="00E111A6"/>
    <w:rsid w:val="00E11960"/>
    <w:rsid w:val="00E11A32"/>
    <w:rsid w:val="00E11C26"/>
    <w:rsid w:val="00E11CCC"/>
    <w:rsid w:val="00E12041"/>
    <w:rsid w:val="00E12641"/>
    <w:rsid w:val="00E128DF"/>
    <w:rsid w:val="00E12AB2"/>
    <w:rsid w:val="00E12B53"/>
    <w:rsid w:val="00E12B6E"/>
    <w:rsid w:val="00E12CEC"/>
    <w:rsid w:val="00E12CFE"/>
    <w:rsid w:val="00E12E33"/>
    <w:rsid w:val="00E13328"/>
    <w:rsid w:val="00E13366"/>
    <w:rsid w:val="00E13941"/>
    <w:rsid w:val="00E13947"/>
    <w:rsid w:val="00E14075"/>
    <w:rsid w:val="00E14407"/>
    <w:rsid w:val="00E14426"/>
    <w:rsid w:val="00E14D11"/>
    <w:rsid w:val="00E15203"/>
    <w:rsid w:val="00E15515"/>
    <w:rsid w:val="00E15B27"/>
    <w:rsid w:val="00E15D32"/>
    <w:rsid w:val="00E1614D"/>
    <w:rsid w:val="00E162A0"/>
    <w:rsid w:val="00E169E8"/>
    <w:rsid w:val="00E169EF"/>
    <w:rsid w:val="00E16C5D"/>
    <w:rsid w:val="00E16D04"/>
    <w:rsid w:val="00E16D60"/>
    <w:rsid w:val="00E17713"/>
    <w:rsid w:val="00E17A45"/>
    <w:rsid w:val="00E17D22"/>
    <w:rsid w:val="00E20774"/>
    <w:rsid w:val="00E20A79"/>
    <w:rsid w:val="00E20B78"/>
    <w:rsid w:val="00E20BA9"/>
    <w:rsid w:val="00E21014"/>
    <w:rsid w:val="00E21A7A"/>
    <w:rsid w:val="00E221BA"/>
    <w:rsid w:val="00E2231D"/>
    <w:rsid w:val="00E2259C"/>
    <w:rsid w:val="00E22886"/>
    <w:rsid w:val="00E22F57"/>
    <w:rsid w:val="00E2308A"/>
    <w:rsid w:val="00E23BD5"/>
    <w:rsid w:val="00E23C10"/>
    <w:rsid w:val="00E23DE4"/>
    <w:rsid w:val="00E23E37"/>
    <w:rsid w:val="00E2485B"/>
    <w:rsid w:val="00E24DF6"/>
    <w:rsid w:val="00E25479"/>
    <w:rsid w:val="00E256E6"/>
    <w:rsid w:val="00E257C1"/>
    <w:rsid w:val="00E25906"/>
    <w:rsid w:val="00E25B06"/>
    <w:rsid w:val="00E26403"/>
    <w:rsid w:val="00E2681C"/>
    <w:rsid w:val="00E269AA"/>
    <w:rsid w:val="00E269F5"/>
    <w:rsid w:val="00E26AE2"/>
    <w:rsid w:val="00E272A1"/>
    <w:rsid w:val="00E2741D"/>
    <w:rsid w:val="00E27688"/>
    <w:rsid w:val="00E276FE"/>
    <w:rsid w:val="00E27ED1"/>
    <w:rsid w:val="00E27F0E"/>
    <w:rsid w:val="00E30419"/>
    <w:rsid w:val="00E306F2"/>
    <w:rsid w:val="00E30816"/>
    <w:rsid w:val="00E30997"/>
    <w:rsid w:val="00E30A32"/>
    <w:rsid w:val="00E30BA5"/>
    <w:rsid w:val="00E311C9"/>
    <w:rsid w:val="00E31367"/>
    <w:rsid w:val="00E31430"/>
    <w:rsid w:val="00E318A3"/>
    <w:rsid w:val="00E31C61"/>
    <w:rsid w:val="00E31EA2"/>
    <w:rsid w:val="00E320A8"/>
    <w:rsid w:val="00E321F3"/>
    <w:rsid w:val="00E32946"/>
    <w:rsid w:val="00E32C65"/>
    <w:rsid w:val="00E32FAD"/>
    <w:rsid w:val="00E334D9"/>
    <w:rsid w:val="00E335C2"/>
    <w:rsid w:val="00E338AF"/>
    <w:rsid w:val="00E33914"/>
    <w:rsid w:val="00E33C87"/>
    <w:rsid w:val="00E34A31"/>
    <w:rsid w:val="00E34F3D"/>
    <w:rsid w:val="00E3500F"/>
    <w:rsid w:val="00E35717"/>
    <w:rsid w:val="00E35C8D"/>
    <w:rsid w:val="00E35D21"/>
    <w:rsid w:val="00E35EBC"/>
    <w:rsid w:val="00E35F4F"/>
    <w:rsid w:val="00E36216"/>
    <w:rsid w:val="00E36224"/>
    <w:rsid w:val="00E36242"/>
    <w:rsid w:val="00E3628D"/>
    <w:rsid w:val="00E36616"/>
    <w:rsid w:val="00E3686B"/>
    <w:rsid w:val="00E36F13"/>
    <w:rsid w:val="00E372F8"/>
    <w:rsid w:val="00E3767A"/>
    <w:rsid w:val="00E377A1"/>
    <w:rsid w:val="00E37CDA"/>
    <w:rsid w:val="00E403F2"/>
    <w:rsid w:val="00E404F1"/>
    <w:rsid w:val="00E4090F"/>
    <w:rsid w:val="00E40E89"/>
    <w:rsid w:val="00E4131E"/>
    <w:rsid w:val="00E4178E"/>
    <w:rsid w:val="00E4199C"/>
    <w:rsid w:val="00E41BFC"/>
    <w:rsid w:val="00E42BD3"/>
    <w:rsid w:val="00E42F0E"/>
    <w:rsid w:val="00E43ED2"/>
    <w:rsid w:val="00E447E5"/>
    <w:rsid w:val="00E4489D"/>
    <w:rsid w:val="00E44DCF"/>
    <w:rsid w:val="00E44DF3"/>
    <w:rsid w:val="00E44EFA"/>
    <w:rsid w:val="00E45388"/>
    <w:rsid w:val="00E45440"/>
    <w:rsid w:val="00E454D3"/>
    <w:rsid w:val="00E458CC"/>
    <w:rsid w:val="00E459BA"/>
    <w:rsid w:val="00E45CF1"/>
    <w:rsid w:val="00E4605F"/>
    <w:rsid w:val="00E463CD"/>
    <w:rsid w:val="00E466A6"/>
    <w:rsid w:val="00E467FB"/>
    <w:rsid w:val="00E468F2"/>
    <w:rsid w:val="00E46A01"/>
    <w:rsid w:val="00E46DEB"/>
    <w:rsid w:val="00E477A8"/>
    <w:rsid w:val="00E479C8"/>
    <w:rsid w:val="00E50F0B"/>
    <w:rsid w:val="00E513AF"/>
    <w:rsid w:val="00E51773"/>
    <w:rsid w:val="00E5182E"/>
    <w:rsid w:val="00E51C2F"/>
    <w:rsid w:val="00E52235"/>
    <w:rsid w:val="00E526DA"/>
    <w:rsid w:val="00E52796"/>
    <w:rsid w:val="00E52C48"/>
    <w:rsid w:val="00E53142"/>
    <w:rsid w:val="00E53264"/>
    <w:rsid w:val="00E53396"/>
    <w:rsid w:val="00E537EC"/>
    <w:rsid w:val="00E5382E"/>
    <w:rsid w:val="00E541A1"/>
    <w:rsid w:val="00E54348"/>
    <w:rsid w:val="00E54787"/>
    <w:rsid w:val="00E54D1D"/>
    <w:rsid w:val="00E55967"/>
    <w:rsid w:val="00E55B81"/>
    <w:rsid w:val="00E55CC9"/>
    <w:rsid w:val="00E55D98"/>
    <w:rsid w:val="00E55F3C"/>
    <w:rsid w:val="00E562D9"/>
    <w:rsid w:val="00E5657B"/>
    <w:rsid w:val="00E5686A"/>
    <w:rsid w:val="00E56D8E"/>
    <w:rsid w:val="00E56D92"/>
    <w:rsid w:val="00E56D9B"/>
    <w:rsid w:val="00E56E50"/>
    <w:rsid w:val="00E572FA"/>
    <w:rsid w:val="00E57B12"/>
    <w:rsid w:val="00E60197"/>
    <w:rsid w:val="00E6023E"/>
    <w:rsid w:val="00E60A3D"/>
    <w:rsid w:val="00E610D1"/>
    <w:rsid w:val="00E61279"/>
    <w:rsid w:val="00E617A7"/>
    <w:rsid w:val="00E617E0"/>
    <w:rsid w:val="00E618DA"/>
    <w:rsid w:val="00E61B94"/>
    <w:rsid w:val="00E61FF1"/>
    <w:rsid w:val="00E6203F"/>
    <w:rsid w:val="00E62263"/>
    <w:rsid w:val="00E62A96"/>
    <w:rsid w:val="00E62CF9"/>
    <w:rsid w:val="00E62E33"/>
    <w:rsid w:val="00E632E3"/>
    <w:rsid w:val="00E6345E"/>
    <w:rsid w:val="00E63843"/>
    <w:rsid w:val="00E645EA"/>
    <w:rsid w:val="00E647E9"/>
    <w:rsid w:val="00E64E1B"/>
    <w:rsid w:val="00E64F0E"/>
    <w:rsid w:val="00E6532B"/>
    <w:rsid w:val="00E65F4D"/>
    <w:rsid w:val="00E66A6D"/>
    <w:rsid w:val="00E66C3F"/>
    <w:rsid w:val="00E66CE6"/>
    <w:rsid w:val="00E66E98"/>
    <w:rsid w:val="00E670BA"/>
    <w:rsid w:val="00E6734D"/>
    <w:rsid w:val="00E678EF"/>
    <w:rsid w:val="00E70699"/>
    <w:rsid w:val="00E70906"/>
    <w:rsid w:val="00E70A4F"/>
    <w:rsid w:val="00E70A7A"/>
    <w:rsid w:val="00E70ACE"/>
    <w:rsid w:val="00E70E72"/>
    <w:rsid w:val="00E70FCB"/>
    <w:rsid w:val="00E713F5"/>
    <w:rsid w:val="00E71409"/>
    <w:rsid w:val="00E71490"/>
    <w:rsid w:val="00E714E5"/>
    <w:rsid w:val="00E71922"/>
    <w:rsid w:val="00E71B0E"/>
    <w:rsid w:val="00E71C25"/>
    <w:rsid w:val="00E72124"/>
    <w:rsid w:val="00E72A0D"/>
    <w:rsid w:val="00E72E35"/>
    <w:rsid w:val="00E73196"/>
    <w:rsid w:val="00E737A5"/>
    <w:rsid w:val="00E7389C"/>
    <w:rsid w:val="00E73EA2"/>
    <w:rsid w:val="00E73FE0"/>
    <w:rsid w:val="00E74091"/>
    <w:rsid w:val="00E7461B"/>
    <w:rsid w:val="00E74973"/>
    <w:rsid w:val="00E74A80"/>
    <w:rsid w:val="00E74E0A"/>
    <w:rsid w:val="00E75258"/>
    <w:rsid w:val="00E7525F"/>
    <w:rsid w:val="00E765F3"/>
    <w:rsid w:val="00E76A64"/>
    <w:rsid w:val="00E7733B"/>
    <w:rsid w:val="00E77795"/>
    <w:rsid w:val="00E778B1"/>
    <w:rsid w:val="00E8003C"/>
    <w:rsid w:val="00E806EA"/>
    <w:rsid w:val="00E80A05"/>
    <w:rsid w:val="00E80E3F"/>
    <w:rsid w:val="00E814A6"/>
    <w:rsid w:val="00E81EB3"/>
    <w:rsid w:val="00E830B2"/>
    <w:rsid w:val="00E83633"/>
    <w:rsid w:val="00E843AC"/>
    <w:rsid w:val="00E843C9"/>
    <w:rsid w:val="00E849CC"/>
    <w:rsid w:val="00E84E77"/>
    <w:rsid w:val="00E8589A"/>
    <w:rsid w:val="00E865D7"/>
    <w:rsid w:val="00E8676A"/>
    <w:rsid w:val="00E867F8"/>
    <w:rsid w:val="00E869F1"/>
    <w:rsid w:val="00E86E32"/>
    <w:rsid w:val="00E87160"/>
    <w:rsid w:val="00E874DC"/>
    <w:rsid w:val="00E8750E"/>
    <w:rsid w:val="00E87738"/>
    <w:rsid w:val="00E879B7"/>
    <w:rsid w:val="00E87B69"/>
    <w:rsid w:val="00E87DF8"/>
    <w:rsid w:val="00E87F48"/>
    <w:rsid w:val="00E9087B"/>
    <w:rsid w:val="00E90F1A"/>
    <w:rsid w:val="00E910E1"/>
    <w:rsid w:val="00E9145C"/>
    <w:rsid w:val="00E9154D"/>
    <w:rsid w:val="00E91BAD"/>
    <w:rsid w:val="00E91FA9"/>
    <w:rsid w:val="00E923C8"/>
    <w:rsid w:val="00E92E5C"/>
    <w:rsid w:val="00E935DF"/>
    <w:rsid w:val="00E94049"/>
    <w:rsid w:val="00E94211"/>
    <w:rsid w:val="00E94E57"/>
    <w:rsid w:val="00E95131"/>
    <w:rsid w:val="00E954ED"/>
    <w:rsid w:val="00E95EFF"/>
    <w:rsid w:val="00E9635F"/>
    <w:rsid w:val="00E96377"/>
    <w:rsid w:val="00E96769"/>
    <w:rsid w:val="00E968A0"/>
    <w:rsid w:val="00E96BA1"/>
    <w:rsid w:val="00E96D19"/>
    <w:rsid w:val="00E96D1B"/>
    <w:rsid w:val="00E96D46"/>
    <w:rsid w:val="00E96D73"/>
    <w:rsid w:val="00E97ABB"/>
    <w:rsid w:val="00E97BDA"/>
    <w:rsid w:val="00EA0240"/>
    <w:rsid w:val="00EA0485"/>
    <w:rsid w:val="00EA0AB0"/>
    <w:rsid w:val="00EA0EC4"/>
    <w:rsid w:val="00EA0F1A"/>
    <w:rsid w:val="00EA1EF9"/>
    <w:rsid w:val="00EA2064"/>
    <w:rsid w:val="00EA22DF"/>
    <w:rsid w:val="00EA30AA"/>
    <w:rsid w:val="00EA342B"/>
    <w:rsid w:val="00EA3623"/>
    <w:rsid w:val="00EA37D8"/>
    <w:rsid w:val="00EA39A6"/>
    <w:rsid w:val="00EA3AE6"/>
    <w:rsid w:val="00EA42BA"/>
    <w:rsid w:val="00EA4317"/>
    <w:rsid w:val="00EA4488"/>
    <w:rsid w:val="00EA46BB"/>
    <w:rsid w:val="00EA490B"/>
    <w:rsid w:val="00EA4C3B"/>
    <w:rsid w:val="00EA522E"/>
    <w:rsid w:val="00EA6640"/>
    <w:rsid w:val="00EA6655"/>
    <w:rsid w:val="00EA6E1B"/>
    <w:rsid w:val="00EA6FDC"/>
    <w:rsid w:val="00EA771E"/>
    <w:rsid w:val="00EA7F82"/>
    <w:rsid w:val="00EB0214"/>
    <w:rsid w:val="00EB0225"/>
    <w:rsid w:val="00EB0627"/>
    <w:rsid w:val="00EB075D"/>
    <w:rsid w:val="00EB0BCC"/>
    <w:rsid w:val="00EB12EB"/>
    <w:rsid w:val="00EB1472"/>
    <w:rsid w:val="00EB153F"/>
    <w:rsid w:val="00EB1B05"/>
    <w:rsid w:val="00EB1D6B"/>
    <w:rsid w:val="00EB2E3E"/>
    <w:rsid w:val="00EB3421"/>
    <w:rsid w:val="00EB346B"/>
    <w:rsid w:val="00EB35AD"/>
    <w:rsid w:val="00EB37E5"/>
    <w:rsid w:val="00EB4156"/>
    <w:rsid w:val="00EB423A"/>
    <w:rsid w:val="00EB4693"/>
    <w:rsid w:val="00EB4B55"/>
    <w:rsid w:val="00EB52FB"/>
    <w:rsid w:val="00EB53B4"/>
    <w:rsid w:val="00EB5C2C"/>
    <w:rsid w:val="00EB6703"/>
    <w:rsid w:val="00EB6BCD"/>
    <w:rsid w:val="00EB6F18"/>
    <w:rsid w:val="00EB704C"/>
    <w:rsid w:val="00EB7BF0"/>
    <w:rsid w:val="00EC00B0"/>
    <w:rsid w:val="00EC0893"/>
    <w:rsid w:val="00EC0E41"/>
    <w:rsid w:val="00EC1000"/>
    <w:rsid w:val="00EC137D"/>
    <w:rsid w:val="00EC18BA"/>
    <w:rsid w:val="00EC1B7F"/>
    <w:rsid w:val="00EC1C9D"/>
    <w:rsid w:val="00EC1F59"/>
    <w:rsid w:val="00EC2465"/>
    <w:rsid w:val="00EC2821"/>
    <w:rsid w:val="00EC2FEE"/>
    <w:rsid w:val="00EC3522"/>
    <w:rsid w:val="00EC3744"/>
    <w:rsid w:val="00EC39CC"/>
    <w:rsid w:val="00EC3F23"/>
    <w:rsid w:val="00EC3F97"/>
    <w:rsid w:val="00EC4437"/>
    <w:rsid w:val="00EC463A"/>
    <w:rsid w:val="00EC54C7"/>
    <w:rsid w:val="00EC599F"/>
    <w:rsid w:val="00EC5B5B"/>
    <w:rsid w:val="00EC5EB2"/>
    <w:rsid w:val="00EC5EFA"/>
    <w:rsid w:val="00EC6927"/>
    <w:rsid w:val="00EC6998"/>
    <w:rsid w:val="00EC6D2E"/>
    <w:rsid w:val="00EC6F99"/>
    <w:rsid w:val="00EC76B5"/>
    <w:rsid w:val="00EC783C"/>
    <w:rsid w:val="00EC7B68"/>
    <w:rsid w:val="00EC7CB9"/>
    <w:rsid w:val="00ED04EE"/>
    <w:rsid w:val="00ED0693"/>
    <w:rsid w:val="00ED06C5"/>
    <w:rsid w:val="00ED09C8"/>
    <w:rsid w:val="00ED1215"/>
    <w:rsid w:val="00ED14C0"/>
    <w:rsid w:val="00ED1A82"/>
    <w:rsid w:val="00ED1A97"/>
    <w:rsid w:val="00ED1B57"/>
    <w:rsid w:val="00ED1CDC"/>
    <w:rsid w:val="00ED21CF"/>
    <w:rsid w:val="00ED2456"/>
    <w:rsid w:val="00ED292E"/>
    <w:rsid w:val="00ED2EB9"/>
    <w:rsid w:val="00ED31D5"/>
    <w:rsid w:val="00ED3AE5"/>
    <w:rsid w:val="00ED3B21"/>
    <w:rsid w:val="00ED3CA3"/>
    <w:rsid w:val="00ED4ED8"/>
    <w:rsid w:val="00ED5252"/>
    <w:rsid w:val="00ED5A3E"/>
    <w:rsid w:val="00ED5A7B"/>
    <w:rsid w:val="00ED5C5A"/>
    <w:rsid w:val="00ED5FA5"/>
    <w:rsid w:val="00ED6492"/>
    <w:rsid w:val="00ED68B4"/>
    <w:rsid w:val="00ED7247"/>
    <w:rsid w:val="00ED7950"/>
    <w:rsid w:val="00ED7A4C"/>
    <w:rsid w:val="00ED7D67"/>
    <w:rsid w:val="00ED7DEA"/>
    <w:rsid w:val="00EE040F"/>
    <w:rsid w:val="00EE049B"/>
    <w:rsid w:val="00EE06A7"/>
    <w:rsid w:val="00EE0792"/>
    <w:rsid w:val="00EE0AC3"/>
    <w:rsid w:val="00EE187C"/>
    <w:rsid w:val="00EE18A3"/>
    <w:rsid w:val="00EE1903"/>
    <w:rsid w:val="00EE1C08"/>
    <w:rsid w:val="00EE1DBA"/>
    <w:rsid w:val="00EE2D9A"/>
    <w:rsid w:val="00EE2FEC"/>
    <w:rsid w:val="00EE358F"/>
    <w:rsid w:val="00EE39BE"/>
    <w:rsid w:val="00EE3A90"/>
    <w:rsid w:val="00EE3CBD"/>
    <w:rsid w:val="00EE3E54"/>
    <w:rsid w:val="00EE3EB2"/>
    <w:rsid w:val="00EE461A"/>
    <w:rsid w:val="00EE48C8"/>
    <w:rsid w:val="00EE4A95"/>
    <w:rsid w:val="00EE4B2A"/>
    <w:rsid w:val="00EE4DB4"/>
    <w:rsid w:val="00EE5744"/>
    <w:rsid w:val="00EE5ACE"/>
    <w:rsid w:val="00EE5ECD"/>
    <w:rsid w:val="00EE5FAB"/>
    <w:rsid w:val="00EE6B5F"/>
    <w:rsid w:val="00EE706B"/>
    <w:rsid w:val="00EE7492"/>
    <w:rsid w:val="00EE777D"/>
    <w:rsid w:val="00EE78F6"/>
    <w:rsid w:val="00EE793E"/>
    <w:rsid w:val="00EE7A89"/>
    <w:rsid w:val="00EF121F"/>
    <w:rsid w:val="00EF169E"/>
    <w:rsid w:val="00EF1D8D"/>
    <w:rsid w:val="00EF2442"/>
    <w:rsid w:val="00EF26BA"/>
    <w:rsid w:val="00EF28DE"/>
    <w:rsid w:val="00EF2CBD"/>
    <w:rsid w:val="00EF30C2"/>
    <w:rsid w:val="00EF340B"/>
    <w:rsid w:val="00EF358F"/>
    <w:rsid w:val="00EF3CBB"/>
    <w:rsid w:val="00EF4A1F"/>
    <w:rsid w:val="00EF4B28"/>
    <w:rsid w:val="00EF4CED"/>
    <w:rsid w:val="00EF4D79"/>
    <w:rsid w:val="00EF4EC3"/>
    <w:rsid w:val="00EF4F87"/>
    <w:rsid w:val="00EF54CB"/>
    <w:rsid w:val="00EF5AC0"/>
    <w:rsid w:val="00EF5D0B"/>
    <w:rsid w:val="00EF5FAA"/>
    <w:rsid w:val="00EF60A3"/>
    <w:rsid w:val="00EF64F0"/>
    <w:rsid w:val="00EF6570"/>
    <w:rsid w:val="00EF658D"/>
    <w:rsid w:val="00EF65D9"/>
    <w:rsid w:val="00EF6658"/>
    <w:rsid w:val="00EF68AE"/>
    <w:rsid w:val="00EF6936"/>
    <w:rsid w:val="00EF6E55"/>
    <w:rsid w:val="00EF6EC7"/>
    <w:rsid w:val="00F003EE"/>
    <w:rsid w:val="00F006A1"/>
    <w:rsid w:val="00F00CD7"/>
    <w:rsid w:val="00F01A21"/>
    <w:rsid w:val="00F02163"/>
    <w:rsid w:val="00F026A4"/>
    <w:rsid w:val="00F02FC3"/>
    <w:rsid w:val="00F03E28"/>
    <w:rsid w:val="00F03EB7"/>
    <w:rsid w:val="00F0429C"/>
    <w:rsid w:val="00F045E4"/>
    <w:rsid w:val="00F052EE"/>
    <w:rsid w:val="00F054A1"/>
    <w:rsid w:val="00F0626A"/>
    <w:rsid w:val="00F0642F"/>
    <w:rsid w:val="00F06B0F"/>
    <w:rsid w:val="00F07200"/>
    <w:rsid w:val="00F0742D"/>
    <w:rsid w:val="00F0759B"/>
    <w:rsid w:val="00F07AC4"/>
    <w:rsid w:val="00F07B5A"/>
    <w:rsid w:val="00F116A9"/>
    <w:rsid w:val="00F116F1"/>
    <w:rsid w:val="00F117DC"/>
    <w:rsid w:val="00F11884"/>
    <w:rsid w:val="00F11BD5"/>
    <w:rsid w:val="00F11E63"/>
    <w:rsid w:val="00F12338"/>
    <w:rsid w:val="00F12D2E"/>
    <w:rsid w:val="00F12DA1"/>
    <w:rsid w:val="00F12FE3"/>
    <w:rsid w:val="00F13818"/>
    <w:rsid w:val="00F13AD1"/>
    <w:rsid w:val="00F13B1F"/>
    <w:rsid w:val="00F143F7"/>
    <w:rsid w:val="00F14483"/>
    <w:rsid w:val="00F1462D"/>
    <w:rsid w:val="00F14FF9"/>
    <w:rsid w:val="00F15171"/>
    <w:rsid w:val="00F1558D"/>
    <w:rsid w:val="00F16036"/>
    <w:rsid w:val="00F161D5"/>
    <w:rsid w:val="00F16393"/>
    <w:rsid w:val="00F163F8"/>
    <w:rsid w:val="00F16CD0"/>
    <w:rsid w:val="00F16DFF"/>
    <w:rsid w:val="00F171AB"/>
    <w:rsid w:val="00F176AE"/>
    <w:rsid w:val="00F177F5"/>
    <w:rsid w:val="00F17AFD"/>
    <w:rsid w:val="00F2044D"/>
    <w:rsid w:val="00F2065E"/>
    <w:rsid w:val="00F20A4E"/>
    <w:rsid w:val="00F20A59"/>
    <w:rsid w:val="00F2104C"/>
    <w:rsid w:val="00F21479"/>
    <w:rsid w:val="00F217DE"/>
    <w:rsid w:val="00F22756"/>
    <w:rsid w:val="00F22CDD"/>
    <w:rsid w:val="00F236D1"/>
    <w:rsid w:val="00F2394E"/>
    <w:rsid w:val="00F23B9B"/>
    <w:rsid w:val="00F23FF8"/>
    <w:rsid w:val="00F2408B"/>
    <w:rsid w:val="00F240F2"/>
    <w:rsid w:val="00F241B9"/>
    <w:rsid w:val="00F24FE8"/>
    <w:rsid w:val="00F25B04"/>
    <w:rsid w:val="00F25BF0"/>
    <w:rsid w:val="00F2635C"/>
    <w:rsid w:val="00F263C1"/>
    <w:rsid w:val="00F26610"/>
    <w:rsid w:val="00F26830"/>
    <w:rsid w:val="00F26A03"/>
    <w:rsid w:val="00F26A56"/>
    <w:rsid w:val="00F26B5C"/>
    <w:rsid w:val="00F275F2"/>
    <w:rsid w:val="00F27FB8"/>
    <w:rsid w:val="00F30090"/>
    <w:rsid w:val="00F302F6"/>
    <w:rsid w:val="00F30445"/>
    <w:rsid w:val="00F309CA"/>
    <w:rsid w:val="00F30C5D"/>
    <w:rsid w:val="00F3125F"/>
    <w:rsid w:val="00F31A4D"/>
    <w:rsid w:val="00F32032"/>
    <w:rsid w:val="00F3225A"/>
    <w:rsid w:val="00F324CD"/>
    <w:rsid w:val="00F324EE"/>
    <w:rsid w:val="00F32A41"/>
    <w:rsid w:val="00F32D04"/>
    <w:rsid w:val="00F33141"/>
    <w:rsid w:val="00F3314D"/>
    <w:rsid w:val="00F3336D"/>
    <w:rsid w:val="00F33888"/>
    <w:rsid w:val="00F344EB"/>
    <w:rsid w:val="00F34C8D"/>
    <w:rsid w:val="00F358D1"/>
    <w:rsid w:val="00F35AE8"/>
    <w:rsid w:val="00F35B58"/>
    <w:rsid w:val="00F35E88"/>
    <w:rsid w:val="00F36066"/>
    <w:rsid w:val="00F365F5"/>
    <w:rsid w:val="00F3683E"/>
    <w:rsid w:val="00F36A5B"/>
    <w:rsid w:val="00F36A6D"/>
    <w:rsid w:val="00F36AB5"/>
    <w:rsid w:val="00F36BC6"/>
    <w:rsid w:val="00F36C69"/>
    <w:rsid w:val="00F36E17"/>
    <w:rsid w:val="00F36E33"/>
    <w:rsid w:val="00F37256"/>
    <w:rsid w:val="00F37568"/>
    <w:rsid w:val="00F3769C"/>
    <w:rsid w:val="00F377E1"/>
    <w:rsid w:val="00F37A2F"/>
    <w:rsid w:val="00F406B5"/>
    <w:rsid w:val="00F40E5C"/>
    <w:rsid w:val="00F41169"/>
    <w:rsid w:val="00F41568"/>
    <w:rsid w:val="00F415E5"/>
    <w:rsid w:val="00F41920"/>
    <w:rsid w:val="00F41C7E"/>
    <w:rsid w:val="00F41D97"/>
    <w:rsid w:val="00F4267B"/>
    <w:rsid w:val="00F42925"/>
    <w:rsid w:val="00F42E11"/>
    <w:rsid w:val="00F438A7"/>
    <w:rsid w:val="00F442F6"/>
    <w:rsid w:val="00F44596"/>
    <w:rsid w:val="00F446D3"/>
    <w:rsid w:val="00F44C74"/>
    <w:rsid w:val="00F4529B"/>
    <w:rsid w:val="00F45480"/>
    <w:rsid w:val="00F45626"/>
    <w:rsid w:val="00F458F2"/>
    <w:rsid w:val="00F46099"/>
    <w:rsid w:val="00F4623D"/>
    <w:rsid w:val="00F46734"/>
    <w:rsid w:val="00F467F9"/>
    <w:rsid w:val="00F46AFB"/>
    <w:rsid w:val="00F473DC"/>
    <w:rsid w:val="00F476F8"/>
    <w:rsid w:val="00F47A57"/>
    <w:rsid w:val="00F5057E"/>
    <w:rsid w:val="00F50B86"/>
    <w:rsid w:val="00F50BA9"/>
    <w:rsid w:val="00F50CF3"/>
    <w:rsid w:val="00F51069"/>
    <w:rsid w:val="00F513BC"/>
    <w:rsid w:val="00F51A4F"/>
    <w:rsid w:val="00F51DD0"/>
    <w:rsid w:val="00F52492"/>
    <w:rsid w:val="00F52A13"/>
    <w:rsid w:val="00F52DA7"/>
    <w:rsid w:val="00F53026"/>
    <w:rsid w:val="00F535CF"/>
    <w:rsid w:val="00F53709"/>
    <w:rsid w:val="00F53BB5"/>
    <w:rsid w:val="00F53EFF"/>
    <w:rsid w:val="00F54477"/>
    <w:rsid w:val="00F545D7"/>
    <w:rsid w:val="00F54F9F"/>
    <w:rsid w:val="00F5574F"/>
    <w:rsid w:val="00F55D79"/>
    <w:rsid w:val="00F55F88"/>
    <w:rsid w:val="00F5634B"/>
    <w:rsid w:val="00F5635F"/>
    <w:rsid w:val="00F5686B"/>
    <w:rsid w:val="00F56BD1"/>
    <w:rsid w:val="00F56D78"/>
    <w:rsid w:val="00F56F9E"/>
    <w:rsid w:val="00F575E9"/>
    <w:rsid w:val="00F57DC3"/>
    <w:rsid w:val="00F601B9"/>
    <w:rsid w:val="00F60351"/>
    <w:rsid w:val="00F6054C"/>
    <w:rsid w:val="00F60899"/>
    <w:rsid w:val="00F60A8D"/>
    <w:rsid w:val="00F61088"/>
    <w:rsid w:val="00F61E0D"/>
    <w:rsid w:val="00F61E70"/>
    <w:rsid w:val="00F62180"/>
    <w:rsid w:val="00F6230B"/>
    <w:rsid w:val="00F625AC"/>
    <w:rsid w:val="00F6277F"/>
    <w:rsid w:val="00F62874"/>
    <w:rsid w:val="00F629D8"/>
    <w:rsid w:val="00F62BDA"/>
    <w:rsid w:val="00F62C02"/>
    <w:rsid w:val="00F630BB"/>
    <w:rsid w:val="00F63506"/>
    <w:rsid w:val="00F64BDB"/>
    <w:rsid w:val="00F6500A"/>
    <w:rsid w:val="00F65026"/>
    <w:rsid w:val="00F65D27"/>
    <w:rsid w:val="00F65F35"/>
    <w:rsid w:val="00F664E9"/>
    <w:rsid w:val="00F66A63"/>
    <w:rsid w:val="00F66B4B"/>
    <w:rsid w:val="00F66FF1"/>
    <w:rsid w:val="00F673AC"/>
    <w:rsid w:val="00F67A4D"/>
    <w:rsid w:val="00F67C81"/>
    <w:rsid w:val="00F7037C"/>
    <w:rsid w:val="00F70757"/>
    <w:rsid w:val="00F716FD"/>
    <w:rsid w:val="00F717A1"/>
    <w:rsid w:val="00F71B3A"/>
    <w:rsid w:val="00F71CFC"/>
    <w:rsid w:val="00F72313"/>
    <w:rsid w:val="00F72545"/>
    <w:rsid w:val="00F72577"/>
    <w:rsid w:val="00F72662"/>
    <w:rsid w:val="00F728CE"/>
    <w:rsid w:val="00F72BA0"/>
    <w:rsid w:val="00F73016"/>
    <w:rsid w:val="00F73157"/>
    <w:rsid w:val="00F736A2"/>
    <w:rsid w:val="00F736C3"/>
    <w:rsid w:val="00F73931"/>
    <w:rsid w:val="00F73CB0"/>
    <w:rsid w:val="00F73DCE"/>
    <w:rsid w:val="00F740BE"/>
    <w:rsid w:val="00F74518"/>
    <w:rsid w:val="00F74540"/>
    <w:rsid w:val="00F75153"/>
    <w:rsid w:val="00F761F6"/>
    <w:rsid w:val="00F76704"/>
    <w:rsid w:val="00F76962"/>
    <w:rsid w:val="00F76988"/>
    <w:rsid w:val="00F773B6"/>
    <w:rsid w:val="00F773DD"/>
    <w:rsid w:val="00F77788"/>
    <w:rsid w:val="00F80344"/>
    <w:rsid w:val="00F8062A"/>
    <w:rsid w:val="00F80A6E"/>
    <w:rsid w:val="00F80E35"/>
    <w:rsid w:val="00F80FE5"/>
    <w:rsid w:val="00F81158"/>
    <w:rsid w:val="00F81247"/>
    <w:rsid w:val="00F8167D"/>
    <w:rsid w:val="00F8169A"/>
    <w:rsid w:val="00F81745"/>
    <w:rsid w:val="00F81867"/>
    <w:rsid w:val="00F818F0"/>
    <w:rsid w:val="00F81D0D"/>
    <w:rsid w:val="00F81F19"/>
    <w:rsid w:val="00F822D3"/>
    <w:rsid w:val="00F8234C"/>
    <w:rsid w:val="00F8271B"/>
    <w:rsid w:val="00F82AEA"/>
    <w:rsid w:val="00F82C26"/>
    <w:rsid w:val="00F83780"/>
    <w:rsid w:val="00F83913"/>
    <w:rsid w:val="00F83DA9"/>
    <w:rsid w:val="00F84DFB"/>
    <w:rsid w:val="00F84DFC"/>
    <w:rsid w:val="00F84E3D"/>
    <w:rsid w:val="00F850B0"/>
    <w:rsid w:val="00F853A3"/>
    <w:rsid w:val="00F85881"/>
    <w:rsid w:val="00F85CC3"/>
    <w:rsid w:val="00F85D04"/>
    <w:rsid w:val="00F863EC"/>
    <w:rsid w:val="00F86677"/>
    <w:rsid w:val="00F8671E"/>
    <w:rsid w:val="00F86DEC"/>
    <w:rsid w:val="00F86EC0"/>
    <w:rsid w:val="00F871AE"/>
    <w:rsid w:val="00F872F5"/>
    <w:rsid w:val="00F8783E"/>
    <w:rsid w:val="00F8790D"/>
    <w:rsid w:val="00F87E20"/>
    <w:rsid w:val="00F9048E"/>
    <w:rsid w:val="00F90A9B"/>
    <w:rsid w:val="00F90B04"/>
    <w:rsid w:val="00F90B2D"/>
    <w:rsid w:val="00F91045"/>
    <w:rsid w:val="00F91302"/>
    <w:rsid w:val="00F91D19"/>
    <w:rsid w:val="00F91D63"/>
    <w:rsid w:val="00F91FDE"/>
    <w:rsid w:val="00F926DF"/>
    <w:rsid w:val="00F929D2"/>
    <w:rsid w:val="00F929E4"/>
    <w:rsid w:val="00F92ABF"/>
    <w:rsid w:val="00F92E3C"/>
    <w:rsid w:val="00F92EA1"/>
    <w:rsid w:val="00F92F8F"/>
    <w:rsid w:val="00F9316B"/>
    <w:rsid w:val="00F93CF7"/>
    <w:rsid w:val="00F93E28"/>
    <w:rsid w:val="00F940E3"/>
    <w:rsid w:val="00F946CF"/>
    <w:rsid w:val="00F95069"/>
    <w:rsid w:val="00F95252"/>
    <w:rsid w:val="00F95448"/>
    <w:rsid w:val="00F95631"/>
    <w:rsid w:val="00F956F0"/>
    <w:rsid w:val="00F95AF0"/>
    <w:rsid w:val="00F95F85"/>
    <w:rsid w:val="00F9684D"/>
    <w:rsid w:val="00F97462"/>
    <w:rsid w:val="00F9750C"/>
    <w:rsid w:val="00F97864"/>
    <w:rsid w:val="00FA0CE3"/>
    <w:rsid w:val="00FA1337"/>
    <w:rsid w:val="00FA154F"/>
    <w:rsid w:val="00FA16D6"/>
    <w:rsid w:val="00FA1737"/>
    <w:rsid w:val="00FA17F5"/>
    <w:rsid w:val="00FA1BDF"/>
    <w:rsid w:val="00FA1FC5"/>
    <w:rsid w:val="00FA2400"/>
    <w:rsid w:val="00FA298D"/>
    <w:rsid w:val="00FA2A5E"/>
    <w:rsid w:val="00FA2A73"/>
    <w:rsid w:val="00FA2CA5"/>
    <w:rsid w:val="00FA2F51"/>
    <w:rsid w:val="00FA3226"/>
    <w:rsid w:val="00FA3294"/>
    <w:rsid w:val="00FA38B0"/>
    <w:rsid w:val="00FA39A6"/>
    <w:rsid w:val="00FA41ED"/>
    <w:rsid w:val="00FA44AD"/>
    <w:rsid w:val="00FA481E"/>
    <w:rsid w:val="00FA4E2E"/>
    <w:rsid w:val="00FA5A05"/>
    <w:rsid w:val="00FA72F5"/>
    <w:rsid w:val="00FA73B7"/>
    <w:rsid w:val="00FA74C5"/>
    <w:rsid w:val="00FA7A53"/>
    <w:rsid w:val="00FA7C7A"/>
    <w:rsid w:val="00FA7FE1"/>
    <w:rsid w:val="00FB01F5"/>
    <w:rsid w:val="00FB020C"/>
    <w:rsid w:val="00FB0433"/>
    <w:rsid w:val="00FB09C4"/>
    <w:rsid w:val="00FB0C5E"/>
    <w:rsid w:val="00FB0DB2"/>
    <w:rsid w:val="00FB11C2"/>
    <w:rsid w:val="00FB1BD8"/>
    <w:rsid w:val="00FB1DFA"/>
    <w:rsid w:val="00FB21AD"/>
    <w:rsid w:val="00FB2CC0"/>
    <w:rsid w:val="00FB2D87"/>
    <w:rsid w:val="00FB3337"/>
    <w:rsid w:val="00FB3916"/>
    <w:rsid w:val="00FB3D40"/>
    <w:rsid w:val="00FB42CA"/>
    <w:rsid w:val="00FB4771"/>
    <w:rsid w:val="00FB479D"/>
    <w:rsid w:val="00FB4CB8"/>
    <w:rsid w:val="00FB5315"/>
    <w:rsid w:val="00FB567D"/>
    <w:rsid w:val="00FB57F1"/>
    <w:rsid w:val="00FB5C19"/>
    <w:rsid w:val="00FB5D81"/>
    <w:rsid w:val="00FB6325"/>
    <w:rsid w:val="00FB65AD"/>
    <w:rsid w:val="00FB68DA"/>
    <w:rsid w:val="00FB6DA5"/>
    <w:rsid w:val="00FB70E0"/>
    <w:rsid w:val="00FB72EE"/>
    <w:rsid w:val="00FB778B"/>
    <w:rsid w:val="00FB792B"/>
    <w:rsid w:val="00FB7B3B"/>
    <w:rsid w:val="00FB7E77"/>
    <w:rsid w:val="00FC02AD"/>
    <w:rsid w:val="00FC08CF"/>
    <w:rsid w:val="00FC0951"/>
    <w:rsid w:val="00FC0DB1"/>
    <w:rsid w:val="00FC110C"/>
    <w:rsid w:val="00FC11EE"/>
    <w:rsid w:val="00FC1337"/>
    <w:rsid w:val="00FC144D"/>
    <w:rsid w:val="00FC15CD"/>
    <w:rsid w:val="00FC1790"/>
    <w:rsid w:val="00FC20C3"/>
    <w:rsid w:val="00FC2632"/>
    <w:rsid w:val="00FC2766"/>
    <w:rsid w:val="00FC2A39"/>
    <w:rsid w:val="00FC2E17"/>
    <w:rsid w:val="00FC30C9"/>
    <w:rsid w:val="00FC341F"/>
    <w:rsid w:val="00FC3651"/>
    <w:rsid w:val="00FC3CC7"/>
    <w:rsid w:val="00FC3E23"/>
    <w:rsid w:val="00FC452E"/>
    <w:rsid w:val="00FC4852"/>
    <w:rsid w:val="00FC4B22"/>
    <w:rsid w:val="00FC528B"/>
    <w:rsid w:val="00FC54E5"/>
    <w:rsid w:val="00FC5797"/>
    <w:rsid w:val="00FC5996"/>
    <w:rsid w:val="00FC67A6"/>
    <w:rsid w:val="00FC6BBE"/>
    <w:rsid w:val="00FC6BD0"/>
    <w:rsid w:val="00FC719D"/>
    <w:rsid w:val="00FC7302"/>
    <w:rsid w:val="00FC7654"/>
    <w:rsid w:val="00FC7778"/>
    <w:rsid w:val="00FC7ACA"/>
    <w:rsid w:val="00FD0127"/>
    <w:rsid w:val="00FD0761"/>
    <w:rsid w:val="00FD0E6A"/>
    <w:rsid w:val="00FD0F2A"/>
    <w:rsid w:val="00FD112A"/>
    <w:rsid w:val="00FD1550"/>
    <w:rsid w:val="00FD1D5D"/>
    <w:rsid w:val="00FD2540"/>
    <w:rsid w:val="00FD2AE5"/>
    <w:rsid w:val="00FD2FF3"/>
    <w:rsid w:val="00FD3C3A"/>
    <w:rsid w:val="00FD3C84"/>
    <w:rsid w:val="00FD3FD3"/>
    <w:rsid w:val="00FD4335"/>
    <w:rsid w:val="00FD476F"/>
    <w:rsid w:val="00FD491A"/>
    <w:rsid w:val="00FD4A2C"/>
    <w:rsid w:val="00FD4B77"/>
    <w:rsid w:val="00FD4CAB"/>
    <w:rsid w:val="00FD4DB7"/>
    <w:rsid w:val="00FD4E06"/>
    <w:rsid w:val="00FD5224"/>
    <w:rsid w:val="00FD526F"/>
    <w:rsid w:val="00FD54F0"/>
    <w:rsid w:val="00FD5677"/>
    <w:rsid w:val="00FD56FA"/>
    <w:rsid w:val="00FD5A69"/>
    <w:rsid w:val="00FD5CA8"/>
    <w:rsid w:val="00FD5E6E"/>
    <w:rsid w:val="00FD689D"/>
    <w:rsid w:val="00FD6A47"/>
    <w:rsid w:val="00FD6C31"/>
    <w:rsid w:val="00FD7800"/>
    <w:rsid w:val="00FE05ED"/>
    <w:rsid w:val="00FE0C61"/>
    <w:rsid w:val="00FE1423"/>
    <w:rsid w:val="00FE167F"/>
    <w:rsid w:val="00FE17B0"/>
    <w:rsid w:val="00FE17B6"/>
    <w:rsid w:val="00FE1B74"/>
    <w:rsid w:val="00FE1BBF"/>
    <w:rsid w:val="00FE1BFE"/>
    <w:rsid w:val="00FE23CF"/>
    <w:rsid w:val="00FE3302"/>
    <w:rsid w:val="00FE352F"/>
    <w:rsid w:val="00FE4F85"/>
    <w:rsid w:val="00FE5366"/>
    <w:rsid w:val="00FE6665"/>
    <w:rsid w:val="00FE66DE"/>
    <w:rsid w:val="00FE6B31"/>
    <w:rsid w:val="00FE6DEC"/>
    <w:rsid w:val="00FE6E94"/>
    <w:rsid w:val="00FE7B5E"/>
    <w:rsid w:val="00FE7CBF"/>
    <w:rsid w:val="00FE7EA4"/>
    <w:rsid w:val="00FE7F9D"/>
    <w:rsid w:val="00FE7FCB"/>
    <w:rsid w:val="00FF03FC"/>
    <w:rsid w:val="00FF0696"/>
    <w:rsid w:val="00FF0AC7"/>
    <w:rsid w:val="00FF0AEA"/>
    <w:rsid w:val="00FF0FEE"/>
    <w:rsid w:val="00FF1518"/>
    <w:rsid w:val="00FF1ABB"/>
    <w:rsid w:val="00FF1FD4"/>
    <w:rsid w:val="00FF21C4"/>
    <w:rsid w:val="00FF26F8"/>
    <w:rsid w:val="00FF2927"/>
    <w:rsid w:val="00FF2A58"/>
    <w:rsid w:val="00FF2BBD"/>
    <w:rsid w:val="00FF2D1B"/>
    <w:rsid w:val="00FF2E5B"/>
    <w:rsid w:val="00FF3518"/>
    <w:rsid w:val="00FF3623"/>
    <w:rsid w:val="00FF3965"/>
    <w:rsid w:val="00FF3C4B"/>
    <w:rsid w:val="00FF46AD"/>
    <w:rsid w:val="00FF484B"/>
    <w:rsid w:val="00FF4BBF"/>
    <w:rsid w:val="00FF51C5"/>
    <w:rsid w:val="00FF523C"/>
    <w:rsid w:val="00FF581A"/>
    <w:rsid w:val="00FF59FA"/>
    <w:rsid w:val="00FF630E"/>
    <w:rsid w:val="00FF6545"/>
    <w:rsid w:val="00FF65BF"/>
    <w:rsid w:val="00FF7096"/>
    <w:rsid w:val="00FF74B5"/>
    <w:rsid w:val="00FF7610"/>
    <w:rsid w:val="00FF78A8"/>
    <w:rsid w:val="00FF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7A678"/>
  <w15:docId w15:val="{0498672A-15DA-4047-B4B2-28F80505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F016C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A3275D"/>
    <w:pPr>
      <w:keepNext/>
      <w:keepLines/>
      <w:pageBreakBefore/>
      <w:ind w:firstLine="0"/>
      <w:jc w:val="left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A3275D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A3275D"/>
    <w:pPr>
      <w:keepNext/>
      <w:keepLines/>
      <w:spacing w:before="40"/>
      <w:ind w:firstLine="0"/>
      <w:jc w:val="left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8B7B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а без отступа"/>
    <w:basedOn w:val="a1"/>
    <w:next w:val="a1"/>
    <w:qFormat/>
    <w:rsid w:val="00A3275D"/>
    <w:pPr>
      <w:ind w:firstLine="0"/>
    </w:pPr>
  </w:style>
  <w:style w:type="paragraph" w:customStyle="1" w:styleId="a6">
    <w:name w:val="а по центру"/>
    <w:basedOn w:val="a5"/>
    <w:next w:val="a1"/>
    <w:qFormat/>
    <w:rsid w:val="00A3275D"/>
    <w:pPr>
      <w:jc w:val="center"/>
    </w:pPr>
  </w:style>
  <w:style w:type="paragraph" w:customStyle="1" w:styleId="a7">
    <w:name w:val="а с отступом"/>
    <w:basedOn w:val="a5"/>
    <w:next w:val="a1"/>
    <w:qFormat/>
    <w:rsid w:val="00A3275D"/>
    <w:pPr>
      <w:ind w:left="4536"/>
    </w:pPr>
  </w:style>
  <w:style w:type="character" w:customStyle="1" w:styleId="a8">
    <w:name w:val="а подчеркнутый"/>
    <w:basedOn w:val="a2"/>
    <w:uiPriority w:val="1"/>
    <w:qFormat/>
    <w:rsid w:val="00A3275D"/>
    <w:rPr>
      <w:u w:val="single"/>
    </w:rPr>
  </w:style>
  <w:style w:type="character" w:customStyle="1" w:styleId="a9">
    <w:name w:val="а полужирный"/>
    <w:basedOn w:val="a2"/>
    <w:uiPriority w:val="1"/>
    <w:qFormat/>
    <w:rsid w:val="00A3275D"/>
    <w:rPr>
      <w:rFonts w:ascii="Times New Roman" w:hAnsi="Times New Roman"/>
      <w:b/>
      <w:sz w:val="24"/>
    </w:rPr>
  </w:style>
  <w:style w:type="character" w:customStyle="1" w:styleId="10">
    <w:name w:val="Заголовок 1 Знак"/>
    <w:basedOn w:val="a2"/>
    <w:link w:val="1"/>
    <w:uiPriority w:val="9"/>
    <w:rsid w:val="00A3275D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2"/>
    <w:link w:val="2"/>
    <w:uiPriority w:val="9"/>
    <w:rsid w:val="00A3275D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2"/>
    <w:link w:val="3"/>
    <w:uiPriority w:val="9"/>
    <w:rsid w:val="00A3275D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customStyle="1" w:styleId="aa">
    <w:name w:val="а Рисунок"/>
    <w:basedOn w:val="a6"/>
    <w:next w:val="a"/>
    <w:qFormat/>
    <w:rsid w:val="00A3275D"/>
    <w:pPr>
      <w:keepNext/>
      <w:keepLines/>
      <w:spacing w:before="240"/>
    </w:pPr>
    <w:rPr>
      <w:lang w:val="en-US"/>
    </w:rPr>
  </w:style>
  <w:style w:type="paragraph" w:customStyle="1" w:styleId="a">
    <w:name w:val="а Подпись к рисунку"/>
    <w:basedOn w:val="a6"/>
    <w:next w:val="a1"/>
    <w:qFormat/>
    <w:rsid w:val="00A3275D"/>
    <w:pPr>
      <w:numPr>
        <w:numId w:val="1"/>
      </w:numPr>
      <w:spacing w:after="240"/>
    </w:pPr>
    <w:rPr>
      <w:i/>
    </w:rPr>
  </w:style>
  <w:style w:type="paragraph" w:customStyle="1" w:styleId="ab">
    <w:name w:val="а загаловок таблицы"/>
    <w:basedOn w:val="a6"/>
    <w:next w:val="ac"/>
    <w:qFormat/>
    <w:rsid w:val="00A3275D"/>
    <w:pPr>
      <w:keepNext/>
      <w:keepLines/>
    </w:pPr>
    <w:rPr>
      <w:b/>
    </w:rPr>
  </w:style>
  <w:style w:type="paragraph" w:customStyle="1" w:styleId="ac">
    <w:name w:val="а содержимое таблицы"/>
    <w:basedOn w:val="a6"/>
    <w:qFormat/>
    <w:rsid w:val="00A3275D"/>
    <w:pPr>
      <w:jc w:val="left"/>
    </w:pPr>
  </w:style>
  <w:style w:type="paragraph" w:customStyle="1" w:styleId="a0">
    <w:name w:val="а подпись к таблице"/>
    <w:basedOn w:val="a6"/>
    <w:next w:val="ab"/>
    <w:autoRedefine/>
    <w:qFormat/>
    <w:rsid w:val="00D00C2B"/>
    <w:pPr>
      <w:keepNext/>
      <w:keepLines/>
      <w:numPr>
        <w:numId w:val="2"/>
      </w:numPr>
      <w:spacing w:before="240"/>
      <w:jc w:val="right"/>
    </w:pPr>
  </w:style>
  <w:style w:type="table" w:styleId="ad">
    <w:name w:val="Table Grid"/>
    <w:basedOn w:val="a3"/>
    <w:uiPriority w:val="59"/>
    <w:rsid w:val="00A32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laceholder Text"/>
    <w:basedOn w:val="a2"/>
    <w:uiPriority w:val="99"/>
    <w:semiHidden/>
    <w:rsid w:val="00A3275D"/>
    <w:rPr>
      <w:color w:val="808080"/>
    </w:rPr>
  </w:style>
  <w:style w:type="paragraph" w:styleId="af">
    <w:name w:val="caption"/>
    <w:basedOn w:val="a1"/>
    <w:next w:val="a1"/>
    <w:uiPriority w:val="35"/>
    <w:unhideWhenUsed/>
    <w:qFormat/>
    <w:rsid w:val="00A3275D"/>
    <w:pPr>
      <w:spacing w:before="240" w:after="240"/>
      <w:ind w:firstLine="0"/>
      <w:jc w:val="right"/>
    </w:pPr>
    <w:rPr>
      <w:iCs/>
      <w:color w:val="000000" w:themeColor="text1"/>
      <w:szCs w:val="18"/>
    </w:rPr>
  </w:style>
  <w:style w:type="paragraph" w:customStyle="1" w:styleId="m-2293795424464744119msolistparagraph">
    <w:name w:val="m_-2293795424464744119msolistparagraph"/>
    <w:basedOn w:val="a1"/>
    <w:rsid w:val="001737F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f0">
    <w:name w:val="List Paragraph"/>
    <w:basedOn w:val="a1"/>
    <w:uiPriority w:val="34"/>
    <w:qFormat/>
    <w:rsid w:val="00752174"/>
    <w:pPr>
      <w:ind w:left="720"/>
      <w:contextualSpacing/>
    </w:pPr>
  </w:style>
  <w:style w:type="paragraph" w:styleId="af1">
    <w:name w:val="footnote text"/>
    <w:basedOn w:val="a1"/>
    <w:link w:val="af2"/>
    <w:uiPriority w:val="99"/>
    <w:unhideWhenUsed/>
    <w:rsid w:val="008A77A4"/>
    <w:pPr>
      <w:spacing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2"/>
    <w:link w:val="af1"/>
    <w:uiPriority w:val="99"/>
    <w:rsid w:val="008A77A4"/>
    <w:rPr>
      <w:rFonts w:ascii="Times New Roman" w:hAnsi="Times New Roman"/>
      <w:sz w:val="20"/>
      <w:szCs w:val="20"/>
    </w:rPr>
  </w:style>
  <w:style w:type="character" w:styleId="af3">
    <w:name w:val="footnote reference"/>
    <w:basedOn w:val="a2"/>
    <w:uiPriority w:val="99"/>
    <w:semiHidden/>
    <w:unhideWhenUsed/>
    <w:rsid w:val="008A77A4"/>
    <w:rPr>
      <w:vertAlign w:val="superscript"/>
    </w:rPr>
  </w:style>
  <w:style w:type="character" w:styleId="af4">
    <w:name w:val="Hyperlink"/>
    <w:basedOn w:val="a2"/>
    <w:uiPriority w:val="99"/>
    <w:unhideWhenUsed/>
    <w:rsid w:val="009475C4"/>
    <w:rPr>
      <w:color w:val="0563C1" w:themeColor="hyperlink"/>
      <w:u w:val="single"/>
    </w:rPr>
  </w:style>
  <w:style w:type="character" w:styleId="af5">
    <w:name w:val="Unresolved Mention"/>
    <w:basedOn w:val="a2"/>
    <w:uiPriority w:val="99"/>
    <w:semiHidden/>
    <w:unhideWhenUsed/>
    <w:rsid w:val="009475C4"/>
    <w:rPr>
      <w:color w:val="605E5C"/>
      <w:shd w:val="clear" w:color="auto" w:fill="E1DFDD"/>
    </w:rPr>
  </w:style>
  <w:style w:type="character" w:customStyle="1" w:styleId="40">
    <w:name w:val="Заголовок 4 Знак"/>
    <w:basedOn w:val="a2"/>
    <w:link w:val="4"/>
    <w:uiPriority w:val="9"/>
    <w:semiHidden/>
    <w:rsid w:val="008B7B07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styleId="af6">
    <w:name w:val="FollowedHyperlink"/>
    <w:basedOn w:val="a2"/>
    <w:uiPriority w:val="99"/>
    <w:semiHidden/>
    <w:unhideWhenUsed/>
    <w:rsid w:val="0075150F"/>
    <w:rPr>
      <w:color w:val="954F72" w:themeColor="followedHyperlink"/>
      <w:u w:val="single"/>
    </w:rPr>
  </w:style>
  <w:style w:type="paragraph" w:styleId="af7">
    <w:name w:val="TOC Heading"/>
    <w:basedOn w:val="1"/>
    <w:next w:val="a1"/>
    <w:uiPriority w:val="39"/>
    <w:unhideWhenUsed/>
    <w:qFormat/>
    <w:rsid w:val="00676197"/>
    <w:pPr>
      <w:pageBreakBefore w:val="0"/>
      <w:spacing w:before="240" w:line="259" w:lineRule="auto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eastAsia="ru-RU"/>
    </w:rPr>
  </w:style>
  <w:style w:type="paragraph" w:styleId="21">
    <w:name w:val="toc 2"/>
    <w:basedOn w:val="a1"/>
    <w:next w:val="a1"/>
    <w:autoRedefine/>
    <w:uiPriority w:val="39"/>
    <w:unhideWhenUsed/>
    <w:rsid w:val="000C4E04"/>
    <w:pPr>
      <w:tabs>
        <w:tab w:val="left" w:pos="880"/>
        <w:tab w:val="right" w:leader="dot" w:pos="9345"/>
      </w:tabs>
      <w:spacing w:after="100" w:line="259" w:lineRule="auto"/>
      <w:ind w:left="220" w:firstLine="0"/>
      <w:jc w:val="left"/>
    </w:pPr>
    <w:rPr>
      <w:rFonts w:eastAsiaTheme="minorEastAsia" w:cs="Times New Roman"/>
      <w:noProof/>
      <w:szCs w:val="24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406AC5"/>
    <w:pPr>
      <w:tabs>
        <w:tab w:val="right" w:leader="dot" w:pos="9345"/>
      </w:tabs>
      <w:spacing w:after="100" w:line="259" w:lineRule="auto"/>
      <w:ind w:firstLine="0"/>
      <w:jc w:val="left"/>
    </w:pPr>
    <w:rPr>
      <w:rFonts w:eastAsiaTheme="minorEastAsia" w:cs="Times New Roman"/>
      <w:b/>
      <w:bCs/>
      <w:noProof/>
      <w:szCs w:val="24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9E69E0"/>
    <w:pPr>
      <w:tabs>
        <w:tab w:val="left" w:pos="1320"/>
        <w:tab w:val="right" w:leader="dot" w:pos="9345"/>
      </w:tabs>
      <w:spacing w:after="100" w:line="259" w:lineRule="auto"/>
      <w:ind w:left="440" w:firstLine="0"/>
      <w:jc w:val="left"/>
    </w:pPr>
    <w:rPr>
      <w:rFonts w:eastAsiaTheme="minorEastAsia" w:cs="Times New Roman"/>
      <w:noProof/>
      <w:szCs w:val="24"/>
      <w:lang w:eastAsia="ru-RU"/>
    </w:rPr>
  </w:style>
  <w:style w:type="paragraph" w:styleId="af8">
    <w:name w:val="header"/>
    <w:basedOn w:val="a1"/>
    <w:link w:val="af9"/>
    <w:uiPriority w:val="99"/>
    <w:unhideWhenUsed/>
    <w:rsid w:val="00902F67"/>
    <w:pPr>
      <w:tabs>
        <w:tab w:val="center" w:pos="4677"/>
        <w:tab w:val="right" w:pos="9355"/>
      </w:tabs>
      <w:spacing w:line="240" w:lineRule="auto"/>
    </w:pPr>
  </w:style>
  <w:style w:type="character" w:customStyle="1" w:styleId="af9">
    <w:name w:val="Верхний колонтитул Знак"/>
    <w:basedOn w:val="a2"/>
    <w:link w:val="af8"/>
    <w:uiPriority w:val="99"/>
    <w:rsid w:val="00902F67"/>
    <w:rPr>
      <w:rFonts w:ascii="Times New Roman" w:hAnsi="Times New Roman"/>
      <w:sz w:val="24"/>
    </w:rPr>
  </w:style>
  <w:style w:type="paragraph" w:styleId="afa">
    <w:name w:val="footer"/>
    <w:basedOn w:val="a1"/>
    <w:link w:val="afb"/>
    <w:uiPriority w:val="99"/>
    <w:unhideWhenUsed/>
    <w:rsid w:val="00902F67"/>
    <w:pPr>
      <w:tabs>
        <w:tab w:val="center" w:pos="4677"/>
        <w:tab w:val="right" w:pos="9355"/>
      </w:tabs>
      <w:spacing w:line="240" w:lineRule="auto"/>
    </w:pPr>
  </w:style>
  <w:style w:type="character" w:customStyle="1" w:styleId="afb">
    <w:name w:val="Нижний колонтитул Знак"/>
    <w:basedOn w:val="a2"/>
    <w:link w:val="afa"/>
    <w:uiPriority w:val="99"/>
    <w:rsid w:val="00902F67"/>
    <w:rPr>
      <w:rFonts w:ascii="Times New Roman" w:hAnsi="Times New Roman"/>
      <w:sz w:val="24"/>
    </w:rPr>
  </w:style>
  <w:style w:type="paragraph" w:styleId="afc">
    <w:name w:val="Normal (Web)"/>
    <w:basedOn w:val="a1"/>
    <w:uiPriority w:val="99"/>
    <w:semiHidden/>
    <w:unhideWhenUsed/>
    <w:rsid w:val="00980C7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Default">
    <w:name w:val="Default"/>
    <w:rsid w:val="00D8161D"/>
    <w:pPr>
      <w:autoSpaceDE w:val="0"/>
      <w:autoSpaceDN w:val="0"/>
      <w:adjustRightInd w:val="0"/>
      <w:spacing w:after="0" w:line="240" w:lineRule="auto"/>
    </w:pPr>
    <w:rPr>
      <w:rFonts w:ascii="Charis SIL" w:hAnsi="Charis SIL" w:cs="Charis SIL"/>
      <w:color w:val="000000"/>
      <w:sz w:val="24"/>
      <w:szCs w:val="24"/>
    </w:rPr>
  </w:style>
  <w:style w:type="character" w:customStyle="1" w:styleId="ui-provider">
    <w:name w:val="ui-provider"/>
    <w:basedOn w:val="a2"/>
    <w:rsid w:val="009F34A7"/>
  </w:style>
  <w:style w:type="character" w:customStyle="1" w:styleId="afd">
    <w:name w:val="ХЗД подчеркнутый"/>
    <w:basedOn w:val="a2"/>
    <w:uiPriority w:val="1"/>
    <w:qFormat/>
    <w:rsid w:val="009F34A7"/>
    <w:rPr>
      <w:rFonts w:ascii="Times New Roman" w:hAnsi="Times New Roman"/>
      <w:sz w:val="24"/>
      <w:u w:val="single"/>
    </w:rPr>
  </w:style>
  <w:style w:type="paragraph" w:styleId="afe">
    <w:name w:val="Bibliography"/>
    <w:basedOn w:val="a1"/>
    <w:next w:val="a1"/>
    <w:uiPriority w:val="37"/>
    <w:unhideWhenUsed/>
    <w:rsid w:val="003A0CDB"/>
  </w:style>
  <w:style w:type="character" w:customStyle="1" w:styleId="nobr">
    <w:name w:val="nobr"/>
    <w:basedOn w:val="a2"/>
    <w:rsid w:val="00781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55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3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1768">
          <w:marLeft w:val="79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2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png"/><Relationship Id="rId154" Type="http://schemas.openxmlformats.org/officeDocument/2006/relationships/image" Target="media/image141.png"/><Relationship Id="rId16" Type="http://schemas.openxmlformats.org/officeDocument/2006/relationships/image" Target="media/image5.jpg"/><Relationship Id="rId107" Type="http://schemas.openxmlformats.org/officeDocument/2006/relationships/image" Target="media/image94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144" Type="http://schemas.openxmlformats.org/officeDocument/2006/relationships/image" Target="media/image131.png"/><Relationship Id="rId149" Type="http://schemas.openxmlformats.org/officeDocument/2006/relationships/image" Target="media/image136.png"/><Relationship Id="rId5" Type="http://schemas.openxmlformats.org/officeDocument/2006/relationships/numbering" Target="numbering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55" Type="http://schemas.openxmlformats.org/officeDocument/2006/relationships/fontTable" Target="fontTable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chart" Target="charts/chart2.xml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137" Type="http://schemas.openxmlformats.org/officeDocument/2006/relationships/image" Target="media/image12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image" Target="media/image127.png"/><Relationship Id="rId145" Type="http://schemas.openxmlformats.org/officeDocument/2006/relationships/image" Target="media/image132.png"/><Relationship Id="rId153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51" Type="http://schemas.openxmlformats.org/officeDocument/2006/relationships/image" Target="media/image138.png"/><Relationship Id="rId15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9" Type="http://schemas.openxmlformats.org/officeDocument/2006/relationships/image" Target="media/image7.png"/><Relationship Id="rId14" Type="http://schemas.openxmlformats.org/officeDocument/2006/relationships/image" Target="media/image3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aws.amazon.com/ru/what-is/deep-learning/" TargetMode="External"/><Relationship Id="rId18" Type="http://schemas.openxmlformats.org/officeDocument/2006/relationships/hyperlink" Target="https://just-ai.com/blog/razgovornyj-ii-v-ritejle" TargetMode="External"/><Relationship Id="rId26" Type="http://schemas.openxmlformats.org/officeDocument/2006/relationships/hyperlink" Target="https://www.gartner.com/smarterwithgartner/6-trends-on-the-gartner-hype-cycle-for-the-digital-workplace-2020" TargetMode="External"/><Relationship Id="rId39" Type="http://schemas.openxmlformats.org/officeDocument/2006/relationships/hyperlink" Target="https://www.gartner.com/en/newsroom/press-releases/2022-07-27-gartner-predicts-chatbots-will-become-a-primary-customer-service-channel-within-five-years" TargetMode="External"/><Relationship Id="rId21" Type="http://schemas.openxmlformats.org/officeDocument/2006/relationships/hyperlink" Target="https://ai-russia.ru/library/tinkoff-oleg" TargetMode="External"/><Relationship Id="rId34" Type="http://schemas.openxmlformats.org/officeDocument/2006/relationships/hyperlink" Target="https://www.theregister.com/2022/09/01/call-center-ai-gartner/" TargetMode="External"/><Relationship Id="rId42" Type="http://schemas.openxmlformats.org/officeDocument/2006/relationships/hyperlink" Target="https://ai-russia.ru/library/mts-chat-bot" TargetMode="External"/><Relationship Id="rId47" Type="http://schemas.openxmlformats.org/officeDocument/2006/relationships/hyperlink" Target="https://ai-russia.ru/library/tyumen-region-consultant" TargetMode="External"/><Relationship Id="rId50" Type="http://schemas.openxmlformats.org/officeDocument/2006/relationships/hyperlink" Target="https://www.mckinsey.com/capabilities/growth-marketing-and-sales/our-insights/experience-led-growth-a-new-way-to-create-value" TargetMode="External"/><Relationship Id="rId55" Type="http://schemas.openxmlformats.org/officeDocument/2006/relationships/hyperlink" Target="https://www.britannica.com/topic/uncanny-valley" TargetMode="External"/><Relationship Id="rId7" Type="http://schemas.openxmlformats.org/officeDocument/2006/relationships/hyperlink" Target="https://www.kommersant.ru/doc/5379827" TargetMode="External"/><Relationship Id="rId2" Type="http://schemas.openxmlformats.org/officeDocument/2006/relationships/hyperlink" Target="https://vc.ru/services/166915-tipy-klientskoy-podderzhki-i-obzor-variantov-avtomatizacii" TargetMode="External"/><Relationship Id="rId16" Type="http://schemas.openxmlformats.org/officeDocument/2006/relationships/hyperlink" Target="https://www.juniperresearch.com/press/chatbots-to-deliver-11bn-cost-savings-2023" TargetMode="External"/><Relationship Id="rId20" Type="http://schemas.openxmlformats.org/officeDocument/2006/relationships/hyperlink" Target="https://www.kommersant.ru/doc/5379827" TargetMode="External"/><Relationship Id="rId29" Type="http://schemas.openxmlformats.org/officeDocument/2006/relationships/hyperlink" Target="https://www.maximizemarketresearch.com/market-report/global-social-robots-market/78802/" TargetMode="External"/><Relationship Id="rId41" Type="http://schemas.openxmlformats.org/officeDocument/2006/relationships/hyperlink" Target="https://ai-russia.ru/library/tinkoff-oleg" TargetMode="External"/><Relationship Id="rId54" Type="http://schemas.openxmlformats.org/officeDocument/2006/relationships/hyperlink" Target="https://tjournal.ru/news/128270-golosovoy-pomoshchnik-oleg-ot-tinkoff-banka-predlozhil-klientke-otrezat-palcy-kompaniya-obyasnila-chto-on-eshche-uchitsya" TargetMode="External"/><Relationship Id="rId1" Type="http://schemas.openxmlformats.org/officeDocument/2006/relationships/hyperlink" Target="https://www.pwc.com/us/en/services/consulting/library/consumer-intelligence-series/future-of-customer-experience.html" TargetMode="External"/><Relationship Id="rId6" Type="http://schemas.openxmlformats.org/officeDocument/2006/relationships/hyperlink" Target="https://retail-loyalty.org/expert-forum/chem-opasny-golosovye-pomoshchniki-keysy-kogda-kompanii-pozhaleli-o-vnedrenii-po-i-kak-ne-dopustit-i/" TargetMode="External"/><Relationship Id="rId11" Type="http://schemas.openxmlformats.org/officeDocument/2006/relationships/hyperlink" Target="https://sbercloud.ru/ru/services/neural-networks" TargetMode="External"/><Relationship Id="rId24" Type="http://schemas.openxmlformats.org/officeDocument/2006/relationships/hyperlink" Target="https://www.statista.com/statistics/973815/worldwide-digital-voice-assistant-in-use/" TargetMode="External"/><Relationship Id="rId32" Type="http://schemas.openxmlformats.org/officeDocument/2006/relationships/hyperlink" Target="https://just-ai.com/blog/razgovornyj-ii-v-ritejle" TargetMode="External"/><Relationship Id="rId37" Type="http://schemas.openxmlformats.org/officeDocument/2006/relationships/hyperlink" Target="https://just-ai.com/blog/6054" TargetMode="External"/><Relationship Id="rId40" Type="http://schemas.openxmlformats.org/officeDocument/2006/relationships/hyperlink" Target="https://just-ai.com/blog/issledovanie-rynok-razgovornogo-ii-v-rossii-2020-2025" TargetMode="External"/><Relationship Id="rId45" Type="http://schemas.openxmlformats.org/officeDocument/2006/relationships/hyperlink" Target="https://lenta.ru/news/2020/03/10/alfa/" TargetMode="External"/><Relationship Id="rId53" Type="http://schemas.openxmlformats.org/officeDocument/2006/relationships/hyperlink" Target="https://retail-loyalty.org/expert-forum/chem-opasny-golosovye-pomoshchniki-keysy-kogda-kompanii-pozhaleli-o-vnedrenii-po-i-kak-ne-dopustit-i/" TargetMode="External"/><Relationship Id="rId58" Type="http://schemas.openxmlformats.org/officeDocument/2006/relationships/hyperlink" Target="https://raec.ru/activity/analytics/11002/" TargetMode="External"/><Relationship Id="rId5" Type="http://schemas.openxmlformats.org/officeDocument/2006/relationships/hyperlink" Target="https://www.teleperformance.com/en-us/insights-list/insightful-articles/russia/magazin-budushego-polnaya-robotizafiya-i-sofial-noe-distanfirovanie" TargetMode="External"/><Relationship Id="rId15" Type="http://schemas.openxmlformats.org/officeDocument/2006/relationships/hyperlink" Target="https://www.247.ai/insights/all-about-ai-powered-chatbots" TargetMode="External"/><Relationship Id="rId23" Type="http://schemas.openxmlformats.org/officeDocument/2006/relationships/hyperlink" Target="https://www.alliedmarketresearch.com/conversational-ai-market-A13682" TargetMode="External"/><Relationship Id="rId28" Type="http://schemas.openxmlformats.org/officeDocument/2006/relationships/hyperlink" Target="http://robotrends.ru/robopedia/socialnye-roboty" TargetMode="External"/><Relationship Id="rId36" Type="http://schemas.openxmlformats.org/officeDocument/2006/relationships/hyperlink" Target="https://businesstory.ru/umnyj-assistent-kak-jeffektivno-primenjat-tehnologii-golosovogo-pomoshhnika-v-biznese/" TargetMode="External"/><Relationship Id="rId49" Type="http://schemas.openxmlformats.org/officeDocument/2006/relationships/hyperlink" Target="https://www.theregister.com/2022/09/01/call-center-ai-gartner/" TargetMode="External"/><Relationship Id="rId57" Type="http://schemas.openxmlformats.org/officeDocument/2006/relationships/hyperlink" Target="https://vc.ru/services/103571-sem-shagov-k-idealnoy-sluzhbe-podderzhki-opyt-onlayn-servisa" TargetMode="External"/><Relationship Id="rId61" Type="http://schemas.openxmlformats.org/officeDocument/2006/relationships/hyperlink" Target="https://www.mckinsey.com/capabilities/risk-and-resilience/our-insights/the-consumer-data-opportunity-and-the-privacy-imperative" TargetMode="External"/><Relationship Id="rId10" Type="http://schemas.openxmlformats.org/officeDocument/2006/relationships/hyperlink" Target="https://aws.amazon.com/ru/what-is/nlp/" TargetMode="External"/><Relationship Id="rId19" Type="http://schemas.openxmlformats.org/officeDocument/2006/relationships/hyperlink" Target="https://www.247.ai/resources/articles/ai-virtual-assistant" TargetMode="External"/><Relationship Id="rId31" Type="http://schemas.openxmlformats.org/officeDocument/2006/relationships/hyperlink" Target="https://blog.naumen.ru/ai-support/" TargetMode="External"/><Relationship Id="rId44" Type="http://schemas.openxmlformats.org/officeDocument/2006/relationships/hyperlink" Target="https://www.forbes.ru/newsroom/tehnologii/436107-mvideo-eldorado-vnedrila-neyroset-dlya-otvetov-na-voprosy-pokupateley" TargetMode="External"/><Relationship Id="rId52" Type="http://schemas.openxmlformats.org/officeDocument/2006/relationships/hyperlink" Target="https://markswebb.ru/report/chatbot-rank-2021/" TargetMode="External"/><Relationship Id="rId60" Type="http://schemas.openxmlformats.org/officeDocument/2006/relationships/hyperlink" Target="https://raec.ru/activity/analytics/11002/" TargetMode="External"/><Relationship Id="rId4" Type="http://schemas.openxmlformats.org/officeDocument/2006/relationships/hyperlink" Target="https://www.grandviewresearch.com/press-release/global-conversational-ai-market" TargetMode="External"/><Relationship Id="rId9" Type="http://schemas.openxmlformats.org/officeDocument/2006/relationships/hyperlink" Target="https://www.gartner.com/en/information-technology/glossary/natural-language-processing-nlp" TargetMode="External"/><Relationship Id="rId14" Type="http://schemas.openxmlformats.org/officeDocument/2006/relationships/hyperlink" Target="https://www3.weforum.org/docs/WEF_Future_Series_Cybersecurity_emerging_technology_and_systemic_risk_2020.pdf" TargetMode="External"/><Relationship Id="rId22" Type="http://schemas.openxmlformats.org/officeDocument/2006/relationships/hyperlink" Target="https://just-ai.com/blog/6054" TargetMode="External"/><Relationship Id="rId27" Type="http://schemas.openxmlformats.org/officeDocument/2006/relationships/hyperlink" Target="http://robotrends.ru/robopedia/promoboty" TargetMode="External"/><Relationship Id="rId30" Type="http://schemas.openxmlformats.org/officeDocument/2006/relationships/hyperlink" Target="https://www.precedenceresearch.com/humanoid-robot-market" TargetMode="External"/><Relationship Id="rId35" Type="http://schemas.openxmlformats.org/officeDocument/2006/relationships/hyperlink" Target="https://ai-russia.ru/library/tinkoff-oleg" TargetMode="External"/><Relationship Id="rId43" Type="http://schemas.openxmlformats.org/officeDocument/2006/relationships/hyperlink" Target="https://www.comnews.ru/digital-economy/content/218678/2022-02-07/2022-w06/ii-wildberries-obrabotala-3-raza-bolshe-soobscheniy-polzovateley-2021-godu" TargetMode="External"/><Relationship Id="rId48" Type="http://schemas.openxmlformats.org/officeDocument/2006/relationships/hyperlink" Target="https://www.sostav.ru/publication/u-pochty-rossii-poyavilsya-golosovoj-pomoshchnik-na-baze-yandeksa-45518.html" TargetMode="External"/><Relationship Id="rId56" Type="http://schemas.openxmlformats.org/officeDocument/2006/relationships/hyperlink" Target="https://www.genpact.com/insight/ai-research-consumer" TargetMode="External"/><Relationship Id="rId8" Type="http://schemas.openxmlformats.org/officeDocument/2006/relationships/hyperlink" Target="https://www.kommersant.ru/doc/5886779" TargetMode="External"/><Relationship Id="rId51" Type="http://schemas.openxmlformats.org/officeDocument/2006/relationships/hyperlink" Target="https://www.pwc.com/us/en/services/consulting/library/consumer-intelligence-series/future-of-customer-experience.html" TargetMode="External"/><Relationship Id="rId3" Type="http://schemas.openxmlformats.org/officeDocument/2006/relationships/hyperlink" Target="https://www.weforum.org/centres-and-platforms/shaping-the-future-of-artificial-intelligence-and-machine-learning" TargetMode="External"/><Relationship Id="rId12" Type="http://schemas.openxmlformats.org/officeDocument/2006/relationships/hyperlink" Target="https://sbercloud.ru/ru/services/neural-networks" TargetMode="External"/><Relationship Id="rId17" Type="http://schemas.openxmlformats.org/officeDocument/2006/relationships/hyperlink" Target="https://www.precedenceresearch.com/chatbot-market" TargetMode="External"/><Relationship Id="rId25" Type="http://schemas.openxmlformats.org/officeDocument/2006/relationships/hyperlink" Target="https://www.kommersant.ru/doc/5379827" TargetMode="External"/><Relationship Id="rId33" Type="http://schemas.openxmlformats.org/officeDocument/2006/relationships/hyperlink" Target="https://www.juniperresearch.com/press/chatbots-to-deliver-11bn-cost-savings-2023" TargetMode="External"/><Relationship Id="rId38" Type="http://schemas.openxmlformats.org/officeDocument/2006/relationships/hyperlink" Target="https://plusworld.ru/lr/286/" TargetMode="External"/><Relationship Id="rId46" Type="http://schemas.openxmlformats.org/officeDocument/2006/relationships/hyperlink" Target="https://plusworld.ru/daily/tehnologii/alfa-bank-predstavil-novogo-golosovogo-finansovogo-pomoshhnika/" TargetMode="External"/><Relationship Id="rId59" Type="http://schemas.openxmlformats.org/officeDocument/2006/relationships/hyperlink" Target="https://www.teleperformance.com/en-us/insights-list/insightful-articles/russia/magazin-budushego-polnaya-robotizafiya-i-sofial-noe-distanfirovani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\Desktop\&#1059;&#1095;&#1077;&#1073;&#1072;\&#1042;&#1064;&#1052;\&#1096;&#1072;&#1073;&#1083;&#1086;&#1085;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nna\Desktop\&#1059;&#1095;&#1077;&#1073;&#1072;\&#1042;&#1064;&#1052;\&#1042;&#1050;&#1056;\&#1086;&#1087;&#1088;&#1086;&#1089;\2005_&#1091;&#1090;&#1088;&#1086;_&#1074;&#1089;&#1077;%20&#1086;&#1090;&#1074;&#1077;&#1090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F31-479F-8A3A-9EC02D288B48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F31-479F-8A3A-9EC02D288B48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F31-479F-8A3A-9EC02D288B48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F31-479F-8A3A-9EC02D288B48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F31-479F-8A3A-9EC02D288B48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7F31-479F-8A3A-9EC02D288B48}"/>
              </c:ext>
            </c:extLst>
          </c:dPt>
          <c:dPt>
            <c:idx val="6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7F31-479F-8A3A-9EC02D288B48}"/>
              </c:ext>
            </c:extLst>
          </c:dPt>
          <c:dPt>
            <c:idx val="7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7F31-479F-8A3A-9EC02D288B48}"/>
              </c:ext>
            </c:extLst>
          </c:dPt>
          <c:dPt>
            <c:idx val="8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7F31-479F-8A3A-9EC02D288B48}"/>
              </c:ext>
            </c:extLst>
          </c:dPt>
          <c:dPt>
            <c:idx val="9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7F31-479F-8A3A-9EC02D288B48}"/>
              </c:ext>
            </c:extLst>
          </c:dPt>
          <c:dPt>
            <c:idx val="1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7F31-479F-8A3A-9EC02D288B48}"/>
              </c:ext>
            </c:extLst>
          </c:dPt>
          <c:dPt>
            <c:idx val="11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7F31-479F-8A3A-9EC02D288B48}"/>
              </c:ext>
            </c:extLst>
          </c:dPt>
          <c:dLbls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F31-479F-8A3A-9EC02D288B48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F31-479F-8A3A-9EC02D288B48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F31-479F-8A3A-9EC02D288B48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F31-479F-8A3A-9EC02D288B48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F31-479F-8A3A-9EC02D288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статка!$H$114:$H$125</c:f>
              <c:strCache>
                <c:ptCount val="12"/>
                <c:pt idx="0">
                  <c:v>Сбербанк</c:v>
                </c:pt>
                <c:pt idx="1">
                  <c:v>Тинькофф Банк</c:v>
                </c:pt>
                <c:pt idx="2">
                  <c:v>Альфа-Банк</c:v>
                </c:pt>
                <c:pt idx="3">
                  <c:v>ВТБ</c:v>
                </c:pt>
                <c:pt idx="4">
                  <c:v>Газпромбанк</c:v>
                </c:pt>
                <c:pt idx="5">
                  <c:v>Росбанк</c:v>
                </c:pt>
                <c:pt idx="6">
                  <c:v>Банк "Открытие"</c:v>
                </c:pt>
                <c:pt idx="7">
                  <c:v>РНКБ</c:v>
                </c:pt>
                <c:pt idx="8">
                  <c:v>Райффайзенбанк</c:v>
                </c:pt>
                <c:pt idx="9">
                  <c:v>Citi Handlowy</c:v>
                </c:pt>
                <c:pt idx="10">
                  <c:v>Челябинвестбанк</c:v>
                </c:pt>
                <c:pt idx="11">
                  <c:v>Уралсиб</c:v>
                </c:pt>
              </c:strCache>
            </c:strRef>
          </c:cat>
          <c:val>
            <c:numRef>
              <c:f>статка!$I$114:$I$125</c:f>
              <c:numCache>
                <c:formatCode>0.0%</c:formatCode>
                <c:ptCount val="12"/>
                <c:pt idx="0">
                  <c:v>0.44715447154471544</c:v>
                </c:pt>
                <c:pt idx="1">
                  <c:v>0.38617886178861788</c:v>
                </c:pt>
                <c:pt idx="2">
                  <c:v>5.2845528455284556E-2</c:v>
                </c:pt>
                <c:pt idx="3">
                  <c:v>2.4390243902439025E-2</c:v>
                </c:pt>
                <c:pt idx="4">
                  <c:v>2.032520325203252E-2</c:v>
                </c:pt>
                <c:pt idx="5">
                  <c:v>1.6260162601626018E-2</c:v>
                </c:pt>
                <c:pt idx="6">
                  <c:v>1.2195121951219513E-2</c:v>
                </c:pt>
                <c:pt idx="7">
                  <c:v>1.2195121951219513E-2</c:v>
                </c:pt>
                <c:pt idx="8">
                  <c:v>1.2195121951219513E-2</c:v>
                </c:pt>
                <c:pt idx="9">
                  <c:v>8.130081300813009E-3</c:v>
                </c:pt>
                <c:pt idx="10">
                  <c:v>4.0650406504065045E-3</c:v>
                </c:pt>
                <c:pt idx="11">
                  <c:v>4.0650406504065045E-3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F31-479F-8A3A-9EC02D288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9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solidFill>
                  <a:sysClr val="windowText" lastClr="000000"/>
                </a:solidFill>
              </a:rPr>
              <a:t>Средние значения</a:t>
            </a:r>
            <a:r>
              <a:rPr lang="ru-RU" sz="1000" b="1" baseline="0">
                <a:solidFill>
                  <a:sysClr val="windowText" lastClr="000000"/>
                </a:solidFill>
              </a:rPr>
              <a:t> вопросов по каждой ситуации претеста</a:t>
            </a:r>
            <a:endParaRPr lang="ru-RU" sz="1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"узнать подробные условия по банковскому продукту"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Сложность для разрешения</c:v>
                </c:pt>
                <c:pt idx="1">
                  <c:v>Сложность для понимания (формулировка)</c:v>
                </c:pt>
                <c:pt idx="2">
                  <c:v>Правдоподобность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1.29</c:v>
                </c:pt>
                <c:pt idx="1">
                  <c:v>1.41</c:v>
                </c:pt>
                <c:pt idx="2">
                  <c:v>4.82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A4-4D1A-BF4F-8248FCC561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"решить проблему неполного зачисления средств через банкомат"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Сложность для разрешения</c:v>
                </c:pt>
                <c:pt idx="1">
                  <c:v>Сложность для понимания (формулировка)</c:v>
                </c:pt>
                <c:pt idx="2">
                  <c:v>Правдоподобность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3.41</c:v>
                </c:pt>
                <c:pt idx="1">
                  <c:v>1.84</c:v>
                </c:pt>
                <c:pt idx="2">
                  <c:v>4.38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A4-4D1A-BF4F-8248FCC56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90016504"/>
        <c:axId val="1190020824"/>
      </c:barChart>
      <c:catAx>
        <c:axId val="1190016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90020824"/>
        <c:crosses val="autoZero"/>
        <c:auto val="1"/>
        <c:lblAlgn val="ctr"/>
        <c:lblOffset val="100"/>
        <c:noMultiLvlLbl val="0"/>
      </c:catAx>
      <c:valAx>
        <c:axId val="1190020824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190016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>
  <b:Source>
    <b:Tag>Guz20</b:Tag>
    <b:SourceType>ArticleInAPeriodical</b:SourceType>
    <b:Guid>{CF1494FA-38CF-464A-9ECE-AA4DF670BCD7}</b:Guid>
    <b:Author>
      <b:Author>
        <b:NameList>
          <b:Person>
            <b:Last>Guzman</b:Last>
            <b:First>A.</b:First>
            <b:Middle>L.</b:Middle>
          </b:Person>
          <b:Person>
            <b:Last>Lewis</b:Last>
            <b:First>S.</b:First>
            <b:Middle>C.</b:Middle>
          </b:Person>
        </b:NameList>
      </b:Author>
    </b:Author>
    <b:Title>Artificial intelligence and communication: A human-machine communication research agenda.</b:Title>
    <b:Year>2020</b:Year>
    <b:Volume>22</b:Volume>
    <b:Issue>1</b:Issue>
    <b:PeriodicalTitle>New Media &amp; Society</b:PeriodicalTitle>
    <b:Pages>70–86</b:Pages>
    <b:RefOrder>1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274D05D911CE54B90ADBEF707341C92" ma:contentTypeVersion="11" ma:contentTypeDescription="Создание документа." ma:contentTypeScope="" ma:versionID="2edb12c0bf9845b4328058ef0f74cf8b">
  <xsd:schema xmlns:xsd="http://www.w3.org/2001/XMLSchema" xmlns:xs="http://www.w3.org/2001/XMLSchema" xmlns:p="http://schemas.microsoft.com/office/2006/metadata/properties" xmlns:ns3="cd58f188-3489-45da-8288-49f93b50f610" xmlns:ns4="76fda7a1-17ef-42ff-a47e-c1ead09824e5" targetNamespace="http://schemas.microsoft.com/office/2006/metadata/properties" ma:root="true" ma:fieldsID="8e242f7915bb5f418425755e4e6b5a09" ns3:_="" ns4:_="">
    <xsd:import namespace="cd58f188-3489-45da-8288-49f93b50f610"/>
    <xsd:import namespace="76fda7a1-17ef-42ff-a47e-c1ead09824e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8f188-3489-45da-8288-49f93b50f6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Хэш подсказки о совместном доступе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a7a1-17ef-42ff-a47e-c1ead09824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0DA5FC-F777-47F5-8B40-27E6EB3851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B8B44A-708B-4A7F-A8D7-C43601FEC1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02107-8C29-49AA-9630-BBB1514217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9C306F8-03B9-4104-BE3E-5DB11DA0F4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8f188-3489-45da-8288-49f93b50f610"/>
    <ds:schemaRef ds:uri="76fda7a1-17ef-42ff-a47e-c1ead09824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</Template>
  <TotalTime>1</TotalTime>
  <Pages>145</Pages>
  <Words>34001</Words>
  <Characters>193811</Characters>
  <Application>Microsoft Office Word</Application>
  <DocSecurity>0</DocSecurity>
  <Lines>1615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 Shumeyko</cp:lastModifiedBy>
  <cp:revision>4</cp:revision>
  <dcterms:created xsi:type="dcterms:W3CDTF">2023-05-29T20:12:00Z</dcterms:created>
  <dcterms:modified xsi:type="dcterms:W3CDTF">2023-05-29T20:22:00Z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0x0101000274D05D911CE54B90ADBEF707341C92</vt:lpwstr>
  </property>
</Properties>
</file>