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8FC0FE6" w14:textId="77777777" w:rsidR="004E70A7" w:rsidRPr="009D0552" w:rsidRDefault="004E70A7" w:rsidP="004E70A7">
      <w:pPr>
        <w:pStyle w:val="a7"/>
        <w:rPr>
          <w:lang w:val="ru-RU"/>
        </w:rPr>
      </w:pPr>
      <w:r w:rsidRPr="009D0552">
        <w:rPr>
          <w:lang w:val="ru-RU"/>
        </w:rPr>
        <w:t>Федеральное государственное образовательное учреждение</w:t>
      </w:r>
    </w:p>
    <w:p w14:paraId="58FABF39" w14:textId="77777777" w:rsidR="004E70A7" w:rsidRPr="009D0552" w:rsidRDefault="004E70A7" w:rsidP="004E70A7">
      <w:pPr>
        <w:pStyle w:val="a7"/>
        <w:rPr>
          <w:lang w:val="ru-RU"/>
        </w:rPr>
      </w:pPr>
      <w:proofErr w:type="gramStart"/>
      <w:r w:rsidRPr="009D0552">
        <w:rPr>
          <w:lang w:val="ru-RU"/>
        </w:rPr>
        <w:t>высшего</w:t>
      </w:r>
      <w:proofErr w:type="gramEnd"/>
      <w:r w:rsidRPr="009D0552">
        <w:rPr>
          <w:lang w:val="ru-RU"/>
        </w:rPr>
        <w:t xml:space="preserve"> профессионального образования</w:t>
      </w:r>
    </w:p>
    <w:p w14:paraId="2686D14A" w14:textId="77777777" w:rsidR="004E70A7" w:rsidRPr="009D0552" w:rsidRDefault="004E70A7" w:rsidP="004E70A7">
      <w:pPr>
        <w:pStyle w:val="a7"/>
        <w:rPr>
          <w:lang w:val="ru-RU"/>
        </w:rPr>
      </w:pPr>
      <w:r w:rsidRPr="009D0552">
        <w:rPr>
          <w:lang w:val="ru-RU"/>
        </w:rPr>
        <w:t>Санкт-Петербургский государственный университет</w:t>
      </w:r>
    </w:p>
    <w:p w14:paraId="1D17C6B9" w14:textId="77777777" w:rsidR="004E70A7" w:rsidRPr="009D0552" w:rsidRDefault="004E70A7" w:rsidP="004E70A7">
      <w:pPr>
        <w:pStyle w:val="a7"/>
        <w:rPr>
          <w:lang w:val="ru-RU"/>
        </w:rPr>
      </w:pPr>
      <w:r w:rsidRPr="009D0552">
        <w:rPr>
          <w:lang w:val="ru-RU"/>
        </w:rPr>
        <w:t>Институт «Высшая школа менеджмента»</w:t>
      </w:r>
    </w:p>
    <w:p w14:paraId="342F5B95" w14:textId="77777777" w:rsidR="004E70A7" w:rsidRDefault="004E70A7" w:rsidP="004E70A7">
      <w:pPr>
        <w:pStyle w:val="a9"/>
      </w:pPr>
    </w:p>
    <w:p w14:paraId="17D93BB2" w14:textId="77777777" w:rsidR="004E70A7" w:rsidRPr="00D16A98" w:rsidRDefault="004E70A7" w:rsidP="004E70A7"/>
    <w:p w14:paraId="03D3E9F8" w14:textId="26BDD012" w:rsidR="004E70A7" w:rsidRDefault="000A4506" w:rsidP="004E70A7">
      <w:pPr>
        <w:pStyle w:val="a7"/>
        <w:rPr>
          <w:b/>
          <w:lang w:val="ru-RU"/>
        </w:rPr>
      </w:pPr>
      <w:r>
        <w:rPr>
          <w:b/>
          <w:lang w:val="ru-RU"/>
        </w:rPr>
        <w:t xml:space="preserve">КУЛЬТУРНЫЕ АСПЕКТЫ СТРАТЕГИИ СТРАНОВОГО БРЕНДИНГА РОССИИ </w:t>
      </w:r>
    </w:p>
    <w:p w14:paraId="73C37B73" w14:textId="0E41E8FB" w:rsidR="004E70A7" w:rsidRPr="000A4506" w:rsidRDefault="000A4506" w:rsidP="004E70A7">
      <w:pPr>
        <w:pStyle w:val="a7"/>
        <w:rPr>
          <w:b/>
        </w:rPr>
      </w:pPr>
      <w:r>
        <w:rPr>
          <w:b/>
        </w:rPr>
        <w:t>CULTURAL ASPECTS OF RUSSIA’S COUNTRY BRANDING STRATEGY</w:t>
      </w:r>
    </w:p>
    <w:p w14:paraId="5AE419FB" w14:textId="77777777" w:rsidR="000A4506" w:rsidRPr="000A4506" w:rsidRDefault="000A4506" w:rsidP="000A4506">
      <w:pPr>
        <w:rPr>
          <w:lang w:val="en-US"/>
        </w:rPr>
      </w:pPr>
    </w:p>
    <w:p w14:paraId="2D63D900" w14:textId="77777777" w:rsidR="004E70A7" w:rsidRPr="009D0552" w:rsidRDefault="004E70A7" w:rsidP="004E70A7">
      <w:pPr>
        <w:pStyle w:val="a7"/>
        <w:rPr>
          <w:b/>
          <w:lang w:val="ru-RU"/>
        </w:rPr>
      </w:pPr>
      <w:r>
        <w:rPr>
          <w:b/>
          <w:lang w:val="ru-RU"/>
        </w:rPr>
        <w:t>Выпускная квалификационная работа</w:t>
      </w:r>
    </w:p>
    <w:p w14:paraId="6A888FF7" w14:textId="77777777" w:rsidR="004E70A7" w:rsidRDefault="004E70A7" w:rsidP="004E70A7">
      <w:pPr>
        <w:spacing w:line="276" w:lineRule="auto"/>
        <w:ind w:firstLine="0"/>
      </w:pPr>
    </w:p>
    <w:p w14:paraId="1407F510" w14:textId="77777777" w:rsidR="004E70A7" w:rsidRDefault="004E70A7" w:rsidP="004E70A7">
      <w:pPr>
        <w:spacing w:line="276" w:lineRule="auto"/>
        <w:ind w:firstLine="0"/>
      </w:pPr>
    </w:p>
    <w:p w14:paraId="105123BC" w14:textId="77777777" w:rsidR="004E70A7" w:rsidRDefault="004E70A7" w:rsidP="004E70A7">
      <w:pPr>
        <w:spacing w:line="276" w:lineRule="auto"/>
        <w:ind w:firstLine="0"/>
      </w:pPr>
    </w:p>
    <w:p w14:paraId="13D48A43" w14:textId="77777777" w:rsidR="004E70A7" w:rsidRPr="00D816FB" w:rsidRDefault="004E70A7" w:rsidP="004E70A7">
      <w:pPr>
        <w:spacing w:line="276" w:lineRule="auto"/>
        <w:ind w:firstLine="0"/>
        <w:rPr>
          <w:rFonts w:cs="Times New Roman"/>
          <w:u w:val="single"/>
        </w:rPr>
      </w:pPr>
    </w:p>
    <w:p w14:paraId="5BC8F133" w14:textId="77777777" w:rsidR="004E70A7" w:rsidRPr="00420B0C" w:rsidRDefault="00C90EDE" w:rsidP="004E70A7">
      <w:pPr>
        <w:pStyle w:val="a9"/>
        <w:spacing w:line="276" w:lineRule="auto"/>
      </w:pPr>
      <w:proofErr w:type="gramStart"/>
      <w:r>
        <w:t>студентки</w:t>
      </w:r>
      <w:proofErr w:type="gramEnd"/>
      <w:r>
        <w:t xml:space="preserve"> 4</w:t>
      </w:r>
      <w:r w:rsidR="004E70A7" w:rsidRPr="00420B0C">
        <w:t xml:space="preserve">-го курса </w:t>
      </w:r>
    </w:p>
    <w:p w14:paraId="46DA0898" w14:textId="77777777" w:rsidR="004E70A7" w:rsidRPr="00420B0C" w:rsidRDefault="004E70A7" w:rsidP="004E70A7">
      <w:pPr>
        <w:pStyle w:val="a9"/>
        <w:spacing w:line="276" w:lineRule="auto"/>
      </w:pPr>
      <w:proofErr w:type="gramStart"/>
      <w:r>
        <w:t>профиля</w:t>
      </w:r>
      <w:proofErr w:type="gramEnd"/>
      <w:r>
        <w:t xml:space="preserve"> «Маркетинг</w:t>
      </w:r>
      <w:r w:rsidRPr="00420B0C">
        <w:t xml:space="preserve">» программы </w:t>
      </w:r>
    </w:p>
    <w:p w14:paraId="35888B9B" w14:textId="77777777" w:rsidR="004E70A7" w:rsidRPr="00420B0C" w:rsidRDefault="004E70A7" w:rsidP="004E70A7">
      <w:pPr>
        <w:pStyle w:val="a9"/>
        <w:spacing w:line="276" w:lineRule="auto"/>
      </w:pPr>
      <w:proofErr w:type="gramStart"/>
      <w:r w:rsidRPr="00420B0C">
        <w:t>бакалавриата</w:t>
      </w:r>
      <w:proofErr w:type="gramEnd"/>
      <w:r w:rsidRPr="00420B0C">
        <w:t xml:space="preserve"> направления «Менеджмент»</w:t>
      </w:r>
    </w:p>
    <w:p w14:paraId="526091B9" w14:textId="77777777" w:rsidR="004E70A7" w:rsidRPr="00420B0C" w:rsidRDefault="004E70A7" w:rsidP="004E70A7">
      <w:pPr>
        <w:pStyle w:val="a9"/>
        <w:spacing w:line="480" w:lineRule="auto"/>
        <w:rPr>
          <w:b/>
        </w:rPr>
      </w:pPr>
      <w:r w:rsidRPr="005A55DA">
        <w:rPr>
          <w:b/>
          <w:noProof/>
        </w:rPr>
        <w:drawing>
          <wp:anchor distT="0" distB="0" distL="114300" distR="114300" simplePos="0" relativeHeight="251659264" behindDoc="1" locked="0" layoutInCell="1" allowOverlap="1" wp14:anchorId="6B565F9D" wp14:editId="6B9F04B1">
            <wp:simplePos x="0" y="0"/>
            <wp:positionH relativeFrom="column">
              <wp:posOffset>3766185</wp:posOffset>
            </wp:positionH>
            <wp:positionV relativeFrom="paragraph">
              <wp:posOffset>92710</wp:posOffset>
            </wp:positionV>
            <wp:extent cx="829797" cy="500380"/>
            <wp:effectExtent l="0" t="0" r="8890" b="0"/>
            <wp:wrapNone/>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8" cstate="print">
                      <a:alphaModFix amt="85000"/>
                      <a:extLst>
                        <a:ext uri="{28A0092B-C50C-407E-A947-70E740481C1C}">
                          <a14:useLocalDpi xmlns:a14="http://schemas.microsoft.com/office/drawing/2010/main" val="0"/>
                        </a:ext>
                      </a:extLst>
                    </a:blip>
                    <a:srcRect t="17962" b="21704"/>
                    <a:stretch/>
                  </pic:blipFill>
                  <pic:spPr bwMode="auto">
                    <a:xfrm>
                      <a:off x="0" y="0"/>
                      <a:ext cx="829797" cy="5003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20B0C">
        <w:rPr>
          <w:b/>
        </w:rPr>
        <w:t>Абубикеровой Дианы Данииловны</w:t>
      </w:r>
    </w:p>
    <w:p w14:paraId="5DC34CEF" w14:textId="77777777" w:rsidR="004E70A7" w:rsidRPr="00420B0C" w:rsidRDefault="004E70A7" w:rsidP="004E70A7">
      <w:pPr>
        <w:spacing w:line="168" w:lineRule="auto"/>
        <w:ind w:left="4536" w:firstLine="0"/>
        <w:rPr>
          <w:rFonts w:cs="Times New Roman"/>
          <w:u w:val="single"/>
        </w:rPr>
      </w:pPr>
      <w:r w:rsidRPr="00420B0C">
        <w:rPr>
          <w:rFonts w:cs="Times New Roman"/>
          <w:u w:val="single"/>
        </w:rPr>
        <w:tab/>
      </w:r>
      <w:r w:rsidRPr="00420B0C">
        <w:rPr>
          <w:rFonts w:cs="Times New Roman"/>
          <w:u w:val="single"/>
        </w:rPr>
        <w:tab/>
      </w:r>
      <w:r w:rsidRPr="00420B0C">
        <w:rPr>
          <w:rFonts w:cs="Times New Roman"/>
          <w:u w:val="single"/>
        </w:rPr>
        <w:tab/>
      </w:r>
      <w:r w:rsidRPr="00420B0C">
        <w:rPr>
          <w:rFonts w:cs="Times New Roman"/>
          <w:u w:val="single"/>
        </w:rPr>
        <w:tab/>
      </w:r>
      <w:r w:rsidRPr="00420B0C">
        <w:rPr>
          <w:rFonts w:cs="Times New Roman"/>
          <w:u w:val="single"/>
        </w:rPr>
        <w:tab/>
      </w:r>
      <w:r w:rsidRPr="00420B0C">
        <w:rPr>
          <w:rFonts w:cs="Times New Roman"/>
          <w:u w:val="single"/>
        </w:rPr>
        <w:tab/>
      </w:r>
    </w:p>
    <w:p w14:paraId="286B47CA" w14:textId="77777777" w:rsidR="004E70A7" w:rsidRPr="00420B0C" w:rsidRDefault="004E70A7" w:rsidP="004E70A7">
      <w:pPr>
        <w:ind w:firstLine="0"/>
        <w:rPr>
          <w:rFonts w:cs="Times New Roman"/>
          <w:i/>
          <w:sz w:val="18"/>
          <w:szCs w:val="18"/>
        </w:rPr>
      </w:pPr>
    </w:p>
    <w:p w14:paraId="36ADD77E" w14:textId="77777777" w:rsidR="004E70A7" w:rsidRDefault="004E70A7" w:rsidP="004E70A7">
      <w:pPr>
        <w:pStyle w:val="a9"/>
        <w:spacing w:line="14" w:lineRule="atLeast"/>
      </w:pPr>
      <w:r>
        <w:t>Научный руководитель:</w:t>
      </w:r>
    </w:p>
    <w:p w14:paraId="4630BEB6" w14:textId="65A55168" w:rsidR="004E70A7" w:rsidRDefault="0096167D" w:rsidP="004E70A7">
      <w:pPr>
        <w:pStyle w:val="a9"/>
        <w:spacing w:line="14" w:lineRule="atLeast"/>
      </w:pPr>
      <w:r>
        <w:t xml:space="preserve">д.э.н., </w:t>
      </w:r>
      <w:r w:rsidR="004E70A7">
        <w:t>профессор</w:t>
      </w:r>
      <w:r w:rsidR="004E70A7" w:rsidRPr="009D0552">
        <w:t xml:space="preserve"> кафедры маркетинга</w:t>
      </w:r>
    </w:p>
    <w:p w14:paraId="57111FF6" w14:textId="77777777" w:rsidR="004E70A7" w:rsidRPr="006D0452" w:rsidRDefault="004E70A7" w:rsidP="004E70A7">
      <w:pPr>
        <w:pStyle w:val="a9"/>
        <w:spacing w:line="312" w:lineRule="auto"/>
        <w:rPr>
          <w:b/>
        </w:rPr>
      </w:pPr>
      <w:r>
        <w:rPr>
          <w:b/>
        </w:rPr>
        <w:t>Черенков Виталий Иванович</w:t>
      </w:r>
    </w:p>
    <w:p w14:paraId="47040406" w14:textId="53B6224D" w:rsidR="004E70A7" w:rsidRPr="00BE7892" w:rsidRDefault="00FB177B" w:rsidP="004E70A7">
      <w:pPr>
        <w:spacing w:line="276" w:lineRule="auto"/>
        <w:ind w:left="4536" w:firstLine="0"/>
        <w:rPr>
          <w:rFonts w:cs="Times New Roman"/>
          <w:u w:val="single"/>
        </w:rPr>
      </w:pPr>
      <w:r>
        <w:rPr>
          <w:rFonts w:cs="Times New Roman"/>
          <w:u w:val="single"/>
        </w:rPr>
        <w:t xml:space="preserve">       </w:t>
      </w:r>
      <w:r w:rsidRPr="00A77438">
        <w:rPr>
          <w:rFonts w:cs="Times New Roman"/>
          <w:u w:val="single"/>
        </w:rPr>
        <w:t>__________________</w:t>
      </w:r>
      <w:r w:rsidR="004E70A7" w:rsidRPr="00BE7892">
        <w:rPr>
          <w:rFonts w:cs="Times New Roman"/>
          <w:u w:val="single"/>
        </w:rPr>
        <w:tab/>
      </w:r>
      <w:r w:rsidR="004E70A7">
        <w:rPr>
          <w:rFonts w:cs="Times New Roman"/>
          <w:u w:val="single"/>
        </w:rPr>
        <w:tab/>
      </w:r>
    </w:p>
    <w:p w14:paraId="71AD2AB0" w14:textId="77777777" w:rsidR="004E70A7" w:rsidRDefault="004E70A7" w:rsidP="004E70A7">
      <w:pPr>
        <w:ind w:left="4536" w:firstLine="0"/>
        <w:rPr>
          <w:rFonts w:cs="Times New Roman"/>
          <w:i/>
          <w:sz w:val="18"/>
          <w:szCs w:val="18"/>
        </w:rPr>
      </w:pPr>
    </w:p>
    <w:p w14:paraId="774E6BBF" w14:textId="77777777" w:rsidR="00A77438" w:rsidRDefault="00A77438" w:rsidP="004E70A7">
      <w:pPr>
        <w:ind w:left="4536" w:firstLine="0"/>
        <w:rPr>
          <w:rFonts w:cs="Times New Roman"/>
          <w:i/>
          <w:sz w:val="18"/>
          <w:szCs w:val="18"/>
        </w:rPr>
      </w:pPr>
    </w:p>
    <w:p w14:paraId="16887FB7" w14:textId="77777777" w:rsidR="00A77438" w:rsidRDefault="00A77438" w:rsidP="004E70A7">
      <w:pPr>
        <w:ind w:left="4536" w:firstLine="0"/>
        <w:rPr>
          <w:rFonts w:cs="Times New Roman"/>
          <w:i/>
          <w:sz w:val="18"/>
          <w:szCs w:val="18"/>
        </w:rPr>
      </w:pPr>
    </w:p>
    <w:p w14:paraId="0D9856BE" w14:textId="77777777" w:rsidR="00A77438" w:rsidRDefault="00A77438" w:rsidP="004E70A7">
      <w:pPr>
        <w:ind w:left="4536" w:firstLine="0"/>
        <w:rPr>
          <w:rFonts w:cs="Times New Roman"/>
          <w:i/>
          <w:sz w:val="18"/>
          <w:szCs w:val="18"/>
        </w:rPr>
      </w:pPr>
    </w:p>
    <w:p w14:paraId="6238335F" w14:textId="77777777" w:rsidR="00A77438" w:rsidRPr="00A77438" w:rsidRDefault="00A77438" w:rsidP="004E70A7">
      <w:pPr>
        <w:ind w:left="4536" w:firstLine="0"/>
        <w:rPr>
          <w:rFonts w:cs="Times New Roman"/>
          <w:i/>
          <w:sz w:val="18"/>
          <w:szCs w:val="18"/>
          <w:lang w:val="en-US"/>
        </w:rPr>
      </w:pPr>
    </w:p>
    <w:p w14:paraId="1B4BA7FD" w14:textId="77777777" w:rsidR="004E70A7" w:rsidRDefault="004E70A7" w:rsidP="004E70A7">
      <w:pPr>
        <w:ind w:left="4536" w:firstLine="0"/>
        <w:rPr>
          <w:rFonts w:cs="Times New Roman"/>
          <w:i/>
          <w:sz w:val="18"/>
          <w:szCs w:val="18"/>
        </w:rPr>
      </w:pPr>
    </w:p>
    <w:p w14:paraId="407846BD" w14:textId="77777777" w:rsidR="004E70A7" w:rsidRDefault="004E70A7" w:rsidP="004E70A7">
      <w:pPr>
        <w:ind w:left="4536" w:firstLine="0"/>
        <w:rPr>
          <w:rFonts w:cs="Times New Roman"/>
          <w:i/>
          <w:sz w:val="18"/>
          <w:szCs w:val="18"/>
        </w:rPr>
      </w:pPr>
    </w:p>
    <w:p w14:paraId="613E927B" w14:textId="77777777" w:rsidR="004E70A7" w:rsidRDefault="004E70A7" w:rsidP="004E70A7">
      <w:pPr>
        <w:ind w:left="4536" w:firstLine="0"/>
        <w:rPr>
          <w:rFonts w:cs="Times New Roman"/>
          <w:i/>
          <w:sz w:val="18"/>
          <w:szCs w:val="18"/>
        </w:rPr>
      </w:pPr>
    </w:p>
    <w:p w14:paraId="38866003" w14:textId="77777777" w:rsidR="004E70A7" w:rsidRDefault="004E70A7" w:rsidP="004E70A7">
      <w:pPr>
        <w:ind w:left="4536" w:firstLine="0"/>
        <w:rPr>
          <w:rFonts w:cs="Times New Roman"/>
          <w:i/>
          <w:sz w:val="18"/>
          <w:szCs w:val="18"/>
        </w:rPr>
      </w:pPr>
    </w:p>
    <w:p w14:paraId="161E1913" w14:textId="77777777" w:rsidR="004E70A7" w:rsidRDefault="004E70A7" w:rsidP="004E70A7">
      <w:pPr>
        <w:ind w:left="4536" w:firstLine="0"/>
        <w:rPr>
          <w:rFonts w:cs="Times New Roman"/>
          <w:i/>
          <w:sz w:val="18"/>
          <w:szCs w:val="18"/>
        </w:rPr>
      </w:pPr>
    </w:p>
    <w:p w14:paraId="1BB4BA68" w14:textId="77777777" w:rsidR="004E70A7" w:rsidRDefault="004E70A7" w:rsidP="004E70A7">
      <w:pPr>
        <w:ind w:left="4536" w:firstLine="0"/>
        <w:rPr>
          <w:rFonts w:cs="Times New Roman"/>
          <w:i/>
          <w:sz w:val="18"/>
          <w:szCs w:val="18"/>
        </w:rPr>
      </w:pPr>
    </w:p>
    <w:p w14:paraId="7F5FECB6" w14:textId="77777777" w:rsidR="004E70A7" w:rsidRDefault="004E70A7" w:rsidP="004E70A7">
      <w:pPr>
        <w:ind w:left="4536" w:firstLine="0"/>
        <w:rPr>
          <w:rFonts w:cs="Times New Roman"/>
          <w:i/>
          <w:sz w:val="18"/>
          <w:szCs w:val="18"/>
        </w:rPr>
      </w:pPr>
    </w:p>
    <w:p w14:paraId="1E090685" w14:textId="77777777" w:rsidR="004E70A7" w:rsidRDefault="004E70A7" w:rsidP="004E70A7">
      <w:pPr>
        <w:ind w:firstLine="0"/>
        <w:rPr>
          <w:rFonts w:cs="Times New Roman"/>
          <w:i/>
          <w:sz w:val="18"/>
          <w:szCs w:val="18"/>
        </w:rPr>
      </w:pPr>
    </w:p>
    <w:p w14:paraId="5B4BCE4B" w14:textId="77777777" w:rsidR="004E70A7" w:rsidRPr="00DC23D4" w:rsidRDefault="004E70A7" w:rsidP="004E70A7">
      <w:pPr>
        <w:ind w:left="4536" w:firstLine="0"/>
        <w:rPr>
          <w:rFonts w:cs="Times New Roman"/>
          <w:i/>
          <w:sz w:val="18"/>
          <w:szCs w:val="18"/>
        </w:rPr>
      </w:pPr>
    </w:p>
    <w:p w14:paraId="0635F302" w14:textId="77777777" w:rsidR="004E70A7" w:rsidRDefault="004E70A7" w:rsidP="004E70A7">
      <w:pPr>
        <w:ind w:left="4536" w:firstLine="0"/>
        <w:rPr>
          <w:rFonts w:cs="Times New Roman"/>
          <w:i/>
          <w:sz w:val="18"/>
          <w:szCs w:val="18"/>
        </w:rPr>
      </w:pPr>
    </w:p>
    <w:p w14:paraId="5EB84C72" w14:textId="77777777" w:rsidR="004E70A7" w:rsidRPr="006D0452" w:rsidRDefault="004E70A7" w:rsidP="004E70A7">
      <w:pPr>
        <w:ind w:left="4536" w:firstLine="0"/>
        <w:rPr>
          <w:rFonts w:cs="Times New Roman"/>
          <w:i/>
          <w:sz w:val="18"/>
          <w:szCs w:val="18"/>
        </w:rPr>
      </w:pPr>
    </w:p>
    <w:p w14:paraId="5F599E82" w14:textId="77777777" w:rsidR="004E70A7" w:rsidRPr="009D0552" w:rsidRDefault="004E70A7" w:rsidP="004E70A7">
      <w:pPr>
        <w:pStyle w:val="a7"/>
        <w:rPr>
          <w:lang w:val="ru-RU"/>
        </w:rPr>
      </w:pPr>
      <w:r w:rsidRPr="009D0552">
        <w:rPr>
          <w:lang w:val="ru-RU"/>
        </w:rPr>
        <w:t>Санкт-Петербург</w:t>
      </w:r>
    </w:p>
    <w:p w14:paraId="0C22CD0D" w14:textId="77777777" w:rsidR="004E70A7" w:rsidRPr="009D0552" w:rsidRDefault="004E70A7" w:rsidP="004E70A7">
      <w:pPr>
        <w:pStyle w:val="a7"/>
        <w:rPr>
          <w:lang w:val="ru-RU"/>
        </w:rPr>
        <w:sectPr w:rsidR="004E70A7" w:rsidRPr="009D0552" w:rsidSect="008047C1">
          <w:footerReference w:type="default" r:id="rId9"/>
          <w:pgSz w:w="11906" w:h="16838"/>
          <w:pgMar w:top="1134" w:right="851" w:bottom="1134" w:left="1701" w:header="709" w:footer="709" w:gutter="0"/>
          <w:pgBorders w:display="firstPage" w:offsetFrom="page">
            <w:top w:val="single" w:sz="4" w:space="24" w:color="auto"/>
            <w:left w:val="single" w:sz="4" w:space="24" w:color="auto"/>
            <w:bottom w:val="single" w:sz="4" w:space="24" w:color="auto"/>
            <w:right w:val="single" w:sz="4" w:space="24" w:color="auto"/>
          </w:pgBorders>
          <w:cols w:space="708"/>
          <w:titlePg/>
          <w:docGrid w:linePitch="360"/>
        </w:sectPr>
      </w:pPr>
      <w:r w:rsidRPr="009D0552">
        <w:rPr>
          <w:lang w:val="ru-RU"/>
        </w:rPr>
        <w:t>202</w:t>
      </w:r>
      <w:r>
        <w:rPr>
          <w:lang w:val="ru-RU"/>
        </w:rPr>
        <w:t>3</w:t>
      </w:r>
    </w:p>
    <w:p w14:paraId="2E212DD0" w14:textId="77777777" w:rsidR="004E70A7" w:rsidRPr="00B10CB7" w:rsidRDefault="004E70A7" w:rsidP="004E70A7">
      <w:pPr>
        <w:pStyle w:val="a7"/>
        <w:rPr>
          <w:lang w:val="ru-RU"/>
        </w:rPr>
      </w:pPr>
      <w:r w:rsidRPr="00B10CB7">
        <w:rPr>
          <w:lang w:val="ru-RU"/>
        </w:rPr>
        <w:lastRenderedPageBreak/>
        <w:t xml:space="preserve">ЗАЯВЛЕНИЕ О САМОСТОЯТЕЛЬНОМ ХАРАКТЕРЕ </w:t>
      </w:r>
    </w:p>
    <w:p w14:paraId="49E73FFB" w14:textId="77777777" w:rsidR="004E70A7" w:rsidRPr="00B10CB7" w:rsidRDefault="004E70A7" w:rsidP="004E70A7">
      <w:pPr>
        <w:pStyle w:val="a7"/>
        <w:rPr>
          <w:lang w:val="ru-RU"/>
        </w:rPr>
      </w:pPr>
      <w:r>
        <w:rPr>
          <w:lang w:val="ru-RU"/>
        </w:rPr>
        <w:t>ВЫПУСКНОЙ КВАЛИФИКАЦИОННОЙ РАБОТЫ</w:t>
      </w:r>
    </w:p>
    <w:p w14:paraId="3B5CC723" w14:textId="1BE4E66C" w:rsidR="004E70A7" w:rsidRDefault="004E70A7" w:rsidP="0031006C">
      <w:r>
        <w:t>Я, Абубикерова Диана Данииловна, студентка 4</w:t>
      </w:r>
      <w:r w:rsidRPr="00231CBD">
        <w:t xml:space="preserve"> курса Высшей школы менеджмента СПбГУ (направление «Менеджмент», профиль «</w:t>
      </w:r>
      <w:r>
        <w:t>Маркетинг</w:t>
      </w:r>
      <w:r w:rsidRPr="00231CBD">
        <w:t>»),</w:t>
      </w:r>
      <w:r>
        <w:t xml:space="preserve"> подтверждаю</w:t>
      </w:r>
      <w:r w:rsidRPr="00231CBD">
        <w:t xml:space="preserve">, что в </w:t>
      </w:r>
      <w:r>
        <w:t xml:space="preserve">моей выпускной квалификационной работе </w:t>
      </w:r>
      <w:r w:rsidRPr="00231CBD">
        <w:t>на тему «</w:t>
      </w:r>
      <w:r w:rsidR="000A4506">
        <w:t>Культурные аспекты стратегии странового брендинга России</w:t>
      </w:r>
      <w:r w:rsidRPr="00231CBD">
        <w:t>», представленной</w:t>
      </w:r>
      <w:r w:rsidR="0031006C">
        <w:t xml:space="preserve"> в службу обеспечения программ бакалавриата для последующей передачи в государственную аттестационную комиссию</w:t>
      </w:r>
      <w:r>
        <w:t xml:space="preserve"> для публичной защиты в июне 2023</w:t>
      </w:r>
      <w:r w:rsidRPr="00231CBD">
        <w:t xml:space="preserve"> г., не содержится элементов плагиата. Все прямые заимствования из печатных и электронных источников, а также из защищенных ранее курсовых и выпускных квалификационных работ, кандидатских и докторских диссертаций имеют соответствующие ссылки. </w:t>
      </w:r>
    </w:p>
    <w:p w14:paraId="298EECF2" w14:textId="1965DE7D" w:rsidR="0031006C" w:rsidRDefault="0031006C" w:rsidP="0031006C">
      <w:r>
        <w:t>Мне известно содержание п. 9.7.1 Правил обучения по основным образовательным программам высшего и среднего профессионального образования в СПбГУ о том, что «ВКР выполняется индивидуально каждым студентом под руководством назначенного ему научного руководителя», и п. 51 Устава федерального государственного бюджетного образовательного учреждения высшего профессионального образования «Санкт-Петербургский государственный университет» о том, что «студент подлежит отчислению из Санкт-Петербургского университета за представление курсовой или выпускной квалификационной работы, выполненной другим лицом (лицами)».</w:t>
      </w:r>
    </w:p>
    <w:p w14:paraId="327E41FA" w14:textId="77777777" w:rsidR="004E70A7" w:rsidRDefault="004E70A7" w:rsidP="004E70A7">
      <w:pPr>
        <w:ind w:firstLine="0"/>
      </w:pPr>
      <w:r w:rsidRPr="005A55DA">
        <w:rPr>
          <w:b/>
          <w:noProof/>
        </w:rPr>
        <w:drawing>
          <wp:anchor distT="0" distB="0" distL="114300" distR="114300" simplePos="0" relativeHeight="251660288" behindDoc="1" locked="0" layoutInCell="1" allowOverlap="1" wp14:anchorId="4E83E17A" wp14:editId="346DE3CE">
            <wp:simplePos x="0" y="0"/>
            <wp:positionH relativeFrom="column">
              <wp:posOffset>0</wp:posOffset>
            </wp:positionH>
            <wp:positionV relativeFrom="paragraph">
              <wp:posOffset>0</wp:posOffset>
            </wp:positionV>
            <wp:extent cx="829797" cy="500380"/>
            <wp:effectExtent l="0" t="0" r="889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8" cstate="print">
                      <a:alphaModFix amt="85000"/>
                      <a:extLst>
                        <a:ext uri="{28A0092B-C50C-407E-A947-70E740481C1C}">
                          <a14:useLocalDpi xmlns:a14="http://schemas.microsoft.com/office/drawing/2010/main" val="0"/>
                        </a:ext>
                      </a:extLst>
                    </a:blip>
                    <a:srcRect t="17962" b="21704"/>
                    <a:stretch/>
                  </pic:blipFill>
                  <pic:spPr bwMode="auto">
                    <a:xfrm>
                      <a:off x="0" y="0"/>
                      <a:ext cx="829797" cy="5003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0B5E26C" w14:textId="77777777" w:rsidR="004E70A7" w:rsidRPr="00231CBD" w:rsidRDefault="004E70A7" w:rsidP="004E70A7">
      <w:pPr>
        <w:spacing w:line="180" w:lineRule="auto"/>
        <w:ind w:firstLine="0"/>
        <w:jc w:val="left"/>
        <w:rPr>
          <w:rFonts w:cs="Times New Roman"/>
          <w:sz w:val="18"/>
          <w:szCs w:val="18"/>
        </w:rPr>
      </w:pPr>
      <w:r w:rsidRPr="00231CBD">
        <w:rPr>
          <w:rFonts w:cs="Times New Roman"/>
          <w:u w:val="single"/>
        </w:rPr>
        <w:tab/>
      </w:r>
      <w:r w:rsidRPr="00231CBD">
        <w:rPr>
          <w:rFonts w:cs="Times New Roman"/>
          <w:u w:val="single"/>
        </w:rPr>
        <w:tab/>
      </w:r>
      <w:r w:rsidRPr="00231CBD">
        <w:rPr>
          <w:rFonts w:cs="Times New Roman"/>
          <w:u w:val="single"/>
        </w:rPr>
        <w:tab/>
      </w:r>
      <w:r>
        <w:rPr>
          <w:rFonts w:cs="Times New Roman"/>
          <w:u w:val="single"/>
        </w:rPr>
        <w:tab/>
        <w:t>(Абубикерова Диана Данииловна)</w:t>
      </w:r>
      <w:r>
        <w:rPr>
          <w:rFonts w:cs="Times New Roman"/>
        </w:rPr>
        <w:tab/>
      </w:r>
    </w:p>
    <w:p w14:paraId="4CBC1177" w14:textId="77777777" w:rsidR="004E70A7" w:rsidRPr="00231CBD" w:rsidRDefault="004E70A7" w:rsidP="004E70A7">
      <w:pPr>
        <w:spacing w:line="240" w:lineRule="auto"/>
        <w:ind w:left="708" w:firstLine="708"/>
        <w:jc w:val="left"/>
        <w:rPr>
          <w:rFonts w:cs="Times New Roman"/>
        </w:rPr>
      </w:pPr>
      <w:r>
        <w:rPr>
          <w:rFonts w:cs="Times New Roman"/>
          <w:i/>
          <w:sz w:val="18"/>
          <w:szCs w:val="18"/>
        </w:rPr>
        <w:t xml:space="preserve"> (П</w:t>
      </w:r>
      <w:r w:rsidRPr="00231CBD">
        <w:rPr>
          <w:rFonts w:cs="Times New Roman"/>
          <w:i/>
          <w:sz w:val="18"/>
          <w:szCs w:val="18"/>
        </w:rPr>
        <w:t>одпись студента с расшифровкой)</w:t>
      </w:r>
    </w:p>
    <w:p w14:paraId="65F6DFF7" w14:textId="47BE9D59" w:rsidR="004E70A7" w:rsidRDefault="00CB0251" w:rsidP="004E70A7">
      <w:pPr>
        <w:ind w:firstLine="0"/>
      </w:pPr>
      <w:r>
        <w:t>(31</w:t>
      </w:r>
      <w:r w:rsidR="004E70A7">
        <w:t>.05.2023)</w:t>
      </w:r>
    </w:p>
    <w:p w14:paraId="4AFAE97C" w14:textId="77777777" w:rsidR="00C90EDE" w:rsidRDefault="00C90EDE">
      <w:pPr>
        <w:spacing w:after="160" w:line="259" w:lineRule="auto"/>
        <w:ind w:firstLine="0"/>
        <w:jc w:val="left"/>
      </w:pPr>
      <w:r>
        <w:br w:type="page"/>
      </w:r>
    </w:p>
    <w:sdt>
      <w:sdtPr>
        <w:rPr>
          <w:rFonts w:eastAsiaTheme="minorEastAsia" w:cstheme="minorBidi"/>
          <w:caps w:val="0"/>
          <w:color w:val="auto"/>
          <w:sz w:val="24"/>
          <w:szCs w:val="24"/>
          <w:lang w:eastAsia="ja-JP"/>
        </w:rPr>
        <w:id w:val="-1724909357"/>
        <w:docPartObj>
          <w:docPartGallery w:val="Table of Contents"/>
          <w:docPartUnique/>
        </w:docPartObj>
      </w:sdtPr>
      <w:sdtEndPr>
        <w:rPr>
          <w:b/>
          <w:bCs/>
        </w:rPr>
      </w:sdtEndPr>
      <w:sdtContent>
        <w:p w14:paraId="16DC2353" w14:textId="77777777" w:rsidR="00C90EDE" w:rsidRDefault="00C90EDE">
          <w:pPr>
            <w:pStyle w:val="aa"/>
          </w:pPr>
          <w:r>
            <w:t>Оглавление</w:t>
          </w:r>
        </w:p>
        <w:p w14:paraId="77451964" w14:textId="77777777" w:rsidR="00CB0251" w:rsidRDefault="00042776">
          <w:pPr>
            <w:pStyle w:val="12"/>
            <w:tabs>
              <w:tab w:val="right" w:leader="dot" w:pos="9345"/>
            </w:tabs>
            <w:rPr>
              <w:rFonts w:asciiTheme="minorHAnsi" w:hAnsiTheme="minorHAnsi"/>
              <w:noProof/>
              <w:sz w:val="22"/>
              <w:szCs w:val="22"/>
            </w:rPr>
          </w:pPr>
          <w:r>
            <w:fldChar w:fldCharType="begin"/>
          </w:r>
          <w:r>
            <w:instrText xml:space="preserve"> TOC \o "1-3" \h \z \u </w:instrText>
          </w:r>
          <w:r>
            <w:fldChar w:fldCharType="separate"/>
          </w:r>
          <w:hyperlink w:anchor="_Toc136456978" w:history="1">
            <w:r w:rsidR="00CB0251" w:rsidRPr="00D00AF7">
              <w:rPr>
                <w:rStyle w:val="af5"/>
                <w:noProof/>
              </w:rPr>
              <w:t>Введение</w:t>
            </w:r>
            <w:r w:rsidR="00CB0251">
              <w:rPr>
                <w:noProof/>
                <w:webHidden/>
              </w:rPr>
              <w:tab/>
            </w:r>
            <w:r w:rsidR="00CB0251">
              <w:rPr>
                <w:noProof/>
                <w:webHidden/>
              </w:rPr>
              <w:fldChar w:fldCharType="begin"/>
            </w:r>
            <w:r w:rsidR="00CB0251">
              <w:rPr>
                <w:noProof/>
                <w:webHidden/>
              </w:rPr>
              <w:instrText xml:space="preserve"> PAGEREF _Toc136456978 \h </w:instrText>
            </w:r>
            <w:r w:rsidR="00CB0251">
              <w:rPr>
                <w:noProof/>
                <w:webHidden/>
              </w:rPr>
            </w:r>
            <w:r w:rsidR="00CB0251">
              <w:rPr>
                <w:noProof/>
                <w:webHidden/>
              </w:rPr>
              <w:fldChar w:fldCharType="separate"/>
            </w:r>
            <w:r w:rsidR="00CB0251">
              <w:rPr>
                <w:noProof/>
                <w:webHidden/>
              </w:rPr>
              <w:t>5</w:t>
            </w:r>
            <w:r w:rsidR="00CB0251">
              <w:rPr>
                <w:noProof/>
                <w:webHidden/>
              </w:rPr>
              <w:fldChar w:fldCharType="end"/>
            </w:r>
          </w:hyperlink>
        </w:p>
        <w:p w14:paraId="30EC0698" w14:textId="77777777" w:rsidR="00CB0251" w:rsidRDefault="00CB0251">
          <w:pPr>
            <w:pStyle w:val="12"/>
            <w:tabs>
              <w:tab w:val="right" w:leader="dot" w:pos="9345"/>
            </w:tabs>
            <w:rPr>
              <w:rFonts w:asciiTheme="minorHAnsi" w:hAnsiTheme="minorHAnsi"/>
              <w:noProof/>
              <w:sz w:val="22"/>
              <w:szCs w:val="22"/>
            </w:rPr>
          </w:pPr>
          <w:hyperlink w:anchor="_Toc136456979" w:history="1">
            <w:r w:rsidRPr="00D00AF7">
              <w:rPr>
                <w:rStyle w:val="af5"/>
                <w:noProof/>
              </w:rPr>
              <w:t>Глава 1. Анализ развития концепции странового брендинга</w:t>
            </w:r>
            <w:r>
              <w:rPr>
                <w:noProof/>
                <w:webHidden/>
              </w:rPr>
              <w:tab/>
            </w:r>
            <w:r>
              <w:rPr>
                <w:noProof/>
                <w:webHidden/>
              </w:rPr>
              <w:fldChar w:fldCharType="begin"/>
            </w:r>
            <w:r>
              <w:rPr>
                <w:noProof/>
                <w:webHidden/>
              </w:rPr>
              <w:instrText xml:space="preserve"> PAGEREF _Toc136456979 \h </w:instrText>
            </w:r>
            <w:r>
              <w:rPr>
                <w:noProof/>
                <w:webHidden/>
              </w:rPr>
            </w:r>
            <w:r>
              <w:rPr>
                <w:noProof/>
                <w:webHidden/>
              </w:rPr>
              <w:fldChar w:fldCharType="separate"/>
            </w:r>
            <w:r>
              <w:rPr>
                <w:noProof/>
                <w:webHidden/>
              </w:rPr>
              <w:t>8</w:t>
            </w:r>
            <w:r>
              <w:rPr>
                <w:noProof/>
                <w:webHidden/>
              </w:rPr>
              <w:fldChar w:fldCharType="end"/>
            </w:r>
          </w:hyperlink>
        </w:p>
        <w:p w14:paraId="69C5B308" w14:textId="77777777" w:rsidR="00CB0251" w:rsidRDefault="00CB0251">
          <w:pPr>
            <w:pStyle w:val="21"/>
            <w:tabs>
              <w:tab w:val="right" w:leader="dot" w:pos="9345"/>
            </w:tabs>
            <w:rPr>
              <w:rFonts w:asciiTheme="minorHAnsi" w:hAnsiTheme="minorHAnsi"/>
              <w:noProof/>
              <w:sz w:val="22"/>
              <w:szCs w:val="22"/>
            </w:rPr>
          </w:pPr>
          <w:hyperlink w:anchor="_Toc136456980" w:history="1">
            <w:r w:rsidRPr="00D00AF7">
              <w:rPr>
                <w:rStyle w:val="af5"/>
                <w:noProof/>
              </w:rPr>
              <w:t>1.1 Концепция мягкой силы</w:t>
            </w:r>
            <w:r>
              <w:rPr>
                <w:noProof/>
                <w:webHidden/>
              </w:rPr>
              <w:tab/>
            </w:r>
            <w:r>
              <w:rPr>
                <w:noProof/>
                <w:webHidden/>
              </w:rPr>
              <w:fldChar w:fldCharType="begin"/>
            </w:r>
            <w:r>
              <w:rPr>
                <w:noProof/>
                <w:webHidden/>
              </w:rPr>
              <w:instrText xml:space="preserve"> PAGEREF _Toc136456980 \h </w:instrText>
            </w:r>
            <w:r>
              <w:rPr>
                <w:noProof/>
                <w:webHidden/>
              </w:rPr>
            </w:r>
            <w:r>
              <w:rPr>
                <w:noProof/>
                <w:webHidden/>
              </w:rPr>
              <w:fldChar w:fldCharType="separate"/>
            </w:r>
            <w:r>
              <w:rPr>
                <w:noProof/>
                <w:webHidden/>
              </w:rPr>
              <w:t>9</w:t>
            </w:r>
            <w:r>
              <w:rPr>
                <w:noProof/>
                <w:webHidden/>
              </w:rPr>
              <w:fldChar w:fldCharType="end"/>
            </w:r>
          </w:hyperlink>
        </w:p>
        <w:p w14:paraId="6072347D" w14:textId="77777777" w:rsidR="00CB0251" w:rsidRDefault="00CB0251">
          <w:pPr>
            <w:pStyle w:val="21"/>
            <w:tabs>
              <w:tab w:val="right" w:leader="dot" w:pos="9345"/>
            </w:tabs>
            <w:rPr>
              <w:rFonts w:asciiTheme="minorHAnsi" w:hAnsiTheme="minorHAnsi"/>
              <w:noProof/>
              <w:sz w:val="22"/>
              <w:szCs w:val="22"/>
            </w:rPr>
          </w:pPr>
          <w:hyperlink w:anchor="_Toc136456981" w:history="1">
            <w:r w:rsidRPr="00D00AF7">
              <w:rPr>
                <w:rStyle w:val="af5"/>
                <w:noProof/>
              </w:rPr>
              <w:t>1.2 Количественная оценка национальной мягкой силы</w:t>
            </w:r>
            <w:r>
              <w:rPr>
                <w:noProof/>
                <w:webHidden/>
              </w:rPr>
              <w:tab/>
            </w:r>
            <w:r>
              <w:rPr>
                <w:noProof/>
                <w:webHidden/>
              </w:rPr>
              <w:fldChar w:fldCharType="begin"/>
            </w:r>
            <w:r>
              <w:rPr>
                <w:noProof/>
                <w:webHidden/>
              </w:rPr>
              <w:instrText xml:space="preserve"> PAGEREF _Toc136456981 \h </w:instrText>
            </w:r>
            <w:r>
              <w:rPr>
                <w:noProof/>
                <w:webHidden/>
              </w:rPr>
            </w:r>
            <w:r>
              <w:rPr>
                <w:noProof/>
                <w:webHidden/>
              </w:rPr>
              <w:fldChar w:fldCharType="separate"/>
            </w:r>
            <w:r>
              <w:rPr>
                <w:noProof/>
                <w:webHidden/>
              </w:rPr>
              <w:t>12</w:t>
            </w:r>
            <w:r>
              <w:rPr>
                <w:noProof/>
                <w:webHidden/>
              </w:rPr>
              <w:fldChar w:fldCharType="end"/>
            </w:r>
          </w:hyperlink>
        </w:p>
        <w:p w14:paraId="18547F8C" w14:textId="77777777" w:rsidR="00CB0251" w:rsidRDefault="00CB0251">
          <w:pPr>
            <w:pStyle w:val="21"/>
            <w:tabs>
              <w:tab w:val="right" w:leader="dot" w:pos="9345"/>
            </w:tabs>
            <w:rPr>
              <w:rFonts w:asciiTheme="minorHAnsi" w:hAnsiTheme="minorHAnsi"/>
              <w:noProof/>
              <w:sz w:val="22"/>
              <w:szCs w:val="22"/>
            </w:rPr>
          </w:pPr>
          <w:hyperlink w:anchor="_Toc136456982" w:history="1">
            <w:r w:rsidRPr="00D00AF7">
              <w:rPr>
                <w:rStyle w:val="af5"/>
                <w:noProof/>
              </w:rPr>
              <w:t>1.3 Страновой брендинг как инструмент мягкой силы</w:t>
            </w:r>
            <w:r>
              <w:rPr>
                <w:noProof/>
                <w:webHidden/>
              </w:rPr>
              <w:tab/>
            </w:r>
            <w:r>
              <w:rPr>
                <w:noProof/>
                <w:webHidden/>
              </w:rPr>
              <w:fldChar w:fldCharType="begin"/>
            </w:r>
            <w:r>
              <w:rPr>
                <w:noProof/>
                <w:webHidden/>
              </w:rPr>
              <w:instrText xml:space="preserve"> PAGEREF _Toc136456982 \h </w:instrText>
            </w:r>
            <w:r>
              <w:rPr>
                <w:noProof/>
                <w:webHidden/>
              </w:rPr>
            </w:r>
            <w:r>
              <w:rPr>
                <w:noProof/>
                <w:webHidden/>
              </w:rPr>
              <w:fldChar w:fldCharType="separate"/>
            </w:r>
            <w:r>
              <w:rPr>
                <w:noProof/>
                <w:webHidden/>
              </w:rPr>
              <w:t>18</w:t>
            </w:r>
            <w:r>
              <w:rPr>
                <w:noProof/>
                <w:webHidden/>
              </w:rPr>
              <w:fldChar w:fldCharType="end"/>
            </w:r>
          </w:hyperlink>
        </w:p>
        <w:p w14:paraId="7CADD30E" w14:textId="77777777" w:rsidR="00CB0251" w:rsidRDefault="00CB0251">
          <w:pPr>
            <w:pStyle w:val="21"/>
            <w:tabs>
              <w:tab w:val="right" w:leader="dot" w:pos="9345"/>
            </w:tabs>
            <w:rPr>
              <w:rFonts w:asciiTheme="minorHAnsi" w:hAnsiTheme="minorHAnsi"/>
              <w:noProof/>
              <w:sz w:val="22"/>
              <w:szCs w:val="22"/>
            </w:rPr>
          </w:pPr>
          <w:hyperlink w:anchor="_Toc136456983" w:history="1">
            <w:r w:rsidRPr="00D00AF7">
              <w:rPr>
                <w:rStyle w:val="af5"/>
                <w:noProof/>
              </w:rPr>
              <w:t>1.4 Стратегии, инструменты и теории странового брендинга: культурно-страновой брендинг</w:t>
            </w:r>
            <w:r>
              <w:rPr>
                <w:noProof/>
                <w:webHidden/>
              </w:rPr>
              <w:tab/>
            </w:r>
            <w:r>
              <w:rPr>
                <w:noProof/>
                <w:webHidden/>
              </w:rPr>
              <w:fldChar w:fldCharType="begin"/>
            </w:r>
            <w:r>
              <w:rPr>
                <w:noProof/>
                <w:webHidden/>
              </w:rPr>
              <w:instrText xml:space="preserve"> PAGEREF _Toc136456983 \h </w:instrText>
            </w:r>
            <w:r>
              <w:rPr>
                <w:noProof/>
                <w:webHidden/>
              </w:rPr>
            </w:r>
            <w:r>
              <w:rPr>
                <w:noProof/>
                <w:webHidden/>
              </w:rPr>
              <w:fldChar w:fldCharType="separate"/>
            </w:r>
            <w:r>
              <w:rPr>
                <w:noProof/>
                <w:webHidden/>
              </w:rPr>
              <w:t>23</w:t>
            </w:r>
            <w:r>
              <w:rPr>
                <w:noProof/>
                <w:webHidden/>
              </w:rPr>
              <w:fldChar w:fldCharType="end"/>
            </w:r>
          </w:hyperlink>
        </w:p>
        <w:p w14:paraId="3386BEF1" w14:textId="77777777" w:rsidR="00CB0251" w:rsidRDefault="00CB0251">
          <w:pPr>
            <w:pStyle w:val="21"/>
            <w:tabs>
              <w:tab w:val="right" w:leader="dot" w:pos="9345"/>
            </w:tabs>
            <w:rPr>
              <w:rFonts w:asciiTheme="minorHAnsi" w:hAnsiTheme="minorHAnsi"/>
              <w:noProof/>
              <w:sz w:val="22"/>
              <w:szCs w:val="22"/>
            </w:rPr>
          </w:pPr>
          <w:hyperlink w:anchor="_Toc136456984" w:history="1">
            <w:r w:rsidRPr="00D00AF7">
              <w:rPr>
                <w:rStyle w:val="af5"/>
                <w:noProof/>
              </w:rPr>
              <w:t>1.5 Анализ лучших практик странового брендинга</w:t>
            </w:r>
            <w:r>
              <w:rPr>
                <w:noProof/>
                <w:webHidden/>
              </w:rPr>
              <w:tab/>
            </w:r>
            <w:r>
              <w:rPr>
                <w:noProof/>
                <w:webHidden/>
              </w:rPr>
              <w:fldChar w:fldCharType="begin"/>
            </w:r>
            <w:r>
              <w:rPr>
                <w:noProof/>
                <w:webHidden/>
              </w:rPr>
              <w:instrText xml:space="preserve"> PAGEREF _Toc136456984 \h </w:instrText>
            </w:r>
            <w:r>
              <w:rPr>
                <w:noProof/>
                <w:webHidden/>
              </w:rPr>
            </w:r>
            <w:r>
              <w:rPr>
                <w:noProof/>
                <w:webHidden/>
              </w:rPr>
              <w:fldChar w:fldCharType="separate"/>
            </w:r>
            <w:r>
              <w:rPr>
                <w:noProof/>
                <w:webHidden/>
              </w:rPr>
              <w:t>31</w:t>
            </w:r>
            <w:r>
              <w:rPr>
                <w:noProof/>
                <w:webHidden/>
              </w:rPr>
              <w:fldChar w:fldCharType="end"/>
            </w:r>
          </w:hyperlink>
        </w:p>
        <w:p w14:paraId="5357EAF5" w14:textId="77777777" w:rsidR="00CB0251" w:rsidRDefault="00CB0251">
          <w:pPr>
            <w:pStyle w:val="21"/>
            <w:tabs>
              <w:tab w:val="right" w:leader="dot" w:pos="9345"/>
            </w:tabs>
            <w:rPr>
              <w:rFonts w:asciiTheme="minorHAnsi" w:hAnsiTheme="minorHAnsi"/>
              <w:noProof/>
              <w:sz w:val="22"/>
              <w:szCs w:val="22"/>
            </w:rPr>
          </w:pPr>
          <w:hyperlink w:anchor="_Toc136456985" w:history="1">
            <w:r w:rsidRPr="00D00AF7">
              <w:rPr>
                <w:rStyle w:val="af5"/>
                <w:noProof/>
              </w:rPr>
              <w:t>1.6 Страновой брендинг в России</w:t>
            </w:r>
            <w:r>
              <w:rPr>
                <w:noProof/>
                <w:webHidden/>
              </w:rPr>
              <w:tab/>
            </w:r>
            <w:r>
              <w:rPr>
                <w:noProof/>
                <w:webHidden/>
              </w:rPr>
              <w:fldChar w:fldCharType="begin"/>
            </w:r>
            <w:r>
              <w:rPr>
                <w:noProof/>
                <w:webHidden/>
              </w:rPr>
              <w:instrText xml:space="preserve"> PAGEREF _Toc136456985 \h </w:instrText>
            </w:r>
            <w:r>
              <w:rPr>
                <w:noProof/>
                <w:webHidden/>
              </w:rPr>
            </w:r>
            <w:r>
              <w:rPr>
                <w:noProof/>
                <w:webHidden/>
              </w:rPr>
              <w:fldChar w:fldCharType="separate"/>
            </w:r>
            <w:r>
              <w:rPr>
                <w:noProof/>
                <w:webHidden/>
              </w:rPr>
              <w:t>37</w:t>
            </w:r>
            <w:r>
              <w:rPr>
                <w:noProof/>
                <w:webHidden/>
              </w:rPr>
              <w:fldChar w:fldCharType="end"/>
            </w:r>
          </w:hyperlink>
        </w:p>
        <w:p w14:paraId="6EDD96D0" w14:textId="77777777" w:rsidR="00CB0251" w:rsidRDefault="00CB0251">
          <w:pPr>
            <w:pStyle w:val="21"/>
            <w:tabs>
              <w:tab w:val="right" w:leader="dot" w:pos="9345"/>
            </w:tabs>
            <w:rPr>
              <w:rFonts w:asciiTheme="minorHAnsi" w:hAnsiTheme="minorHAnsi"/>
              <w:noProof/>
              <w:sz w:val="22"/>
              <w:szCs w:val="22"/>
            </w:rPr>
          </w:pPr>
          <w:hyperlink w:anchor="_Toc136456986" w:history="1">
            <w:r w:rsidRPr="00D00AF7">
              <w:rPr>
                <w:rStyle w:val="af5"/>
                <w:noProof/>
              </w:rPr>
              <w:t>1.7 Выводы</w:t>
            </w:r>
            <w:r>
              <w:rPr>
                <w:noProof/>
                <w:webHidden/>
              </w:rPr>
              <w:tab/>
            </w:r>
            <w:r>
              <w:rPr>
                <w:noProof/>
                <w:webHidden/>
              </w:rPr>
              <w:fldChar w:fldCharType="begin"/>
            </w:r>
            <w:r>
              <w:rPr>
                <w:noProof/>
                <w:webHidden/>
              </w:rPr>
              <w:instrText xml:space="preserve"> PAGEREF _Toc136456986 \h </w:instrText>
            </w:r>
            <w:r>
              <w:rPr>
                <w:noProof/>
                <w:webHidden/>
              </w:rPr>
            </w:r>
            <w:r>
              <w:rPr>
                <w:noProof/>
                <w:webHidden/>
              </w:rPr>
              <w:fldChar w:fldCharType="separate"/>
            </w:r>
            <w:r>
              <w:rPr>
                <w:noProof/>
                <w:webHidden/>
              </w:rPr>
              <w:t>41</w:t>
            </w:r>
            <w:r>
              <w:rPr>
                <w:noProof/>
                <w:webHidden/>
              </w:rPr>
              <w:fldChar w:fldCharType="end"/>
            </w:r>
          </w:hyperlink>
        </w:p>
        <w:p w14:paraId="45EF9349" w14:textId="77777777" w:rsidR="00CB0251" w:rsidRDefault="00CB0251">
          <w:pPr>
            <w:pStyle w:val="12"/>
            <w:tabs>
              <w:tab w:val="right" w:leader="dot" w:pos="9345"/>
            </w:tabs>
            <w:rPr>
              <w:rFonts w:asciiTheme="minorHAnsi" w:hAnsiTheme="minorHAnsi"/>
              <w:noProof/>
              <w:sz w:val="22"/>
              <w:szCs w:val="22"/>
            </w:rPr>
          </w:pPr>
          <w:hyperlink w:anchor="_Toc136456987" w:history="1">
            <w:r w:rsidRPr="00D00AF7">
              <w:rPr>
                <w:rStyle w:val="af5"/>
                <w:noProof/>
              </w:rPr>
              <w:t>Глава 2. Классификация и анализ стейкхолдеров культурно-странового брендинга</w:t>
            </w:r>
            <w:r>
              <w:rPr>
                <w:noProof/>
                <w:webHidden/>
              </w:rPr>
              <w:tab/>
            </w:r>
            <w:r>
              <w:rPr>
                <w:noProof/>
                <w:webHidden/>
              </w:rPr>
              <w:fldChar w:fldCharType="begin"/>
            </w:r>
            <w:r>
              <w:rPr>
                <w:noProof/>
                <w:webHidden/>
              </w:rPr>
              <w:instrText xml:space="preserve"> PAGEREF _Toc136456987 \h </w:instrText>
            </w:r>
            <w:r>
              <w:rPr>
                <w:noProof/>
                <w:webHidden/>
              </w:rPr>
            </w:r>
            <w:r>
              <w:rPr>
                <w:noProof/>
                <w:webHidden/>
              </w:rPr>
              <w:fldChar w:fldCharType="separate"/>
            </w:r>
            <w:r>
              <w:rPr>
                <w:noProof/>
                <w:webHidden/>
              </w:rPr>
              <w:t>42</w:t>
            </w:r>
            <w:r>
              <w:rPr>
                <w:noProof/>
                <w:webHidden/>
              </w:rPr>
              <w:fldChar w:fldCharType="end"/>
            </w:r>
          </w:hyperlink>
        </w:p>
        <w:p w14:paraId="12F23CC0" w14:textId="77777777" w:rsidR="00CB0251" w:rsidRDefault="00CB0251">
          <w:pPr>
            <w:pStyle w:val="21"/>
            <w:tabs>
              <w:tab w:val="right" w:leader="dot" w:pos="9345"/>
            </w:tabs>
            <w:rPr>
              <w:rFonts w:asciiTheme="minorHAnsi" w:hAnsiTheme="minorHAnsi"/>
              <w:noProof/>
              <w:sz w:val="22"/>
              <w:szCs w:val="22"/>
            </w:rPr>
          </w:pPr>
          <w:hyperlink w:anchor="_Toc136456988" w:history="1">
            <w:r w:rsidRPr="00D00AF7">
              <w:rPr>
                <w:rStyle w:val="af5"/>
                <w:noProof/>
              </w:rPr>
              <w:t>2.1 Определение стейкхолдеров странового брендинга</w:t>
            </w:r>
            <w:r>
              <w:rPr>
                <w:noProof/>
                <w:webHidden/>
              </w:rPr>
              <w:tab/>
            </w:r>
            <w:r>
              <w:rPr>
                <w:noProof/>
                <w:webHidden/>
              </w:rPr>
              <w:fldChar w:fldCharType="begin"/>
            </w:r>
            <w:r>
              <w:rPr>
                <w:noProof/>
                <w:webHidden/>
              </w:rPr>
              <w:instrText xml:space="preserve"> PAGEREF _Toc136456988 \h </w:instrText>
            </w:r>
            <w:r>
              <w:rPr>
                <w:noProof/>
                <w:webHidden/>
              </w:rPr>
            </w:r>
            <w:r>
              <w:rPr>
                <w:noProof/>
                <w:webHidden/>
              </w:rPr>
              <w:fldChar w:fldCharType="separate"/>
            </w:r>
            <w:r>
              <w:rPr>
                <w:noProof/>
                <w:webHidden/>
              </w:rPr>
              <w:t>43</w:t>
            </w:r>
            <w:r>
              <w:rPr>
                <w:noProof/>
                <w:webHidden/>
              </w:rPr>
              <w:fldChar w:fldCharType="end"/>
            </w:r>
          </w:hyperlink>
        </w:p>
        <w:p w14:paraId="7211546F" w14:textId="77777777" w:rsidR="00CB0251" w:rsidRDefault="00CB0251">
          <w:pPr>
            <w:pStyle w:val="21"/>
            <w:tabs>
              <w:tab w:val="right" w:leader="dot" w:pos="9345"/>
            </w:tabs>
            <w:rPr>
              <w:rFonts w:asciiTheme="minorHAnsi" w:hAnsiTheme="minorHAnsi"/>
              <w:noProof/>
              <w:sz w:val="22"/>
              <w:szCs w:val="22"/>
            </w:rPr>
          </w:pPr>
          <w:hyperlink w:anchor="_Toc136456989" w:history="1">
            <w:r w:rsidRPr="00D00AF7">
              <w:rPr>
                <w:rStyle w:val="af5"/>
                <w:noProof/>
              </w:rPr>
              <w:t>2.2 Описание методологии анализа влияния маркетинговых инструментов культурного брендинга на стейкхолдеров</w:t>
            </w:r>
            <w:r>
              <w:rPr>
                <w:noProof/>
                <w:webHidden/>
              </w:rPr>
              <w:tab/>
            </w:r>
            <w:r>
              <w:rPr>
                <w:noProof/>
                <w:webHidden/>
              </w:rPr>
              <w:fldChar w:fldCharType="begin"/>
            </w:r>
            <w:r>
              <w:rPr>
                <w:noProof/>
                <w:webHidden/>
              </w:rPr>
              <w:instrText xml:space="preserve"> PAGEREF _Toc136456989 \h </w:instrText>
            </w:r>
            <w:r>
              <w:rPr>
                <w:noProof/>
                <w:webHidden/>
              </w:rPr>
            </w:r>
            <w:r>
              <w:rPr>
                <w:noProof/>
                <w:webHidden/>
              </w:rPr>
              <w:fldChar w:fldCharType="separate"/>
            </w:r>
            <w:r>
              <w:rPr>
                <w:noProof/>
                <w:webHidden/>
              </w:rPr>
              <w:t>44</w:t>
            </w:r>
            <w:r>
              <w:rPr>
                <w:noProof/>
                <w:webHidden/>
              </w:rPr>
              <w:fldChar w:fldCharType="end"/>
            </w:r>
          </w:hyperlink>
        </w:p>
        <w:p w14:paraId="1DE1197E" w14:textId="77777777" w:rsidR="00CB0251" w:rsidRDefault="00CB0251">
          <w:pPr>
            <w:pStyle w:val="21"/>
            <w:tabs>
              <w:tab w:val="right" w:leader="dot" w:pos="9345"/>
            </w:tabs>
            <w:rPr>
              <w:rFonts w:asciiTheme="minorHAnsi" w:hAnsiTheme="minorHAnsi"/>
              <w:noProof/>
              <w:sz w:val="22"/>
              <w:szCs w:val="22"/>
            </w:rPr>
          </w:pPr>
          <w:hyperlink w:anchor="_Toc136456990" w:history="1">
            <w:r w:rsidRPr="00D00AF7">
              <w:rPr>
                <w:rStyle w:val="af5"/>
                <w:noProof/>
              </w:rPr>
              <w:t>2.3 Государство, организации и институты сферы культуры и инструменты культурно-странового брендинга</w:t>
            </w:r>
            <w:r>
              <w:rPr>
                <w:noProof/>
                <w:webHidden/>
              </w:rPr>
              <w:tab/>
            </w:r>
            <w:r>
              <w:rPr>
                <w:noProof/>
                <w:webHidden/>
              </w:rPr>
              <w:fldChar w:fldCharType="begin"/>
            </w:r>
            <w:r>
              <w:rPr>
                <w:noProof/>
                <w:webHidden/>
              </w:rPr>
              <w:instrText xml:space="preserve"> PAGEREF _Toc136456990 \h </w:instrText>
            </w:r>
            <w:r>
              <w:rPr>
                <w:noProof/>
                <w:webHidden/>
              </w:rPr>
            </w:r>
            <w:r>
              <w:rPr>
                <w:noProof/>
                <w:webHidden/>
              </w:rPr>
              <w:fldChar w:fldCharType="separate"/>
            </w:r>
            <w:r>
              <w:rPr>
                <w:noProof/>
                <w:webHidden/>
              </w:rPr>
              <w:t>45</w:t>
            </w:r>
            <w:r>
              <w:rPr>
                <w:noProof/>
                <w:webHidden/>
              </w:rPr>
              <w:fldChar w:fldCharType="end"/>
            </w:r>
          </w:hyperlink>
        </w:p>
        <w:p w14:paraId="5F9BB14A" w14:textId="77777777" w:rsidR="00CB0251" w:rsidRDefault="00CB0251">
          <w:pPr>
            <w:pStyle w:val="21"/>
            <w:tabs>
              <w:tab w:val="right" w:leader="dot" w:pos="9345"/>
            </w:tabs>
            <w:rPr>
              <w:rFonts w:asciiTheme="minorHAnsi" w:hAnsiTheme="minorHAnsi"/>
              <w:noProof/>
              <w:sz w:val="22"/>
              <w:szCs w:val="22"/>
            </w:rPr>
          </w:pPr>
          <w:hyperlink w:anchor="_Toc136456991" w:history="1">
            <w:r w:rsidRPr="00D00AF7">
              <w:rPr>
                <w:rStyle w:val="af5"/>
                <w:noProof/>
              </w:rPr>
              <w:t>2.4 Влияние культурно-странового брендинга на российские компании</w:t>
            </w:r>
            <w:r>
              <w:rPr>
                <w:noProof/>
                <w:webHidden/>
              </w:rPr>
              <w:tab/>
            </w:r>
            <w:r>
              <w:rPr>
                <w:noProof/>
                <w:webHidden/>
              </w:rPr>
              <w:fldChar w:fldCharType="begin"/>
            </w:r>
            <w:r>
              <w:rPr>
                <w:noProof/>
                <w:webHidden/>
              </w:rPr>
              <w:instrText xml:space="preserve"> PAGEREF _Toc136456991 \h </w:instrText>
            </w:r>
            <w:r>
              <w:rPr>
                <w:noProof/>
                <w:webHidden/>
              </w:rPr>
            </w:r>
            <w:r>
              <w:rPr>
                <w:noProof/>
                <w:webHidden/>
              </w:rPr>
              <w:fldChar w:fldCharType="separate"/>
            </w:r>
            <w:r>
              <w:rPr>
                <w:noProof/>
                <w:webHidden/>
              </w:rPr>
              <w:t>53</w:t>
            </w:r>
            <w:r>
              <w:rPr>
                <w:noProof/>
                <w:webHidden/>
              </w:rPr>
              <w:fldChar w:fldCharType="end"/>
            </w:r>
          </w:hyperlink>
        </w:p>
        <w:p w14:paraId="72ED5EC3" w14:textId="77777777" w:rsidR="00CB0251" w:rsidRDefault="00CB0251">
          <w:pPr>
            <w:pStyle w:val="21"/>
            <w:tabs>
              <w:tab w:val="right" w:leader="dot" w:pos="9345"/>
            </w:tabs>
            <w:rPr>
              <w:rFonts w:asciiTheme="minorHAnsi" w:hAnsiTheme="minorHAnsi"/>
              <w:noProof/>
              <w:sz w:val="22"/>
              <w:szCs w:val="22"/>
            </w:rPr>
          </w:pPr>
          <w:hyperlink w:anchor="_Toc136456992" w:history="1">
            <w:r w:rsidRPr="00D00AF7">
              <w:rPr>
                <w:rStyle w:val="af5"/>
                <w:noProof/>
              </w:rPr>
              <w:t>2.5 Исследование</w:t>
            </w:r>
            <w:r w:rsidRPr="00D00AF7">
              <w:rPr>
                <w:rStyle w:val="af5"/>
                <w:noProof/>
              </w:rPr>
              <w:t xml:space="preserve"> </w:t>
            </w:r>
            <w:r w:rsidRPr="00D00AF7">
              <w:rPr>
                <w:rStyle w:val="af5"/>
                <w:noProof/>
              </w:rPr>
              <w:t>иностранной публики</w:t>
            </w:r>
            <w:r>
              <w:rPr>
                <w:noProof/>
                <w:webHidden/>
              </w:rPr>
              <w:tab/>
            </w:r>
            <w:r>
              <w:rPr>
                <w:noProof/>
                <w:webHidden/>
              </w:rPr>
              <w:fldChar w:fldCharType="begin"/>
            </w:r>
            <w:r>
              <w:rPr>
                <w:noProof/>
                <w:webHidden/>
              </w:rPr>
              <w:instrText xml:space="preserve"> PAGEREF _Toc136456992 \h </w:instrText>
            </w:r>
            <w:r>
              <w:rPr>
                <w:noProof/>
                <w:webHidden/>
              </w:rPr>
            </w:r>
            <w:r>
              <w:rPr>
                <w:noProof/>
                <w:webHidden/>
              </w:rPr>
              <w:fldChar w:fldCharType="separate"/>
            </w:r>
            <w:r>
              <w:rPr>
                <w:noProof/>
                <w:webHidden/>
              </w:rPr>
              <w:t>58</w:t>
            </w:r>
            <w:r>
              <w:rPr>
                <w:noProof/>
                <w:webHidden/>
              </w:rPr>
              <w:fldChar w:fldCharType="end"/>
            </w:r>
          </w:hyperlink>
        </w:p>
        <w:p w14:paraId="17595AD9" w14:textId="77777777" w:rsidR="00CB0251" w:rsidRDefault="00CB0251">
          <w:pPr>
            <w:pStyle w:val="21"/>
            <w:tabs>
              <w:tab w:val="right" w:leader="dot" w:pos="9345"/>
            </w:tabs>
            <w:rPr>
              <w:rFonts w:asciiTheme="minorHAnsi" w:hAnsiTheme="minorHAnsi"/>
              <w:noProof/>
              <w:sz w:val="22"/>
              <w:szCs w:val="22"/>
            </w:rPr>
          </w:pPr>
          <w:hyperlink w:anchor="_Toc136456993" w:history="1">
            <w:r w:rsidRPr="00D00AF7">
              <w:rPr>
                <w:rStyle w:val="af5"/>
                <w:noProof/>
              </w:rPr>
              <w:t>2.6 Исследование российских граждан</w:t>
            </w:r>
            <w:r>
              <w:rPr>
                <w:noProof/>
                <w:webHidden/>
              </w:rPr>
              <w:tab/>
            </w:r>
            <w:r>
              <w:rPr>
                <w:noProof/>
                <w:webHidden/>
              </w:rPr>
              <w:fldChar w:fldCharType="begin"/>
            </w:r>
            <w:r>
              <w:rPr>
                <w:noProof/>
                <w:webHidden/>
              </w:rPr>
              <w:instrText xml:space="preserve"> PAGEREF _Toc136456993 \h </w:instrText>
            </w:r>
            <w:r>
              <w:rPr>
                <w:noProof/>
                <w:webHidden/>
              </w:rPr>
            </w:r>
            <w:r>
              <w:rPr>
                <w:noProof/>
                <w:webHidden/>
              </w:rPr>
              <w:fldChar w:fldCharType="separate"/>
            </w:r>
            <w:r>
              <w:rPr>
                <w:noProof/>
                <w:webHidden/>
              </w:rPr>
              <w:t>61</w:t>
            </w:r>
            <w:r>
              <w:rPr>
                <w:noProof/>
                <w:webHidden/>
              </w:rPr>
              <w:fldChar w:fldCharType="end"/>
            </w:r>
          </w:hyperlink>
        </w:p>
        <w:p w14:paraId="59FF01FC" w14:textId="77777777" w:rsidR="00CB0251" w:rsidRDefault="00CB0251">
          <w:pPr>
            <w:pStyle w:val="21"/>
            <w:tabs>
              <w:tab w:val="right" w:leader="dot" w:pos="9345"/>
            </w:tabs>
            <w:rPr>
              <w:rFonts w:asciiTheme="minorHAnsi" w:hAnsiTheme="minorHAnsi"/>
              <w:noProof/>
              <w:sz w:val="22"/>
              <w:szCs w:val="22"/>
            </w:rPr>
          </w:pPr>
          <w:hyperlink w:anchor="_Toc136456994" w:history="1">
            <w:r w:rsidRPr="00D00AF7">
              <w:rPr>
                <w:rStyle w:val="af5"/>
                <w:noProof/>
              </w:rPr>
              <w:t>2.7 Результаты анализа</w:t>
            </w:r>
            <w:r>
              <w:rPr>
                <w:noProof/>
                <w:webHidden/>
              </w:rPr>
              <w:tab/>
            </w:r>
            <w:r>
              <w:rPr>
                <w:noProof/>
                <w:webHidden/>
              </w:rPr>
              <w:fldChar w:fldCharType="begin"/>
            </w:r>
            <w:r>
              <w:rPr>
                <w:noProof/>
                <w:webHidden/>
              </w:rPr>
              <w:instrText xml:space="preserve"> PAGEREF _Toc136456994 \h </w:instrText>
            </w:r>
            <w:r>
              <w:rPr>
                <w:noProof/>
                <w:webHidden/>
              </w:rPr>
            </w:r>
            <w:r>
              <w:rPr>
                <w:noProof/>
                <w:webHidden/>
              </w:rPr>
              <w:fldChar w:fldCharType="separate"/>
            </w:r>
            <w:r>
              <w:rPr>
                <w:noProof/>
                <w:webHidden/>
              </w:rPr>
              <w:t>64</w:t>
            </w:r>
            <w:r>
              <w:rPr>
                <w:noProof/>
                <w:webHidden/>
              </w:rPr>
              <w:fldChar w:fldCharType="end"/>
            </w:r>
          </w:hyperlink>
        </w:p>
        <w:p w14:paraId="26FC0182" w14:textId="77777777" w:rsidR="00CB0251" w:rsidRDefault="00CB0251">
          <w:pPr>
            <w:pStyle w:val="21"/>
            <w:tabs>
              <w:tab w:val="right" w:leader="dot" w:pos="9345"/>
            </w:tabs>
            <w:rPr>
              <w:rFonts w:asciiTheme="minorHAnsi" w:hAnsiTheme="minorHAnsi"/>
              <w:noProof/>
              <w:sz w:val="22"/>
              <w:szCs w:val="22"/>
            </w:rPr>
          </w:pPr>
          <w:hyperlink w:anchor="_Toc136456995" w:history="1">
            <w:r w:rsidRPr="00D00AF7">
              <w:rPr>
                <w:rStyle w:val="af5"/>
                <w:noProof/>
              </w:rPr>
              <w:t>2.8 Выводы</w:t>
            </w:r>
            <w:r>
              <w:rPr>
                <w:noProof/>
                <w:webHidden/>
              </w:rPr>
              <w:tab/>
            </w:r>
            <w:r>
              <w:rPr>
                <w:noProof/>
                <w:webHidden/>
              </w:rPr>
              <w:fldChar w:fldCharType="begin"/>
            </w:r>
            <w:r>
              <w:rPr>
                <w:noProof/>
                <w:webHidden/>
              </w:rPr>
              <w:instrText xml:space="preserve"> PAGEREF _Toc136456995 \h </w:instrText>
            </w:r>
            <w:r>
              <w:rPr>
                <w:noProof/>
                <w:webHidden/>
              </w:rPr>
            </w:r>
            <w:r>
              <w:rPr>
                <w:noProof/>
                <w:webHidden/>
              </w:rPr>
              <w:fldChar w:fldCharType="separate"/>
            </w:r>
            <w:r>
              <w:rPr>
                <w:noProof/>
                <w:webHidden/>
              </w:rPr>
              <w:t>66</w:t>
            </w:r>
            <w:r>
              <w:rPr>
                <w:noProof/>
                <w:webHidden/>
              </w:rPr>
              <w:fldChar w:fldCharType="end"/>
            </w:r>
          </w:hyperlink>
        </w:p>
        <w:p w14:paraId="2CD28D5A" w14:textId="77777777" w:rsidR="00CB0251" w:rsidRDefault="00CB0251">
          <w:pPr>
            <w:pStyle w:val="12"/>
            <w:tabs>
              <w:tab w:val="right" w:leader="dot" w:pos="9345"/>
            </w:tabs>
            <w:rPr>
              <w:rFonts w:asciiTheme="minorHAnsi" w:hAnsiTheme="minorHAnsi"/>
              <w:noProof/>
              <w:sz w:val="22"/>
              <w:szCs w:val="22"/>
            </w:rPr>
          </w:pPr>
          <w:hyperlink w:anchor="_Toc136456996" w:history="1">
            <w:r w:rsidRPr="00D00AF7">
              <w:rPr>
                <w:rStyle w:val="af5"/>
                <w:noProof/>
              </w:rPr>
              <w:t>Глава 3. Элементы стратегии культурно-странового брендинга для России</w:t>
            </w:r>
            <w:r>
              <w:rPr>
                <w:noProof/>
                <w:webHidden/>
              </w:rPr>
              <w:tab/>
            </w:r>
            <w:r>
              <w:rPr>
                <w:noProof/>
                <w:webHidden/>
              </w:rPr>
              <w:fldChar w:fldCharType="begin"/>
            </w:r>
            <w:r>
              <w:rPr>
                <w:noProof/>
                <w:webHidden/>
              </w:rPr>
              <w:instrText xml:space="preserve"> PAGEREF _Toc136456996 \h </w:instrText>
            </w:r>
            <w:r>
              <w:rPr>
                <w:noProof/>
                <w:webHidden/>
              </w:rPr>
            </w:r>
            <w:r>
              <w:rPr>
                <w:noProof/>
                <w:webHidden/>
              </w:rPr>
              <w:fldChar w:fldCharType="separate"/>
            </w:r>
            <w:r>
              <w:rPr>
                <w:noProof/>
                <w:webHidden/>
              </w:rPr>
              <w:t>68</w:t>
            </w:r>
            <w:r>
              <w:rPr>
                <w:noProof/>
                <w:webHidden/>
              </w:rPr>
              <w:fldChar w:fldCharType="end"/>
            </w:r>
          </w:hyperlink>
        </w:p>
        <w:p w14:paraId="24858738" w14:textId="77777777" w:rsidR="00CB0251" w:rsidRDefault="00CB0251">
          <w:pPr>
            <w:pStyle w:val="21"/>
            <w:tabs>
              <w:tab w:val="right" w:leader="dot" w:pos="9345"/>
            </w:tabs>
            <w:rPr>
              <w:rFonts w:asciiTheme="minorHAnsi" w:hAnsiTheme="minorHAnsi"/>
              <w:noProof/>
              <w:sz w:val="22"/>
              <w:szCs w:val="22"/>
            </w:rPr>
          </w:pPr>
          <w:hyperlink w:anchor="_Toc136456997" w:history="1">
            <w:r w:rsidRPr="00D00AF7">
              <w:rPr>
                <w:rStyle w:val="af5"/>
                <w:noProof/>
              </w:rPr>
              <w:t>3.1 Культурная брендинг-стратегия: использование модели в контексте России</w:t>
            </w:r>
            <w:r>
              <w:rPr>
                <w:noProof/>
                <w:webHidden/>
              </w:rPr>
              <w:tab/>
            </w:r>
            <w:r>
              <w:rPr>
                <w:noProof/>
                <w:webHidden/>
              </w:rPr>
              <w:fldChar w:fldCharType="begin"/>
            </w:r>
            <w:r>
              <w:rPr>
                <w:noProof/>
                <w:webHidden/>
              </w:rPr>
              <w:instrText xml:space="preserve"> PAGEREF _Toc136456997 \h </w:instrText>
            </w:r>
            <w:r>
              <w:rPr>
                <w:noProof/>
                <w:webHidden/>
              </w:rPr>
            </w:r>
            <w:r>
              <w:rPr>
                <w:noProof/>
                <w:webHidden/>
              </w:rPr>
              <w:fldChar w:fldCharType="separate"/>
            </w:r>
            <w:r>
              <w:rPr>
                <w:noProof/>
                <w:webHidden/>
              </w:rPr>
              <w:t>69</w:t>
            </w:r>
            <w:r>
              <w:rPr>
                <w:noProof/>
                <w:webHidden/>
              </w:rPr>
              <w:fldChar w:fldCharType="end"/>
            </w:r>
          </w:hyperlink>
        </w:p>
        <w:p w14:paraId="31A13ACC" w14:textId="77777777" w:rsidR="00CB0251" w:rsidRDefault="00CB0251">
          <w:pPr>
            <w:pStyle w:val="21"/>
            <w:tabs>
              <w:tab w:val="right" w:leader="dot" w:pos="9345"/>
            </w:tabs>
            <w:rPr>
              <w:rFonts w:asciiTheme="minorHAnsi" w:hAnsiTheme="minorHAnsi"/>
              <w:noProof/>
              <w:sz w:val="22"/>
              <w:szCs w:val="22"/>
            </w:rPr>
          </w:pPr>
          <w:hyperlink w:anchor="_Toc136456998" w:history="1">
            <w:r w:rsidRPr="00D00AF7">
              <w:rPr>
                <w:rStyle w:val="af5"/>
                <w:noProof/>
              </w:rPr>
              <w:t>3.2 Рекомендации по использованию маркетинговых инструментов культурно-странового брендинга</w:t>
            </w:r>
            <w:r>
              <w:rPr>
                <w:noProof/>
                <w:webHidden/>
              </w:rPr>
              <w:tab/>
            </w:r>
            <w:r>
              <w:rPr>
                <w:noProof/>
                <w:webHidden/>
              </w:rPr>
              <w:fldChar w:fldCharType="begin"/>
            </w:r>
            <w:r>
              <w:rPr>
                <w:noProof/>
                <w:webHidden/>
              </w:rPr>
              <w:instrText xml:space="preserve"> PAGEREF _Toc136456998 \h </w:instrText>
            </w:r>
            <w:r>
              <w:rPr>
                <w:noProof/>
                <w:webHidden/>
              </w:rPr>
            </w:r>
            <w:r>
              <w:rPr>
                <w:noProof/>
                <w:webHidden/>
              </w:rPr>
              <w:fldChar w:fldCharType="separate"/>
            </w:r>
            <w:r>
              <w:rPr>
                <w:noProof/>
                <w:webHidden/>
              </w:rPr>
              <w:t>77</w:t>
            </w:r>
            <w:r>
              <w:rPr>
                <w:noProof/>
                <w:webHidden/>
              </w:rPr>
              <w:fldChar w:fldCharType="end"/>
            </w:r>
          </w:hyperlink>
        </w:p>
        <w:p w14:paraId="11597A94" w14:textId="77777777" w:rsidR="00CB0251" w:rsidRDefault="00CB0251">
          <w:pPr>
            <w:pStyle w:val="21"/>
            <w:tabs>
              <w:tab w:val="right" w:leader="dot" w:pos="9345"/>
            </w:tabs>
            <w:rPr>
              <w:rFonts w:asciiTheme="minorHAnsi" w:hAnsiTheme="minorHAnsi"/>
              <w:noProof/>
              <w:sz w:val="22"/>
              <w:szCs w:val="22"/>
            </w:rPr>
          </w:pPr>
          <w:hyperlink w:anchor="_Toc136456999" w:history="1">
            <w:r w:rsidRPr="00D00AF7">
              <w:rPr>
                <w:rStyle w:val="af5"/>
                <w:noProof/>
              </w:rPr>
              <w:t>3.3 Мониторинг результативности культурно-странового брендинга</w:t>
            </w:r>
            <w:r>
              <w:rPr>
                <w:noProof/>
                <w:webHidden/>
              </w:rPr>
              <w:tab/>
            </w:r>
            <w:r>
              <w:rPr>
                <w:noProof/>
                <w:webHidden/>
              </w:rPr>
              <w:fldChar w:fldCharType="begin"/>
            </w:r>
            <w:r>
              <w:rPr>
                <w:noProof/>
                <w:webHidden/>
              </w:rPr>
              <w:instrText xml:space="preserve"> PAGEREF _Toc136456999 \h </w:instrText>
            </w:r>
            <w:r>
              <w:rPr>
                <w:noProof/>
                <w:webHidden/>
              </w:rPr>
            </w:r>
            <w:r>
              <w:rPr>
                <w:noProof/>
                <w:webHidden/>
              </w:rPr>
              <w:fldChar w:fldCharType="separate"/>
            </w:r>
            <w:r>
              <w:rPr>
                <w:noProof/>
                <w:webHidden/>
              </w:rPr>
              <w:t>80</w:t>
            </w:r>
            <w:r>
              <w:rPr>
                <w:noProof/>
                <w:webHidden/>
              </w:rPr>
              <w:fldChar w:fldCharType="end"/>
            </w:r>
          </w:hyperlink>
        </w:p>
        <w:p w14:paraId="30C04AC5" w14:textId="77777777" w:rsidR="00CB0251" w:rsidRDefault="00CB0251">
          <w:pPr>
            <w:pStyle w:val="21"/>
            <w:tabs>
              <w:tab w:val="right" w:leader="dot" w:pos="9345"/>
            </w:tabs>
            <w:rPr>
              <w:rFonts w:asciiTheme="minorHAnsi" w:hAnsiTheme="minorHAnsi"/>
              <w:noProof/>
              <w:sz w:val="22"/>
              <w:szCs w:val="22"/>
            </w:rPr>
          </w:pPr>
          <w:hyperlink w:anchor="_Toc136457000" w:history="1">
            <w:r w:rsidRPr="00D00AF7">
              <w:rPr>
                <w:rStyle w:val="af5"/>
                <w:noProof/>
              </w:rPr>
              <w:t>3.4 Риски и ограничения имплементации элементов стратегии</w:t>
            </w:r>
            <w:r>
              <w:rPr>
                <w:noProof/>
                <w:webHidden/>
              </w:rPr>
              <w:tab/>
            </w:r>
            <w:r>
              <w:rPr>
                <w:noProof/>
                <w:webHidden/>
              </w:rPr>
              <w:fldChar w:fldCharType="begin"/>
            </w:r>
            <w:r>
              <w:rPr>
                <w:noProof/>
                <w:webHidden/>
              </w:rPr>
              <w:instrText xml:space="preserve"> PAGEREF _Toc136457000 \h </w:instrText>
            </w:r>
            <w:r>
              <w:rPr>
                <w:noProof/>
                <w:webHidden/>
              </w:rPr>
            </w:r>
            <w:r>
              <w:rPr>
                <w:noProof/>
                <w:webHidden/>
              </w:rPr>
              <w:fldChar w:fldCharType="separate"/>
            </w:r>
            <w:r>
              <w:rPr>
                <w:noProof/>
                <w:webHidden/>
              </w:rPr>
              <w:t>81</w:t>
            </w:r>
            <w:r>
              <w:rPr>
                <w:noProof/>
                <w:webHidden/>
              </w:rPr>
              <w:fldChar w:fldCharType="end"/>
            </w:r>
          </w:hyperlink>
        </w:p>
        <w:p w14:paraId="5C013A96" w14:textId="77777777" w:rsidR="00CB0251" w:rsidRDefault="00CB0251">
          <w:pPr>
            <w:pStyle w:val="21"/>
            <w:tabs>
              <w:tab w:val="right" w:leader="dot" w:pos="9345"/>
            </w:tabs>
            <w:rPr>
              <w:rFonts w:asciiTheme="minorHAnsi" w:hAnsiTheme="minorHAnsi"/>
              <w:noProof/>
              <w:sz w:val="22"/>
              <w:szCs w:val="22"/>
            </w:rPr>
          </w:pPr>
          <w:hyperlink w:anchor="_Toc136457001" w:history="1">
            <w:r w:rsidRPr="00D00AF7">
              <w:rPr>
                <w:rStyle w:val="af5"/>
                <w:noProof/>
              </w:rPr>
              <w:t>3.5 Выводы</w:t>
            </w:r>
            <w:r>
              <w:rPr>
                <w:noProof/>
                <w:webHidden/>
              </w:rPr>
              <w:tab/>
            </w:r>
            <w:r>
              <w:rPr>
                <w:noProof/>
                <w:webHidden/>
              </w:rPr>
              <w:fldChar w:fldCharType="begin"/>
            </w:r>
            <w:r>
              <w:rPr>
                <w:noProof/>
                <w:webHidden/>
              </w:rPr>
              <w:instrText xml:space="preserve"> PAGEREF _Toc136457001 \h </w:instrText>
            </w:r>
            <w:r>
              <w:rPr>
                <w:noProof/>
                <w:webHidden/>
              </w:rPr>
            </w:r>
            <w:r>
              <w:rPr>
                <w:noProof/>
                <w:webHidden/>
              </w:rPr>
              <w:fldChar w:fldCharType="separate"/>
            </w:r>
            <w:r>
              <w:rPr>
                <w:noProof/>
                <w:webHidden/>
              </w:rPr>
              <w:t>82</w:t>
            </w:r>
            <w:r>
              <w:rPr>
                <w:noProof/>
                <w:webHidden/>
              </w:rPr>
              <w:fldChar w:fldCharType="end"/>
            </w:r>
          </w:hyperlink>
        </w:p>
        <w:p w14:paraId="36317039" w14:textId="77777777" w:rsidR="00CB0251" w:rsidRDefault="00CB0251">
          <w:pPr>
            <w:pStyle w:val="12"/>
            <w:tabs>
              <w:tab w:val="right" w:leader="dot" w:pos="9345"/>
            </w:tabs>
            <w:rPr>
              <w:rFonts w:asciiTheme="minorHAnsi" w:hAnsiTheme="minorHAnsi"/>
              <w:noProof/>
              <w:sz w:val="22"/>
              <w:szCs w:val="22"/>
            </w:rPr>
          </w:pPr>
          <w:hyperlink w:anchor="_Toc136457002" w:history="1">
            <w:r w:rsidRPr="00D00AF7">
              <w:rPr>
                <w:rStyle w:val="af5"/>
                <w:noProof/>
              </w:rPr>
              <w:t>Ограничения и потенциальные направления для будущих исследований</w:t>
            </w:r>
            <w:r>
              <w:rPr>
                <w:noProof/>
                <w:webHidden/>
              </w:rPr>
              <w:tab/>
            </w:r>
            <w:r>
              <w:rPr>
                <w:noProof/>
                <w:webHidden/>
              </w:rPr>
              <w:fldChar w:fldCharType="begin"/>
            </w:r>
            <w:r>
              <w:rPr>
                <w:noProof/>
                <w:webHidden/>
              </w:rPr>
              <w:instrText xml:space="preserve"> PAGEREF _Toc136457002 \h </w:instrText>
            </w:r>
            <w:r>
              <w:rPr>
                <w:noProof/>
                <w:webHidden/>
              </w:rPr>
            </w:r>
            <w:r>
              <w:rPr>
                <w:noProof/>
                <w:webHidden/>
              </w:rPr>
              <w:fldChar w:fldCharType="separate"/>
            </w:r>
            <w:r>
              <w:rPr>
                <w:noProof/>
                <w:webHidden/>
              </w:rPr>
              <w:t>84</w:t>
            </w:r>
            <w:r>
              <w:rPr>
                <w:noProof/>
                <w:webHidden/>
              </w:rPr>
              <w:fldChar w:fldCharType="end"/>
            </w:r>
          </w:hyperlink>
        </w:p>
        <w:p w14:paraId="21AB0B7B" w14:textId="77777777" w:rsidR="00CB0251" w:rsidRDefault="00CB0251">
          <w:pPr>
            <w:pStyle w:val="12"/>
            <w:tabs>
              <w:tab w:val="right" w:leader="dot" w:pos="9345"/>
            </w:tabs>
            <w:rPr>
              <w:rFonts w:asciiTheme="minorHAnsi" w:hAnsiTheme="minorHAnsi"/>
              <w:noProof/>
              <w:sz w:val="22"/>
              <w:szCs w:val="22"/>
            </w:rPr>
          </w:pPr>
          <w:hyperlink w:anchor="_Toc136457003" w:history="1">
            <w:r w:rsidRPr="00D00AF7">
              <w:rPr>
                <w:rStyle w:val="af5"/>
                <w:noProof/>
              </w:rPr>
              <w:t>Заключение</w:t>
            </w:r>
            <w:r>
              <w:rPr>
                <w:noProof/>
                <w:webHidden/>
              </w:rPr>
              <w:tab/>
            </w:r>
            <w:r>
              <w:rPr>
                <w:noProof/>
                <w:webHidden/>
              </w:rPr>
              <w:fldChar w:fldCharType="begin"/>
            </w:r>
            <w:r>
              <w:rPr>
                <w:noProof/>
                <w:webHidden/>
              </w:rPr>
              <w:instrText xml:space="preserve"> PAGEREF _Toc136457003 \h </w:instrText>
            </w:r>
            <w:r>
              <w:rPr>
                <w:noProof/>
                <w:webHidden/>
              </w:rPr>
            </w:r>
            <w:r>
              <w:rPr>
                <w:noProof/>
                <w:webHidden/>
              </w:rPr>
              <w:fldChar w:fldCharType="separate"/>
            </w:r>
            <w:r>
              <w:rPr>
                <w:noProof/>
                <w:webHidden/>
              </w:rPr>
              <w:t>85</w:t>
            </w:r>
            <w:r>
              <w:rPr>
                <w:noProof/>
                <w:webHidden/>
              </w:rPr>
              <w:fldChar w:fldCharType="end"/>
            </w:r>
          </w:hyperlink>
        </w:p>
        <w:p w14:paraId="39E4402E" w14:textId="77777777" w:rsidR="00CB0251" w:rsidRDefault="00CB0251">
          <w:pPr>
            <w:pStyle w:val="12"/>
            <w:tabs>
              <w:tab w:val="right" w:leader="dot" w:pos="9345"/>
            </w:tabs>
            <w:rPr>
              <w:rFonts w:asciiTheme="minorHAnsi" w:hAnsiTheme="minorHAnsi"/>
              <w:noProof/>
              <w:sz w:val="22"/>
              <w:szCs w:val="22"/>
            </w:rPr>
          </w:pPr>
          <w:hyperlink w:anchor="_Toc136457004" w:history="1">
            <w:r w:rsidRPr="00D00AF7">
              <w:rPr>
                <w:rStyle w:val="af5"/>
                <w:noProof/>
              </w:rPr>
              <w:t>Источники</w:t>
            </w:r>
            <w:r>
              <w:rPr>
                <w:noProof/>
                <w:webHidden/>
              </w:rPr>
              <w:tab/>
            </w:r>
            <w:r>
              <w:rPr>
                <w:noProof/>
                <w:webHidden/>
              </w:rPr>
              <w:fldChar w:fldCharType="begin"/>
            </w:r>
            <w:r>
              <w:rPr>
                <w:noProof/>
                <w:webHidden/>
              </w:rPr>
              <w:instrText xml:space="preserve"> PAGEREF _Toc136457004 \h </w:instrText>
            </w:r>
            <w:r>
              <w:rPr>
                <w:noProof/>
                <w:webHidden/>
              </w:rPr>
            </w:r>
            <w:r>
              <w:rPr>
                <w:noProof/>
                <w:webHidden/>
              </w:rPr>
              <w:fldChar w:fldCharType="separate"/>
            </w:r>
            <w:r>
              <w:rPr>
                <w:noProof/>
                <w:webHidden/>
              </w:rPr>
              <w:t>87</w:t>
            </w:r>
            <w:r>
              <w:rPr>
                <w:noProof/>
                <w:webHidden/>
              </w:rPr>
              <w:fldChar w:fldCharType="end"/>
            </w:r>
          </w:hyperlink>
        </w:p>
        <w:p w14:paraId="047EFE08" w14:textId="77777777" w:rsidR="00CB0251" w:rsidRDefault="00CB0251">
          <w:pPr>
            <w:pStyle w:val="12"/>
            <w:tabs>
              <w:tab w:val="right" w:leader="dot" w:pos="9345"/>
            </w:tabs>
            <w:rPr>
              <w:rFonts w:asciiTheme="minorHAnsi" w:hAnsiTheme="minorHAnsi"/>
              <w:noProof/>
              <w:sz w:val="22"/>
              <w:szCs w:val="22"/>
            </w:rPr>
          </w:pPr>
          <w:hyperlink w:anchor="_Toc136457005" w:history="1">
            <w:r w:rsidRPr="00D00AF7">
              <w:rPr>
                <w:rStyle w:val="af5"/>
                <w:noProof/>
              </w:rPr>
              <w:t>Приложения</w:t>
            </w:r>
            <w:r>
              <w:rPr>
                <w:noProof/>
                <w:webHidden/>
              </w:rPr>
              <w:tab/>
            </w:r>
            <w:r>
              <w:rPr>
                <w:noProof/>
                <w:webHidden/>
              </w:rPr>
              <w:fldChar w:fldCharType="begin"/>
            </w:r>
            <w:r>
              <w:rPr>
                <w:noProof/>
                <w:webHidden/>
              </w:rPr>
              <w:instrText xml:space="preserve"> PAGEREF _Toc136457005 \h </w:instrText>
            </w:r>
            <w:r>
              <w:rPr>
                <w:noProof/>
                <w:webHidden/>
              </w:rPr>
            </w:r>
            <w:r>
              <w:rPr>
                <w:noProof/>
                <w:webHidden/>
              </w:rPr>
              <w:fldChar w:fldCharType="separate"/>
            </w:r>
            <w:r>
              <w:rPr>
                <w:noProof/>
                <w:webHidden/>
              </w:rPr>
              <w:t>93</w:t>
            </w:r>
            <w:r>
              <w:rPr>
                <w:noProof/>
                <w:webHidden/>
              </w:rPr>
              <w:fldChar w:fldCharType="end"/>
            </w:r>
          </w:hyperlink>
        </w:p>
        <w:p w14:paraId="7AF019EC" w14:textId="77777777" w:rsidR="006C2221" w:rsidRDefault="00042776" w:rsidP="006C2221">
          <w:pPr>
            <w:ind w:firstLine="0"/>
            <w:rPr>
              <w:b/>
              <w:bCs/>
            </w:rPr>
          </w:pPr>
          <w:r>
            <w:rPr>
              <w:b/>
              <w:bCs/>
              <w:noProof/>
            </w:rPr>
            <w:fldChar w:fldCharType="end"/>
          </w:r>
        </w:p>
      </w:sdtContent>
    </w:sdt>
    <w:p w14:paraId="614E2E09" w14:textId="5B94EA5F" w:rsidR="00C90EDE" w:rsidRPr="00E06B13" w:rsidRDefault="00C90EDE" w:rsidP="006C2221">
      <w:pPr>
        <w:ind w:firstLine="0"/>
        <w:rPr>
          <w:lang w:val="en-US"/>
        </w:rPr>
      </w:pPr>
      <w:r>
        <w:br w:type="page"/>
      </w:r>
    </w:p>
    <w:p w14:paraId="77804BC8" w14:textId="32BAFDE5" w:rsidR="009667B1" w:rsidRDefault="00C90EDE" w:rsidP="00907A14">
      <w:pPr>
        <w:pStyle w:val="10"/>
      </w:pPr>
      <w:bookmarkStart w:id="0" w:name="_Toc136456978"/>
      <w:r>
        <w:lastRenderedPageBreak/>
        <w:t>Введение</w:t>
      </w:r>
      <w:bookmarkEnd w:id="0"/>
    </w:p>
    <w:p w14:paraId="38991E79" w14:textId="07D42EB2" w:rsidR="00AA3B07" w:rsidRPr="0011658E" w:rsidRDefault="00C2236E" w:rsidP="00AA3B07">
      <w:r>
        <w:t xml:space="preserve">В последние 10 лет </w:t>
      </w:r>
      <w:r w:rsidR="001874C2">
        <w:t>страновой</w:t>
      </w:r>
      <w:r w:rsidR="003A0962">
        <w:t xml:space="preserve"> </w:t>
      </w:r>
      <w:r>
        <w:t>брен</w:t>
      </w:r>
      <w:r w:rsidR="003A0962">
        <w:t>д России постепенно терял свои силы: страна</w:t>
      </w:r>
      <w:r>
        <w:t xml:space="preserve"> была объектом негативного освещения в средствах массовой информации из-за таких вопросов, как присоединение Крыма, вмешательство в иностранные выборы и предполагаемые нарушения прав человека. Эти события привели к негативному восприятию России в некоторых странах, что оказало значительное влияние на имидж бренда страны.</w:t>
      </w:r>
      <w:r w:rsidR="000462A8">
        <w:t xml:space="preserve"> Согласно</w:t>
      </w:r>
      <w:r>
        <w:t xml:space="preserve"> </w:t>
      </w:r>
      <w:r w:rsidR="000462A8">
        <w:t xml:space="preserve">отчету </w:t>
      </w:r>
      <w:proofErr w:type="spellStart"/>
      <w:r w:rsidR="000462A8" w:rsidRPr="008047C1">
        <w:t>Global</w:t>
      </w:r>
      <w:proofErr w:type="spellEnd"/>
      <w:r w:rsidR="000462A8" w:rsidRPr="008047C1">
        <w:t xml:space="preserve"> </w:t>
      </w:r>
      <w:proofErr w:type="spellStart"/>
      <w:r w:rsidR="000462A8" w:rsidRPr="008047C1">
        <w:t>Soft</w:t>
      </w:r>
      <w:proofErr w:type="spellEnd"/>
      <w:r w:rsidR="000462A8" w:rsidRPr="008047C1">
        <w:t xml:space="preserve"> </w:t>
      </w:r>
      <w:proofErr w:type="spellStart"/>
      <w:r w:rsidR="000462A8" w:rsidRPr="008047C1">
        <w:t>Power</w:t>
      </w:r>
      <w:proofErr w:type="spellEnd"/>
      <w:r w:rsidR="000462A8" w:rsidRPr="008047C1">
        <w:t xml:space="preserve"> </w:t>
      </w:r>
      <w:proofErr w:type="spellStart"/>
      <w:r w:rsidR="000462A8" w:rsidRPr="008047C1">
        <w:t>Index</w:t>
      </w:r>
      <w:proofErr w:type="spellEnd"/>
      <w:r w:rsidR="000462A8" w:rsidRPr="008047C1">
        <w:t xml:space="preserve"> от </w:t>
      </w:r>
      <w:proofErr w:type="spellStart"/>
      <w:r w:rsidR="000462A8" w:rsidRPr="008047C1">
        <w:t>Brand</w:t>
      </w:r>
      <w:proofErr w:type="spellEnd"/>
      <w:r w:rsidR="000462A8" w:rsidRPr="008047C1">
        <w:t xml:space="preserve"> </w:t>
      </w:r>
      <w:proofErr w:type="spellStart"/>
      <w:r w:rsidR="000462A8" w:rsidRPr="008047C1">
        <w:t>Finance</w:t>
      </w:r>
      <w:proofErr w:type="spellEnd"/>
      <w:r w:rsidR="000462A8">
        <w:t>, за последний год Россия опустилась с 9</w:t>
      </w:r>
      <w:r w:rsidR="0078209F">
        <w:t>-</w:t>
      </w:r>
      <w:r w:rsidR="000462A8">
        <w:t>ой до 13</w:t>
      </w:r>
      <w:r w:rsidR="0078209F">
        <w:t>-</w:t>
      </w:r>
      <w:r w:rsidR="000462A8">
        <w:t xml:space="preserve">ой позиции в </w:t>
      </w:r>
      <w:r w:rsidR="00DA1A4C">
        <w:t xml:space="preserve">рейтинге </w:t>
      </w:r>
      <w:r w:rsidR="00167305">
        <w:t>мягкой силы.</w:t>
      </w:r>
      <w:r w:rsidR="0011658E">
        <w:t xml:space="preserve"> Мягкая сила страны отвечает за ее нематериальные источники власти, то есть то, какое влияние оказывает страна с помощью своей культуры, идеологии и социальных институтов.</w:t>
      </w:r>
    </w:p>
    <w:p w14:paraId="6532DE46" w14:textId="6AF656BD" w:rsidR="00AA3B07" w:rsidRDefault="000003DC" w:rsidP="00AA3B07">
      <w:r>
        <w:t>Негативное восприятие страны и ухудшение ее мировых позиций как бренда могут также привести к материальному ущербу. К</w:t>
      </w:r>
      <w:r w:rsidR="00DA1A4C">
        <w:t xml:space="preserve">оличественная оценка </w:t>
      </w:r>
      <w:r w:rsidR="005A53DA">
        <w:t>странового</w:t>
      </w:r>
      <w:r w:rsidR="008D1066">
        <w:t xml:space="preserve"> бренда России </w:t>
      </w:r>
      <w:r>
        <w:t xml:space="preserve">за 2022 год </w:t>
      </w:r>
      <w:r w:rsidR="008D1066">
        <w:t>продемонстрировала</w:t>
      </w:r>
      <w:r w:rsidR="00DA1A4C" w:rsidRPr="00862DE3">
        <w:t xml:space="preserve"> резкое снижение стоимости </w:t>
      </w:r>
      <w:r w:rsidR="005A53DA">
        <w:t>странового</w:t>
      </w:r>
      <w:r w:rsidR="00DA1A4C" w:rsidRPr="00862DE3">
        <w:t xml:space="preserve"> бренда с 786 млрд долларов США в прошлом</w:t>
      </w:r>
      <w:r>
        <w:t xml:space="preserve"> году до 642 млрд долларов США.</w:t>
      </w:r>
    </w:p>
    <w:p w14:paraId="6B8606DB" w14:textId="1D5E4A61" w:rsidR="00AA3B07" w:rsidRDefault="00167305" w:rsidP="00AA3B07">
      <w:r>
        <w:t xml:space="preserve">Кроме того, </w:t>
      </w:r>
      <w:r w:rsidR="00C2236E" w:rsidRPr="00C2236E">
        <w:t xml:space="preserve">интерес к концепции и практике </w:t>
      </w:r>
      <w:r w:rsidR="005A53DA">
        <w:t>странового</w:t>
      </w:r>
      <w:r w:rsidR="008B6A2F">
        <w:t xml:space="preserve"> брендинга растет. </w:t>
      </w:r>
      <w:r w:rsidR="001874C2">
        <w:t>Страновой</w:t>
      </w:r>
      <w:r w:rsidR="008B6A2F" w:rsidRPr="008B6A2F">
        <w:t xml:space="preserve"> бренд или имидж стал ценным активом и источником конкурентного преимущества. </w:t>
      </w:r>
      <w:r w:rsidR="008B6A2F">
        <w:t>М</w:t>
      </w:r>
      <w:r w:rsidR="008B6A2F" w:rsidRPr="008B6A2F">
        <w:t xml:space="preserve">ногие страны участвуют в инициативах по созданию брендов, которые укрепляют их имидж за счет одного или нескольких уникальных экономических, культурных, политических и человеческих ресурсов, которыми они обладают. </w:t>
      </w:r>
      <w:r w:rsidR="00DD1C0D">
        <w:t>Тренд использования странового брендинга в качестве медиатора мягкой силы также приобретает более широкое распространение.</w:t>
      </w:r>
      <w:r w:rsidR="008B6A2F">
        <w:t xml:space="preserve"> </w:t>
      </w:r>
    </w:p>
    <w:p w14:paraId="0C65A54C" w14:textId="65031195" w:rsidR="00C2236E" w:rsidRDefault="00C2236E" w:rsidP="00A56FDE">
      <w:r>
        <w:t>В</w:t>
      </w:r>
      <w:r w:rsidR="00DA1A4C">
        <w:t xml:space="preserve"> связи всего вышеперечисленного</w:t>
      </w:r>
      <w:r>
        <w:t xml:space="preserve"> </w:t>
      </w:r>
      <w:r w:rsidR="000003DC">
        <w:t xml:space="preserve">становится очевидно, что развитость </w:t>
      </w:r>
      <w:r w:rsidR="005A53DA">
        <w:t>странового</w:t>
      </w:r>
      <w:r w:rsidR="000003DC">
        <w:t xml:space="preserve"> бренда оказывает значительное влияние на благополучие страны практически во всех сферах: экономической, политической, социальной, духовной.</w:t>
      </w:r>
      <w:r w:rsidR="00A56FDE">
        <w:t xml:space="preserve"> В</w:t>
      </w:r>
      <w:r>
        <w:t xml:space="preserve">озникает необходимость </w:t>
      </w:r>
      <w:r w:rsidR="000462A8">
        <w:t xml:space="preserve">исследовать </w:t>
      </w:r>
      <w:r w:rsidR="001874C2">
        <w:t>страновой</w:t>
      </w:r>
      <w:r w:rsidR="000462A8">
        <w:t xml:space="preserve"> брендинг как медиатор мягкой силы в контексте текущей ситуации Российской Федерации.</w:t>
      </w:r>
      <w:r w:rsidR="000003DC">
        <w:t xml:space="preserve"> </w:t>
      </w:r>
      <w:r w:rsidR="00A56FDE" w:rsidRPr="00751AA5">
        <w:t xml:space="preserve">Таким образом, </w:t>
      </w:r>
      <w:r w:rsidR="00A56FDE" w:rsidRPr="00751AA5">
        <w:rPr>
          <w:b/>
        </w:rPr>
        <w:t>основная проблема, рассматриваемая в данной работе</w:t>
      </w:r>
      <w:r w:rsidR="00A56FDE" w:rsidRPr="00751AA5">
        <w:t xml:space="preserve"> – ухудшение позиций России с точки зрения страны как бренда.</w:t>
      </w:r>
      <w:r w:rsidR="00A56FDE">
        <w:t xml:space="preserve"> </w:t>
      </w:r>
    </w:p>
    <w:p w14:paraId="2A0AAD27" w14:textId="6AAE7A60" w:rsidR="00A756CA" w:rsidRPr="000C20E3" w:rsidRDefault="000C20E3" w:rsidP="007D5BDE">
      <w:pPr>
        <w:rPr>
          <w:shd w:val="pct15" w:color="auto" w:fill="FFFFFF"/>
        </w:rPr>
      </w:pPr>
      <w:r>
        <w:t>Культура страны является неотъемлемой частью его странового бренда, и оказывает огромное влияние как на ее идентичность, так и на восприятие ее имиджа стейкхолдерами. Именно поэтому и</w:t>
      </w:r>
      <w:r w:rsidR="000462A8" w:rsidRPr="00751AA5">
        <w:t xml:space="preserve">сследование </w:t>
      </w:r>
      <w:r w:rsidR="00167305" w:rsidRPr="00751AA5">
        <w:t xml:space="preserve">будет сконцентрировано </w:t>
      </w:r>
      <w:r w:rsidR="008213C2" w:rsidRPr="00751AA5">
        <w:t>на культурной составляющей странового брендинга</w:t>
      </w:r>
      <w:r w:rsidR="00E35166">
        <w:t>, то есть культурно-страновом брендинге,</w:t>
      </w:r>
      <w:r w:rsidR="008213C2" w:rsidRPr="00751AA5">
        <w:t xml:space="preserve"> и маркетинговых инструментах, применяемыми странами для продвижения национальных традиций, </w:t>
      </w:r>
      <w:r w:rsidR="007D5BDE" w:rsidRPr="00751AA5">
        <w:t xml:space="preserve">локальных </w:t>
      </w:r>
      <w:r w:rsidR="008213C2" w:rsidRPr="00751AA5">
        <w:t>мероприятий</w:t>
      </w:r>
      <w:r w:rsidR="007D5BDE" w:rsidRPr="00751AA5">
        <w:t xml:space="preserve"> и культурного наследия страны среди </w:t>
      </w:r>
      <w:r>
        <w:t>заинтересованных сторон.</w:t>
      </w:r>
    </w:p>
    <w:p w14:paraId="6D4543B3" w14:textId="6F2E0AC1" w:rsidR="005B2003" w:rsidRDefault="00891524" w:rsidP="00B06A43">
      <w:r>
        <w:t xml:space="preserve">Соответственно, </w:t>
      </w:r>
      <w:r w:rsidRPr="00751AA5">
        <w:rPr>
          <w:b/>
        </w:rPr>
        <w:t xml:space="preserve">целью данной работы </w:t>
      </w:r>
      <w:r w:rsidRPr="00751AA5">
        <w:t>является</w:t>
      </w:r>
      <w:r w:rsidR="00BC3719" w:rsidRPr="00751AA5">
        <w:t xml:space="preserve"> разработка </w:t>
      </w:r>
      <w:r w:rsidR="00E507B1">
        <w:t xml:space="preserve">элементов </w:t>
      </w:r>
      <w:r w:rsidR="00C2236E" w:rsidRPr="00751AA5">
        <w:t>стратегии</w:t>
      </w:r>
      <w:r w:rsidR="00BC3719" w:rsidRPr="00751AA5">
        <w:t xml:space="preserve"> </w:t>
      </w:r>
      <w:r w:rsidR="00E507B1">
        <w:t>культурно-</w:t>
      </w:r>
      <w:r w:rsidR="00BC3719" w:rsidRPr="00751AA5">
        <w:t>странового брендинга для повышения мягкой силы России.</w:t>
      </w:r>
      <w:r w:rsidR="005B2003" w:rsidRPr="00751AA5">
        <w:t xml:space="preserve"> </w:t>
      </w:r>
      <w:r w:rsidR="008075DF">
        <w:t xml:space="preserve">Объект </w:t>
      </w:r>
      <w:r w:rsidR="003470AF" w:rsidRPr="00751AA5">
        <w:lastRenderedPageBreak/>
        <w:t xml:space="preserve">исследования – </w:t>
      </w:r>
      <w:r w:rsidR="001874C2">
        <w:t>страновой</w:t>
      </w:r>
      <w:r w:rsidR="003470AF" w:rsidRPr="00751AA5">
        <w:t xml:space="preserve"> брендинг сферы культуры в качестве</w:t>
      </w:r>
      <w:r w:rsidR="008075DF">
        <w:t xml:space="preserve"> медиатора мягкой силы, а предмет</w:t>
      </w:r>
      <w:r w:rsidR="003470AF" w:rsidRPr="00751AA5">
        <w:t xml:space="preserve"> – особенности использ</w:t>
      </w:r>
      <w:r w:rsidR="00AF0C01">
        <w:t xml:space="preserve">ования </w:t>
      </w:r>
      <w:r w:rsidR="00836FCA">
        <w:t xml:space="preserve">маркетинговых </w:t>
      </w:r>
      <w:r w:rsidR="00AF0C01">
        <w:t xml:space="preserve">инструментов </w:t>
      </w:r>
      <w:r w:rsidR="00AF0C01" w:rsidRPr="00E507B1">
        <w:t>культурно-</w:t>
      </w:r>
      <w:r w:rsidR="003470AF" w:rsidRPr="00E507B1">
        <w:t>странового</w:t>
      </w:r>
      <w:r w:rsidR="003470AF" w:rsidRPr="00751AA5">
        <w:t xml:space="preserve"> брендинга и их влияние на</w:t>
      </w:r>
      <w:r w:rsidR="00836FCA">
        <w:t xml:space="preserve"> стейкхолдеров</w:t>
      </w:r>
      <w:r w:rsidR="003470AF" w:rsidRPr="00751AA5">
        <w:t xml:space="preserve">. </w:t>
      </w:r>
      <w:r w:rsidR="005B2003" w:rsidRPr="00751AA5">
        <w:rPr>
          <w:rFonts w:cs="Times New Roman"/>
          <w:bCs/>
          <w:spacing w:val="-2"/>
        </w:rPr>
        <w:t>Коне</w:t>
      </w:r>
      <w:r w:rsidR="005B2003" w:rsidRPr="001D0BA6">
        <w:rPr>
          <w:rFonts w:cs="Times New Roman"/>
          <w:bCs/>
          <w:spacing w:val="-2"/>
        </w:rPr>
        <w:t xml:space="preserve">чным </w:t>
      </w:r>
      <w:r w:rsidR="003F1FE8">
        <w:rPr>
          <w:rFonts w:cs="Times New Roman"/>
          <w:bCs/>
          <w:spacing w:val="-2"/>
        </w:rPr>
        <w:t xml:space="preserve">результатом работы </w:t>
      </w:r>
      <w:r w:rsidR="005B2003" w:rsidRPr="001D0BA6">
        <w:rPr>
          <w:rFonts w:cs="Times New Roman"/>
          <w:bCs/>
          <w:spacing w:val="-2"/>
        </w:rPr>
        <w:t>является комплекс рекомендаций по использованию маркетинговых инструментов</w:t>
      </w:r>
      <w:r w:rsidR="005B2003">
        <w:t xml:space="preserve"> для улучшения </w:t>
      </w:r>
      <w:r w:rsidR="005A53DA">
        <w:t>странового</w:t>
      </w:r>
      <w:r w:rsidR="005B2003">
        <w:t xml:space="preserve"> бренда России</w:t>
      </w:r>
      <w:r w:rsidR="00A92C9B">
        <w:t xml:space="preserve"> для </w:t>
      </w:r>
      <w:r w:rsidR="00A92C9B" w:rsidRPr="00751AA5">
        <w:t>организаций государственного сектора и некоммерческих институтов в сфере культуры</w:t>
      </w:r>
      <w:r w:rsidR="005B2003" w:rsidRPr="00751AA5">
        <w:t>.</w:t>
      </w:r>
    </w:p>
    <w:p w14:paraId="6A50B852" w14:textId="77777777" w:rsidR="009F791B" w:rsidRDefault="00B06A43" w:rsidP="009F791B">
      <w:r>
        <w:t>Задачами для достижен</w:t>
      </w:r>
      <w:r w:rsidR="009F791B">
        <w:t>ия цели данной работы являются:</w:t>
      </w:r>
    </w:p>
    <w:p w14:paraId="25E198E4" w14:textId="738951A4" w:rsidR="009F791B" w:rsidRDefault="0010072A" w:rsidP="00A20174">
      <w:pPr>
        <w:pStyle w:val="ad"/>
        <w:numPr>
          <w:ilvl w:val="0"/>
          <w:numId w:val="13"/>
        </w:numPr>
        <w:ind w:left="993"/>
      </w:pPr>
      <w:proofErr w:type="gramStart"/>
      <w:r>
        <w:t>уточнить</w:t>
      </w:r>
      <w:proofErr w:type="gramEnd"/>
      <w:r>
        <w:t xml:space="preserve"> концепцию мягкой силы и ее связь со страновым брендингом</w:t>
      </w:r>
      <w:r w:rsidR="00840A51">
        <w:t>;</w:t>
      </w:r>
    </w:p>
    <w:p w14:paraId="6E0DE3E9" w14:textId="760DEE6C" w:rsidR="009F791B" w:rsidRDefault="00B06A43" w:rsidP="00A20174">
      <w:pPr>
        <w:pStyle w:val="ad"/>
        <w:numPr>
          <w:ilvl w:val="0"/>
          <w:numId w:val="13"/>
        </w:numPr>
        <w:ind w:left="993"/>
      </w:pPr>
      <w:proofErr w:type="gramStart"/>
      <w:r w:rsidRPr="009F791B">
        <w:t>п</w:t>
      </w:r>
      <w:r w:rsidR="009F791B" w:rsidRPr="009F791B">
        <w:t>редставить</w:t>
      </w:r>
      <w:proofErr w:type="gramEnd"/>
      <w:r w:rsidR="009F791B" w:rsidRPr="009F791B">
        <w:t xml:space="preserve"> составляющие странового брендинга, в частности, выделить и систематизир</w:t>
      </w:r>
      <w:r w:rsidR="00CE10A2">
        <w:t>овать инструментарий культурно-странового</w:t>
      </w:r>
      <w:r w:rsidR="009F791B" w:rsidRPr="009F791B">
        <w:t xml:space="preserve"> брендинга</w:t>
      </w:r>
      <w:r w:rsidR="00840A51">
        <w:t>;</w:t>
      </w:r>
    </w:p>
    <w:p w14:paraId="1E79AD54" w14:textId="0F808A2B" w:rsidR="009F791B" w:rsidRPr="00E507B1" w:rsidRDefault="000D4E28" w:rsidP="00A20174">
      <w:pPr>
        <w:pStyle w:val="ad"/>
        <w:numPr>
          <w:ilvl w:val="0"/>
          <w:numId w:val="13"/>
        </w:numPr>
        <w:ind w:left="993"/>
      </w:pPr>
      <w:proofErr w:type="gramStart"/>
      <w:r w:rsidRPr="00E507B1">
        <w:t>проанализировать</w:t>
      </w:r>
      <w:proofErr w:type="gramEnd"/>
      <w:r w:rsidRPr="00E507B1">
        <w:t xml:space="preserve"> практики</w:t>
      </w:r>
      <w:r w:rsidR="00B06A43" w:rsidRPr="00E507B1">
        <w:t xml:space="preserve"> успешного странового брендинга</w:t>
      </w:r>
      <w:r w:rsidR="0010072A" w:rsidRPr="00E507B1">
        <w:t xml:space="preserve"> и текущую ситуацию для России</w:t>
      </w:r>
      <w:r w:rsidR="00840A51">
        <w:t>;</w:t>
      </w:r>
    </w:p>
    <w:p w14:paraId="7D5FC4BD" w14:textId="51413A82" w:rsidR="000D4E28" w:rsidRDefault="000D4E28" w:rsidP="00A20174">
      <w:pPr>
        <w:pStyle w:val="ad"/>
        <w:numPr>
          <w:ilvl w:val="0"/>
          <w:numId w:val="13"/>
        </w:numPr>
        <w:ind w:left="993"/>
      </w:pPr>
      <w:proofErr w:type="gramStart"/>
      <w:r>
        <w:t>классифицировать</w:t>
      </w:r>
      <w:proofErr w:type="gramEnd"/>
      <w:r>
        <w:t xml:space="preserve"> и проанализировать стейкхолдеров странового брендинга</w:t>
      </w:r>
      <w:r w:rsidR="00840A51">
        <w:t>;</w:t>
      </w:r>
    </w:p>
    <w:p w14:paraId="2871D9FD" w14:textId="4E6E717B" w:rsidR="009F791B" w:rsidRDefault="00B06A43" w:rsidP="00A20174">
      <w:pPr>
        <w:pStyle w:val="ad"/>
        <w:numPr>
          <w:ilvl w:val="0"/>
          <w:numId w:val="13"/>
        </w:numPr>
        <w:ind w:left="993"/>
      </w:pPr>
      <w:proofErr w:type="gramStart"/>
      <w:r>
        <w:t>исследовать</w:t>
      </w:r>
      <w:proofErr w:type="gramEnd"/>
      <w:r>
        <w:t xml:space="preserve"> </w:t>
      </w:r>
      <w:r w:rsidR="000D4E28">
        <w:t>значимость</w:t>
      </w:r>
      <w:r w:rsidR="009F791B">
        <w:t xml:space="preserve"> </w:t>
      </w:r>
      <w:r>
        <w:t>инструментов</w:t>
      </w:r>
      <w:r w:rsidR="000D4E28">
        <w:t xml:space="preserve"> культурно-</w:t>
      </w:r>
      <w:r>
        <w:t>странового бр</w:t>
      </w:r>
      <w:r w:rsidR="00A92C9B">
        <w:t xml:space="preserve">ендинга России </w:t>
      </w:r>
      <w:r w:rsidR="000773F1">
        <w:t>и их влияние на стейкхолдеров</w:t>
      </w:r>
      <w:r w:rsidR="00840A51">
        <w:t>;</w:t>
      </w:r>
    </w:p>
    <w:p w14:paraId="7B3957DF" w14:textId="7181F259" w:rsidR="00E507B1" w:rsidRDefault="00B06A43" w:rsidP="00A20174">
      <w:pPr>
        <w:pStyle w:val="ad"/>
        <w:numPr>
          <w:ilvl w:val="0"/>
          <w:numId w:val="13"/>
        </w:numPr>
        <w:ind w:left="993"/>
      </w:pPr>
      <w:proofErr w:type="gramStart"/>
      <w:r>
        <w:t>разработать</w:t>
      </w:r>
      <w:proofErr w:type="gramEnd"/>
      <w:r>
        <w:t xml:space="preserve"> рекомендации в виде</w:t>
      </w:r>
      <w:r w:rsidR="000773F1">
        <w:t xml:space="preserve"> элементов культурной стратегии</w:t>
      </w:r>
      <w:r>
        <w:t xml:space="preserve"> странового брендинга для улучшения позиций России с точки зрения страны как бренда.</w:t>
      </w:r>
    </w:p>
    <w:p w14:paraId="4D615969" w14:textId="01E41BCC" w:rsidR="008D5770" w:rsidRPr="00B05477" w:rsidRDefault="009667B1" w:rsidP="009667B1">
      <w:r w:rsidRPr="00B05477">
        <w:t xml:space="preserve">Методом исследования послужит анализ теоретической базы концепции мягкой силы и </w:t>
      </w:r>
      <w:r w:rsidR="000773F1">
        <w:t xml:space="preserve">странового </w:t>
      </w:r>
      <w:r w:rsidRPr="00B05477">
        <w:t xml:space="preserve">брендинга, в том числе их маркетинговых инструментов и стратегий, изучение вторичных данных по </w:t>
      </w:r>
      <w:r w:rsidR="000D4E28">
        <w:t xml:space="preserve">практикам </w:t>
      </w:r>
      <w:r w:rsidRPr="00B05477">
        <w:t>успешного странового брендинга и текущей ситуации для России, а также качественное исследование в отношении</w:t>
      </w:r>
      <w:r w:rsidR="000D4E28">
        <w:t xml:space="preserve"> стейкхолдеров странового брендинга</w:t>
      </w:r>
      <w:r w:rsidRPr="00B05477">
        <w:t xml:space="preserve">. </w:t>
      </w:r>
      <w:r w:rsidRPr="000D4E28">
        <w:t>Инструментами исследования станут</w:t>
      </w:r>
      <w:r w:rsidR="00B05477" w:rsidRPr="000D4E28">
        <w:t xml:space="preserve"> </w:t>
      </w:r>
      <w:r w:rsidR="000D4E28" w:rsidRPr="000D4E28">
        <w:t xml:space="preserve">наблюдение, </w:t>
      </w:r>
      <w:r w:rsidRPr="000D4E28">
        <w:t>глубинные интервью</w:t>
      </w:r>
      <w:r w:rsidR="000D4E28" w:rsidRPr="000D4E28">
        <w:t xml:space="preserve"> и экспертные интервью</w:t>
      </w:r>
      <w:r w:rsidR="00126448" w:rsidRPr="000D4E28">
        <w:t>.</w:t>
      </w:r>
    </w:p>
    <w:p w14:paraId="38020C4D" w14:textId="7BCB3A9A" w:rsidR="00C3322D" w:rsidRDefault="00C3322D" w:rsidP="00C3322D">
      <w:r>
        <w:t>Понимание того, как</w:t>
      </w:r>
      <w:r w:rsidR="002E2F86">
        <w:t xml:space="preserve"> </w:t>
      </w:r>
      <w:r w:rsidR="0036528D">
        <w:t xml:space="preserve">использовать </w:t>
      </w:r>
      <w:r w:rsidR="000E5FA9">
        <w:t>культурно-страновой</w:t>
      </w:r>
      <w:r w:rsidR="0036528D">
        <w:t xml:space="preserve"> брендинг в качестве инструмента мягкой силы </w:t>
      </w:r>
      <w:r>
        <w:t xml:space="preserve">принесет несколько результатов с точки зрения теоретического подхода и практической пользы. </w:t>
      </w:r>
    </w:p>
    <w:p w14:paraId="419EAC8E" w14:textId="77777777" w:rsidR="00C3322D" w:rsidRDefault="00C3322D" w:rsidP="00C3322D">
      <w:r>
        <w:t>С точки зрения научного вклада данная работа позволит:</w:t>
      </w:r>
    </w:p>
    <w:p w14:paraId="0F2704E5" w14:textId="37FF553D" w:rsidR="0036528D" w:rsidRDefault="008755C7" w:rsidP="00964766">
      <w:pPr>
        <w:pStyle w:val="ad"/>
        <w:numPr>
          <w:ilvl w:val="0"/>
          <w:numId w:val="9"/>
        </w:numPr>
      </w:pPr>
      <w:r>
        <w:t xml:space="preserve">Систематизировать существующие </w:t>
      </w:r>
      <w:r w:rsidR="000D4E28">
        <w:t xml:space="preserve">маркетинговые </w:t>
      </w:r>
      <w:r>
        <w:t xml:space="preserve">инструменты в контексте </w:t>
      </w:r>
      <w:r w:rsidR="00CE10A2">
        <w:t>культурно-</w:t>
      </w:r>
      <w:r>
        <w:t>странового брендинга</w:t>
      </w:r>
      <w:r w:rsidR="00B54F28">
        <w:t>;</w:t>
      </w:r>
    </w:p>
    <w:p w14:paraId="6E0AE508" w14:textId="78E9AF84" w:rsidR="000D4E28" w:rsidRDefault="000D4E28" w:rsidP="00964766">
      <w:pPr>
        <w:pStyle w:val="ad"/>
        <w:numPr>
          <w:ilvl w:val="0"/>
          <w:numId w:val="9"/>
        </w:numPr>
      </w:pPr>
      <w:r>
        <w:t>Обновить классификацию стейкхолдеров странового брендинга</w:t>
      </w:r>
      <w:r w:rsidR="00B54F28">
        <w:t>;</w:t>
      </w:r>
    </w:p>
    <w:p w14:paraId="525D9F9B" w14:textId="1EC9FA05" w:rsidR="008755C7" w:rsidRDefault="000D4E28" w:rsidP="00964766">
      <w:pPr>
        <w:pStyle w:val="ad"/>
        <w:numPr>
          <w:ilvl w:val="0"/>
          <w:numId w:val="9"/>
        </w:numPr>
      </w:pPr>
      <w:r>
        <w:t xml:space="preserve">Оценить значимость </w:t>
      </w:r>
      <w:r w:rsidR="008755C7">
        <w:t xml:space="preserve">инструментов </w:t>
      </w:r>
      <w:r w:rsidR="00B54F28">
        <w:t>культурно-</w:t>
      </w:r>
      <w:r w:rsidR="00126448">
        <w:t xml:space="preserve">странового брендинга </w:t>
      </w:r>
      <w:r w:rsidR="008755C7">
        <w:t xml:space="preserve">России </w:t>
      </w:r>
      <w:r>
        <w:t>для стейкхолдеров</w:t>
      </w:r>
      <w:r w:rsidR="00B54F28">
        <w:t>;</w:t>
      </w:r>
    </w:p>
    <w:p w14:paraId="77D164CE" w14:textId="163D7B17" w:rsidR="00824D69" w:rsidRDefault="00824D69" w:rsidP="00964766">
      <w:pPr>
        <w:pStyle w:val="ad"/>
        <w:numPr>
          <w:ilvl w:val="0"/>
          <w:numId w:val="9"/>
        </w:numPr>
      </w:pPr>
      <w:r w:rsidRPr="00824D69">
        <w:t xml:space="preserve">Использовать теоретическую модель </w:t>
      </w:r>
      <w:r w:rsidR="000E5FA9">
        <w:t>культурно-страновой</w:t>
      </w:r>
      <w:r w:rsidR="00F44262">
        <w:t xml:space="preserve"> </w:t>
      </w:r>
      <w:r w:rsidR="000D4E28">
        <w:t>брендинг стратегии</w:t>
      </w:r>
      <w:r w:rsidRPr="00824D69">
        <w:t xml:space="preserve"> в новом для</w:t>
      </w:r>
      <w:r>
        <w:t xml:space="preserve"> России контексте</w:t>
      </w:r>
      <w:r w:rsidR="00B54F28">
        <w:t>.</w:t>
      </w:r>
    </w:p>
    <w:p w14:paraId="7F4EA178" w14:textId="77777777" w:rsidR="00C3322D" w:rsidRDefault="00C3322D" w:rsidP="00C3322D">
      <w:pPr>
        <w:ind w:left="709" w:firstLine="0"/>
      </w:pPr>
      <w:r>
        <w:t>С точки зрения практического вклада, данная работа позволит:</w:t>
      </w:r>
    </w:p>
    <w:p w14:paraId="0ABE4DF1" w14:textId="5653285C" w:rsidR="008755C7" w:rsidRDefault="008755C7" w:rsidP="00964766">
      <w:pPr>
        <w:pStyle w:val="ad"/>
        <w:numPr>
          <w:ilvl w:val="0"/>
          <w:numId w:val="8"/>
        </w:numPr>
      </w:pPr>
      <w:r>
        <w:lastRenderedPageBreak/>
        <w:t xml:space="preserve">Разработать </w:t>
      </w:r>
      <w:r w:rsidR="000D4E28">
        <w:t xml:space="preserve">элементы </w:t>
      </w:r>
      <w:r>
        <w:t xml:space="preserve">стратегии применения </w:t>
      </w:r>
      <w:r w:rsidR="000D4E28">
        <w:t>культурно-</w:t>
      </w:r>
      <w:r>
        <w:t>странового брендинга в России</w:t>
      </w:r>
      <w:r w:rsidR="00B54F28">
        <w:t>;</w:t>
      </w:r>
    </w:p>
    <w:p w14:paraId="2E2DBDBF" w14:textId="64242CBC" w:rsidR="008755C7" w:rsidRDefault="008755C7" w:rsidP="00964766">
      <w:pPr>
        <w:pStyle w:val="ad"/>
        <w:numPr>
          <w:ilvl w:val="0"/>
          <w:numId w:val="8"/>
        </w:numPr>
      </w:pPr>
      <w:r>
        <w:t>Расширить инструментарий</w:t>
      </w:r>
      <w:r w:rsidR="00126448">
        <w:t xml:space="preserve"> культурного брендинга, используемый организациями государственного сектора</w:t>
      </w:r>
      <w:r w:rsidR="00B54F28">
        <w:t>.</w:t>
      </w:r>
    </w:p>
    <w:p w14:paraId="0695694A" w14:textId="77777777" w:rsidR="00C3322D" w:rsidRPr="009667B1" w:rsidRDefault="00C3322D" w:rsidP="009667B1">
      <w:pPr>
        <w:rPr>
          <w:u w:val="single"/>
        </w:rPr>
      </w:pPr>
    </w:p>
    <w:p w14:paraId="2CF4F68E" w14:textId="34799D65" w:rsidR="000C76B7" w:rsidRPr="009667B1" w:rsidRDefault="000C76B7" w:rsidP="009667B1">
      <w:pPr>
        <w:rPr>
          <w:u w:val="single"/>
        </w:rPr>
      </w:pPr>
      <w:r w:rsidRPr="009667B1">
        <w:rPr>
          <w:u w:val="single"/>
        </w:rPr>
        <w:t>Структура работы</w:t>
      </w:r>
      <w:r w:rsidR="009667B1" w:rsidRPr="009667B1">
        <w:rPr>
          <w:u w:val="single"/>
        </w:rPr>
        <w:t xml:space="preserve"> следующая:</w:t>
      </w:r>
    </w:p>
    <w:p w14:paraId="4CA361AE" w14:textId="1688FC98" w:rsidR="000C76B7" w:rsidRPr="00CC2522" w:rsidRDefault="00E507B1" w:rsidP="00964766">
      <w:pPr>
        <w:pStyle w:val="ad"/>
        <w:numPr>
          <w:ilvl w:val="0"/>
          <w:numId w:val="5"/>
        </w:numPr>
      </w:pPr>
      <w:r>
        <w:t>Анализ развития концепции странового брендинга</w:t>
      </w:r>
      <w:r w:rsidR="000C76B7" w:rsidRPr="00CC2522">
        <w:t xml:space="preserve">: </w:t>
      </w:r>
      <w:r w:rsidR="000C76B7">
        <w:t xml:space="preserve">анализ </w:t>
      </w:r>
      <w:r w:rsidR="0067108D">
        <w:t xml:space="preserve">понятий мягкой силы и странового брендинга, </w:t>
      </w:r>
      <w:r w:rsidR="000C76B7">
        <w:t>теоретической базы и литературы</w:t>
      </w:r>
      <w:r w:rsidR="0067108D">
        <w:t xml:space="preserve"> – основных компонентов мягкой силы (культура, </w:t>
      </w:r>
      <w:r w:rsidR="00DD7790">
        <w:t>внутренние (</w:t>
      </w:r>
      <w:r w:rsidR="0067108D">
        <w:t>политические</w:t>
      </w:r>
      <w:r w:rsidR="00DD7790">
        <w:t>) ценности, внешняя политика</w:t>
      </w:r>
      <w:r w:rsidR="004B23CF">
        <w:t>), стратегий и теорий странового брендинга,</w:t>
      </w:r>
      <w:r>
        <w:t xml:space="preserve"> инструментов культурно-странового брендинга, анализ практик </w:t>
      </w:r>
      <w:r w:rsidR="0067108D">
        <w:t>успешного странового брендинга</w:t>
      </w:r>
      <w:r w:rsidR="00514715">
        <w:t xml:space="preserve"> и современной модели бренда России</w:t>
      </w:r>
      <w:r w:rsidR="00CA633D">
        <w:t>;</w:t>
      </w:r>
    </w:p>
    <w:p w14:paraId="32E71D9D" w14:textId="61B0B00C" w:rsidR="000C76B7" w:rsidRDefault="00E507B1" w:rsidP="00E507B1">
      <w:pPr>
        <w:pStyle w:val="ad"/>
        <w:numPr>
          <w:ilvl w:val="0"/>
          <w:numId w:val="5"/>
        </w:numPr>
      </w:pPr>
      <w:r w:rsidRPr="00E507B1">
        <w:t>К</w:t>
      </w:r>
      <w:r>
        <w:t>лассификация и анализ стейкхолдеров культурно-странового брендинга:</w:t>
      </w:r>
      <w:r w:rsidR="00B54F28">
        <w:t xml:space="preserve"> определение основных заинтересованных сторон, исследование значимости инструментов культурно-странового брендинга для каждого стейкхолдера в России</w:t>
      </w:r>
      <w:r w:rsidR="00CA633D">
        <w:t>;</w:t>
      </w:r>
    </w:p>
    <w:p w14:paraId="6767DBDC" w14:textId="079B08E3" w:rsidR="000C76B7" w:rsidRDefault="00C8710F" w:rsidP="00964766">
      <w:pPr>
        <w:pStyle w:val="ad"/>
        <w:numPr>
          <w:ilvl w:val="0"/>
          <w:numId w:val="5"/>
        </w:numPr>
      </w:pPr>
      <w:r>
        <w:t>Раз</w:t>
      </w:r>
      <w:r w:rsidR="0036528D">
        <w:t>работка</w:t>
      </w:r>
      <w:r w:rsidR="001B0FD6">
        <w:t xml:space="preserve"> </w:t>
      </w:r>
      <w:r w:rsidR="00E507B1">
        <w:t>элементов</w:t>
      </w:r>
      <w:r w:rsidR="001B0FD6" w:rsidRPr="00751AA5">
        <w:t xml:space="preserve"> стратегии</w:t>
      </w:r>
      <w:r w:rsidR="0036528D" w:rsidRPr="00751AA5">
        <w:t xml:space="preserve"> </w:t>
      </w:r>
      <w:r w:rsidR="00E507B1">
        <w:t>культурно-</w:t>
      </w:r>
      <w:r w:rsidR="0036528D" w:rsidRPr="00751AA5">
        <w:t>странового брендинг</w:t>
      </w:r>
      <w:r w:rsidR="00751AA5" w:rsidRPr="00751AA5">
        <w:t>а России</w:t>
      </w:r>
      <w:r w:rsidR="00B54F28">
        <w:t xml:space="preserve">: применение </w:t>
      </w:r>
      <w:proofErr w:type="spellStart"/>
      <w:r w:rsidR="00B54F28">
        <w:t>фреймворка</w:t>
      </w:r>
      <w:proofErr w:type="spellEnd"/>
      <w:r w:rsidR="00B54F28">
        <w:t xml:space="preserve"> стратегии странового брендинга для России, рекомендации по использованию инструментов культурно-странового брендинга</w:t>
      </w:r>
      <w:r w:rsidR="00CA633D">
        <w:t>, а также способы мониторинга результативности стратегии и риски ее имплементации;</w:t>
      </w:r>
    </w:p>
    <w:p w14:paraId="0B7A5F71" w14:textId="204EFEE7" w:rsidR="00B54F28" w:rsidRPr="00751AA5" w:rsidRDefault="00B54F28" w:rsidP="00B54F28">
      <w:pPr>
        <w:pStyle w:val="ad"/>
        <w:numPr>
          <w:ilvl w:val="0"/>
          <w:numId w:val="5"/>
        </w:numPr>
      </w:pPr>
      <w:r w:rsidRPr="00751AA5">
        <w:t>Ограничения и потенциальные направления для</w:t>
      </w:r>
      <w:r>
        <w:t xml:space="preserve"> будущих исследований</w:t>
      </w:r>
      <w:r w:rsidR="00CA633D">
        <w:t>;</w:t>
      </w:r>
    </w:p>
    <w:p w14:paraId="166A803C" w14:textId="1195B9CA" w:rsidR="000C76B7" w:rsidRDefault="000C76B7" w:rsidP="00964766">
      <w:pPr>
        <w:pStyle w:val="ad"/>
        <w:numPr>
          <w:ilvl w:val="0"/>
          <w:numId w:val="5"/>
        </w:numPr>
      </w:pPr>
      <w:r w:rsidRPr="00751AA5">
        <w:t>Заключение</w:t>
      </w:r>
      <w:r w:rsidR="00CA633D">
        <w:t>.</w:t>
      </w:r>
      <w:bookmarkStart w:id="1" w:name="_GoBack"/>
      <w:bookmarkEnd w:id="1"/>
    </w:p>
    <w:p w14:paraId="23EA2665" w14:textId="77777777" w:rsidR="00B54F28" w:rsidRPr="00751AA5" w:rsidRDefault="00B54F28" w:rsidP="00B54F28">
      <w:pPr>
        <w:pStyle w:val="ad"/>
        <w:ind w:left="1069" w:firstLine="0"/>
      </w:pPr>
    </w:p>
    <w:p w14:paraId="45E1EE24" w14:textId="3D6481D3" w:rsidR="00423B01" w:rsidRDefault="003A0962" w:rsidP="00751AA5">
      <w:r w:rsidRPr="00751AA5">
        <w:t>Выбор структуры работы обоснован необходимостью первичного анализа других теоретических работ для понимания глубины исследования вопроса, а также</w:t>
      </w:r>
      <w:r w:rsidR="00A92C9B">
        <w:t xml:space="preserve"> сравнительного анализа </w:t>
      </w:r>
      <w:r w:rsidR="002B1D14">
        <w:t xml:space="preserve">моделей странового брендинга </w:t>
      </w:r>
      <w:r w:rsidR="00A92C9B">
        <w:t xml:space="preserve">стран, </w:t>
      </w:r>
      <w:r w:rsidR="002B1D14">
        <w:t xml:space="preserve">занимающих </w:t>
      </w:r>
      <w:r w:rsidR="00F44262">
        <w:t xml:space="preserve">высокие </w:t>
      </w:r>
      <w:r w:rsidR="002B1D14">
        <w:t xml:space="preserve">позиции в рейтингах мягкой силы и </w:t>
      </w:r>
      <w:r w:rsidR="005A53DA">
        <w:t>странового</w:t>
      </w:r>
      <w:r w:rsidR="002B1D14">
        <w:t xml:space="preserve"> бренда</w:t>
      </w:r>
      <w:r w:rsidR="00B54F28">
        <w:t>. Полученные знания следует применить для классификации и анализа стейкхолдеров, чтобы впоследствии сформировать элементы стратегии культурно-странового брендинга России.</w:t>
      </w:r>
    </w:p>
    <w:p w14:paraId="2FC60C92" w14:textId="77777777" w:rsidR="00C90EDE" w:rsidRDefault="00C90EDE" w:rsidP="00C90EDE">
      <w:r>
        <w:br w:type="page"/>
      </w:r>
    </w:p>
    <w:p w14:paraId="5BDD19E0" w14:textId="3B2B9862" w:rsidR="00C90EDE" w:rsidRDefault="00C90EDE" w:rsidP="00C90EDE">
      <w:pPr>
        <w:pStyle w:val="10"/>
      </w:pPr>
      <w:bookmarkStart w:id="2" w:name="_Toc136456979"/>
      <w:r>
        <w:lastRenderedPageBreak/>
        <w:t xml:space="preserve">Глава 1. </w:t>
      </w:r>
      <w:r w:rsidR="000D0808">
        <w:t>Анализ развития</w:t>
      </w:r>
      <w:r w:rsidR="006C2221">
        <w:t xml:space="preserve"> концепции странового брендинга</w:t>
      </w:r>
      <w:bookmarkEnd w:id="2"/>
    </w:p>
    <w:p w14:paraId="331B2FE6" w14:textId="157FE0A9" w:rsidR="00004239" w:rsidRDefault="00B06F94" w:rsidP="00004239">
      <w:r>
        <w:t>Данная глава посвящена</w:t>
      </w:r>
      <w:r w:rsidR="004B2CF9">
        <w:t xml:space="preserve"> концепции </w:t>
      </w:r>
      <w:r w:rsidR="0045197A">
        <w:t>странового брендинга и ее связи с мягкой силой страны. В связи с этим, в</w:t>
      </w:r>
      <w:r w:rsidR="00735A19">
        <w:t xml:space="preserve"> главе </w:t>
      </w:r>
      <w:r w:rsidR="0045197A">
        <w:t xml:space="preserve">в первую очередь </w:t>
      </w:r>
      <w:r w:rsidR="00735A19">
        <w:t>будут рассмотрены</w:t>
      </w:r>
      <w:r w:rsidR="00004239">
        <w:t xml:space="preserve"> элементы и составляющие мягкой силы</w:t>
      </w:r>
      <w:r w:rsidR="00735A19">
        <w:t>,</w:t>
      </w:r>
      <w:r w:rsidR="0045197A">
        <w:t xml:space="preserve"> а также</w:t>
      </w:r>
      <w:r w:rsidR="00735A19">
        <w:t xml:space="preserve"> возможности коли</w:t>
      </w:r>
      <w:r w:rsidR="0045197A">
        <w:t>чественной оценки мягкой силы. Далее будут проанализированы</w:t>
      </w:r>
      <w:r w:rsidR="00735A19">
        <w:t xml:space="preserve"> стратегии, инструменты и теории странового брендинга с фокусом на культурную составляющего странового бренда.</w:t>
      </w:r>
    </w:p>
    <w:p w14:paraId="5753CAC5" w14:textId="1502DB49" w:rsidR="00735A19" w:rsidRPr="000747B9" w:rsidRDefault="0045197A" w:rsidP="00004239">
      <w:r>
        <w:t>Отдельно будут рассмотрены успешные практики</w:t>
      </w:r>
      <w:r w:rsidR="002F43A1">
        <w:t xml:space="preserve"> страно</w:t>
      </w:r>
      <w:r>
        <w:t xml:space="preserve">вого брендинга других стран </w:t>
      </w:r>
      <w:r w:rsidR="002F43A1">
        <w:t>и проанализирована текущая ситуация бренда страны Россия для выявления проблем и потенциальных способов их решения.</w:t>
      </w:r>
    </w:p>
    <w:p w14:paraId="6694A6FA" w14:textId="77777777" w:rsidR="007F6E83" w:rsidRDefault="007F6E83" w:rsidP="00E2703D">
      <w:pPr>
        <w:ind w:firstLine="0"/>
      </w:pPr>
    </w:p>
    <w:p w14:paraId="5B78410B" w14:textId="651EF3A9" w:rsidR="00A15FF2" w:rsidRPr="00FC4A8D" w:rsidRDefault="007D5D82" w:rsidP="00A15FF2">
      <w:pPr>
        <w:rPr>
          <w:u w:val="single"/>
        </w:rPr>
      </w:pPr>
      <w:r>
        <w:rPr>
          <w:u w:val="single"/>
        </w:rPr>
        <w:t>Структура</w:t>
      </w:r>
      <w:r w:rsidR="00A15FF2" w:rsidRPr="00FC4A8D">
        <w:rPr>
          <w:u w:val="single"/>
        </w:rPr>
        <w:t xml:space="preserve"> главы:</w:t>
      </w:r>
    </w:p>
    <w:p w14:paraId="30201FFF" w14:textId="6D7D1304" w:rsidR="00A15FF2" w:rsidRDefault="000D0808" w:rsidP="00964766">
      <w:pPr>
        <w:pStyle w:val="ad"/>
        <w:numPr>
          <w:ilvl w:val="0"/>
          <w:numId w:val="6"/>
        </w:numPr>
      </w:pPr>
      <w:r>
        <w:t>Концепция</w:t>
      </w:r>
      <w:r w:rsidR="00891524">
        <w:t xml:space="preserve"> мягкой силы</w:t>
      </w:r>
    </w:p>
    <w:p w14:paraId="5192DF08" w14:textId="5DA8A1BA" w:rsidR="007476D5" w:rsidRDefault="001A15F1" w:rsidP="00964766">
      <w:pPr>
        <w:pStyle w:val="ad"/>
        <w:numPr>
          <w:ilvl w:val="0"/>
          <w:numId w:val="6"/>
        </w:numPr>
      </w:pPr>
      <w:r>
        <w:t>Количественная оценка национальной мягкой силы</w:t>
      </w:r>
    </w:p>
    <w:p w14:paraId="066FA3C1" w14:textId="74EFB035" w:rsidR="00891524" w:rsidRDefault="001874C2" w:rsidP="00964766">
      <w:pPr>
        <w:pStyle w:val="ad"/>
        <w:numPr>
          <w:ilvl w:val="0"/>
          <w:numId w:val="6"/>
        </w:numPr>
      </w:pPr>
      <w:r>
        <w:t>Страновой</w:t>
      </w:r>
      <w:r w:rsidR="00891524">
        <w:t xml:space="preserve"> брендинг как инструмент мягкой силы</w:t>
      </w:r>
    </w:p>
    <w:p w14:paraId="0CEC8162" w14:textId="282C4B0C" w:rsidR="0032736D" w:rsidRDefault="0032736D" w:rsidP="00964766">
      <w:pPr>
        <w:pStyle w:val="ad"/>
        <w:numPr>
          <w:ilvl w:val="0"/>
          <w:numId w:val="6"/>
        </w:numPr>
      </w:pPr>
      <w:r w:rsidRPr="005D2874">
        <w:t>Стр</w:t>
      </w:r>
      <w:r>
        <w:t>атегии, инструменты и теории странового</w:t>
      </w:r>
      <w:r w:rsidRPr="005D2874">
        <w:t xml:space="preserve"> брендинга</w:t>
      </w:r>
      <w:r w:rsidR="0045197A">
        <w:t xml:space="preserve">: </w:t>
      </w:r>
      <w:r w:rsidR="000E5FA9">
        <w:t>культурно-страновой</w:t>
      </w:r>
      <w:r>
        <w:t xml:space="preserve"> брендинг</w:t>
      </w:r>
    </w:p>
    <w:p w14:paraId="60CEEA99" w14:textId="2FE33ADE" w:rsidR="00B06F94" w:rsidRDefault="00840A51" w:rsidP="00964766">
      <w:pPr>
        <w:pStyle w:val="ad"/>
        <w:numPr>
          <w:ilvl w:val="0"/>
          <w:numId w:val="6"/>
        </w:numPr>
      </w:pPr>
      <w:r>
        <w:t>Анализ лучших практик</w:t>
      </w:r>
      <w:r w:rsidR="000747B9">
        <w:t xml:space="preserve"> </w:t>
      </w:r>
      <w:r w:rsidR="0067108D">
        <w:t>странового брендинг</w:t>
      </w:r>
      <w:r>
        <w:t>а</w:t>
      </w:r>
    </w:p>
    <w:p w14:paraId="0EE9D148" w14:textId="225C1A5B" w:rsidR="001A15F1" w:rsidRDefault="001874C2" w:rsidP="00964766">
      <w:pPr>
        <w:pStyle w:val="ad"/>
        <w:numPr>
          <w:ilvl w:val="0"/>
          <w:numId w:val="6"/>
        </w:numPr>
      </w:pPr>
      <w:r>
        <w:t>Страновой</w:t>
      </w:r>
      <w:r w:rsidR="001A15F1">
        <w:t xml:space="preserve"> брендинг</w:t>
      </w:r>
      <w:r w:rsidR="0053067F">
        <w:t xml:space="preserve"> </w:t>
      </w:r>
      <w:r w:rsidR="001A15F1">
        <w:t>в России</w:t>
      </w:r>
    </w:p>
    <w:p w14:paraId="273F5951" w14:textId="44523A23" w:rsidR="00192627" w:rsidRDefault="00192627" w:rsidP="00964766">
      <w:pPr>
        <w:pStyle w:val="ad"/>
        <w:numPr>
          <w:ilvl w:val="0"/>
          <w:numId w:val="6"/>
        </w:numPr>
      </w:pPr>
      <w:r>
        <w:t>Выводы</w:t>
      </w:r>
    </w:p>
    <w:p w14:paraId="1050029F" w14:textId="381BD49F" w:rsidR="00A15FF2" w:rsidRDefault="00A15FF2">
      <w:pPr>
        <w:spacing w:after="160" w:line="259" w:lineRule="auto"/>
        <w:ind w:firstLine="0"/>
        <w:jc w:val="left"/>
      </w:pPr>
      <w:r>
        <w:br w:type="page"/>
      </w:r>
    </w:p>
    <w:p w14:paraId="1085D4F4" w14:textId="0AB4298C" w:rsidR="00B06F94" w:rsidRPr="000615ED" w:rsidRDefault="000615ED" w:rsidP="000615ED">
      <w:pPr>
        <w:pStyle w:val="2"/>
      </w:pPr>
      <w:bookmarkStart w:id="3" w:name="_Toc136456980"/>
      <w:r w:rsidRPr="000615ED">
        <w:lastRenderedPageBreak/>
        <w:t xml:space="preserve">1.1 </w:t>
      </w:r>
      <w:r w:rsidR="000A4506">
        <w:t>Концепция</w:t>
      </w:r>
      <w:r w:rsidR="00B06F94" w:rsidRPr="000615ED">
        <w:t xml:space="preserve"> мягкой силы</w:t>
      </w:r>
      <w:bookmarkEnd w:id="3"/>
    </w:p>
    <w:p w14:paraId="4D700857" w14:textId="0BCC4D90" w:rsidR="000615ED" w:rsidRPr="000615ED" w:rsidRDefault="000615ED" w:rsidP="00896D83">
      <w:pPr>
        <w:pStyle w:val="-"/>
      </w:pPr>
      <w:r>
        <w:t>Определения мягкой и твердой силы</w:t>
      </w:r>
    </w:p>
    <w:p w14:paraId="63BF1208" w14:textId="5D12AC7C" w:rsidR="00374251" w:rsidRDefault="00374251" w:rsidP="004F5758">
      <w:r>
        <w:t xml:space="preserve">Поскольку целью данной исследовательской работы является </w:t>
      </w:r>
      <w:r w:rsidRPr="00506F2F">
        <w:t xml:space="preserve">разработка </w:t>
      </w:r>
      <w:r w:rsidR="00B6422B">
        <w:t xml:space="preserve">элементов </w:t>
      </w:r>
      <w:r w:rsidRPr="00506F2F">
        <w:t xml:space="preserve">стратегий </w:t>
      </w:r>
      <w:r w:rsidR="00B6422B">
        <w:t>культурно-</w:t>
      </w:r>
      <w:r w:rsidRPr="00506F2F">
        <w:t>странового брендинга</w:t>
      </w:r>
      <w:r w:rsidR="00506F2F">
        <w:t xml:space="preserve"> </w:t>
      </w:r>
      <w:r>
        <w:t>для использования</w:t>
      </w:r>
      <w:r w:rsidR="006E4641">
        <w:t xml:space="preserve"> именно</w:t>
      </w:r>
      <w:r>
        <w:t xml:space="preserve"> в качестве медиатора мягкой силы, </w:t>
      </w:r>
      <w:r w:rsidR="006E4641">
        <w:t xml:space="preserve">в первую очередь </w:t>
      </w:r>
      <w:r>
        <w:t xml:space="preserve">необходимо дать определение и проанализировать данное понятие. </w:t>
      </w:r>
    </w:p>
    <w:p w14:paraId="025D2168" w14:textId="2BBB4C02" w:rsidR="00CA4561" w:rsidRDefault="002647D2" w:rsidP="00CA4561">
      <w:r>
        <w:t xml:space="preserve">Власть – это наличие возможности влиять на поведение других для получение желаемых результатов. </w:t>
      </w:r>
      <w:r w:rsidR="00CA4561">
        <w:t xml:space="preserve">Джозеф </w:t>
      </w:r>
      <w:proofErr w:type="spellStart"/>
      <w:r w:rsidR="00CA4561">
        <w:t>Най</w:t>
      </w:r>
      <w:proofErr w:type="spellEnd"/>
      <w:r w:rsidR="00CA4561">
        <w:t xml:space="preserve">, американский политолог, прокомментировал понятие </w:t>
      </w:r>
      <w:r w:rsidR="00CA4561" w:rsidRPr="002647D2">
        <w:rPr>
          <w:i/>
        </w:rPr>
        <w:t>власти</w:t>
      </w:r>
      <w:r w:rsidR="00CA4561">
        <w:t xml:space="preserve"> в целом следующим образом: </w:t>
      </w:r>
      <w:r w:rsidR="00CA4561" w:rsidRPr="002647D2">
        <w:t>«Все зависят от власти и говорят об этом, но мало кто это понимает. Точно так же, как экономисты и метеорологи пытаются предсказать погоду, политические лидеры и аналитики пытаются описать и предсказать изменения в соотношении сил. Власть тоже подобна любви, ее легче испытать, чтобы определить или измерить, но от этого она не менее реальна»</w:t>
      </w:r>
      <w:r w:rsidR="00CA4561">
        <w:t xml:space="preserve">. </w:t>
      </w:r>
      <w:r>
        <w:t xml:space="preserve">При этом важно понимать, что есть несколько способов влиять на поведение других. Можно использовать принуждение и угрозы, побуждение с помощью денег, или же можно привлечь и вовлечь человека в желание того, что необходимо сделать. </w:t>
      </w:r>
      <w:r w:rsidRPr="00374251">
        <w:rPr>
          <w:i/>
        </w:rPr>
        <w:t>Мягкая сила</w:t>
      </w:r>
      <w:r>
        <w:t xml:space="preserve"> использует именно последний метод</w:t>
      </w:r>
      <w:r w:rsidR="00CA4561">
        <w:t>.</w:t>
      </w:r>
      <w:r w:rsidR="00790F5A">
        <w:rPr>
          <w:rStyle w:val="af8"/>
        </w:rPr>
        <w:footnoteReference w:id="1"/>
      </w:r>
    </w:p>
    <w:p w14:paraId="493E6779" w14:textId="3EF61121" w:rsidR="00CA4561" w:rsidRPr="00CA4561" w:rsidRDefault="00CA4561" w:rsidP="00CA4561">
      <w:r>
        <w:t xml:space="preserve">Впервые концепция мягкой силы возникла в эпоху после «холодной войны». Ранее упомянутый Джозеф </w:t>
      </w:r>
      <w:proofErr w:type="spellStart"/>
      <w:r>
        <w:t>Най</w:t>
      </w:r>
      <w:proofErr w:type="spellEnd"/>
      <w:r w:rsidRPr="00CA4561">
        <w:t xml:space="preserve"> ввел термин «мягкая сила» в своей книге «Пределы лидерства: изменение природы американской мощи</w:t>
      </w:r>
      <w:r>
        <w:t>»</w:t>
      </w:r>
      <w:r w:rsidRPr="00CA4561">
        <w:t>.</w:t>
      </w:r>
      <w:r w:rsidR="007864C4">
        <w:rPr>
          <w:rStyle w:val="af8"/>
        </w:rPr>
        <w:footnoteReference w:id="2"/>
      </w:r>
      <w:r w:rsidRPr="00CA4561">
        <w:t xml:space="preserve"> С тех пор концепция развивалась, в том числе в связи с эволюцией глобального</w:t>
      </w:r>
      <w:r w:rsidR="00501962">
        <w:t xml:space="preserve"> геополитического сценария, однако</w:t>
      </w:r>
      <w:r w:rsidRPr="00CA4561">
        <w:t xml:space="preserve"> определение,</w:t>
      </w:r>
      <w:r w:rsidR="00501962">
        <w:t xml:space="preserve"> данное Наем, осталось общепризнанным: </w:t>
      </w:r>
      <w:r w:rsidRPr="00CA4561">
        <w:t>«мягкая сила — это искусство достижения желаемых результатов путем убеждения и привлечения</w:t>
      </w:r>
      <w:r w:rsidR="00501962">
        <w:t>, а не принуждения или оплаты».</w:t>
      </w:r>
      <w:r w:rsidRPr="00CA4561">
        <w:t xml:space="preserve"> Исторически сложилось так, что концепция «мягкой силы»</w:t>
      </w:r>
      <w:r w:rsidR="00501962">
        <w:t xml:space="preserve"> привлекала внимание ведущих политиков</w:t>
      </w:r>
      <w:r w:rsidRPr="00CA4561">
        <w:t>, принимающих решения: с изменением глобальной системы лидеры осознали важность «мягк</w:t>
      </w:r>
      <w:r w:rsidR="00501962">
        <w:t xml:space="preserve">ой силы» в усилении влияния на </w:t>
      </w:r>
      <w:r w:rsidRPr="00CA4561">
        <w:t>результаты</w:t>
      </w:r>
      <w:r w:rsidR="00501962">
        <w:t xml:space="preserve"> международной политики</w:t>
      </w:r>
      <w:r w:rsidR="004B23CF">
        <w:t>.</w:t>
      </w:r>
      <w:r w:rsidR="00501962">
        <w:rPr>
          <w:rStyle w:val="af8"/>
        </w:rPr>
        <w:footnoteReference w:id="3"/>
      </w:r>
    </w:p>
    <w:p w14:paraId="2C6CB4AC" w14:textId="49D75458" w:rsidR="002647D2" w:rsidRDefault="002647D2" w:rsidP="00374251">
      <w:r>
        <w:t>Таким образом, с</w:t>
      </w:r>
      <w:r w:rsidRPr="002647D2">
        <w:t>пособность влиять</w:t>
      </w:r>
      <w:r>
        <w:t xml:space="preserve"> на то, что хотят другие страны, тесно связана с </w:t>
      </w:r>
      <w:r w:rsidRPr="002647D2">
        <w:t>нематериальными источниками власти, такими как культура, идеология</w:t>
      </w:r>
      <w:r>
        <w:t xml:space="preserve"> (духовность)</w:t>
      </w:r>
      <w:r w:rsidRPr="002647D2">
        <w:t xml:space="preserve"> и </w:t>
      </w:r>
      <w:r>
        <w:t xml:space="preserve">социальные </w:t>
      </w:r>
      <w:r w:rsidRPr="002647D2">
        <w:t>институты</w:t>
      </w:r>
      <w:r>
        <w:t>.</w:t>
      </w:r>
      <w:r w:rsidR="00374251">
        <w:t xml:space="preserve"> При этом </w:t>
      </w:r>
      <w:r w:rsidR="00374251" w:rsidRPr="00374251">
        <w:rPr>
          <w:i/>
        </w:rPr>
        <w:t xml:space="preserve">жесткая сила </w:t>
      </w:r>
      <w:r w:rsidR="00374251">
        <w:t>подразумевает применение</w:t>
      </w:r>
      <w:r w:rsidR="00374251" w:rsidRPr="00374251">
        <w:t xml:space="preserve"> военного и/или экономического принуждения для коррекции поведения или интересов других политических сил</w:t>
      </w:r>
      <w:r w:rsidR="00374251">
        <w:t xml:space="preserve">. </w:t>
      </w:r>
    </w:p>
    <w:p w14:paraId="5E621C70" w14:textId="5A4BA201" w:rsidR="00AE3902" w:rsidRDefault="00374251" w:rsidP="00AE3902">
      <w:r>
        <w:lastRenderedPageBreak/>
        <w:t>Важно отметить, что жесткая сила и мягкая силы взаимодействуют, усиливая, а иногда перекрывая и пресекая друг друга. С</w:t>
      </w:r>
      <w:r w:rsidR="00CA4561">
        <w:t>реди исследователей</w:t>
      </w:r>
      <w:r>
        <w:t xml:space="preserve"> существуют различные представление о мягкой силе</w:t>
      </w:r>
      <w:r w:rsidR="004F5758" w:rsidRPr="00374251">
        <w:t xml:space="preserve"> и, в частности, об отношени</w:t>
      </w:r>
      <w:r w:rsidRPr="00374251">
        <w:t>ях между мягкой и жесткой силой.</w:t>
      </w:r>
      <w:r w:rsidR="00CA4561">
        <w:t xml:space="preserve"> Некоторые считаю</w:t>
      </w:r>
      <w:r w:rsidR="00CA4561" w:rsidRPr="00CA4561">
        <w:t>т, что</w:t>
      </w:r>
      <w:r w:rsidR="004F5758" w:rsidRPr="00CA4561">
        <w:t xml:space="preserve"> мягкая сила является неотъемлемой частью жесткой силы, </w:t>
      </w:r>
      <w:r w:rsidR="00CA4561" w:rsidRPr="00CA4561">
        <w:t xml:space="preserve">другие предполагают, что </w:t>
      </w:r>
      <w:r w:rsidR="004F5758" w:rsidRPr="00CA4561">
        <w:t>мягкая сила является «мягкой» или тактической частью силы</w:t>
      </w:r>
      <w:r w:rsidR="00CA4561" w:rsidRPr="00CA4561">
        <w:t xml:space="preserve"> в общем. </w:t>
      </w:r>
      <w:r w:rsidR="00AE3902">
        <w:t xml:space="preserve">Зачастую концепции помещают на спектр, выделяя определенные поведенческие модели, присущие каждому виду силы, а также ресурсы, используемые ими </w:t>
      </w:r>
      <w:r w:rsidR="00AE3902" w:rsidRPr="000E26DE">
        <w:t>(Рис. 1).</w:t>
      </w:r>
      <w:r w:rsidR="00AE3902">
        <w:t xml:space="preserve"> </w:t>
      </w:r>
      <w:r w:rsidR="00CA4561" w:rsidRPr="00CA4561">
        <w:t>Также выдвигалась теория, что</w:t>
      </w:r>
      <w:r w:rsidR="004F5758" w:rsidRPr="00CA4561">
        <w:t xml:space="preserve"> мягкая сила явл</w:t>
      </w:r>
      <w:r w:rsidR="00CA4561" w:rsidRPr="00CA4561">
        <w:t>яется продолжением жесткой силы или же она связана с жесткой силой, но</w:t>
      </w:r>
      <w:r w:rsidR="004F5758" w:rsidRPr="00CA4561">
        <w:t xml:space="preserve"> может работать только при </w:t>
      </w:r>
      <w:r w:rsidR="00CA4561" w:rsidRPr="00CA4561">
        <w:t xml:space="preserve">ее активной поддержке. Отдельные исследования утверждают, что </w:t>
      </w:r>
      <w:r w:rsidR="004F5758" w:rsidRPr="00CA4561">
        <w:t>мягкая сила не зависит от жесткой силы.</w:t>
      </w:r>
      <w:r w:rsidR="002647D2" w:rsidRPr="00CA4561">
        <w:rPr>
          <w:rStyle w:val="af8"/>
        </w:rPr>
        <w:footnoteReference w:id="4"/>
      </w:r>
      <w:r w:rsidR="00CA4561">
        <w:t xml:space="preserve"> </w:t>
      </w:r>
      <w:r w:rsidR="00CA4561" w:rsidRPr="00AE3902">
        <w:t>Несмотря на то, что консенсуса в данном вопросе</w:t>
      </w:r>
      <w:r w:rsidR="00E44B59" w:rsidRPr="00AE3902">
        <w:t xml:space="preserve"> нет, данное исследование не будет рассматривать </w:t>
      </w:r>
      <w:r w:rsidR="0094093E" w:rsidRPr="00AE3902">
        <w:t>концепцию жесткой силы</w:t>
      </w:r>
      <w:r w:rsidR="00AE3902" w:rsidRPr="00AE3902">
        <w:t>, поскольку она выходит за рамки маркетинговой компетенции</w:t>
      </w:r>
      <w:r w:rsidR="00E44B59" w:rsidRPr="00AE3902">
        <w:t>.</w:t>
      </w:r>
    </w:p>
    <w:p w14:paraId="160436E5" w14:textId="31ADB42C" w:rsidR="000615ED" w:rsidRDefault="00AE3902" w:rsidP="00AE3902">
      <w:pPr>
        <w:pStyle w:val="a6"/>
        <w:rPr>
          <w:shd w:val="pct15" w:color="auto" w:fill="FFFFFF"/>
        </w:rPr>
      </w:pPr>
      <w:r w:rsidRPr="00AE3902">
        <w:rPr>
          <w:noProof/>
          <w:lang w:val="ru-RU"/>
        </w:rPr>
        <w:drawing>
          <wp:inline distT="0" distB="0" distL="0" distR="0" wp14:anchorId="3F5708E9" wp14:editId="3B9A197D">
            <wp:extent cx="5796295" cy="1209463"/>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rame 2.png"/>
                    <pic:cNvPicPr/>
                  </pic:nvPicPr>
                  <pic:blipFill rotWithShape="1">
                    <a:blip r:embed="rId10" cstate="print">
                      <a:extLst>
                        <a:ext uri="{28A0092B-C50C-407E-A947-70E740481C1C}">
                          <a14:useLocalDpi xmlns:a14="http://schemas.microsoft.com/office/drawing/2010/main" val="0"/>
                        </a:ext>
                      </a:extLst>
                    </a:blip>
                    <a:srcRect l="2995" t="19373" r="2752" b="19886"/>
                    <a:stretch/>
                  </pic:blipFill>
                  <pic:spPr bwMode="auto">
                    <a:xfrm>
                      <a:off x="0" y="0"/>
                      <a:ext cx="5865585" cy="1223921"/>
                    </a:xfrm>
                    <a:prstGeom prst="rect">
                      <a:avLst/>
                    </a:prstGeom>
                    <a:ln>
                      <a:noFill/>
                    </a:ln>
                    <a:extLst>
                      <a:ext uri="{53640926-AAD7-44D8-BBD7-CCE9431645EC}">
                        <a14:shadowObscured xmlns:a14="http://schemas.microsoft.com/office/drawing/2010/main"/>
                      </a:ext>
                    </a:extLst>
                  </pic:spPr>
                </pic:pic>
              </a:graphicData>
            </a:graphic>
          </wp:inline>
        </w:drawing>
      </w:r>
    </w:p>
    <w:p w14:paraId="6905DDEA" w14:textId="60C0EF8B" w:rsidR="00374251" w:rsidRPr="00EE57A3" w:rsidRDefault="00374251" w:rsidP="00EE57A3">
      <w:pPr>
        <w:pStyle w:val="a"/>
      </w:pPr>
      <w:r w:rsidRPr="00174E91">
        <w:rPr>
          <w:lang w:val="ru-RU"/>
        </w:rPr>
        <w:t>Сравнение</w:t>
      </w:r>
      <w:r w:rsidR="00AE3902">
        <w:rPr>
          <w:lang w:val="ru-RU"/>
        </w:rPr>
        <w:t xml:space="preserve"> спектра поведений</w:t>
      </w:r>
      <w:r w:rsidRPr="00174E91">
        <w:rPr>
          <w:lang w:val="ru-RU"/>
        </w:rPr>
        <w:t xml:space="preserve"> и используемых ресурсов мягкой и жесткой силы. </w:t>
      </w:r>
      <w:proofErr w:type="spellStart"/>
      <w:r>
        <w:t>Источник</w:t>
      </w:r>
      <w:proofErr w:type="spellEnd"/>
      <w:r>
        <w:t xml:space="preserve">: </w:t>
      </w:r>
      <w:proofErr w:type="spellStart"/>
      <w:r w:rsidR="00EE57A3">
        <w:t>Abdulsamet</w:t>
      </w:r>
      <w:proofErr w:type="spellEnd"/>
      <w:r w:rsidR="00EE57A3">
        <w:t xml:space="preserve"> </w:t>
      </w:r>
      <w:proofErr w:type="spellStart"/>
      <w:r w:rsidR="00EE57A3">
        <w:t>Gunek</w:t>
      </w:r>
      <w:proofErr w:type="spellEnd"/>
      <w:r w:rsidR="00EE57A3">
        <w:t xml:space="preserve">, </w:t>
      </w:r>
      <w:proofErr w:type="gramStart"/>
      <w:r w:rsidR="00EE57A3">
        <w:t>A</w:t>
      </w:r>
      <w:proofErr w:type="gramEnd"/>
      <w:r w:rsidR="00EE57A3">
        <w:t xml:space="preserve"> New Type of Soft Power: Country Branding // International Journal of Cultural and Social Studies (</w:t>
      </w:r>
      <w:proofErr w:type="spellStart"/>
      <w:r w:rsidR="00EE57A3">
        <w:t>IntJCSS</w:t>
      </w:r>
      <w:proofErr w:type="spellEnd"/>
      <w:r w:rsidR="00EE57A3">
        <w:t>), June, 2018; 4(1): 252-259</w:t>
      </w:r>
      <w:r w:rsidR="00AE3902" w:rsidRPr="00AE3902">
        <w:t xml:space="preserve">. </w:t>
      </w:r>
      <w:r w:rsidR="00AE3902">
        <w:rPr>
          <w:lang w:val="ru-RU"/>
        </w:rPr>
        <w:t>Переведено автором</w:t>
      </w:r>
    </w:p>
    <w:p w14:paraId="70EFBCEB" w14:textId="0DC11F3A" w:rsidR="00DF2C15" w:rsidRPr="002647D2" w:rsidRDefault="00DF2C15" w:rsidP="00896D83">
      <w:pPr>
        <w:pStyle w:val="-"/>
        <w:rPr>
          <w:shd w:val="pct15" w:color="auto" w:fill="FFFFFF"/>
        </w:rPr>
      </w:pPr>
      <w:r w:rsidRPr="00DF2C15">
        <w:t>Основные</w:t>
      </w:r>
      <w:r w:rsidRPr="002647D2">
        <w:t xml:space="preserve"> </w:t>
      </w:r>
      <w:r w:rsidRPr="00DF2C15">
        <w:t>компоненты</w:t>
      </w:r>
      <w:r w:rsidRPr="002647D2">
        <w:t xml:space="preserve"> </w:t>
      </w:r>
      <w:r w:rsidRPr="00DF2C15">
        <w:t>мягкой</w:t>
      </w:r>
      <w:r w:rsidRPr="002647D2">
        <w:t xml:space="preserve"> </w:t>
      </w:r>
      <w:r w:rsidRPr="00DF2C15">
        <w:t>силы</w:t>
      </w:r>
    </w:p>
    <w:p w14:paraId="52C3CE9B" w14:textId="4DC6B6C0" w:rsidR="007C6AC5" w:rsidRPr="001860C7" w:rsidRDefault="00DE0E9D" w:rsidP="001860C7">
      <w:pPr>
        <w:rPr>
          <w:shd w:val="pct15" w:color="auto" w:fill="FFFFFF"/>
        </w:rPr>
      </w:pPr>
      <w:r>
        <w:t>Анализируя концепцию мягкой силы, принято выделять основные ее ресурсы</w:t>
      </w:r>
      <w:r w:rsidRPr="00DE0E9D">
        <w:t>.</w:t>
      </w:r>
      <w:r w:rsidR="00DD7790" w:rsidRPr="00DE0E9D">
        <w:t xml:space="preserve"> </w:t>
      </w:r>
      <w:proofErr w:type="spellStart"/>
      <w:r w:rsidR="00DD7790" w:rsidRPr="00DE0E9D">
        <w:t>Най</w:t>
      </w:r>
      <w:proofErr w:type="spellEnd"/>
      <w:r w:rsidR="00DD7790" w:rsidRPr="00DE0E9D">
        <w:t xml:space="preserve"> считает, что </w:t>
      </w:r>
      <w:r w:rsidRPr="00DE0E9D">
        <w:t xml:space="preserve">внутренние (политические) </w:t>
      </w:r>
      <w:r w:rsidR="00DD7790" w:rsidRPr="00DE0E9D">
        <w:t xml:space="preserve">ценности представляют собой ключевой элемент, </w:t>
      </w:r>
      <w:r w:rsidRPr="00DE0E9D">
        <w:t xml:space="preserve">в то время как </w:t>
      </w:r>
      <w:r w:rsidR="00DD7790" w:rsidRPr="00DE0E9D">
        <w:t>культура — это под</w:t>
      </w:r>
      <w:r w:rsidRPr="00DE0E9D">
        <w:t>держка, а внешняя политика — метод.</w:t>
      </w:r>
      <w:r w:rsidR="0042120D">
        <w:rPr>
          <w:rStyle w:val="af8"/>
        </w:rPr>
        <w:footnoteReference w:id="5"/>
      </w:r>
      <w:r w:rsidR="00AE3902">
        <w:t xml:space="preserve"> </w:t>
      </w:r>
      <w:r w:rsidRPr="00DE0E9D">
        <w:t>Т</w:t>
      </w:r>
      <w:r>
        <w:t>ем не менее, важно понимать</w:t>
      </w:r>
      <w:r w:rsidRPr="00DE0E9D">
        <w:t>, что э</w:t>
      </w:r>
      <w:r w:rsidR="00DD7790" w:rsidRPr="00DE0E9D">
        <w:t xml:space="preserve">ти элементы тесно связаны </w:t>
      </w:r>
      <w:r w:rsidR="000E4968">
        <w:t>между собой и зачаст</w:t>
      </w:r>
      <w:r w:rsidRPr="00DE0E9D">
        <w:t xml:space="preserve">ую границы между ними стерты. </w:t>
      </w:r>
      <w:r w:rsidR="000E4968">
        <w:t>Далее каждый из трех ресурсов будет рассмотрен более подробно</w:t>
      </w:r>
      <w:r w:rsidR="001860C7">
        <w:t xml:space="preserve"> в </w:t>
      </w:r>
      <w:r w:rsidR="001860C7" w:rsidRPr="00E00FC1">
        <w:t>Таблице 1</w:t>
      </w:r>
      <w:r w:rsidR="000E4968" w:rsidRPr="00E00FC1">
        <w:t>.</w:t>
      </w:r>
    </w:p>
    <w:p w14:paraId="3DAFDC60" w14:textId="7892A48F" w:rsidR="009660C7" w:rsidRDefault="001860C7" w:rsidP="001860C7">
      <w:pPr>
        <w:pStyle w:val="a0"/>
      </w:pPr>
      <w:r>
        <w:lastRenderedPageBreak/>
        <w:t>Основные ресурсы мягкой силы</w:t>
      </w:r>
    </w:p>
    <w:tbl>
      <w:tblPr>
        <w:tblStyle w:val="af4"/>
        <w:tblW w:w="0" w:type="auto"/>
        <w:tblLook w:val="04A0" w:firstRow="1" w:lastRow="0" w:firstColumn="1" w:lastColumn="0" w:noHBand="0" w:noVBand="1"/>
      </w:tblPr>
      <w:tblGrid>
        <w:gridCol w:w="2122"/>
        <w:gridCol w:w="7223"/>
      </w:tblGrid>
      <w:tr w:rsidR="001860C7" w14:paraId="5F67C585" w14:textId="77777777" w:rsidTr="005653E0">
        <w:tc>
          <w:tcPr>
            <w:tcW w:w="2122" w:type="dxa"/>
            <w:shd w:val="clear" w:color="auto" w:fill="D5DCE4" w:themeFill="text2" w:themeFillTint="33"/>
            <w:vAlign w:val="center"/>
          </w:tcPr>
          <w:p w14:paraId="78D62E4B" w14:textId="28E72B8B" w:rsidR="001860C7" w:rsidRPr="005653E0" w:rsidRDefault="001860C7" w:rsidP="00F81622">
            <w:pPr>
              <w:spacing w:line="276" w:lineRule="auto"/>
              <w:ind w:firstLine="0"/>
              <w:jc w:val="center"/>
              <w:rPr>
                <w:b/>
              </w:rPr>
            </w:pPr>
            <w:r w:rsidRPr="005653E0">
              <w:rPr>
                <w:b/>
              </w:rPr>
              <w:t>Название компонента</w:t>
            </w:r>
          </w:p>
        </w:tc>
        <w:tc>
          <w:tcPr>
            <w:tcW w:w="7223" w:type="dxa"/>
            <w:shd w:val="clear" w:color="auto" w:fill="D5DCE4" w:themeFill="text2" w:themeFillTint="33"/>
            <w:vAlign w:val="center"/>
          </w:tcPr>
          <w:p w14:paraId="4BBAFC24" w14:textId="477E379B" w:rsidR="001860C7" w:rsidRPr="005653E0" w:rsidRDefault="001860C7" w:rsidP="00F81622">
            <w:pPr>
              <w:spacing w:line="276" w:lineRule="auto"/>
              <w:ind w:firstLine="0"/>
              <w:jc w:val="center"/>
              <w:rPr>
                <w:b/>
              </w:rPr>
            </w:pPr>
            <w:r w:rsidRPr="005653E0">
              <w:rPr>
                <w:b/>
              </w:rPr>
              <w:t>Описание</w:t>
            </w:r>
          </w:p>
        </w:tc>
      </w:tr>
      <w:tr w:rsidR="001860C7" w14:paraId="1FF63B98" w14:textId="77777777" w:rsidTr="00EC2DE0">
        <w:tc>
          <w:tcPr>
            <w:tcW w:w="2122" w:type="dxa"/>
            <w:vAlign w:val="center"/>
          </w:tcPr>
          <w:p w14:paraId="2B11745B" w14:textId="2CBFF783" w:rsidR="001860C7" w:rsidRPr="005653E0" w:rsidRDefault="001860C7" w:rsidP="00F81622">
            <w:pPr>
              <w:spacing w:line="276" w:lineRule="auto"/>
              <w:ind w:firstLine="0"/>
              <w:jc w:val="center"/>
              <w:rPr>
                <w:i/>
              </w:rPr>
            </w:pPr>
            <w:r w:rsidRPr="005653E0">
              <w:rPr>
                <w:i/>
              </w:rPr>
              <w:t>Культура</w:t>
            </w:r>
          </w:p>
        </w:tc>
        <w:tc>
          <w:tcPr>
            <w:tcW w:w="7223" w:type="dxa"/>
            <w:vAlign w:val="center"/>
          </w:tcPr>
          <w:p w14:paraId="5EA16427" w14:textId="77777777" w:rsidR="001860C7" w:rsidRPr="001860C7" w:rsidRDefault="001860C7" w:rsidP="00F81622">
            <w:pPr>
              <w:spacing w:line="276" w:lineRule="auto"/>
              <w:rPr>
                <w:sz w:val="22"/>
                <w:szCs w:val="21"/>
              </w:rPr>
            </w:pPr>
          </w:p>
          <w:p w14:paraId="2FC2E4CA" w14:textId="7454E925" w:rsidR="001860C7" w:rsidRPr="001860C7" w:rsidRDefault="001860C7" w:rsidP="00F81622">
            <w:pPr>
              <w:spacing w:line="276" w:lineRule="auto"/>
              <w:rPr>
                <w:sz w:val="22"/>
                <w:szCs w:val="21"/>
              </w:rPr>
            </w:pPr>
            <w:r w:rsidRPr="001860C7">
              <w:rPr>
                <w:sz w:val="22"/>
                <w:szCs w:val="21"/>
              </w:rPr>
              <w:t xml:space="preserve">Еще до Джозефа </w:t>
            </w:r>
            <w:proofErr w:type="spellStart"/>
            <w:r w:rsidRPr="001860C7">
              <w:rPr>
                <w:sz w:val="22"/>
                <w:szCs w:val="21"/>
              </w:rPr>
              <w:t>Ная</w:t>
            </w:r>
            <w:proofErr w:type="spellEnd"/>
            <w:r w:rsidRPr="001860C7">
              <w:rPr>
                <w:sz w:val="22"/>
                <w:szCs w:val="21"/>
              </w:rPr>
              <w:t xml:space="preserve"> исследования показали, что культура представляет собой краеугольный камень мягкой силы страны: «мягкая сила страны в большей степени опирается на потенциальную энергию международной культуры, которая представляет собой международную культуру и ценит тенденции». Однако анализ </w:t>
            </w:r>
            <w:proofErr w:type="spellStart"/>
            <w:r w:rsidRPr="001860C7">
              <w:rPr>
                <w:sz w:val="22"/>
                <w:szCs w:val="21"/>
              </w:rPr>
              <w:t>Ная</w:t>
            </w:r>
            <w:proofErr w:type="spellEnd"/>
            <w:r w:rsidRPr="001860C7">
              <w:rPr>
                <w:sz w:val="22"/>
                <w:szCs w:val="21"/>
              </w:rPr>
              <w:t xml:space="preserve"> является более всеобъемлющим, учитывающим многоуровневые разветвления, которые может иметь культура, и показывает, что не только культура может быть выражением интеллигенции страны, но и популярная (поп) культура также играет решаю</w:t>
            </w:r>
            <w:r w:rsidR="00AE3902">
              <w:rPr>
                <w:sz w:val="22"/>
                <w:szCs w:val="21"/>
              </w:rPr>
              <w:t>щую роль. «Культура — это набор</w:t>
            </w:r>
            <w:r w:rsidRPr="001860C7">
              <w:rPr>
                <w:sz w:val="22"/>
                <w:szCs w:val="21"/>
              </w:rPr>
              <w:t xml:space="preserve"> практик</w:t>
            </w:r>
            <w:r w:rsidR="00AE3902">
              <w:rPr>
                <w:sz w:val="22"/>
                <w:szCs w:val="21"/>
              </w:rPr>
              <w:t xml:space="preserve"> и устоев</w:t>
            </w:r>
            <w:r w:rsidRPr="001860C7">
              <w:rPr>
                <w:sz w:val="22"/>
                <w:szCs w:val="21"/>
              </w:rPr>
              <w:t xml:space="preserve">, которые создают </w:t>
            </w:r>
            <w:r w:rsidRPr="0030414C">
              <w:rPr>
                <w:sz w:val="22"/>
                <w:szCs w:val="21"/>
              </w:rPr>
              <w:t>ценность</w:t>
            </w:r>
            <w:r w:rsidRPr="001860C7">
              <w:rPr>
                <w:sz w:val="22"/>
                <w:szCs w:val="21"/>
              </w:rPr>
              <w:t xml:space="preserve"> для общества. Она имеет множество проявлений. Принято различать высокие культуры, такие как литература, искусство и образование, которые обращаются к элите, и массовую культуру, ориентированную на массовые развлечения».</w:t>
            </w:r>
          </w:p>
          <w:p w14:paraId="62CFF2C5" w14:textId="77777777" w:rsidR="001860C7" w:rsidRPr="001860C7" w:rsidRDefault="001860C7" w:rsidP="00F81622">
            <w:pPr>
              <w:spacing w:line="276" w:lineRule="auto"/>
              <w:rPr>
                <w:sz w:val="22"/>
                <w:szCs w:val="21"/>
              </w:rPr>
            </w:pPr>
            <w:r w:rsidRPr="001860C7">
              <w:rPr>
                <w:sz w:val="22"/>
                <w:szCs w:val="21"/>
              </w:rPr>
              <w:t>Культура содержит в себе все ценности и практики, выработанные обществом. Когда культура страны включает в себя универсальные ценности, а ее политика продвигает ценности и интересы, которые разделяют другие, повышается вероятность получения желаемых результатов из-за отношений притяжения и создаваемого долга.</w:t>
            </w:r>
          </w:p>
          <w:p w14:paraId="57A99642" w14:textId="77777777" w:rsidR="001860C7" w:rsidRPr="001860C7" w:rsidRDefault="001860C7" w:rsidP="00F81622">
            <w:pPr>
              <w:spacing w:line="276" w:lineRule="auto"/>
              <w:ind w:firstLine="0"/>
              <w:jc w:val="center"/>
              <w:rPr>
                <w:sz w:val="22"/>
                <w:szCs w:val="21"/>
              </w:rPr>
            </w:pPr>
          </w:p>
        </w:tc>
      </w:tr>
      <w:tr w:rsidR="001860C7" w14:paraId="6415BE12" w14:textId="77777777" w:rsidTr="00EC2DE0">
        <w:tc>
          <w:tcPr>
            <w:tcW w:w="2122" w:type="dxa"/>
            <w:vAlign w:val="center"/>
          </w:tcPr>
          <w:p w14:paraId="4458F2FC" w14:textId="5B873647" w:rsidR="001860C7" w:rsidRPr="005653E0" w:rsidRDefault="001860C7" w:rsidP="00F81622">
            <w:pPr>
              <w:spacing w:line="276" w:lineRule="auto"/>
              <w:ind w:firstLine="0"/>
              <w:jc w:val="center"/>
              <w:rPr>
                <w:i/>
              </w:rPr>
            </w:pPr>
            <w:r w:rsidRPr="005653E0">
              <w:rPr>
                <w:i/>
              </w:rPr>
              <w:t>Внутренние (политические) ценности</w:t>
            </w:r>
          </w:p>
        </w:tc>
        <w:tc>
          <w:tcPr>
            <w:tcW w:w="7223" w:type="dxa"/>
            <w:vAlign w:val="center"/>
          </w:tcPr>
          <w:p w14:paraId="2AD0C32C" w14:textId="77777777" w:rsidR="001860C7" w:rsidRPr="001860C7" w:rsidRDefault="001860C7" w:rsidP="00F81622">
            <w:pPr>
              <w:spacing w:line="276" w:lineRule="auto"/>
              <w:ind w:firstLine="0"/>
              <w:jc w:val="center"/>
              <w:rPr>
                <w:sz w:val="22"/>
                <w:szCs w:val="21"/>
              </w:rPr>
            </w:pPr>
          </w:p>
          <w:p w14:paraId="0A6D6BAC" w14:textId="77777777" w:rsidR="001860C7" w:rsidRPr="001860C7" w:rsidRDefault="001860C7" w:rsidP="00F81622">
            <w:pPr>
              <w:spacing w:line="276" w:lineRule="auto"/>
              <w:rPr>
                <w:sz w:val="22"/>
                <w:szCs w:val="21"/>
              </w:rPr>
            </w:pPr>
            <w:r w:rsidRPr="001860C7">
              <w:rPr>
                <w:sz w:val="22"/>
                <w:szCs w:val="21"/>
              </w:rPr>
              <w:t xml:space="preserve">«Мягкая сила» опирается на принципы и этику нации, являющиеся «внутренними» ценностями, присущими стране, которые влияют на международный имидж этой страны, а политические ценности выражают политические идеалы страны и обеспечивают ее дальнейшее международное признание. Сильная идеологическая система подразумевает также сильные политические ценности: «Любая страна в истории должна адаптировать свои политические потребности и политическую идеологию, которая служит ее экономической основе и социальной системе. В противном случае государственная система потеряет свой юридический принцип правил, который может подорвать политическую систему страны». </w:t>
            </w:r>
          </w:p>
          <w:p w14:paraId="25DC2B14" w14:textId="3C2C4DDF" w:rsidR="001860C7" w:rsidRPr="001860C7" w:rsidRDefault="001860C7" w:rsidP="00F81622">
            <w:pPr>
              <w:spacing w:line="276" w:lineRule="auto"/>
              <w:rPr>
                <w:sz w:val="22"/>
                <w:szCs w:val="21"/>
              </w:rPr>
            </w:pPr>
            <w:r w:rsidRPr="001860C7">
              <w:rPr>
                <w:sz w:val="22"/>
                <w:szCs w:val="21"/>
              </w:rPr>
              <w:t>Иногда страны пользуются политическим влиянием, которое больше, чем можно было бы предположить по их военному и экономическому весу, потому что они «определяют свои национальные интересы так, чтобы включать привлекательные причины, такие как экономическая помощь или миротворчество». Например, за последние два десятилетия Норвегия – «маргинальная» страна на международном уровне – принимала участие в мирных переговорах на Филиппинах, Балканах, в Колумбии, Гватемале, Шри-Ланке и на Ближнем Востоке.</w:t>
            </w:r>
          </w:p>
          <w:p w14:paraId="236E934D" w14:textId="77777777" w:rsidR="001860C7" w:rsidRPr="001860C7" w:rsidRDefault="001860C7" w:rsidP="00F81622">
            <w:pPr>
              <w:spacing w:line="276" w:lineRule="auto"/>
              <w:ind w:firstLine="0"/>
              <w:jc w:val="center"/>
              <w:rPr>
                <w:sz w:val="22"/>
                <w:szCs w:val="21"/>
              </w:rPr>
            </w:pPr>
          </w:p>
        </w:tc>
      </w:tr>
      <w:tr w:rsidR="001860C7" w14:paraId="09CF6F32" w14:textId="77777777" w:rsidTr="00EC2DE0">
        <w:tc>
          <w:tcPr>
            <w:tcW w:w="2122" w:type="dxa"/>
            <w:vAlign w:val="center"/>
          </w:tcPr>
          <w:p w14:paraId="3129B539" w14:textId="6D3A2BE4" w:rsidR="001860C7" w:rsidRPr="005653E0" w:rsidRDefault="001860C7" w:rsidP="00F81622">
            <w:pPr>
              <w:spacing w:line="276" w:lineRule="auto"/>
              <w:ind w:firstLine="0"/>
              <w:jc w:val="center"/>
              <w:rPr>
                <w:i/>
              </w:rPr>
            </w:pPr>
            <w:r w:rsidRPr="005653E0">
              <w:rPr>
                <w:i/>
              </w:rPr>
              <w:t>Внешняя политика</w:t>
            </w:r>
          </w:p>
        </w:tc>
        <w:tc>
          <w:tcPr>
            <w:tcW w:w="7223" w:type="dxa"/>
            <w:vAlign w:val="center"/>
          </w:tcPr>
          <w:p w14:paraId="7C58EEC7" w14:textId="77777777" w:rsidR="001860C7" w:rsidRDefault="001860C7" w:rsidP="00F81622">
            <w:pPr>
              <w:spacing w:line="276" w:lineRule="auto"/>
              <w:rPr>
                <w:sz w:val="22"/>
                <w:szCs w:val="21"/>
              </w:rPr>
            </w:pPr>
          </w:p>
          <w:p w14:paraId="4C11502B" w14:textId="77777777" w:rsidR="001860C7" w:rsidRPr="001860C7" w:rsidRDefault="001860C7" w:rsidP="00F81622">
            <w:pPr>
              <w:spacing w:line="276" w:lineRule="auto"/>
              <w:rPr>
                <w:sz w:val="22"/>
                <w:szCs w:val="21"/>
              </w:rPr>
            </w:pPr>
            <w:r w:rsidRPr="001860C7">
              <w:rPr>
                <w:sz w:val="22"/>
                <w:szCs w:val="21"/>
              </w:rPr>
              <w:t xml:space="preserve">Внешняя политика может быть резюмирована как степень участия страны в международных делах, уровень иностранной помощи, инвестиции в безопасность. Все это представляет собой стандарт для </w:t>
            </w:r>
            <w:r w:rsidRPr="001860C7">
              <w:rPr>
                <w:sz w:val="22"/>
                <w:szCs w:val="21"/>
              </w:rPr>
              <w:lastRenderedPageBreak/>
              <w:t xml:space="preserve">измерения мягкой силы во внешней политике страны. Дипломатические усилия, которые страна способна продемонстрировать, могут быть непосредственно измерены с точки зрения уровня и количества дипломатических постов за границей, или инвестиций в иностранную помощь, или других поддающихся количественному измерению инициатив и операций. При этом </w:t>
            </w:r>
            <w:proofErr w:type="spellStart"/>
            <w:r w:rsidRPr="001860C7">
              <w:rPr>
                <w:sz w:val="22"/>
                <w:szCs w:val="21"/>
              </w:rPr>
              <w:t>Най</w:t>
            </w:r>
            <w:proofErr w:type="spellEnd"/>
            <w:r w:rsidRPr="001860C7">
              <w:rPr>
                <w:sz w:val="22"/>
                <w:szCs w:val="21"/>
              </w:rPr>
              <w:t xml:space="preserve"> делал важное уточнение: эти усилия не представляют ценности сами по себе – помимо инструментальных операций, политика также должна восприниматься положительно, поскольку «плохая» внешняя политика может подорвать мягкую силу, если она «лицемерна или высокомерна». Таким образом, публичную дипломатию можно </w:t>
            </w:r>
            <w:proofErr w:type="gramStart"/>
            <w:r w:rsidRPr="001860C7">
              <w:rPr>
                <w:sz w:val="22"/>
                <w:szCs w:val="21"/>
              </w:rPr>
              <w:t>объяснить</w:t>
            </w:r>
            <w:proofErr w:type="gramEnd"/>
            <w:r w:rsidRPr="001860C7">
              <w:rPr>
                <w:sz w:val="22"/>
                <w:szCs w:val="21"/>
              </w:rPr>
              <w:t xml:space="preserve"> как «прямое общение с иностранными народами с целью повлиять на их мышление и, в конечном счете, на мышление их правительств».</w:t>
            </w:r>
          </w:p>
          <w:p w14:paraId="000FEDDD" w14:textId="77777777" w:rsidR="001860C7" w:rsidRPr="001860C7" w:rsidRDefault="001860C7" w:rsidP="00F81622">
            <w:pPr>
              <w:spacing w:line="276" w:lineRule="auto"/>
              <w:rPr>
                <w:sz w:val="22"/>
                <w:szCs w:val="21"/>
              </w:rPr>
            </w:pPr>
            <w:r w:rsidRPr="001860C7">
              <w:rPr>
                <w:sz w:val="22"/>
                <w:szCs w:val="21"/>
              </w:rPr>
              <w:t>Важно дополнить, что сегодня современные технологии значительно упростили доступ к иностранной публике благодаря недавним достижениям в области коммуникаций: Интернет был одним из наиболее важных достижений в области информационных технологий, и его роль возросла, поскольку он сам стал центром информации, влияя на стратегии публичной дипломатии, предоставляя любому возможность обмениваться информацией о мировой сцене.</w:t>
            </w:r>
          </w:p>
          <w:p w14:paraId="281A08C6" w14:textId="4F3D5C6F" w:rsidR="001860C7" w:rsidRPr="001860C7" w:rsidRDefault="001860C7" w:rsidP="00F81622">
            <w:pPr>
              <w:spacing w:line="276" w:lineRule="auto"/>
              <w:rPr>
                <w:sz w:val="22"/>
                <w:szCs w:val="21"/>
              </w:rPr>
            </w:pPr>
          </w:p>
        </w:tc>
      </w:tr>
    </w:tbl>
    <w:p w14:paraId="356D254C" w14:textId="38DBAFEB" w:rsidR="001860C7" w:rsidRPr="00966B61" w:rsidRDefault="00966B61" w:rsidP="001860C7">
      <w:pPr>
        <w:ind w:firstLine="0"/>
        <w:rPr>
          <w:lang w:val="en-US"/>
        </w:rPr>
      </w:pPr>
      <w:r w:rsidRPr="00966B61">
        <w:lastRenderedPageBreak/>
        <w:t>Источник</w:t>
      </w:r>
      <w:r w:rsidRPr="00966B61">
        <w:rPr>
          <w:lang w:val="en-US"/>
        </w:rPr>
        <w:t xml:space="preserve">: </w:t>
      </w:r>
      <w:proofErr w:type="spellStart"/>
      <w:r w:rsidRPr="00EE57A3">
        <w:rPr>
          <w:lang w:val="en-US"/>
        </w:rPr>
        <w:t>Abdulsamet</w:t>
      </w:r>
      <w:proofErr w:type="spellEnd"/>
      <w:r w:rsidRPr="00EE57A3">
        <w:rPr>
          <w:lang w:val="en-US"/>
        </w:rPr>
        <w:t xml:space="preserve"> </w:t>
      </w:r>
      <w:proofErr w:type="spellStart"/>
      <w:r w:rsidRPr="00EE57A3">
        <w:rPr>
          <w:lang w:val="en-US"/>
        </w:rPr>
        <w:t>Gunek</w:t>
      </w:r>
      <w:proofErr w:type="spellEnd"/>
      <w:r w:rsidRPr="00EE57A3">
        <w:rPr>
          <w:lang w:val="en-US"/>
        </w:rPr>
        <w:t>, A New Type of Soft Power: Country Branding</w:t>
      </w:r>
      <w:r>
        <w:rPr>
          <w:lang w:val="en-US"/>
        </w:rPr>
        <w:t xml:space="preserve"> / [</w:t>
      </w:r>
      <w:proofErr w:type="spellStart"/>
      <w:r>
        <w:rPr>
          <w:lang w:val="en-US"/>
        </w:rPr>
        <w:t>Текст</w:t>
      </w:r>
      <w:proofErr w:type="spellEnd"/>
      <w:r>
        <w:rPr>
          <w:lang w:val="en-US"/>
        </w:rPr>
        <w:t>]</w:t>
      </w:r>
      <w:r w:rsidRPr="00EE57A3">
        <w:rPr>
          <w:lang w:val="en-US"/>
        </w:rPr>
        <w:t xml:space="preserve"> // International Journal of Cultural</w:t>
      </w:r>
      <w:r>
        <w:rPr>
          <w:lang w:val="en-US"/>
        </w:rPr>
        <w:t xml:space="preserve"> and Social Studies (</w:t>
      </w:r>
      <w:proofErr w:type="spellStart"/>
      <w:r>
        <w:rPr>
          <w:lang w:val="en-US"/>
        </w:rPr>
        <w:t>IntJCSS</w:t>
      </w:r>
      <w:proofErr w:type="spellEnd"/>
      <w:r>
        <w:rPr>
          <w:lang w:val="en-US"/>
        </w:rPr>
        <w:t>), с</w:t>
      </w:r>
      <w:r w:rsidRPr="00EE57A3">
        <w:rPr>
          <w:lang w:val="en-US"/>
        </w:rPr>
        <w:t xml:space="preserve"> 252-259</w:t>
      </w:r>
    </w:p>
    <w:p w14:paraId="15FBBFF8" w14:textId="77777777" w:rsidR="00966B61" w:rsidRPr="00966B61" w:rsidRDefault="00966B61" w:rsidP="001860C7">
      <w:pPr>
        <w:ind w:firstLine="0"/>
        <w:rPr>
          <w:shd w:val="pct15" w:color="auto" w:fill="FFFFFF"/>
          <w:lang w:val="en-US"/>
        </w:rPr>
      </w:pPr>
    </w:p>
    <w:p w14:paraId="5D73D2A9" w14:textId="5E6CA4BF" w:rsidR="00717E89" w:rsidRDefault="00717E89" w:rsidP="00717E89">
      <w:pPr>
        <w:pStyle w:val="2"/>
      </w:pPr>
      <w:bookmarkStart w:id="4" w:name="_Toc136456981"/>
      <w:r>
        <w:t xml:space="preserve">1.2 </w:t>
      </w:r>
      <w:r w:rsidR="0041448E">
        <w:t>Количественная оценка национальной мягкой силы</w:t>
      </w:r>
      <w:bookmarkEnd w:id="4"/>
      <w:r w:rsidR="0041448E">
        <w:t xml:space="preserve"> </w:t>
      </w:r>
    </w:p>
    <w:p w14:paraId="424FBB98" w14:textId="473775CE" w:rsidR="005D3B5B" w:rsidRDefault="005D3B5B" w:rsidP="0041448E">
      <w:r>
        <w:t>Важно понимать, что мягкая сила, в зависимости от развитости и выраженности компонентов, у разных стран отличается. Соответственно, представляет интерес посмотреть на количественную оценку мягкой силы, а также методы расчета данных показателей.</w:t>
      </w:r>
    </w:p>
    <w:p w14:paraId="7BF3D494" w14:textId="21DA933F" w:rsidR="000D762F" w:rsidRDefault="00717E89" w:rsidP="000D762F">
      <w:r>
        <w:t>Для измерения мягкой силы различных стран применяется индекс «Глобальной мягкой силы», разработанное</w:t>
      </w:r>
      <w:r w:rsidRPr="00E52115">
        <w:t xml:space="preserve"> </w:t>
      </w:r>
      <w:r>
        <w:t>консалтинговым агентством</w:t>
      </w:r>
      <w:r w:rsidRPr="00E52115">
        <w:t xml:space="preserve"> по </w:t>
      </w:r>
      <w:r>
        <w:t xml:space="preserve">брендовой оценке </w:t>
      </w:r>
      <w:r>
        <w:rPr>
          <w:lang w:val="en-US"/>
        </w:rPr>
        <w:t>Brand</w:t>
      </w:r>
      <w:r w:rsidRPr="008047C1">
        <w:t xml:space="preserve"> </w:t>
      </w:r>
      <w:r>
        <w:rPr>
          <w:lang w:val="en-US"/>
        </w:rPr>
        <w:t>Finance</w:t>
      </w:r>
      <w:r>
        <w:t>. О</w:t>
      </w:r>
      <w:r w:rsidRPr="008047C1">
        <w:t xml:space="preserve">тчет </w:t>
      </w:r>
      <w:proofErr w:type="spellStart"/>
      <w:r w:rsidRPr="008047C1">
        <w:t>Global</w:t>
      </w:r>
      <w:proofErr w:type="spellEnd"/>
      <w:r w:rsidRPr="008047C1">
        <w:t xml:space="preserve"> </w:t>
      </w:r>
      <w:proofErr w:type="spellStart"/>
      <w:r w:rsidRPr="008047C1">
        <w:t>Soft</w:t>
      </w:r>
      <w:proofErr w:type="spellEnd"/>
      <w:r w:rsidRPr="008047C1">
        <w:t xml:space="preserve"> </w:t>
      </w:r>
      <w:proofErr w:type="spellStart"/>
      <w:r w:rsidRPr="008047C1">
        <w:t>Power</w:t>
      </w:r>
      <w:proofErr w:type="spellEnd"/>
      <w:r w:rsidRPr="008047C1">
        <w:t xml:space="preserve"> </w:t>
      </w:r>
      <w:proofErr w:type="spellStart"/>
      <w:r w:rsidRPr="008047C1">
        <w:t>Index</w:t>
      </w:r>
      <w:proofErr w:type="spellEnd"/>
      <w:r w:rsidR="00343FFE">
        <w:rPr>
          <w:rStyle w:val="af8"/>
        </w:rPr>
        <w:footnoteReference w:id="6"/>
      </w:r>
      <w:r w:rsidRPr="008047C1">
        <w:t xml:space="preserve"> от </w:t>
      </w:r>
      <w:proofErr w:type="spellStart"/>
      <w:r w:rsidRPr="008047C1">
        <w:t>Brand</w:t>
      </w:r>
      <w:proofErr w:type="spellEnd"/>
      <w:r w:rsidRPr="008047C1">
        <w:t xml:space="preserve"> </w:t>
      </w:r>
      <w:proofErr w:type="spellStart"/>
      <w:r w:rsidRPr="008047C1">
        <w:t>Finance</w:t>
      </w:r>
      <w:proofErr w:type="spellEnd"/>
      <w:r w:rsidRPr="008047C1">
        <w:t xml:space="preserve"> – это ежегодное исследование, </w:t>
      </w:r>
      <w:r>
        <w:t>целью которого является измерение</w:t>
      </w:r>
      <w:r w:rsidRPr="008047C1">
        <w:t xml:space="preserve"> степени влияния государства в мире в плане способности использовать «мягкую силу» для получения необхо</w:t>
      </w:r>
      <w:r w:rsidR="000D762F">
        <w:t xml:space="preserve">димых результатов. </w:t>
      </w:r>
    </w:p>
    <w:p w14:paraId="323521EA" w14:textId="7AA63EE7" w:rsidR="000D762F" w:rsidRPr="003E2095" w:rsidRDefault="003E2095" w:rsidP="001B7674">
      <w:r>
        <w:t>В</w:t>
      </w:r>
      <w:r w:rsidRPr="003E2095">
        <w:t xml:space="preserve"> </w:t>
      </w:r>
      <w:r>
        <w:t>дополнение</w:t>
      </w:r>
      <w:r w:rsidRPr="003E2095">
        <w:t xml:space="preserve"> </w:t>
      </w:r>
      <w:r>
        <w:t>к</w:t>
      </w:r>
      <w:r w:rsidRPr="003E2095">
        <w:t xml:space="preserve"> </w:t>
      </w:r>
      <w:r>
        <w:t>отчету</w:t>
      </w:r>
      <w:r w:rsidRPr="003E2095">
        <w:t xml:space="preserve"> </w:t>
      </w:r>
      <w:r w:rsidRPr="003E2095">
        <w:rPr>
          <w:lang w:val="en-US"/>
        </w:rPr>
        <w:t>Global</w:t>
      </w:r>
      <w:r w:rsidRPr="003E2095">
        <w:t xml:space="preserve"> </w:t>
      </w:r>
      <w:r w:rsidRPr="003E2095">
        <w:rPr>
          <w:lang w:val="en-US"/>
        </w:rPr>
        <w:t>Soft</w:t>
      </w:r>
      <w:r w:rsidRPr="003E2095">
        <w:t xml:space="preserve"> </w:t>
      </w:r>
      <w:r w:rsidRPr="003E2095">
        <w:rPr>
          <w:lang w:val="en-US"/>
        </w:rPr>
        <w:t>Power</w:t>
      </w:r>
      <w:r w:rsidRPr="003E2095">
        <w:t xml:space="preserve"> </w:t>
      </w:r>
      <w:r w:rsidRPr="003E2095">
        <w:rPr>
          <w:lang w:val="en-US"/>
        </w:rPr>
        <w:t>Index</w:t>
      </w:r>
      <w:r w:rsidRPr="003E2095">
        <w:t xml:space="preserve">, </w:t>
      </w:r>
      <w:r w:rsidRPr="003E2095">
        <w:rPr>
          <w:lang w:val="en-US"/>
        </w:rPr>
        <w:t>Brand</w:t>
      </w:r>
      <w:r w:rsidRPr="003E2095">
        <w:t xml:space="preserve"> </w:t>
      </w:r>
      <w:r w:rsidRPr="003E2095">
        <w:rPr>
          <w:lang w:val="en-US"/>
        </w:rPr>
        <w:t>Finance</w:t>
      </w:r>
      <w:r w:rsidRPr="003E2095">
        <w:t xml:space="preserve"> </w:t>
      </w:r>
      <w:r>
        <w:t xml:space="preserve">выпускает рейтинг национальных брендов </w:t>
      </w:r>
      <w:r w:rsidRPr="003E2095">
        <w:t>NATION BRANDS 121 2023 RANKING</w:t>
      </w:r>
      <w:r>
        <w:t>, в котором оценивается стоимость брендов различных стран в денежном эквиваленте.</w:t>
      </w:r>
    </w:p>
    <w:p w14:paraId="086EEF98" w14:textId="77777777" w:rsidR="003E2095" w:rsidRDefault="003E2095" w:rsidP="003E2095">
      <w:pPr>
        <w:pStyle w:val="a6"/>
        <w:rPr>
          <w:lang w:val="ru-RU"/>
        </w:rPr>
      </w:pPr>
      <w:r>
        <w:rPr>
          <w:noProof/>
          <w:lang w:val="ru-RU"/>
        </w:rPr>
        <w:lastRenderedPageBreak/>
        <w:drawing>
          <wp:inline distT="0" distB="0" distL="0" distR="0" wp14:anchorId="10FE5F7D" wp14:editId="09A1E886">
            <wp:extent cx="4275455" cy="4868545"/>
            <wp:effectExtent l="0" t="0" r="0" b="825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75455" cy="4868545"/>
                    </a:xfrm>
                    <a:prstGeom prst="rect">
                      <a:avLst/>
                    </a:prstGeom>
                    <a:noFill/>
                    <a:ln>
                      <a:noFill/>
                    </a:ln>
                  </pic:spPr>
                </pic:pic>
              </a:graphicData>
            </a:graphic>
          </wp:inline>
        </w:drawing>
      </w:r>
    </w:p>
    <w:p w14:paraId="0AEEDBB2" w14:textId="3FD9CEAD" w:rsidR="003E2095" w:rsidRPr="002E7146" w:rsidRDefault="003E2095" w:rsidP="002E7146">
      <w:pPr>
        <w:pStyle w:val="a"/>
        <w:rPr>
          <w:lang w:val="ru-RU"/>
        </w:rPr>
      </w:pPr>
      <w:r>
        <w:rPr>
          <w:lang w:val="ru-RU"/>
        </w:rPr>
        <w:t>Топ</w:t>
      </w:r>
      <w:r>
        <w:t>-25</w:t>
      </w:r>
      <w:r w:rsidRPr="00F11464">
        <w:t xml:space="preserve"> </w:t>
      </w:r>
      <w:r>
        <w:rPr>
          <w:lang w:val="ru-RU"/>
        </w:rPr>
        <w:t>стран</w:t>
      </w:r>
      <w:r w:rsidRPr="00F11464">
        <w:t xml:space="preserve"> </w:t>
      </w:r>
      <w:r>
        <w:rPr>
          <w:lang w:val="ru-RU"/>
        </w:rPr>
        <w:t>по</w:t>
      </w:r>
      <w:r w:rsidRPr="00F11464">
        <w:t xml:space="preserve"> </w:t>
      </w:r>
      <w:r>
        <w:rPr>
          <w:lang w:val="ru-RU"/>
        </w:rPr>
        <w:t>рейтингу</w:t>
      </w:r>
      <w:r w:rsidRPr="00F11464">
        <w:t xml:space="preserve"> </w:t>
      </w:r>
      <w:r>
        <w:t>Global Soft Power Index 2023</w:t>
      </w:r>
      <w:r w:rsidR="00F36143" w:rsidRPr="00F36143">
        <w:t xml:space="preserve">. </w:t>
      </w:r>
      <w:r w:rsidR="00F36143">
        <w:rPr>
          <w:lang w:val="ru-RU"/>
        </w:rPr>
        <w:t>Источник</w:t>
      </w:r>
      <w:r w:rsidR="00F36143" w:rsidRPr="002E7146">
        <w:t>:</w:t>
      </w:r>
      <w:r w:rsidR="002E7146" w:rsidRPr="002E7146">
        <w:t xml:space="preserve"> </w:t>
      </w:r>
      <w:r w:rsidR="002E7146">
        <w:t>Brand Directory</w:t>
      </w:r>
    </w:p>
    <w:p w14:paraId="2728B09E" w14:textId="5F0C7510" w:rsidR="000D762F" w:rsidRDefault="000D762F" w:rsidP="000D762F">
      <w:pPr>
        <w:pStyle w:val="-"/>
      </w:pPr>
      <w:r>
        <w:t>Методология расчета индекса</w:t>
      </w:r>
    </w:p>
    <w:p w14:paraId="3F657968" w14:textId="6610A221" w:rsidR="00717E89" w:rsidRDefault="00717E89" w:rsidP="00717E89">
      <w:r w:rsidRPr="008047C1">
        <w:t xml:space="preserve">Рейтинг составляется </w:t>
      </w:r>
      <w:r>
        <w:t xml:space="preserve">ежегодно на основе опроса, охватывающего </w:t>
      </w:r>
      <w:r w:rsidRPr="008047C1">
        <w:t xml:space="preserve">не менее 100 тысяч респондентов из разных </w:t>
      </w:r>
      <w:r>
        <w:t>стран мира. В исследовании принимают</w:t>
      </w:r>
      <w:r w:rsidRPr="008047C1">
        <w:t xml:space="preserve"> участие 120 стран</w:t>
      </w:r>
      <w:r>
        <w:t>.</w:t>
      </w:r>
    </w:p>
    <w:p w14:paraId="32EF66B8" w14:textId="39907CA3" w:rsidR="00717E89" w:rsidRDefault="00717E89" w:rsidP="00717E89">
      <w:r>
        <w:t xml:space="preserve">Индекс </w:t>
      </w:r>
      <w:r w:rsidR="0094093E">
        <w:t xml:space="preserve">включает в себя </w:t>
      </w:r>
      <w:r>
        <w:t xml:space="preserve">данные по шести </w:t>
      </w:r>
      <w:r w:rsidR="0094093E">
        <w:t xml:space="preserve">сферам </w:t>
      </w:r>
      <w:r>
        <w:t>(правительство, культура, образование, глобальное взаимодействие, пре</w:t>
      </w:r>
      <w:r w:rsidR="0094093E">
        <w:t>дприятия и цифровые технологии)</w:t>
      </w:r>
      <w:r>
        <w:t xml:space="preserve"> и данные международных опросов, </w:t>
      </w:r>
      <w:r w:rsidR="0094093E">
        <w:t xml:space="preserve">таким образом создавая основу для комплексного </w:t>
      </w:r>
      <w:r>
        <w:t>анализа мягкой силы.</w:t>
      </w:r>
      <w:r w:rsidRPr="008047C1">
        <w:t xml:space="preserve"> </w:t>
      </w:r>
      <w:r>
        <w:t xml:space="preserve">При этом </w:t>
      </w:r>
      <w:proofErr w:type="spellStart"/>
      <w:r>
        <w:t>Global</w:t>
      </w:r>
      <w:proofErr w:type="spellEnd"/>
      <w:r>
        <w:t xml:space="preserve"> </w:t>
      </w:r>
      <w:proofErr w:type="spellStart"/>
      <w:r>
        <w:t>Soft</w:t>
      </w:r>
      <w:proofErr w:type="spellEnd"/>
      <w:r>
        <w:t xml:space="preserve"> </w:t>
      </w:r>
      <w:proofErr w:type="spellStart"/>
      <w:r>
        <w:t>Power</w:t>
      </w:r>
      <w:proofErr w:type="spellEnd"/>
      <w:r>
        <w:t xml:space="preserve"> </w:t>
      </w:r>
      <w:proofErr w:type="spellStart"/>
      <w:r>
        <w:t>Index</w:t>
      </w:r>
      <w:proofErr w:type="spellEnd"/>
      <w:r>
        <w:t xml:space="preserve"> </w:t>
      </w:r>
      <w:r w:rsidR="0094093E">
        <w:t xml:space="preserve">выражается тремя основными показателями – известность, репутация и влияние, но также рассчитывается </w:t>
      </w:r>
      <w:r>
        <w:t>с учетом пока</w:t>
      </w:r>
      <w:r w:rsidR="0094093E">
        <w:t xml:space="preserve">зателей стран-участниц по следующим </w:t>
      </w:r>
      <w:r>
        <w:t>пунктам:</w:t>
      </w:r>
    </w:p>
    <w:p w14:paraId="254475D0" w14:textId="77777777" w:rsidR="00717E89" w:rsidRDefault="00717E89" w:rsidP="00964766">
      <w:pPr>
        <w:pStyle w:val="ad"/>
        <w:numPr>
          <w:ilvl w:val="0"/>
          <w:numId w:val="10"/>
        </w:numPr>
      </w:pPr>
      <w:r>
        <w:t>Бизнес и торговля;</w:t>
      </w:r>
    </w:p>
    <w:p w14:paraId="4E6885A7" w14:textId="77777777" w:rsidR="00717E89" w:rsidRDefault="00717E89" w:rsidP="00964766">
      <w:pPr>
        <w:pStyle w:val="ad"/>
        <w:numPr>
          <w:ilvl w:val="0"/>
          <w:numId w:val="10"/>
        </w:numPr>
      </w:pPr>
      <w:r>
        <w:t>Управление и дружелюбие;</w:t>
      </w:r>
    </w:p>
    <w:p w14:paraId="1ADC3063" w14:textId="77777777" w:rsidR="00717E89" w:rsidRDefault="00717E89" w:rsidP="00964766">
      <w:pPr>
        <w:pStyle w:val="ad"/>
        <w:numPr>
          <w:ilvl w:val="0"/>
          <w:numId w:val="10"/>
        </w:numPr>
      </w:pPr>
      <w:r>
        <w:t>Международные связи;</w:t>
      </w:r>
    </w:p>
    <w:p w14:paraId="0C38FBD7" w14:textId="77777777" w:rsidR="00717E89" w:rsidRDefault="00717E89" w:rsidP="00964766">
      <w:pPr>
        <w:pStyle w:val="ad"/>
        <w:numPr>
          <w:ilvl w:val="0"/>
          <w:numId w:val="10"/>
        </w:numPr>
      </w:pPr>
      <w:r>
        <w:t>Культура и наследие;</w:t>
      </w:r>
    </w:p>
    <w:p w14:paraId="01223197" w14:textId="77777777" w:rsidR="00717E89" w:rsidRDefault="00717E89" w:rsidP="00964766">
      <w:pPr>
        <w:pStyle w:val="ad"/>
        <w:numPr>
          <w:ilvl w:val="0"/>
          <w:numId w:val="10"/>
        </w:numPr>
      </w:pPr>
      <w:r>
        <w:t>СМИ и коммуникация;</w:t>
      </w:r>
    </w:p>
    <w:p w14:paraId="17D5101A" w14:textId="77777777" w:rsidR="00717E89" w:rsidRDefault="00717E89" w:rsidP="00964766">
      <w:pPr>
        <w:pStyle w:val="ad"/>
        <w:numPr>
          <w:ilvl w:val="0"/>
          <w:numId w:val="10"/>
        </w:numPr>
      </w:pPr>
      <w:r>
        <w:lastRenderedPageBreak/>
        <w:t>Люди и ценности;</w:t>
      </w:r>
    </w:p>
    <w:p w14:paraId="63D7694C" w14:textId="77777777" w:rsidR="00717E89" w:rsidRDefault="00717E89" w:rsidP="00964766">
      <w:pPr>
        <w:pStyle w:val="ad"/>
        <w:numPr>
          <w:ilvl w:val="0"/>
          <w:numId w:val="10"/>
        </w:numPr>
      </w:pPr>
      <w:r>
        <w:t>Образование и наука;</w:t>
      </w:r>
    </w:p>
    <w:p w14:paraId="59EF6243" w14:textId="77777777" w:rsidR="00717E89" w:rsidRDefault="00717E89" w:rsidP="00964766">
      <w:pPr>
        <w:pStyle w:val="ad"/>
        <w:numPr>
          <w:ilvl w:val="0"/>
          <w:numId w:val="10"/>
        </w:numPr>
      </w:pPr>
      <w:r>
        <w:t>Динамика ситуации с COVID-19.</w:t>
      </w:r>
      <w:r>
        <w:rPr>
          <w:rStyle w:val="af8"/>
        </w:rPr>
        <w:footnoteReference w:id="7"/>
      </w:r>
    </w:p>
    <w:p w14:paraId="177053AE" w14:textId="77777777" w:rsidR="000D762F" w:rsidRDefault="000D762F" w:rsidP="000D762F">
      <w:pPr>
        <w:pStyle w:val="ad"/>
        <w:ind w:left="1429" w:firstLine="0"/>
      </w:pPr>
    </w:p>
    <w:p w14:paraId="6078B8F0" w14:textId="5AD15C32" w:rsidR="000B1CA8" w:rsidRDefault="000D762F" w:rsidP="000D762F">
      <w:r w:rsidRPr="000D762F">
        <w:t>Онлайн-опрос был проведен среди выборки из 111 364 взрослых в возрасте от 18 до 75 лет в 101 стране. Таким образом, выборка является репрезентативной для онлайн-населения каждой страны. На развивающихся рынках с относительно низким доступом в Интернет (менее 85% во всех возрастных группах) это несколько смещает выборку в сторону молодых людей с высшим образованием, доходом и возможност</w:t>
      </w:r>
      <w:r>
        <w:t>ью подключения к Интернету, однако это считается</w:t>
      </w:r>
      <w:r w:rsidRPr="000D762F">
        <w:t xml:space="preserve"> приемлемым, поскольку именно эти группы населения с наибольшей вероятностью</w:t>
      </w:r>
      <w:r w:rsidR="00F05148">
        <w:t xml:space="preserve"> будут затронуты мягкой силой и знакомы</w:t>
      </w:r>
      <w:r w:rsidRPr="000D762F">
        <w:t xml:space="preserve"> с другими нациями</w:t>
      </w:r>
      <w:r w:rsidR="00F05148">
        <w:t xml:space="preserve"> и культурами</w:t>
      </w:r>
      <w:r w:rsidRPr="000D762F">
        <w:t>.</w:t>
      </w:r>
    </w:p>
    <w:p w14:paraId="656CC555" w14:textId="18DB4757" w:rsidR="00D95F67" w:rsidRDefault="00D95F67" w:rsidP="000D762F">
      <w:r w:rsidRPr="00862DE3">
        <w:t xml:space="preserve">В дополнение к расчету стоимости бренда </w:t>
      </w:r>
      <w:proofErr w:type="spellStart"/>
      <w:r w:rsidRPr="00862DE3">
        <w:t>Brand</w:t>
      </w:r>
      <w:proofErr w:type="spellEnd"/>
      <w:r w:rsidRPr="00862DE3">
        <w:t xml:space="preserve"> </w:t>
      </w:r>
      <w:proofErr w:type="spellStart"/>
      <w:r w:rsidRPr="00862DE3">
        <w:t>Finance</w:t>
      </w:r>
      <w:proofErr w:type="spellEnd"/>
      <w:r w:rsidRPr="00862DE3">
        <w:t xml:space="preserve"> также определяет относительную силу национальных брендов с помощью сбалансированной системы показателей, оценивающей инвестиции в бренд, восприятие </w:t>
      </w:r>
      <w:r>
        <w:t>бренда и эффективность бренда.</w:t>
      </w:r>
    </w:p>
    <w:p w14:paraId="58579030" w14:textId="26B0BC73" w:rsidR="000D762F" w:rsidRDefault="007C35B7" w:rsidP="007C35B7">
      <w:pPr>
        <w:pStyle w:val="a6"/>
      </w:pPr>
      <w:r w:rsidRPr="007C35B7">
        <w:drawing>
          <wp:inline distT="0" distB="0" distL="0" distR="0" wp14:anchorId="4AFC972E" wp14:editId="653A3ED9">
            <wp:extent cx="5940425" cy="3406775"/>
            <wp:effectExtent l="0" t="0" r="3175" b="317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методология бф.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0425" cy="3406775"/>
                    </a:xfrm>
                    <a:prstGeom prst="rect">
                      <a:avLst/>
                    </a:prstGeom>
                  </pic:spPr>
                </pic:pic>
              </a:graphicData>
            </a:graphic>
          </wp:inline>
        </w:drawing>
      </w:r>
    </w:p>
    <w:p w14:paraId="324378B9" w14:textId="7E414DC5" w:rsidR="000D762F" w:rsidRPr="00EC6460" w:rsidRDefault="000D762F" w:rsidP="001B7674">
      <w:pPr>
        <w:pStyle w:val="a"/>
        <w:rPr>
          <w:lang w:val="ru-RU"/>
        </w:rPr>
      </w:pPr>
      <w:r>
        <w:rPr>
          <w:lang w:val="ru-RU"/>
        </w:rPr>
        <w:t>Фреймворк</w:t>
      </w:r>
      <w:r w:rsidRPr="00F36143">
        <w:t xml:space="preserve"> </w:t>
      </w:r>
      <w:r w:rsidRPr="008047C1">
        <w:t>Global Soft Power Index</w:t>
      </w:r>
      <w:r w:rsidR="00F36143" w:rsidRPr="00F36143">
        <w:t xml:space="preserve">. </w:t>
      </w:r>
      <w:r w:rsidR="00343FFE">
        <w:rPr>
          <w:lang w:val="ru-RU"/>
        </w:rPr>
        <w:t xml:space="preserve">Источник: </w:t>
      </w:r>
      <w:proofErr w:type="spellStart"/>
      <w:r w:rsidR="00343FFE">
        <w:rPr>
          <w:lang w:val="ru-RU"/>
        </w:rPr>
        <w:t>Brand</w:t>
      </w:r>
      <w:proofErr w:type="spellEnd"/>
      <w:r w:rsidR="00343FFE">
        <w:rPr>
          <w:lang w:val="ru-RU"/>
        </w:rPr>
        <w:t xml:space="preserve"> </w:t>
      </w:r>
      <w:proofErr w:type="spellStart"/>
      <w:r w:rsidR="00343FFE">
        <w:rPr>
          <w:lang w:val="ru-RU"/>
        </w:rPr>
        <w:t>Directory</w:t>
      </w:r>
      <w:proofErr w:type="spellEnd"/>
      <w:r w:rsidR="00EC6460">
        <w:rPr>
          <w:lang w:val="ru-RU"/>
        </w:rPr>
        <w:t xml:space="preserve"> (пер. автором)</w:t>
      </w:r>
    </w:p>
    <w:p w14:paraId="3698E351" w14:textId="3F5DB449" w:rsidR="002F591F" w:rsidRPr="00862DE3" w:rsidRDefault="002F591F" w:rsidP="002F591F">
      <w:pPr>
        <w:pStyle w:val="-"/>
      </w:pPr>
      <w:r w:rsidRPr="00862DE3">
        <w:lastRenderedPageBreak/>
        <w:t>Основные выводы отчета 2022 года</w:t>
      </w:r>
    </w:p>
    <w:p w14:paraId="4D962760" w14:textId="7FF2271D" w:rsidR="00717E89" w:rsidRPr="00862DE3" w:rsidRDefault="00717E89" w:rsidP="00A20174">
      <w:pPr>
        <w:pStyle w:val="ad"/>
        <w:numPr>
          <w:ilvl w:val="0"/>
          <w:numId w:val="12"/>
        </w:numPr>
        <w:ind w:left="567"/>
      </w:pPr>
      <w:r w:rsidRPr="00D95F67">
        <w:rPr>
          <w:u w:val="single"/>
        </w:rPr>
        <w:t>Стоимость бренда России снизилась</w:t>
      </w:r>
      <w:r w:rsidRPr="00862DE3">
        <w:t xml:space="preserve"> почти на 150 миллиардов долларов США в годово</w:t>
      </w:r>
      <w:r w:rsidR="0078577A">
        <w:t>м исчислении, при этом У</w:t>
      </w:r>
      <w:r w:rsidRPr="00862DE3">
        <w:t>краина потеряла 22 миллиарда долларов США из-за российского вторжения, но глобальное восприятие Украины значительно выросло</w:t>
      </w:r>
      <w:r w:rsidR="00614616" w:rsidRPr="00862DE3">
        <w:t>.</w:t>
      </w:r>
    </w:p>
    <w:p w14:paraId="14716C4A" w14:textId="77777777" w:rsidR="00717E89" w:rsidRPr="00862DE3" w:rsidRDefault="00717E89" w:rsidP="00A20174">
      <w:pPr>
        <w:pStyle w:val="ad"/>
        <w:numPr>
          <w:ilvl w:val="0"/>
          <w:numId w:val="12"/>
        </w:numPr>
        <w:ind w:left="567"/>
      </w:pPr>
      <w:r w:rsidRPr="00862DE3">
        <w:t xml:space="preserve">Стоимость бренда США в размере 26,5 трлн долларов США </w:t>
      </w:r>
      <w:r w:rsidRPr="00D95F67">
        <w:rPr>
          <w:u w:val="single"/>
        </w:rPr>
        <w:t>по-прежнему занимает первое место</w:t>
      </w:r>
      <w:r w:rsidRPr="00862DE3">
        <w:t>, опережая Китай с 21,5 трлн долларов США, в то время как Германия обгоняет Японию и занимает третье место с 4,5 трлн долларов США.</w:t>
      </w:r>
    </w:p>
    <w:p w14:paraId="4EF8631C" w14:textId="339FA426" w:rsidR="00862DE3" w:rsidRPr="00862DE3" w:rsidRDefault="00717E89" w:rsidP="00A20174">
      <w:pPr>
        <w:pStyle w:val="ad"/>
        <w:numPr>
          <w:ilvl w:val="0"/>
          <w:numId w:val="12"/>
        </w:numPr>
        <w:ind w:left="567"/>
      </w:pPr>
      <w:r w:rsidRPr="00862DE3">
        <w:t>Перспективная оценка 100 ведущих национальных брендов мира выро</w:t>
      </w:r>
      <w:r w:rsidR="001B7674">
        <w:t xml:space="preserve">сла на 7% и почти вернулась </w:t>
      </w:r>
      <w:r w:rsidR="001B7674" w:rsidRPr="00D95F67">
        <w:rPr>
          <w:u w:val="single"/>
        </w:rPr>
        <w:t>к</w:t>
      </w:r>
      <w:r w:rsidRPr="00D95F67">
        <w:rPr>
          <w:u w:val="single"/>
        </w:rPr>
        <w:t xml:space="preserve"> уровню</w:t>
      </w:r>
      <w:r w:rsidR="001B7674" w:rsidRPr="00D95F67">
        <w:rPr>
          <w:u w:val="single"/>
        </w:rPr>
        <w:t xml:space="preserve"> до пандемии</w:t>
      </w:r>
      <w:r w:rsidRPr="00862DE3">
        <w:t xml:space="preserve">, поскольку мировая экономика </w:t>
      </w:r>
      <w:r w:rsidR="00614616" w:rsidRPr="00862DE3">
        <w:t>практически оправилась</w:t>
      </w:r>
      <w:r w:rsidRPr="00862DE3">
        <w:t xml:space="preserve"> от COVID-19.</w:t>
      </w:r>
    </w:p>
    <w:p w14:paraId="225E9D9C" w14:textId="78569A92" w:rsidR="003E2095" w:rsidRDefault="00862DE3" w:rsidP="00A20174">
      <w:pPr>
        <w:pStyle w:val="ad"/>
        <w:numPr>
          <w:ilvl w:val="0"/>
          <w:numId w:val="12"/>
        </w:numPr>
        <w:ind w:left="567"/>
      </w:pPr>
      <w:r w:rsidRPr="00862DE3">
        <w:t>Страны с развитыми экономиками</w:t>
      </w:r>
      <w:r w:rsidR="00717E89" w:rsidRPr="00862DE3">
        <w:t xml:space="preserve"> возвращаются на первое место в рейтинге силы бренда, при этом Канада претендует на первое место после Швейцарии с общим по</w:t>
      </w:r>
      <w:r w:rsidR="003C4AD2">
        <w:t xml:space="preserve">казателем силы бренда 81,8/100. </w:t>
      </w:r>
      <w:r w:rsidR="00717E89" w:rsidRPr="00862DE3">
        <w:t>Показатели бренда сдерживались из-за того, что глобальное взаимодействие пострадало во время COVID-19, при этом положительное исключение в ОАЭ получило высшие мировые оценки с оценкой 80,5/100.</w:t>
      </w:r>
      <w:r w:rsidR="00D95F67">
        <w:rPr>
          <w:rStyle w:val="af8"/>
        </w:rPr>
        <w:footnoteReference w:id="8"/>
      </w:r>
    </w:p>
    <w:p w14:paraId="784AC3CA" w14:textId="54CDC8D3" w:rsidR="003E2095" w:rsidRDefault="003E2095" w:rsidP="003E2095">
      <w:pPr>
        <w:pStyle w:val="a6"/>
      </w:pPr>
      <w:r>
        <w:rPr>
          <w:noProof/>
          <w:lang w:val="ru-RU"/>
        </w:rPr>
        <w:drawing>
          <wp:inline distT="0" distB="0" distL="0" distR="0" wp14:anchorId="323A3145" wp14:editId="59A49824">
            <wp:extent cx="5318760" cy="2341893"/>
            <wp:effectExtent l="0" t="0" r="0" b="127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331778" cy="2347625"/>
                    </a:xfrm>
                    <a:prstGeom prst="rect">
                      <a:avLst/>
                    </a:prstGeom>
                    <a:noFill/>
                    <a:ln>
                      <a:noFill/>
                    </a:ln>
                  </pic:spPr>
                </pic:pic>
              </a:graphicData>
            </a:graphic>
          </wp:inline>
        </w:drawing>
      </w:r>
    </w:p>
    <w:p w14:paraId="39C013CB" w14:textId="15FFFA4C" w:rsidR="003C4AD2" w:rsidRPr="001B7674" w:rsidRDefault="003E2095" w:rsidP="001B7674">
      <w:pPr>
        <w:pStyle w:val="a"/>
        <w:rPr>
          <w:lang w:val="ru-RU"/>
        </w:rPr>
      </w:pPr>
      <w:r w:rsidRPr="001B7674">
        <w:rPr>
          <w:lang w:val="ru-RU"/>
        </w:rPr>
        <w:t xml:space="preserve">Рейтинг топ-10 стран по силе </w:t>
      </w:r>
      <w:r w:rsidR="005A53DA">
        <w:rPr>
          <w:lang w:val="ru-RU"/>
        </w:rPr>
        <w:t>странового</w:t>
      </w:r>
      <w:r w:rsidRPr="001B7674">
        <w:rPr>
          <w:lang w:val="ru-RU"/>
        </w:rPr>
        <w:t xml:space="preserve"> бренда</w:t>
      </w:r>
      <w:r w:rsidR="0094093E">
        <w:rPr>
          <w:lang w:val="ru-RU"/>
        </w:rPr>
        <w:t>. Источник:</w:t>
      </w:r>
      <w:r w:rsidR="00442917">
        <w:rPr>
          <w:lang w:val="ru-RU"/>
        </w:rPr>
        <w:t xml:space="preserve"> </w:t>
      </w:r>
      <w:r w:rsidR="00442917">
        <w:t>Brand Finance</w:t>
      </w:r>
      <w:r w:rsidR="0094093E">
        <w:rPr>
          <w:lang w:val="ru-RU"/>
        </w:rPr>
        <w:t xml:space="preserve"> </w:t>
      </w:r>
    </w:p>
    <w:p w14:paraId="40F010B3" w14:textId="568071DB" w:rsidR="000B1CA8" w:rsidRDefault="003C4AD2" w:rsidP="0078577A">
      <w:pPr>
        <w:pStyle w:val="-"/>
      </w:pPr>
      <w:r>
        <w:t>Индекс мягкой силы России и Украины</w:t>
      </w:r>
    </w:p>
    <w:p w14:paraId="0057ED9D" w14:textId="13FC607B" w:rsidR="00717E89" w:rsidRPr="00862DE3" w:rsidRDefault="00717E89" w:rsidP="00717E89">
      <w:r w:rsidRPr="00862DE3">
        <w:t xml:space="preserve">После вторжения в Украину в </w:t>
      </w:r>
      <w:r w:rsidR="00B6422B">
        <w:t xml:space="preserve">2022 </w:t>
      </w:r>
      <w:r w:rsidRPr="00862DE3">
        <w:t>году Россия зафик</w:t>
      </w:r>
      <w:r w:rsidR="000B1CA8">
        <w:t>сировала самое большое падение ценности</w:t>
      </w:r>
      <w:r w:rsidRPr="00862DE3">
        <w:t xml:space="preserve"> бренда среди всех мировых национальных брендов: на 144 миллиарда долларов США или 1000 долларов США на человека по сравнению с 2021 годом. </w:t>
      </w:r>
      <w:r w:rsidR="0078577A">
        <w:t>Начало проведения специальной операции привело к ослаблению</w:t>
      </w:r>
      <w:r w:rsidRPr="00862DE3">
        <w:t xml:space="preserve"> </w:t>
      </w:r>
      <w:r w:rsidR="0078577A">
        <w:t>экономического положения</w:t>
      </w:r>
      <w:r w:rsidR="000B1CA8">
        <w:t xml:space="preserve"> </w:t>
      </w:r>
      <w:r w:rsidR="000B1CA8">
        <w:lastRenderedPageBreak/>
        <w:t>России</w:t>
      </w:r>
      <w:r w:rsidRPr="00862DE3">
        <w:t xml:space="preserve">, о чем свидетельствует резкое снижение стоимости </w:t>
      </w:r>
      <w:r w:rsidR="005A53DA">
        <w:t>странового</w:t>
      </w:r>
      <w:r w:rsidRPr="00862DE3">
        <w:t xml:space="preserve"> бренда с 786 млрд долларов США в прошлом году до 642 млрд долларов США в 2022 году. Э</w:t>
      </w:r>
      <w:r w:rsidR="0078577A">
        <w:t>то также может нанести</w:t>
      </w:r>
      <w:r w:rsidRPr="00862DE3">
        <w:t xml:space="preserve"> ущерб коммерческим бренда</w:t>
      </w:r>
      <w:r w:rsidR="0078577A">
        <w:t>м, связанным или функционирующим в</w:t>
      </w:r>
      <w:r w:rsidRPr="00862DE3">
        <w:t xml:space="preserve"> </w:t>
      </w:r>
      <w:r w:rsidR="0078577A">
        <w:t>России</w:t>
      </w:r>
      <w:r w:rsidRPr="00862DE3">
        <w:t xml:space="preserve">, </w:t>
      </w:r>
      <w:r w:rsidR="00B6422B">
        <w:t xml:space="preserve">ограничить </w:t>
      </w:r>
      <w:r w:rsidR="0078577A">
        <w:t>возможности страны получа</w:t>
      </w:r>
      <w:r w:rsidRPr="00862DE3">
        <w:t xml:space="preserve">ть доступ к </w:t>
      </w:r>
      <w:r w:rsidR="0078577A">
        <w:t>ин</w:t>
      </w:r>
      <w:r w:rsidR="00D95F67">
        <w:t>о</w:t>
      </w:r>
      <w:r w:rsidR="0078577A">
        <w:t xml:space="preserve">странному </w:t>
      </w:r>
      <w:r w:rsidR="00B6422B">
        <w:t>капиталу, а также сократить ее потенциал влияния в</w:t>
      </w:r>
      <w:r w:rsidRPr="00862DE3">
        <w:t xml:space="preserve"> мире.</w:t>
      </w:r>
    </w:p>
    <w:p w14:paraId="48434EB7" w14:textId="62B52047" w:rsidR="00717E89" w:rsidRPr="00862DE3" w:rsidRDefault="00717E89" w:rsidP="00717E89">
      <w:r w:rsidRPr="00862DE3">
        <w:t>Широкомасштабные экономические санкции, введенные против России,</w:t>
      </w:r>
      <w:r w:rsidR="00432472">
        <w:t xml:space="preserve"> также</w:t>
      </w:r>
      <w:r w:rsidRPr="00862DE3">
        <w:t xml:space="preserve"> усугубили проблемы в области здравоохранения, социальной и экономической жизни, вызванные кризисом COVID-19. До пандемии в 2019 году </w:t>
      </w:r>
      <w:r w:rsidR="001874C2">
        <w:t>страновой</w:t>
      </w:r>
      <w:r w:rsidRPr="00862DE3">
        <w:t xml:space="preserve"> бренд России оценивался в 960 миллиардов долларов США, но с тех пор он упал на треть, поместив его между гораздо меньшими Бельгией (647 миллиардов долларов США) и Австрией (570 миллиардов долларов США) только на 24-м месте среди ведущих мировых брендов. </w:t>
      </w:r>
    </w:p>
    <w:p w14:paraId="2345B65F" w14:textId="11D5CFC9" w:rsidR="00862DE3" w:rsidRPr="00862DE3" w:rsidRDefault="00717E89" w:rsidP="00D95F67">
      <w:r w:rsidRPr="00862DE3">
        <w:t xml:space="preserve">В то же время, </w:t>
      </w:r>
      <w:r w:rsidR="0078577A">
        <w:t>несмотря на то, что специальная операция</w:t>
      </w:r>
      <w:r w:rsidRPr="00862DE3">
        <w:t xml:space="preserve"> нанесла Украине катастрофический гуманитарный и экономический ущерб, в результате чего стоимость ее бренда упала на 22 милли</w:t>
      </w:r>
      <w:r w:rsidR="0078577A">
        <w:t>арда долларов США (со</w:t>
      </w:r>
      <w:r w:rsidRPr="00862DE3">
        <w:t xml:space="preserve"> 107 миллиардов долларов СШ</w:t>
      </w:r>
      <w:r w:rsidR="0078577A">
        <w:t>А до 85 миллиардов долларов США),</w:t>
      </w:r>
      <w:r w:rsidRPr="00862DE3">
        <w:t xml:space="preserve"> </w:t>
      </w:r>
      <w:r w:rsidR="0078577A">
        <w:t>страна</w:t>
      </w:r>
      <w:r w:rsidRPr="00862DE3">
        <w:t xml:space="preserve"> заручилась поддержкой союзников на международном уровне, что приве</w:t>
      </w:r>
      <w:r w:rsidR="0078577A">
        <w:t>ло к значительному увеличению силы ее</w:t>
      </w:r>
      <w:r w:rsidR="00D95F67">
        <w:t xml:space="preserve"> бренда. Более того, о</w:t>
      </w:r>
      <w:r w:rsidRPr="00862DE3">
        <w:t xml:space="preserve">ценка силы бренда Украины выросла более чем на 5 пунктов в годовом исчислении с 52,8 до 57,9 баллов из 100, в основном за счет увеличения восприятия бренда на 15%. Исследование, проведенное </w:t>
      </w:r>
      <w:proofErr w:type="spellStart"/>
      <w:r w:rsidRPr="00862DE3">
        <w:t>Brand</w:t>
      </w:r>
      <w:proofErr w:type="spellEnd"/>
      <w:r w:rsidRPr="00862DE3">
        <w:t xml:space="preserve"> </w:t>
      </w:r>
      <w:proofErr w:type="spellStart"/>
      <w:r w:rsidRPr="00862DE3">
        <w:t>Finance</w:t>
      </w:r>
      <w:proofErr w:type="spellEnd"/>
      <w:r w:rsidRPr="00862DE3">
        <w:t xml:space="preserve"> в марте 2022 года, показало рост узнаваемости, репутации и влияния Украины в дополнение к другим показателям, таким как уважаемые лидеры, верховенство закона и права человека, а также заслуживающие доверия СМИ.</w:t>
      </w:r>
    </w:p>
    <w:p w14:paraId="1E6F797D" w14:textId="77777777" w:rsidR="00614616" w:rsidRPr="00862DE3" w:rsidRDefault="00614616" w:rsidP="00717E89"/>
    <w:p w14:paraId="21DF657A" w14:textId="1F66BC09" w:rsidR="00717E89" w:rsidRPr="00862DE3" w:rsidRDefault="00717E89" w:rsidP="00614616">
      <w:pPr>
        <w:pStyle w:val="-"/>
      </w:pPr>
      <w:r w:rsidRPr="00862DE3">
        <w:t xml:space="preserve">Лидеры роста </w:t>
      </w:r>
      <w:r w:rsidR="00691F85">
        <w:t xml:space="preserve">ценности </w:t>
      </w:r>
      <w:r w:rsidR="005A53DA">
        <w:t>странового</w:t>
      </w:r>
      <w:r w:rsidRPr="00862DE3">
        <w:t xml:space="preserve"> бренда в 2022 году</w:t>
      </w:r>
    </w:p>
    <w:p w14:paraId="1244B4D1" w14:textId="77777777" w:rsidR="00717E89" w:rsidRPr="00862DE3" w:rsidRDefault="00717E89" w:rsidP="00717E89">
      <w:r w:rsidRPr="00862DE3">
        <w:t xml:space="preserve">Если посмотреть на рост стоимости национальных брендов в годовом исчислении с 2021 года, то Сербия (59 миллиардов долларов США) и Грузия (18 миллиардов долларов США) являются самыми быстрорастущими в рейтинге </w:t>
      </w:r>
      <w:proofErr w:type="spellStart"/>
      <w:r w:rsidRPr="00862DE3">
        <w:t>Brand</w:t>
      </w:r>
      <w:proofErr w:type="spellEnd"/>
      <w:r w:rsidRPr="00862DE3">
        <w:t xml:space="preserve"> </w:t>
      </w:r>
      <w:proofErr w:type="spellStart"/>
      <w:r w:rsidRPr="00862DE3">
        <w:t>Finance</w:t>
      </w:r>
      <w:proofErr w:type="spellEnd"/>
      <w:r w:rsidRPr="00862DE3">
        <w:t xml:space="preserve"> </w:t>
      </w:r>
      <w:proofErr w:type="spellStart"/>
      <w:r w:rsidRPr="00862DE3">
        <w:t>Nation</w:t>
      </w:r>
      <w:proofErr w:type="spellEnd"/>
      <w:r w:rsidRPr="00862DE3">
        <w:t xml:space="preserve"> </w:t>
      </w:r>
      <w:proofErr w:type="spellStart"/>
      <w:r w:rsidRPr="00862DE3">
        <w:t>Brands</w:t>
      </w:r>
      <w:proofErr w:type="spellEnd"/>
      <w:r w:rsidRPr="00862DE3">
        <w:t xml:space="preserve"> 2022, каждый из которых показал рост на 24%, поскольку они привлекают российские компании, вытесненные международными санкциями.</w:t>
      </w:r>
    </w:p>
    <w:p w14:paraId="70D971F1" w14:textId="2A483805" w:rsidR="00717E89" w:rsidRPr="00862DE3" w:rsidRDefault="00717E89" w:rsidP="00717E89">
      <w:r w:rsidRPr="00862DE3">
        <w:t>Страны Африки к югу от Сахары также широко представлены в топ-20 самых быстрорастущих национальных брендов, возглавляемых Южной Африкой (рост на 23% до 216 миллиардов долларов США) и Танзанией (рост на 23% до 41 миллиарда долларов США), занявшими в этом году 3-е и 4-е места в мире по темпам ро</w:t>
      </w:r>
      <w:r w:rsidR="00D5769F">
        <w:t xml:space="preserve">ста, за которыми следует Кения </w:t>
      </w:r>
      <w:r w:rsidRPr="00862DE3">
        <w:t>(рост на 19% до 80 миллиардов долларов США) и Гана (рост на 16% до 57 миллиардов долларов США).</w:t>
      </w:r>
    </w:p>
    <w:p w14:paraId="60F51758" w14:textId="77777777" w:rsidR="00717E89" w:rsidRPr="00862DE3" w:rsidRDefault="00717E89" w:rsidP="00717E89">
      <w:r w:rsidRPr="00862DE3">
        <w:lastRenderedPageBreak/>
        <w:t>Аналогичным образом, четыре североафриканских национальных бренда входят в топ-20 самых быстрорастущих. Их возглавляет Марокко (рост на 22% до 80 миллиардов долларов США), являющееся 5-м по темпам роста национальным брендом в мире в этом году, за ним следует Египет (рост на 19% до 214 миллиардов долларов США), стоимость брендов обоих из которых выросла благодаря силе их диверсифицированной экономики, сильные производственные секторы и высокая туристическая привлекательность. Алжир, страна, в значительной степени зависящая от своих природных ресурсов, также продемонстрировал рост стоимости своего бренда (на 16% до 87 миллиардов долларов США). Как и Тунис (рост на 16% до 25 миллиардов долларов США), где наблюдается оживление туристического сектора после COVID.</w:t>
      </w:r>
    </w:p>
    <w:p w14:paraId="373BB4DB" w14:textId="04E3D669" w:rsidR="00717E89" w:rsidRPr="00862DE3" w:rsidRDefault="00717E89" w:rsidP="00442917">
      <w:r w:rsidRPr="00862DE3">
        <w:t xml:space="preserve">Канада претендовала на звание сильнейшего </w:t>
      </w:r>
      <w:r w:rsidR="005A53DA">
        <w:t>странового</w:t>
      </w:r>
      <w:r w:rsidRPr="00862DE3">
        <w:t xml:space="preserve"> бренда в этом году с общим показателем силы бренда 81,8 из 100, потеснив прошлогоднего лидера Швейцарию (80,7). </w:t>
      </w:r>
      <w:r w:rsidR="00442917" w:rsidRPr="00442917">
        <w:t xml:space="preserve"> </w:t>
      </w:r>
      <w:r w:rsidRPr="00862DE3">
        <w:t xml:space="preserve">Канада может </w:t>
      </w:r>
      <w:r w:rsidR="00442917">
        <w:t xml:space="preserve">также </w:t>
      </w:r>
      <w:r w:rsidRPr="00862DE3">
        <w:t>похвастаться одним из самых высоких показателей восприяти</w:t>
      </w:r>
      <w:r w:rsidR="00D5769F">
        <w:t xml:space="preserve">я бренда: </w:t>
      </w:r>
      <w:r w:rsidRPr="00862DE3">
        <w:t>отличными оценками как международной, так и внутренней аудитории. Обладая стабильной экономикой и одним из самых высоких стандартов жизни в мире, Канада имеет сильное преимущество в инвестициях в бренд, а показатели ее бренда остаются относительно высокими благодаря гибкой политике в отношении COVID-19.</w:t>
      </w:r>
    </w:p>
    <w:p w14:paraId="7C7294E9" w14:textId="77777777" w:rsidR="00717E89" w:rsidRPr="00862DE3" w:rsidRDefault="00717E89" w:rsidP="00717E89">
      <w:r w:rsidRPr="00862DE3">
        <w:t>Таким образом, США, Франция, Великобритания и Япония возвращаются в топ-10 рейтинга силы брендов после чрезвычайного годичного снижения их международного восприятия, вызванного пандемией COVID-19. Аналогичным образом, Китай впервые входит в топ-20, заняв 15-е место, а Италия и Испания возвращаются в топ-25.</w:t>
      </w:r>
    </w:p>
    <w:p w14:paraId="1C0542E1" w14:textId="77777777" w:rsidR="00F74375" w:rsidRPr="00334A0C" w:rsidRDefault="00F74375" w:rsidP="00717E89">
      <w:pPr>
        <w:rPr>
          <w:shd w:val="pct15" w:color="auto" w:fill="FFFFFF"/>
        </w:rPr>
      </w:pPr>
    </w:p>
    <w:p w14:paraId="52C79D17" w14:textId="315263B1" w:rsidR="00717E89" w:rsidRPr="00DE2EF9" w:rsidRDefault="000B1CA8" w:rsidP="00DE2EF9">
      <w:pPr>
        <w:pStyle w:val="-"/>
      </w:pPr>
      <w:r>
        <w:t>Влияние турбулентности внешней среды на</w:t>
      </w:r>
      <w:r w:rsidR="00F05148">
        <w:t xml:space="preserve"> </w:t>
      </w:r>
      <w:r w:rsidR="001874C2">
        <w:t>страновой</w:t>
      </w:r>
      <w:r w:rsidR="00F05148">
        <w:t xml:space="preserve"> бренд</w:t>
      </w:r>
      <w:r>
        <w:t xml:space="preserve">: случай </w:t>
      </w:r>
      <w:r w:rsidR="00F05148">
        <w:rPr>
          <w:lang w:val="en-US"/>
        </w:rPr>
        <w:t>COVID</w:t>
      </w:r>
      <w:r w:rsidR="00F05148">
        <w:t>-19</w:t>
      </w:r>
    </w:p>
    <w:p w14:paraId="5DC762D1" w14:textId="4722E968" w:rsidR="00432472" w:rsidRDefault="00432472" w:rsidP="00432472">
      <w:r w:rsidRPr="00862DE3">
        <w:t>Исследование свидетельствует о восстановлении репутации крупнейших экономик мира за прошедший год по сравнению с первым годом пандемии. В то время как в 2020 году было замечено, что ведущие национальные бренды, включая Китай, Италию и США, значительно пострадали от первой волны заражения COVID-19, в 2021 году было замечено, что они успешно провели вак</w:t>
      </w:r>
      <w:r>
        <w:t>цинацию и справились с вирусом.</w:t>
      </w:r>
    </w:p>
    <w:p w14:paraId="4EE24B4E" w14:textId="0E5870E4" w:rsidR="00717E89" w:rsidRPr="00DE2EF9" w:rsidRDefault="00432472" w:rsidP="00717E89">
      <w:r>
        <w:t>Тем не менее, в</w:t>
      </w:r>
      <w:r w:rsidR="00717E89" w:rsidRPr="00DE2EF9">
        <w:t xml:space="preserve"> то время как восприятие национальных брендов в значительной степени восстановилось в течение прошедшего года, показатели бренда еще не вернулись к уровню, существовавшему до пандемии, для большинства национальных брендов в рейтинге. Поскольку глобальное взаимодействие в важнейших областях торговли, инвестиций, туризма и привлечения талантов по всем направлениям в течение 2021 года снизилось, большинство показателей силы бр</w:t>
      </w:r>
      <w:r>
        <w:t xml:space="preserve">енда по-прежнему сдерживаются остаточным влиянием </w:t>
      </w:r>
      <w:r w:rsidR="00717E89" w:rsidRPr="00DE2EF9">
        <w:t>пандемии COVID-19.</w:t>
      </w:r>
    </w:p>
    <w:p w14:paraId="5A6FC1E8" w14:textId="0E1E2FE2" w:rsidR="00717E89" w:rsidRPr="00DE2EF9" w:rsidRDefault="00717E89" w:rsidP="00717E89">
      <w:r w:rsidRPr="00DE2EF9">
        <w:lastRenderedPageBreak/>
        <w:t>Положительным исключением являются Объединенные Арабские Эмираты, которые занимают самое высокое место в мире по эффективности бренда, набрав 80,5 балла из 100. Объединенные Арабские Эмираты привлекли больший объем торговли, инвестиций, туризма и талантов, чем другие национальные бренды. Успешная реакция на COVID-19, позволившая Объединенным Арабским Эмиратам открыться для бизнеса раньше, чем многим другим</w:t>
      </w:r>
      <w:r w:rsidR="00432472">
        <w:t xml:space="preserve"> странам</w:t>
      </w:r>
      <w:r w:rsidRPr="00DE2EF9">
        <w:t xml:space="preserve">, является одним из ключевых факторов впечатляющих результатов </w:t>
      </w:r>
      <w:r w:rsidR="00432472">
        <w:t>данной страны в 2022</w:t>
      </w:r>
      <w:r w:rsidRPr="00DE2EF9">
        <w:t xml:space="preserve"> году. Благодаря поддержанию более высоких показателей эффективности бренда и улучшению восприятия своего бренда Объединенные Арабские Эмираты отстояли свои позиции самого сильного (76,7 из 100), а также самого ценного (773 миллиарда долларов США) </w:t>
      </w:r>
      <w:r w:rsidR="005A53DA">
        <w:t>странового</w:t>
      </w:r>
      <w:r w:rsidRPr="00DE2EF9">
        <w:t xml:space="preserve"> бренда на Ближнем Востоке и в Африке.</w:t>
      </w:r>
      <w:r w:rsidR="00691F85">
        <w:rPr>
          <w:rStyle w:val="af8"/>
        </w:rPr>
        <w:footnoteReference w:id="9"/>
      </w:r>
    </w:p>
    <w:p w14:paraId="2C874BCD" w14:textId="77777777" w:rsidR="00717E89" w:rsidRDefault="00717E89" w:rsidP="00B06F94">
      <w:pPr>
        <w:rPr>
          <w:shd w:val="pct15" w:color="auto" w:fill="FFFFFF"/>
        </w:rPr>
      </w:pPr>
    </w:p>
    <w:p w14:paraId="371FBC41" w14:textId="6ECF8A71" w:rsidR="00432472" w:rsidRPr="00432472" w:rsidRDefault="00432472" w:rsidP="00B06F94">
      <w:r w:rsidRPr="00432472">
        <w:t>Таким образом, мы видим, что количественная оценка мягкой силы страны действительно возможна и дает возможность оценить состояние имиджа и степень влияния страны в мире. Очевидно, что за последний год с данной точки зрения в России наблюдается острая проблема, которая требует оперативного вмешательства.</w:t>
      </w:r>
    </w:p>
    <w:p w14:paraId="5785EA92" w14:textId="77777777" w:rsidR="00432472" w:rsidRPr="00C25F8C" w:rsidRDefault="00432472" w:rsidP="00B06F94">
      <w:pPr>
        <w:rPr>
          <w:shd w:val="pct15" w:color="auto" w:fill="FFFFFF"/>
        </w:rPr>
      </w:pPr>
    </w:p>
    <w:p w14:paraId="6DDA760D" w14:textId="4045EFE9" w:rsidR="00DF2C15" w:rsidRPr="00C25F8C" w:rsidRDefault="00B06F94" w:rsidP="00F11464">
      <w:pPr>
        <w:pStyle w:val="2"/>
      </w:pPr>
      <w:bookmarkStart w:id="5" w:name="_Toc136456982"/>
      <w:r w:rsidRPr="00C25F8C">
        <w:t xml:space="preserve">1.3 </w:t>
      </w:r>
      <w:r w:rsidR="001874C2">
        <w:t>Страновой</w:t>
      </w:r>
      <w:r w:rsidRPr="00C25F8C">
        <w:t xml:space="preserve"> </w:t>
      </w:r>
      <w:r>
        <w:t>брендинг</w:t>
      </w:r>
      <w:r w:rsidRPr="00C25F8C">
        <w:t xml:space="preserve"> </w:t>
      </w:r>
      <w:r>
        <w:t>как</w:t>
      </w:r>
      <w:r w:rsidRPr="00C25F8C">
        <w:t xml:space="preserve"> </w:t>
      </w:r>
      <w:r>
        <w:t>инструмент</w:t>
      </w:r>
      <w:r w:rsidRPr="00C25F8C">
        <w:t xml:space="preserve"> </w:t>
      </w:r>
      <w:r>
        <w:t>мягкой</w:t>
      </w:r>
      <w:r w:rsidRPr="00C25F8C">
        <w:t xml:space="preserve"> </w:t>
      </w:r>
      <w:r>
        <w:t>силы</w:t>
      </w:r>
      <w:bookmarkEnd w:id="5"/>
    </w:p>
    <w:p w14:paraId="6A8C5CBB" w14:textId="579C3534" w:rsidR="002D1F0D" w:rsidRDefault="002D1F0D" w:rsidP="002D1F0D">
      <w:pPr>
        <w:pStyle w:val="-"/>
      </w:pPr>
      <w:r>
        <w:t>Понятия бренда, брендинга и странового брендинга</w:t>
      </w:r>
    </w:p>
    <w:p w14:paraId="5C9F12EF" w14:textId="64089CB8" w:rsidR="00AD2B7F" w:rsidRPr="005B3299" w:rsidRDefault="00AD2B7F" w:rsidP="00AD2B7F">
      <w:r w:rsidRPr="005B3299">
        <w:t xml:space="preserve">Для того, чтобы рассмотреть </w:t>
      </w:r>
      <w:r w:rsidR="001874C2">
        <w:t>страновой</w:t>
      </w:r>
      <w:r w:rsidRPr="005B3299">
        <w:t xml:space="preserve"> брендинг</w:t>
      </w:r>
      <w:r w:rsidR="00B732A9">
        <w:t xml:space="preserve"> и его инструменты</w:t>
      </w:r>
      <w:r w:rsidRPr="005B3299">
        <w:t xml:space="preserve">, в первую очередь необходимо дать определение понятию бренд. При том </w:t>
      </w:r>
      <w:r w:rsidR="005B3299" w:rsidRPr="005B3299">
        <w:t>среди исследователей нет консенсуса по поводу одной четкой формулировки.</w:t>
      </w:r>
    </w:p>
    <w:p w14:paraId="33C21057" w14:textId="015653C6" w:rsidR="00E12679" w:rsidRDefault="00E12679" w:rsidP="00AD2B7F">
      <w:r w:rsidRPr="00E12679">
        <w:t xml:space="preserve">Согласно </w:t>
      </w:r>
      <w:proofErr w:type="spellStart"/>
      <w:r w:rsidR="00791DC7">
        <w:t>Саймону</w:t>
      </w:r>
      <w:proofErr w:type="spellEnd"/>
      <w:r w:rsidR="00791DC7">
        <w:t xml:space="preserve"> </w:t>
      </w:r>
      <w:proofErr w:type="spellStart"/>
      <w:r w:rsidR="00791DC7">
        <w:t>Анхолт</w:t>
      </w:r>
      <w:r w:rsidRPr="00E12679">
        <w:t>у</w:t>
      </w:r>
      <w:proofErr w:type="spellEnd"/>
      <w:r w:rsidRPr="00E12679">
        <w:t>, б</w:t>
      </w:r>
      <w:r w:rsidR="00AD2B7F" w:rsidRPr="00E12679">
        <w:t>ренд –</w:t>
      </w:r>
      <w:r>
        <w:t xml:space="preserve"> это «</w:t>
      </w:r>
      <w:r w:rsidR="002D1F0D" w:rsidRPr="00E12679">
        <w:t>продукт, услуга или организация, рассматриваемые в сочетании с их назван</w:t>
      </w:r>
      <w:r>
        <w:t>ием, идентичностью и репутацией»</w:t>
      </w:r>
      <w:r w:rsidR="002D1F0D" w:rsidRPr="00E12679">
        <w:t xml:space="preserve">. </w:t>
      </w:r>
      <w:r>
        <w:t>Он состоит из четырех</w:t>
      </w:r>
      <w:r w:rsidR="00506F2F">
        <w:t xml:space="preserve"> аспектов:</w:t>
      </w:r>
    </w:p>
    <w:p w14:paraId="13F1E2B6" w14:textId="6170B617" w:rsidR="00E12679" w:rsidRDefault="002D1F0D" w:rsidP="00964766">
      <w:pPr>
        <w:pStyle w:val="ad"/>
        <w:numPr>
          <w:ilvl w:val="0"/>
          <w:numId w:val="11"/>
        </w:numPr>
        <w:ind w:left="993"/>
      </w:pPr>
      <w:proofErr w:type="gramStart"/>
      <w:r w:rsidRPr="00E12679">
        <w:t>идентичность</w:t>
      </w:r>
      <w:proofErr w:type="gramEnd"/>
      <w:r w:rsidRPr="00E12679">
        <w:t xml:space="preserve"> бренда</w:t>
      </w:r>
      <w:r w:rsidR="00E12679">
        <w:t xml:space="preserve"> (основная концепция продукта);</w:t>
      </w:r>
    </w:p>
    <w:p w14:paraId="43EF8B91" w14:textId="3C067C54" w:rsidR="00E12679" w:rsidRDefault="002D1F0D" w:rsidP="00964766">
      <w:pPr>
        <w:pStyle w:val="ad"/>
        <w:numPr>
          <w:ilvl w:val="0"/>
          <w:numId w:val="11"/>
        </w:numPr>
        <w:ind w:left="993"/>
      </w:pPr>
      <w:proofErr w:type="gramStart"/>
      <w:r w:rsidRPr="00E12679">
        <w:t>имидж</w:t>
      </w:r>
      <w:proofErr w:type="gramEnd"/>
      <w:r w:rsidRPr="00E12679">
        <w:t xml:space="preserve"> бренда (восприятие бренда потр</w:t>
      </w:r>
      <w:r w:rsidR="00E12679">
        <w:t>ебителями);</w:t>
      </w:r>
    </w:p>
    <w:p w14:paraId="2B6201F9" w14:textId="5FDC728A" w:rsidR="00E12679" w:rsidRDefault="002D1F0D" w:rsidP="00964766">
      <w:pPr>
        <w:pStyle w:val="ad"/>
        <w:numPr>
          <w:ilvl w:val="0"/>
          <w:numId w:val="11"/>
        </w:numPr>
        <w:ind w:left="993"/>
      </w:pPr>
      <w:proofErr w:type="gramStart"/>
      <w:r w:rsidRPr="00E12679">
        <w:t>цель</w:t>
      </w:r>
      <w:proofErr w:type="gramEnd"/>
      <w:r w:rsidRPr="00E12679">
        <w:t xml:space="preserve"> бренда (внутренние аспекты бренда, такие как о</w:t>
      </w:r>
      <w:r w:rsidR="00E12679">
        <w:t>бщие ценности или общая цель);</w:t>
      </w:r>
    </w:p>
    <w:p w14:paraId="04E27008" w14:textId="65CA5CF8" w:rsidR="00994303" w:rsidRDefault="002D1F0D" w:rsidP="00964766">
      <w:pPr>
        <w:pStyle w:val="ad"/>
        <w:numPr>
          <w:ilvl w:val="0"/>
          <w:numId w:val="11"/>
        </w:numPr>
        <w:ind w:left="993"/>
      </w:pPr>
      <w:proofErr w:type="gramStart"/>
      <w:r w:rsidRPr="00E12679">
        <w:t>собственный</w:t>
      </w:r>
      <w:proofErr w:type="gramEnd"/>
      <w:r w:rsidRPr="00E12679">
        <w:t xml:space="preserve"> капитал бренда (</w:t>
      </w:r>
      <w:r w:rsidR="00E12679">
        <w:t>активы, измеряемые в долларах).</w:t>
      </w:r>
    </w:p>
    <w:p w14:paraId="22A66C84" w14:textId="1D5242A3" w:rsidR="00E12679" w:rsidRPr="00E12679" w:rsidRDefault="00E12679" w:rsidP="00E12679">
      <w:r>
        <w:lastRenderedPageBreak/>
        <w:t xml:space="preserve">Таким образом, брендинг – </w:t>
      </w:r>
      <w:r w:rsidR="002D1F0D" w:rsidRPr="00E12679">
        <w:t xml:space="preserve">это </w:t>
      </w:r>
      <w:r w:rsidR="002D1F0D" w:rsidRPr="00C62268">
        <w:rPr>
          <w:b/>
        </w:rPr>
        <w:t>процесс разработки, планирования и распространения имени и идентичности с целью создания репутации или упра</w:t>
      </w:r>
      <w:r w:rsidR="00994303" w:rsidRPr="00C62268">
        <w:rPr>
          <w:b/>
        </w:rPr>
        <w:t>вления ею</w:t>
      </w:r>
      <w:r>
        <w:t>.</w:t>
      </w:r>
      <w:r w:rsidR="00177CD2" w:rsidRPr="00177CD2">
        <w:rPr>
          <w:rStyle w:val="af8"/>
        </w:rPr>
        <w:t xml:space="preserve"> </w:t>
      </w:r>
      <w:r w:rsidR="00177CD2">
        <w:rPr>
          <w:rStyle w:val="af8"/>
        </w:rPr>
        <w:footnoteReference w:id="10"/>
      </w:r>
    </w:p>
    <w:p w14:paraId="6E44F300" w14:textId="6D7FDF60" w:rsidR="00E12679" w:rsidRDefault="00994303" w:rsidP="00E12679">
      <w:pPr>
        <w:rPr>
          <w:shd w:val="pct15" w:color="auto" w:fill="FFFFFF"/>
        </w:rPr>
      </w:pPr>
      <w:r>
        <w:t xml:space="preserve">Для </w:t>
      </w:r>
      <w:r w:rsidR="00E12679" w:rsidRPr="00E12679">
        <w:t xml:space="preserve">Уолли </w:t>
      </w:r>
      <w:proofErr w:type="spellStart"/>
      <w:r w:rsidR="00E12679" w:rsidRPr="00E12679">
        <w:t>Олинса</w:t>
      </w:r>
      <w:proofErr w:type="spellEnd"/>
      <w:r w:rsidR="00E12679" w:rsidRPr="00E12679">
        <w:t xml:space="preserve"> бренд – это «</w:t>
      </w:r>
      <w:r w:rsidR="002D1F0D" w:rsidRPr="00E12679">
        <w:t>оптимальный инструмент невербальной коммуникации, позволяющий четко говорить с единомышленниками по всему миру. Брендинг позволяет нам определять себя с помощью сокращений, которые сразу же станов</w:t>
      </w:r>
      <w:r w:rsidR="00E12679" w:rsidRPr="00E12679">
        <w:t>ятся понятными окружающему миру»</w:t>
      </w:r>
      <w:r w:rsidR="004B23CF">
        <w:t>.</w:t>
      </w:r>
      <w:r w:rsidR="00177CD2">
        <w:rPr>
          <w:rStyle w:val="af8"/>
        </w:rPr>
        <w:footnoteReference w:id="11"/>
      </w:r>
    </w:p>
    <w:p w14:paraId="3C0D39C7" w14:textId="1BB98050" w:rsidR="00791DC7" w:rsidRDefault="002D1F0D" w:rsidP="00791DC7">
      <w:r w:rsidRPr="00107261">
        <w:t xml:space="preserve">Голландский эксперт </w:t>
      </w:r>
      <w:r w:rsidR="00107261">
        <w:t xml:space="preserve">Питер </w:t>
      </w:r>
      <w:proofErr w:type="spellStart"/>
      <w:r w:rsidR="00107261">
        <w:t>ван</w:t>
      </w:r>
      <w:proofErr w:type="spellEnd"/>
      <w:r w:rsidR="00107261">
        <w:t xml:space="preserve"> Хам определяет бренд </w:t>
      </w:r>
      <w:r w:rsidRPr="00107261">
        <w:t xml:space="preserve">как </w:t>
      </w:r>
      <w:r w:rsidR="00107261">
        <w:t>«</w:t>
      </w:r>
      <w:r w:rsidRPr="00107261">
        <w:t xml:space="preserve">представление потребителей о продукте, </w:t>
      </w:r>
      <w:r w:rsidR="00107261">
        <w:t>а «состояние бренда»</w:t>
      </w:r>
      <w:r w:rsidRPr="00107261">
        <w:t xml:space="preserve"> включает в себя представления внешнего </w:t>
      </w:r>
      <w:r w:rsidR="00107261">
        <w:t>мира о конкретной стране»</w:t>
      </w:r>
      <w:r w:rsidR="004B23CF">
        <w:t>.</w:t>
      </w:r>
      <w:r w:rsidR="00716A13">
        <w:rPr>
          <w:rStyle w:val="af8"/>
        </w:rPr>
        <w:footnoteReference w:id="12"/>
      </w:r>
    </w:p>
    <w:p w14:paraId="444ED38C" w14:textId="40333D59" w:rsidR="00791DC7" w:rsidRDefault="00107261" w:rsidP="00E12679">
      <w:r>
        <w:t xml:space="preserve">Как и с понятием бренда, </w:t>
      </w:r>
      <w:r w:rsidRPr="00791DC7">
        <w:t>с</w:t>
      </w:r>
      <w:r w:rsidR="002D1F0D" w:rsidRPr="00791DC7">
        <w:t>уществует множество опр</w:t>
      </w:r>
      <w:r w:rsidR="00994303">
        <w:t xml:space="preserve">еделений </w:t>
      </w:r>
      <w:r w:rsidR="005A53DA">
        <w:t>странового</w:t>
      </w:r>
      <w:r w:rsidR="00994303">
        <w:t xml:space="preserve"> брендинга:</w:t>
      </w:r>
    </w:p>
    <w:p w14:paraId="4ACDE377" w14:textId="1BACD48C" w:rsidR="002D1F0D" w:rsidRPr="00791DC7" w:rsidRDefault="00791DC7" w:rsidP="002B0A7F">
      <w:proofErr w:type="spellStart"/>
      <w:r w:rsidRPr="00791DC7">
        <w:t>Саймон</w:t>
      </w:r>
      <w:proofErr w:type="spellEnd"/>
      <w:r w:rsidRPr="00791DC7">
        <w:t xml:space="preserve"> </w:t>
      </w:r>
      <w:proofErr w:type="spellStart"/>
      <w:r w:rsidRPr="00791DC7">
        <w:t>Анхолт</w:t>
      </w:r>
      <w:proofErr w:type="spellEnd"/>
      <w:r w:rsidRPr="00791DC7">
        <w:t xml:space="preserve"> определяет </w:t>
      </w:r>
      <w:r w:rsidR="001874C2">
        <w:t>страновой</w:t>
      </w:r>
      <w:r w:rsidRPr="00791DC7">
        <w:t xml:space="preserve"> брендинг как «</w:t>
      </w:r>
      <w:r w:rsidR="002D1F0D" w:rsidRPr="005D5C47">
        <w:rPr>
          <w:u w:val="single"/>
        </w:rPr>
        <w:t>акт создания благоприятного имиджа стран посредс</w:t>
      </w:r>
      <w:r w:rsidRPr="005D5C47">
        <w:rPr>
          <w:u w:val="single"/>
        </w:rPr>
        <w:t>твом маркетинговых коммуникаций</w:t>
      </w:r>
      <w:r w:rsidRPr="00791DC7">
        <w:t>». Он говорит, что только «</w:t>
      </w:r>
      <w:r w:rsidR="002D1F0D" w:rsidRPr="00791DC7">
        <w:t>последовательный, скоординированный и непрерывный поток полезных, заметных, мирового класса и, прежде всего, актуальных идей, продуктов и политики может постепенно повысить репутаци</w:t>
      </w:r>
      <w:r w:rsidRPr="00791DC7">
        <w:t>ю страны, которая их производит».</w:t>
      </w:r>
      <w:r w:rsidR="000B0A16">
        <w:rPr>
          <w:rStyle w:val="af8"/>
        </w:rPr>
        <w:footnoteReference w:id="13"/>
      </w:r>
    </w:p>
    <w:p w14:paraId="41C62604" w14:textId="6ABB48CB" w:rsidR="002B0A7F" w:rsidRDefault="00E26B7F" w:rsidP="002B0A7F">
      <w:r>
        <w:t xml:space="preserve">По мнению Кита </w:t>
      </w:r>
      <w:proofErr w:type="spellStart"/>
      <w:r>
        <w:t>Динни</w:t>
      </w:r>
      <w:proofErr w:type="spellEnd"/>
      <w:r w:rsidR="002B0A7F" w:rsidRPr="002B0A7F">
        <w:t xml:space="preserve">, </w:t>
      </w:r>
      <w:r w:rsidR="001874C2">
        <w:t>страновой</w:t>
      </w:r>
      <w:r w:rsidR="002B0A7F" w:rsidRPr="002B0A7F">
        <w:t xml:space="preserve"> брендинг –</w:t>
      </w:r>
      <w:r w:rsidR="009F7FD0" w:rsidRPr="002B0A7F">
        <w:t xml:space="preserve"> это многомерная концепция, включающая не только знакомые темы брендинга, такие как идентичность бренда, имидж бренда, позиционирование бренда, собственный капитал бренда и т.д., но также национальную идентичность, устойчивое развитие</w:t>
      </w:r>
      <w:r w:rsidR="004B23CF">
        <w:t xml:space="preserve"> и политическую осведомленность.</w:t>
      </w:r>
    </w:p>
    <w:p w14:paraId="74A35235" w14:textId="17320201" w:rsidR="00E26B7F" w:rsidRPr="00E26B7F" w:rsidRDefault="009F7FD0" w:rsidP="002B0A7F">
      <w:r w:rsidRPr="00E26B7F">
        <w:t xml:space="preserve">Аналогичное определение было разработано также Юджином Яффе и </w:t>
      </w:r>
      <w:proofErr w:type="spellStart"/>
      <w:r w:rsidRPr="00E26B7F">
        <w:t>Израэлем</w:t>
      </w:r>
      <w:proofErr w:type="spellEnd"/>
      <w:r w:rsidRPr="00E26B7F">
        <w:t xml:space="preserve"> </w:t>
      </w:r>
      <w:proofErr w:type="spellStart"/>
      <w:r w:rsidRPr="00E26B7F">
        <w:t>Небензалем</w:t>
      </w:r>
      <w:proofErr w:type="spellEnd"/>
      <w:r w:rsidRPr="00E26B7F">
        <w:t xml:space="preserve">. Они говорят, что цель </w:t>
      </w:r>
      <w:r w:rsidR="005A53DA">
        <w:t>странового</w:t>
      </w:r>
      <w:r w:rsidRPr="00E26B7F">
        <w:t xml:space="preserve"> брендин</w:t>
      </w:r>
      <w:r w:rsidR="008D63F1">
        <w:t>га «</w:t>
      </w:r>
      <w:r w:rsidRPr="00E26B7F">
        <w:t>состоит в том, чтобы создать четкую, простую, отличительную идею, построенную на эмоциональных качествах, которые могут быть символизированы как вербально, так и визуально и поняты разнообразной ауди</w:t>
      </w:r>
      <w:r w:rsidR="008D63F1">
        <w:t>торией в самых разных ситуациях»</w:t>
      </w:r>
      <w:r w:rsidR="004B23CF">
        <w:t>.</w:t>
      </w:r>
    </w:p>
    <w:p w14:paraId="3D073616" w14:textId="366333D1" w:rsidR="00E26B7F" w:rsidRPr="008D63F1" w:rsidRDefault="009F7FD0" w:rsidP="00C62268">
      <w:pPr>
        <w:rPr>
          <w:lang w:val="en-US"/>
        </w:rPr>
      </w:pPr>
      <w:proofErr w:type="spellStart"/>
      <w:r w:rsidRPr="00E26B7F">
        <w:t>Элишка</w:t>
      </w:r>
      <w:proofErr w:type="spellEnd"/>
      <w:r w:rsidRPr="00E26B7F">
        <w:t xml:space="preserve"> </w:t>
      </w:r>
      <w:proofErr w:type="spellStart"/>
      <w:r w:rsidRPr="00E26B7F">
        <w:t>Томалова</w:t>
      </w:r>
      <w:proofErr w:type="spellEnd"/>
      <w:r w:rsidRPr="00E26B7F">
        <w:t xml:space="preserve"> предлагает также свое собствен</w:t>
      </w:r>
      <w:r w:rsidR="00C62268">
        <w:t>ное определение. По ее словам: «</w:t>
      </w:r>
      <w:r w:rsidR="001874C2">
        <w:t>Страновой</w:t>
      </w:r>
      <w:r w:rsidR="00C62268">
        <w:t xml:space="preserve"> брендинг –</w:t>
      </w:r>
      <w:r w:rsidRPr="00E26B7F">
        <w:t xml:space="preserve"> это концепция, связанная с </w:t>
      </w:r>
      <w:r w:rsidRPr="00E26B7F">
        <w:rPr>
          <w:lang w:val="en-US"/>
        </w:rPr>
        <w:t>PR</w:t>
      </w:r>
      <w:r w:rsidRPr="00E26B7F">
        <w:t xml:space="preserve">, которая пытается сформировать или модифицировать состояние бренда, которое будет идентифицировать конкретное </w:t>
      </w:r>
      <w:r w:rsidRPr="00E26B7F">
        <w:lastRenderedPageBreak/>
        <w:t>государство на международном уровне. Получателям этого сообщения будет легче распознать это конкретное состояние из-</w:t>
      </w:r>
      <w:r w:rsidR="00C62268">
        <w:t>за его специфических атрибутов».</w:t>
      </w:r>
      <w:r w:rsidR="008D63F1">
        <w:rPr>
          <w:rStyle w:val="af8"/>
        </w:rPr>
        <w:footnoteReference w:id="14"/>
      </w:r>
    </w:p>
    <w:p w14:paraId="28A3501C" w14:textId="7CEA076A" w:rsidR="00BC4745" w:rsidRDefault="009F7FD0" w:rsidP="00BC4745">
      <w:r w:rsidRPr="00E26B7F">
        <w:t xml:space="preserve">Ин Фан из Университета </w:t>
      </w:r>
      <w:proofErr w:type="spellStart"/>
      <w:r w:rsidRPr="00E26B7F">
        <w:t>Брюнеля</w:t>
      </w:r>
      <w:proofErr w:type="spellEnd"/>
      <w:r w:rsidRPr="00E26B7F">
        <w:t xml:space="preserve"> принял для своей работы такое определение: “Брендинг нации касается применения методов брендинга и маркетинговых коммуникаций для продвижения имиджа нации”. Иногда он использует термин “брендинг страны”, который является синонимом </w:t>
      </w:r>
      <w:r w:rsidR="005A53DA">
        <w:t>странового</w:t>
      </w:r>
      <w:r w:rsidRPr="00E26B7F">
        <w:t xml:space="preserve"> брендинга. Он также указывает, что существуют две формы </w:t>
      </w:r>
      <w:r w:rsidR="005A53DA">
        <w:t>странового</w:t>
      </w:r>
      <w:r w:rsidRPr="00E26B7F">
        <w:t xml:space="preserve"> брендинга. Первая версия использует изображение наций для продвижения продаж и экспорта. Вторая верси</w:t>
      </w:r>
      <w:r w:rsidR="00BC4745">
        <w:t xml:space="preserve">я </w:t>
      </w:r>
      <w:r w:rsidR="005A53DA">
        <w:t>странового</w:t>
      </w:r>
      <w:r w:rsidR="00BC4745">
        <w:t xml:space="preserve"> брендинга –</w:t>
      </w:r>
      <w:r w:rsidRPr="00E26B7F">
        <w:t xml:space="preserve"> это фактический маркетинг места; цель состоит в том, чтобы продвигать страну (или просто город в этой стране) как направление для туризма или инвестиций</w:t>
      </w:r>
      <w:r w:rsidR="004B23CF" w:rsidRPr="004B23CF">
        <w:t>.</w:t>
      </w:r>
      <w:r w:rsidR="00E26B7F" w:rsidRPr="004B23CF">
        <w:rPr>
          <w:rStyle w:val="af8"/>
        </w:rPr>
        <w:footnoteReference w:id="15"/>
      </w:r>
    </w:p>
    <w:p w14:paraId="5479D7C8" w14:textId="77777777" w:rsidR="00B06F94" w:rsidRDefault="00B06F94" w:rsidP="00994303">
      <w:pPr>
        <w:ind w:firstLine="0"/>
      </w:pPr>
    </w:p>
    <w:p w14:paraId="62250200" w14:textId="7E6903B5" w:rsidR="00B100E1" w:rsidRDefault="00B100E1" w:rsidP="00994303">
      <w:pPr>
        <w:ind w:firstLine="0"/>
        <w:rPr>
          <w:b/>
        </w:rPr>
      </w:pPr>
      <w:r w:rsidRPr="00B100E1">
        <w:rPr>
          <w:b/>
        </w:rPr>
        <w:t>Имидж и идентичность страны</w:t>
      </w:r>
    </w:p>
    <w:p w14:paraId="4D64BE36" w14:textId="481C6613" w:rsidR="00F34DD1" w:rsidRPr="007D421A" w:rsidRDefault="00F34DD1" w:rsidP="004202DE">
      <w:r w:rsidRPr="00A77438">
        <w:t>Идент</w:t>
      </w:r>
      <w:r w:rsidR="004202DE">
        <w:t>ичность бренда и имидж бренда –</w:t>
      </w:r>
      <w:r w:rsidRPr="00A77438">
        <w:t xml:space="preserve"> это взаимосвязанные, но разные понятия. И то, и другое является неотъемлемыми составляющими сильных брендов. Идентичность бренда исходит от компании, то есть компания несет ответственность за создание дифференцированного продукта с уникальными характеристиками. Имидж бренда относится к восприятию потребителей и включает в себя набор убеждений, кото</w:t>
      </w:r>
      <w:r>
        <w:t>рые потребители имеют о бренде.</w:t>
      </w:r>
      <w:r>
        <w:rPr>
          <w:rStyle w:val="af8"/>
        </w:rPr>
        <w:footnoteReference w:id="16"/>
      </w:r>
      <w:r w:rsidR="007D421A" w:rsidRPr="007D421A">
        <w:t xml:space="preserve"> </w:t>
      </w:r>
      <w:r w:rsidR="005D5C47">
        <w:t>Это работает и для случая</w:t>
      </w:r>
      <w:r w:rsidR="007D421A">
        <w:t xml:space="preserve"> брендинга страны.</w:t>
      </w:r>
    </w:p>
    <w:p w14:paraId="7BF13991" w14:textId="1B25CC1B" w:rsidR="00F34DD1" w:rsidRDefault="00F34DD1" w:rsidP="00F34DD1">
      <w:r w:rsidRPr="00F34DD1">
        <w:t xml:space="preserve">Концептуальная </w:t>
      </w:r>
      <w:r>
        <w:t>модель имиджа и идентичности</w:t>
      </w:r>
      <w:r w:rsidRPr="00F34DD1">
        <w:t xml:space="preserve"> бренда </w:t>
      </w:r>
      <w:r>
        <w:t xml:space="preserve">страны (Рис. 5) </w:t>
      </w:r>
      <w:r w:rsidRPr="00F34DD1">
        <w:t>включает в себя многомерное представление о трех этапах</w:t>
      </w:r>
      <w:r w:rsidR="00C21C67">
        <w:t xml:space="preserve"> их взаимодействия</w:t>
      </w:r>
      <w:r w:rsidRPr="00F34DD1">
        <w:t xml:space="preserve">. При создании </w:t>
      </w:r>
      <w:r w:rsidR="005D5C47">
        <w:t>странового бренда следует сфокусироваться</w:t>
      </w:r>
      <w:r w:rsidRPr="00F34DD1">
        <w:t xml:space="preserve"> на </w:t>
      </w:r>
      <w:r w:rsidR="00C21C67">
        <w:t>компонентах бренд-</w:t>
      </w:r>
      <w:r w:rsidRPr="00F34DD1">
        <w:t>идентичности</w:t>
      </w:r>
      <w:r w:rsidR="00C21C67">
        <w:t xml:space="preserve"> страны</w:t>
      </w:r>
      <w:r w:rsidRPr="00F34DD1">
        <w:t xml:space="preserve">, чтобы наилучшим образом описать </w:t>
      </w:r>
      <w:r w:rsidR="00C21C67">
        <w:t>страновый бренд: истории, территории страны</w:t>
      </w:r>
      <w:r w:rsidRPr="00F34DD1">
        <w:t>,</w:t>
      </w:r>
      <w:r w:rsidR="00C21C67">
        <w:t xml:space="preserve"> ее спортивных достижениях, культуре </w:t>
      </w:r>
      <w:r w:rsidRPr="00F34DD1">
        <w:t>и т.д.</w:t>
      </w:r>
      <w:r w:rsidR="00C21C67">
        <w:t xml:space="preserve"> </w:t>
      </w:r>
      <w:r w:rsidRPr="00F34DD1">
        <w:t xml:space="preserve">Эти компоненты должны отражать суть </w:t>
      </w:r>
      <w:r w:rsidR="00C21C67">
        <w:t xml:space="preserve">странового бренда, «сердце и душу» </w:t>
      </w:r>
      <w:r w:rsidRPr="00F34DD1">
        <w:t>нации. Чтобы донести идентичность бренда, страна м</w:t>
      </w:r>
      <w:r w:rsidR="00C21C67">
        <w:t>огла бы использовать такие коммуникаторы</w:t>
      </w:r>
      <w:r w:rsidRPr="00F34DD1">
        <w:t xml:space="preserve">, как маркетинговые коммуникации, культурные артефакты и даже </w:t>
      </w:r>
      <w:r w:rsidR="00C21C67">
        <w:t>туристический опыт. Именно через донесение идентичности странового бренда создается имидж страны, который далее передается на широкие аудитории.</w:t>
      </w:r>
      <w:r w:rsidR="00C21C67" w:rsidRPr="00F34DD1">
        <w:t xml:space="preserve"> </w:t>
      </w:r>
      <w:r w:rsidR="00C21C67">
        <w:t>Аудитории могут</w:t>
      </w:r>
      <w:r w:rsidRPr="00F34DD1">
        <w:t xml:space="preserve"> включать</w:t>
      </w:r>
      <w:r w:rsidR="00C21C67">
        <w:t xml:space="preserve"> в себя локальных</w:t>
      </w:r>
      <w:r w:rsidRPr="00F34DD1">
        <w:t xml:space="preserve"> и внешних потребителей, </w:t>
      </w:r>
      <w:r w:rsidR="00C21C67">
        <w:t>локальные и внешние фирмы (инвестиции</w:t>
      </w:r>
      <w:r w:rsidRPr="00F34DD1">
        <w:t>) и государственные</w:t>
      </w:r>
      <w:r w:rsidR="00C21C67">
        <w:t xml:space="preserve"> органы.</w:t>
      </w:r>
      <w:r w:rsidR="00CF75CD">
        <w:rPr>
          <w:rStyle w:val="af8"/>
        </w:rPr>
        <w:footnoteReference w:id="17"/>
      </w:r>
    </w:p>
    <w:p w14:paraId="2D54F87A" w14:textId="6D6B5D84" w:rsidR="00F34DD1" w:rsidRDefault="00F34DD1" w:rsidP="00F34DD1">
      <w:pPr>
        <w:pStyle w:val="a6"/>
      </w:pPr>
      <w:r>
        <w:rPr>
          <w:noProof/>
        </w:rPr>
        <w:lastRenderedPageBreak/>
        <w:drawing>
          <wp:inline distT="0" distB="0" distL="0" distR="0" wp14:anchorId="4FE1D5B7" wp14:editId="4AEF79C7">
            <wp:extent cx="4640580" cy="2749624"/>
            <wp:effectExtent l="19050" t="19050" r="26670" b="1270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имидж и идентичность.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657242" cy="2759496"/>
                    </a:xfrm>
                    <a:prstGeom prst="rect">
                      <a:avLst/>
                    </a:prstGeom>
                    <a:ln w="12700">
                      <a:solidFill>
                        <a:schemeClr val="tx1"/>
                      </a:solidFill>
                    </a:ln>
                  </pic:spPr>
                </pic:pic>
              </a:graphicData>
            </a:graphic>
          </wp:inline>
        </w:drawing>
      </w:r>
    </w:p>
    <w:p w14:paraId="40CAB63C" w14:textId="3ABC3D79" w:rsidR="00B100E1" w:rsidRPr="00B732A9" w:rsidRDefault="00F34DD1" w:rsidP="00F34DD1">
      <w:pPr>
        <w:pStyle w:val="a"/>
        <w:rPr>
          <w:lang w:val="ru-RU"/>
        </w:rPr>
      </w:pPr>
      <w:r w:rsidRPr="00F34DD1">
        <w:rPr>
          <w:lang w:val="ru-RU"/>
        </w:rPr>
        <w:t>Концептуальная модель имиджа и идентичности бренда страны</w:t>
      </w:r>
      <w:r>
        <w:rPr>
          <w:lang w:val="ru-RU"/>
        </w:rPr>
        <w:t xml:space="preserve">. Источник: </w:t>
      </w:r>
      <w:proofErr w:type="spellStart"/>
      <w:r>
        <w:t>Dinnie</w:t>
      </w:r>
      <w:proofErr w:type="spellEnd"/>
      <w:r>
        <w:t>, 2003</w:t>
      </w:r>
      <w:r w:rsidR="0096041D">
        <w:rPr>
          <w:lang w:val="ru-RU"/>
        </w:rPr>
        <w:t xml:space="preserve"> (пер. автором)</w:t>
      </w:r>
    </w:p>
    <w:p w14:paraId="6FFED52C" w14:textId="3DFE435C" w:rsidR="00B732A9" w:rsidRPr="00F34DD1" w:rsidRDefault="00B732A9" w:rsidP="00B732A9">
      <w:r w:rsidRPr="00B732A9">
        <w:t>Важно также отметить, что одна и та же страна в восприятии одной целевой аудитории будет отличаться от восприятия другой целевой аудитории. Данную взаимосвязь можно увидеть на рисунке 6. Можем сделать вывод, что имидж страны является субъективной величиной, поскольку он зависит не только от того, что именно демонстрирует страна, то есть ее идентичности, но и от того, на кого транслируется эта идентичность.</w:t>
      </w:r>
    </w:p>
    <w:p w14:paraId="61C33E9F" w14:textId="77777777" w:rsidR="00B100E1" w:rsidRDefault="00B100E1" w:rsidP="00B100E1">
      <w:pPr>
        <w:rPr>
          <w:shd w:val="pct15" w:color="auto" w:fill="FFFFFF"/>
        </w:rPr>
      </w:pPr>
      <w:r>
        <w:rPr>
          <w:noProof/>
        </w:rPr>
        <w:drawing>
          <wp:inline distT="0" distB="0" distL="0" distR="0" wp14:anchorId="34D608D1" wp14:editId="121D0D2D">
            <wp:extent cx="5308603" cy="3105150"/>
            <wp:effectExtent l="0" t="0" r="635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323930" cy="3114115"/>
                    </a:xfrm>
                    <a:prstGeom prst="rect">
                      <a:avLst/>
                    </a:prstGeom>
                  </pic:spPr>
                </pic:pic>
              </a:graphicData>
            </a:graphic>
          </wp:inline>
        </w:drawing>
      </w:r>
    </w:p>
    <w:p w14:paraId="4D70138D" w14:textId="608332A0" w:rsidR="00B100E1" w:rsidRPr="00B732A9" w:rsidRDefault="00B100E1" w:rsidP="00B732A9">
      <w:pPr>
        <w:pStyle w:val="a"/>
        <w:rPr>
          <w:lang w:val="ru-RU"/>
        </w:rPr>
      </w:pPr>
      <w:r w:rsidRPr="001853DF">
        <w:rPr>
          <w:lang w:val="ru-RU"/>
        </w:rPr>
        <w:t>Идентичность бренда страны и взаимодействие с другими странами</w:t>
      </w:r>
      <w:r w:rsidR="004202DE">
        <w:rPr>
          <w:lang w:val="ru-RU"/>
        </w:rPr>
        <w:t>. Источник: Черенков В.И.</w:t>
      </w:r>
    </w:p>
    <w:p w14:paraId="11454300" w14:textId="292820E2" w:rsidR="00994303" w:rsidRDefault="00994303" w:rsidP="00994303">
      <w:pPr>
        <w:pStyle w:val="-"/>
      </w:pPr>
      <w:r>
        <w:lastRenderedPageBreak/>
        <w:t>Связь странового брендинга и мягкой силы</w:t>
      </w:r>
    </w:p>
    <w:p w14:paraId="14D3487F" w14:textId="5C2EAA64" w:rsidR="00B732A9" w:rsidRDefault="005D5C47" w:rsidP="00165BB1">
      <w:r>
        <w:t>Наконец, к</w:t>
      </w:r>
      <w:r w:rsidR="00B732A9">
        <w:t>райне важно понимать, как между собой связаны понятия странового брендинга и мягкой силы.</w:t>
      </w:r>
    </w:p>
    <w:p w14:paraId="138FEC4C" w14:textId="447A88DB" w:rsidR="00165BB1" w:rsidRPr="00025EF1" w:rsidRDefault="001874C2" w:rsidP="00165BB1">
      <w:r>
        <w:t>Страновой</w:t>
      </w:r>
      <w:r w:rsidR="00165BB1" w:rsidRPr="00025EF1">
        <w:t xml:space="preserve"> брендинг в основном связан с влиянием имиджа страны на экономику. Сильный, позитивный </w:t>
      </w:r>
      <w:r>
        <w:t>страновой</w:t>
      </w:r>
      <w:r w:rsidR="00165BB1" w:rsidRPr="00025EF1">
        <w:t xml:space="preserve"> бренд стимулирует приток инвестиций и рост экспорта; он привлекает туристов и таланты. Мягкая сила, с другой стороны, — это способность убеждать и влиять, в основном на международной арене. Это может быть сильным фактором успеха </w:t>
      </w:r>
      <w:r w:rsidR="005A53DA">
        <w:t>странового</w:t>
      </w:r>
      <w:r w:rsidR="005D5C47">
        <w:t xml:space="preserve"> брендинга на всех уровнях, и, как было рассмотрено ранее, </w:t>
      </w:r>
      <w:r w:rsidR="00165BB1" w:rsidRPr="00025EF1">
        <w:t xml:space="preserve">восемь из 10 ведущих стран в Глобальном индексе мягкой силы 2022 года также входят в первую десятку </w:t>
      </w:r>
      <w:r w:rsidR="005A53DA">
        <w:t>Странового</w:t>
      </w:r>
      <w:r w:rsidR="00165BB1" w:rsidRPr="00025EF1">
        <w:t xml:space="preserve"> индекса брендов 2021 года.</w:t>
      </w:r>
    </w:p>
    <w:p w14:paraId="050E970B" w14:textId="32741466" w:rsidR="00165BB1" w:rsidRPr="00025EF1" w:rsidRDefault="00165BB1" w:rsidP="00025EF1">
      <w:r w:rsidRPr="00025EF1">
        <w:t xml:space="preserve">Несмотря на то, что «мягкая сила» имеет измеримую ценность, многие страны по-прежнему используют ее реактивным образом, реагируя тактически, а не стратегически, на неотложные политические вызовы. Поступая таким образом, они не используют возможность для разработки долгосрочных планов мягкой силы, связанных со стратегией </w:t>
      </w:r>
      <w:r w:rsidR="005A53DA">
        <w:t>странового</w:t>
      </w:r>
      <w:r w:rsidRPr="00025EF1">
        <w:t xml:space="preserve"> бренда.</w:t>
      </w:r>
      <w:r w:rsidR="00025EF1">
        <w:t xml:space="preserve"> </w:t>
      </w:r>
      <w:r w:rsidRPr="00025EF1">
        <w:t xml:space="preserve">Это происходит по двум основным причинам: </w:t>
      </w:r>
      <w:r w:rsidRPr="00025EF1">
        <w:rPr>
          <w:i/>
        </w:rPr>
        <w:t>неправильный выбор</w:t>
      </w:r>
      <w:r w:rsidRPr="00025EF1">
        <w:t xml:space="preserve"> </w:t>
      </w:r>
      <w:r w:rsidRPr="00025EF1">
        <w:rPr>
          <w:i/>
        </w:rPr>
        <w:t>архитектуры бренда</w:t>
      </w:r>
      <w:r w:rsidRPr="00025EF1">
        <w:t xml:space="preserve"> и </w:t>
      </w:r>
      <w:r w:rsidRPr="00025EF1">
        <w:rPr>
          <w:i/>
        </w:rPr>
        <w:t>неадекватная структура управления брендом</w:t>
      </w:r>
      <w:r w:rsidRPr="00025EF1">
        <w:t>.</w:t>
      </w:r>
    </w:p>
    <w:p w14:paraId="0B3A4D1D" w14:textId="5D441666" w:rsidR="00165BB1" w:rsidRDefault="001853DF" w:rsidP="00C62268">
      <w:r>
        <w:t xml:space="preserve">В корпоративном мире, то есть среди компаний, </w:t>
      </w:r>
      <w:r w:rsidR="00165BB1" w:rsidRPr="00090835">
        <w:t>принято разрабат</w:t>
      </w:r>
      <w:r>
        <w:t xml:space="preserve">ывать основную стратегию бренда, которая затем связывается </w:t>
      </w:r>
      <w:r w:rsidR="00165BB1" w:rsidRPr="00090835">
        <w:t xml:space="preserve">с «архитектурой» </w:t>
      </w:r>
      <w:proofErr w:type="spellStart"/>
      <w:r w:rsidR="00165BB1" w:rsidRPr="00090835">
        <w:t>суббрендов</w:t>
      </w:r>
      <w:proofErr w:type="spellEnd"/>
      <w:r w:rsidR="00165BB1" w:rsidRPr="00090835">
        <w:t xml:space="preserve"> и продуктовых брендов.</w:t>
      </w:r>
      <w:r w:rsidR="00090835" w:rsidRPr="00090835">
        <w:t xml:space="preserve"> Государственный сектор также мог бы применять подобный метод</w:t>
      </w:r>
      <w:r w:rsidR="00165BB1" w:rsidRPr="00090835">
        <w:t>, поскольку все бренды со временем завоевывают доверие, силу и ценность.</w:t>
      </w:r>
      <w:r w:rsidR="00090835" w:rsidRPr="00090835">
        <w:t xml:space="preserve"> </w:t>
      </w:r>
      <w:r w:rsidR="00165BB1" w:rsidRPr="00090835">
        <w:t xml:space="preserve">Однако </w:t>
      </w:r>
      <w:r w:rsidR="00C62268">
        <w:t>для большинства</w:t>
      </w:r>
      <w:r w:rsidR="00165BB1" w:rsidRPr="00090835">
        <w:t xml:space="preserve"> стран </w:t>
      </w:r>
      <w:r w:rsidR="00090835" w:rsidRPr="00090835">
        <w:t>в</w:t>
      </w:r>
      <w:r w:rsidR="00165BB1" w:rsidRPr="00090835">
        <w:t xml:space="preserve">сеобъемлющая стратегия </w:t>
      </w:r>
      <w:r w:rsidR="005A53DA">
        <w:t>странового</w:t>
      </w:r>
      <w:r w:rsidR="00165BB1" w:rsidRPr="00090835">
        <w:t xml:space="preserve"> бренда часто рассматри</w:t>
      </w:r>
      <w:r w:rsidR="00090835" w:rsidRPr="00090835">
        <w:t>вается как «невыполнимая миссия», то есть</w:t>
      </w:r>
      <w:r w:rsidR="00165BB1" w:rsidRPr="00090835">
        <w:t xml:space="preserve"> вовлечение всех заинтересованных сторон и достижение согласия по вопросам разработки и реализации кажется слишком сложным.</w:t>
      </w:r>
      <w:r w:rsidR="00090835">
        <w:t xml:space="preserve"> </w:t>
      </w:r>
      <w:r w:rsidR="00165BB1" w:rsidRPr="00090835">
        <w:t xml:space="preserve">Кроме того, развитие </w:t>
      </w:r>
      <w:r w:rsidR="005A53DA">
        <w:t>странового</w:t>
      </w:r>
      <w:r w:rsidR="00165BB1" w:rsidRPr="00090835">
        <w:t xml:space="preserve"> бренда и управление им — это долгосрочный процесс, результаты которо</w:t>
      </w:r>
      <w:r w:rsidR="00090835" w:rsidRPr="00090835">
        <w:t>го также проявляются через значительный промежуток времени.</w:t>
      </w:r>
      <w:r w:rsidR="00165BB1" w:rsidRPr="00090835">
        <w:rPr>
          <w:rStyle w:val="af8"/>
        </w:rPr>
        <w:footnoteReference w:id="18"/>
      </w:r>
      <w:r w:rsidR="00C62268">
        <w:t xml:space="preserve"> Тем не менее, </w:t>
      </w:r>
      <w:r w:rsidR="001874C2">
        <w:t>страновой</w:t>
      </w:r>
      <w:r w:rsidR="00C62268" w:rsidRPr="00C62268">
        <w:t xml:space="preserve"> брендинг может быть использован в качестве важного инстру</w:t>
      </w:r>
      <w:r w:rsidR="00C62268">
        <w:t>мента в развитии и поддержании мягкой силы</w:t>
      </w:r>
      <w:r>
        <w:t xml:space="preserve"> нации. Успешные кампании по страновому</w:t>
      </w:r>
      <w:r w:rsidR="00C62268" w:rsidRPr="00C62268">
        <w:t xml:space="preserve"> брендингу помогут создать более благоприятный имидж среди международной аудитории, тем самым еще больше укрепив мягкую силу страны</w:t>
      </w:r>
      <w:r w:rsidR="00C62268">
        <w:t>.</w:t>
      </w:r>
    </w:p>
    <w:p w14:paraId="65573CDE" w14:textId="69855127" w:rsidR="00C62268" w:rsidRPr="00090835" w:rsidRDefault="00C62268" w:rsidP="00C62268">
      <w:r>
        <w:t xml:space="preserve">Таким образом, </w:t>
      </w:r>
      <w:r w:rsidR="001874C2">
        <w:t>страновой</w:t>
      </w:r>
      <w:r>
        <w:t xml:space="preserve"> </w:t>
      </w:r>
      <w:r w:rsidRPr="009939DC">
        <w:t>брендинг, в первую очередь,</w:t>
      </w:r>
      <w:r w:rsidRPr="00C62268">
        <w:rPr>
          <w:b/>
        </w:rPr>
        <w:t xml:space="preserve"> увеличивает мягкую силу страны</w:t>
      </w:r>
      <w:r w:rsidRPr="009939DC">
        <w:t>, позволяя ей генерировать капитал и средства за счет стимулирован</w:t>
      </w:r>
      <w:r>
        <w:t>ия туризма, экспорта и торговли,</w:t>
      </w:r>
      <w:r w:rsidRPr="009939DC">
        <w:t xml:space="preserve"> а также привлечение прямых иностранных инвестиций, квалифицированных рабочих, туристов и студентов.</w:t>
      </w:r>
    </w:p>
    <w:p w14:paraId="2391A522" w14:textId="77777777" w:rsidR="00A77438" w:rsidRPr="001853DF" w:rsidRDefault="00A77438" w:rsidP="00B100E1">
      <w:pPr>
        <w:ind w:firstLine="0"/>
      </w:pPr>
    </w:p>
    <w:p w14:paraId="2D0A253B" w14:textId="4C81A61C" w:rsidR="005D2874" w:rsidRPr="005D2874" w:rsidRDefault="005D2874" w:rsidP="005D2874">
      <w:pPr>
        <w:pStyle w:val="2"/>
      </w:pPr>
      <w:bookmarkStart w:id="6" w:name="_Toc136456983"/>
      <w:r>
        <w:t xml:space="preserve">1.4 </w:t>
      </w:r>
      <w:r w:rsidRPr="005D2874">
        <w:t>Стр</w:t>
      </w:r>
      <w:r w:rsidR="00967F96">
        <w:t>атегии, инструменты и теории странового</w:t>
      </w:r>
      <w:r w:rsidRPr="005D2874">
        <w:t xml:space="preserve"> брендинга</w:t>
      </w:r>
      <w:r w:rsidR="0045197A">
        <w:t xml:space="preserve">: </w:t>
      </w:r>
      <w:r w:rsidR="000E5FA9">
        <w:t>культурно-страновой</w:t>
      </w:r>
      <w:r w:rsidR="00F766B9">
        <w:t xml:space="preserve"> брендинг</w:t>
      </w:r>
      <w:bookmarkEnd w:id="6"/>
    </w:p>
    <w:p w14:paraId="02F95673" w14:textId="52C237D2" w:rsidR="00A202E3" w:rsidRPr="006E6DC8" w:rsidRDefault="00967F96" w:rsidP="006E6DC8">
      <w:pPr>
        <w:pStyle w:val="-"/>
        <w:rPr>
          <w:shd w:val="pct15" w:color="auto" w:fill="FFFFFF"/>
        </w:rPr>
      </w:pPr>
      <w:r w:rsidRPr="00967F96">
        <w:t xml:space="preserve">Шестиугольник </w:t>
      </w:r>
      <w:r w:rsidR="005A53DA">
        <w:t>странового</w:t>
      </w:r>
      <w:r w:rsidRPr="00967F96">
        <w:t xml:space="preserve"> брендинга</w:t>
      </w:r>
    </w:p>
    <w:p w14:paraId="0EDE9C32" w14:textId="0BAD22D6" w:rsidR="00A202E3" w:rsidRDefault="0045197A" w:rsidP="0045197A">
      <w:pPr>
        <w:pStyle w:val="a6"/>
      </w:pPr>
      <w:r w:rsidRPr="0045197A">
        <w:rPr>
          <w:noProof/>
          <w:lang w:val="ru-RU"/>
        </w:rPr>
        <w:drawing>
          <wp:inline distT="0" distB="0" distL="0" distR="0" wp14:anchorId="619F1D50" wp14:editId="348B40D5">
            <wp:extent cx="6220286" cy="3867150"/>
            <wp:effectExtent l="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шестиугольник нац бренда.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244320" cy="3882092"/>
                    </a:xfrm>
                    <a:prstGeom prst="rect">
                      <a:avLst/>
                    </a:prstGeom>
                  </pic:spPr>
                </pic:pic>
              </a:graphicData>
            </a:graphic>
          </wp:inline>
        </w:drawing>
      </w:r>
    </w:p>
    <w:p w14:paraId="47B0F5A2" w14:textId="740B212F" w:rsidR="00AF3FE0" w:rsidRPr="00791DC7" w:rsidRDefault="00AF3FE0" w:rsidP="00AF3FE0">
      <w:pPr>
        <w:pStyle w:val="a"/>
        <w:rPr>
          <w:lang w:val="ru-RU"/>
        </w:rPr>
      </w:pPr>
      <w:r w:rsidRPr="00B06F94">
        <w:rPr>
          <w:lang w:val="ru-RU"/>
        </w:rPr>
        <w:t xml:space="preserve">Шестиугольник </w:t>
      </w:r>
      <w:r w:rsidR="005A53DA">
        <w:rPr>
          <w:lang w:val="ru-RU"/>
        </w:rPr>
        <w:t>странового</w:t>
      </w:r>
      <w:r w:rsidRPr="00B06F94">
        <w:rPr>
          <w:lang w:val="ru-RU"/>
        </w:rPr>
        <w:t xml:space="preserve"> бренда </w:t>
      </w:r>
      <w:proofErr w:type="spellStart"/>
      <w:r w:rsidRPr="00B06F94">
        <w:rPr>
          <w:lang w:val="ru-RU"/>
        </w:rPr>
        <w:t>Саймона</w:t>
      </w:r>
      <w:proofErr w:type="spellEnd"/>
      <w:r w:rsidRPr="00B06F94">
        <w:rPr>
          <w:lang w:val="ru-RU"/>
        </w:rPr>
        <w:t xml:space="preserve"> </w:t>
      </w:r>
      <w:proofErr w:type="spellStart"/>
      <w:r w:rsidR="00791DC7">
        <w:rPr>
          <w:lang w:val="ru-RU"/>
        </w:rPr>
        <w:t>Анхолт</w:t>
      </w:r>
      <w:r w:rsidRPr="00B06F94">
        <w:rPr>
          <w:lang w:val="ru-RU"/>
        </w:rPr>
        <w:t>а</w:t>
      </w:r>
      <w:proofErr w:type="spellEnd"/>
      <w:r w:rsidRPr="00B06F94">
        <w:rPr>
          <w:lang w:val="ru-RU"/>
        </w:rPr>
        <w:t xml:space="preserve">, 2000. </w:t>
      </w:r>
      <w:r w:rsidRPr="00791DC7">
        <w:rPr>
          <w:lang w:val="ru-RU"/>
        </w:rPr>
        <w:t xml:space="preserve">Источник: </w:t>
      </w:r>
      <w:r w:rsidR="00DF42DD">
        <w:rPr>
          <w:lang w:val="ru-RU"/>
        </w:rPr>
        <w:t>nation-</w:t>
      </w:r>
      <w:r w:rsidRPr="00B06F94">
        <w:rPr>
          <w:lang w:val="ru-RU"/>
        </w:rPr>
        <w:t>brands.gfk.com</w:t>
      </w:r>
      <w:r w:rsidR="00A202E3">
        <w:rPr>
          <w:lang w:val="ru-RU"/>
        </w:rPr>
        <w:t xml:space="preserve"> (Переведено автором)</w:t>
      </w:r>
    </w:p>
    <w:p w14:paraId="0DAE2203" w14:textId="5CAB6E18" w:rsidR="00AF3FE0" w:rsidRDefault="00967F96" w:rsidP="00AF3FE0">
      <w:r w:rsidRPr="00967F96">
        <w:t xml:space="preserve">Существует шесть различных каналов, формирующих репутацию стран и обеспечивающих коммуникацию между ними. </w:t>
      </w:r>
      <w:proofErr w:type="spellStart"/>
      <w:r w:rsidR="00791DC7">
        <w:t>Анхолт</w:t>
      </w:r>
      <w:proofErr w:type="spellEnd"/>
      <w:r w:rsidR="00680AB4">
        <w:t xml:space="preserve"> называет это «</w:t>
      </w:r>
      <w:r w:rsidR="00AF3FE0" w:rsidRPr="00967F96">
        <w:t>Шестиуг</w:t>
      </w:r>
      <w:r w:rsidR="00680AB4">
        <w:t xml:space="preserve">ольником </w:t>
      </w:r>
      <w:r w:rsidR="005A53DA">
        <w:t>странового</w:t>
      </w:r>
      <w:r w:rsidR="00680AB4">
        <w:t xml:space="preserve"> бренда»</w:t>
      </w:r>
      <w:r w:rsidRPr="00967F96">
        <w:t xml:space="preserve"> или</w:t>
      </w:r>
      <w:r w:rsidR="00680AB4">
        <w:t xml:space="preserve"> «</w:t>
      </w:r>
      <w:r w:rsidR="00AF3FE0" w:rsidRPr="00967F96">
        <w:t>Шестиугольн</w:t>
      </w:r>
      <w:r w:rsidRPr="00967F96">
        <w:t>иком ко</w:t>
      </w:r>
      <w:r w:rsidR="00680AB4">
        <w:t>нкурентной идентичности»</w:t>
      </w:r>
      <w:r w:rsidR="00DF42DD">
        <w:rPr>
          <w:rStyle w:val="af8"/>
        </w:rPr>
        <w:footnoteReference w:id="19"/>
      </w:r>
      <w:r w:rsidRPr="00967F96">
        <w:t>.</w:t>
      </w:r>
    </w:p>
    <w:p w14:paraId="379CD3CA" w14:textId="77777777" w:rsidR="00A82D37" w:rsidRPr="00967F96" w:rsidRDefault="00A82D37" w:rsidP="00AF3FE0"/>
    <w:p w14:paraId="6C5B7879" w14:textId="77777777" w:rsidR="00AF3FE0" w:rsidRPr="00A84A80" w:rsidRDefault="00AF3FE0" w:rsidP="00AF3FE0">
      <w:pPr>
        <w:rPr>
          <w:i/>
          <w:u w:val="single"/>
        </w:rPr>
      </w:pPr>
      <w:r w:rsidRPr="00A84A80">
        <w:rPr>
          <w:i/>
          <w:u w:val="single"/>
        </w:rPr>
        <w:t>Туризм</w:t>
      </w:r>
    </w:p>
    <w:p w14:paraId="733BC61A" w14:textId="010B9A75" w:rsidR="00AF3FE0" w:rsidRDefault="00A84A80" w:rsidP="00AF3FE0">
      <w:r w:rsidRPr="00A84A80">
        <w:t>Туризм вносит крайне</w:t>
      </w:r>
      <w:r w:rsidR="00AF3FE0" w:rsidRPr="00A84A80">
        <w:t xml:space="preserve"> большой вклад в репутацию государства. </w:t>
      </w:r>
      <w:r w:rsidRPr="00A84A80">
        <w:t xml:space="preserve">К данному каналу относят не только </w:t>
      </w:r>
      <w:r w:rsidR="00AF3FE0" w:rsidRPr="00A84A80">
        <w:t>про</w:t>
      </w:r>
      <w:r w:rsidRPr="00A84A80">
        <w:t>движение страны за рубежом как</w:t>
      </w:r>
      <w:r w:rsidR="00AF3FE0" w:rsidRPr="00A84A80">
        <w:t xml:space="preserve"> места для отдыха, но и поведение самих туристов, ко</w:t>
      </w:r>
      <w:r w:rsidR="00AF3FE0" w:rsidRPr="0082466F">
        <w:t xml:space="preserve">гда они проводят отпуск за границей – они также влияют на репутацию государства. Как для развитых, так и для развивающихся стран туризм является важным </w:t>
      </w:r>
      <w:r w:rsidR="00AF3FE0" w:rsidRPr="0082466F">
        <w:lastRenderedPageBreak/>
        <w:t xml:space="preserve">экспортным продуктом, обеспечивающим доход и занятость. Это также одна из крупнейших отраслей промышленности в мире. </w:t>
      </w:r>
      <w:r w:rsidR="0082466F" w:rsidRPr="0082466F">
        <w:t>Например, согласно новым данным UNWTO, в 2022 году более 900 миллионов туристов совершили международные поездки.</w:t>
      </w:r>
      <w:r w:rsidR="0082466F" w:rsidRPr="0082466F">
        <w:rPr>
          <w:rStyle w:val="af8"/>
        </w:rPr>
        <w:footnoteReference w:id="20"/>
      </w:r>
      <w:r w:rsidR="0082466F" w:rsidRPr="0082466F">
        <w:t xml:space="preserve"> </w:t>
      </w:r>
      <w:r w:rsidR="00AF3FE0" w:rsidRPr="0082466F">
        <w:t xml:space="preserve">Люди хотят путешествовать, встречаться с друзьями, деловыми партнерами, заводить новые знакомства и узнавать разные страны, поэтому между странами существует большая конкуренция. Чтобы привлечь туристов, они рекламируют вещи, которые делают </w:t>
      </w:r>
      <w:r w:rsidR="0082466F" w:rsidRPr="0082466F">
        <w:t xml:space="preserve">их отличительными </w:t>
      </w:r>
      <w:r w:rsidR="00AF3FE0" w:rsidRPr="0082466F">
        <w:t>и более привлекательными. Таким образом, многие ранее изолированные страны, такие как Китай или Вьетнам, открылись</w:t>
      </w:r>
      <w:r w:rsidR="004B23CF">
        <w:t xml:space="preserve"> для туристов со всего мира.</w:t>
      </w:r>
    </w:p>
    <w:p w14:paraId="2361FBF5" w14:textId="77777777" w:rsidR="004B23CF" w:rsidRPr="0082466F" w:rsidRDefault="004B23CF" w:rsidP="00AF3FE0"/>
    <w:p w14:paraId="1F2D1F42" w14:textId="77777777" w:rsidR="00AF3FE0" w:rsidRPr="00486302" w:rsidRDefault="00AF3FE0" w:rsidP="00AF3FE0">
      <w:pPr>
        <w:rPr>
          <w:i/>
          <w:u w:val="single"/>
        </w:rPr>
      </w:pPr>
      <w:r w:rsidRPr="00486302">
        <w:rPr>
          <w:i/>
          <w:u w:val="single"/>
        </w:rPr>
        <w:t>Экспорт</w:t>
      </w:r>
    </w:p>
    <w:p w14:paraId="03683CF8" w14:textId="45612CEC" w:rsidR="00AF3FE0" w:rsidRDefault="00A82D37" w:rsidP="00A82D37">
      <w:r>
        <w:t>Экспорт являе</w:t>
      </w:r>
      <w:r w:rsidR="00AF3FE0" w:rsidRPr="00486302">
        <w:t>тся доминиру</w:t>
      </w:r>
      <w:r w:rsidR="00486302" w:rsidRPr="00486302">
        <w:t>ющим каналом коммуникации</w:t>
      </w:r>
      <w:r>
        <w:t xml:space="preserve"> национальной идентичности</w:t>
      </w:r>
      <w:r w:rsidR="00AF3FE0" w:rsidRPr="00486302">
        <w:t xml:space="preserve">. Продукты </w:t>
      </w:r>
      <w:r w:rsidR="00486302" w:rsidRPr="00486302">
        <w:t xml:space="preserve">и товары </w:t>
      </w:r>
      <w:r w:rsidR="00AF3FE0" w:rsidRPr="00486302">
        <w:t xml:space="preserve">гораздо более эффективны для </w:t>
      </w:r>
      <w:r w:rsidR="005A53DA">
        <w:t>странового</w:t>
      </w:r>
      <w:r w:rsidR="00AF3FE0" w:rsidRPr="00486302">
        <w:t xml:space="preserve"> имиджа, чем рекламные кампании, потому что они скорее приносят прибыль, чем</w:t>
      </w:r>
      <w:r w:rsidR="00486302" w:rsidRPr="00486302">
        <w:t xml:space="preserve"> создают затраты</w:t>
      </w:r>
      <w:r w:rsidR="00486302">
        <w:t xml:space="preserve">. </w:t>
      </w:r>
      <w:r>
        <w:t>Тем не менее, для этого должна существовать</w:t>
      </w:r>
      <w:r w:rsidR="00AF3FE0" w:rsidRPr="00A82D37">
        <w:t xml:space="preserve"> связь между успешным продуктом и страной происхождения.</w:t>
      </w:r>
      <w:r>
        <w:t xml:space="preserve"> Для создания бренда страны необходимо, чтобы</w:t>
      </w:r>
      <w:r w:rsidRPr="00A82D37">
        <w:t xml:space="preserve"> владельцы</w:t>
      </w:r>
      <w:r w:rsidR="00AF3FE0" w:rsidRPr="00A82D37">
        <w:t xml:space="preserve"> успешных коммерческих брендо</w:t>
      </w:r>
      <w:r w:rsidRPr="00A82D37">
        <w:t>в указывали</w:t>
      </w:r>
      <w:r w:rsidR="00AF3FE0" w:rsidRPr="00A82D37">
        <w:t xml:space="preserve"> страну их происхождения в их маркетинге или</w:t>
      </w:r>
      <w:r w:rsidRPr="00A82D37">
        <w:t xml:space="preserve"> на упаковке товаров. </w:t>
      </w:r>
      <w:r>
        <w:t xml:space="preserve">Страна происхождения – </w:t>
      </w:r>
      <w:r w:rsidR="00AF3FE0" w:rsidRPr="00A82D37">
        <w:t>это твердая валюта, которую во многих случаях не нужно создавать, поскольку она уже существует в сознании потребителей и имеет определенную форму</w:t>
      </w:r>
      <w:r w:rsidR="004B23CF">
        <w:t>.</w:t>
      </w:r>
    </w:p>
    <w:p w14:paraId="7215564E" w14:textId="77777777" w:rsidR="00A82D37" w:rsidRPr="00486302" w:rsidRDefault="00A82D37" w:rsidP="00A82D37"/>
    <w:p w14:paraId="5FBD6E93" w14:textId="77777777" w:rsidR="00AF3FE0" w:rsidRPr="008C31F6" w:rsidRDefault="00AF3FE0" w:rsidP="00AF3FE0">
      <w:pPr>
        <w:rPr>
          <w:i/>
          <w:u w:val="single"/>
          <w:shd w:val="pct15" w:color="auto" w:fill="FFFFFF"/>
        </w:rPr>
      </w:pPr>
      <w:r w:rsidRPr="008C31F6">
        <w:rPr>
          <w:i/>
          <w:u w:val="single"/>
        </w:rPr>
        <w:t>Политика (правительство)</w:t>
      </w:r>
    </w:p>
    <w:p w14:paraId="50F7A2E7" w14:textId="3E3AA94E" w:rsidR="00AF3FE0" w:rsidRDefault="008C31F6" w:rsidP="00AF3FE0">
      <w:pPr>
        <w:rPr>
          <w:shd w:val="pct15" w:color="auto" w:fill="FFFFFF"/>
        </w:rPr>
      </w:pPr>
      <w:r w:rsidRPr="008C31F6">
        <w:t>В формировании бренда страны немаловажную роль играю</w:t>
      </w:r>
      <w:r w:rsidR="00AF3FE0" w:rsidRPr="008C31F6">
        <w:t>т политика</w:t>
      </w:r>
      <w:r w:rsidRPr="008C31F6">
        <w:t xml:space="preserve"> и правительство. </w:t>
      </w:r>
      <w:r w:rsidRPr="00C62B53">
        <w:t xml:space="preserve">Согласно </w:t>
      </w:r>
      <w:proofErr w:type="spellStart"/>
      <w:r w:rsidR="00791DC7">
        <w:t>Анхолт</w:t>
      </w:r>
      <w:r w:rsidRPr="00C62B53">
        <w:t>у</w:t>
      </w:r>
      <w:proofErr w:type="spellEnd"/>
      <w:r w:rsidRPr="00C62B53">
        <w:t>, гл</w:t>
      </w:r>
      <w:r w:rsidR="00C25E4A">
        <w:t>авным в данном канале</w:t>
      </w:r>
      <w:r w:rsidR="00AF3FE0" w:rsidRPr="00C62B53">
        <w:t xml:space="preserve"> является Министерство иностранных дел, которое общаетс</w:t>
      </w:r>
      <w:r w:rsidR="00C62B53">
        <w:t>я с иностранной общественностью, поскольку оно</w:t>
      </w:r>
      <w:r w:rsidR="00AF3FE0" w:rsidRPr="00C62B53">
        <w:t xml:space="preserve"> объясняет и представляет им политику своей страны в наилучшем возможном свете. Правительства </w:t>
      </w:r>
      <w:r w:rsidR="00C62B53" w:rsidRPr="00C62B53">
        <w:t xml:space="preserve">также </w:t>
      </w:r>
      <w:r w:rsidR="00AF3FE0" w:rsidRPr="00C62B53">
        <w:t xml:space="preserve">решают, влияет ли внешняя политика страны непосредственно на население за </w:t>
      </w:r>
      <w:r w:rsidR="00C62B53" w:rsidRPr="00C62B53">
        <w:t>границей и, например, будет ли сообщаться о внутренних проблемах</w:t>
      </w:r>
      <w:r w:rsidR="00AF3FE0" w:rsidRPr="00C62B53">
        <w:t xml:space="preserve"> в международных средствах массовой информации. Важно, чтобы информация, поступающая из страны, была последовательной, не вызывала споров и следовала общей цели, независимо от того, как часто </w:t>
      </w:r>
      <w:r w:rsidR="00C62B53" w:rsidRPr="00C62B53">
        <w:t xml:space="preserve">меняются </w:t>
      </w:r>
      <w:r w:rsidR="00AF3FE0" w:rsidRPr="00C62B53">
        <w:t>кл</w:t>
      </w:r>
      <w:r w:rsidR="00C62B53" w:rsidRPr="00C62B53">
        <w:t>ючевые политики из-за политических и/или экономических факторов</w:t>
      </w:r>
      <w:r w:rsidR="00AF3FE0" w:rsidRPr="00C62B53">
        <w:t xml:space="preserve">. Правительство также должно сообщать о своем отношении к актуальным и глобальным темам, таким как демократия, справедливость, бедность, </w:t>
      </w:r>
      <w:r w:rsidR="00AF3FE0" w:rsidRPr="00C62B53">
        <w:lastRenderedPageBreak/>
        <w:t>окружающая среда и т.д. Не только правительство, но и деятельность и поведение ведущих политиков влияют на имидж страны</w:t>
      </w:r>
      <w:r w:rsidR="004B23CF">
        <w:t>.</w:t>
      </w:r>
    </w:p>
    <w:p w14:paraId="49E090AF" w14:textId="77777777" w:rsidR="00EE59B5" w:rsidRDefault="00EE59B5" w:rsidP="00AF3FE0">
      <w:pPr>
        <w:rPr>
          <w:shd w:val="pct15" w:color="auto" w:fill="FFFFFF"/>
        </w:rPr>
      </w:pPr>
    </w:p>
    <w:p w14:paraId="3644D430" w14:textId="77777777" w:rsidR="00AF3FE0" w:rsidRPr="00E8685F" w:rsidRDefault="00AF3FE0" w:rsidP="00AF3FE0">
      <w:pPr>
        <w:rPr>
          <w:i/>
          <w:u w:val="single"/>
        </w:rPr>
      </w:pPr>
      <w:r w:rsidRPr="00E8685F">
        <w:rPr>
          <w:i/>
          <w:u w:val="single"/>
        </w:rPr>
        <w:t>Культура</w:t>
      </w:r>
    </w:p>
    <w:p w14:paraId="110E0477" w14:textId="28A58142" w:rsidR="00AF3FE0" w:rsidRDefault="00E8685F" w:rsidP="00E8685F">
      <w:pPr>
        <w:rPr>
          <w:shd w:val="pct15" w:color="auto" w:fill="FFFFFF"/>
        </w:rPr>
      </w:pPr>
      <w:r w:rsidRPr="007D4261">
        <w:t xml:space="preserve">Культура включает в себя </w:t>
      </w:r>
      <w:r w:rsidR="00AF3FE0" w:rsidRPr="007D4261">
        <w:t>к</w:t>
      </w:r>
      <w:r w:rsidRPr="007D4261">
        <w:t>ультурный обмен, мероприятия и события –</w:t>
      </w:r>
      <w:r w:rsidR="007D4261" w:rsidRPr="007D4261">
        <w:t xml:space="preserve"> например</w:t>
      </w:r>
      <w:r w:rsidR="00AF3FE0" w:rsidRPr="007D4261">
        <w:t>, мировые спортивные соревнования, фильмы</w:t>
      </w:r>
      <w:r w:rsidR="007D4261">
        <w:t>, музыкальные произведения</w:t>
      </w:r>
      <w:r w:rsidR="00AF3FE0" w:rsidRPr="007D4261">
        <w:t xml:space="preserve"> или известные интерпретации. Культура играет важную роль в проц</w:t>
      </w:r>
      <w:r w:rsidR="007D4261" w:rsidRPr="007D4261">
        <w:t>ессе повышения репутации страны,</w:t>
      </w:r>
      <w:r w:rsidR="00AF3FE0" w:rsidRPr="007D4261">
        <w:t xml:space="preserve"> однако правительства часто сталкиваются с проблемами в этом</w:t>
      </w:r>
      <w:r w:rsidR="00AF3FE0" w:rsidRPr="005010BA">
        <w:t xml:space="preserve">. Они признают, что необходимо продвигать культуру страны, но </w:t>
      </w:r>
      <w:r w:rsidR="005010BA" w:rsidRPr="005010BA">
        <w:t>часто инвестиции сокращаются или приостанавливаются,</w:t>
      </w:r>
      <w:r w:rsidR="00AF3FE0" w:rsidRPr="005010BA">
        <w:t xml:space="preserve"> потому что культура воспринимается как “н</w:t>
      </w:r>
      <w:r w:rsidR="005010BA" w:rsidRPr="005010BA">
        <w:t>екоммерческая” деятельность. Тем не менее, нужно понимать, что к</w:t>
      </w:r>
      <w:r w:rsidR="00AF3FE0" w:rsidRPr="005010BA">
        <w:t>ультура “не продается”, поэтому нет необходимости создавать коммерческие сообщения и привлекать потребителей. Более того, культура, как и география, является поистине уникальной особенностью конкретной страны. Таким о</w:t>
      </w:r>
      <w:r w:rsidR="005010BA" w:rsidRPr="005010BA">
        <w:t>бразом, представление культуры</w:t>
      </w:r>
      <w:r w:rsidR="00AF3FE0" w:rsidRPr="005010BA">
        <w:t xml:space="preserve"> придает имиджу страны такое важнейшее качество, как достоинство. </w:t>
      </w:r>
      <w:r w:rsidR="00AF3FE0" w:rsidRPr="00D612B0">
        <w:t xml:space="preserve">Например, японское искусство, поэзия, кухня и философия служат важным противовесом коммерческому имиджу Японии (производительность, миниатюризация, технологии). Это </w:t>
      </w:r>
      <w:r w:rsidR="005010BA" w:rsidRPr="00D612B0">
        <w:t xml:space="preserve">уравновешивает </w:t>
      </w:r>
      <w:r w:rsidR="00AF3FE0" w:rsidRPr="00D612B0">
        <w:t>имидж высокоэффек</w:t>
      </w:r>
      <w:r w:rsidR="004B23CF">
        <w:t>тивной и производительной нации.</w:t>
      </w:r>
    </w:p>
    <w:p w14:paraId="471B5DB8" w14:textId="77777777" w:rsidR="00EE59B5" w:rsidRDefault="00EE59B5" w:rsidP="00AF3FE0">
      <w:pPr>
        <w:rPr>
          <w:shd w:val="pct15" w:color="auto" w:fill="FFFFFF"/>
        </w:rPr>
      </w:pPr>
    </w:p>
    <w:p w14:paraId="4B1A831B" w14:textId="77777777" w:rsidR="00631F42" w:rsidRDefault="00631F42" w:rsidP="00631F42">
      <w:pPr>
        <w:rPr>
          <w:i/>
          <w:u w:val="single"/>
        </w:rPr>
      </w:pPr>
      <w:r>
        <w:rPr>
          <w:i/>
          <w:u w:val="single"/>
        </w:rPr>
        <w:t>Инвестиции и иммиграция</w:t>
      </w:r>
    </w:p>
    <w:p w14:paraId="4400A2EE" w14:textId="447E6E46" w:rsidR="00215E03" w:rsidRPr="00631F42" w:rsidRDefault="00631F42" w:rsidP="00631F42">
      <w:pPr>
        <w:rPr>
          <w:shd w:val="pct15" w:color="auto" w:fill="FFFFFF"/>
        </w:rPr>
      </w:pPr>
      <w:r w:rsidRPr="00631F42">
        <w:t>Инвестиции</w:t>
      </w:r>
      <w:r w:rsidR="00215E03" w:rsidRPr="00631F42">
        <w:t xml:space="preserve"> и иммиг</w:t>
      </w:r>
      <w:r w:rsidRPr="00631F42">
        <w:t>рация также являются составляющими бренда страны</w:t>
      </w:r>
      <w:r w:rsidR="00215E03" w:rsidRPr="00631F42">
        <w:t xml:space="preserve">. </w:t>
      </w:r>
      <w:r w:rsidRPr="00631F42">
        <w:t>Инвестиции, входящие в страну, продвигаю</w:t>
      </w:r>
      <w:r w:rsidR="00215E03" w:rsidRPr="00631F42">
        <w:t>т</w:t>
      </w:r>
      <w:r w:rsidRPr="00631F42">
        <w:t xml:space="preserve"> ее </w:t>
      </w:r>
      <w:r w:rsidR="00215E03" w:rsidRPr="00631F42">
        <w:t>как хорошее место для ведения бизнеса с целью при</w:t>
      </w:r>
      <w:r w:rsidRPr="00631F42">
        <w:t>влечения иностранных инвестиций для потенциально заинтересованных бизнес-игроков.</w:t>
      </w:r>
      <w:r w:rsidR="00215E03" w:rsidRPr="00631F42">
        <w:t xml:space="preserve"> Таланты, студенты, эксперты и </w:t>
      </w:r>
      <w:r w:rsidRPr="00631F42">
        <w:t>квалифицированная рабочая сила –</w:t>
      </w:r>
      <w:r w:rsidR="00215E03" w:rsidRPr="00631F42">
        <w:t xml:space="preserve"> это вторая целевая группа. Чтобы привлечь их, государства продвигают свой высокий уровень жизни, равенство возможностей и т.д</w:t>
      </w:r>
      <w:r w:rsidR="004B23CF">
        <w:t xml:space="preserve">. </w:t>
      </w:r>
      <w:r w:rsidRPr="00631F42">
        <w:t>Данное измерение зачастую связывают с туризмом и политикой, поскольку э</w:t>
      </w:r>
      <w:r w:rsidR="00215E03" w:rsidRPr="00631F42">
        <w:t xml:space="preserve">ффективное продвижение туризма может повлиять на крупное инвестиционное решение или решения квалифицированных людей о проживании в другой стране. </w:t>
      </w:r>
      <w:r w:rsidRPr="00631F42">
        <w:t>Образ страны, сложившийся у инвесторов</w:t>
      </w:r>
      <w:r w:rsidR="00215E03" w:rsidRPr="00631F42">
        <w:t xml:space="preserve">, решающих, в какой стране они хотят сделать инвестиции, или </w:t>
      </w:r>
      <w:r w:rsidRPr="00631F42">
        <w:t xml:space="preserve">у </w:t>
      </w:r>
      <w:r w:rsidR="00215E03" w:rsidRPr="00631F42">
        <w:t>квалифицированных экспертов, рассматривающих возможность прож</w:t>
      </w:r>
      <w:r w:rsidRPr="00631F42">
        <w:t>ивания и работы в другой стране, оказывает большое влияние на восприятие бренда страны в целом.</w:t>
      </w:r>
    </w:p>
    <w:p w14:paraId="7FE73501" w14:textId="77777777" w:rsidR="00EE59B5" w:rsidRDefault="00EE59B5" w:rsidP="00215E03">
      <w:pPr>
        <w:rPr>
          <w:shd w:val="pct15" w:color="auto" w:fill="FFFFFF"/>
        </w:rPr>
      </w:pPr>
    </w:p>
    <w:p w14:paraId="43B07D63" w14:textId="77777777" w:rsidR="00215E03" w:rsidRPr="00352407" w:rsidRDefault="00215E03" w:rsidP="00215E03">
      <w:pPr>
        <w:rPr>
          <w:i/>
          <w:u w:val="single"/>
        </w:rPr>
      </w:pPr>
      <w:r w:rsidRPr="00352407">
        <w:rPr>
          <w:i/>
          <w:u w:val="single"/>
        </w:rPr>
        <w:t>Люди</w:t>
      </w:r>
    </w:p>
    <w:p w14:paraId="2FB30E6D" w14:textId="45D9A995" w:rsidR="00215E03" w:rsidRDefault="00215E03" w:rsidP="0084014A">
      <w:pPr>
        <w:rPr>
          <w:shd w:val="pct15" w:color="auto" w:fill="FFFFFF"/>
        </w:rPr>
      </w:pPr>
      <w:r w:rsidRPr="009928D4">
        <w:lastRenderedPageBreak/>
        <w:t xml:space="preserve">Наконец, </w:t>
      </w:r>
      <w:r w:rsidR="001874C2">
        <w:t>страновой</w:t>
      </w:r>
      <w:r w:rsidRPr="009928D4">
        <w:t xml:space="preserve"> бренд передается через жителей самой страны – политиков, журналистов, спортсменов, кинозвезд и т.д., а также через население в целом – как они ведут себя, когда посещают чужую страну, и </w:t>
      </w:r>
      <w:r w:rsidR="004B23CF">
        <w:t>как они относятся к посетителям.</w:t>
      </w:r>
      <w:r w:rsidRPr="009928D4">
        <w:t xml:space="preserve"> </w:t>
      </w:r>
      <w:proofErr w:type="spellStart"/>
      <w:r w:rsidR="00791DC7">
        <w:t>Анхолт</w:t>
      </w:r>
      <w:proofErr w:type="spellEnd"/>
      <w:r w:rsidRPr="009928D4">
        <w:t xml:space="preserve"> говорит, что в традиционной дипломатии коммуникация основана на элементе "правительство-правительств</w:t>
      </w:r>
      <w:r w:rsidR="009928D4" w:rsidRPr="009928D4">
        <w:t>у" (G2G), публичная дипломатия –</w:t>
      </w:r>
      <w:r w:rsidRPr="009928D4">
        <w:t xml:space="preserve"> на элементе "правительство- обществу" (G2P) и что эффективный </w:t>
      </w:r>
      <w:r w:rsidR="001874C2">
        <w:t>страновой</w:t>
      </w:r>
      <w:r w:rsidRPr="009928D4">
        <w:t xml:space="preserve"> брендинг также включает элемент "общественность-над-обществом" (P2P). Некоторые страны, такие как США или Италия, вполне естественно внедряют дух P2P, но для других стран, таких</w:t>
      </w:r>
      <w:r w:rsidR="009928D4" w:rsidRPr="009928D4">
        <w:t xml:space="preserve"> как Германия, это может стать большой </w:t>
      </w:r>
      <w:r w:rsidRPr="009928D4">
        <w:t>проблемой. Если страна хочет привлечь иностранных граждан, ей нужно сначала научить свой</w:t>
      </w:r>
      <w:r w:rsidR="009928D4" w:rsidRPr="009928D4">
        <w:t xml:space="preserve"> собственный народ любить себя: к</w:t>
      </w:r>
      <w:r w:rsidRPr="009928D4">
        <w:t xml:space="preserve">огда люди любят свою нацию и собственную страну, они также продвигают ее, и это, по мнению </w:t>
      </w:r>
      <w:proofErr w:type="spellStart"/>
      <w:r w:rsidR="00791DC7">
        <w:t>Анхолт</w:t>
      </w:r>
      <w:r w:rsidRPr="009928D4">
        <w:t>а</w:t>
      </w:r>
      <w:proofErr w:type="spellEnd"/>
      <w:r w:rsidRPr="009928D4">
        <w:t>, самый мощный элемент маркетинга</w:t>
      </w:r>
      <w:r w:rsidR="009928D4" w:rsidRPr="009928D4">
        <w:t xml:space="preserve"> бренда страны</w:t>
      </w:r>
      <w:r w:rsidR="004B23CF">
        <w:t>.</w:t>
      </w:r>
      <w:r w:rsidR="00967F96" w:rsidRPr="009928D4">
        <w:rPr>
          <w:rStyle w:val="af8"/>
        </w:rPr>
        <w:footnoteReference w:id="21"/>
      </w:r>
    </w:p>
    <w:p w14:paraId="769A6BD4" w14:textId="77777777" w:rsidR="0084014A" w:rsidRDefault="0084014A" w:rsidP="0084014A">
      <w:pPr>
        <w:rPr>
          <w:shd w:val="pct15" w:color="auto" w:fill="FFFFFF"/>
        </w:rPr>
      </w:pPr>
    </w:p>
    <w:p w14:paraId="79413049" w14:textId="79CB73A8" w:rsidR="005A53DA" w:rsidRPr="00E30FF2" w:rsidRDefault="000214CE" w:rsidP="00E30FF2">
      <w:pPr>
        <w:pStyle w:val="-"/>
      </w:pPr>
      <w:r>
        <w:t xml:space="preserve">Материальные и нематериальные </w:t>
      </w:r>
      <w:r w:rsidR="00C51026">
        <w:t xml:space="preserve">активы </w:t>
      </w:r>
      <w:r w:rsidR="005A53DA" w:rsidRPr="00E30FF2">
        <w:t>странового бренда</w:t>
      </w:r>
    </w:p>
    <w:p w14:paraId="2F11ABC7" w14:textId="68103BDD" w:rsidR="00E30FF2" w:rsidRDefault="00E30FF2" w:rsidP="000214CE">
      <w:r>
        <w:t xml:space="preserve">Сала Саран и </w:t>
      </w:r>
      <w:proofErr w:type="spellStart"/>
      <w:r>
        <w:t>Абиир</w:t>
      </w:r>
      <w:proofErr w:type="spellEnd"/>
      <w:r>
        <w:t xml:space="preserve"> </w:t>
      </w:r>
      <w:proofErr w:type="spellStart"/>
      <w:r>
        <w:t>Марус</w:t>
      </w:r>
      <w:proofErr w:type="spellEnd"/>
      <w:r>
        <w:t xml:space="preserve"> (20</w:t>
      </w:r>
      <w:r w:rsidR="00C51026">
        <w:t xml:space="preserve">19) решили расширить теорию </w:t>
      </w:r>
      <w:proofErr w:type="spellStart"/>
      <w:r w:rsidR="00C51026">
        <w:t>Анхолта</w:t>
      </w:r>
      <w:proofErr w:type="spellEnd"/>
      <w:r w:rsidR="00C51026">
        <w:t xml:space="preserve"> и предложили </w:t>
      </w:r>
      <w:r>
        <w:t xml:space="preserve">классификацию </w:t>
      </w:r>
      <w:r w:rsidR="00C51026">
        <w:t>активов</w:t>
      </w:r>
      <w:r>
        <w:t xml:space="preserve"> странового</w:t>
      </w:r>
      <w:r w:rsidR="000214CE">
        <w:t xml:space="preserve"> </w:t>
      </w:r>
      <w:r w:rsidR="000214CE" w:rsidRPr="004A4EA4">
        <w:t>бренда, разделив их на две группы: материальные и нематериальные (</w:t>
      </w:r>
      <w:r w:rsidR="00C51026" w:rsidRPr="004A4EA4">
        <w:t>Таблица 2, пер</w:t>
      </w:r>
      <w:r w:rsidR="00C51026">
        <w:t>. автором</w:t>
      </w:r>
      <w:r w:rsidR="000214CE">
        <w:t xml:space="preserve">). Именно эти </w:t>
      </w:r>
      <w:r w:rsidR="00C51026">
        <w:t>активы</w:t>
      </w:r>
      <w:r w:rsidR="000214CE">
        <w:t xml:space="preserve"> являются определяющими</w:t>
      </w:r>
      <w:r w:rsidRPr="00E30FF2">
        <w:t xml:space="preserve"> </w:t>
      </w:r>
      <w:r w:rsidR="000214CE">
        <w:t xml:space="preserve">с точки зрения странового бренда и будут </w:t>
      </w:r>
      <w:r w:rsidRPr="00E30FF2">
        <w:t xml:space="preserve">отличать его от </w:t>
      </w:r>
      <w:r w:rsidR="000214CE">
        <w:t xml:space="preserve">брендов </w:t>
      </w:r>
      <w:r w:rsidRPr="00E30FF2">
        <w:t xml:space="preserve">других </w:t>
      </w:r>
      <w:r w:rsidR="000214CE">
        <w:t>стран</w:t>
      </w:r>
      <w:r w:rsidRPr="00E30FF2">
        <w:t xml:space="preserve"> в сознании</w:t>
      </w:r>
      <w:r w:rsidR="000214CE">
        <w:t xml:space="preserve"> заинтересованных сторон</w:t>
      </w:r>
      <w:r w:rsidR="000C145B">
        <w:t>, поскольку представляется возможным</w:t>
      </w:r>
      <w:r>
        <w:t xml:space="preserve"> оценить восприятие и отношение стейкхолдеров </w:t>
      </w:r>
      <w:r w:rsidR="000C145B">
        <w:t xml:space="preserve">к данным элементам. </w:t>
      </w:r>
    </w:p>
    <w:p w14:paraId="3A72D701" w14:textId="0EC76F6E" w:rsidR="000C145B" w:rsidRPr="00C51026" w:rsidRDefault="00C51026" w:rsidP="00C51026">
      <w:pPr>
        <w:pStyle w:val="a0"/>
      </w:pPr>
      <w:r>
        <w:t xml:space="preserve">Материальные и нематериальные активы </w:t>
      </w:r>
      <w:r w:rsidRPr="00E30FF2">
        <w:t>странового бренда</w:t>
      </w:r>
    </w:p>
    <w:tbl>
      <w:tblPr>
        <w:tblStyle w:val="af4"/>
        <w:tblW w:w="0" w:type="auto"/>
        <w:jc w:val="center"/>
        <w:tblLook w:val="04A0" w:firstRow="1" w:lastRow="0" w:firstColumn="1" w:lastColumn="0" w:noHBand="0" w:noVBand="1"/>
      </w:tblPr>
      <w:tblGrid>
        <w:gridCol w:w="4672"/>
        <w:gridCol w:w="4673"/>
      </w:tblGrid>
      <w:tr w:rsidR="00C51026" w:rsidRPr="00C51026" w14:paraId="57F44262" w14:textId="77777777" w:rsidTr="00C51026">
        <w:trPr>
          <w:jc w:val="center"/>
        </w:trPr>
        <w:tc>
          <w:tcPr>
            <w:tcW w:w="4672" w:type="dxa"/>
            <w:shd w:val="clear" w:color="auto" w:fill="E7E6E6" w:themeFill="background2"/>
            <w:vAlign w:val="center"/>
          </w:tcPr>
          <w:p w14:paraId="58CB7217" w14:textId="08E007F3" w:rsidR="00C51026" w:rsidRPr="00C51026" w:rsidRDefault="00C51026" w:rsidP="00C51026">
            <w:pPr>
              <w:spacing w:line="240" w:lineRule="auto"/>
              <w:ind w:firstLine="0"/>
              <w:jc w:val="center"/>
              <w:rPr>
                <w:b/>
              </w:rPr>
            </w:pPr>
            <w:r w:rsidRPr="00C51026">
              <w:rPr>
                <w:b/>
              </w:rPr>
              <w:t>Материальные активы странового бренда</w:t>
            </w:r>
          </w:p>
        </w:tc>
        <w:tc>
          <w:tcPr>
            <w:tcW w:w="4673" w:type="dxa"/>
            <w:shd w:val="clear" w:color="auto" w:fill="E7E6E6" w:themeFill="background2"/>
            <w:vAlign w:val="center"/>
          </w:tcPr>
          <w:p w14:paraId="0FE4CF60" w14:textId="74129B63" w:rsidR="00C51026" w:rsidRPr="00C51026" w:rsidRDefault="00C51026" w:rsidP="00C51026">
            <w:pPr>
              <w:spacing w:line="240" w:lineRule="auto"/>
              <w:ind w:firstLine="0"/>
              <w:jc w:val="center"/>
              <w:rPr>
                <w:b/>
              </w:rPr>
            </w:pPr>
            <w:r w:rsidRPr="00C51026">
              <w:rPr>
                <w:b/>
              </w:rPr>
              <w:t>Нематериальные активы странового бренда</w:t>
            </w:r>
          </w:p>
        </w:tc>
      </w:tr>
      <w:tr w:rsidR="00C51026" w:rsidRPr="00C51026" w14:paraId="61B5D780" w14:textId="77777777" w:rsidTr="00C51026">
        <w:trPr>
          <w:jc w:val="center"/>
        </w:trPr>
        <w:tc>
          <w:tcPr>
            <w:tcW w:w="4672" w:type="dxa"/>
            <w:vAlign w:val="center"/>
          </w:tcPr>
          <w:p w14:paraId="159DA6CF" w14:textId="70DB043D" w:rsidR="00C51026" w:rsidRPr="00C51026" w:rsidRDefault="00C51026" w:rsidP="00C51026">
            <w:pPr>
              <w:spacing w:line="240" w:lineRule="auto"/>
              <w:ind w:firstLine="0"/>
              <w:jc w:val="center"/>
            </w:pPr>
            <w:r w:rsidRPr="00C51026">
              <w:t>Название страны</w:t>
            </w:r>
          </w:p>
          <w:p w14:paraId="2E0CC841" w14:textId="77777777" w:rsidR="00C51026" w:rsidRPr="00C51026" w:rsidRDefault="00C51026" w:rsidP="00C51026">
            <w:pPr>
              <w:spacing w:line="240" w:lineRule="auto"/>
              <w:ind w:firstLine="0"/>
              <w:jc w:val="center"/>
            </w:pPr>
            <w:r w:rsidRPr="00C51026">
              <w:t>Логотип</w:t>
            </w:r>
          </w:p>
          <w:p w14:paraId="193ADBAC" w14:textId="77777777" w:rsidR="00C51026" w:rsidRPr="00C51026" w:rsidRDefault="00C51026" w:rsidP="00C51026">
            <w:pPr>
              <w:spacing w:line="240" w:lineRule="auto"/>
              <w:ind w:firstLine="0"/>
              <w:jc w:val="center"/>
            </w:pPr>
            <w:r w:rsidRPr="00C51026">
              <w:t>Символы</w:t>
            </w:r>
          </w:p>
          <w:p w14:paraId="597ECF13" w14:textId="77777777" w:rsidR="00C51026" w:rsidRPr="00C51026" w:rsidRDefault="00C51026" w:rsidP="00C51026">
            <w:pPr>
              <w:spacing w:line="240" w:lineRule="auto"/>
              <w:ind w:firstLine="0"/>
              <w:jc w:val="center"/>
            </w:pPr>
            <w:r w:rsidRPr="00C51026">
              <w:t>Слоганы</w:t>
            </w:r>
          </w:p>
          <w:p w14:paraId="50A37F65" w14:textId="1D3E7E11" w:rsidR="00C51026" w:rsidRPr="00C51026" w:rsidRDefault="00C51026" w:rsidP="00C51026">
            <w:pPr>
              <w:spacing w:line="240" w:lineRule="auto"/>
              <w:ind w:firstLine="0"/>
              <w:jc w:val="center"/>
            </w:pPr>
            <w:r w:rsidRPr="00C51026">
              <w:t xml:space="preserve">Элементы (по </w:t>
            </w:r>
            <w:proofErr w:type="spellStart"/>
            <w:r w:rsidRPr="00C51026">
              <w:t>Анхолту</w:t>
            </w:r>
            <w:proofErr w:type="spellEnd"/>
            <w:r w:rsidRPr="00C51026">
              <w:t>)</w:t>
            </w:r>
          </w:p>
        </w:tc>
        <w:tc>
          <w:tcPr>
            <w:tcW w:w="4673" w:type="dxa"/>
            <w:vAlign w:val="center"/>
          </w:tcPr>
          <w:p w14:paraId="4DAE4C62" w14:textId="10170F85" w:rsidR="00C51026" w:rsidRPr="00C51026" w:rsidRDefault="00C51026" w:rsidP="00C51026">
            <w:pPr>
              <w:spacing w:line="240" w:lineRule="auto"/>
              <w:ind w:firstLine="0"/>
              <w:jc w:val="center"/>
            </w:pPr>
            <w:r w:rsidRPr="00C51026">
              <w:t>Идентичность</w:t>
            </w:r>
          </w:p>
          <w:p w14:paraId="2240BB8D" w14:textId="77777777" w:rsidR="00C51026" w:rsidRPr="00C51026" w:rsidRDefault="00C51026" w:rsidP="00C51026">
            <w:pPr>
              <w:spacing w:line="240" w:lineRule="auto"/>
              <w:ind w:firstLine="0"/>
              <w:jc w:val="center"/>
            </w:pPr>
            <w:r w:rsidRPr="00C51026">
              <w:t>Репутация (туристическая/ коррумпированная/ небезопасная)</w:t>
            </w:r>
          </w:p>
          <w:p w14:paraId="2B5B1EB5" w14:textId="2867E4BE" w:rsidR="00C51026" w:rsidRPr="00C51026" w:rsidRDefault="00C51026" w:rsidP="00C51026">
            <w:pPr>
              <w:spacing w:line="240" w:lineRule="auto"/>
              <w:ind w:firstLine="0"/>
              <w:jc w:val="center"/>
            </w:pPr>
            <w:r w:rsidRPr="00C51026">
              <w:t>Региональные альянсы</w:t>
            </w:r>
          </w:p>
        </w:tc>
      </w:tr>
    </w:tbl>
    <w:p w14:paraId="66F72700" w14:textId="63705B74" w:rsidR="00E30FF2" w:rsidRPr="00966B61" w:rsidRDefault="00966B61" w:rsidP="0084014A">
      <w:pPr>
        <w:rPr>
          <w:shd w:val="pct15" w:color="auto" w:fill="FFFFFF"/>
          <w:lang w:val="en-US"/>
        </w:rPr>
      </w:pPr>
      <w:r w:rsidRPr="00966B61">
        <w:t>Источник</w:t>
      </w:r>
      <w:r w:rsidRPr="00966B61">
        <w:rPr>
          <w:lang w:val="en-US"/>
        </w:rPr>
        <w:t>: S</w:t>
      </w:r>
      <w:r w:rsidRPr="00FF7156">
        <w:rPr>
          <w:lang w:val="en-US"/>
        </w:rPr>
        <w:t xml:space="preserve">alah Hassan </w:t>
      </w:r>
      <w:proofErr w:type="spellStart"/>
      <w:r w:rsidRPr="00FF7156">
        <w:rPr>
          <w:lang w:val="en-US"/>
        </w:rPr>
        <w:t>Abeer</w:t>
      </w:r>
      <w:proofErr w:type="spellEnd"/>
      <w:r w:rsidRPr="00FF7156">
        <w:rPr>
          <w:lang w:val="en-US"/>
        </w:rPr>
        <w:t xml:space="preserve"> A. </w:t>
      </w:r>
      <w:proofErr w:type="spellStart"/>
      <w:r w:rsidRPr="00FF7156">
        <w:rPr>
          <w:lang w:val="en-US"/>
        </w:rPr>
        <w:t>Mahrous</w:t>
      </w:r>
      <w:proofErr w:type="spellEnd"/>
      <w:r w:rsidRPr="00966B61">
        <w:rPr>
          <w:lang w:val="en-US"/>
        </w:rPr>
        <w:t xml:space="preserve"> (2019)</w:t>
      </w:r>
    </w:p>
    <w:p w14:paraId="2FFA075C" w14:textId="77777777" w:rsidR="00966B61" w:rsidRPr="00966B61" w:rsidRDefault="00966B61" w:rsidP="0084014A">
      <w:pPr>
        <w:rPr>
          <w:shd w:val="pct15" w:color="auto" w:fill="FFFFFF"/>
          <w:lang w:val="en-US"/>
        </w:rPr>
      </w:pPr>
    </w:p>
    <w:p w14:paraId="17B977B7" w14:textId="30DA2615" w:rsidR="007C2481" w:rsidRPr="007C2481" w:rsidRDefault="005A53DA" w:rsidP="007C2481">
      <w:pPr>
        <w:pStyle w:val="-"/>
      </w:pPr>
      <w:r>
        <w:t>Составляющие странового</w:t>
      </w:r>
      <w:r w:rsidR="007C2481" w:rsidRPr="007C2481">
        <w:t xml:space="preserve"> брендинга</w:t>
      </w:r>
    </w:p>
    <w:p w14:paraId="28E7C7A8" w14:textId="282D3BAA" w:rsidR="007C2481" w:rsidRDefault="005A53DA" w:rsidP="0084014A">
      <w:pPr>
        <w:rPr>
          <w:noProof/>
          <w:shd w:val="pct15" w:color="auto" w:fill="FFFFFF"/>
        </w:rPr>
      </w:pPr>
      <w:r>
        <w:rPr>
          <w:noProof/>
        </w:rPr>
        <w:t xml:space="preserve">После рассмотрения вышеуказанных теорий странового </w:t>
      </w:r>
      <w:r w:rsidR="00A202E3">
        <w:rPr>
          <w:noProof/>
        </w:rPr>
        <w:t>бренда возникает логичный вопрос об его методах упра</w:t>
      </w:r>
      <w:r>
        <w:rPr>
          <w:noProof/>
        </w:rPr>
        <w:t>вления. Ин Фан выделяет четыре составляющие</w:t>
      </w:r>
      <w:r w:rsidR="00A202E3">
        <w:rPr>
          <w:noProof/>
        </w:rPr>
        <w:t xml:space="preserve"> </w:t>
      </w:r>
      <w:r>
        <w:rPr>
          <w:noProof/>
        </w:rPr>
        <w:t>странового</w:t>
      </w:r>
      <w:r w:rsidR="00A202E3">
        <w:rPr>
          <w:noProof/>
        </w:rPr>
        <w:t xml:space="preserve"> брендинга, позволяющие формировать образ восприятия страны в глазах иностранной </w:t>
      </w:r>
      <w:r w:rsidR="00A202E3">
        <w:rPr>
          <w:noProof/>
        </w:rPr>
        <w:lastRenderedPageBreak/>
        <w:t xml:space="preserve">публики. Данные элементы </w:t>
      </w:r>
      <w:r w:rsidR="0096041D">
        <w:rPr>
          <w:noProof/>
        </w:rPr>
        <w:t>(Рис. 8</w:t>
      </w:r>
      <w:r w:rsidR="00A202E3" w:rsidRPr="00F14E9C">
        <w:rPr>
          <w:noProof/>
        </w:rPr>
        <w:t>)</w:t>
      </w:r>
      <w:r w:rsidR="00A202E3">
        <w:rPr>
          <w:noProof/>
        </w:rPr>
        <w:t xml:space="preserve"> предс</w:t>
      </w:r>
      <w:r w:rsidR="00C87828">
        <w:rPr>
          <w:noProof/>
        </w:rPr>
        <w:t>тавляют собой: экспорт-брендинг (эффект страны происхождения)</w:t>
      </w:r>
      <w:r w:rsidR="00A202E3">
        <w:rPr>
          <w:noProof/>
        </w:rPr>
        <w:t>, брендинг дестинации</w:t>
      </w:r>
      <w:r w:rsidR="00C87828">
        <w:rPr>
          <w:noProof/>
        </w:rPr>
        <w:t xml:space="preserve"> (территориальный брендинг)</w:t>
      </w:r>
      <w:r w:rsidR="00A202E3">
        <w:rPr>
          <w:noProof/>
        </w:rPr>
        <w:t>, публичная дипломатия и культурный брендинг</w:t>
      </w:r>
      <w:r w:rsidR="00DF42DD">
        <w:rPr>
          <w:rStyle w:val="af8"/>
          <w:noProof/>
        </w:rPr>
        <w:footnoteReference w:id="22"/>
      </w:r>
      <w:r w:rsidR="00A202E3">
        <w:rPr>
          <w:noProof/>
        </w:rPr>
        <w:t>.</w:t>
      </w:r>
    </w:p>
    <w:p w14:paraId="41326466" w14:textId="34ACC234" w:rsidR="007C2481" w:rsidRDefault="00210A37" w:rsidP="00473FAB">
      <w:pPr>
        <w:pStyle w:val="a6"/>
        <w:rPr>
          <w:shd w:val="pct15" w:color="auto" w:fill="FFFFFF"/>
        </w:rPr>
      </w:pPr>
      <w:r>
        <w:rPr>
          <w:noProof/>
          <w:shd w:val="pct15" w:color="auto" w:fill="FFFFFF"/>
          <w:lang w:val="ru-RU"/>
        </w:rPr>
        <w:drawing>
          <wp:inline distT="0" distB="0" distL="0" distR="0" wp14:anchorId="5E348719" wp14:editId="62A302A1">
            <wp:extent cx="4019550" cy="4595736"/>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rame 5.png"/>
                    <pic:cNvPicPr/>
                  </pic:nvPicPr>
                  <pic:blipFill>
                    <a:blip r:embed="rId17">
                      <a:extLst>
                        <a:ext uri="{28A0092B-C50C-407E-A947-70E740481C1C}">
                          <a14:useLocalDpi xmlns:a14="http://schemas.microsoft.com/office/drawing/2010/main" val="0"/>
                        </a:ext>
                      </a:extLst>
                    </a:blip>
                    <a:stretch>
                      <a:fillRect/>
                    </a:stretch>
                  </pic:blipFill>
                  <pic:spPr>
                    <a:xfrm>
                      <a:off x="0" y="0"/>
                      <a:ext cx="4021240" cy="4597668"/>
                    </a:xfrm>
                    <a:prstGeom prst="rect">
                      <a:avLst/>
                    </a:prstGeom>
                  </pic:spPr>
                </pic:pic>
              </a:graphicData>
            </a:graphic>
          </wp:inline>
        </w:drawing>
      </w:r>
    </w:p>
    <w:p w14:paraId="565EF719" w14:textId="345D4AE1" w:rsidR="007C2481" w:rsidRPr="00F81622" w:rsidRDefault="00473FAB" w:rsidP="00F81622">
      <w:pPr>
        <w:pStyle w:val="a"/>
      </w:pPr>
      <w:r w:rsidRPr="005C105F">
        <w:rPr>
          <w:lang w:val="ru-RU"/>
        </w:rPr>
        <w:t xml:space="preserve">Элементы </w:t>
      </w:r>
      <w:r w:rsidR="005A53DA">
        <w:rPr>
          <w:lang w:val="ru-RU"/>
        </w:rPr>
        <w:t>странового</w:t>
      </w:r>
      <w:r w:rsidRPr="005C105F">
        <w:rPr>
          <w:lang w:val="ru-RU"/>
        </w:rPr>
        <w:t xml:space="preserve"> брендинга. Источник:</w:t>
      </w:r>
      <w:r w:rsidR="00A202E3">
        <w:rPr>
          <w:lang w:val="ru-RU"/>
        </w:rPr>
        <w:t xml:space="preserve"> </w:t>
      </w:r>
      <w:r w:rsidRPr="00473FAB">
        <w:t>Ying</w:t>
      </w:r>
      <w:r w:rsidRPr="005C105F">
        <w:rPr>
          <w:lang w:val="ru-RU"/>
        </w:rPr>
        <w:t xml:space="preserve"> </w:t>
      </w:r>
      <w:r w:rsidRPr="00473FAB">
        <w:t>Fan</w:t>
      </w:r>
      <w:r w:rsidRPr="005C105F">
        <w:rPr>
          <w:lang w:val="ru-RU"/>
        </w:rPr>
        <w:t xml:space="preserve">. </w:t>
      </w:r>
      <w:r w:rsidRPr="00473FAB">
        <w:t>Branding the nation: Towards a better understanding</w:t>
      </w:r>
      <w:r w:rsidR="00B37A7E" w:rsidRPr="00B37A7E">
        <w:t xml:space="preserve"> (</w:t>
      </w:r>
      <w:r w:rsidR="00B37A7E">
        <w:rPr>
          <w:lang w:val="ru-RU"/>
        </w:rPr>
        <w:t>пер</w:t>
      </w:r>
      <w:r w:rsidR="00B37A7E" w:rsidRPr="00B37A7E">
        <w:t xml:space="preserve">. </w:t>
      </w:r>
      <w:r w:rsidR="00B37A7E">
        <w:rPr>
          <w:lang w:val="ru-RU"/>
        </w:rPr>
        <w:t>автором</w:t>
      </w:r>
      <w:r w:rsidR="00B37A7E" w:rsidRPr="00B37A7E">
        <w:t>)</w:t>
      </w:r>
    </w:p>
    <w:p w14:paraId="0A69CA4C" w14:textId="6B7DE73B" w:rsidR="00E100D5" w:rsidRDefault="00E100D5" w:rsidP="00E100D5">
      <w:r>
        <w:t xml:space="preserve">Вновь возвращаясь к шестиугольнику странового бренда, </w:t>
      </w:r>
      <w:r w:rsidR="00C25E4A">
        <w:t xml:space="preserve">стоит сказать, что </w:t>
      </w:r>
      <w:r>
        <w:t>к</w:t>
      </w:r>
      <w:r w:rsidRPr="00E100D5">
        <w:t xml:space="preserve">анал «культура», согласно </w:t>
      </w:r>
      <w:proofErr w:type="spellStart"/>
      <w:r w:rsidRPr="00E100D5">
        <w:t>Анхолту</w:t>
      </w:r>
      <w:proofErr w:type="spellEnd"/>
      <w:r w:rsidRPr="00E100D5">
        <w:t xml:space="preserve">, является одним из главных в передаче национальной идентичности, культуры и традиций страны. Более того, формирование имиджа страны, как и ее брендинг предполагают работу с ценностями и смыслами, а также анализ природы основного продукта (имиджа и бренда страны), что приближает исследователей к культурологическому дискурсу. При этом стоит отметить, что качества бренда являются более динамичными (изменяющимися во времени), чем характеристики имиджа, которые </w:t>
      </w:r>
      <w:r w:rsidRPr="00E100D5">
        <w:lastRenderedPageBreak/>
        <w:t>можно сравнить с культурными стереотипами с точки зрения устойчивости. Все это подчеркивает культуру как неотъемлемую часть брендинга страны.</w:t>
      </w:r>
    </w:p>
    <w:p w14:paraId="022A1981" w14:textId="0B3580CF" w:rsidR="00C87828" w:rsidRDefault="007D421A" w:rsidP="007D421A">
      <w:r>
        <w:t xml:space="preserve">Культурный бренд </w:t>
      </w:r>
      <w:r w:rsidR="00E100D5">
        <w:t>можно воспринимать как</w:t>
      </w:r>
      <w:r>
        <w:t xml:space="preserve"> образ </w:t>
      </w:r>
      <w:r w:rsidR="00E100D5">
        <w:t>страны или места, который возник</w:t>
      </w:r>
      <w:r>
        <w:t xml:space="preserve"> на основе </w:t>
      </w:r>
      <w:r w:rsidR="00E100D5">
        <w:t xml:space="preserve">важнейших </w:t>
      </w:r>
      <w:r>
        <w:t xml:space="preserve">культурно-исторических событий, определяющих исключительность </w:t>
      </w:r>
      <w:r w:rsidR="00E100D5">
        <w:t xml:space="preserve">страны или </w:t>
      </w:r>
      <w:r>
        <w:t>территории на основе культурного</w:t>
      </w:r>
      <w:r w:rsidR="00E100D5">
        <w:t xml:space="preserve">, символического капитала, и являющий </w:t>
      </w:r>
      <w:r>
        <w:t>идентификационным</w:t>
      </w:r>
      <w:r w:rsidR="00E100D5">
        <w:t>, то есть определяющим его</w:t>
      </w:r>
      <w:r>
        <w:t xml:space="preserve"> ресурсом. Правильно выстроенный культурный бренд, отчётливо позиционирующий </w:t>
      </w:r>
      <w:r w:rsidR="00E100D5">
        <w:t xml:space="preserve">страну или </w:t>
      </w:r>
      <w:r>
        <w:t>территорию, позволяет</w:t>
      </w:r>
      <w:r w:rsidR="00E100D5">
        <w:t xml:space="preserve"> ответственным за брендинг лицам выбрать правильный подход и</w:t>
      </w:r>
      <w:r>
        <w:t xml:space="preserve"> выст</w:t>
      </w:r>
      <w:r w:rsidR="00E100D5">
        <w:t>р</w:t>
      </w:r>
      <w:r>
        <w:t>аивать эффективную работу с такими</w:t>
      </w:r>
      <w:r w:rsidR="00E100D5">
        <w:t xml:space="preserve"> стейкхолдерами</w:t>
      </w:r>
      <w:r>
        <w:t>, как инвесторы, туристы, различные группы населения</w:t>
      </w:r>
      <w:r w:rsidR="00E100D5">
        <w:t>.</w:t>
      </w:r>
      <w:r w:rsidR="00E100D5">
        <w:rPr>
          <w:rStyle w:val="af8"/>
        </w:rPr>
        <w:footnoteReference w:id="23"/>
      </w:r>
    </w:p>
    <w:p w14:paraId="1C978E7A" w14:textId="183EEDD4" w:rsidR="007D421A" w:rsidRDefault="00E100D5" w:rsidP="00E100D5">
      <w:r>
        <w:t xml:space="preserve">Поскольку культурный бренд может быть использован как в случае страны, так и определенной ограниченной территории, автором было принято решение ввести понятие </w:t>
      </w:r>
      <w:r w:rsidRPr="00665401">
        <w:rPr>
          <w:b/>
        </w:rPr>
        <w:t>культурно-странового брендинга</w:t>
      </w:r>
      <w:r>
        <w:t>, уточняющего, что в данном исследовании будут рассматриваться культурные аспекты именно странового бренда.</w:t>
      </w:r>
      <w:r w:rsidR="00C25E4A">
        <w:t xml:space="preserve"> Учитывая важность культуры в брендинге страны, представляется логичным </w:t>
      </w:r>
      <w:r w:rsidR="00C25E4A">
        <w:t>сконцентрировать фокус</w:t>
      </w:r>
      <w:r w:rsidR="00C25E4A">
        <w:t xml:space="preserve"> дальнейшего</w:t>
      </w:r>
      <w:r w:rsidR="00C25E4A">
        <w:t xml:space="preserve"> исследования</w:t>
      </w:r>
      <w:r w:rsidR="00C25E4A">
        <w:t xml:space="preserve"> именно</w:t>
      </w:r>
      <w:r w:rsidR="00C25E4A">
        <w:t xml:space="preserve"> на культурно-страновом брендинге</w:t>
      </w:r>
      <w:r w:rsidR="00C25E4A">
        <w:t>.</w:t>
      </w:r>
    </w:p>
    <w:p w14:paraId="4CDD2E59" w14:textId="77777777" w:rsidR="00E100D5" w:rsidRPr="007D421A" w:rsidRDefault="00E100D5" w:rsidP="0084014A">
      <w:pPr>
        <w:pStyle w:val="-"/>
      </w:pPr>
    </w:p>
    <w:p w14:paraId="66C190AE" w14:textId="77777777" w:rsidR="00B30011" w:rsidRDefault="00B30011" w:rsidP="00B30011">
      <w:pPr>
        <w:pStyle w:val="-"/>
      </w:pPr>
      <w:r>
        <w:t>Понятие интегрированных маркетинговых коммуникаций</w:t>
      </w:r>
    </w:p>
    <w:p w14:paraId="2AD85DA5" w14:textId="3857B81C" w:rsidR="00B30011" w:rsidRDefault="00B30011" w:rsidP="00B30011">
      <w:r>
        <w:t xml:space="preserve">Прежде чем переходить к анализу имеющихся инструментов </w:t>
      </w:r>
      <w:r w:rsidR="00C25E4A">
        <w:t>культурно-</w:t>
      </w:r>
      <w:r>
        <w:t>странового брендинга, стоит обратиться к понятию интегрированных маркетинговых коммуникаций. Интегрированные маркетинговые коммуникации (IMC) - это взаимодействие и взаимодополнение различных форм коммуникации, каждая из которых интегрирована с другими маркетинговыми инструментами.</w:t>
      </w:r>
    </w:p>
    <w:p w14:paraId="498D5523" w14:textId="77777777" w:rsidR="00B30011" w:rsidRDefault="00B30011" w:rsidP="00B30011">
      <w:r>
        <w:t xml:space="preserve">Основной целью интегрированных маркетинговых коммуникаций является </w:t>
      </w:r>
      <w:r w:rsidRPr="0045197A">
        <w:rPr>
          <w:u w:val="single"/>
        </w:rPr>
        <w:t>максимальное повышение эффективности маркетинговых коммуникаций</w:t>
      </w:r>
      <w:r>
        <w:t xml:space="preserve">. </w:t>
      </w:r>
    </w:p>
    <w:p w14:paraId="4E080385" w14:textId="3D8ADCF4" w:rsidR="00B30011" w:rsidRDefault="00B30011" w:rsidP="00B30011">
      <w:r>
        <w:t xml:space="preserve">Интегрированные маркетинговые коммуникации - от рекламы до упаковки – позволяют комбинировать все методы маркетинговых коммуникаций, чтобы направлять индивидуальные и убедительные маркетинговые сообщения целевой аудитории, способствующие достижению целей компании. </w:t>
      </w:r>
    </w:p>
    <w:p w14:paraId="247BDD0F" w14:textId="77777777" w:rsidR="00B30011" w:rsidRDefault="00B30011" w:rsidP="00B30011">
      <w:r>
        <w:t xml:space="preserve">Согласно определению Американской ассоциации интегрированных рекламных агентств: «Маркетинговая коммуникация - это концепция планирования маркетинговых коммуникаций, исходя из необходимости оценки стратегической роли их отдельных </w:t>
      </w:r>
      <w:r>
        <w:lastRenderedPageBreak/>
        <w:t>направлений (реклама, стимулирование сбыта, связи с общественностью и т.д.).) и оптимального сочетания для обеспечения ясности, последовательности и максимизации эффективности коммуникационной программы за счет последовательной интеграции всех индивидуальных обращений.</w:t>
      </w:r>
      <w:r w:rsidRPr="0045197A">
        <w:rPr>
          <w:rStyle w:val="af8"/>
        </w:rPr>
        <w:t xml:space="preserve"> </w:t>
      </w:r>
      <w:r>
        <w:rPr>
          <w:rStyle w:val="af8"/>
        </w:rPr>
        <w:footnoteReference w:id="24"/>
      </w:r>
    </w:p>
    <w:p w14:paraId="3FA70806" w14:textId="4136A7D2" w:rsidR="00B30011" w:rsidRDefault="00B30011" w:rsidP="00B30011">
      <w:r>
        <w:t xml:space="preserve">Тем не менее, данный термин может быть применен не только для компании, но и в сфере управления образом страны. </w:t>
      </w:r>
      <w:r w:rsidRPr="00CB236A">
        <w:rPr>
          <w:b/>
        </w:rPr>
        <w:t>Однако, формы и методы коммуникации будут отличаться от привычных бизнес-инструментов</w:t>
      </w:r>
      <w:r>
        <w:t xml:space="preserve">. Далее будут рассмотрены инструменты, используемые именно в </w:t>
      </w:r>
      <w:r w:rsidR="00C25E4A">
        <w:t>культурно-</w:t>
      </w:r>
      <w:r>
        <w:t>страновом брендинге.</w:t>
      </w:r>
    </w:p>
    <w:p w14:paraId="16E19298" w14:textId="77777777" w:rsidR="00B30011" w:rsidRDefault="00B30011" w:rsidP="0084014A">
      <w:pPr>
        <w:pStyle w:val="-"/>
      </w:pPr>
    </w:p>
    <w:p w14:paraId="23591D05" w14:textId="46C7A46F" w:rsidR="0084014A" w:rsidRPr="005C105F" w:rsidRDefault="000B4579" w:rsidP="0084014A">
      <w:pPr>
        <w:pStyle w:val="-"/>
      </w:pPr>
      <w:r>
        <w:t>Инструменты</w:t>
      </w:r>
      <w:r w:rsidRPr="005C105F">
        <w:t xml:space="preserve"> </w:t>
      </w:r>
      <w:r w:rsidR="00E100D5">
        <w:t>культурно-</w:t>
      </w:r>
      <w:r w:rsidR="00B9321F">
        <w:t>странового брендинга</w:t>
      </w:r>
    </w:p>
    <w:p w14:paraId="1D2789D8" w14:textId="34101239" w:rsidR="0084014A" w:rsidRDefault="00665401" w:rsidP="00215E03">
      <w:r>
        <w:t>П</w:t>
      </w:r>
      <w:r w:rsidR="00C25E4A">
        <w:t>редставляется целесообразным</w:t>
      </w:r>
      <w:r w:rsidR="00680AB4">
        <w:t xml:space="preserve"> проанал</w:t>
      </w:r>
      <w:r w:rsidR="00C25E4A">
        <w:t xml:space="preserve">изировать, какие именно методы, стратегии и инструменты </w:t>
      </w:r>
      <w:r w:rsidR="00680AB4">
        <w:t>применяются в сфере продвижения национальной культуры.</w:t>
      </w:r>
    </w:p>
    <w:p w14:paraId="2437CD9A" w14:textId="4B2D1CB7" w:rsidR="000B4579" w:rsidRDefault="00D91B53" w:rsidP="00215E03">
      <w:r>
        <w:t xml:space="preserve">Как было рассмотрено выше, каждый сектор шестиугольника странового брендинга описывает сферу, через которую передается имидж страны с помощью определенных маркетинговых мероприятий и инструментов. </w:t>
      </w:r>
      <w:r w:rsidR="000B4579">
        <w:t>В результате анализа</w:t>
      </w:r>
      <w:r w:rsidR="00A202E3">
        <w:t xml:space="preserve"> литературы</w:t>
      </w:r>
      <w:r w:rsidR="000B4579">
        <w:t xml:space="preserve"> были выявлены следующие ос</w:t>
      </w:r>
      <w:r w:rsidR="007D421A">
        <w:t>новные инструменты культурно-странового</w:t>
      </w:r>
      <w:r w:rsidR="000B4579">
        <w:t xml:space="preserve"> брен</w:t>
      </w:r>
      <w:r w:rsidR="000B4579" w:rsidRPr="004A4EA4">
        <w:t xml:space="preserve">динга </w:t>
      </w:r>
      <w:r w:rsidR="004A4EA4" w:rsidRPr="004A4EA4">
        <w:t>(Таблица 3</w:t>
      </w:r>
      <w:r w:rsidR="000B4579" w:rsidRPr="004A4EA4">
        <w:t>):</w:t>
      </w:r>
    </w:p>
    <w:p w14:paraId="6817DA4A" w14:textId="16849A85" w:rsidR="000B4579" w:rsidRDefault="000B4579" w:rsidP="000B4579">
      <w:pPr>
        <w:pStyle w:val="a0"/>
      </w:pPr>
      <w:r>
        <w:t xml:space="preserve">Классификация инструментов </w:t>
      </w:r>
      <w:r w:rsidR="007D421A">
        <w:t>культурно-</w:t>
      </w:r>
      <w:r>
        <w:t>странового брендинга</w:t>
      </w:r>
    </w:p>
    <w:tbl>
      <w:tblPr>
        <w:tblStyle w:val="af4"/>
        <w:tblW w:w="0" w:type="auto"/>
        <w:tblLayout w:type="fixed"/>
        <w:tblLook w:val="04A0" w:firstRow="1" w:lastRow="0" w:firstColumn="1" w:lastColumn="0" w:noHBand="0" w:noVBand="1"/>
      </w:tblPr>
      <w:tblGrid>
        <w:gridCol w:w="1838"/>
        <w:gridCol w:w="4253"/>
        <w:gridCol w:w="3254"/>
      </w:tblGrid>
      <w:tr w:rsidR="000B4579" w:rsidRPr="00DF001A" w14:paraId="5C7BBE4F" w14:textId="77777777" w:rsidTr="00257F7A">
        <w:tc>
          <w:tcPr>
            <w:tcW w:w="1838" w:type="dxa"/>
            <w:shd w:val="clear" w:color="auto" w:fill="D9E2F3" w:themeFill="accent5" w:themeFillTint="33"/>
            <w:vAlign w:val="center"/>
          </w:tcPr>
          <w:p w14:paraId="6A3E9F89" w14:textId="29282E31" w:rsidR="000B4579" w:rsidRPr="00DF001A" w:rsidRDefault="000B4579" w:rsidP="00F81622">
            <w:pPr>
              <w:spacing w:line="240" w:lineRule="auto"/>
              <w:ind w:firstLine="0"/>
              <w:jc w:val="center"/>
              <w:rPr>
                <w:b/>
                <w:sz w:val="21"/>
                <w:szCs w:val="21"/>
              </w:rPr>
            </w:pPr>
            <w:r w:rsidRPr="00DF001A">
              <w:rPr>
                <w:b/>
                <w:sz w:val="21"/>
                <w:szCs w:val="21"/>
              </w:rPr>
              <w:t>Инструмент</w:t>
            </w:r>
          </w:p>
        </w:tc>
        <w:tc>
          <w:tcPr>
            <w:tcW w:w="4253" w:type="dxa"/>
            <w:shd w:val="clear" w:color="auto" w:fill="D9E2F3" w:themeFill="accent5" w:themeFillTint="33"/>
            <w:vAlign w:val="center"/>
          </w:tcPr>
          <w:p w14:paraId="7F7B44E6" w14:textId="0580E745" w:rsidR="000B4579" w:rsidRPr="00DF001A" w:rsidRDefault="000B4579" w:rsidP="00F81622">
            <w:pPr>
              <w:spacing w:line="240" w:lineRule="auto"/>
              <w:ind w:firstLine="0"/>
              <w:jc w:val="center"/>
              <w:rPr>
                <w:b/>
                <w:sz w:val="21"/>
                <w:szCs w:val="21"/>
              </w:rPr>
            </w:pPr>
            <w:r w:rsidRPr="00DF001A">
              <w:rPr>
                <w:b/>
                <w:sz w:val="21"/>
                <w:szCs w:val="21"/>
              </w:rPr>
              <w:t>Метод использования</w:t>
            </w:r>
          </w:p>
        </w:tc>
        <w:tc>
          <w:tcPr>
            <w:tcW w:w="3254" w:type="dxa"/>
            <w:shd w:val="clear" w:color="auto" w:fill="D9E2F3" w:themeFill="accent5" w:themeFillTint="33"/>
            <w:vAlign w:val="center"/>
          </w:tcPr>
          <w:p w14:paraId="370F2E9B" w14:textId="3D34F0E6" w:rsidR="000B4579" w:rsidRPr="00DF001A" w:rsidRDefault="000B4579" w:rsidP="00F81622">
            <w:pPr>
              <w:spacing w:line="240" w:lineRule="auto"/>
              <w:ind w:firstLine="0"/>
              <w:jc w:val="center"/>
              <w:rPr>
                <w:b/>
                <w:sz w:val="21"/>
                <w:szCs w:val="21"/>
              </w:rPr>
            </w:pPr>
            <w:r w:rsidRPr="00DF001A">
              <w:rPr>
                <w:b/>
                <w:sz w:val="21"/>
                <w:szCs w:val="21"/>
              </w:rPr>
              <w:t>Источник</w:t>
            </w:r>
          </w:p>
        </w:tc>
      </w:tr>
      <w:tr w:rsidR="000B4579" w:rsidRPr="00A77438" w14:paraId="4034B56C" w14:textId="77777777" w:rsidTr="00257F7A">
        <w:tc>
          <w:tcPr>
            <w:tcW w:w="1838" w:type="dxa"/>
            <w:vAlign w:val="center"/>
          </w:tcPr>
          <w:p w14:paraId="1240B9EA" w14:textId="0F46CC0C" w:rsidR="000B4579" w:rsidRPr="00DF001A" w:rsidRDefault="00A4019A" w:rsidP="00F81622">
            <w:pPr>
              <w:spacing w:line="240" w:lineRule="auto"/>
              <w:ind w:firstLine="0"/>
              <w:jc w:val="center"/>
              <w:rPr>
                <w:sz w:val="21"/>
                <w:szCs w:val="21"/>
              </w:rPr>
            </w:pPr>
            <w:r>
              <w:rPr>
                <w:sz w:val="21"/>
                <w:szCs w:val="21"/>
                <w:lang w:val="en-US"/>
              </w:rPr>
              <w:t xml:space="preserve">Event </w:t>
            </w:r>
            <w:proofErr w:type="spellStart"/>
            <w:r>
              <w:rPr>
                <w:sz w:val="21"/>
                <w:szCs w:val="21"/>
                <w:lang w:val="en-US"/>
              </w:rPr>
              <w:t>маркетинг-менеджмент</w:t>
            </w:r>
            <w:proofErr w:type="spellEnd"/>
          </w:p>
        </w:tc>
        <w:tc>
          <w:tcPr>
            <w:tcW w:w="4253" w:type="dxa"/>
            <w:vAlign w:val="center"/>
          </w:tcPr>
          <w:p w14:paraId="39BE6AED" w14:textId="77777777" w:rsidR="00F81622" w:rsidRDefault="00F81622" w:rsidP="00F81622">
            <w:pPr>
              <w:spacing w:line="240" w:lineRule="auto"/>
              <w:ind w:firstLine="0"/>
              <w:jc w:val="center"/>
              <w:rPr>
                <w:sz w:val="21"/>
                <w:szCs w:val="21"/>
              </w:rPr>
            </w:pPr>
          </w:p>
          <w:p w14:paraId="5918C915" w14:textId="24FB4B95" w:rsidR="000B4579" w:rsidRDefault="00C30433" w:rsidP="00F81622">
            <w:pPr>
              <w:spacing w:line="240" w:lineRule="auto"/>
              <w:ind w:firstLine="0"/>
              <w:jc w:val="center"/>
              <w:rPr>
                <w:sz w:val="21"/>
                <w:szCs w:val="21"/>
              </w:rPr>
            </w:pPr>
            <w:r w:rsidRPr="00DF001A">
              <w:rPr>
                <w:sz w:val="21"/>
                <w:szCs w:val="21"/>
              </w:rPr>
              <w:t>Проведение мероприятий, таких как фестивали, художеств</w:t>
            </w:r>
            <w:r w:rsidR="00817F0B" w:rsidRPr="00DF001A">
              <w:rPr>
                <w:sz w:val="21"/>
                <w:szCs w:val="21"/>
              </w:rPr>
              <w:t xml:space="preserve">енные выставки и </w:t>
            </w:r>
            <w:proofErr w:type="spellStart"/>
            <w:r w:rsidR="00817F0B" w:rsidRPr="00DF001A">
              <w:rPr>
                <w:sz w:val="21"/>
                <w:szCs w:val="21"/>
              </w:rPr>
              <w:t>перформансы</w:t>
            </w:r>
            <w:proofErr w:type="spellEnd"/>
            <w:r w:rsidR="00817F0B" w:rsidRPr="00DF001A">
              <w:rPr>
                <w:sz w:val="21"/>
                <w:szCs w:val="21"/>
              </w:rPr>
              <w:t>, в качестве метода демонстрации культурного наследия</w:t>
            </w:r>
            <w:r w:rsidRPr="00DF001A">
              <w:rPr>
                <w:sz w:val="21"/>
                <w:szCs w:val="21"/>
              </w:rPr>
              <w:t xml:space="preserve"> и разн</w:t>
            </w:r>
            <w:r w:rsidR="00817F0B" w:rsidRPr="00DF001A">
              <w:rPr>
                <w:sz w:val="21"/>
                <w:szCs w:val="21"/>
              </w:rPr>
              <w:t>ообразия</w:t>
            </w:r>
            <w:r w:rsidRPr="00DF001A">
              <w:rPr>
                <w:sz w:val="21"/>
                <w:szCs w:val="21"/>
              </w:rPr>
              <w:t xml:space="preserve"> страны.</w:t>
            </w:r>
          </w:p>
          <w:p w14:paraId="5828F7FC" w14:textId="63A4BD93" w:rsidR="00F81622" w:rsidRPr="00DF001A" w:rsidRDefault="00F81622" w:rsidP="00F81622">
            <w:pPr>
              <w:spacing w:line="240" w:lineRule="auto"/>
              <w:ind w:firstLine="0"/>
              <w:jc w:val="center"/>
              <w:rPr>
                <w:sz w:val="21"/>
                <w:szCs w:val="21"/>
              </w:rPr>
            </w:pPr>
          </w:p>
        </w:tc>
        <w:tc>
          <w:tcPr>
            <w:tcW w:w="3254" w:type="dxa"/>
            <w:vAlign w:val="center"/>
          </w:tcPr>
          <w:p w14:paraId="43B11C40" w14:textId="77777777" w:rsidR="00F81622" w:rsidRPr="005A7E72" w:rsidRDefault="00F81622" w:rsidP="00414900">
            <w:pPr>
              <w:spacing w:line="240" w:lineRule="auto"/>
              <w:ind w:firstLine="0"/>
              <w:jc w:val="left"/>
              <w:rPr>
                <w:sz w:val="21"/>
                <w:szCs w:val="21"/>
              </w:rPr>
            </w:pPr>
          </w:p>
          <w:p w14:paraId="45AAC76B" w14:textId="77777777" w:rsidR="000B4579" w:rsidRPr="00414900" w:rsidRDefault="00257F7A" w:rsidP="00414900">
            <w:pPr>
              <w:pStyle w:val="ad"/>
              <w:numPr>
                <w:ilvl w:val="0"/>
                <w:numId w:val="47"/>
              </w:numPr>
              <w:spacing w:line="240" w:lineRule="auto"/>
              <w:ind w:left="317"/>
              <w:jc w:val="left"/>
              <w:rPr>
                <w:sz w:val="21"/>
                <w:szCs w:val="21"/>
                <w:lang w:val="en-US"/>
              </w:rPr>
            </w:pPr>
            <w:proofErr w:type="spellStart"/>
            <w:r w:rsidRPr="00414900">
              <w:rPr>
                <w:sz w:val="21"/>
                <w:szCs w:val="21"/>
                <w:lang w:val="en-US"/>
              </w:rPr>
              <w:t>Klara</w:t>
            </w:r>
            <w:proofErr w:type="spellEnd"/>
            <w:r w:rsidRPr="00414900">
              <w:rPr>
                <w:sz w:val="21"/>
                <w:szCs w:val="21"/>
                <w:lang w:val="en-US"/>
              </w:rPr>
              <w:t xml:space="preserve"> </w:t>
            </w:r>
            <w:proofErr w:type="spellStart"/>
            <w:r w:rsidRPr="00414900">
              <w:rPr>
                <w:sz w:val="21"/>
                <w:szCs w:val="21"/>
                <w:lang w:val="en-US"/>
              </w:rPr>
              <w:t>Trošt</w:t>
            </w:r>
            <w:proofErr w:type="spellEnd"/>
            <w:r w:rsidRPr="00414900">
              <w:rPr>
                <w:sz w:val="21"/>
                <w:szCs w:val="21"/>
                <w:lang w:val="en-US"/>
              </w:rPr>
              <w:t xml:space="preserve">, Sara </w:t>
            </w:r>
            <w:proofErr w:type="spellStart"/>
            <w:r w:rsidRPr="00414900">
              <w:rPr>
                <w:sz w:val="21"/>
                <w:szCs w:val="21"/>
                <w:lang w:val="en-US"/>
              </w:rPr>
              <w:t>Klarić</w:t>
            </w:r>
            <w:proofErr w:type="spellEnd"/>
            <w:r w:rsidRPr="00414900">
              <w:rPr>
                <w:sz w:val="21"/>
                <w:szCs w:val="21"/>
                <w:lang w:val="en-US"/>
              </w:rPr>
              <w:t xml:space="preserve">, </w:t>
            </w:r>
            <w:proofErr w:type="spellStart"/>
            <w:r w:rsidRPr="00414900">
              <w:rPr>
                <w:sz w:val="21"/>
                <w:szCs w:val="21"/>
                <w:lang w:val="en-US"/>
              </w:rPr>
              <w:t>Marinela</w:t>
            </w:r>
            <w:proofErr w:type="spellEnd"/>
            <w:r w:rsidRPr="00414900">
              <w:rPr>
                <w:sz w:val="21"/>
                <w:szCs w:val="21"/>
                <w:lang w:val="en-US"/>
              </w:rPr>
              <w:t xml:space="preserve"> </w:t>
            </w:r>
            <w:proofErr w:type="spellStart"/>
            <w:r w:rsidRPr="00414900">
              <w:rPr>
                <w:sz w:val="21"/>
                <w:szCs w:val="21"/>
                <w:lang w:val="en-US"/>
              </w:rPr>
              <w:t>Dropulić</w:t>
            </w:r>
            <w:proofErr w:type="spellEnd"/>
            <w:r w:rsidRPr="00414900">
              <w:rPr>
                <w:sz w:val="21"/>
                <w:szCs w:val="21"/>
                <w:lang w:val="en-US"/>
              </w:rPr>
              <w:t xml:space="preserve"> </w:t>
            </w:r>
            <w:proofErr w:type="spellStart"/>
            <w:r w:rsidRPr="00414900">
              <w:rPr>
                <w:sz w:val="21"/>
                <w:szCs w:val="21"/>
                <w:lang w:val="en-US"/>
              </w:rPr>
              <w:t>Ružić</w:t>
            </w:r>
            <w:proofErr w:type="spellEnd"/>
            <w:r w:rsidRPr="00414900">
              <w:rPr>
                <w:sz w:val="21"/>
                <w:szCs w:val="21"/>
                <w:lang w:val="en-US"/>
              </w:rPr>
              <w:t xml:space="preserve"> Events as a Framework for Tourist Destination Branding</w:t>
            </w:r>
            <w:r w:rsidRPr="00414900">
              <w:rPr>
                <w:sz w:val="21"/>
                <w:szCs w:val="21"/>
                <w:lang w:val="en-US"/>
              </w:rPr>
              <w:br/>
              <w:t>– Case Studies of Two Cultural Events in Croatia</w:t>
            </w:r>
          </w:p>
          <w:p w14:paraId="36BE5E4E" w14:textId="78966BFE" w:rsidR="00F81622" w:rsidRPr="00DF001A" w:rsidRDefault="00F81622" w:rsidP="00414900">
            <w:pPr>
              <w:spacing w:line="240" w:lineRule="auto"/>
              <w:ind w:firstLine="0"/>
              <w:jc w:val="left"/>
              <w:rPr>
                <w:sz w:val="21"/>
                <w:szCs w:val="21"/>
                <w:lang w:val="en-US"/>
              </w:rPr>
            </w:pPr>
          </w:p>
        </w:tc>
      </w:tr>
      <w:tr w:rsidR="000B4579" w:rsidRPr="00A77438" w14:paraId="62552244" w14:textId="77777777" w:rsidTr="00257F7A">
        <w:tc>
          <w:tcPr>
            <w:tcW w:w="1838" w:type="dxa"/>
            <w:vAlign w:val="center"/>
          </w:tcPr>
          <w:p w14:paraId="4120B6F8" w14:textId="1C8F2E17" w:rsidR="000B4579" w:rsidRPr="00DF001A" w:rsidRDefault="00A4019A" w:rsidP="00F81622">
            <w:pPr>
              <w:spacing w:line="240" w:lineRule="auto"/>
              <w:ind w:firstLine="0"/>
              <w:jc w:val="center"/>
              <w:rPr>
                <w:sz w:val="21"/>
                <w:szCs w:val="21"/>
              </w:rPr>
            </w:pPr>
            <w:r>
              <w:rPr>
                <w:sz w:val="21"/>
                <w:szCs w:val="21"/>
              </w:rPr>
              <w:t>Маркетинг культурных атрибутов</w:t>
            </w:r>
            <w:r w:rsidR="009D5032" w:rsidRPr="00DF001A">
              <w:rPr>
                <w:sz w:val="21"/>
                <w:szCs w:val="21"/>
              </w:rPr>
              <w:t xml:space="preserve"> </w:t>
            </w:r>
          </w:p>
        </w:tc>
        <w:tc>
          <w:tcPr>
            <w:tcW w:w="4253" w:type="dxa"/>
            <w:vAlign w:val="center"/>
          </w:tcPr>
          <w:p w14:paraId="64696116" w14:textId="77777777" w:rsidR="00F81622" w:rsidRDefault="00F81622" w:rsidP="00F81622">
            <w:pPr>
              <w:spacing w:line="240" w:lineRule="auto"/>
              <w:ind w:firstLine="0"/>
              <w:jc w:val="center"/>
              <w:rPr>
                <w:sz w:val="21"/>
                <w:szCs w:val="21"/>
              </w:rPr>
            </w:pPr>
          </w:p>
          <w:p w14:paraId="26E7134E" w14:textId="786710C5" w:rsidR="000B4579" w:rsidRDefault="006B3219" w:rsidP="00F81622">
            <w:pPr>
              <w:spacing w:line="240" w:lineRule="auto"/>
              <w:ind w:firstLine="0"/>
              <w:jc w:val="center"/>
              <w:rPr>
                <w:sz w:val="21"/>
                <w:szCs w:val="21"/>
              </w:rPr>
            </w:pPr>
            <w:r w:rsidRPr="00DF001A">
              <w:rPr>
                <w:sz w:val="21"/>
                <w:szCs w:val="21"/>
              </w:rPr>
              <w:t>Использование</w:t>
            </w:r>
            <w:r w:rsidR="00C30433" w:rsidRPr="00DF001A">
              <w:rPr>
                <w:sz w:val="21"/>
                <w:szCs w:val="21"/>
              </w:rPr>
              <w:t xml:space="preserve"> культурных</w:t>
            </w:r>
            <w:r w:rsidRPr="00DF001A">
              <w:rPr>
                <w:sz w:val="21"/>
                <w:szCs w:val="21"/>
              </w:rPr>
              <w:t xml:space="preserve"> атрибутов</w:t>
            </w:r>
            <w:r w:rsidR="00C30433" w:rsidRPr="00DF001A">
              <w:rPr>
                <w:sz w:val="21"/>
                <w:szCs w:val="21"/>
              </w:rPr>
              <w:t xml:space="preserve">, таких как достопримечательности, </w:t>
            </w:r>
            <w:r w:rsidRPr="00DF001A">
              <w:rPr>
                <w:sz w:val="21"/>
                <w:szCs w:val="21"/>
              </w:rPr>
              <w:t>монументы и исторические места (</w:t>
            </w:r>
            <w:r w:rsidR="00C30433" w:rsidRPr="00DF001A">
              <w:rPr>
                <w:sz w:val="21"/>
                <w:szCs w:val="21"/>
              </w:rPr>
              <w:t>символов культурной самобытности страны</w:t>
            </w:r>
            <w:r w:rsidRPr="00DF001A">
              <w:rPr>
                <w:sz w:val="21"/>
                <w:szCs w:val="21"/>
              </w:rPr>
              <w:t xml:space="preserve">) в </w:t>
            </w:r>
            <w:r w:rsidR="00C25E4A">
              <w:rPr>
                <w:sz w:val="21"/>
                <w:szCs w:val="21"/>
              </w:rPr>
              <w:t xml:space="preserve">маркетинговых </w:t>
            </w:r>
            <w:r w:rsidRPr="00DF001A">
              <w:rPr>
                <w:sz w:val="21"/>
                <w:szCs w:val="21"/>
              </w:rPr>
              <w:t>кампаниях и инициативах</w:t>
            </w:r>
            <w:r w:rsidR="009D5032" w:rsidRPr="00DF001A">
              <w:rPr>
                <w:sz w:val="21"/>
                <w:szCs w:val="21"/>
              </w:rPr>
              <w:t xml:space="preserve"> для продвижения </w:t>
            </w:r>
            <w:r w:rsidR="005A53DA">
              <w:rPr>
                <w:sz w:val="21"/>
                <w:szCs w:val="21"/>
              </w:rPr>
              <w:t>странового</w:t>
            </w:r>
            <w:r w:rsidR="009D5032" w:rsidRPr="00DF001A">
              <w:rPr>
                <w:sz w:val="21"/>
                <w:szCs w:val="21"/>
              </w:rPr>
              <w:t xml:space="preserve"> бренда</w:t>
            </w:r>
          </w:p>
          <w:p w14:paraId="1F180D8E" w14:textId="655E2D21" w:rsidR="00F81622" w:rsidRPr="00DF001A" w:rsidRDefault="00F81622" w:rsidP="00F81622">
            <w:pPr>
              <w:spacing w:line="240" w:lineRule="auto"/>
              <w:ind w:firstLine="0"/>
              <w:jc w:val="center"/>
              <w:rPr>
                <w:sz w:val="21"/>
                <w:szCs w:val="21"/>
              </w:rPr>
            </w:pPr>
          </w:p>
        </w:tc>
        <w:tc>
          <w:tcPr>
            <w:tcW w:w="3254" w:type="dxa"/>
            <w:vAlign w:val="center"/>
          </w:tcPr>
          <w:p w14:paraId="78CCC2AB" w14:textId="58F10442" w:rsidR="000B4579" w:rsidRPr="00414900" w:rsidRDefault="00CB0654" w:rsidP="00414900">
            <w:pPr>
              <w:pStyle w:val="ad"/>
              <w:numPr>
                <w:ilvl w:val="0"/>
                <w:numId w:val="46"/>
              </w:numPr>
              <w:spacing w:line="240" w:lineRule="auto"/>
              <w:ind w:left="317"/>
              <w:jc w:val="left"/>
              <w:rPr>
                <w:sz w:val="21"/>
                <w:szCs w:val="21"/>
                <w:lang w:val="en-US"/>
              </w:rPr>
            </w:pPr>
            <w:r w:rsidRPr="00414900">
              <w:rPr>
                <w:sz w:val="21"/>
                <w:szCs w:val="21"/>
                <w:lang w:val="en-US"/>
              </w:rPr>
              <w:t xml:space="preserve">Scott, D., &amp; </w:t>
            </w:r>
            <w:proofErr w:type="spellStart"/>
            <w:r w:rsidRPr="00414900">
              <w:rPr>
                <w:sz w:val="21"/>
                <w:szCs w:val="21"/>
                <w:lang w:val="en-US"/>
              </w:rPr>
              <w:t>Jafari</w:t>
            </w:r>
            <w:proofErr w:type="spellEnd"/>
            <w:r w:rsidRPr="00414900">
              <w:rPr>
                <w:sz w:val="21"/>
                <w:szCs w:val="21"/>
                <w:lang w:val="en-US"/>
              </w:rPr>
              <w:t>, J. (2015). Tourism and national identity: An overview. In Tourism and national identities: An international perspective (pp. 3-26). Channel View Publications.</w:t>
            </w:r>
          </w:p>
        </w:tc>
      </w:tr>
      <w:tr w:rsidR="000B4579" w:rsidRPr="00A77438" w14:paraId="232BAEC7" w14:textId="77777777" w:rsidTr="00257F7A">
        <w:tc>
          <w:tcPr>
            <w:tcW w:w="1838" w:type="dxa"/>
            <w:vAlign w:val="center"/>
          </w:tcPr>
          <w:p w14:paraId="77106630" w14:textId="018EC0A0" w:rsidR="000B4579" w:rsidRPr="00DF001A" w:rsidRDefault="00792E1C" w:rsidP="00F81622">
            <w:pPr>
              <w:spacing w:line="240" w:lineRule="auto"/>
              <w:ind w:firstLine="0"/>
              <w:jc w:val="center"/>
              <w:rPr>
                <w:sz w:val="21"/>
                <w:szCs w:val="21"/>
                <w:shd w:val="pct15" w:color="auto" w:fill="FFFFFF"/>
              </w:rPr>
            </w:pPr>
            <w:r w:rsidRPr="00DF001A">
              <w:rPr>
                <w:sz w:val="21"/>
                <w:szCs w:val="21"/>
              </w:rPr>
              <w:t>Цифровой маркетинг</w:t>
            </w:r>
          </w:p>
        </w:tc>
        <w:tc>
          <w:tcPr>
            <w:tcW w:w="4253" w:type="dxa"/>
            <w:vAlign w:val="center"/>
          </w:tcPr>
          <w:p w14:paraId="4B2D3753" w14:textId="01E2F407" w:rsidR="000B4579" w:rsidRPr="00DF001A" w:rsidRDefault="00D727C5" w:rsidP="00EE1BBE">
            <w:pPr>
              <w:spacing w:line="240" w:lineRule="auto"/>
              <w:ind w:firstLine="0"/>
              <w:jc w:val="center"/>
              <w:rPr>
                <w:sz w:val="21"/>
                <w:szCs w:val="21"/>
                <w:shd w:val="pct15" w:color="auto" w:fill="FFFFFF"/>
              </w:rPr>
            </w:pPr>
            <w:r w:rsidRPr="00DF001A">
              <w:rPr>
                <w:sz w:val="21"/>
                <w:szCs w:val="21"/>
              </w:rPr>
              <w:t xml:space="preserve">Использование цифрового маркетинга в качестве метода коммуникации в </w:t>
            </w:r>
            <w:r w:rsidR="00A11CC1">
              <w:rPr>
                <w:sz w:val="21"/>
                <w:szCs w:val="21"/>
              </w:rPr>
              <w:t xml:space="preserve">страновом </w:t>
            </w:r>
            <w:r w:rsidRPr="00DF001A">
              <w:rPr>
                <w:sz w:val="21"/>
                <w:szCs w:val="21"/>
              </w:rPr>
              <w:t>брендинге</w:t>
            </w:r>
          </w:p>
        </w:tc>
        <w:tc>
          <w:tcPr>
            <w:tcW w:w="3254" w:type="dxa"/>
            <w:vAlign w:val="center"/>
          </w:tcPr>
          <w:p w14:paraId="092AF7A7" w14:textId="77777777" w:rsidR="00F81622" w:rsidRPr="005A7E72" w:rsidRDefault="00F81622" w:rsidP="00414900">
            <w:pPr>
              <w:spacing w:line="240" w:lineRule="auto"/>
              <w:ind w:firstLine="0"/>
              <w:jc w:val="left"/>
              <w:rPr>
                <w:sz w:val="21"/>
                <w:szCs w:val="21"/>
              </w:rPr>
            </w:pPr>
          </w:p>
          <w:p w14:paraId="7650C6AD" w14:textId="5EA94072" w:rsidR="00DF42DD" w:rsidRPr="00414900" w:rsidRDefault="00F14E9C" w:rsidP="00414900">
            <w:pPr>
              <w:pStyle w:val="ad"/>
              <w:numPr>
                <w:ilvl w:val="0"/>
                <w:numId w:val="45"/>
              </w:numPr>
              <w:spacing w:line="240" w:lineRule="auto"/>
              <w:ind w:left="317"/>
              <w:jc w:val="left"/>
              <w:rPr>
                <w:sz w:val="21"/>
                <w:szCs w:val="21"/>
                <w:lang w:val="en-US"/>
              </w:rPr>
            </w:pPr>
            <w:r w:rsidRPr="00414900">
              <w:rPr>
                <w:sz w:val="21"/>
                <w:szCs w:val="21"/>
                <w:lang w:val="es-ES"/>
              </w:rPr>
              <w:t xml:space="preserve">Maria De Moya, Rajul Jain. </w:t>
            </w:r>
            <w:r w:rsidRPr="00414900">
              <w:rPr>
                <w:sz w:val="21"/>
                <w:szCs w:val="21"/>
                <w:lang w:val="en-US"/>
              </w:rPr>
              <w:t>Brands through Mass and Social Media</w:t>
            </w:r>
            <w:r w:rsidR="00FE39EC" w:rsidRPr="00414900">
              <w:rPr>
                <w:sz w:val="21"/>
                <w:szCs w:val="21"/>
                <w:lang w:val="en-US"/>
              </w:rPr>
              <w:t xml:space="preserve"> [</w:t>
            </w:r>
            <w:r w:rsidR="00FE39EC" w:rsidRPr="00414900">
              <w:rPr>
                <w:sz w:val="21"/>
                <w:szCs w:val="21"/>
              </w:rPr>
              <w:t>Текст</w:t>
            </w:r>
            <w:r w:rsidR="00FE39EC" w:rsidRPr="00414900">
              <w:rPr>
                <w:sz w:val="21"/>
                <w:szCs w:val="21"/>
                <w:lang w:val="en-US"/>
              </w:rPr>
              <w:t>]</w:t>
            </w:r>
            <w:r w:rsidRPr="00414900">
              <w:rPr>
                <w:sz w:val="21"/>
                <w:szCs w:val="21"/>
                <w:lang w:val="en-US"/>
              </w:rPr>
              <w:t xml:space="preserve"> </w:t>
            </w:r>
            <w:r w:rsidR="006E6DC8" w:rsidRPr="00414900">
              <w:rPr>
                <w:sz w:val="21"/>
                <w:szCs w:val="21"/>
                <w:lang w:val="en-US"/>
              </w:rPr>
              <w:t xml:space="preserve">/ Maria De Moya, </w:t>
            </w:r>
            <w:proofErr w:type="spellStart"/>
            <w:r w:rsidR="006E6DC8" w:rsidRPr="00414900">
              <w:rPr>
                <w:sz w:val="21"/>
                <w:szCs w:val="21"/>
                <w:lang w:val="en-US"/>
              </w:rPr>
              <w:t>Rajul</w:t>
            </w:r>
            <w:proofErr w:type="spellEnd"/>
            <w:r w:rsidR="006E6DC8" w:rsidRPr="00414900">
              <w:rPr>
                <w:sz w:val="21"/>
                <w:szCs w:val="21"/>
                <w:lang w:val="en-US"/>
              </w:rPr>
              <w:t xml:space="preserve"> Jain // Research Gate</w:t>
            </w:r>
          </w:p>
          <w:p w14:paraId="506B766B" w14:textId="7C04E866" w:rsidR="00DF42DD" w:rsidRPr="00414900" w:rsidRDefault="00DF42DD" w:rsidP="00414900">
            <w:pPr>
              <w:pStyle w:val="ad"/>
              <w:numPr>
                <w:ilvl w:val="0"/>
                <w:numId w:val="45"/>
              </w:numPr>
              <w:spacing w:line="240" w:lineRule="auto"/>
              <w:ind w:left="317"/>
              <w:jc w:val="left"/>
              <w:rPr>
                <w:sz w:val="21"/>
                <w:szCs w:val="21"/>
                <w:lang w:val="en-US"/>
              </w:rPr>
            </w:pPr>
            <w:proofErr w:type="spellStart"/>
            <w:r w:rsidRPr="00414900">
              <w:rPr>
                <w:sz w:val="21"/>
                <w:szCs w:val="21"/>
                <w:lang w:val="en-US"/>
              </w:rPr>
              <w:lastRenderedPageBreak/>
              <w:t>Periklis</w:t>
            </w:r>
            <w:proofErr w:type="spellEnd"/>
            <w:r w:rsidRPr="00414900">
              <w:rPr>
                <w:sz w:val="21"/>
                <w:szCs w:val="21"/>
                <w:lang w:val="en-US"/>
              </w:rPr>
              <w:t xml:space="preserve"> </w:t>
            </w:r>
            <w:proofErr w:type="spellStart"/>
            <w:r w:rsidRPr="00414900">
              <w:rPr>
                <w:sz w:val="21"/>
                <w:szCs w:val="21"/>
                <w:lang w:val="en-US"/>
              </w:rPr>
              <w:t>Tsikizas</w:t>
            </w:r>
            <w:proofErr w:type="spellEnd"/>
            <w:r w:rsidRPr="00414900">
              <w:rPr>
                <w:sz w:val="21"/>
                <w:szCs w:val="21"/>
                <w:lang w:val="en-US"/>
              </w:rPr>
              <w:t>. The Use of Social Media as Communication Channels</w:t>
            </w:r>
            <w:r w:rsidR="00414900" w:rsidRPr="00414900">
              <w:rPr>
                <w:sz w:val="21"/>
                <w:szCs w:val="21"/>
                <w:lang w:val="en-US"/>
              </w:rPr>
              <w:t xml:space="preserve"> </w:t>
            </w:r>
            <w:r w:rsidRPr="00414900">
              <w:rPr>
                <w:sz w:val="21"/>
                <w:szCs w:val="21"/>
                <w:lang w:val="en-US"/>
              </w:rPr>
              <w:t>in Nation Branding &amp; New Public Diplomacy Acts: A</w:t>
            </w:r>
            <w:r w:rsidR="00414900" w:rsidRPr="00414900">
              <w:rPr>
                <w:sz w:val="21"/>
                <w:szCs w:val="21"/>
                <w:lang w:val="en-US"/>
              </w:rPr>
              <w:t xml:space="preserve"> </w:t>
            </w:r>
            <w:r w:rsidRPr="00414900">
              <w:rPr>
                <w:sz w:val="21"/>
                <w:szCs w:val="21"/>
                <w:lang w:val="en-US"/>
              </w:rPr>
              <w:t>study on the “Up Greek Tourism” project in contemporary</w:t>
            </w:r>
            <w:r w:rsidR="00414900" w:rsidRPr="00414900">
              <w:rPr>
                <w:sz w:val="21"/>
                <w:szCs w:val="21"/>
                <w:lang w:val="en-US"/>
              </w:rPr>
              <w:t xml:space="preserve"> </w:t>
            </w:r>
            <w:r w:rsidRPr="00414900">
              <w:rPr>
                <w:sz w:val="21"/>
                <w:szCs w:val="21"/>
                <w:lang w:val="en-US"/>
              </w:rPr>
              <w:t>Greece. Master’s Thesis [</w:t>
            </w:r>
            <w:r w:rsidR="001371BB">
              <w:rPr>
                <w:sz w:val="21"/>
                <w:szCs w:val="21"/>
                <w:lang w:val="en-US"/>
              </w:rPr>
              <w:t>gr</w:t>
            </w:r>
            <w:r w:rsidRPr="00414900">
              <w:rPr>
                <w:sz w:val="21"/>
                <w:szCs w:val="21"/>
              </w:rPr>
              <w:t>Текст</w:t>
            </w:r>
            <w:r w:rsidRPr="00414900">
              <w:rPr>
                <w:sz w:val="21"/>
                <w:szCs w:val="21"/>
                <w:lang w:val="en-US"/>
              </w:rPr>
              <w:t>]</w:t>
            </w:r>
            <w:r w:rsidR="00DF001A" w:rsidRPr="00414900">
              <w:rPr>
                <w:sz w:val="21"/>
                <w:szCs w:val="21"/>
                <w:lang w:val="en-US"/>
              </w:rPr>
              <w:t xml:space="preserve"> / </w:t>
            </w:r>
            <w:proofErr w:type="spellStart"/>
            <w:r w:rsidR="00DF001A" w:rsidRPr="00414900">
              <w:rPr>
                <w:sz w:val="21"/>
                <w:szCs w:val="21"/>
                <w:lang w:val="en-US"/>
              </w:rPr>
              <w:t>Periklis</w:t>
            </w:r>
            <w:proofErr w:type="spellEnd"/>
            <w:r w:rsidR="00DF001A" w:rsidRPr="00414900">
              <w:rPr>
                <w:sz w:val="21"/>
                <w:szCs w:val="21"/>
                <w:lang w:val="en-US"/>
              </w:rPr>
              <w:t xml:space="preserve"> </w:t>
            </w:r>
            <w:proofErr w:type="spellStart"/>
            <w:r w:rsidR="00DF001A" w:rsidRPr="00414900">
              <w:rPr>
                <w:sz w:val="21"/>
                <w:szCs w:val="21"/>
                <w:lang w:val="en-US"/>
              </w:rPr>
              <w:t>Tsikizas</w:t>
            </w:r>
            <w:proofErr w:type="spellEnd"/>
          </w:p>
          <w:p w14:paraId="20B0369B" w14:textId="15C5FAF2" w:rsidR="00F81622" w:rsidRPr="00DF001A" w:rsidRDefault="00F81622" w:rsidP="00414900">
            <w:pPr>
              <w:spacing w:line="240" w:lineRule="auto"/>
              <w:ind w:firstLine="0"/>
              <w:jc w:val="left"/>
              <w:rPr>
                <w:sz w:val="21"/>
                <w:szCs w:val="21"/>
                <w:shd w:val="pct15" w:color="auto" w:fill="FFFFFF"/>
                <w:lang w:val="en-US"/>
              </w:rPr>
            </w:pPr>
          </w:p>
        </w:tc>
      </w:tr>
      <w:tr w:rsidR="000B4579" w:rsidRPr="00DF001A" w14:paraId="0E4DD9AC" w14:textId="77777777" w:rsidTr="00257F7A">
        <w:tc>
          <w:tcPr>
            <w:tcW w:w="1838" w:type="dxa"/>
            <w:vAlign w:val="center"/>
          </w:tcPr>
          <w:p w14:paraId="597D548B" w14:textId="1370FA1E" w:rsidR="000B4579" w:rsidRPr="00DF001A" w:rsidRDefault="00A4019A" w:rsidP="00F81622">
            <w:pPr>
              <w:spacing w:line="240" w:lineRule="auto"/>
              <w:ind w:firstLine="0"/>
              <w:jc w:val="center"/>
              <w:rPr>
                <w:sz w:val="21"/>
                <w:szCs w:val="21"/>
                <w:lang w:val="en-US"/>
              </w:rPr>
            </w:pPr>
            <w:r>
              <w:rPr>
                <w:sz w:val="21"/>
                <w:szCs w:val="21"/>
              </w:rPr>
              <w:lastRenderedPageBreak/>
              <w:t>Экспортное предложение культурных продуктов</w:t>
            </w:r>
          </w:p>
        </w:tc>
        <w:tc>
          <w:tcPr>
            <w:tcW w:w="4253" w:type="dxa"/>
            <w:vAlign w:val="center"/>
          </w:tcPr>
          <w:p w14:paraId="38213DCD" w14:textId="67456AF6" w:rsidR="000B4579" w:rsidRPr="00DF001A" w:rsidRDefault="006B3219" w:rsidP="00F81622">
            <w:pPr>
              <w:spacing w:line="240" w:lineRule="auto"/>
              <w:ind w:firstLine="0"/>
              <w:jc w:val="center"/>
              <w:rPr>
                <w:sz w:val="21"/>
                <w:szCs w:val="21"/>
              </w:rPr>
            </w:pPr>
            <w:r w:rsidRPr="00DF001A">
              <w:rPr>
                <w:sz w:val="21"/>
                <w:szCs w:val="21"/>
              </w:rPr>
              <w:t>Экспорт</w:t>
            </w:r>
            <w:r w:rsidRPr="005C105F">
              <w:rPr>
                <w:sz w:val="21"/>
                <w:szCs w:val="21"/>
              </w:rPr>
              <w:t xml:space="preserve"> </w:t>
            </w:r>
            <w:r w:rsidRPr="00DF001A">
              <w:rPr>
                <w:sz w:val="21"/>
                <w:szCs w:val="21"/>
              </w:rPr>
              <w:t>произведений</w:t>
            </w:r>
            <w:r w:rsidR="00C30433" w:rsidRPr="005C105F">
              <w:rPr>
                <w:sz w:val="21"/>
                <w:szCs w:val="21"/>
              </w:rPr>
              <w:t xml:space="preserve"> </w:t>
            </w:r>
            <w:r w:rsidR="00C30433" w:rsidRPr="00DF001A">
              <w:rPr>
                <w:sz w:val="21"/>
                <w:szCs w:val="21"/>
              </w:rPr>
              <w:t>искусства</w:t>
            </w:r>
            <w:r w:rsidR="00C30433" w:rsidRPr="005C105F">
              <w:rPr>
                <w:sz w:val="21"/>
                <w:szCs w:val="21"/>
              </w:rPr>
              <w:t xml:space="preserve"> </w:t>
            </w:r>
            <w:r w:rsidR="00C30433" w:rsidRPr="00DF001A">
              <w:rPr>
                <w:sz w:val="21"/>
                <w:szCs w:val="21"/>
              </w:rPr>
              <w:t>и</w:t>
            </w:r>
            <w:r w:rsidR="00C30433" w:rsidRPr="005C105F">
              <w:rPr>
                <w:sz w:val="21"/>
                <w:szCs w:val="21"/>
              </w:rPr>
              <w:t xml:space="preserve"> </w:t>
            </w:r>
            <w:r w:rsidR="00C30433" w:rsidRPr="00DF001A">
              <w:rPr>
                <w:sz w:val="21"/>
                <w:szCs w:val="21"/>
              </w:rPr>
              <w:t>индустрии</w:t>
            </w:r>
            <w:r w:rsidR="00C30433" w:rsidRPr="005C105F">
              <w:rPr>
                <w:sz w:val="21"/>
                <w:szCs w:val="21"/>
              </w:rPr>
              <w:t xml:space="preserve"> </w:t>
            </w:r>
            <w:r w:rsidR="00C30433" w:rsidRPr="00DF001A">
              <w:rPr>
                <w:sz w:val="21"/>
                <w:szCs w:val="21"/>
              </w:rPr>
              <w:t>развлечений</w:t>
            </w:r>
            <w:r w:rsidR="00C30433" w:rsidRPr="005C105F">
              <w:rPr>
                <w:sz w:val="21"/>
                <w:szCs w:val="21"/>
              </w:rPr>
              <w:t xml:space="preserve"> </w:t>
            </w:r>
            <w:r w:rsidR="00C30433" w:rsidRPr="00DF001A">
              <w:rPr>
                <w:sz w:val="21"/>
                <w:szCs w:val="21"/>
              </w:rPr>
              <w:t>страны</w:t>
            </w:r>
            <w:r w:rsidR="00C30433" w:rsidRPr="005C105F">
              <w:rPr>
                <w:sz w:val="21"/>
                <w:szCs w:val="21"/>
              </w:rPr>
              <w:t xml:space="preserve">, </w:t>
            </w:r>
            <w:r w:rsidR="00C30433" w:rsidRPr="00DF001A">
              <w:rPr>
                <w:sz w:val="21"/>
                <w:szCs w:val="21"/>
              </w:rPr>
              <w:t>таких</w:t>
            </w:r>
            <w:r w:rsidR="00C30433" w:rsidRPr="005C105F">
              <w:rPr>
                <w:sz w:val="21"/>
                <w:szCs w:val="21"/>
              </w:rPr>
              <w:t xml:space="preserve"> </w:t>
            </w:r>
            <w:r w:rsidR="00C30433" w:rsidRPr="00DF001A">
              <w:rPr>
                <w:sz w:val="21"/>
                <w:szCs w:val="21"/>
              </w:rPr>
              <w:t>как</w:t>
            </w:r>
            <w:r w:rsidR="00C30433" w:rsidRPr="005C105F">
              <w:rPr>
                <w:sz w:val="21"/>
                <w:szCs w:val="21"/>
              </w:rPr>
              <w:t xml:space="preserve"> </w:t>
            </w:r>
            <w:r w:rsidR="00C30433" w:rsidRPr="00DF001A">
              <w:rPr>
                <w:sz w:val="21"/>
                <w:szCs w:val="21"/>
              </w:rPr>
              <w:t>кино</w:t>
            </w:r>
            <w:r w:rsidR="00C30433" w:rsidRPr="005C105F">
              <w:rPr>
                <w:sz w:val="21"/>
                <w:szCs w:val="21"/>
              </w:rPr>
              <w:t xml:space="preserve">, </w:t>
            </w:r>
            <w:r w:rsidR="00C30433" w:rsidRPr="00DF001A">
              <w:rPr>
                <w:sz w:val="21"/>
                <w:szCs w:val="21"/>
              </w:rPr>
              <w:t>музыка</w:t>
            </w:r>
            <w:r w:rsidR="00C30433" w:rsidRPr="005C105F">
              <w:rPr>
                <w:sz w:val="21"/>
                <w:szCs w:val="21"/>
              </w:rPr>
              <w:t xml:space="preserve"> </w:t>
            </w:r>
            <w:r w:rsidR="00C30433" w:rsidRPr="00DF001A">
              <w:rPr>
                <w:sz w:val="21"/>
                <w:szCs w:val="21"/>
              </w:rPr>
              <w:t>и</w:t>
            </w:r>
            <w:r w:rsidR="00C30433" w:rsidRPr="005C105F">
              <w:rPr>
                <w:sz w:val="21"/>
                <w:szCs w:val="21"/>
              </w:rPr>
              <w:t xml:space="preserve"> </w:t>
            </w:r>
            <w:r w:rsidR="00C30433" w:rsidRPr="00DF001A">
              <w:rPr>
                <w:sz w:val="21"/>
                <w:szCs w:val="21"/>
              </w:rPr>
              <w:t xml:space="preserve">литература, </w:t>
            </w:r>
            <w:r w:rsidRPr="00DF001A">
              <w:rPr>
                <w:sz w:val="21"/>
                <w:szCs w:val="21"/>
              </w:rPr>
              <w:t>как способ продемонстрировать культурное богатство страны</w:t>
            </w:r>
          </w:p>
        </w:tc>
        <w:tc>
          <w:tcPr>
            <w:tcW w:w="3254" w:type="dxa"/>
            <w:vAlign w:val="center"/>
          </w:tcPr>
          <w:p w14:paraId="0121CFBB" w14:textId="77777777" w:rsidR="00F81622" w:rsidRPr="005A7E72" w:rsidRDefault="00F81622" w:rsidP="00414900">
            <w:pPr>
              <w:spacing w:line="240" w:lineRule="auto"/>
              <w:ind w:firstLine="0"/>
              <w:jc w:val="left"/>
              <w:rPr>
                <w:sz w:val="21"/>
                <w:szCs w:val="21"/>
              </w:rPr>
            </w:pPr>
          </w:p>
          <w:p w14:paraId="0E4378F7" w14:textId="6BFB480A" w:rsidR="006E6DC8" w:rsidRPr="00414900" w:rsidRDefault="006E6DC8" w:rsidP="00414900">
            <w:pPr>
              <w:pStyle w:val="ad"/>
              <w:numPr>
                <w:ilvl w:val="0"/>
                <w:numId w:val="44"/>
              </w:numPr>
              <w:spacing w:line="240" w:lineRule="auto"/>
              <w:ind w:left="317"/>
              <w:jc w:val="left"/>
              <w:rPr>
                <w:sz w:val="21"/>
                <w:szCs w:val="21"/>
                <w:lang w:val="en-US"/>
              </w:rPr>
            </w:pPr>
            <w:r w:rsidRPr="00414900">
              <w:rPr>
                <w:sz w:val="21"/>
                <w:szCs w:val="21"/>
                <w:lang w:val="en-US"/>
              </w:rPr>
              <w:t xml:space="preserve">Keith </w:t>
            </w:r>
            <w:proofErr w:type="spellStart"/>
            <w:r w:rsidRPr="00414900">
              <w:rPr>
                <w:sz w:val="21"/>
                <w:szCs w:val="21"/>
                <w:lang w:val="en-US"/>
              </w:rPr>
              <w:t>Dinnie</w:t>
            </w:r>
            <w:proofErr w:type="spellEnd"/>
            <w:r w:rsidRPr="00414900">
              <w:rPr>
                <w:sz w:val="21"/>
                <w:szCs w:val="21"/>
                <w:lang w:val="en-US"/>
              </w:rPr>
              <w:t>. Nation Branding: Concepts, Issues, Practice [</w:t>
            </w:r>
            <w:r w:rsidRPr="00414900">
              <w:rPr>
                <w:sz w:val="21"/>
                <w:szCs w:val="21"/>
              </w:rPr>
              <w:t>Текст</w:t>
            </w:r>
            <w:r w:rsidRPr="00414900">
              <w:rPr>
                <w:sz w:val="21"/>
                <w:szCs w:val="21"/>
                <w:lang w:val="en-US"/>
              </w:rPr>
              <w:t xml:space="preserve">] / Keith </w:t>
            </w:r>
            <w:proofErr w:type="spellStart"/>
            <w:r w:rsidRPr="00414900">
              <w:rPr>
                <w:sz w:val="21"/>
                <w:szCs w:val="21"/>
                <w:lang w:val="en-US"/>
              </w:rPr>
              <w:t>Dinnie</w:t>
            </w:r>
            <w:proofErr w:type="spellEnd"/>
            <w:r w:rsidR="005331EE" w:rsidRPr="00414900">
              <w:rPr>
                <w:sz w:val="21"/>
                <w:szCs w:val="21"/>
                <w:lang w:val="en-US"/>
              </w:rPr>
              <w:t xml:space="preserve"> – </w:t>
            </w:r>
            <w:r w:rsidR="005331EE" w:rsidRPr="00414900">
              <w:rPr>
                <w:sz w:val="21"/>
                <w:szCs w:val="21"/>
              </w:rPr>
              <w:t>С</w:t>
            </w:r>
            <w:r w:rsidR="005331EE" w:rsidRPr="00414900">
              <w:rPr>
                <w:sz w:val="21"/>
                <w:szCs w:val="21"/>
                <w:lang w:val="en-US"/>
              </w:rPr>
              <w:t>. 119</w:t>
            </w:r>
          </w:p>
          <w:p w14:paraId="22079A46" w14:textId="77777777" w:rsidR="005331EE" w:rsidRPr="00DF001A" w:rsidRDefault="005331EE" w:rsidP="00414900">
            <w:pPr>
              <w:spacing w:line="240" w:lineRule="auto"/>
              <w:ind w:left="317" w:firstLine="0"/>
              <w:jc w:val="left"/>
              <w:rPr>
                <w:sz w:val="21"/>
                <w:szCs w:val="21"/>
                <w:lang w:val="en-US"/>
              </w:rPr>
            </w:pPr>
          </w:p>
          <w:p w14:paraId="09DC67AA" w14:textId="77777777" w:rsidR="005B293C" w:rsidRPr="00414900" w:rsidRDefault="00317F1A" w:rsidP="00414900">
            <w:pPr>
              <w:pStyle w:val="ad"/>
              <w:numPr>
                <w:ilvl w:val="0"/>
                <w:numId w:val="44"/>
              </w:numPr>
              <w:spacing w:line="240" w:lineRule="auto"/>
              <w:ind w:left="317"/>
              <w:jc w:val="left"/>
              <w:rPr>
                <w:sz w:val="21"/>
                <w:szCs w:val="21"/>
              </w:rPr>
            </w:pPr>
            <w:r w:rsidRPr="00414900">
              <w:rPr>
                <w:sz w:val="21"/>
                <w:szCs w:val="21"/>
                <w:lang w:val="en-US"/>
              </w:rPr>
              <w:t xml:space="preserve">Cultural Diplomacy. </w:t>
            </w:r>
            <w:proofErr w:type="spellStart"/>
            <w:r w:rsidRPr="00414900">
              <w:rPr>
                <w:sz w:val="21"/>
                <w:szCs w:val="21"/>
                <w:lang w:val="en-US"/>
              </w:rPr>
              <w:t>Hwajung</w:t>
            </w:r>
            <w:proofErr w:type="spellEnd"/>
            <w:r w:rsidRPr="00414900">
              <w:rPr>
                <w:sz w:val="21"/>
                <w:szCs w:val="21"/>
                <w:lang w:val="en-US"/>
              </w:rPr>
              <w:t xml:space="preserve"> Kim. The Importance of Nation Brand </w:t>
            </w:r>
            <w:r w:rsidR="005331EE" w:rsidRPr="00414900">
              <w:rPr>
                <w:sz w:val="21"/>
                <w:szCs w:val="21"/>
                <w:lang w:val="en-US"/>
              </w:rPr>
              <w:t>[</w:t>
            </w:r>
            <w:r w:rsidR="005331EE" w:rsidRPr="00414900">
              <w:rPr>
                <w:sz w:val="21"/>
                <w:szCs w:val="21"/>
              </w:rPr>
              <w:t>Электронный</w:t>
            </w:r>
            <w:r w:rsidR="005331EE" w:rsidRPr="00414900">
              <w:rPr>
                <w:sz w:val="21"/>
                <w:szCs w:val="21"/>
                <w:lang w:val="en-US"/>
              </w:rPr>
              <w:t xml:space="preserve"> </w:t>
            </w:r>
            <w:r w:rsidR="005331EE" w:rsidRPr="00414900">
              <w:rPr>
                <w:sz w:val="21"/>
                <w:szCs w:val="21"/>
              </w:rPr>
              <w:t>ресурс</w:t>
            </w:r>
            <w:r w:rsidR="005331EE" w:rsidRPr="00414900">
              <w:rPr>
                <w:sz w:val="21"/>
                <w:szCs w:val="21"/>
                <w:lang w:val="en-US"/>
              </w:rPr>
              <w:t xml:space="preserve">]. – </w:t>
            </w:r>
            <w:r w:rsidR="005331EE" w:rsidRPr="00414900">
              <w:rPr>
                <w:sz w:val="21"/>
                <w:szCs w:val="21"/>
              </w:rPr>
              <w:t>Режим</w:t>
            </w:r>
            <w:r w:rsidR="005331EE" w:rsidRPr="00414900">
              <w:rPr>
                <w:sz w:val="21"/>
                <w:szCs w:val="21"/>
                <w:lang w:val="en-US"/>
              </w:rPr>
              <w:t xml:space="preserve"> </w:t>
            </w:r>
            <w:r w:rsidR="005331EE" w:rsidRPr="00414900">
              <w:rPr>
                <w:sz w:val="21"/>
                <w:szCs w:val="21"/>
              </w:rPr>
              <w:t>доступа</w:t>
            </w:r>
            <w:r w:rsidR="005331EE" w:rsidRPr="00414900">
              <w:rPr>
                <w:sz w:val="21"/>
                <w:szCs w:val="21"/>
                <w:lang w:val="en-US"/>
              </w:rPr>
              <w:t xml:space="preserve">: </w:t>
            </w:r>
            <w:r w:rsidR="005B293C" w:rsidRPr="00414900">
              <w:rPr>
                <w:sz w:val="21"/>
                <w:szCs w:val="21"/>
                <w:lang w:val="en-US"/>
              </w:rPr>
              <w:t>https://www.culturaldiplomacy.org/pdf/case-studies/Hwajung_Kim_The_Importance_of_Nation_Brand.pdf</w:t>
            </w:r>
            <w:r w:rsidR="000E26DE" w:rsidRPr="00414900">
              <w:rPr>
                <w:sz w:val="21"/>
                <w:szCs w:val="21"/>
                <w:lang w:val="en-US"/>
              </w:rPr>
              <w:t xml:space="preserve">, </w:t>
            </w:r>
            <w:r w:rsidR="000E26DE" w:rsidRPr="00414900">
              <w:rPr>
                <w:sz w:val="21"/>
                <w:szCs w:val="21"/>
              </w:rPr>
              <w:t>свободный</w:t>
            </w:r>
            <w:r w:rsidR="000E26DE" w:rsidRPr="00414900">
              <w:rPr>
                <w:sz w:val="21"/>
                <w:szCs w:val="21"/>
                <w:lang w:val="en-US"/>
              </w:rPr>
              <w:t xml:space="preserve">. </w:t>
            </w:r>
            <w:r w:rsidR="000E26DE" w:rsidRPr="00414900">
              <w:rPr>
                <w:sz w:val="21"/>
                <w:szCs w:val="21"/>
              </w:rPr>
              <w:t>(Дата обращения: 06.02.2023)</w:t>
            </w:r>
          </w:p>
          <w:p w14:paraId="6E4CAB20" w14:textId="691E4B17" w:rsidR="00F81622" w:rsidRPr="00DF001A" w:rsidRDefault="00F81622" w:rsidP="00414900">
            <w:pPr>
              <w:spacing w:line="240" w:lineRule="auto"/>
              <w:ind w:firstLine="0"/>
              <w:jc w:val="left"/>
              <w:rPr>
                <w:sz w:val="21"/>
                <w:szCs w:val="21"/>
              </w:rPr>
            </w:pPr>
          </w:p>
        </w:tc>
      </w:tr>
      <w:tr w:rsidR="000B4579" w:rsidRPr="00DF001A" w14:paraId="73BCB601" w14:textId="77777777" w:rsidTr="00257F7A">
        <w:tc>
          <w:tcPr>
            <w:tcW w:w="1838" w:type="dxa"/>
            <w:vAlign w:val="center"/>
          </w:tcPr>
          <w:p w14:paraId="4F4F124B" w14:textId="29333AAC" w:rsidR="000B4579" w:rsidRPr="00DF001A" w:rsidRDefault="00A4019A" w:rsidP="00F81622">
            <w:pPr>
              <w:spacing w:line="240" w:lineRule="auto"/>
              <w:ind w:firstLine="0"/>
              <w:jc w:val="center"/>
              <w:rPr>
                <w:sz w:val="21"/>
                <w:szCs w:val="21"/>
              </w:rPr>
            </w:pPr>
            <w:r>
              <w:rPr>
                <w:sz w:val="21"/>
                <w:szCs w:val="21"/>
              </w:rPr>
              <w:t>Коммуникации культурной дипломатии</w:t>
            </w:r>
          </w:p>
        </w:tc>
        <w:tc>
          <w:tcPr>
            <w:tcW w:w="4253" w:type="dxa"/>
            <w:vAlign w:val="center"/>
          </w:tcPr>
          <w:p w14:paraId="277DA49C" w14:textId="6797DF7C" w:rsidR="000B4579" w:rsidRPr="00DF001A" w:rsidRDefault="00C30433" w:rsidP="00F81622">
            <w:pPr>
              <w:spacing w:line="240" w:lineRule="auto"/>
              <w:ind w:firstLine="0"/>
              <w:jc w:val="center"/>
              <w:rPr>
                <w:sz w:val="21"/>
                <w:szCs w:val="21"/>
              </w:rPr>
            </w:pPr>
            <w:r w:rsidRPr="00DF001A">
              <w:rPr>
                <w:sz w:val="21"/>
                <w:szCs w:val="21"/>
              </w:rPr>
              <w:t>Использование</w:t>
            </w:r>
            <w:r w:rsidR="00C25E4A">
              <w:rPr>
                <w:sz w:val="21"/>
                <w:szCs w:val="21"/>
              </w:rPr>
              <w:t xml:space="preserve"> коммуникаций</w:t>
            </w:r>
            <w:r w:rsidRPr="00DF001A">
              <w:rPr>
                <w:sz w:val="21"/>
                <w:szCs w:val="21"/>
              </w:rPr>
              <w:t xml:space="preserve"> культурной дипломатии для продвижения культурных ценностей, традиций и самобытности страны посредством программ культурного обмена, сотрудничества и партнерств</w:t>
            </w:r>
          </w:p>
        </w:tc>
        <w:tc>
          <w:tcPr>
            <w:tcW w:w="3254" w:type="dxa"/>
            <w:vAlign w:val="center"/>
          </w:tcPr>
          <w:p w14:paraId="701C1A17" w14:textId="77777777" w:rsidR="00F81622" w:rsidRPr="005A7E72" w:rsidRDefault="00F81622" w:rsidP="00414900">
            <w:pPr>
              <w:spacing w:line="240" w:lineRule="auto"/>
              <w:ind w:firstLine="0"/>
              <w:jc w:val="left"/>
              <w:rPr>
                <w:sz w:val="21"/>
                <w:szCs w:val="21"/>
              </w:rPr>
            </w:pPr>
          </w:p>
          <w:p w14:paraId="67818D71" w14:textId="77777777" w:rsidR="000B4579" w:rsidRPr="00414900" w:rsidRDefault="00317F1A" w:rsidP="00414900">
            <w:pPr>
              <w:pStyle w:val="ad"/>
              <w:numPr>
                <w:ilvl w:val="0"/>
                <w:numId w:val="43"/>
              </w:numPr>
              <w:spacing w:line="240" w:lineRule="auto"/>
              <w:ind w:left="317"/>
              <w:jc w:val="left"/>
              <w:rPr>
                <w:sz w:val="21"/>
                <w:szCs w:val="21"/>
              </w:rPr>
            </w:pPr>
            <w:r w:rsidRPr="00414900">
              <w:rPr>
                <w:sz w:val="21"/>
                <w:szCs w:val="21"/>
                <w:lang w:val="en-US"/>
              </w:rPr>
              <w:t xml:space="preserve">Cultural Diplomacy. </w:t>
            </w:r>
            <w:proofErr w:type="spellStart"/>
            <w:r w:rsidRPr="00414900">
              <w:rPr>
                <w:sz w:val="21"/>
                <w:szCs w:val="21"/>
                <w:lang w:val="en-US"/>
              </w:rPr>
              <w:t>Hwajung</w:t>
            </w:r>
            <w:proofErr w:type="spellEnd"/>
            <w:r w:rsidRPr="00414900">
              <w:rPr>
                <w:sz w:val="21"/>
                <w:szCs w:val="21"/>
                <w:lang w:val="en-US"/>
              </w:rPr>
              <w:t xml:space="preserve"> Kim. The Importance of Nation Brand [</w:t>
            </w:r>
            <w:r w:rsidRPr="00414900">
              <w:rPr>
                <w:sz w:val="21"/>
                <w:szCs w:val="21"/>
              </w:rPr>
              <w:t>Электронный</w:t>
            </w:r>
            <w:r w:rsidRPr="00414900">
              <w:rPr>
                <w:sz w:val="21"/>
                <w:szCs w:val="21"/>
                <w:lang w:val="en-US"/>
              </w:rPr>
              <w:t xml:space="preserve"> </w:t>
            </w:r>
            <w:r w:rsidRPr="00414900">
              <w:rPr>
                <w:sz w:val="21"/>
                <w:szCs w:val="21"/>
              </w:rPr>
              <w:t>ресурс</w:t>
            </w:r>
            <w:r w:rsidRPr="00414900">
              <w:rPr>
                <w:sz w:val="21"/>
                <w:szCs w:val="21"/>
                <w:lang w:val="en-US"/>
              </w:rPr>
              <w:t xml:space="preserve">]. – </w:t>
            </w:r>
            <w:r w:rsidRPr="00414900">
              <w:rPr>
                <w:sz w:val="21"/>
                <w:szCs w:val="21"/>
              </w:rPr>
              <w:t>Режим</w:t>
            </w:r>
            <w:r w:rsidRPr="00414900">
              <w:rPr>
                <w:sz w:val="21"/>
                <w:szCs w:val="21"/>
                <w:lang w:val="en-US"/>
              </w:rPr>
              <w:t xml:space="preserve"> </w:t>
            </w:r>
            <w:r w:rsidRPr="00414900">
              <w:rPr>
                <w:sz w:val="21"/>
                <w:szCs w:val="21"/>
              </w:rPr>
              <w:t>доступа</w:t>
            </w:r>
            <w:r w:rsidRPr="00414900">
              <w:rPr>
                <w:sz w:val="21"/>
                <w:szCs w:val="21"/>
                <w:lang w:val="en-US"/>
              </w:rPr>
              <w:t xml:space="preserve">: https://www.culturaldiplomacy.org/pdf/case-studies/Hwajung_Kim_The_Importance_of_Nation_Brand.pdf, </w:t>
            </w:r>
            <w:r w:rsidRPr="00414900">
              <w:rPr>
                <w:sz w:val="21"/>
                <w:szCs w:val="21"/>
              </w:rPr>
              <w:t>свободный</w:t>
            </w:r>
            <w:r w:rsidRPr="00414900">
              <w:rPr>
                <w:sz w:val="21"/>
                <w:szCs w:val="21"/>
                <w:lang w:val="en-US"/>
              </w:rPr>
              <w:t xml:space="preserve">. </w:t>
            </w:r>
            <w:r w:rsidRPr="00414900">
              <w:rPr>
                <w:sz w:val="21"/>
                <w:szCs w:val="21"/>
              </w:rPr>
              <w:t>(Дата обращения: 06.02.2023)</w:t>
            </w:r>
          </w:p>
          <w:p w14:paraId="1A20B497" w14:textId="4F659D91" w:rsidR="00F81622" w:rsidRPr="00DF001A" w:rsidRDefault="00F81622" w:rsidP="00414900">
            <w:pPr>
              <w:spacing w:line="240" w:lineRule="auto"/>
              <w:ind w:firstLine="0"/>
              <w:jc w:val="left"/>
              <w:rPr>
                <w:sz w:val="21"/>
                <w:szCs w:val="21"/>
              </w:rPr>
            </w:pPr>
          </w:p>
        </w:tc>
      </w:tr>
    </w:tbl>
    <w:p w14:paraId="0BBEDBFE" w14:textId="687168CD" w:rsidR="00360B3C" w:rsidRDefault="00966B61" w:rsidP="00360B3C">
      <w:pPr>
        <w:rPr>
          <w:noProof/>
        </w:rPr>
      </w:pPr>
      <w:r>
        <w:rPr>
          <w:noProof/>
        </w:rPr>
        <w:t>Источник: составлено автором</w:t>
      </w:r>
    </w:p>
    <w:p w14:paraId="59DCDF96" w14:textId="61529FD0" w:rsidR="00DD3BFA" w:rsidRDefault="00360B3C" w:rsidP="00210A37">
      <w:pPr>
        <w:rPr>
          <w:noProof/>
        </w:rPr>
      </w:pPr>
      <w:r>
        <w:rPr>
          <w:noProof/>
        </w:rPr>
        <w:t xml:space="preserve">На основе анализа имеющихся исследований и теоретической литературы был составлен фреймфорк управления </w:t>
      </w:r>
      <w:r w:rsidR="00B30011">
        <w:rPr>
          <w:noProof/>
        </w:rPr>
        <w:t xml:space="preserve">культурно-страновым </w:t>
      </w:r>
      <w:r w:rsidR="008F6C6C">
        <w:rPr>
          <w:noProof/>
        </w:rPr>
        <w:t xml:space="preserve">брендом </w:t>
      </w:r>
      <w:r w:rsidR="0096041D">
        <w:rPr>
          <w:noProof/>
        </w:rPr>
        <w:t>(Рис. 9</w:t>
      </w:r>
      <w:r w:rsidR="008F6C6C" w:rsidRPr="000E26DE">
        <w:rPr>
          <w:noProof/>
        </w:rPr>
        <w:t>)</w:t>
      </w:r>
      <w:r w:rsidR="008F6C6C">
        <w:rPr>
          <w:noProof/>
        </w:rPr>
        <w:t xml:space="preserve">. Фреймворк представляет собой пояснение того, как применение инструментов управления культурным брендом формирует восприятие культурной </w:t>
      </w:r>
      <w:r w:rsidR="009F5024">
        <w:rPr>
          <w:noProof/>
        </w:rPr>
        <w:t xml:space="preserve">идентичности </w:t>
      </w:r>
      <w:r w:rsidR="008F6C6C">
        <w:rPr>
          <w:noProof/>
        </w:rPr>
        <w:t>бренда стр</w:t>
      </w:r>
      <w:r w:rsidR="00FE39EC">
        <w:rPr>
          <w:noProof/>
        </w:rPr>
        <w:t xml:space="preserve">аны. </w:t>
      </w:r>
      <w:r w:rsidR="00FE39EC" w:rsidRPr="004A4EA4">
        <w:rPr>
          <w:noProof/>
        </w:rPr>
        <w:t>При этом для отслеживания результативности</w:t>
      </w:r>
      <w:r w:rsidR="008F6C6C" w:rsidRPr="004A4EA4">
        <w:rPr>
          <w:noProof/>
        </w:rPr>
        <w:t xml:space="preserve"> были выделены соответствующие индикаторы.</w:t>
      </w:r>
    </w:p>
    <w:p w14:paraId="68D321BB" w14:textId="77777777" w:rsidR="009F5024" w:rsidRDefault="009F5024" w:rsidP="009F5024">
      <w:pPr>
        <w:pStyle w:val="a6"/>
      </w:pPr>
      <w:r>
        <w:rPr>
          <w:noProof/>
        </w:rPr>
        <w:lastRenderedPageBreak/>
        <w:drawing>
          <wp:inline distT="0" distB="0" distL="0" distR="0" wp14:anchorId="3C02D727" wp14:editId="13DBF5A7">
            <wp:extent cx="5940425" cy="4632325"/>
            <wp:effectExtent l="0" t="0" r="317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культурно-страновой брендинг.png"/>
                    <pic:cNvPicPr/>
                  </pic:nvPicPr>
                  <pic:blipFill rotWithShape="1">
                    <a:blip r:embed="rId18" cstate="print">
                      <a:extLst>
                        <a:ext uri="{28A0092B-C50C-407E-A947-70E740481C1C}">
                          <a14:useLocalDpi xmlns:a14="http://schemas.microsoft.com/office/drawing/2010/main" val="0"/>
                        </a:ext>
                      </a:extLst>
                    </a:blip>
                    <a:srcRect t="10326"/>
                    <a:stretch/>
                  </pic:blipFill>
                  <pic:spPr bwMode="auto">
                    <a:xfrm>
                      <a:off x="0" y="0"/>
                      <a:ext cx="5940425" cy="4632325"/>
                    </a:xfrm>
                    <a:prstGeom prst="rect">
                      <a:avLst/>
                    </a:prstGeom>
                    <a:ln>
                      <a:noFill/>
                    </a:ln>
                    <a:extLst>
                      <a:ext uri="{53640926-AAD7-44D8-BBD7-CCE9431645EC}">
                        <a14:shadowObscured xmlns:a14="http://schemas.microsoft.com/office/drawing/2010/main"/>
                      </a:ext>
                    </a:extLst>
                  </pic:spPr>
                </pic:pic>
              </a:graphicData>
            </a:graphic>
          </wp:inline>
        </w:drawing>
      </w:r>
    </w:p>
    <w:p w14:paraId="665D52B3" w14:textId="06C1FE58" w:rsidR="00CD7427" w:rsidRDefault="00CD7427" w:rsidP="009F5024">
      <w:pPr>
        <w:pStyle w:val="a"/>
      </w:pPr>
      <w:r w:rsidRPr="009F5024">
        <w:rPr>
          <w:lang w:val="ru-RU"/>
        </w:rPr>
        <w:t xml:space="preserve">Фреймворк управления национальным брендом в сфере культуры. </w:t>
      </w:r>
      <w:proofErr w:type="spellStart"/>
      <w:r>
        <w:t>Источник</w:t>
      </w:r>
      <w:proofErr w:type="spellEnd"/>
      <w:r>
        <w:t xml:space="preserve">: </w:t>
      </w:r>
      <w:proofErr w:type="spellStart"/>
      <w:r>
        <w:t>составлено</w:t>
      </w:r>
      <w:proofErr w:type="spellEnd"/>
      <w:r>
        <w:t xml:space="preserve"> </w:t>
      </w:r>
      <w:proofErr w:type="spellStart"/>
      <w:r>
        <w:t>автором</w:t>
      </w:r>
      <w:proofErr w:type="spellEnd"/>
    </w:p>
    <w:p w14:paraId="0F43B1BD" w14:textId="780D3D78" w:rsidR="00FE39EC" w:rsidRDefault="00FE39EC" w:rsidP="00FE39EC">
      <w:r>
        <w:t xml:space="preserve">Литература, использованная для отбора и систематизации инструментария, а также </w:t>
      </w:r>
      <w:proofErr w:type="gramStart"/>
      <w:r>
        <w:t>составления</w:t>
      </w:r>
      <w:proofErr w:type="gramEnd"/>
      <w:r>
        <w:t xml:space="preserve"> </w:t>
      </w:r>
      <w:proofErr w:type="spellStart"/>
      <w:r>
        <w:t>фреймворка</w:t>
      </w:r>
      <w:proofErr w:type="spellEnd"/>
      <w:r>
        <w:t>, представлена в Приложении 1.</w:t>
      </w:r>
    </w:p>
    <w:p w14:paraId="06FA514D" w14:textId="77777777" w:rsidR="005A53DA" w:rsidRPr="00CD7427" w:rsidRDefault="005A53DA" w:rsidP="005A53DA">
      <w:pPr>
        <w:ind w:firstLine="0"/>
      </w:pPr>
    </w:p>
    <w:p w14:paraId="0CE406F1" w14:textId="097D144D" w:rsidR="00240DF7" w:rsidRPr="00240DF7" w:rsidRDefault="005D2874" w:rsidP="00240DF7">
      <w:pPr>
        <w:pStyle w:val="2"/>
      </w:pPr>
      <w:bookmarkStart w:id="7" w:name="_Toc136456984"/>
      <w:r w:rsidRPr="009928D4">
        <w:t>1.5</w:t>
      </w:r>
      <w:r w:rsidR="00473ECF" w:rsidRPr="009928D4">
        <w:t xml:space="preserve"> </w:t>
      </w:r>
      <w:r w:rsidR="00473ECF">
        <w:t>Анализ</w:t>
      </w:r>
      <w:r w:rsidR="00473ECF" w:rsidRPr="009928D4">
        <w:t xml:space="preserve"> </w:t>
      </w:r>
      <w:r w:rsidR="00982578">
        <w:t>лучших практик</w:t>
      </w:r>
      <w:r w:rsidR="007C2481">
        <w:t xml:space="preserve"> </w:t>
      </w:r>
      <w:r w:rsidR="00473ECF">
        <w:t>странового</w:t>
      </w:r>
      <w:r w:rsidR="00473ECF" w:rsidRPr="009928D4">
        <w:t xml:space="preserve"> </w:t>
      </w:r>
      <w:r w:rsidR="00473ECF">
        <w:t>брендинга</w:t>
      </w:r>
      <w:bookmarkEnd w:id="7"/>
    </w:p>
    <w:p w14:paraId="21733AF5" w14:textId="56386017" w:rsidR="00982578" w:rsidRDefault="00C66069" w:rsidP="00982578">
      <w:r>
        <w:t>Для того, чтобы выявить</w:t>
      </w:r>
      <w:r w:rsidR="0039382C">
        <w:t xml:space="preserve"> эффективные</w:t>
      </w:r>
      <w:r>
        <w:t xml:space="preserve"> </w:t>
      </w:r>
      <w:r w:rsidR="0039382C">
        <w:t xml:space="preserve">инструменты </w:t>
      </w:r>
      <w:r w:rsidR="00EB0696">
        <w:t>культурно-</w:t>
      </w:r>
      <w:r w:rsidR="0039382C">
        <w:t>странового брендинга, представляет интерес проанализировать кейсы стран с сильным национальным брендом. Для анализа были выбраны следующие страны: Япония,</w:t>
      </w:r>
      <w:r w:rsidR="00191ACB">
        <w:t xml:space="preserve"> Великобритания,</w:t>
      </w:r>
      <w:r w:rsidR="0039382C">
        <w:t xml:space="preserve"> Южная Корея, Германия, Соединенные Штаты Америки, Китай. Выбор данных стран обусловлен высокими индексами мягкой силы и </w:t>
      </w:r>
      <w:r w:rsidR="005A53DA">
        <w:t>странового</w:t>
      </w:r>
      <w:r w:rsidR="0039382C">
        <w:t xml:space="preserve"> бренда (Глава 1.2), или относительно быстрым увеличением данных индексов за короткий промежуток времени.</w:t>
      </w:r>
    </w:p>
    <w:p w14:paraId="3E4AF291" w14:textId="29809BE9" w:rsidR="00191ACB" w:rsidRPr="005331EE" w:rsidRDefault="00191ACB" w:rsidP="008A6E8D">
      <w:r>
        <w:t xml:space="preserve">Результаты анализа представлены в </w:t>
      </w:r>
      <w:r w:rsidR="00C25852">
        <w:t>Таблице 4</w:t>
      </w:r>
      <w:r w:rsidRPr="005331EE">
        <w:t>.</w:t>
      </w:r>
    </w:p>
    <w:p w14:paraId="06CD8E94" w14:textId="77777777" w:rsidR="00191ACB" w:rsidRDefault="00191ACB" w:rsidP="00307A68">
      <w:pPr>
        <w:pStyle w:val="a0"/>
        <w:sectPr w:rsidR="00191ACB" w:rsidSect="006D39F0">
          <w:pgSz w:w="11906" w:h="16838"/>
          <w:pgMar w:top="1134" w:right="850" w:bottom="1134" w:left="1701" w:header="708" w:footer="708" w:gutter="0"/>
          <w:pgNumType w:start="2"/>
          <w:cols w:space="708"/>
          <w:docGrid w:linePitch="360"/>
        </w:sectPr>
      </w:pPr>
    </w:p>
    <w:p w14:paraId="23F471BB" w14:textId="05626FF4" w:rsidR="00307A68" w:rsidRDefault="00D71BA9" w:rsidP="00307A68">
      <w:pPr>
        <w:pStyle w:val="a0"/>
      </w:pPr>
      <w:r>
        <w:lastRenderedPageBreak/>
        <w:t>А</w:t>
      </w:r>
      <w:r w:rsidR="00740D3B">
        <w:t>нализ использования</w:t>
      </w:r>
      <w:r w:rsidR="00307A68">
        <w:t xml:space="preserve"> инструментов </w:t>
      </w:r>
      <w:r w:rsidR="00740D3B">
        <w:t xml:space="preserve">странового </w:t>
      </w:r>
      <w:r w:rsidR="00307A68">
        <w:t>брендинга</w:t>
      </w:r>
      <w:r w:rsidR="00740D3B">
        <w:t xml:space="preserve"> в сфере культуры</w:t>
      </w:r>
      <w:r w:rsidR="00307A68">
        <w:t xml:space="preserve">, применяемых в </w:t>
      </w:r>
      <w:r w:rsidR="00453B31">
        <w:t xml:space="preserve">разных </w:t>
      </w:r>
      <w:r w:rsidR="00307A68">
        <w:t>странах</w:t>
      </w:r>
    </w:p>
    <w:tbl>
      <w:tblPr>
        <w:tblStyle w:val="af4"/>
        <w:tblW w:w="15021" w:type="dxa"/>
        <w:tblLayout w:type="fixed"/>
        <w:tblLook w:val="04A0" w:firstRow="1" w:lastRow="0" w:firstColumn="1" w:lastColumn="0" w:noHBand="0" w:noVBand="1"/>
      </w:tblPr>
      <w:tblGrid>
        <w:gridCol w:w="1428"/>
        <w:gridCol w:w="2053"/>
        <w:gridCol w:w="2043"/>
        <w:gridCol w:w="2409"/>
        <w:gridCol w:w="2520"/>
        <w:gridCol w:w="2383"/>
        <w:gridCol w:w="2185"/>
      </w:tblGrid>
      <w:tr w:rsidR="00F2698D" w:rsidRPr="00077D64" w14:paraId="23986E38" w14:textId="25913855" w:rsidTr="00F81622">
        <w:tc>
          <w:tcPr>
            <w:tcW w:w="1428" w:type="dxa"/>
            <w:shd w:val="clear" w:color="auto" w:fill="DBDBDB" w:themeFill="accent3" w:themeFillTint="66"/>
            <w:vAlign w:val="center"/>
          </w:tcPr>
          <w:p w14:paraId="547BC0A3" w14:textId="4BA99922" w:rsidR="00453B31" w:rsidRPr="00077D64" w:rsidRDefault="00453B31" w:rsidP="00F81622">
            <w:pPr>
              <w:spacing w:line="240" w:lineRule="auto"/>
              <w:ind w:firstLine="0"/>
              <w:jc w:val="center"/>
              <w:rPr>
                <w:b/>
                <w:sz w:val="21"/>
                <w:szCs w:val="20"/>
              </w:rPr>
            </w:pPr>
            <w:r w:rsidRPr="00077D64">
              <w:rPr>
                <w:b/>
                <w:sz w:val="21"/>
                <w:szCs w:val="20"/>
              </w:rPr>
              <w:t>Инструмент / Страна</w:t>
            </w:r>
          </w:p>
        </w:tc>
        <w:tc>
          <w:tcPr>
            <w:tcW w:w="2053" w:type="dxa"/>
            <w:shd w:val="clear" w:color="auto" w:fill="DBDBDB" w:themeFill="accent3" w:themeFillTint="66"/>
            <w:vAlign w:val="center"/>
          </w:tcPr>
          <w:p w14:paraId="494D777B" w14:textId="31D09096" w:rsidR="00453B31" w:rsidRPr="00077D64" w:rsidRDefault="007B42EB" w:rsidP="00F81622">
            <w:pPr>
              <w:spacing w:line="240" w:lineRule="auto"/>
              <w:ind w:firstLine="0"/>
              <w:jc w:val="center"/>
              <w:rPr>
                <w:b/>
                <w:sz w:val="21"/>
                <w:szCs w:val="20"/>
              </w:rPr>
            </w:pPr>
            <w:r w:rsidRPr="00077D64">
              <w:rPr>
                <w:b/>
                <w:sz w:val="21"/>
                <w:szCs w:val="20"/>
              </w:rPr>
              <w:t>США</w:t>
            </w:r>
          </w:p>
        </w:tc>
        <w:tc>
          <w:tcPr>
            <w:tcW w:w="2043" w:type="dxa"/>
            <w:shd w:val="clear" w:color="auto" w:fill="DBDBDB" w:themeFill="accent3" w:themeFillTint="66"/>
            <w:vAlign w:val="center"/>
          </w:tcPr>
          <w:p w14:paraId="47FB8668" w14:textId="05848E23" w:rsidR="00453B31" w:rsidRPr="00077D64" w:rsidRDefault="00453B31" w:rsidP="00F81622">
            <w:pPr>
              <w:spacing w:line="240" w:lineRule="auto"/>
              <w:ind w:firstLine="0"/>
              <w:jc w:val="center"/>
              <w:rPr>
                <w:b/>
                <w:sz w:val="21"/>
                <w:szCs w:val="20"/>
              </w:rPr>
            </w:pPr>
            <w:r w:rsidRPr="00077D64">
              <w:rPr>
                <w:b/>
                <w:sz w:val="21"/>
                <w:szCs w:val="20"/>
              </w:rPr>
              <w:t>Германия</w:t>
            </w:r>
          </w:p>
        </w:tc>
        <w:tc>
          <w:tcPr>
            <w:tcW w:w="2409" w:type="dxa"/>
            <w:shd w:val="clear" w:color="auto" w:fill="DBDBDB" w:themeFill="accent3" w:themeFillTint="66"/>
            <w:vAlign w:val="center"/>
          </w:tcPr>
          <w:p w14:paraId="0EB15563" w14:textId="61A16E3C" w:rsidR="00453B31" w:rsidRPr="00077D64" w:rsidRDefault="00453B31" w:rsidP="00F81622">
            <w:pPr>
              <w:spacing w:line="240" w:lineRule="auto"/>
              <w:ind w:firstLine="0"/>
              <w:jc w:val="center"/>
              <w:rPr>
                <w:b/>
                <w:sz w:val="21"/>
                <w:szCs w:val="20"/>
              </w:rPr>
            </w:pPr>
            <w:r w:rsidRPr="00077D64">
              <w:rPr>
                <w:b/>
                <w:sz w:val="21"/>
                <w:szCs w:val="20"/>
              </w:rPr>
              <w:t>Великобритания</w:t>
            </w:r>
          </w:p>
        </w:tc>
        <w:tc>
          <w:tcPr>
            <w:tcW w:w="2520" w:type="dxa"/>
            <w:shd w:val="clear" w:color="auto" w:fill="DBDBDB" w:themeFill="accent3" w:themeFillTint="66"/>
            <w:vAlign w:val="center"/>
          </w:tcPr>
          <w:p w14:paraId="17602005" w14:textId="55C0A78B" w:rsidR="00453B31" w:rsidRPr="00077D64" w:rsidRDefault="007B42EB" w:rsidP="00F81622">
            <w:pPr>
              <w:spacing w:line="240" w:lineRule="auto"/>
              <w:ind w:firstLine="0"/>
              <w:jc w:val="center"/>
              <w:rPr>
                <w:b/>
                <w:i/>
                <w:sz w:val="21"/>
                <w:szCs w:val="20"/>
              </w:rPr>
            </w:pPr>
            <w:r w:rsidRPr="00077D64">
              <w:rPr>
                <w:b/>
                <w:i/>
                <w:sz w:val="21"/>
                <w:szCs w:val="20"/>
              </w:rPr>
              <w:t>Китай</w:t>
            </w:r>
          </w:p>
        </w:tc>
        <w:tc>
          <w:tcPr>
            <w:tcW w:w="2383" w:type="dxa"/>
            <w:shd w:val="clear" w:color="auto" w:fill="DBDBDB" w:themeFill="accent3" w:themeFillTint="66"/>
            <w:vAlign w:val="center"/>
          </w:tcPr>
          <w:p w14:paraId="73D9F004" w14:textId="6EB0E399" w:rsidR="00453B31" w:rsidRPr="00077D64" w:rsidRDefault="00453B31" w:rsidP="00F81622">
            <w:pPr>
              <w:spacing w:line="240" w:lineRule="auto"/>
              <w:ind w:firstLine="0"/>
              <w:jc w:val="center"/>
              <w:rPr>
                <w:b/>
                <w:sz w:val="21"/>
                <w:szCs w:val="20"/>
              </w:rPr>
            </w:pPr>
            <w:r w:rsidRPr="00077D64">
              <w:rPr>
                <w:b/>
                <w:sz w:val="21"/>
                <w:szCs w:val="20"/>
              </w:rPr>
              <w:t>Япония</w:t>
            </w:r>
          </w:p>
        </w:tc>
        <w:tc>
          <w:tcPr>
            <w:tcW w:w="2185" w:type="dxa"/>
            <w:shd w:val="clear" w:color="auto" w:fill="DBDBDB" w:themeFill="accent3" w:themeFillTint="66"/>
            <w:vAlign w:val="center"/>
          </w:tcPr>
          <w:p w14:paraId="5DB92A4B" w14:textId="602430E1" w:rsidR="00453B31" w:rsidRPr="00077D64" w:rsidRDefault="00453B31" w:rsidP="00F81622">
            <w:pPr>
              <w:spacing w:line="240" w:lineRule="auto"/>
              <w:ind w:firstLine="0"/>
              <w:jc w:val="center"/>
              <w:rPr>
                <w:b/>
                <w:sz w:val="21"/>
                <w:szCs w:val="20"/>
              </w:rPr>
            </w:pPr>
            <w:r w:rsidRPr="00077D64">
              <w:rPr>
                <w:b/>
                <w:sz w:val="21"/>
                <w:szCs w:val="20"/>
              </w:rPr>
              <w:t>Южная Корея</w:t>
            </w:r>
          </w:p>
        </w:tc>
      </w:tr>
      <w:tr w:rsidR="00D727C5" w:rsidRPr="00077D64" w14:paraId="0931C288" w14:textId="37AB645A" w:rsidTr="00F81622">
        <w:tc>
          <w:tcPr>
            <w:tcW w:w="1428" w:type="dxa"/>
            <w:shd w:val="clear" w:color="auto" w:fill="EDEDED" w:themeFill="accent3" w:themeFillTint="33"/>
            <w:vAlign w:val="center"/>
          </w:tcPr>
          <w:p w14:paraId="29C90E32" w14:textId="5CF40BC8" w:rsidR="00D727C5" w:rsidRPr="00077D64" w:rsidRDefault="00A4019A" w:rsidP="00F81622">
            <w:pPr>
              <w:spacing w:line="240" w:lineRule="auto"/>
              <w:ind w:firstLine="0"/>
              <w:jc w:val="center"/>
              <w:rPr>
                <w:i/>
                <w:sz w:val="20"/>
                <w:szCs w:val="20"/>
              </w:rPr>
            </w:pPr>
            <w:r>
              <w:rPr>
                <w:i/>
                <w:sz w:val="20"/>
                <w:szCs w:val="20"/>
                <w:lang w:val="en-US"/>
              </w:rPr>
              <w:t xml:space="preserve">Event </w:t>
            </w:r>
            <w:proofErr w:type="spellStart"/>
            <w:r>
              <w:rPr>
                <w:i/>
                <w:sz w:val="20"/>
                <w:szCs w:val="20"/>
                <w:lang w:val="en-US"/>
              </w:rPr>
              <w:t>маркетинг-менеджмент</w:t>
            </w:r>
            <w:proofErr w:type="spellEnd"/>
          </w:p>
        </w:tc>
        <w:tc>
          <w:tcPr>
            <w:tcW w:w="2053" w:type="dxa"/>
            <w:vAlign w:val="center"/>
          </w:tcPr>
          <w:p w14:paraId="23796ABB" w14:textId="4F8CA0F4" w:rsidR="00D727C5" w:rsidRPr="00077D64" w:rsidRDefault="00D727C5" w:rsidP="00F81622">
            <w:pPr>
              <w:spacing w:line="240" w:lineRule="auto"/>
              <w:ind w:firstLine="0"/>
              <w:jc w:val="center"/>
              <w:rPr>
                <w:sz w:val="20"/>
                <w:szCs w:val="20"/>
              </w:rPr>
            </w:pPr>
            <w:r w:rsidRPr="00077D64">
              <w:rPr>
                <w:sz w:val="20"/>
                <w:szCs w:val="20"/>
              </w:rPr>
              <w:t xml:space="preserve">США являются крупным мировым культурным центром, и их </w:t>
            </w:r>
            <w:r w:rsidR="000E5FA9">
              <w:rPr>
                <w:sz w:val="20"/>
                <w:szCs w:val="20"/>
              </w:rPr>
              <w:t>культурные</w:t>
            </w:r>
            <w:r w:rsidRPr="00077D64">
              <w:rPr>
                <w:sz w:val="20"/>
                <w:szCs w:val="20"/>
              </w:rPr>
              <w:t xml:space="preserve"> мероприятия привлекают миллионы посетителей со всего мира. Многие из этих мероприятий получили международное признание, например фестиваль </w:t>
            </w:r>
            <w:proofErr w:type="spellStart"/>
            <w:r w:rsidRPr="00077D64">
              <w:rPr>
                <w:sz w:val="20"/>
                <w:szCs w:val="20"/>
              </w:rPr>
              <w:t>South</w:t>
            </w:r>
            <w:proofErr w:type="spellEnd"/>
            <w:r w:rsidRPr="00077D64">
              <w:rPr>
                <w:sz w:val="20"/>
                <w:szCs w:val="20"/>
              </w:rPr>
              <w:t xml:space="preserve"> </w:t>
            </w:r>
            <w:proofErr w:type="spellStart"/>
            <w:r w:rsidRPr="00077D64">
              <w:rPr>
                <w:sz w:val="20"/>
                <w:szCs w:val="20"/>
              </w:rPr>
              <w:t>by</w:t>
            </w:r>
            <w:proofErr w:type="spellEnd"/>
            <w:r w:rsidRPr="00077D64">
              <w:rPr>
                <w:sz w:val="20"/>
                <w:szCs w:val="20"/>
              </w:rPr>
              <w:t xml:space="preserve"> </w:t>
            </w:r>
            <w:proofErr w:type="spellStart"/>
            <w:r w:rsidRPr="00077D64">
              <w:rPr>
                <w:sz w:val="20"/>
                <w:szCs w:val="20"/>
              </w:rPr>
              <w:t>Southwest</w:t>
            </w:r>
            <w:proofErr w:type="spellEnd"/>
            <w:r w:rsidRPr="00077D64">
              <w:rPr>
                <w:sz w:val="20"/>
                <w:szCs w:val="20"/>
              </w:rPr>
              <w:t xml:space="preserve"> (SXSW) в </w:t>
            </w:r>
            <w:proofErr w:type="spellStart"/>
            <w:r w:rsidRPr="00077D64">
              <w:rPr>
                <w:sz w:val="20"/>
                <w:szCs w:val="20"/>
              </w:rPr>
              <w:t>Остине</w:t>
            </w:r>
            <w:proofErr w:type="spellEnd"/>
            <w:r w:rsidRPr="00077D64">
              <w:rPr>
                <w:sz w:val="20"/>
                <w:szCs w:val="20"/>
              </w:rPr>
              <w:t>, штат Техас.</w:t>
            </w:r>
          </w:p>
        </w:tc>
        <w:tc>
          <w:tcPr>
            <w:tcW w:w="2043" w:type="dxa"/>
            <w:vAlign w:val="center"/>
          </w:tcPr>
          <w:p w14:paraId="067A21B8" w14:textId="7C29E1E4" w:rsidR="00D727C5" w:rsidRPr="00077D64" w:rsidRDefault="00D727C5" w:rsidP="00F81622">
            <w:pPr>
              <w:spacing w:line="240" w:lineRule="auto"/>
              <w:ind w:firstLine="0"/>
              <w:jc w:val="center"/>
              <w:rPr>
                <w:sz w:val="20"/>
                <w:szCs w:val="20"/>
              </w:rPr>
            </w:pPr>
            <w:r w:rsidRPr="00077D64">
              <w:rPr>
                <w:sz w:val="20"/>
                <w:szCs w:val="20"/>
              </w:rPr>
              <w:t xml:space="preserve">Германия известна тем, что в течение всего года здесь проводятся различные </w:t>
            </w:r>
            <w:r w:rsidR="000E5FA9">
              <w:rPr>
                <w:sz w:val="20"/>
                <w:szCs w:val="20"/>
              </w:rPr>
              <w:t>культурные</w:t>
            </w:r>
            <w:r w:rsidRPr="00077D64">
              <w:rPr>
                <w:sz w:val="20"/>
                <w:szCs w:val="20"/>
              </w:rPr>
              <w:t xml:space="preserve"> мероприятия. К таким мероприятиям относятся </w:t>
            </w:r>
            <w:proofErr w:type="spellStart"/>
            <w:r w:rsidRPr="00077D64">
              <w:rPr>
                <w:sz w:val="20"/>
                <w:szCs w:val="20"/>
              </w:rPr>
              <w:t>Октоберфест</w:t>
            </w:r>
            <w:proofErr w:type="spellEnd"/>
            <w:r w:rsidRPr="00077D64">
              <w:rPr>
                <w:sz w:val="20"/>
                <w:szCs w:val="20"/>
              </w:rPr>
              <w:t>, Берлинский международный кинофестиваль, Карнавал культур и многие другие.</w:t>
            </w:r>
            <w:r w:rsidRPr="00077D64">
              <w:rPr>
                <w:rStyle w:val="af8"/>
                <w:sz w:val="20"/>
                <w:szCs w:val="20"/>
              </w:rPr>
              <w:footnoteReference w:id="25"/>
            </w:r>
          </w:p>
        </w:tc>
        <w:tc>
          <w:tcPr>
            <w:tcW w:w="2409" w:type="dxa"/>
            <w:vAlign w:val="center"/>
          </w:tcPr>
          <w:p w14:paraId="69C1EA9C" w14:textId="090ECC11" w:rsidR="00D727C5" w:rsidRPr="00077D64" w:rsidRDefault="00D727C5" w:rsidP="00F81622">
            <w:pPr>
              <w:spacing w:line="240" w:lineRule="auto"/>
              <w:ind w:firstLine="0"/>
              <w:jc w:val="center"/>
              <w:rPr>
                <w:sz w:val="20"/>
                <w:szCs w:val="20"/>
              </w:rPr>
            </w:pPr>
            <w:r w:rsidRPr="00077D64">
              <w:rPr>
                <w:sz w:val="20"/>
                <w:szCs w:val="20"/>
              </w:rPr>
              <w:t xml:space="preserve">В Великобритании в течение всего года проводится широкий спектр культурных мероприятий. Эти мероприятия демонстрируют культурное богатство и разнообразие Великобритании. Примеры: </w:t>
            </w:r>
            <w:proofErr w:type="spellStart"/>
            <w:r w:rsidRPr="00077D64">
              <w:rPr>
                <w:sz w:val="20"/>
                <w:szCs w:val="20"/>
              </w:rPr>
              <w:t>Эдинбургский</w:t>
            </w:r>
            <w:proofErr w:type="spellEnd"/>
            <w:r w:rsidRPr="00077D64">
              <w:rPr>
                <w:sz w:val="20"/>
                <w:szCs w:val="20"/>
              </w:rPr>
              <w:t xml:space="preserve"> фестиваль </w:t>
            </w:r>
            <w:proofErr w:type="spellStart"/>
            <w:r w:rsidRPr="00077D64">
              <w:rPr>
                <w:sz w:val="20"/>
                <w:szCs w:val="20"/>
              </w:rPr>
              <w:t>Fringe</w:t>
            </w:r>
            <w:proofErr w:type="spellEnd"/>
            <w:r w:rsidRPr="00077D64">
              <w:rPr>
                <w:sz w:val="20"/>
                <w:szCs w:val="20"/>
              </w:rPr>
              <w:t xml:space="preserve">, фестиваль </w:t>
            </w:r>
            <w:proofErr w:type="spellStart"/>
            <w:r w:rsidRPr="00077D64">
              <w:rPr>
                <w:sz w:val="20"/>
                <w:szCs w:val="20"/>
              </w:rPr>
              <w:t>Hay</w:t>
            </w:r>
            <w:proofErr w:type="spellEnd"/>
            <w:r w:rsidRPr="00077D64">
              <w:rPr>
                <w:sz w:val="20"/>
                <w:szCs w:val="20"/>
              </w:rPr>
              <w:t>, Лондонский международный театральный фестиваль</w:t>
            </w:r>
          </w:p>
        </w:tc>
        <w:tc>
          <w:tcPr>
            <w:tcW w:w="2520" w:type="dxa"/>
            <w:vAlign w:val="center"/>
          </w:tcPr>
          <w:p w14:paraId="05B2BD49" w14:textId="11E9F644" w:rsidR="00D727C5" w:rsidRDefault="00D727C5" w:rsidP="00F81622">
            <w:pPr>
              <w:spacing w:line="240" w:lineRule="auto"/>
              <w:ind w:firstLine="0"/>
              <w:jc w:val="center"/>
              <w:rPr>
                <w:sz w:val="20"/>
                <w:szCs w:val="20"/>
              </w:rPr>
            </w:pPr>
            <w:r w:rsidRPr="00077D64">
              <w:rPr>
                <w:sz w:val="20"/>
                <w:szCs w:val="20"/>
              </w:rPr>
              <w:t xml:space="preserve">Китай активно продвигает свою культуру посредством различных культурных мероприятий, таких как празднование китайского Нового года, гала-концерт Весеннего фестиваля и </w:t>
            </w:r>
            <w:r w:rsidR="000E5FA9">
              <w:rPr>
                <w:sz w:val="20"/>
                <w:szCs w:val="20"/>
              </w:rPr>
              <w:t>культурные</w:t>
            </w:r>
            <w:r w:rsidRPr="00077D64">
              <w:rPr>
                <w:sz w:val="20"/>
                <w:szCs w:val="20"/>
              </w:rPr>
              <w:t xml:space="preserve"> фестивали, такие как </w:t>
            </w:r>
            <w:proofErr w:type="spellStart"/>
            <w:r w:rsidRPr="00077D64">
              <w:rPr>
                <w:sz w:val="20"/>
                <w:szCs w:val="20"/>
              </w:rPr>
              <w:t>Харбинский</w:t>
            </w:r>
            <w:proofErr w:type="spellEnd"/>
            <w:r w:rsidRPr="00077D64">
              <w:rPr>
                <w:sz w:val="20"/>
                <w:szCs w:val="20"/>
              </w:rPr>
              <w:t xml:space="preserve"> международный фестиваль ледяных и снежных скульптур</w:t>
            </w:r>
            <w:r w:rsidR="00077D64" w:rsidRPr="00077D64">
              <w:rPr>
                <w:sz w:val="20"/>
                <w:szCs w:val="20"/>
              </w:rPr>
              <w:t xml:space="preserve">, Олимпийские игры в Пекине и Всемирная выставка в Шанхае, чтобы продвигать бренд своей страны и демонстрировать ее экономические и </w:t>
            </w:r>
            <w:r w:rsidR="000E5FA9">
              <w:rPr>
                <w:sz w:val="20"/>
                <w:szCs w:val="20"/>
              </w:rPr>
              <w:t>культурные</w:t>
            </w:r>
            <w:r w:rsidR="00077D64" w:rsidRPr="00077D64">
              <w:rPr>
                <w:sz w:val="20"/>
                <w:szCs w:val="20"/>
              </w:rPr>
              <w:t xml:space="preserve"> достижения.</w:t>
            </w:r>
          </w:p>
          <w:p w14:paraId="166C49FE" w14:textId="48BDE109" w:rsidR="00F81622" w:rsidRPr="00077D64" w:rsidRDefault="00F81622" w:rsidP="00F81622">
            <w:pPr>
              <w:spacing w:line="240" w:lineRule="auto"/>
              <w:ind w:firstLine="0"/>
              <w:jc w:val="center"/>
              <w:rPr>
                <w:sz w:val="20"/>
                <w:szCs w:val="20"/>
              </w:rPr>
            </w:pPr>
          </w:p>
        </w:tc>
        <w:tc>
          <w:tcPr>
            <w:tcW w:w="2383" w:type="dxa"/>
            <w:vAlign w:val="center"/>
          </w:tcPr>
          <w:p w14:paraId="5C3A5078" w14:textId="13186862" w:rsidR="00D727C5" w:rsidRPr="00077D64" w:rsidRDefault="00D727C5" w:rsidP="00F81622">
            <w:pPr>
              <w:spacing w:line="240" w:lineRule="auto"/>
              <w:ind w:firstLine="0"/>
              <w:jc w:val="center"/>
              <w:rPr>
                <w:sz w:val="20"/>
                <w:szCs w:val="20"/>
              </w:rPr>
            </w:pPr>
            <w:r w:rsidRPr="00077D64">
              <w:rPr>
                <w:sz w:val="20"/>
                <w:szCs w:val="20"/>
              </w:rPr>
              <w:t xml:space="preserve">Япония хорошо известна своими многочисленными культурными мероприятиями, такими как фестиваль цветения сакуры и фестиваль </w:t>
            </w:r>
            <w:proofErr w:type="spellStart"/>
            <w:r w:rsidRPr="00077D64">
              <w:rPr>
                <w:sz w:val="20"/>
                <w:szCs w:val="20"/>
              </w:rPr>
              <w:t>Гион</w:t>
            </w:r>
            <w:proofErr w:type="spellEnd"/>
            <w:r w:rsidRPr="00077D64">
              <w:rPr>
                <w:sz w:val="20"/>
                <w:szCs w:val="20"/>
              </w:rPr>
              <w:t xml:space="preserve"> </w:t>
            </w:r>
            <w:proofErr w:type="spellStart"/>
            <w:r w:rsidRPr="00077D64">
              <w:rPr>
                <w:sz w:val="20"/>
                <w:szCs w:val="20"/>
              </w:rPr>
              <w:t>Мацури</w:t>
            </w:r>
            <w:proofErr w:type="spellEnd"/>
            <w:r w:rsidRPr="00077D64">
              <w:rPr>
                <w:sz w:val="20"/>
                <w:szCs w:val="20"/>
              </w:rPr>
              <w:t>. Эти мероприятия привлекают миллионы посетителей каждый год и помогают популяризировать культурную самобытность Японии во всем мире.</w:t>
            </w:r>
            <w:r w:rsidRPr="00077D64">
              <w:rPr>
                <w:rStyle w:val="af8"/>
                <w:sz w:val="20"/>
                <w:szCs w:val="20"/>
                <w:lang w:val="en-US"/>
              </w:rPr>
              <w:footnoteReference w:id="26"/>
            </w:r>
          </w:p>
        </w:tc>
        <w:tc>
          <w:tcPr>
            <w:tcW w:w="2185" w:type="dxa"/>
            <w:vAlign w:val="center"/>
          </w:tcPr>
          <w:p w14:paraId="535F46F3" w14:textId="7FE64D04" w:rsidR="00D727C5" w:rsidRPr="00077D64" w:rsidRDefault="00D727C5" w:rsidP="00F81622">
            <w:pPr>
              <w:spacing w:line="240" w:lineRule="auto"/>
              <w:ind w:firstLine="0"/>
              <w:jc w:val="center"/>
              <w:rPr>
                <w:sz w:val="20"/>
                <w:szCs w:val="20"/>
              </w:rPr>
            </w:pPr>
            <w:r w:rsidRPr="00077D64">
              <w:rPr>
                <w:sz w:val="20"/>
                <w:szCs w:val="20"/>
              </w:rPr>
              <w:t>На протяжении многих лет Южная Корея активно участвует в международных делах. Проведение множества глобальных мероприятий, включая G2</w:t>
            </w:r>
            <w:r w:rsidR="0017732E">
              <w:rPr>
                <w:sz w:val="20"/>
                <w:szCs w:val="20"/>
              </w:rPr>
              <w:t xml:space="preserve">0 в 2010 году, ядерный </w:t>
            </w:r>
            <w:proofErr w:type="gramStart"/>
            <w:r w:rsidR="0017732E">
              <w:rPr>
                <w:sz w:val="20"/>
                <w:szCs w:val="20"/>
              </w:rPr>
              <w:t>саммит ,</w:t>
            </w:r>
            <w:proofErr w:type="gramEnd"/>
            <w:r w:rsidR="0017732E">
              <w:rPr>
                <w:sz w:val="20"/>
                <w:szCs w:val="20"/>
              </w:rPr>
              <w:t xml:space="preserve"> </w:t>
            </w:r>
            <w:proofErr w:type="spellStart"/>
            <w:r w:rsidRPr="00077D64">
              <w:rPr>
                <w:sz w:val="20"/>
                <w:szCs w:val="20"/>
              </w:rPr>
              <w:t>Yeosu</w:t>
            </w:r>
            <w:proofErr w:type="spellEnd"/>
            <w:r w:rsidRPr="00077D64">
              <w:rPr>
                <w:sz w:val="20"/>
                <w:szCs w:val="20"/>
              </w:rPr>
              <w:t xml:space="preserve"> </w:t>
            </w:r>
            <w:proofErr w:type="spellStart"/>
            <w:r w:rsidRPr="00077D64">
              <w:rPr>
                <w:sz w:val="20"/>
                <w:szCs w:val="20"/>
              </w:rPr>
              <w:t>Expo</w:t>
            </w:r>
            <w:proofErr w:type="spellEnd"/>
            <w:r w:rsidR="0017732E">
              <w:rPr>
                <w:sz w:val="20"/>
                <w:szCs w:val="20"/>
              </w:rPr>
              <w:t xml:space="preserve"> в 2012 году, </w:t>
            </w:r>
            <w:r w:rsidR="0017732E" w:rsidRPr="0017732E">
              <w:rPr>
                <w:sz w:val="20"/>
                <w:szCs w:val="20"/>
              </w:rPr>
              <w:t xml:space="preserve">Неделя моды в Сеуле и Международный кинофестиваль в </w:t>
            </w:r>
            <w:proofErr w:type="spellStart"/>
            <w:r w:rsidR="0017732E" w:rsidRPr="0017732E">
              <w:rPr>
                <w:sz w:val="20"/>
                <w:szCs w:val="20"/>
              </w:rPr>
              <w:t>Пусане</w:t>
            </w:r>
            <w:proofErr w:type="spellEnd"/>
            <w:r w:rsidR="0017732E" w:rsidRPr="0017732E">
              <w:rPr>
                <w:sz w:val="20"/>
                <w:szCs w:val="20"/>
              </w:rPr>
              <w:t>.</w:t>
            </w:r>
          </w:p>
        </w:tc>
      </w:tr>
      <w:tr w:rsidR="00D727C5" w:rsidRPr="00077D64" w14:paraId="0466D9FA" w14:textId="37B3B1BE" w:rsidTr="00F81622">
        <w:tc>
          <w:tcPr>
            <w:tcW w:w="1428" w:type="dxa"/>
            <w:shd w:val="clear" w:color="auto" w:fill="EDEDED" w:themeFill="accent3" w:themeFillTint="33"/>
            <w:vAlign w:val="center"/>
          </w:tcPr>
          <w:p w14:paraId="55007E3F" w14:textId="10713068" w:rsidR="00D727C5" w:rsidRPr="00077D64" w:rsidRDefault="00A4019A" w:rsidP="00F81622">
            <w:pPr>
              <w:spacing w:line="240" w:lineRule="auto"/>
              <w:ind w:firstLine="0"/>
              <w:jc w:val="center"/>
              <w:rPr>
                <w:i/>
                <w:sz w:val="20"/>
                <w:szCs w:val="20"/>
              </w:rPr>
            </w:pPr>
            <w:r>
              <w:rPr>
                <w:i/>
                <w:sz w:val="20"/>
                <w:szCs w:val="20"/>
              </w:rPr>
              <w:t>Маркетинг культурных атрибутов</w:t>
            </w:r>
          </w:p>
        </w:tc>
        <w:tc>
          <w:tcPr>
            <w:tcW w:w="2053" w:type="dxa"/>
            <w:vAlign w:val="center"/>
          </w:tcPr>
          <w:p w14:paraId="35144CD9" w14:textId="330F5960" w:rsidR="00D727C5" w:rsidRDefault="009246C2" w:rsidP="00F81622">
            <w:pPr>
              <w:spacing w:line="240" w:lineRule="auto"/>
              <w:ind w:firstLine="0"/>
              <w:jc w:val="center"/>
              <w:rPr>
                <w:sz w:val="20"/>
                <w:szCs w:val="20"/>
              </w:rPr>
            </w:pPr>
            <w:r w:rsidRPr="009246C2">
              <w:rPr>
                <w:sz w:val="20"/>
                <w:szCs w:val="20"/>
              </w:rPr>
              <w:t xml:space="preserve">США используют различные </w:t>
            </w:r>
            <w:r w:rsidR="00A4019A">
              <w:rPr>
                <w:sz w:val="20"/>
                <w:szCs w:val="20"/>
              </w:rPr>
              <w:t>маркетинг культурных атрибутов</w:t>
            </w:r>
            <w:r w:rsidRPr="009246C2">
              <w:rPr>
                <w:sz w:val="20"/>
                <w:szCs w:val="20"/>
              </w:rPr>
              <w:t xml:space="preserve">, такие как туристические направления, достопримечательности и </w:t>
            </w:r>
            <w:r w:rsidR="000E5FA9">
              <w:rPr>
                <w:sz w:val="20"/>
                <w:szCs w:val="20"/>
              </w:rPr>
              <w:t>культурные</w:t>
            </w:r>
            <w:r w:rsidRPr="009246C2">
              <w:rPr>
                <w:sz w:val="20"/>
                <w:szCs w:val="20"/>
              </w:rPr>
              <w:t xml:space="preserve"> </w:t>
            </w:r>
            <w:r w:rsidRPr="009246C2">
              <w:rPr>
                <w:sz w:val="20"/>
                <w:szCs w:val="20"/>
              </w:rPr>
              <w:lastRenderedPageBreak/>
              <w:t xml:space="preserve">символы, для управления своим национальным брендом. Эти </w:t>
            </w:r>
            <w:r w:rsidR="00A4019A">
              <w:rPr>
                <w:sz w:val="20"/>
                <w:szCs w:val="20"/>
              </w:rPr>
              <w:t>маркетинг культурных атрибутов</w:t>
            </w:r>
            <w:r w:rsidRPr="009246C2">
              <w:rPr>
                <w:sz w:val="20"/>
                <w:szCs w:val="20"/>
              </w:rPr>
              <w:t xml:space="preserve"> помогают формировать имидж страны и продвигать ее уникальную идентичность мировой </w:t>
            </w:r>
            <w:proofErr w:type="spellStart"/>
            <w:r w:rsidRPr="009246C2">
              <w:rPr>
                <w:sz w:val="20"/>
                <w:szCs w:val="20"/>
              </w:rPr>
              <w:t>аудитории.Одним</w:t>
            </w:r>
            <w:proofErr w:type="spellEnd"/>
            <w:r w:rsidRPr="009246C2">
              <w:rPr>
                <w:sz w:val="20"/>
                <w:szCs w:val="20"/>
              </w:rPr>
              <w:t xml:space="preserve"> из примеров этого является использование знаковых достопримечательностей, таких как Статуя Свободы, мост Золотые ворота и Гранд-Каньон, в туристических маркетинговых кампаниях. Эти </w:t>
            </w:r>
            <w:r w:rsidR="000E5FA9">
              <w:rPr>
                <w:sz w:val="20"/>
                <w:szCs w:val="20"/>
              </w:rPr>
              <w:t>культурные</w:t>
            </w:r>
            <w:r w:rsidRPr="009246C2">
              <w:rPr>
                <w:sz w:val="20"/>
                <w:szCs w:val="20"/>
              </w:rPr>
              <w:t xml:space="preserve"> символы стали синонимами США и признаны во всем мире, помогая привлекать посетителей в страну.</w:t>
            </w:r>
          </w:p>
          <w:p w14:paraId="1AF09A6B" w14:textId="3D81932B" w:rsidR="00F81622" w:rsidRPr="009246C2" w:rsidRDefault="00F81622" w:rsidP="00F81622">
            <w:pPr>
              <w:spacing w:line="240" w:lineRule="auto"/>
              <w:ind w:firstLine="0"/>
              <w:jc w:val="center"/>
              <w:rPr>
                <w:sz w:val="20"/>
                <w:szCs w:val="20"/>
              </w:rPr>
            </w:pPr>
          </w:p>
        </w:tc>
        <w:tc>
          <w:tcPr>
            <w:tcW w:w="2043" w:type="dxa"/>
            <w:vAlign w:val="center"/>
          </w:tcPr>
          <w:p w14:paraId="6EE908FF" w14:textId="0368E1EA" w:rsidR="00D727C5" w:rsidRPr="00077D64" w:rsidRDefault="00D727C5" w:rsidP="00F81622">
            <w:pPr>
              <w:spacing w:line="240" w:lineRule="auto"/>
              <w:ind w:firstLine="0"/>
              <w:jc w:val="center"/>
              <w:rPr>
                <w:sz w:val="20"/>
                <w:szCs w:val="20"/>
              </w:rPr>
            </w:pPr>
            <w:r w:rsidRPr="00077D64">
              <w:rPr>
                <w:sz w:val="20"/>
                <w:szCs w:val="20"/>
              </w:rPr>
              <w:lastRenderedPageBreak/>
              <w:t xml:space="preserve">Германия обладает богатым культурным наследием и является родиной различных знаковых достопримечательностей и объектов Всемирного наследия ЮНЕСКО. </w:t>
            </w:r>
            <w:r w:rsidRPr="00077D64">
              <w:rPr>
                <w:sz w:val="20"/>
                <w:szCs w:val="20"/>
              </w:rPr>
              <w:lastRenderedPageBreak/>
              <w:t xml:space="preserve">К таким достопримечательностям относятся Бранденбургские ворота, Кельнский собор и замок </w:t>
            </w:r>
            <w:proofErr w:type="spellStart"/>
            <w:r w:rsidRPr="00077D64">
              <w:rPr>
                <w:sz w:val="20"/>
                <w:szCs w:val="20"/>
              </w:rPr>
              <w:t>Нойшванштайн</w:t>
            </w:r>
            <w:proofErr w:type="spellEnd"/>
            <w:r w:rsidRPr="00077D64">
              <w:rPr>
                <w:sz w:val="20"/>
                <w:szCs w:val="20"/>
              </w:rPr>
              <w:t>. Эти культурные иконы рекламируются для того, чтобы продемонстрировать историческое значение Германии и ее архитектуру.</w:t>
            </w:r>
            <w:r w:rsidRPr="00077D64">
              <w:rPr>
                <w:rStyle w:val="af8"/>
                <w:sz w:val="20"/>
                <w:szCs w:val="20"/>
              </w:rPr>
              <w:footnoteReference w:id="27"/>
            </w:r>
          </w:p>
        </w:tc>
        <w:tc>
          <w:tcPr>
            <w:tcW w:w="2409" w:type="dxa"/>
            <w:vAlign w:val="center"/>
          </w:tcPr>
          <w:p w14:paraId="24047B71" w14:textId="7AA76546" w:rsidR="00D727C5" w:rsidRPr="00077D64" w:rsidRDefault="00D727C5" w:rsidP="00F81622">
            <w:pPr>
              <w:spacing w:line="240" w:lineRule="auto"/>
              <w:ind w:firstLine="0"/>
              <w:jc w:val="center"/>
              <w:rPr>
                <w:sz w:val="20"/>
                <w:szCs w:val="20"/>
              </w:rPr>
            </w:pPr>
            <w:r w:rsidRPr="00077D64">
              <w:rPr>
                <w:sz w:val="20"/>
                <w:szCs w:val="20"/>
              </w:rPr>
              <w:lastRenderedPageBreak/>
              <w:t xml:space="preserve">Великобритания обладает богатым культурным наследием, и многие из ее достопримечательностей и монументов являются хорошо известными культурными иконами, такими как Лондонский </w:t>
            </w:r>
            <w:r w:rsidRPr="00077D64">
              <w:rPr>
                <w:sz w:val="20"/>
                <w:szCs w:val="20"/>
              </w:rPr>
              <w:lastRenderedPageBreak/>
              <w:t>Тауэр, Стоунхендж и Букингемский дворец. Эти значки отражают культурную самобытность Великобритании и часто используются в акциях и рекламе.</w:t>
            </w:r>
            <w:r w:rsidR="00774C2E">
              <w:rPr>
                <w:sz w:val="20"/>
                <w:szCs w:val="20"/>
              </w:rPr>
              <w:t xml:space="preserve"> </w:t>
            </w:r>
            <w:r w:rsidR="00774C2E" w:rsidRPr="00774C2E">
              <w:rPr>
                <w:sz w:val="20"/>
                <w:szCs w:val="20"/>
              </w:rPr>
              <w:t>Кроме того, Великобритания использовала технологии для создания захватывающих впечатлений, которые продвигают ее культуру. Например, разработала туры в виртуальной реальности по своим историческим достопримечательностям и музеям</w:t>
            </w:r>
          </w:p>
        </w:tc>
        <w:tc>
          <w:tcPr>
            <w:tcW w:w="2520" w:type="dxa"/>
            <w:vAlign w:val="center"/>
          </w:tcPr>
          <w:p w14:paraId="7D0B1F49" w14:textId="5460CC8A" w:rsidR="00D727C5" w:rsidRPr="00077D64" w:rsidRDefault="00D727C5" w:rsidP="00F81622">
            <w:pPr>
              <w:spacing w:line="240" w:lineRule="auto"/>
              <w:ind w:firstLine="0"/>
              <w:jc w:val="center"/>
              <w:rPr>
                <w:sz w:val="20"/>
                <w:szCs w:val="20"/>
              </w:rPr>
            </w:pPr>
            <w:r w:rsidRPr="00077D64">
              <w:rPr>
                <w:sz w:val="20"/>
                <w:szCs w:val="20"/>
              </w:rPr>
              <w:lastRenderedPageBreak/>
              <w:t xml:space="preserve">В Китае есть несколько культурных памятников, признанных во всем мире, таких как Великая Китайская стена, Терракотовая армия и Запретный город. Эти культурные символы широко </w:t>
            </w:r>
            <w:r w:rsidRPr="00077D64">
              <w:rPr>
                <w:sz w:val="20"/>
                <w:szCs w:val="20"/>
              </w:rPr>
              <w:lastRenderedPageBreak/>
              <w:t>пропагандируются с помощью туристических кампаний, привлекая миллионы посетителей каждый год.</w:t>
            </w:r>
          </w:p>
        </w:tc>
        <w:tc>
          <w:tcPr>
            <w:tcW w:w="2383" w:type="dxa"/>
            <w:vAlign w:val="center"/>
          </w:tcPr>
          <w:p w14:paraId="322629B6" w14:textId="5B70AF10" w:rsidR="00D727C5" w:rsidRPr="005C105F" w:rsidRDefault="00D727C5" w:rsidP="00F81622">
            <w:pPr>
              <w:spacing w:line="240" w:lineRule="auto"/>
              <w:ind w:firstLine="0"/>
              <w:jc w:val="center"/>
              <w:rPr>
                <w:sz w:val="20"/>
                <w:szCs w:val="20"/>
              </w:rPr>
            </w:pPr>
            <w:r w:rsidRPr="00077D64">
              <w:rPr>
                <w:sz w:val="20"/>
                <w:szCs w:val="20"/>
              </w:rPr>
              <w:lastRenderedPageBreak/>
              <w:t xml:space="preserve">В Японии есть много культурных символов признанных во всем мире, таких как гора </w:t>
            </w:r>
            <w:proofErr w:type="spellStart"/>
            <w:r w:rsidRPr="00077D64">
              <w:rPr>
                <w:sz w:val="20"/>
                <w:szCs w:val="20"/>
              </w:rPr>
              <w:t>Фудзи</w:t>
            </w:r>
            <w:proofErr w:type="spellEnd"/>
            <w:r w:rsidRPr="00077D64">
              <w:rPr>
                <w:sz w:val="20"/>
                <w:szCs w:val="20"/>
              </w:rPr>
              <w:t xml:space="preserve">, храмы Киото и Токийская башня. Эти достопримечательности стали синонимами Японии и часто </w:t>
            </w:r>
            <w:r w:rsidRPr="00077D64">
              <w:rPr>
                <w:sz w:val="20"/>
                <w:szCs w:val="20"/>
              </w:rPr>
              <w:lastRenderedPageBreak/>
              <w:t>используются в продвижении.</w:t>
            </w:r>
            <w:r w:rsidRPr="00077D64">
              <w:rPr>
                <w:rStyle w:val="af8"/>
                <w:sz w:val="20"/>
                <w:szCs w:val="20"/>
                <w:lang w:val="en-US"/>
              </w:rPr>
              <w:footnoteReference w:id="28"/>
            </w:r>
            <w:r w:rsidR="007F2B5F">
              <w:rPr>
                <w:sz w:val="20"/>
                <w:szCs w:val="20"/>
              </w:rPr>
              <w:t xml:space="preserve"> При этом </w:t>
            </w:r>
            <w:r w:rsidR="007F2B5F" w:rsidRPr="007F2B5F">
              <w:rPr>
                <w:sz w:val="20"/>
                <w:szCs w:val="20"/>
              </w:rPr>
              <w:t>Японская национальная туристическая организация (JNTO) проводит различные кампании и инициативы по продвижению уникальных туристических достопримечательностей Японии, таких как ее древние храмы и святыни, живописные природные ландшафты и современные городские поселения.</w:t>
            </w:r>
            <w:r w:rsidR="007F2B5F">
              <w:rPr>
                <w:rStyle w:val="af8"/>
                <w:sz w:val="20"/>
                <w:szCs w:val="20"/>
              </w:rPr>
              <w:footnoteReference w:id="29"/>
            </w:r>
          </w:p>
        </w:tc>
        <w:tc>
          <w:tcPr>
            <w:tcW w:w="2185" w:type="dxa"/>
            <w:vAlign w:val="center"/>
          </w:tcPr>
          <w:p w14:paraId="2EBC2F14" w14:textId="338EDB46" w:rsidR="00D727C5" w:rsidRPr="005C683E" w:rsidRDefault="005C683E" w:rsidP="005C683E">
            <w:pPr>
              <w:spacing w:line="240" w:lineRule="auto"/>
              <w:ind w:firstLine="0"/>
              <w:jc w:val="center"/>
              <w:rPr>
                <w:sz w:val="20"/>
                <w:szCs w:val="20"/>
              </w:rPr>
            </w:pPr>
            <w:r w:rsidRPr="005C683E">
              <w:rPr>
                <w:sz w:val="20"/>
                <w:szCs w:val="20"/>
              </w:rPr>
              <w:lastRenderedPageBreak/>
              <w:t>Корея известна своим богатым культурным наследием, которое включает в себя различные аспекты, такие как язык, кухня, традиционная одежда (</w:t>
            </w:r>
            <w:proofErr w:type="spellStart"/>
            <w:r w:rsidRPr="005C683E">
              <w:rPr>
                <w:sz w:val="20"/>
                <w:szCs w:val="20"/>
              </w:rPr>
              <w:t>ханбок</w:t>
            </w:r>
            <w:proofErr w:type="spellEnd"/>
            <w:r w:rsidRPr="005C683E">
              <w:rPr>
                <w:sz w:val="20"/>
                <w:szCs w:val="20"/>
              </w:rPr>
              <w:t>), музыка (</w:t>
            </w:r>
            <w:proofErr w:type="spellStart"/>
            <w:r w:rsidRPr="005C683E">
              <w:rPr>
                <w:sz w:val="20"/>
                <w:szCs w:val="20"/>
              </w:rPr>
              <w:t>кей</w:t>
            </w:r>
            <w:proofErr w:type="spellEnd"/>
            <w:r w:rsidRPr="005C683E">
              <w:rPr>
                <w:sz w:val="20"/>
                <w:szCs w:val="20"/>
              </w:rPr>
              <w:t xml:space="preserve">-поп и традиционная </w:t>
            </w:r>
            <w:r w:rsidRPr="005C683E">
              <w:rPr>
                <w:sz w:val="20"/>
                <w:szCs w:val="20"/>
              </w:rPr>
              <w:lastRenderedPageBreak/>
              <w:t>корейская музыка), танцы, декоративно-прикладное искусство и традиционные ритуалы. Эти культурные атрибуты сыграли значительную роль в маркетинговых стратегиях Кореи по продвижению ее уникальной самобытности и привлечению международной аудитории.</w:t>
            </w:r>
          </w:p>
        </w:tc>
      </w:tr>
      <w:tr w:rsidR="00D727C5" w:rsidRPr="00077D64" w14:paraId="6B902078" w14:textId="0FBB177D" w:rsidTr="00F81622">
        <w:tc>
          <w:tcPr>
            <w:tcW w:w="1428" w:type="dxa"/>
            <w:shd w:val="clear" w:color="auto" w:fill="EDEDED" w:themeFill="accent3" w:themeFillTint="33"/>
            <w:vAlign w:val="center"/>
          </w:tcPr>
          <w:p w14:paraId="78C4F8C6" w14:textId="4652611C" w:rsidR="00D727C5" w:rsidRPr="00077D64" w:rsidRDefault="00D727C5" w:rsidP="00F81622">
            <w:pPr>
              <w:spacing w:line="240" w:lineRule="auto"/>
              <w:ind w:firstLine="0"/>
              <w:jc w:val="center"/>
              <w:rPr>
                <w:i/>
                <w:sz w:val="20"/>
                <w:szCs w:val="20"/>
              </w:rPr>
            </w:pPr>
            <w:r w:rsidRPr="00077D64">
              <w:rPr>
                <w:i/>
                <w:sz w:val="20"/>
                <w:szCs w:val="20"/>
              </w:rPr>
              <w:lastRenderedPageBreak/>
              <w:t>Цифровой маркетинг</w:t>
            </w:r>
          </w:p>
        </w:tc>
        <w:tc>
          <w:tcPr>
            <w:tcW w:w="2053" w:type="dxa"/>
            <w:vAlign w:val="center"/>
          </w:tcPr>
          <w:p w14:paraId="696EC296" w14:textId="7E578F00" w:rsidR="00D727C5" w:rsidRPr="00077D64" w:rsidRDefault="00E23C56" w:rsidP="00F81622">
            <w:pPr>
              <w:spacing w:line="240" w:lineRule="auto"/>
              <w:ind w:firstLine="0"/>
              <w:jc w:val="center"/>
              <w:rPr>
                <w:sz w:val="20"/>
                <w:szCs w:val="20"/>
              </w:rPr>
            </w:pPr>
            <w:r w:rsidRPr="00E23C56">
              <w:rPr>
                <w:sz w:val="20"/>
                <w:szCs w:val="20"/>
              </w:rPr>
              <w:t xml:space="preserve">Правительство США и различные организации используют цифровые медиа для продвижения бренда страны. Они используют платформы социальных сетей, такие как </w:t>
            </w:r>
            <w:proofErr w:type="spellStart"/>
            <w:r w:rsidRPr="00E23C56">
              <w:rPr>
                <w:sz w:val="20"/>
                <w:szCs w:val="20"/>
              </w:rPr>
              <w:t>Twitter</w:t>
            </w:r>
            <w:proofErr w:type="spellEnd"/>
            <w:r w:rsidRPr="00E23C56">
              <w:rPr>
                <w:sz w:val="20"/>
                <w:szCs w:val="20"/>
              </w:rPr>
              <w:t xml:space="preserve">, </w:t>
            </w:r>
            <w:proofErr w:type="spellStart"/>
            <w:r w:rsidRPr="00E23C56">
              <w:rPr>
                <w:sz w:val="20"/>
                <w:szCs w:val="20"/>
              </w:rPr>
              <w:t>Facebook</w:t>
            </w:r>
            <w:proofErr w:type="spellEnd"/>
            <w:r w:rsidRPr="00E23C56">
              <w:rPr>
                <w:sz w:val="20"/>
                <w:szCs w:val="20"/>
              </w:rPr>
              <w:t xml:space="preserve"> и Instagram</w:t>
            </w:r>
            <w:r>
              <w:rPr>
                <w:sz w:val="20"/>
                <w:szCs w:val="20"/>
              </w:rPr>
              <w:t xml:space="preserve"> (запрещена на территории РФ)</w:t>
            </w:r>
            <w:r w:rsidRPr="00E23C56">
              <w:rPr>
                <w:sz w:val="20"/>
                <w:szCs w:val="20"/>
              </w:rPr>
              <w:t>, для обмена информацией и создания позитивного имиджа страны.</w:t>
            </w:r>
          </w:p>
        </w:tc>
        <w:tc>
          <w:tcPr>
            <w:tcW w:w="2043" w:type="dxa"/>
            <w:vAlign w:val="center"/>
          </w:tcPr>
          <w:p w14:paraId="76313650" w14:textId="6910F721" w:rsidR="00D727C5" w:rsidRPr="00077D64" w:rsidRDefault="00DD3BFA" w:rsidP="00F81622">
            <w:pPr>
              <w:spacing w:line="240" w:lineRule="auto"/>
              <w:ind w:firstLine="0"/>
              <w:jc w:val="center"/>
              <w:rPr>
                <w:sz w:val="20"/>
                <w:szCs w:val="20"/>
              </w:rPr>
            </w:pPr>
            <w:r w:rsidRPr="00DD3BFA">
              <w:rPr>
                <w:sz w:val="20"/>
                <w:szCs w:val="20"/>
              </w:rPr>
              <w:t>Правительство Германии использует социальные сети и цифровые платформы для продвижения имиджа и ценностей страны. В Федеральном министерстве иностранных дел есть команда по социальным сетям, которая использует различные каналы социальных сетей для обмена информацией и взаимодействия с аудиторией по всему миру.</w:t>
            </w:r>
          </w:p>
        </w:tc>
        <w:tc>
          <w:tcPr>
            <w:tcW w:w="2409" w:type="dxa"/>
            <w:vAlign w:val="center"/>
          </w:tcPr>
          <w:p w14:paraId="36CFC1DC" w14:textId="0817ACF0" w:rsidR="00774C2E" w:rsidRPr="00774C2E" w:rsidRDefault="00774C2E" w:rsidP="00F81622">
            <w:pPr>
              <w:spacing w:line="240" w:lineRule="auto"/>
              <w:ind w:firstLine="0"/>
              <w:jc w:val="center"/>
              <w:rPr>
                <w:sz w:val="20"/>
                <w:szCs w:val="20"/>
              </w:rPr>
            </w:pPr>
            <w:r w:rsidRPr="00774C2E">
              <w:rPr>
                <w:sz w:val="20"/>
                <w:szCs w:val="20"/>
              </w:rPr>
              <w:t xml:space="preserve">Для достижения этой цели Великобритания использовала различные каналы цифрового маркетинга, такие как социальные сети, </w:t>
            </w:r>
            <w:proofErr w:type="gramStart"/>
            <w:r w:rsidRPr="00774C2E">
              <w:rPr>
                <w:sz w:val="20"/>
                <w:szCs w:val="20"/>
              </w:rPr>
              <w:t>веб-сайты</w:t>
            </w:r>
            <w:proofErr w:type="gramEnd"/>
            <w:r w:rsidRPr="00774C2E">
              <w:rPr>
                <w:sz w:val="20"/>
                <w:szCs w:val="20"/>
              </w:rPr>
              <w:t xml:space="preserve"> и онлайн-</w:t>
            </w:r>
            <w:proofErr w:type="spellStart"/>
            <w:r w:rsidRPr="00774C2E">
              <w:rPr>
                <w:sz w:val="20"/>
                <w:szCs w:val="20"/>
              </w:rPr>
              <w:t>видеоплатформы</w:t>
            </w:r>
            <w:proofErr w:type="spellEnd"/>
            <w:r w:rsidRPr="00774C2E">
              <w:rPr>
                <w:sz w:val="20"/>
                <w:szCs w:val="20"/>
              </w:rPr>
              <w:t xml:space="preserve">. Например, на </w:t>
            </w:r>
            <w:proofErr w:type="gramStart"/>
            <w:r w:rsidRPr="00774C2E">
              <w:rPr>
                <w:sz w:val="20"/>
                <w:szCs w:val="20"/>
              </w:rPr>
              <w:t>веб-сайте</w:t>
            </w:r>
            <w:proofErr w:type="gramEnd"/>
            <w:r w:rsidRPr="00774C2E">
              <w:rPr>
                <w:sz w:val="20"/>
                <w:szCs w:val="20"/>
              </w:rPr>
              <w:t xml:space="preserve"> "GREAT </w:t>
            </w:r>
            <w:proofErr w:type="spellStart"/>
            <w:r w:rsidRPr="00774C2E">
              <w:rPr>
                <w:sz w:val="20"/>
                <w:szCs w:val="20"/>
              </w:rPr>
              <w:t>Britain</w:t>
            </w:r>
            <w:proofErr w:type="spellEnd"/>
            <w:r w:rsidRPr="00774C2E">
              <w:rPr>
                <w:sz w:val="20"/>
                <w:szCs w:val="20"/>
              </w:rPr>
              <w:t>" представлен всеобъемлющий путеводитель по культуре Великобритании, включающий информацию о музыке, искусстве, кино и литературе. Сайт предоставляет подробную информацию, изображения и видео, создавая у посетителей ощущение погружения.</w:t>
            </w:r>
          </w:p>
          <w:p w14:paraId="379A8A53" w14:textId="376EEFD0" w:rsidR="00D727C5" w:rsidRPr="00077D64" w:rsidRDefault="00D727C5" w:rsidP="00F81622">
            <w:pPr>
              <w:spacing w:line="240" w:lineRule="auto"/>
              <w:ind w:firstLine="0"/>
              <w:jc w:val="center"/>
              <w:rPr>
                <w:sz w:val="20"/>
                <w:szCs w:val="20"/>
              </w:rPr>
            </w:pPr>
          </w:p>
        </w:tc>
        <w:tc>
          <w:tcPr>
            <w:tcW w:w="2520" w:type="dxa"/>
            <w:vAlign w:val="center"/>
          </w:tcPr>
          <w:p w14:paraId="58FD8888" w14:textId="6676A6A2" w:rsidR="00D727C5" w:rsidRPr="00077D64" w:rsidRDefault="00792405" w:rsidP="00F81622">
            <w:pPr>
              <w:spacing w:line="240" w:lineRule="auto"/>
              <w:ind w:firstLine="0"/>
              <w:jc w:val="center"/>
              <w:rPr>
                <w:sz w:val="20"/>
                <w:szCs w:val="20"/>
              </w:rPr>
            </w:pPr>
            <w:r w:rsidRPr="00077D64">
              <w:rPr>
                <w:sz w:val="20"/>
                <w:szCs w:val="20"/>
              </w:rPr>
              <w:t xml:space="preserve">Китайское правительство использует цифровые медиа-платформы для продвижения бренда своей страны. Китай обладает высокоразвитой цифровой экосистемой, включая платформы социальных сетей, такие как </w:t>
            </w:r>
            <w:proofErr w:type="spellStart"/>
            <w:r w:rsidRPr="00077D64">
              <w:rPr>
                <w:sz w:val="20"/>
                <w:szCs w:val="20"/>
              </w:rPr>
              <w:t>WeChat</w:t>
            </w:r>
            <w:proofErr w:type="spellEnd"/>
            <w:r w:rsidRPr="00077D64">
              <w:rPr>
                <w:sz w:val="20"/>
                <w:szCs w:val="20"/>
              </w:rPr>
              <w:t xml:space="preserve"> и </w:t>
            </w:r>
            <w:proofErr w:type="spellStart"/>
            <w:r w:rsidRPr="00077D64">
              <w:rPr>
                <w:sz w:val="20"/>
                <w:szCs w:val="20"/>
              </w:rPr>
              <w:t>Weibo</w:t>
            </w:r>
            <w:proofErr w:type="spellEnd"/>
            <w:r w:rsidRPr="00077D64">
              <w:rPr>
                <w:sz w:val="20"/>
                <w:szCs w:val="20"/>
              </w:rPr>
              <w:t>, которые правительство использует для обмена информацией и продвижения своего имиджа и ценностей.</w:t>
            </w:r>
          </w:p>
        </w:tc>
        <w:tc>
          <w:tcPr>
            <w:tcW w:w="2383" w:type="dxa"/>
            <w:vAlign w:val="center"/>
          </w:tcPr>
          <w:p w14:paraId="0CB4898E" w14:textId="0030F490" w:rsidR="00D727C5" w:rsidRPr="00077D64" w:rsidRDefault="001725CE" w:rsidP="00F81622">
            <w:pPr>
              <w:spacing w:line="240" w:lineRule="auto"/>
              <w:ind w:firstLine="0"/>
              <w:jc w:val="center"/>
              <w:rPr>
                <w:sz w:val="20"/>
                <w:szCs w:val="20"/>
              </w:rPr>
            </w:pPr>
            <w:r>
              <w:rPr>
                <w:sz w:val="20"/>
                <w:szCs w:val="20"/>
              </w:rPr>
              <w:t xml:space="preserve">Японское правительство, несмотря на то, что не ведет аккаунты в социальных сетях напрямую, </w:t>
            </w:r>
            <w:r w:rsidRPr="001725CE">
              <w:rPr>
                <w:sz w:val="20"/>
                <w:szCs w:val="20"/>
              </w:rPr>
              <w:t xml:space="preserve">сотрудничает с влиятельными лицами социальных сетей и </w:t>
            </w:r>
            <w:proofErr w:type="spellStart"/>
            <w:r w:rsidRPr="001725CE">
              <w:rPr>
                <w:sz w:val="20"/>
                <w:szCs w:val="20"/>
              </w:rPr>
              <w:t>ютуберами</w:t>
            </w:r>
            <w:proofErr w:type="spellEnd"/>
            <w:r w:rsidRPr="001725CE">
              <w:rPr>
                <w:sz w:val="20"/>
                <w:szCs w:val="20"/>
              </w:rPr>
              <w:t>, чтобы продемонстрировать японскую культуру и туристические направления. Эти влиятельные люди делятся своим опытом со своими подписчиками, создавая волновой эффект интереса и любопытства среди своей аудитории.</w:t>
            </w:r>
          </w:p>
        </w:tc>
        <w:tc>
          <w:tcPr>
            <w:tcW w:w="2185" w:type="dxa"/>
            <w:vAlign w:val="center"/>
          </w:tcPr>
          <w:p w14:paraId="116BB1C9" w14:textId="2DCE1B70" w:rsidR="00D727C5" w:rsidRPr="00077D64" w:rsidRDefault="001C1DC5" w:rsidP="00F81622">
            <w:pPr>
              <w:spacing w:line="240" w:lineRule="auto"/>
              <w:ind w:firstLine="0"/>
              <w:jc w:val="center"/>
              <w:rPr>
                <w:sz w:val="20"/>
                <w:szCs w:val="20"/>
              </w:rPr>
            </w:pPr>
            <w:r w:rsidRPr="001C1DC5">
              <w:rPr>
                <w:sz w:val="20"/>
                <w:szCs w:val="20"/>
              </w:rPr>
              <w:t>Южная Корея известна своей развитой цифровой инфраструктурой и использует это для продвижения бренда своей страны с помощью платформ социальных сетей и кампаний цифрового маркетинга.</w:t>
            </w:r>
          </w:p>
        </w:tc>
      </w:tr>
      <w:tr w:rsidR="00D727C5" w:rsidRPr="00077D64" w14:paraId="552CFEBB" w14:textId="415B0BD2" w:rsidTr="00F81622">
        <w:tc>
          <w:tcPr>
            <w:tcW w:w="1428" w:type="dxa"/>
            <w:shd w:val="clear" w:color="auto" w:fill="EDEDED" w:themeFill="accent3" w:themeFillTint="33"/>
            <w:vAlign w:val="center"/>
          </w:tcPr>
          <w:p w14:paraId="133A7B21" w14:textId="3317A580" w:rsidR="00D727C5" w:rsidRPr="00077D64" w:rsidRDefault="00A4019A" w:rsidP="00F81622">
            <w:pPr>
              <w:spacing w:line="240" w:lineRule="auto"/>
              <w:ind w:firstLine="0"/>
              <w:jc w:val="center"/>
              <w:rPr>
                <w:i/>
                <w:sz w:val="20"/>
                <w:szCs w:val="20"/>
              </w:rPr>
            </w:pPr>
            <w:r>
              <w:rPr>
                <w:i/>
                <w:sz w:val="20"/>
                <w:szCs w:val="20"/>
              </w:rPr>
              <w:t>Экспортное предложение культурных продуктов</w:t>
            </w:r>
          </w:p>
        </w:tc>
        <w:tc>
          <w:tcPr>
            <w:tcW w:w="2053" w:type="dxa"/>
            <w:vAlign w:val="center"/>
          </w:tcPr>
          <w:p w14:paraId="01D39654" w14:textId="1CFC7E71" w:rsidR="00D727C5" w:rsidRPr="00077D64" w:rsidRDefault="00D727C5" w:rsidP="00F81622">
            <w:pPr>
              <w:spacing w:line="240" w:lineRule="auto"/>
              <w:ind w:firstLine="0"/>
              <w:jc w:val="center"/>
              <w:rPr>
                <w:sz w:val="20"/>
                <w:szCs w:val="20"/>
              </w:rPr>
            </w:pPr>
            <w:r w:rsidRPr="00077D64">
              <w:rPr>
                <w:sz w:val="20"/>
                <w:szCs w:val="20"/>
              </w:rPr>
              <w:t xml:space="preserve">США - крупный мировой центр искусств и развлечений с Голливудом, Бродвеем и крупнейшими музеями и галереями в таких городах, как Нью-Йорк и Лос-Анджелес. Американских артистов и артистки </w:t>
            </w:r>
            <w:r w:rsidRPr="00077D64">
              <w:rPr>
                <w:sz w:val="20"/>
                <w:szCs w:val="20"/>
              </w:rPr>
              <w:lastRenderedPageBreak/>
              <w:t>эстрады часто отмечают по всему миру.</w:t>
            </w:r>
          </w:p>
        </w:tc>
        <w:tc>
          <w:tcPr>
            <w:tcW w:w="2043" w:type="dxa"/>
            <w:vAlign w:val="center"/>
          </w:tcPr>
          <w:p w14:paraId="497B7812" w14:textId="15F60B98" w:rsidR="00D727C5" w:rsidRPr="00F63CE5" w:rsidRDefault="009246C2" w:rsidP="00F81622">
            <w:pPr>
              <w:spacing w:line="240" w:lineRule="auto"/>
              <w:ind w:firstLine="0"/>
              <w:jc w:val="center"/>
              <w:rPr>
                <w:sz w:val="20"/>
                <w:szCs w:val="20"/>
              </w:rPr>
            </w:pPr>
            <w:r w:rsidRPr="009246C2">
              <w:rPr>
                <w:sz w:val="20"/>
                <w:szCs w:val="20"/>
              </w:rPr>
              <w:lastRenderedPageBreak/>
              <w:t xml:space="preserve">Германия использует свою индустрию развлечений, включая фильмы, музыку и телешоу, для экспорта своей культурной продукции и управления своим национальным брендом. Участвуя в международных фестивалях, </w:t>
            </w:r>
            <w:r w:rsidRPr="009246C2">
              <w:rPr>
                <w:sz w:val="20"/>
                <w:szCs w:val="20"/>
              </w:rPr>
              <w:lastRenderedPageBreak/>
              <w:t>продавая свою продукцию по всему миру и используя потоковые платформы, Германия успешно продвигает свою культурную самобытность среди мировой аудитории.</w:t>
            </w:r>
          </w:p>
        </w:tc>
        <w:tc>
          <w:tcPr>
            <w:tcW w:w="2409" w:type="dxa"/>
            <w:vAlign w:val="center"/>
          </w:tcPr>
          <w:p w14:paraId="6B9E935D" w14:textId="4FDC2B11" w:rsidR="00D727C5" w:rsidRPr="00077D64" w:rsidRDefault="00D727C5" w:rsidP="00F81622">
            <w:pPr>
              <w:spacing w:line="240" w:lineRule="auto"/>
              <w:ind w:firstLine="0"/>
              <w:jc w:val="center"/>
              <w:rPr>
                <w:sz w:val="20"/>
                <w:szCs w:val="20"/>
              </w:rPr>
            </w:pPr>
            <w:r w:rsidRPr="00077D64">
              <w:rPr>
                <w:sz w:val="20"/>
                <w:szCs w:val="20"/>
              </w:rPr>
              <w:lastRenderedPageBreak/>
              <w:t xml:space="preserve">В Великобритании бурлит художественная и развлекательная жизнь с всемирно известными театрами, музыкальными площадками, музеями и галереями. Великобритания продвигает свою индустрию искусства и развлечений, чтобы продемонстрировать свое культурное </w:t>
            </w:r>
            <w:r w:rsidRPr="00077D64">
              <w:rPr>
                <w:sz w:val="20"/>
                <w:szCs w:val="20"/>
              </w:rPr>
              <w:lastRenderedPageBreak/>
              <w:t xml:space="preserve">богатство и креативность. Например: </w:t>
            </w:r>
            <w:r w:rsidR="001874C2">
              <w:rPr>
                <w:sz w:val="20"/>
                <w:szCs w:val="20"/>
              </w:rPr>
              <w:t>Страновой</w:t>
            </w:r>
            <w:r w:rsidRPr="00077D64">
              <w:rPr>
                <w:sz w:val="20"/>
                <w:szCs w:val="20"/>
              </w:rPr>
              <w:t xml:space="preserve"> театр, Британский музей, студии </w:t>
            </w:r>
            <w:proofErr w:type="spellStart"/>
            <w:r w:rsidRPr="00077D64">
              <w:rPr>
                <w:sz w:val="20"/>
                <w:szCs w:val="20"/>
              </w:rPr>
              <w:t>Abbey</w:t>
            </w:r>
            <w:proofErr w:type="spellEnd"/>
            <w:r w:rsidRPr="00077D64">
              <w:rPr>
                <w:sz w:val="20"/>
                <w:szCs w:val="20"/>
              </w:rPr>
              <w:t xml:space="preserve"> </w:t>
            </w:r>
            <w:proofErr w:type="spellStart"/>
            <w:r w:rsidRPr="00077D64">
              <w:rPr>
                <w:sz w:val="20"/>
                <w:szCs w:val="20"/>
              </w:rPr>
              <w:t>Road</w:t>
            </w:r>
            <w:proofErr w:type="spellEnd"/>
            <w:r w:rsidRPr="00077D64">
              <w:rPr>
                <w:rStyle w:val="af8"/>
                <w:sz w:val="20"/>
                <w:szCs w:val="20"/>
              </w:rPr>
              <w:footnoteReference w:id="30"/>
            </w:r>
          </w:p>
        </w:tc>
        <w:tc>
          <w:tcPr>
            <w:tcW w:w="2520" w:type="dxa"/>
            <w:vAlign w:val="center"/>
          </w:tcPr>
          <w:p w14:paraId="20BA1791" w14:textId="0A5382F7" w:rsidR="00D727C5" w:rsidRPr="00077D64" w:rsidRDefault="00D727C5" w:rsidP="00F81622">
            <w:pPr>
              <w:spacing w:line="240" w:lineRule="auto"/>
              <w:ind w:firstLine="0"/>
              <w:jc w:val="center"/>
              <w:rPr>
                <w:sz w:val="20"/>
                <w:szCs w:val="20"/>
              </w:rPr>
            </w:pPr>
            <w:r w:rsidRPr="00077D64">
              <w:rPr>
                <w:sz w:val="20"/>
                <w:szCs w:val="20"/>
              </w:rPr>
              <w:lastRenderedPageBreak/>
              <w:t xml:space="preserve">В Китае бурно развивается сфера искусства и развлечений, а его фильмы, музыка и мода набирают популярность во всем мире. Правительство поддерживает эту отрасль посредством различных инициатив и мероприятий, таких как Пекинский международный </w:t>
            </w:r>
            <w:r w:rsidRPr="00077D64">
              <w:rPr>
                <w:sz w:val="20"/>
                <w:szCs w:val="20"/>
              </w:rPr>
              <w:lastRenderedPageBreak/>
              <w:t>кинофестиваль и Неделя моды в Китае.</w:t>
            </w:r>
          </w:p>
        </w:tc>
        <w:tc>
          <w:tcPr>
            <w:tcW w:w="2383" w:type="dxa"/>
            <w:vAlign w:val="center"/>
          </w:tcPr>
          <w:p w14:paraId="7D14E5E5" w14:textId="44B5A8EA" w:rsidR="00D727C5" w:rsidRPr="00077D64" w:rsidRDefault="00D727C5" w:rsidP="00F81622">
            <w:pPr>
              <w:spacing w:line="240" w:lineRule="auto"/>
              <w:ind w:firstLine="0"/>
              <w:jc w:val="center"/>
              <w:rPr>
                <w:sz w:val="20"/>
                <w:szCs w:val="20"/>
              </w:rPr>
            </w:pPr>
            <w:r w:rsidRPr="00077D64">
              <w:rPr>
                <w:sz w:val="20"/>
                <w:szCs w:val="20"/>
              </w:rPr>
              <w:lastRenderedPageBreak/>
              <w:t xml:space="preserve">Японская индустрия искусства и развлечений, такая как </w:t>
            </w:r>
            <w:proofErr w:type="spellStart"/>
            <w:r w:rsidRPr="00077D64">
              <w:rPr>
                <w:sz w:val="20"/>
                <w:szCs w:val="20"/>
              </w:rPr>
              <w:t>аниме</w:t>
            </w:r>
            <w:proofErr w:type="spellEnd"/>
            <w:r w:rsidRPr="00077D64">
              <w:rPr>
                <w:sz w:val="20"/>
                <w:szCs w:val="20"/>
              </w:rPr>
              <w:t xml:space="preserve">, </w:t>
            </w:r>
            <w:proofErr w:type="spellStart"/>
            <w:r w:rsidRPr="00077D64">
              <w:rPr>
                <w:sz w:val="20"/>
                <w:szCs w:val="20"/>
              </w:rPr>
              <w:t>манга</w:t>
            </w:r>
            <w:proofErr w:type="spellEnd"/>
            <w:r w:rsidRPr="00077D64">
              <w:rPr>
                <w:sz w:val="20"/>
                <w:szCs w:val="20"/>
              </w:rPr>
              <w:t xml:space="preserve"> и видеоигры, пользуется большой популярностью во всем мире. Эти отрасли помогли продвинуть культурную самобытность Японии и даже привели к созданию "</w:t>
            </w:r>
            <w:r w:rsidRPr="00077D64">
              <w:rPr>
                <w:sz w:val="20"/>
                <w:szCs w:val="20"/>
                <w:lang w:val="en-US"/>
              </w:rPr>
              <w:t>Cool</w:t>
            </w:r>
            <w:r w:rsidRPr="00077D64">
              <w:rPr>
                <w:sz w:val="20"/>
                <w:szCs w:val="20"/>
              </w:rPr>
              <w:t xml:space="preserve"> </w:t>
            </w:r>
            <w:r w:rsidRPr="00077D64">
              <w:rPr>
                <w:sz w:val="20"/>
                <w:szCs w:val="20"/>
                <w:lang w:val="en-US"/>
              </w:rPr>
              <w:t>Japan</w:t>
            </w:r>
            <w:r w:rsidRPr="00077D64">
              <w:rPr>
                <w:sz w:val="20"/>
                <w:szCs w:val="20"/>
              </w:rPr>
              <w:t xml:space="preserve">" в качестве стратегии брендинга для </w:t>
            </w:r>
            <w:r w:rsidRPr="00077D64">
              <w:rPr>
                <w:sz w:val="20"/>
                <w:szCs w:val="20"/>
              </w:rPr>
              <w:lastRenderedPageBreak/>
              <w:t>продвижения японской поп-культуры.</w:t>
            </w:r>
            <w:r w:rsidRPr="00077D64">
              <w:rPr>
                <w:rStyle w:val="af8"/>
                <w:sz w:val="20"/>
                <w:szCs w:val="20"/>
                <w:lang w:val="en-US"/>
              </w:rPr>
              <w:footnoteReference w:id="31"/>
            </w:r>
            <w:r w:rsidR="003E1CCC">
              <w:rPr>
                <w:sz w:val="20"/>
                <w:szCs w:val="20"/>
              </w:rPr>
              <w:t xml:space="preserve"> </w:t>
            </w:r>
            <w:proofErr w:type="spellStart"/>
            <w:r w:rsidR="003E1CCC">
              <w:rPr>
                <w:sz w:val="20"/>
                <w:szCs w:val="20"/>
              </w:rPr>
              <w:t>Макгрей</w:t>
            </w:r>
            <w:proofErr w:type="spellEnd"/>
            <w:r w:rsidR="003E1CCC">
              <w:rPr>
                <w:sz w:val="20"/>
                <w:szCs w:val="20"/>
              </w:rPr>
              <w:t xml:space="preserve"> </w:t>
            </w:r>
            <w:r w:rsidR="003E1CCC" w:rsidRPr="003E1CCC">
              <w:rPr>
                <w:sz w:val="20"/>
                <w:szCs w:val="20"/>
              </w:rPr>
              <w:t>(</w:t>
            </w:r>
            <w:proofErr w:type="spellStart"/>
            <w:r w:rsidR="003E1CCC" w:rsidRPr="003E1CCC">
              <w:rPr>
                <w:sz w:val="20"/>
                <w:szCs w:val="20"/>
              </w:rPr>
              <w:t>McGray</w:t>
            </w:r>
            <w:proofErr w:type="spellEnd"/>
            <w:r w:rsidR="003E1CCC" w:rsidRPr="003E1CCC">
              <w:rPr>
                <w:sz w:val="20"/>
                <w:szCs w:val="20"/>
              </w:rPr>
              <w:t xml:space="preserve"> 2002) </w:t>
            </w:r>
            <w:r w:rsidR="003E1CCC">
              <w:rPr>
                <w:sz w:val="20"/>
                <w:szCs w:val="20"/>
              </w:rPr>
              <w:t>также утверждал, что Япон</w:t>
            </w:r>
            <w:r w:rsidR="003E1CCC" w:rsidRPr="003E1CCC">
              <w:rPr>
                <w:sz w:val="20"/>
                <w:szCs w:val="20"/>
              </w:rPr>
              <w:t>ия превратилась из экономической державы 1980-х годов в культурную сверхдержаву XXI века, основанную на культурных достижениях, начиная от архитектуры и заканчивая модой, анимацией и кухне.</w:t>
            </w:r>
            <w:r w:rsidR="003E1CCC" w:rsidRPr="00E53CF1">
              <w:rPr>
                <w:rStyle w:val="af8"/>
              </w:rPr>
              <w:footnoteReference w:id="32"/>
            </w:r>
          </w:p>
        </w:tc>
        <w:tc>
          <w:tcPr>
            <w:tcW w:w="2185" w:type="dxa"/>
            <w:vAlign w:val="center"/>
          </w:tcPr>
          <w:p w14:paraId="1E26E507" w14:textId="5F61141A" w:rsidR="00D727C5" w:rsidRPr="00077D64" w:rsidRDefault="00D727C5" w:rsidP="00F81622">
            <w:pPr>
              <w:spacing w:line="240" w:lineRule="auto"/>
              <w:ind w:firstLine="0"/>
              <w:jc w:val="center"/>
              <w:rPr>
                <w:sz w:val="20"/>
                <w:szCs w:val="20"/>
              </w:rPr>
            </w:pPr>
            <w:r w:rsidRPr="00077D64">
              <w:rPr>
                <w:sz w:val="20"/>
                <w:szCs w:val="20"/>
              </w:rPr>
              <w:lastRenderedPageBreak/>
              <w:t>Южная Корея добилась успеха в экспорте своих культурных продуктов, таких как K-</w:t>
            </w:r>
            <w:proofErr w:type="spellStart"/>
            <w:r w:rsidRPr="00077D64">
              <w:rPr>
                <w:sz w:val="20"/>
                <w:szCs w:val="20"/>
              </w:rPr>
              <w:t>pop</w:t>
            </w:r>
            <w:proofErr w:type="spellEnd"/>
            <w:r w:rsidRPr="00077D64">
              <w:rPr>
                <w:sz w:val="20"/>
                <w:szCs w:val="20"/>
              </w:rPr>
              <w:t xml:space="preserve"> и корейские драмы, что помогло повысить ее узнаваемость во всем мире и продвинуть бренд страны. Примером является песня “</w:t>
            </w:r>
            <w:proofErr w:type="spellStart"/>
            <w:r w:rsidRPr="00077D64">
              <w:rPr>
                <w:sz w:val="20"/>
                <w:szCs w:val="20"/>
              </w:rPr>
              <w:t>Gangnam</w:t>
            </w:r>
            <w:proofErr w:type="spellEnd"/>
            <w:r w:rsidRPr="00077D64">
              <w:rPr>
                <w:sz w:val="20"/>
                <w:szCs w:val="20"/>
              </w:rPr>
              <w:t xml:space="preserve"> </w:t>
            </w:r>
            <w:proofErr w:type="spellStart"/>
            <w:r w:rsidRPr="00077D64">
              <w:rPr>
                <w:sz w:val="20"/>
                <w:szCs w:val="20"/>
              </w:rPr>
              <w:lastRenderedPageBreak/>
              <w:t>Style</w:t>
            </w:r>
            <w:proofErr w:type="spellEnd"/>
            <w:r w:rsidRPr="00077D64">
              <w:rPr>
                <w:sz w:val="20"/>
                <w:szCs w:val="20"/>
              </w:rPr>
              <w:t xml:space="preserve">”, которая стала вирусной и превратила южнокорейского рэпера PSY в суперзвезду. Музыкальное видео было просмотрено на </w:t>
            </w:r>
            <w:proofErr w:type="spellStart"/>
            <w:r w:rsidRPr="00077D64">
              <w:rPr>
                <w:sz w:val="20"/>
                <w:szCs w:val="20"/>
              </w:rPr>
              <w:t>You</w:t>
            </w:r>
            <w:proofErr w:type="spellEnd"/>
            <w:r w:rsidRPr="00077D64">
              <w:rPr>
                <w:sz w:val="20"/>
                <w:szCs w:val="20"/>
              </w:rPr>
              <w:t xml:space="preserve"> </w:t>
            </w:r>
            <w:proofErr w:type="spellStart"/>
            <w:r w:rsidRPr="00077D64">
              <w:rPr>
                <w:sz w:val="20"/>
                <w:szCs w:val="20"/>
              </w:rPr>
              <w:t>tube</w:t>
            </w:r>
            <w:proofErr w:type="spellEnd"/>
            <w:r w:rsidRPr="00077D64">
              <w:rPr>
                <w:sz w:val="20"/>
                <w:szCs w:val="20"/>
              </w:rPr>
              <w:t xml:space="preserve"> более 400 миллионов раз, песня заняла второе место в </w:t>
            </w:r>
            <w:proofErr w:type="spellStart"/>
            <w:r w:rsidRPr="00077D64">
              <w:rPr>
                <w:sz w:val="20"/>
                <w:szCs w:val="20"/>
              </w:rPr>
              <w:t>чартах</w:t>
            </w:r>
            <w:proofErr w:type="spellEnd"/>
            <w:r w:rsidRPr="00077D64">
              <w:rPr>
                <w:sz w:val="20"/>
                <w:szCs w:val="20"/>
              </w:rPr>
              <w:t xml:space="preserve"> США и Великобритании, а по всему миру прошли </w:t>
            </w:r>
            <w:proofErr w:type="spellStart"/>
            <w:r w:rsidRPr="00077D64">
              <w:rPr>
                <w:sz w:val="20"/>
                <w:szCs w:val="20"/>
              </w:rPr>
              <w:t>флешмобы</w:t>
            </w:r>
            <w:proofErr w:type="spellEnd"/>
            <w:r w:rsidRPr="00077D64">
              <w:rPr>
                <w:sz w:val="20"/>
                <w:szCs w:val="20"/>
              </w:rPr>
              <w:t xml:space="preserve"> в стиле “</w:t>
            </w:r>
            <w:proofErr w:type="spellStart"/>
            <w:r w:rsidRPr="00077D64">
              <w:rPr>
                <w:sz w:val="20"/>
                <w:szCs w:val="20"/>
              </w:rPr>
              <w:t>Gangnam</w:t>
            </w:r>
            <w:proofErr w:type="spellEnd"/>
            <w:r w:rsidRPr="00077D64">
              <w:rPr>
                <w:sz w:val="20"/>
                <w:szCs w:val="20"/>
              </w:rPr>
              <w:t xml:space="preserve"> </w:t>
            </w:r>
            <w:proofErr w:type="spellStart"/>
            <w:r w:rsidRPr="00077D64">
              <w:rPr>
                <w:sz w:val="20"/>
                <w:szCs w:val="20"/>
              </w:rPr>
              <w:t>Style</w:t>
            </w:r>
            <w:proofErr w:type="spellEnd"/>
            <w:r w:rsidRPr="00077D64">
              <w:rPr>
                <w:sz w:val="20"/>
                <w:szCs w:val="20"/>
              </w:rPr>
              <w:t>”. С тех пор влияние K-</w:t>
            </w:r>
            <w:proofErr w:type="spellStart"/>
            <w:r w:rsidRPr="00077D64">
              <w:rPr>
                <w:sz w:val="20"/>
                <w:szCs w:val="20"/>
              </w:rPr>
              <w:t>pop</w:t>
            </w:r>
            <w:proofErr w:type="spellEnd"/>
            <w:r w:rsidRPr="00077D64">
              <w:rPr>
                <w:sz w:val="20"/>
                <w:szCs w:val="20"/>
              </w:rPr>
              <w:t xml:space="preserve"> на культуру Кореи и ее восприятие миром стало значительным.</w:t>
            </w:r>
            <w:r w:rsidR="005C683E">
              <w:rPr>
                <w:rStyle w:val="af8"/>
                <w:sz w:val="20"/>
                <w:szCs w:val="20"/>
              </w:rPr>
              <w:footnoteReference w:id="33"/>
            </w:r>
          </w:p>
        </w:tc>
      </w:tr>
      <w:tr w:rsidR="00D727C5" w:rsidRPr="00077D64" w14:paraId="2CB51ABF" w14:textId="4A0F1AE0" w:rsidTr="00F81622">
        <w:tc>
          <w:tcPr>
            <w:tcW w:w="1428" w:type="dxa"/>
            <w:shd w:val="clear" w:color="auto" w:fill="EDEDED" w:themeFill="accent3" w:themeFillTint="33"/>
            <w:vAlign w:val="center"/>
          </w:tcPr>
          <w:p w14:paraId="3A3526D3" w14:textId="20823EA7" w:rsidR="00D727C5" w:rsidRPr="00077D64" w:rsidRDefault="00A4019A" w:rsidP="00F81622">
            <w:pPr>
              <w:spacing w:line="240" w:lineRule="auto"/>
              <w:ind w:firstLine="0"/>
              <w:jc w:val="center"/>
              <w:rPr>
                <w:i/>
                <w:sz w:val="20"/>
                <w:szCs w:val="20"/>
              </w:rPr>
            </w:pPr>
            <w:r>
              <w:rPr>
                <w:i/>
                <w:sz w:val="20"/>
                <w:szCs w:val="20"/>
              </w:rPr>
              <w:lastRenderedPageBreak/>
              <w:t>Коммуникации культурной дипломатии</w:t>
            </w:r>
          </w:p>
        </w:tc>
        <w:tc>
          <w:tcPr>
            <w:tcW w:w="2053" w:type="dxa"/>
            <w:vAlign w:val="center"/>
          </w:tcPr>
          <w:p w14:paraId="44142191" w14:textId="00BD4453" w:rsidR="00D727C5" w:rsidRPr="00077D64" w:rsidRDefault="00D727C5" w:rsidP="00F81622">
            <w:pPr>
              <w:spacing w:line="240" w:lineRule="auto"/>
              <w:ind w:firstLine="0"/>
              <w:jc w:val="center"/>
              <w:rPr>
                <w:sz w:val="20"/>
                <w:szCs w:val="20"/>
              </w:rPr>
            </w:pPr>
            <w:r w:rsidRPr="00077D64">
              <w:rPr>
                <w:sz w:val="20"/>
                <w:szCs w:val="20"/>
              </w:rPr>
              <w:t xml:space="preserve">США имеют долгую историю использования культурной дипломатии для продвижения своих культурных ценностей и идеалов по всему миру. Например, </w:t>
            </w:r>
            <w:r w:rsidRPr="00077D64">
              <w:rPr>
                <w:sz w:val="20"/>
                <w:szCs w:val="20"/>
              </w:rPr>
              <w:lastRenderedPageBreak/>
              <w:t xml:space="preserve">программа </w:t>
            </w:r>
            <w:r w:rsidRPr="00077D64">
              <w:rPr>
                <w:sz w:val="20"/>
                <w:szCs w:val="20"/>
                <w:lang w:val="en-US"/>
              </w:rPr>
              <w:t>Fulbright</w:t>
            </w:r>
            <w:r w:rsidRPr="00077D64">
              <w:rPr>
                <w:sz w:val="20"/>
                <w:szCs w:val="20"/>
              </w:rPr>
              <w:t xml:space="preserve"> уже более 70 лет способствует международному академическому обмену.</w:t>
            </w:r>
            <w:r w:rsidR="00F63CE5">
              <w:rPr>
                <w:sz w:val="20"/>
                <w:szCs w:val="20"/>
              </w:rPr>
              <w:t xml:space="preserve"> Также организация </w:t>
            </w:r>
            <w:proofErr w:type="spellStart"/>
            <w:r w:rsidR="00F63CE5" w:rsidRPr="00F63CE5">
              <w:rPr>
                <w:sz w:val="20"/>
                <w:szCs w:val="20"/>
              </w:rPr>
              <w:t>Bloom</w:t>
            </w:r>
            <w:proofErr w:type="spellEnd"/>
            <w:r w:rsidR="00F63CE5" w:rsidRPr="00F63CE5">
              <w:rPr>
                <w:sz w:val="20"/>
                <w:szCs w:val="20"/>
              </w:rPr>
              <w:t xml:space="preserve"> </w:t>
            </w:r>
            <w:proofErr w:type="spellStart"/>
            <w:r w:rsidR="00F63CE5" w:rsidRPr="00F63CE5">
              <w:rPr>
                <w:sz w:val="20"/>
                <w:szCs w:val="20"/>
              </w:rPr>
              <w:t>Consulting</w:t>
            </w:r>
            <w:proofErr w:type="spellEnd"/>
            <w:r w:rsidR="00F63CE5" w:rsidRPr="00F63CE5">
              <w:rPr>
                <w:sz w:val="20"/>
                <w:szCs w:val="20"/>
              </w:rPr>
              <w:t xml:space="preserve"> занимается подготовкой отчетов о бренде США</w:t>
            </w:r>
          </w:p>
        </w:tc>
        <w:tc>
          <w:tcPr>
            <w:tcW w:w="2043" w:type="dxa"/>
            <w:vAlign w:val="center"/>
          </w:tcPr>
          <w:p w14:paraId="17180B4F" w14:textId="71B6014A" w:rsidR="00D727C5" w:rsidRPr="00077D64" w:rsidRDefault="00D727C5" w:rsidP="00F81622">
            <w:pPr>
              <w:spacing w:line="240" w:lineRule="auto"/>
              <w:ind w:firstLine="0"/>
              <w:jc w:val="center"/>
              <w:rPr>
                <w:sz w:val="20"/>
                <w:szCs w:val="20"/>
              </w:rPr>
            </w:pPr>
            <w:r w:rsidRPr="00077D64">
              <w:rPr>
                <w:sz w:val="20"/>
                <w:szCs w:val="20"/>
              </w:rPr>
              <w:lastRenderedPageBreak/>
              <w:t xml:space="preserve">Германия имеет сильные традиции публичной дипломатии, где правительство использует культурные обмены, образовательные программы и мероприятия для </w:t>
            </w:r>
            <w:r w:rsidRPr="00077D64">
              <w:rPr>
                <w:sz w:val="20"/>
                <w:szCs w:val="20"/>
              </w:rPr>
              <w:lastRenderedPageBreak/>
              <w:t xml:space="preserve">продвижения имиджа и ценностей страны. Это включает в себя такие программы, как Немецкая служба академических обменов (DAAD) и </w:t>
            </w:r>
            <w:proofErr w:type="spellStart"/>
            <w:r w:rsidRPr="00077D64">
              <w:rPr>
                <w:sz w:val="20"/>
                <w:szCs w:val="20"/>
              </w:rPr>
              <w:t>Goethe-Institut</w:t>
            </w:r>
            <w:proofErr w:type="spellEnd"/>
            <w:r w:rsidRPr="00077D64">
              <w:rPr>
                <w:sz w:val="20"/>
                <w:szCs w:val="20"/>
              </w:rPr>
              <w:t>, которые продвигают немецкий язык и культуру за рубежом.</w:t>
            </w:r>
          </w:p>
        </w:tc>
        <w:tc>
          <w:tcPr>
            <w:tcW w:w="2409" w:type="dxa"/>
            <w:vAlign w:val="center"/>
          </w:tcPr>
          <w:p w14:paraId="30D1AD01" w14:textId="249E13AF" w:rsidR="00D727C5" w:rsidRPr="00077D64" w:rsidRDefault="00D727C5" w:rsidP="00F81622">
            <w:pPr>
              <w:spacing w:line="240" w:lineRule="auto"/>
              <w:ind w:firstLine="0"/>
              <w:jc w:val="center"/>
              <w:rPr>
                <w:sz w:val="20"/>
                <w:szCs w:val="20"/>
              </w:rPr>
            </w:pPr>
            <w:r w:rsidRPr="00077D64">
              <w:rPr>
                <w:sz w:val="20"/>
                <w:szCs w:val="20"/>
              </w:rPr>
              <w:lastRenderedPageBreak/>
              <w:t xml:space="preserve">Великобритания использует культурную дипломатию для продвижения своих культурных ценностей и самобытности посредством международного сотрудничества и партнерств. Британский </w:t>
            </w:r>
            <w:r w:rsidRPr="00077D64">
              <w:rPr>
                <w:sz w:val="20"/>
                <w:szCs w:val="20"/>
              </w:rPr>
              <w:lastRenderedPageBreak/>
              <w:t>совет является ведущей организацией в продвижении культурной дипломатии Великобритании, реализующей программы и инициативы, направленные на укрепление культурного взаимопонимания и обмена.</w:t>
            </w:r>
            <w:r w:rsidRPr="00077D64">
              <w:rPr>
                <w:rStyle w:val="af8"/>
                <w:sz w:val="20"/>
                <w:szCs w:val="20"/>
              </w:rPr>
              <w:footnoteReference w:id="34"/>
            </w:r>
          </w:p>
        </w:tc>
        <w:tc>
          <w:tcPr>
            <w:tcW w:w="2520" w:type="dxa"/>
            <w:vAlign w:val="center"/>
          </w:tcPr>
          <w:p w14:paraId="10769684" w14:textId="1C258467" w:rsidR="00D727C5" w:rsidRPr="00077D64" w:rsidRDefault="00D727C5" w:rsidP="00F81622">
            <w:pPr>
              <w:spacing w:line="240" w:lineRule="auto"/>
              <w:ind w:firstLine="0"/>
              <w:jc w:val="center"/>
              <w:rPr>
                <w:sz w:val="20"/>
                <w:szCs w:val="20"/>
              </w:rPr>
            </w:pPr>
            <w:r w:rsidRPr="00077D64">
              <w:rPr>
                <w:sz w:val="20"/>
                <w:szCs w:val="20"/>
              </w:rPr>
              <w:lastRenderedPageBreak/>
              <w:t>Китай активно участвует в культурной дипломатии, продвигая свою культуру и ценности через различные международные п</w:t>
            </w:r>
            <w:r w:rsidR="003E1CCC">
              <w:rPr>
                <w:sz w:val="20"/>
                <w:szCs w:val="20"/>
              </w:rPr>
              <w:t>латформы, такие как инициатива «Один пояс и один путь»</w:t>
            </w:r>
            <w:r w:rsidRPr="00077D64">
              <w:rPr>
                <w:sz w:val="20"/>
                <w:szCs w:val="20"/>
              </w:rPr>
              <w:t xml:space="preserve"> и Институты Конфуция. </w:t>
            </w:r>
            <w:r w:rsidR="003E1CCC">
              <w:rPr>
                <w:sz w:val="20"/>
                <w:szCs w:val="20"/>
              </w:rPr>
              <w:t xml:space="preserve">Китай имеет </w:t>
            </w:r>
            <w:r w:rsidR="003E1CCC">
              <w:rPr>
                <w:sz w:val="20"/>
                <w:szCs w:val="20"/>
              </w:rPr>
              <w:lastRenderedPageBreak/>
              <w:t xml:space="preserve">более 900 культурных центров. </w:t>
            </w:r>
            <w:r w:rsidRPr="00077D64">
              <w:rPr>
                <w:sz w:val="20"/>
                <w:szCs w:val="20"/>
              </w:rPr>
              <w:t>Кроме того, правительство поддерживает популяризацию китайского языка во всем мире посредством стипендий и программ обмена.</w:t>
            </w:r>
          </w:p>
        </w:tc>
        <w:tc>
          <w:tcPr>
            <w:tcW w:w="2383" w:type="dxa"/>
            <w:vAlign w:val="center"/>
          </w:tcPr>
          <w:p w14:paraId="7B39178F" w14:textId="0105A744" w:rsidR="00D727C5" w:rsidRPr="00077D64" w:rsidRDefault="00D727C5" w:rsidP="00F81622">
            <w:pPr>
              <w:spacing w:line="240" w:lineRule="auto"/>
              <w:ind w:firstLine="0"/>
              <w:jc w:val="center"/>
              <w:rPr>
                <w:sz w:val="20"/>
                <w:szCs w:val="20"/>
              </w:rPr>
            </w:pPr>
            <w:r w:rsidRPr="00077D64">
              <w:rPr>
                <w:sz w:val="20"/>
                <w:szCs w:val="20"/>
              </w:rPr>
              <w:lastRenderedPageBreak/>
              <w:t>Япония активно участвует в культурной дипломатии посредством таких инициатив, как Японский фонд</w:t>
            </w:r>
            <w:r w:rsidR="001725CE">
              <w:rPr>
                <w:sz w:val="20"/>
                <w:szCs w:val="20"/>
              </w:rPr>
              <w:t xml:space="preserve"> (бюджет </w:t>
            </w:r>
            <w:r w:rsidR="001725CE" w:rsidRPr="001725CE">
              <w:rPr>
                <w:sz w:val="20"/>
                <w:szCs w:val="20"/>
              </w:rPr>
              <w:t>1 млрд 250 тыс. долл.</w:t>
            </w:r>
            <w:r w:rsidR="001725CE">
              <w:rPr>
                <w:sz w:val="20"/>
                <w:szCs w:val="20"/>
              </w:rPr>
              <w:t>)</w:t>
            </w:r>
            <w:r w:rsidRPr="00077D64">
              <w:rPr>
                <w:sz w:val="20"/>
                <w:szCs w:val="20"/>
              </w:rPr>
              <w:t xml:space="preserve">, который продвигает японскую культуру и язык посредством программ культурного </w:t>
            </w:r>
            <w:r w:rsidRPr="00077D64">
              <w:rPr>
                <w:sz w:val="20"/>
                <w:szCs w:val="20"/>
              </w:rPr>
              <w:lastRenderedPageBreak/>
              <w:t>обмена и сотрудничества. Япония также создала культурные центры по всему миру для продвижения своей культуры и языка.</w:t>
            </w:r>
            <w:r w:rsidR="00F61172">
              <w:rPr>
                <w:rStyle w:val="af8"/>
                <w:sz w:val="20"/>
                <w:szCs w:val="20"/>
              </w:rPr>
              <w:footnoteReference w:id="35"/>
            </w:r>
          </w:p>
        </w:tc>
        <w:tc>
          <w:tcPr>
            <w:tcW w:w="2185" w:type="dxa"/>
            <w:vAlign w:val="center"/>
          </w:tcPr>
          <w:p w14:paraId="4CE4F68A" w14:textId="77777777" w:rsidR="00D727C5" w:rsidRDefault="00D727C5" w:rsidP="00F81622">
            <w:pPr>
              <w:spacing w:line="240" w:lineRule="auto"/>
              <w:ind w:firstLine="0"/>
              <w:jc w:val="center"/>
              <w:rPr>
                <w:sz w:val="20"/>
                <w:szCs w:val="20"/>
              </w:rPr>
            </w:pPr>
            <w:r w:rsidRPr="00077D64">
              <w:rPr>
                <w:sz w:val="20"/>
                <w:szCs w:val="20"/>
              </w:rPr>
              <w:lastRenderedPageBreak/>
              <w:t xml:space="preserve">Еще в 2009 году Правительство Кореи учредило </w:t>
            </w:r>
            <w:proofErr w:type="spellStart"/>
            <w:r w:rsidRPr="00077D64">
              <w:rPr>
                <w:sz w:val="20"/>
                <w:szCs w:val="20"/>
              </w:rPr>
              <w:t>Brand</w:t>
            </w:r>
            <w:proofErr w:type="spellEnd"/>
            <w:r w:rsidRPr="00077D64">
              <w:rPr>
                <w:sz w:val="20"/>
                <w:szCs w:val="20"/>
              </w:rPr>
              <w:t xml:space="preserve"> </w:t>
            </w:r>
            <w:proofErr w:type="spellStart"/>
            <w:r w:rsidRPr="00077D64">
              <w:rPr>
                <w:sz w:val="20"/>
                <w:szCs w:val="20"/>
              </w:rPr>
              <w:t>Korea</w:t>
            </w:r>
            <w:proofErr w:type="spellEnd"/>
            <w:r w:rsidRPr="00077D64">
              <w:rPr>
                <w:sz w:val="20"/>
                <w:szCs w:val="20"/>
              </w:rPr>
              <w:t xml:space="preserve">, чтобы изменить репутацию страны и усилить относительно недооцененный </w:t>
            </w:r>
            <w:r w:rsidR="001874C2">
              <w:rPr>
                <w:sz w:val="20"/>
                <w:szCs w:val="20"/>
              </w:rPr>
              <w:t>страновой</w:t>
            </w:r>
            <w:r w:rsidRPr="00077D64">
              <w:rPr>
                <w:sz w:val="20"/>
                <w:szCs w:val="20"/>
              </w:rPr>
              <w:t xml:space="preserve"> бренд Южной Кореи. Его основная политика </w:t>
            </w:r>
            <w:r w:rsidRPr="00077D64">
              <w:rPr>
                <w:sz w:val="20"/>
                <w:szCs w:val="20"/>
              </w:rPr>
              <w:lastRenderedPageBreak/>
              <w:t xml:space="preserve">была названа “За глобальную Корею”. План действий </w:t>
            </w:r>
            <w:proofErr w:type="spellStart"/>
            <w:r w:rsidRPr="00077D64">
              <w:rPr>
                <w:sz w:val="20"/>
                <w:szCs w:val="20"/>
              </w:rPr>
              <w:t>Brand</w:t>
            </w:r>
            <w:proofErr w:type="spellEnd"/>
            <w:r w:rsidRPr="00077D64">
              <w:rPr>
                <w:sz w:val="20"/>
                <w:szCs w:val="20"/>
              </w:rPr>
              <w:t xml:space="preserve"> </w:t>
            </w:r>
            <w:proofErr w:type="spellStart"/>
            <w:r w:rsidRPr="00077D64">
              <w:rPr>
                <w:sz w:val="20"/>
                <w:szCs w:val="20"/>
              </w:rPr>
              <w:t>Korea</w:t>
            </w:r>
            <w:proofErr w:type="spellEnd"/>
            <w:r w:rsidRPr="00077D64">
              <w:rPr>
                <w:sz w:val="20"/>
                <w:szCs w:val="20"/>
              </w:rPr>
              <w:t xml:space="preserve"> из десяти пунктов заключается в продвижении тхэквондо; ежегодной отправке волонтеров службы за границу; внедрении программы «Корейская волна»; введении стипендии </w:t>
            </w:r>
            <w:proofErr w:type="spellStart"/>
            <w:r w:rsidRPr="00077D64">
              <w:rPr>
                <w:sz w:val="20"/>
                <w:szCs w:val="20"/>
              </w:rPr>
              <w:t>Global</w:t>
            </w:r>
            <w:proofErr w:type="spellEnd"/>
            <w:r w:rsidRPr="00077D64">
              <w:rPr>
                <w:sz w:val="20"/>
                <w:szCs w:val="20"/>
              </w:rPr>
              <w:t xml:space="preserve"> </w:t>
            </w:r>
            <w:proofErr w:type="spellStart"/>
            <w:r w:rsidRPr="00077D64">
              <w:rPr>
                <w:sz w:val="20"/>
                <w:szCs w:val="20"/>
              </w:rPr>
              <w:t>Korea</w:t>
            </w:r>
            <w:proofErr w:type="spellEnd"/>
            <w:r w:rsidRPr="00077D64">
              <w:rPr>
                <w:sz w:val="20"/>
                <w:szCs w:val="20"/>
              </w:rPr>
              <w:t xml:space="preserve">; внедрении программы </w:t>
            </w:r>
            <w:proofErr w:type="spellStart"/>
            <w:r w:rsidRPr="00077D64">
              <w:rPr>
                <w:sz w:val="20"/>
                <w:szCs w:val="20"/>
              </w:rPr>
              <w:t>campus</w:t>
            </w:r>
            <w:proofErr w:type="spellEnd"/>
            <w:r w:rsidRPr="00077D64">
              <w:rPr>
                <w:sz w:val="20"/>
                <w:szCs w:val="20"/>
              </w:rPr>
              <w:t xml:space="preserve"> </w:t>
            </w:r>
            <w:proofErr w:type="spellStart"/>
            <w:r w:rsidRPr="00077D64">
              <w:rPr>
                <w:sz w:val="20"/>
                <w:szCs w:val="20"/>
              </w:rPr>
              <w:t>Asia</w:t>
            </w:r>
            <w:proofErr w:type="spellEnd"/>
            <w:r w:rsidRPr="00077D64">
              <w:rPr>
                <w:sz w:val="20"/>
                <w:szCs w:val="20"/>
              </w:rPr>
              <w:t>; увеличении внешней помощи; разработке новейших технологий; воспитании индустрии культуры и туризма; лучше относиться к иностранцам и многокультурным семьям; и помочь корейцам стать “гражданами мира”.</w:t>
            </w:r>
            <w:r w:rsidRPr="00077D64">
              <w:rPr>
                <w:rStyle w:val="af8"/>
                <w:sz w:val="20"/>
                <w:szCs w:val="20"/>
              </w:rPr>
              <w:footnoteReference w:id="36"/>
            </w:r>
          </w:p>
          <w:p w14:paraId="3078FE00" w14:textId="4FF6DF65" w:rsidR="00F81622" w:rsidRPr="00077D64" w:rsidRDefault="00F81622" w:rsidP="00F81622">
            <w:pPr>
              <w:spacing w:line="240" w:lineRule="auto"/>
              <w:ind w:firstLine="0"/>
              <w:jc w:val="center"/>
              <w:rPr>
                <w:sz w:val="20"/>
                <w:szCs w:val="20"/>
              </w:rPr>
            </w:pPr>
          </w:p>
        </w:tc>
      </w:tr>
    </w:tbl>
    <w:p w14:paraId="2DC189F3" w14:textId="61CE5D62" w:rsidR="00D71BA9" w:rsidRDefault="00966B61" w:rsidP="00307A68">
      <w:pPr>
        <w:ind w:firstLine="0"/>
      </w:pPr>
      <w:r>
        <w:lastRenderedPageBreak/>
        <w:t>Источник: составлено автором</w:t>
      </w:r>
    </w:p>
    <w:p w14:paraId="4BEA62E0" w14:textId="77777777" w:rsidR="00D71BA9" w:rsidRDefault="00D71BA9">
      <w:pPr>
        <w:spacing w:after="160" w:line="259" w:lineRule="auto"/>
        <w:ind w:firstLine="0"/>
        <w:jc w:val="left"/>
      </w:pPr>
      <w:r>
        <w:br w:type="page"/>
      </w:r>
    </w:p>
    <w:p w14:paraId="60E05168" w14:textId="77777777" w:rsidR="00191ACB" w:rsidRPr="00D632AA" w:rsidRDefault="00191ACB" w:rsidP="00307A68">
      <w:pPr>
        <w:ind w:firstLine="0"/>
        <w:sectPr w:rsidR="00191ACB" w:rsidRPr="00D632AA" w:rsidSect="00191ACB">
          <w:pgSz w:w="16838" w:h="11906" w:orient="landscape"/>
          <w:pgMar w:top="1701" w:right="1134" w:bottom="850" w:left="1134" w:header="708" w:footer="708" w:gutter="0"/>
          <w:cols w:space="708"/>
          <w:docGrid w:linePitch="360"/>
        </w:sectPr>
      </w:pPr>
    </w:p>
    <w:p w14:paraId="2AFC7AE6" w14:textId="60A5E5D4" w:rsidR="00982578" w:rsidRDefault="00982578" w:rsidP="00D71BA9">
      <w:pPr>
        <w:pStyle w:val="-"/>
        <w:ind w:left="851"/>
      </w:pPr>
      <w:r>
        <w:lastRenderedPageBreak/>
        <w:t>Основные выводы анализа</w:t>
      </w:r>
    </w:p>
    <w:p w14:paraId="24E8DD94" w14:textId="06E5B24F" w:rsidR="00982578" w:rsidRDefault="00982578" w:rsidP="00A20174">
      <w:pPr>
        <w:pStyle w:val="ad"/>
        <w:numPr>
          <w:ilvl w:val="3"/>
          <w:numId w:val="20"/>
        </w:numPr>
        <w:ind w:left="993"/>
      </w:pPr>
      <w:r>
        <w:t xml:space="preserve">Страны активно создают и применяют инициативы для продвижения культуры страны. Примеры: Япония – </w:t>
      </w:r>
      <w:proofErr w:type="spellStart"/>
      <w:r>
        <w:t>Cool</w:t>
      </w:r>
      <w:proofErr w:type="spellEnd"/>
      <w:r>
        <w:t xml:space="preserve"> </w:t>
      </w:r>
      <w:proofErr w:type="spellStart"/>
      <w:r>
        <w:t>Japan</w:t>
      </w:r>
      <w:proofErr w:type="spellEnd"/>
      <w:r>
        <w:t xml:space="preserve">, Корея – </w:t>
      </w:r>
      <w:proofErr w:type="spellStart"/>
      <w:r>
        <w:t>Brand</w:t>
      </w:r>
      <w:proofErr w:type="spellEnd"/>
      <w:r>
        <w:t xml:space="preserve"> </w:t>
      </w:r>
      <w:proofErr w:type="spellStart"/>
      <w:r>
        <w:t>Korea</w:t>
      </w:r>
      <w:proofErr w:type="spellEnd"/>
      <w:r>
        <w:t>.</w:t>
      </w:r>
    </w:p>
    <w:p w14:paraId="46482E60" w14:textId="5719E5F7" w:rsidR="00982578" w:rsidRDefault="00982578" w:rsidP="00A20174">
      <w:pPr>
        <w:pStyle w:val="ad"/>
        <w:numPr>
          <w:ilvl w:val="0"/>
          <w:numId w:val="20"/>
        </w:numPr>
        <w:ind w:left="993"/>
      </w:pPr>
      <w:r>
        <w:t xml:space="preserve">Культурный обмен стимулируется такими методами, как продвижение стипендий и образовательных программ. Примеры: США – </w:t>
      </w:r>
      <w:proofErr w:type="spellStart"/>
      <w:r>
        <w:t>Fullbright</w:t>
      </w:r>
      <w:proofErr w:type="spellEnd"/>
      <w:r>
        <w:t>, Германия – DAAD.</w:t>
      </w:r>
    </w:p>
    <w:p w14:paraId="4843F76A" w14:textId="6944064B" w:rsidR="00982578" w:rsidRDefault="00982578" w:rsidP="00A20174">
      <w:pPr>
        <w:pStyle w:val="ad"/>
        <w:numPr>
          <w:ilvl w:val="0"/>
          <w:numId w:val="20"/>
        </w:numPr>
        <w:ind w:left="993"/>
      </w:pPr>
      <w:r>
        <w:t>Цифровой маркетинг является важным инструментом для таких стран как США, Германия, Великобритания. Китай же обладает собственной цифровой инфраструктурой.</w:t>
      </w:r>
    </w:p>
    <w:p w14:paraId="19D5D1B6" w14:textId="7388C184" w:rsidR="00982578" w:rsidRDefault="00982578" w:rsidP="00A20174">
      <w:pPr>
        <w:pStyle w:val="ad"/>
        <w:numPr>
          <w:ilvl w:val="0"/>
          <w:numId w:val="20"/>
        </w:numPr>
        <w:ind w:left="993"/>
      </w:pPr>
      <w:r>
        <w:t>Символы культурной самобытности зачастую используются в маркетинговых кампаниях.</w:t>
      </w:r>
    </w:p>
    <w:p w14:paraId="11CF4087" w14:textId="02996F8A" w:rsidR="00982578" w:rsidRDefault="00982578" w:rsidP="00A20174">
      <w:pPr>
        <w:pStyle w:val="ad"/>
        <w:numPr>
          <w:ilvl w:val="0"/>
          <w:numId w:val="20"/>
        </w:numPr>
        <w:ind w:left="993"/>
      </w:pPr>
      <w:r>
        <w:t xml:space="preserve">Среди самых используемых инструментов – </w:t>
      </w:r>
      <w:proofErr w:type="spellStart"/>
      <w:r w:rsidR="00A4019A">
        <w:t>event</w:t>
      </w:r>
      <w:proofErr w:type="spellEnd"/>
      <w:r w:rsidR="00A4019A">
        <w:t xml:space="preserve"> маркетинг-менеджмент</w:t>
      </w:r>
      <w:r>
        <w:t xml:space="preserve"> и </w:t>
      </w:r>
      <w:r w:rsidR="00A4019A">
        <w:t>коммуникации культурной дипломатии</w:t>
      </w:r>
      <w:r>
        <w:t>.</w:t>
      </w:r>
    </w:p>
    <w:p w14:paraId="56EB3F14" w14:textId="77777777" w:rsidR="00982578" w:rsidRDefault="00982578" w:rsidP="00D71BA9">
      <w:pPr>
        <w:ind w:left="851"/>
      </w:pPr>
    </w:p>
    <w:p w14:paraId="1E55800E" w14:textId="3B562FBD" w:rsidR="00240DF7" w:rsidRDefault="00240DF7" w:rsidP="00D71BA9">
      <w:pPr>
        <w:pStyle w:val="2"/>
        <w:ind w:left="851"/>
      </w:pPr>
      <w:bookmarkStart w:id="8" w:name="_Toc136456985"/>
      <w:r>
        <w:t xml:space="preserve">1.6 </w:t>
      </w:r>
      <w:r w:rsidR="001874C2">
        <w:t>Страновой</w:t>
      </w:r>
      <w:r>
        <w:t xml:space="preserve"> брендинг</w:t>
      </w:r>
      <w:r w:rsidR="0053067F">
        <w:t xml:space="preserve"> </w:t>
      </w:r>
      <w:r>
        <w:t>в России</w:t>
      </w:r>
      <w:bookmarkEnd w:id="8"/>
    </w:p>
    <w:p w14:paraId="52D52ED9" w14:textId="688CB69D" w:rsidR="00F26685" w:rsidRDefault="00F5390E" w:rsidP="00D71BA9">
      <w:pPr>
        <w:pStyle w:val="-"/>
        <w:ind w:left="851"/>
      </w:pPr>
      <w:r w:rsidRPr="00F5390E">
        <w:t>Оценк</w:t>
      </w:r>
      <w:r w:rsidR="00C66069">
        <w:t xml:space="preserve">а текущего положения </w:t>
      </w:r>
      <w:r w:rsidRPr="00F5390E">
        <w:t xml:space="preserve">бренда </w:t>
      </w:r>
      <w:r w:rsidR="00C66069">
        <w:t>«</w:t>
      </w:r>
      <w:r w:rsidRPr="00F5390E">
        <w:t>Россия»</w:t>
      </w:r>
    </w:p>
    <w:p w14:paraId="227FAA8F" w14:textId="08AAED50" w:rsidR="008B2F8D" w:rsidRPr="008B2F8D" w:rsidRDefault="008B2F8D" w:rsidP="008B2F8D">
      <w:pPr>
        <w:ind w:left="851"/>
      </w:pPr>
      <w:r w:rsidRPr="008B2F8D">
        <w:t>Понимание текущей ситуации и проблем, с которыми сталкивается Россия как бренд, поможет понять, какие действия следует предпринять при создании элементов стратегии культурно-странового брендинга и применении маркетинговых инструментов.</w:t>
      </w:r>
    </w:p>
    <w:p w14:paraId="2CB314AA" w14:textId="5D5C44C6" w:rsidR="008B2F8D" w:rsidRDefault="008B2F8D" w:rsidP="000D0AEB">
      <w:pPr>
        <w:ind w:left="851"/>
      </w:pPr>
      <w:r>
        <w:t>Россия как страна, а также ее жители, культура и история стали жертвой «культуры отмены». Культура отмены – с</w:t>
      </w:r>
      <w:r w:rsidRPr="00F26685">
        <w:t>оциально-политический термин, возникший в Амери</w:t>
      </w:r>
      <w:r>
        <w:t>ке и Европе, современная форма бойкота</w:t>
      </w:r>
      <w:r w:rsidRPr="00F26685">
        <w:t xml:space="preserve">, при которой человек или определенная группа лишается поддержки и осуждается в социальных или профессиональных сообществах как в онлайн-среде, так и в </w:t>
      </w:r>
      <w:r>
        <w:t>реальном мире</w:t>
      </w:r>
      <w:r w:rsidRPr="00F26685">
        <w:t>.</w:t>
      </w:r>
      <w:r>
        <w:t xml:space="preserve"> При этом в</w:t>
      </w:r>
      <w:r w:rsidRPr="008B2F8D">
        <w:t>ызовы, стоящие перед Россией, с годами становятся сложнее и требуют изменения концептуального подхода к страновому брендингу. Эксперты считают, что будущие санкции могут огранить рост национальной экономики, однако это создаст новые условия, позволяющие реализовать ранее невозможные инициативы и решения.</w:t>
      </w:r>
      <w:r w:rsidR="000D0AEB">
        <w:t xml:space="preserve"> В этих</w:t>
      </w:r>
      <w:r w:rsidRPr="000D0AEB">
        <w:t xml:space="preserve"> условиях </w:t>
      </w:r>
      <w:r w:rsidR="000D0AEB" w:rsidRPr="000D0AEB">
        <w:t>о</w:t>
      </w:r>
      <w:r w:rsidRPr="000D0AEB">
        <w:t xml:space="preserve">сновными факторами успеха являются интеграция, коммуникация, умение находить компромисс для </w:t>
      </w:r>
      <w:r w:rsidR="000D0AEB" w:rsidRPr="000D0AEB">
        <w:t xml:space="preserve">того, чтобы реализовать поставленные государственные </w:t>
      </w:r>
      <w:r w:rsidRPr="000D0AEB">
        <w:t>задач</w:t>
      </w:r>
      <w:r w:rsidR="000D0AEB" w:rsidRPr="000D0AEB">
        <w:t>и</w:t>
      </w:r>
      <w:r w:rsidRPr="000D0AEB">
        <w:t xml:space="preserve"> и </w:t>
      </w:r>
      <w:r w:rsidR="000D0AEB" w:rsidRPr="000D0AEB">
        <w:t>стратегические цели</w:t>
      </w:r>
      <w:r w:rsidRPr="000D0AEB">
        <w:t xml:space="preserve">. </w:t>
      </w:r>
    </w:p>
    <w:p w14:paraId="0959911E" w14:textId="04409715" w:rsidR="008B2F8D" w:rsidRPr="00B2695A" w:rsidRDefault="000D0AEB" w:rsidP="00B2695A">
      <w:pPr>
        <w:ind w:left="851"/>
      </w:pPr>
      <w:r w:rsidRPr="000D0AEB">
        <w:t>Как и любой другой инструмент,</w:t>
      </w:r>
      <w:r>
        <w:t xml:space="preserve"> </w:t>
      </w:r>
      <w:r w:rsidRPr="00B32F1F">
        <w:rPr>
          <w:u w:val="single"/>
        </w:rPr>
        <w:t>страновой брендинг в России требует совершенно нового подхода</w:t>
      </w:r>
      <w:r w:rsidRPr="000D0AEB">
        <w:t xml:space="preserve">, </w:t>
      </w:r>
      <w:r>
        <w:t>который будет основываться</w:t>
      </w:r>
      <w:r w:rsidRPr="000D0AEB">
        <w:t xml:space="preserve"> на создании среды, формирующей потенциал роста и условия для производства, экспорта, туризма, культуры, человеческого капитала, инвестиций на территории. Эти инструменты </w:t>
      </w:r>
      <w:r w:rsidRPr="000D0AEB">
        <w:lastRenderedPageBreak/>
        <w:t xml:space="preserve">должны служить ориентирами для мер по поддержке институтов развития, а также </w:t>
      </w:r>
      <w:r>
        <w:t>компенсировать</w:t>
      </w:r>
      <w:r w:rsidRPr="000D0AEB">
        <w:t xml:space="preserve"> ключевые компетенции в области маркетинга и коммуникаци</w:t>
      </w:r>
      <w:r w:rsidRPr="00B2695A">
        <w:t>й.</w:t>
      </w:r>
      <w:r w:rsidR="008B2F8D" w:rsidRPr="00B2695A">
        <w:rPr>
          <w:rStyle w:val="af8"/>
        </w:rPr>
        <w:footnoteReference w:id="37"/>
      </w:r>
    </w:p>
    <w:p w14:paraId="57CBE2C5" w14:textId="4288BAE7" w:rsidR="00FB0B5D" w:rsidRDefault="000D0AEB" w:rsidP="000D0AEB">
      <w:pPr>
        <w:ind w:left="851"/>
      </w:pPr>
      <w:r w:rsidRPr="00B2695A">
        <w:t>Становится очевидно, что</w:t>
      </w:r>
      <w:r w:rsidRPr="00B32F1F">
        <w:rPr>
          <w:b/>
        </w:rPr>
        <w:t xml:space="preserve"> развитие культурно-странового бренда</w:t>
      </w:r>
      <w:r w:rsidRPr="00B2695A">
        <w:t xml:space="preserve"> и создание </w:t>
      </w:r>
      <w:r w:rsidRPr="000D0AEB">
        <w:t xml:space="preserve">национальной коммуникационной стратегии, направленной на интеграцию усилий и ресурсов российского государства, предприятий, культурных учреждений, общественных институтов и граждан, могут стать мощным стимулом </w:t>
      </w:r>
      <w:r w:rsidRPr="00B32F1F">
        <w:rPr>
          <w:u w:val="single"/>
        </w:rPr>
        <w:t>для развития экономики, бизнеса и влияния страны</w:t>
      </w:r>
      <w:r>
        <w:t xml:space="preserve"> Это также позволит смягчить эффекты</w:t>
      </w:r>
      <w:r w:rsidR="000A78CE">
        <w:t xml:space="preserve"> санкц</w:t>
      </w:r>
      <w:r>
        <w:t xml:space="preserve">ий и общественного мнения. Однако, для этого </w:t>
      </w:r>
      <w:r w:rsidR="000A78CE">
        <w:t xml:space="preserve">необходимо </w:t>
      </w:r>
      <w:r w:rsidR="006A030D">
        <w:t>пересмотреть текущие стратегии управления страновым брендом, применяемые в России.</w:t>
      </w:r>
    </w:p>
    <w:p w14:paraId="300F8CA8" w14:textId="77777777" w:rsidR="00713B62" w:rsidRPr="00713B62" w:rsidRDefault="00713B62" w:rsidP="00D71BA9">
      <w:pPr>
        <w:ind w:left="851"/>
      </w:pPr>
    </w:p>
    <w:p w14:paraId="43C7768F" w14:textId="107F7C4A" w:rsidR="00FB0B5D" w:rsidRPr="00713B62" w:rsidRDefault="00516FAD" w:rsidP="00210A37">
      <w:pPr>
        <w:pStyle w:val="-"/>
        <w:ind w:left="851"/>
        <w:rPr>
          <w:shd w:val="pct15" w:color="auto" w:fill="FFFFFF"/>
        </w:rPr>
      </w:pPr>
      <w:r w:rsidRPr="00713B62">
        <w:t>Модель</w:t>
      </w:r>
      <w:r w:rsidR="00FB0B5D" w:rsidRPr="00713B62">
        <w:t xml:space="preserve"> </w:t>
      </w:r>
      <w:r w:rsidR="008B2F8D">
        <w:t>управления страновым брендом в России</w:t>
      </w:r>
    </w:p>
    <w:p w14:paraId="75A5507D" w14:textId="425AFDEE" w:rsidR="008B2F8D" w:rsidRDefault="008B2F8D" w:rsidP="00D71BA9">
      <w:pPr>
        <w:ind w:left="851"/>
      </w:pPr>
      <w:r>
        <w:t>Для полноценного понимания текущей ситуации необходимо также рассмотреть модель управления страновым брендом, которая применяется в России в данный момент.</w:t>
      </w:r>
    </w:p>
    <w:p w14:paraId="6152880D" w14:textId="4E544127" w:rsidR="00516FAD" w:rsidRDefault="00516FAD" w:rsidP="00D71BA9">
      <w:pPr>
        <w:ind w:left="851"/>
      </w:pPr>
      <w:r w:rsidRPr="00516FAD">
        <w:t>Российская модель странового бренда больше похожа на американскую модель, которая включает в себя различные структуры, такие как агентства, министерства, группы по интересам, неправительственные организации и компании. Однако, несмотря на наличие разработанной</w:t>
      </w:r>
      <w:r w:rsidR="00320DAD">
        <w:t xml:space="preserve"> системы</w:t>
      </w:r>
      <w:r w:rsidRPr="00516FAD">
        <w:t>, эти организации работают изолированно, что приводит к отправке противоречивых «посланий» и отсутствию целостного имиджа страны, что в конечном итоге приводит к отсутств</w:t>
      </w:r>
      <w:r w:rsidR="00817583">
        <w:t xml:space="preserve">ию улучшения репутации. </w:t>
      </w:r>
      <w:proofErr w:type="spellStart"/>
      <w:r w:rsidR="00817583">
        <w:t>Анхолт</w:t>
      </w:r>
      <w:proofErr w:type="spellEnd"/>
      <w:r w:rsidR="00817583">
        <w:t xml:space="preserve"> </w:t>
      </w:r>
      <w:r w:rsidRPr="00516FAD">
        <w:t>подчеркивает важность понимания ответственности каждой организации за управление репутацией бренда страны, что является важнейшим аспектом управления н</w:t>
      </w:r>
      <w:r>
        <w:t>ациональным брендом России.</w:t>
      </w:r>
    </w:p>
    <w:p w14:paraId="3FEB6023" w14:textId="60F49D61" w:rsidR="00FB0B5D" w:rsidRPr="00516FAD" w:rsidRDefault="00516FAD" w:rsidP="00D71BA9">
      <w:pPr>
        <w:ind w:left="851"/>
      </w:pPr>
      <w:r>
        <w:t>В</w:t>
      </w:r>
      <w:r w:rsidRPr="00516FAD">
        <w:t xml:space="preserve"> России также распространено мнение о том, что следует развивать лучшие качества страны, такие как экономика и наука, и что бренд страны будет развиваться естественным образом. Однако для создания целостного и позитивного имиджа бренда страны необходим более скоординированный подход</w:t>
      </w:r>
      <w:r w:rsidR="00F26685">
        <w:t>.</w:t>
      </w:r>
      <w:r w:rsidR="00F26685">
        <w:rPr>
          <w:rStyle w:val="af8"/>
        </w:rPr>
        <w:footnoteReference w:id="38"/>
      </w:r>
      <w:r w:rsidR="00F5390E" w:rsidRPr="00F5390E">
        <w:rPr>
          <w:shd w:val="pct15" w:color="auto" w:fill="FFFFFF"/>
        </w:rPr>
        <w:t xml:space="preserve"> </w:t>
      </w:r>
    </w:p>
    <w:p w14:paraId="2937E29C" w14:textId="57BAFCF2" w:rsidR="00BA6A9B" w:rsidRPr="00986267" w:rsidRDefault="00E704BD" w:rsidP="00D71BA9">
      <w:pPr>
        <w:ind w:left="851"/>
      </w:pPr>
      <w:r w:rsidRPr="00986267">
        <w:t>Стоит отдельно отметить, что некоторые р</w:t>
      </w:r>
      <w:r w:rsidR="00F5390E" w:rsidRPr="00986267">
        <w:t xml:space="preserve">оссийские специалисты часто критически относятся к тому, как Россия представлена в иностранных СМИ, и высказывают опасения, что негативный образ является результатом успешной </w:t>
      </w:r>
      <w:r w:rsidR="00F5390E" w:rsidRPr="00986267">
        <w:lastRenderedPageBreak/>
        <w:t>реализации антироссийско</w:t>
      </w:r>
      <w:r w:rsidRPr="00986267">
        <w:t>й стратегии информационных войн</w:t>
      </w:r>
      <w:r w:rsidRPr="00986267">
        <w:rPr>
          <w:rStyle w:val="af8"/>
        </w:rPr>
        <w:footnoteReference w:id="39"/>
      </w:r>
      <w:r w:rsidRPr="00986267">
        <w:t>.</w:t>
      </w:r>
      <w:r w:rsidR="00F5390E" w:rsidRPr="00986267">
        <w:t xml:space="preserve"> </w:t>
      </w:r>
      <w:r w:rsidRPr="00986267">
        <w:t>В течение последних 10 лет Россия предпринимала</w:t>
      </w:r>
      <w:r w:rsidR="00F5390E" w:rsidRPr="00986267">
        <w:t xml:space="preserve"> усилия по и</w:t>
      </w:r>
      <w:r w:rsidRPr="00986267">
        <w:t>зменению сложившейся ситуации. Было с</w:t>
      </w:r>
      <w:r w:rsidR="00F5390E" w:rsidRPr="00986267">
        <w:t xml:space="preserve">оздано несколько структур, занимающихся постоянным мониторингом СМИ, составлены списки </w:t>
      </w:r>
      <w:r w:rsidRPr="00986267">
        <w:t>нежелательных органов прессы</w:t>
      </w:r>
      <w:r w:rsidR="00F5390E" w:rsidRPr="00986267">
        <w:t xml:space="preserve">. Однако </w:t>
      </w:r>
      <w:r w:rsidRPr="00986267">
        <w:t xml:space="preserve">координированной системы «информационной защиты», как и эффективных стратегий продвижения обратной информации Россия не имеет – А.В. Владимирова и другие критикуют </w:t>
      </w:r>
      <w:r w:rsidR="00F5390E" w:rsidRPr="00986267">
        <w:t>специально созданные инстру</w:t>
      </w:r>
      <w:r w:rsidRPr="00986267">
        <w:t>менты трансляции имиджа страны. Конкретно,</w:t>
      </w:r>
      <w:r w:rsidR="00F5390E" w:rsidRPr="00986267">
        <w:t xml:space="preserve"> Радио «Голос России» или РИА «Новости» – выполняют свою задачу неэффективно, поскольку работают «по старин</w:t>
      </w:r>
      <w:r w:rsidRPr="00986267">
        <w:t xml:space="preserve">ке», а телеканал </w:t>
      </w:r>
      <w:proofErr w:type="spellStart"/>
      <w:r w:rsidRPr="00986267">
        <w:t>Russia</w:t>
      </w:r>
      <w:proofErr w:type="spellEnd"/>
      <w:r w:rsidRPr="00986267">
        <w:t xml:space="preserve"> </w:t>
      </w:r>
      <w:proofErr w:type="spellStart"/>
      <w:r w:rsidRPr="00986267">
        <w:t>Today</w:t>
      </w:r>
      <w:proofErr w:type="spellEnd"/>
      <w:r w:rsidRPr="00986267">
        <w:t xml:space="preserve">, по мнению авторов, </w:t>
      </w:r>
      <w:r w:rsidR="00F5390E" w:rsidRPr="00986267">
        <w:t>укрепляет в сознании иностранных зрителей негативные стереотипы</w:t>
      </w:r>
      <w:r w:rsidRPr="00986267">
        <w:t xml:space="preserve"> о России и ее жителях.</w:t>
      </w:r>
      <w:r w:rsidR="001466B2" w:rsidRPr="00986267">
        <w:rPr>
          <w:rStyle w:val="af8"/>
        </w:rPr>
        <w:footnoteReference w:id="40"/>
      </w:r>
    </w:p>
    <w:p w14:paraId="45B01504" w14:textId="548C3064" w:rsidR="00A32C1F" w:rsidRPr="00986267" w:rsidRDefault="006F7955" w:rsidP="00D71BA9">
      <w:pPr>
        <w:ind w:left="851"/>
      </w:pPr>
      <w:r w:rsidRPr="00986267">
        <w:t xml:space="preserve">Резюмируя ситуацию по управлению </w:t>
      </w:r>
      <w:r w:rsidR="001874C2">
        <w:t>страновой</w:t>
      </w:r>
      <w:r w:rsidRPr="00986267">
        <w:t xml:space="preserve"> брендом России, г</w:t>
      </w:r>
      <w:r w:rsidR="00A32C1F" w:rsidRPr="00986267">
        <w:t xml:space="preserve">лавной проблемой в этой области является </w:t>
      </w:r>
      <w:r w:rsidR="00A32C1F" w:rsidRPr="00986267">
        <w:rPr>
          <w:b/>
        </w:rPr>
        <w:t>фрагментарность и отсутствие стратегии формирования позитивного общественного мнения во всем мире</w:t>
      </w:r>
      <w:r w:rsidR="00986267" w:rsidRPr="00986267">
        <w:t>. Чтобы решить эту проблему, А.В. Владимирова и другие</w:t>
      </w:r>
      <w:r w:rsidR="00A32C1F" w:rsidRPr="00986267">
        <w:t xml:space="preserve"> предлага</w:t>
      </w:r>
      <w:r w:rsidR="00986267" w:rsidRPr="00986267">
        <w:t>ют</w:t>
      </w:r>
      <w:r w:rsidR="00A32C1F" w:rsidRPr="00986267">
        <w:t xml:space="preserve"> использовать прак</w:t>
      </w:r>
      <w:r w:rsidR="00F14E9C">
        <w:t>тические рекомендации по брендингу</w:t>
      </w:r>
      <w:r w:rsidR="00A32C1F" w:rsidRPr="00986267">
        <w:t xml:space="preserve"> стран и территорий</w:t>
      </w:r>
      <w:r w:rsidR="00986267" w:rsidRPr="00986267">
        <w:t>, включающие в себя</w:t>
      </w:r>
      <w:r w:rsidR="00A32C1F" w:rsidRPr="00986267">
        <w:t xml:space="preserve"> определение областей для деятельности по управлению брендом, разработку визуальных компонентов бренда, территориальный брендинг, выделение конкурентных преимуществ, усиление мягкой силы и работу с национальной идентичностью.</w:t>
      </w:r>
      <w:r w:rsidR="00986267" w:rsidRPr="00986267">
        <w:t xml:space="preserve"> Отдельно т</w:t>
      </w:r>
      <w:r w:rsidR="00A32C1F" w:rsidRPr="00986267">
        <w:t>акже подчеркивается важность исследований для получения четкого понимания необходимых действий, которые необходимо предпринять. Тем, кто занимается брендингом России, необходимо сосредоточиться на проблеме негативных интерпретаций действий</w:t>
      </w:r>
      <w:r w:rsidR="00986267" w:rsidRPr="00986267">
        <w:t xml:space="preserve"> страны, а также на </w:t>
      </w:r>
      <w:r w:rsidR="00A32C1F" w:rsidRPr="00986267">
        <w:t>взаимодействии со средствами массовой информации и специфических факторах, уникальных для России</w:t>
      </w:r>
      <w:r w:rsidR="00986267" w:rsidRPr="00986267">
        <w:t>,</w:t>
      </w:r>
      <w:r w:rsidR="00A32C1F" w:rsidRPr="00986267">
        <w:t xml:space="preserve"> на которые можно повлиять с помощью брендин</w:t>
      </w:r>
      <w:r w:rsidR="00986267" w:rsidRPr="00986267">
        <w:t>га.</w:t>
      </w:r>
    </w:p>
    <w:p w14:paraId="1FF99231" w14:textId="3B1D97C8" w:rsidR="00F5390E" w:rsidRDefault="00360F1C" w:rsidP="00D71BA9">
      <w:pPr>
        <w:ind w:left="851"/>
      </w:pPr>
      <w:r w:rsidRPr="00986267">
        <w:t xml:space="preserve">Разрабатывая государственные стратегии управления брендом, крайне важно учитывать существующие показатели </w:t>
      </w:r>
      <w:proofErr w:type="spellStart"/>
      <w:r w:rsidRPr="00986267">
        <w:t>имиджевого</w:t>
      </w:r>
      <w:proofErr w:type="spellEnd"/>
      <w:r w:rsidRPr="00986267">
        <w:t xml:space="preserve"> позиционирования стран</w:t>
      </w:r>
      <w:r w:rsidR="00986267" w:rsidRPr="00986267">
        <w:t>, особенно</w:t>
      </w:r>
      <w:r w:rsidRPr="00986267">
        <w:t xml:space="preserve"> в глобальном культурном и гуманитарном пространстве.</w:t>
      </w:r>
      <w:r w:rsidR="00986267" w:rsidRPr="00986267">
        <w:t xml:space="preserve"> </w:t>
      </w:r>
      <w:r w:rsidR="00EF25D4" w:rsidRPr="00986267">
        <w:t>Б</w:t>
      </w:r>
      <w:r w:rsidRPr="00986267">
        <w:t xml:space="preserve">ренд страны </w:t>
      </w:r>
      <w:r w:rsidRPr="00986267">
        <w:lastRenderedPageBreak/>
        <w:t>должен обеспечивать конкурентные преимущества с точки зрения привлекательности и позитивного восприятия национальной и глобальной аудиторией, чему могут способствовать положительные отзывы экспертов, выраженные в высоких рейтингах.</w:t>
      </w:r>
      <w:r w:rsidR="00986267" w:rsidRPr="00986267">
        <w:t xml:space="preserve"> </w:t>
      </w:r>
      <w:r w:rsidR="00EF25D4" w:rsidRPr="00986267">
        <w:t xml:space="preserve">Таким образом, существует </w:t>
      </w:r>
      <w:r w:rsidRPr="00986267">
        <w:t>необходимость стратегического подхода к управлению брендом, который соответст</w:t>
      </w:r>
      <w:r w:rsidR="00056F66" w:rsidRPr="00986267">
        <w:t>вует целям России как субъекта мягкой силы</w:t>
      </w:r>
      <w:r w:rsidR="00EF25D4" w:rsidRPr="00986267">
        <w:t>.</w:t>
      </w:r>
      <w:r w:rsidR="00FB0B5D" w:rsidRPr="00986267">
        <w:rPr>
          <w:rStyle w:val="af8"/>
        </w:rPr>
        <w:footnoteReference w:id="41"/>
      </w:r>
    </w:p>
    <w:p w14:paraId="0AE396A9" w14:textId="77777777" w:rsidR="00E95BED" w:rsidRDefault="00E95BED" w:rsidP="00BC2554">
      <w:pPr>
        <w:ind w:firstLine="0"/>
      </w:pPr>
    </w:p>
    <w:p w14:paraId="41F699BA" w14:textId="77777777" w:rsidR="00E95BED" w:rsidRDefault="00E95BED" w:rsidP="00BC2554">
      <w:pPr>
        <w:ind w:firstLine="0"/>
        <w:sectPr w:rsidR="00E95BED" w:rsidSect="0090689B">
          <w:pgSz w:w="11906" w:h="16838"/>
          <w:pgMar w:top="1134" w:right="1701" w:bottom="1134" w:left="850" w:header="708" w:footer="708" w:gutter="0"/>
          <w:cols w:space="708"/>
          <w:docGrid w:linePitch="360"/>
        </w:sectPr>
      </w:pPr>
    </w:p>
    <w:p w14:paraId="5109DF71" w14:textId="7C447C43" w:rsidR="00473ECF" w:rsidRDefault="00240DF7" w:rsidP="00473ECF">
      <w:pPr>
        <w:pStyle w:val="2"/>
      </w:pPr>
      <w:bookmarkStart w:id="9" w:name="_Toc136456986"/>
      <w:r>
        <w:lastRenderedPageBreak/>
        <w:t>1.7</w:t>
      </w:r>
      <w:r w:rsidR="00473ECF">
        <w:t xml:space="preserve"> Выводы</w:t>
      </w:r>
      <w:bookmarkEnd w:id="9"/>
    </w:p>
    <w:p w14:paraId="6D0E2D19" w14:textId="17885C03" w:rsidR="00004239" w:rsidRDefault="00004239" w:rsidP="00D71BA9">
      <w:r>
        <w:t xml:space="preserve">В первую очередь были рассмотрены и систематизированы составляющие мягкой силы, установлена ее связь со страновым брендингом: </w:t>
      </w:r>
      <w:r w:rsidR="001874C2">
        <w:t>страновой</w:t>
      </w:r>
      <w:r>
        <w:t xml:space="preserve"> брендинг может быть использован в качестве инструмента управления мягкой силой страны, влияя на ее экономическое пространство, инвестиции, сферу туризма и приток иностранной рабочей силы. Также был произведен обзор Индекса мягкой силы, представляющего количественную оценку силы бренда страны: Россия испытывает спад с точки зрения мягкой силы. </w:t>
      </w:r>
      <w:r w:rsidR="001874C2">
        <w:t>Страновой</w:t>
      </w:r>
      <w:r>
        <w:t xml:space="preserve"> бренд, в свою очередь, включает в себя шесть измерений: инвестиции и иммиграция, экспорт, люди, культура, политика и туризм. При этом </w:t>
      </w:r>
      <w:r w:rsidR="001874C2">
        <w:t>страновой</w:t>
      </w:r>
      <w:r>
        <w:t xml:space="preserve"> брендинг, то есть управление страновым брендом, в свою очередь, был декомпозирован на следующие составляющие: экспорт-брендинг, брендинг </w:t>
      </w:r>
      <w:proofErr w:type="spellStart"/>
      <w:r>
        <w:t>дестинаций</w:t>
      </w:r>
      <w:proofErr w:type="spellEnd"/>
      <w:r>
        <w:t>, публичная дипломатия и культурный брендинг.</w:t>
      </w:r>
    </w:p>
    <w:p w14:paraId="53E50746" w14:textId="0B69499F" w:rsidR="00004239" w:rsidRDefault="00004239" w:rsidP="00D71BA9">
      <w:r>
        <w:t xml:space="preserve">Было установлено, что культура является неотъемлемой частью странового брендинга. Более того, культура является самым влиятельным каналом передачи национальной идентичности. В связи с этим в качестве фокуса исследовательской работы был выбран именно культурный аспект странового брендинга. Культурный брендинг включает в себя инструменты, которые дают возможность влиять на восприятие бренда страны иностранной публикой, среди них: </w:t>
      </w:r>
      <w:r w:rsidR="00A4019A">
        <w:rPr>
          <w:lang w:val="en-US"/>
        </w:rPr>
        <w:t>event</w:t>
      </w:r>
      <w:r w:rsidR="00A4019A" w:rsidRPr="00A4019A">
        <w:t xml:space="preserve"> маркетинг-менеджмент</w:t>
      </w:r>
      <w:r>
        <w:t xml:space="preserve">, </w:t>
      </w:r>
      <w:r w:rsidR="00A4019A">
        <w:t>маркетинг культурных атрибутов</w:t>
      </w:r>
      <w:r>
        <w:t xml:space="preserve">, цифровой маркетинг, </w:t>
      </w:r>
      <w:r w:rsidR="00A4019A">
        <w:t>экспортное предложение культурных продуктов</w:t>
      </w:r>
      <w:r>
        <w:t xml:space="preserve">, </w:t>
      </w:r>
      <w:r w:rsidR="00A4019A">
        <w:t>коммуникации культурной дипломатии</w:t>
      </w:r>
      <w:r>
        <w:t>. В дальнейшем будет проверена результативность использования данных инструментов Россией.</w:t>
      </w:r>
    </w:p>
    <w:p w14:paraId="1454F78D" w14:textId="77777777" w:rsidR="00004239" w:rsidRDefault="00004239" w:rsidP="00D71BA9">
      <w:r>
        <w:t>Страны по-разному применяют данные инструменты для того, чтобы продвигать национальную культуру за рубежом. Для анализа отличий применения инструментов культурного брендинга был использован метод кейс-</w:t>
      </w:r>
      <w:proofErr w:type="spellStart"/>
      <w:r>
        <w:t>стади</w:t>
      </w:r>
      <w:proofErr w:type="spellEnd"/>
      <w:r>
        <w:t>. Среди проанализированных стран: США, Китай, Япония, Южная Корея, Великобритания, Германия. Страны были отобраны на основании рейтинга по Индексу мягкой силы. Южная Корея, хоть и не входя в топ-5 стран по силе бренда, представляет интерес в связи со стремительным ростом ценности странового бренда за последние 10 лет.</w:t>
      </w:r>
    </w:p>
    <w:p w14:paraId="51B377F7" w14:textId="18ABBD07" w:rsidR="00004239" w:rsidRPr="00004239" w:rsidRDefault="00004239" w:rsidP="00340110">
      <w:r>
        <w:t>Наконец, была произведена оценка текущей ситуации России с точки зрения странового брендинга в сфере культуры. Определены основные проблемы ро</w:t>
      </w:r>
      <w:r w:rsidR="00340110">
        <w:t>ссийского странового брендинга: фрагментарность и отсутствие единой стратегии, выявлена необходимость нового подхода к страновому брендингу, особенно с точки зрения культуры.</w:t>
      </w:r>
    </w:p>
    <w:p w14:paraId="46BDFE1B" w14:textId="77777777" w:rsidR="002E2F86" w:rsidRDefault="002E2F86">
      <w:pPr>
        <w:spacing w:after="160" w:line="259" w:lineRule="auto"/>
        <w:ind w:firstLine="0"/>
        <w:jc w:val="left"/>
      </w:pPr>
      <w:r>
        <w:br w:type="page"/>
      </w:r>
    </w:p>
    <w:p w14:paraId="08514884" w14:textId="6ED18E87" w:rsidR="00FB7DA3" w:rsidRPr="00D33613" w:rsidRDefault="002E2F86" w:rsidP="00D33613">
      <w:pPr>
        <w:pStyle w:val="10"/>
      </w:pPr>
      <w:bookmarkStart w:id="10" w:name="_Toc136456987"/>
      <w:r>
        <w:lastRenderedPageBreak/>
        <w:t xml:space="preserve">Глава 2. </w:t>
      </w:r>
      <w:r w:rsidR="006C2221" w:rsidRPr="006C2221">
        <w:t xml:space="preserve">Классификация и анализ стейкхолдеров </w:t>
      </w:r>
      <w:r w:rsidR="001713ED">
        <w:t>культурно-</w:t>
      </w:r>
      <w:r w:rsidR="006C2221" w:rsidRPr="006C2221">
        <w:t>странового брендинга</w:t>
      </w:r>
      <w:bookmarkEnd w:id="10"/>
    </w:p>
    <w:p w14:paraId="44EC49E4" w14:textId="23781F1A" w:rsidR="00DF2C15" w:rsidRPr="006240A6" w:rsidRDefault="009E2105" w:rsidP="00DF2C15">
      <w:r>
        <w:t xml:space="preserve">Для дальнейшей разработки </w:t>
      </w:r>
      <w:r w:rsidR="00E80FE8">
        <w:t xml:space="preserve">элементов стратегии культурно-странового брендинга и </w:t>
      </w:r>
      <w:r>
        <w:t>рекомендаций по</w:t>
      </w:r>
      <w:r w:rsidR="00E80FE8">
        <w:t xml:space="preserve"> применению инструментов</w:t>
      </w:r>
      <w:r>
        <w:t xml:space="preserve"> необходимо понимать, </w:t>
      </w:r>
      <w:r w:rsidR="00E80FE8">
        <w:t>что из себя представляют стейкхолдеры странового брендинга и какое влияние на них оказывают ранее рассмотренные инструменты. Таким образом, в данной главе проводится классификация и подробный анализ стейкхолдеров культурно-странового брендинга, а также анализ значимости маркетинговых инструментов для каждого стейкхолдера. В результате будут сделаны выводы по приоритетным инструментам и точками фокуса для будущих элементов стратегии.</w:t>
      </w:r>
    </w:p>
    <w:p w14:paraId="6200B08C" w14:textId="77777777" w:rsidR="00E80FE8" w:rsidRDefault="00E80FE8" w:rsidP="00DF2C15"/>
    <w:p w14:paraId="7A548CC6" w14:textId="140193EE" w:rsidR="00DF2C15" w:rsidRPr="00DF2C15" w:rsidRDefault="00DF2C15" w:rsidP="00DF2C15">
      <w:pPr>
        <w:rPr>
          <w:u w:val="single"/>
        </w:rPr>
      </w:pPr>
      <w:r w:rsidRPr="00DF2C15">
        <w:rPr>
          <w:u w:val="single"/>
        </w:rPr>
        <w:t>Структура главы:</w:t>
      </w:r>
    </w:p>
    <w:p w14:paraId="18A991BA" w14:textId="2FE5AC4F" w:rsidR="00DF2C15" w:rsidRDefault="00DF2C15" w:rsidP="00964766">
      <w:pPr>
        <w:pStyle w:val="ad"/>
        <w:numPr>
          <w:ilvl w:val="0"/>
          <w:numId w:val="7"/>
        </w:numPr>
      </w:pPr>
      <w:r>
        <w:t>Оп</w:t>
      </w:r>
      <w:r w:rsidR="000827CD">
        <w:t>ределение и классификация стейкхолдеров</w:t>
      </w:r>
      <w:r w:rsidR="00E80FE8">
        <w:t xml:space="preserve"> культурно-странового брендинга</w:t>
      </w:r>
    </w:p>
    <w:p w14:paraId="44681B7D" w14:textId="2C70E642" w:rsidR="000827CD" w:rsidRDefault="000827CD" w:rsidP="00964766">
      <w:pPr>
        <w:pStyle w:val="ad"/>
        <w:numPr>
          <w:ilvl w:val="0"/>
          <w:numId w:val="7"/>
        </w:numPr>
      </w:pPr>
      <w:r>
        <w:t>Описание методологии анализа</w:t>
      </w:r>
      <w:r w:rsidRPr="000827CD">
        <w:t xml:space="preserve"> </w:t>
      </w:r>
      <w:r>
        <w:t>влияния маркетинговых инструментов культурного брендинга на стейкхолдеров</w:t>
      </w:r>
    </w:p>
    <w:p w14:paraId="55DDD84F" w14:textId="03F435E8" w:rsidR="00097C06" w:rsidRDefault="00503D6C" w:rsidP="00964766">
      <w:pPr>
        <w:pStyle w:val="ad"/>
        <w:numPr>
          <w:ilvl w:val="0"/>
          <w:numId w:val="7"/>
        </w:numPr>
      </w:pPr>
      <w:r>
        <w:t>Организации</w:t>
      </w:r>
      <w:r w:rsidR="00097C06">
        <w:t xml:space="preserve"> и инстит</w:t>
      </w:r>
      <w:r>
        <w:t>уты</w:t>
      </w:r>
      <w:r w:rsidR="00097C06">
        <w:t xml:space="preserve"> сферы культуры России</w:t>
      </w:r>
      <w:r>
        <w:t xml:space="preserve"> и инструменты культурно-странового брендинга</w:t>
      </w:r>
    </w:p>
    <w:p w14:paraId="2C098306" w14:textId="7513BD20" w:rsidR="00503D6C" w:rsidRDefault="00503D6C" w:rsidP="00964766">
      <w:pPr>
        <w:pStyle w:val="ad"/>
        <w:numPr>
          <w:ilvl w:val="0"/>
          <w:numId w:val="7"/>
        </w:numPr>
      </w:pPr>
      <w:r>
        <w:t>Влияние культурно-странового брендинга на компании, функционирующие на территории России</w:t>
      </w:r>
    </w:p>
    <w:p w14:paraId="023E375D" w14:textId="1262D8F5" w:rsidR="000827CD" w:rsidRDefault="002317E5" w:rsidP="00964766">
      <w:pPr>
        <w:pStyle w:val="ad"/>
        <w:numPr>
          <w:ilvl w:val="0"/>
          <w:numId w:val="7"/>
        </w:numPr>
      </w:pPr>
      <w:r>
        <w:t>И</w:t>
      </w:r>
      <w:r w:rsidR="00097C06">
        <w:t>сследование иностранной публики</w:t>
      </w:r>
    </w:p>
    <w:p w14:paraId="7529E1E1" w14:textId="5E0BCAF2" w:rsidR="00097C06" w:rsidRDefault="00097C06" w:rsidP="00964766">
      <w:pPr>
        <w:pStyle w:val="ad"/>
        <w:numPr>
          <w:ilvl w:val="0"/>
          <w:numId w:val="7"/>
        </w:numPr>
      </w:pPr>
      <w:r>
        <w:t>Исследование российских граждан</w:t>
      </w:r>
    </w:p>
    <w:p w14:paraId="69A50015" w14:textId="167A4C0F" w:rsidR="002317E5" w:rsidRDefault="002317E5" w:rsidP="00964766">
      <w:pPr>
        <w:pStyle w:val="ad"/>
        <w:numPr>
          <w:ilvl w:val="0"/>
          <w:numId w:val="7"/>
        </w:numPr>
      </w:pPr>
      <w:r>
        <w:t>Результаты анализа</w:t>
      </w:r>
    </w:p>
    <w:p w14:paraId="0292EA3C" w14:textId="5930C029" w:rsidR="00557BDE" w:rsidRDefault="00557BDE" w:rsidP="00964766">
      <w:pPr>
        <w:pStyle w:val="ad"/>
        <w:numPr>
          <w:ilvl w:val="0"/>
          <w:numId w:val="7"/>
        </w:numPr>
      </w:pPr>
      <w:r>
        <w:t>Выводы</w:t>
      </w:r>
    </w:p>
    <w:p w14:paraId="34BB359C" w14:textId="2F2ACBF0" w:rsidR="00DF2C15" w:rsidRPr="00DF2C15" w:rsidRDefault="00DF2C15" w:rsidP="00964766">
      <w:pPr>
        <w:pStyle w:val="ad"/>
        <w:numPr>
          <w:ilvl w:val="0"/>
          <w:numId w:val="7"/>
        </w:numPr>
      </w:pPr>
      <w:r>
        <w:br w:type="page"/>
      </w:r>
    </w:p>
    <w:p w14:paraId="681E231D" w14:textId="7B8679F0" w:rsidR="000F594E" w:rsidRDefault="000F594E" w:rsidP="00DF2C15">
      <w:pPr>
        <w:pStyle w:val="2"/>
      </w:pPr>
      <w:bookmarkStart w:id="11" w:name="_Toc136456988"/>
      <w:r>
        <w:lastRenderedPageBreak/>
        <w:t>2.1 Опреде</w:t>
      </w:r>
      <w:r w:rsidR="001713ED">
        <w:t xml:space="preserve">ление стейкхолдеров </w:t>
      </w:r>
      <w:r>
        <w:t>странового брендинга</w:t>
      </w:r>
      <w:bookmarkEnd w:id="11"/>
    </w:p>
    <w:p w14:paraId="790E83AA" w14:textId="544E51D6" w:rsidR="00A43B86" w:rsidRPr="000F594E" w:rsidRDefault="001874C2" w:rsidP="00C30ABC">
      <w:r>
        <w:t>Страновой бренд</w:t>
      </w:r>
      <w:r w:rsidR="0090689B">
        <w:t xml:space="preserve"> оказывает влияние не только на общее благосостояние страны и ее позицию на мировой политической арене, но и на заинтересованные стороны</w:t>
      </w:r>
      <w:r>
        <w:t xml:space="preserve">. </w:t>
      </w:r>
      <w:r w:rsidR="006D1A23">
        <w:t xml:space="preserve">Для того, чтобы провести дальнейшее исследование </w:t>
      </w:r>
      <w:r w:rsidR="000402AC">
        <w:t>значимости</w:t>
      </w:r>
      <w:r w:rsidR="006D1A23">
        <w:t xml:space="preserve"> маркет</w:t>
      </w:r>
      <w:r w:rsidR="000402AC">
        <w:t>инговых инструментов культурно-</w:t>
      </w:r>
      <w:r w:rsidR="006D1A23">
        <w:t>странового брендинга, необходимо выделить основных стейкхолдеров, которые непосредственно работают с данными инструментами или воздейс</w:t>
      </w:r>
      <w:r w:rsidR="00D21C95">
        <w:t xml:space="preserve">твуются их влиянию </w:t>
      </w:r>
      <w:r w:rsidR="00D21C95" w:rsidRPr="004A4EA4">
        <w:t>(</w:t>
      </w:r>
      <w:r w:rsidR="00503D6C" w:rsidRPr="004A4EA4">
        <w:t>Таблица 5</w:t>
      </w:r>
      <w:r w:rsidR="00D21C95" w:rsidRPr="004A4EA4">
        <w:t>).</w:t>
      </w:r>
    </w:p>
    <w:p w14:paraId="2FA0A44C" w14:textId="45EEF6FF" w:rsidR="000F594E" w:rsidRPr="000F594E" w:rsidRDefault="001713ED" w:rsidP="000F594E">
      <w:pPr>
        <w:pStyle w:val="a0"/>
      </w:pPr>
      <w:r>
        <w:t xml:space="preserve">Стейкхолдеры </w:t>
      </w:r>
      <w:r w:rsidR="000F594E">
        <w:t>странового брендинга</w:t>
      </w:r>
    </w:p>
    <w:tbl>
      <w:tblPr>
        <w:tblStyle w:val="af4"/>
        <w:tblW w:w="0" w:type="auto"/>
        <w:tblLook w:val="04A0" w:firstRow="1" w:lastRow="0" w:firstColumn="1" w:lastColumn="0" w:noHBand="0" w:noVBand="1"/>
      </w:tblPr>
      <w:tblGrid>
        <w:gridCol w:w="1607"/>
        <w:gridCol w:w="2924"/>
        <w:gridCol w:w="2442"/>
        <w:gridCol w:w="2372"/>
      </w:tblGrid>
      <w:tr w:rsidR="00C30ABC" w:rsidRPr="00C30ABC" w14:paraId="34FE9173" w14:textId="621E0A97" w:rsidTr="005E7ECE">
        <w:tc>
          <w:tcPr>
            <w:tcW w:w="1607" w:type="dxa"/>
            <w:shd w:val="clear" w:color="auto" w:fill="D0CECE" w:themeFill="background2" w:themeFillShade="E6"/>
            <w:vAlign w:val="center"/>
          </w:tcPr>
          <w:p w14:paraId="129DB287" w14:textId="3B7A7E76" w:rsidR="009B65DB" w:rsidRPr="00C30ABC" w:rsidRDefault="009B65DB" w:rsidP="000402AC">
            <w:pPr>
              <w:spacing w:line="240" w:lineRule="auto"/>
              <w:ind w:firstLine="0"/>
              <w:jc w:val="center"/>
              <w:rPr>
                <w:b/>
                <w:sz w:val="22"/>
              </w:rPr>
            </w:pPr>
            <w:proofErr w:type="spellStart"/>
            <w:r w:rsidRPr="00C30ABC">
              <w:rPr>
                <w:b/>
                <w:sz w:val="22"/>
              </w:rPr>
              <w:t>Стейкхолдер</w:t>
            </w:r>
            <w:proofErr w:type="spellEnd"/>
          </w:p>
        </w:tc>
        <w:tc>
          <w:tcPr>
            <w:tcW w:w="2924" w:type="dxa"/>
            <w:shd w:val="clear" w:color="auto" w:fill="D0CECE" w:themeFill="background2" w:themeFillShade="E6"/>
            <w:vAlign w:val="center"/>
          </w:tcPr>
          <w:p w14:paraId="46D6AED9" w14:textId="65523EBF" w:rsidR="009B65DB" w:rsidRPr="00C30ABC" w:rsidRDefault="009B65DB" w:rsidP="000402AC">
            <w:pPr>
              <w:spacing w:line="240" w:lineRule="auto"/>
              <w:ind w:firstLine="0"/>
              <w:jc w:val="center"/>
              <w:rPr>
                <w:b/>
                <w:sz w:val="22"/>
              </w:rPr>
            </w:pPr>
            <w:r w:rsidRPr="00C30ABC">
              <w:rPr>
                <w:b/>
                <w:sz w:val="22"/>
              </w:rPr>
              <w:t>Описание</w:t>
            </w:r>
          </w:p>
        </w:tc>
        <w:tc>
          <w:tcPr>
            <w:tcW w:w="2442" w:type="dxa"/>
            <w:shd w:val="clear" w:color="auto" w:fill="D0CECE" w:themeFill="background2" w:themeFillShade="E6"/>
            <w:vAlign w:val="center"/>
          </w:tcPr>
          <w:p w14:paraId="44F78FE0" w14:textId="2C043F4D" w:rsidR="009B65DB" w:rsidRPr="00C30ABC" w:rsidRDefault="009B65DB" w:rsidP="000402AC">
            <w:pPr>
              <w:spacing w:line="240" w:lineRule="auto"/>
              <w:ind w:firstLine="0"/>
              <w:jc w:val="center"/>
              <w:rPr>
                <w:b/>
                <w:sz w:val="22"/>
              </w:rPr>
            </w:pPr>
            <w:r w:rsidRPr="00C30ABC">
              <w:rPr>
                <w:b/>
                <w:sz w:val="22"/>
              </w:rPr>
              <w:t>Выгоды от странового бренда</w:t>
            </w:r>
          </w:p>
        </w:tc>
        <w:tc>
          <w:tcPr>
            <w:tcW w:w="2372" w:type="dxa"/>
            <w:shd w:val="clear" w:color="auto" w:fill="D0CECE" w:themeFill="background2" w:themeFillShade="E6"/>
            <w:vAlign w:val="center"/>
          </w:tcPr>
          <w:p w14:paraId="35893E57" w14:textId="33217DDA" w:rsidR="009B65DB" w:rsidRPr="00C30ABC" w:rsidRDefault="000402AC" w:rsidP="000402AC">
            <w:pPr>
              <w:spacing w:line="240" w:lineRule="auto"/>
              <w:ind w:firstLine="0"/>
              <w:jc w:val="center"/>
              <w:rPr>
                <w:b/>
                <w:sz w:val="22"/>
              </w:rPr>
            </w:pPr>
            <w:r>
              <w:rPr>
                <w:b/>
                <w:sz w:val="22"/>
              </w:rPr>
              <w:t>Способы приобретения выгод</w:t>
            </w:r>
          </w:p>
        </w:tc>
      </w:tr>
      <w:tr w:rsidR="00C30ABC" w:rsidRPr="00C30ABC" w14:paraId="4F3F0A3D" w14:textId="6D295044" w:rsidTr="005E7ECE">
        <w:tc>
          <w:tcPr>
            <w:tcW w:w="1607" w:type="dxa"/>
            <w:shd w:val="clear" w:color="auto" w:fill="E7E6E6" w:themeFill="background2"/>
            <w:vAlign w:val="center"/>
          </w:tcPr>
          <w:p w14:paraId="251EC1B8" w14:textId="67D421A6" w:rsidR="009B65DB" w:rsidRPr="00C30ABC" w:rsidRDefault="009B65DB" w:rsidP="000402AC">
            <w:pPr>
              <w:spacing w:line="240" w:lineRule="auto"/>
              <w:ind w:firstLine="0"/>
              <w:jc w:val="center"/>
              <w:rPr>
                <w:sz w:val="22"/>
              </w:rPr>
            </w:pPr>
            <w:r w:rsidRPr="00C30ABC">
              <w:rPr>
                <w:sz w:val="22"/>
              </w:rPr>
              <w:t>Государство, организ</w:t>
            </w:r>
            <w:r w:rsidR="00966B61" w:rsidRPr="00C30ABC">
              <w:rPr>
                <w:sz w:val="22"/>
              </w:rPr>
              <w:t>ации и институты сферы культуры</w:t>
            </w:r>
          </w:p>
        </w:tc>
        <w:tc>
          <w:tcPr>
            <w:tcW w:w="2924" w:type="dxa"/>
            <w:vAlign w:val="center"/>
          </w:tcPr>
          <w:p w14:paraId="0E4A9178" w14:textId="77777777" w:rsidR="009B65DB" w:rsidRPr="00C30ABC" w:rsidRDefault="009B65DB" w:rsidP="000402AC">
            <w:pPr>
              <w:spacing w:line="240" w:lineRule="auto"/>
              <w:ind w:firstLine="0"/>
              <w:jc w:val="center"/>
              <w:rPr>
                <w:sz w:val="22"/>
              </w:rPr>
            </w:pPr>
          </w:p>
          <w:p w14:paraId="61C644CF" w14:textId="23EFD7A7" w:rsidR="009B65DB" w:rsidRPr="00C30ABC" w:rsidRDefault="000402AC" w:rsidP="000402AC">
            <w:pPr>
              <w:spacing w:line="240" w:lineRule="auto"/>
              <w:ind w:firstLine="0"/>
              <w:jc w:val="center"/>
              <w:rPr>
                <w:sz w:val="22"/>
              </w:rPr>
            </w:pPr>
            <w:r>
              <w:rPr>
                <w:sz w:val="22"/>
              </w:rPr>
              <w:t>Государство и о</w:t>
            </w:r>
            <w:r w:rsidR="009B65DB" w:rsidRPr="00C30ABC">
              <w:rPr>
                <w:sz w:val="22"/>
              </w:rPr>
              <w:t>рганизации, занимающиеся сохранением, развитием и продвижения культуры, в том числе ее правовым регулированием, формированием культурной политики, а также локальными и международными сотрудничествами</w:t>
            </w:r>
          </w:p>
          <w:p w14:paraId="27FA7AA0" w14:textId="46D5749B" w:rsidR="009B65DB" w:rsidRPr="00C30ABC" w:rsidRDefault="009B65DB" w:rsidP="000402AC">
            <w:pPr>
              <w:spacing w:line="240" w:lineRule="auto"/>
              <w:ind w:firstLine="0"/>
              <w:jc w:val="center"/>
              <w:rPr>
                <w:sz w:val="22"/>
              </w:rPr>
            </w:pPr>
          </w:p>
        </w:tc>
        <w:tc>
          <w:tcPr>
            <w:tcW w:w="2442" w:type="dxa"/>
            <w:vAlign w:val="center"/>
          </w:tcPr>
          <w:p w14:paraId="5B590872" w14:textId="77777777" w:rsidR="009B65DB" w:rsidRPr="00C30ABC" w:rsidRDefault="009B65DB" w:rsidP="000402AC">
            <w:pPr>
              <w:spacing w:line="240" w:lineRule="auto"/>
              <w:ind w:firstLine="0"/>
              <w:jc w:val="center"/>
              <w:rPr>
                <w:sz w:val="22"/>
              </w:rPr>
            </w:pPr>
            <w:r w:rsidRPr="00C30ABC">
              <w:rPr>
                <w:sz w:val="22"/>
              </w:rPr>
              <w:t>Увеличение мягкой силы страны (влияние страны)</w:t>
            </w:r>
          </w:p>
          <w:p w14:paraId="7BEB6875" w14:textId="10EFD207" w:rsidR="009B65DB" w:rsidRPr="00C30ABC" w:rsidRDefault="009B65DB" w:rsidP="000402AC">
            <w:pPr>
              <w:spacing w:line="240" w:lineRule="auto"/>
              <w:ind w:firstLine="0"/>
              <w:jc w:val="center"/>
              <w:rPr>
                <w:sz w:val="22"/>
              </w:rPr>
            </w:pPr>
          </w:p>
        </w:tc>
        <w:tc>
          <w:tcPr>
            <w:tcW w:w="2372" w:type="dxa"/>
            <w:vAlign w:val="center"/>
          </w:tcPr>
          <w:p w14:paraId="16FB9EC1" w14:textId="26E5EE1C" w:rsidR="009B65DB" w:rsidRPr="00C30ABC" w:rsidRDefault="009B65DB" w:rsidP="000402AC">
            <w:pPr>
              <w:spacing w:line="240" w:lineRule="auto"/>
              <w:ind w:firstLine="0"/>
              <w:jc w:val="center"/>
              <w:rPr>
                <w:sz w:val="22"/>
              </w:rPr>
            </w:pPr>
            <w:r w:rsidRPr="00C30ABC">
              <w:rPr>
                <w:sz w:val="22"/>
              </w:rPr>
              <w:t>Финансирование:</w:t>
            </w:r>
          </w:p>
          <w:p w14:paraId="233ADDF5" w14:textId="77777777" w:rsidR="000402AC" w:rsidRDefault="009B65DB" w:rsidP="00A20174">
            <w:pPr>
              <w:pStyle w:val="ad"/>
              <w:numPr>
                <w:ilvl w:val="0"/>
                <w:numId w:val="39"/>
              </w:numPr>
              <w:spacing w:line="240" w:lineRule="auto"/>
              <w:ind w:left="824"/>
              <w:jc w:val="left"/>
              <w:rPr>
                <w:sz w:val="22"/>
              </w:rPr>
            </w:pPr>
            <w:proofErr w:type="spellStart"/>
            <w:proofErr w:type="gramStart"/>
            <w:r w:rsidRPr="00C30ABC">
              <w:rPr>
                <w:sz w:val="22"/>
              </w:rPr>
              <w:t>конг</w:t>
            </w:r>
            <w:r w:rsidR="000402AC">
              <w:rPr>
                <w:sz w:val="22"/>
              </w:rPr>
              <w:t>рессно</w:t>
            </w:r>
            <w:proofErr w:type="spellEnd"/>
            <w:proofErr w:type="gramEnd"/>
            <w:r w:rsidR="000402AC">
              <w:rPr>
                <w:sz w:val="22"/>
              </w:rPr>
              <w:t>-выставочная деятельность</w:t>
            </w:r>
          </w:p>
          <w:p w14:paraId="1FCE0B00" w14:textId="0A92224F" w:rsidR="000402AC" w:rsidRDefault="009B65DB" w:rsidP="00A20174">
            <w:pPr>
              <w:pStyle w:val="ad"/>
              <w:numPr>
                <w:ilvl w:val="0"/>
                <w:numId w:val="39"/>
              </w:numPr>
              <w:spacing w:line="240" w:lineRule="auto"/>
              <w:ind w:left="824"/>
              <w:jc w:val="left"/>
              <w:rPr>
                <w:sz w:val="22"/>
              </w:rPr>
            </w:pPr>
            <w:proofErr w:type="gramStart"/>
            <w:r w:rsidRPr="000402AC">
              <w:rPr>
                <w:sz w:val="22"/>
              </w:rPr>
              <w:t>развитие</w:t>
            </w:r>
            <w:proofErr w:type="gramEnd"/>
            <w:r w:rsidRPr="000402AC">
              <w:rPr>
                <w:sz w:val="22"/>
              </w:rPr>
              <w:t xml:space="preserve"> национальной культуры</w:t>
            </w:r>
          </w:p>
          <w:p w14:paraId="64F9378A" w14:textId="3E88D23F" w:rsidR="009B65DB" w:rsidRPr="000402AC" w:rsidRDefault="009B65DB" w:rsidP="00A20174">
            <w:pPr>
              <w:pStyle w:val="ad"/>
              <w:numPr>
                <w:ilvl w:val="0"/>
                <w:numId w:val="39"/>
              </w:numPr>
              <w:spacing w:line="240" w:lineRule="auto"/>
              <w:ind w:left="824"/>
              <w:jc w:val="left"/>
              <w:rPr>
                <w:sz w:val="22"/>
              </w:rPr>
            </w:pPr>
            <w:proofErr w:type="gramStart"/>
            <w:r w:rsidRPr="000402AC">
              <w:rPr>
                <w:sz w:val="22"/>
              </w:rPr>
              <w:t>система</w:t>
            </w:r>
            <w:proofErr w:type="gramEnd"/>
            <w:r w:rsidRPr="000402AC">
              <w:rPr>
                <w:sz w:val="22"/>
              </w:rPr>
              <w:t xml:space="preserve"> образования</w:t>
            </w:r>
          </w:p>
        </w:tc>
      </w:tr>
      <w:tr w:rsidR="00C30ABC" w:rsidRPr="00C30ABC" w14:paraId="525B0666" w14:textId="47D48645" w:rsidTr="005E7ECE">
        <w:tc>
          <w:tcPr>
            <w:tcW w:w="1607" w:type="dxa"/>
            <w:shd w:val="clear" w:color="auto" w:fill="E7E6E6" w:themeFill="background2"/>
            <w:vAlign w:val="center"/>
          </w:tcPr>
          <w:p w14:paraId="4078B641" w14:textId="2461CEC1" w:rsidR="009B65DB" w:rsidRPr="00C30ABC" w:rsidRDefault="00966B61" w:rsidP="000402AC">
            <w:pPr>
              <w:spacing w:line="240" w:lineRule="auto"/>
              <w:ind w:firstLine="0"/>
              <w:jc w:val="center"/>
              <w:rPr>
                <w:sz w:val="22"/>
              </w:rPr>
            </w:pPr>
            <w:r w:rsidRPr="00C30ABC">
              <w:rPr>
                <w:sz w:val="22"/>
              </w:rPr>
              <w:t>Национальные компании</w:t>
            </w:r>
          </w:p>
        </w:tc>
        <w:tc>
          <w:tcPr>
            <w:tcW w:w="2924" w:type="dxa"/>
            <w:vAlign w:val="center"/>
          </w:tcPr>
          <w:p w14:paraId="5DBB5B05" w14:textId="77777777" w:rsidR="009B65DB" w:rsidRPr="00C30ABC" w:rsidRDefault="009B65DB" w:rsidP="000402AC">
            <w:pPr>
              <w:spacing w:line="240" w:lineRule="auto"/>
              <w:ind w:firstLine="0"/>
              <w:jc w:val="center"/>
              <w:rPr>
                <w:sz w:val="22"/>
              </w:rPr>
            </w:pPr>
          </w:p>
          <w:p w14:paraId="779FB205" w14:textId="41F8C762" w:rsidR="009B65DB" w:rsidRPr="00C30ABC" w:rsidRDefault="00966B61" w:rsidP="000402AC">
            <w:pPr>
              <w:spacing w:line="240" w:lineRule="auto"/>
              <w:ind w:firstLine="0"/>
              <w:jc w:val="center"/>
              <w:rPr>
                <w:sz w:val="22"/>
              </w:rPr>
            </w:pPr>
            <w:r w:rsidRPr="00C30ABC">
              <w:rPr>
                <w:sz w:val="22"/>
              </w:rPr>
              <w:t>К</w:t>
            </w:r>
            <w:r w:rsidR="009B65DB" w:rsidRPr="00C30ABC">
              <w:rPr>
                <w:sz w:val="22"/>
              </w:rPr>
              <w:t>омпании и бренды, непосредственно представляющие свои товары или услуги на рынке</w:t>
            </w:r>
            <w:r w:rsidRPr="00C30ABC">
              <w:rPr>
                <w:sz w:val="22"/>
              </w:rPr>
              <w:t xml:space="preserve"> страны</w:t>
            </w:r>
          </w:p>
          <w:p w14:paraId="71F4AB42" w14:textId="662A4059" w:rsidR="009B65DB" w:rsidRPr="00C30ABC" w:rsidRDefault="009B65DB" w:rsidP="000402AC">
            <w:pPr>
              <w:spacing w:line="240" w:lineRule="auto"/>
              <w:ind w:firstLine="0"/>
              <w:jc w:val="center"/>
              <w:rPr>
                <w:sz w:val="22"/>
              </w:rPr>
            </w:pPr>
          </w:p>
        </w:tc>
        <w:tc>
          <w:tcPr>
            <w:tcW w:w="2442" w:type="dxa"/>
            <w:vAlign w:val="center"/>
          </w:tcPr>
          <w:p w14:paraId="2D39FF6F" w14:textId="4330DECF" w:rsidR="009B65DB" w:rsidRPr="00C30ABC" w:rsidRDefault="000402AC" w:rsidP="000402AC">
            <w:pPr>
              <w:spacing w:line="240" w:lineRule="auto"/>
              <w:ind w:firstLine="0"/>
              <w:jc w:val="center"/>
              <w:rPr>
                <w:sz w:val="22"/>
              </w:rPr>
            </w:pPr>
            <w:r>
              <w:rPr>
                <w:sz w:val="22"/>
              </w:rPr>
              <w:t>Рост выручки и числа потребителей</w:t>
            </w:r>
          </w:p>
        </w:tc>
        <w:tc>
          <w:tcPr>
            <w:tcW w:w="2372" w:type="dxa"/>
            <w:vAlign w:val="center"/>
          </w:tcPr>
          <w:p w14:paraId="3F2FD670" w14:textId="3CF695E2" w:rsidR="009B65DB" w:rsidRPr="00C30ABC" w:rsidRDefault="00ED4A05" w:rsidP="000402AC">
            <w:pPr>
              <w:spacing w:line="240" w:lineRule="auto"/>
              <w:ind w:firstLine="0"/>
              <w:jc w:val="center"/>
              <w:rPr>
                <w:sz w:val="22"/>
              </w:rPr>
            </w:pPr>
            <w:r w:rsidRPr="00C30ABC">
              <w:rPr>
                <w:sz w:val="22"/>
              </w:rPr>
              <w:t>Программы стимулирования экспорта (и производства культурных программ)</w:t>
            </w:r>
          </w:p>
        </w:tc>
      </w:tr>
      <w:tr w:rsidR="00C30ABC" w:rsidRPr="00C30ABC" w14:paraId="3DB88800" w14:textId="29426A92" w:rsidTr="005E7ECE">
        <w:tc>
          <w:tcPr>
            <w:tcW w:w="1607" w:type="dxa"/>
            <w:shd w:val="clear" w:color="auto" w:fill="E7E6E6" w:themeFill="background2"/>
            <w:vAlign w:val="center"/>
          </w:tcPr>
          <w:p w14:paraId="091167FA" w14:textId="1C06221E" w:rsidR="00ED4A05" w:rsidRPr="00C30ABC" w:rsidRDefault="00ED4A05" w:rsidP="000402AC">
            <w:pPr>
              <w:spacing w:line="240" w:lineRule="auto"/>
              <w:ind w:firstLine="0"/>
              <w:jc w:val="center"/>
              <w:rPr>
                <w:sz w:val="22"/>
              </w:rPr>
            </w:pPr>
            <w:r w:rsidRPr="00C30ABC">
              <w:rPr>
                <w:sz w:val="22"/>
              </w:rPr>
              <w:t>Посетители страны</w:t>
            </w:r>
          </w:p>
        </w:tc>
        <w:tc>
          <w:tcPr>
            <w:tcW w:w="2924" w:type="dxa"/>
            <w:vAlign w:val="center"/>
          </w:tcPr>
          <w:p w14:paraId="447D568A" w14:textId="77777777" w:rsidR="009B65DB" w:rsidRPr="00C30ABC" w:rsidRDefault="009B65DB" w:rsidP="000402AC">
            <w:pPr>
              <w:spacing w:line="240" w:lineRule="auto"/>
              <w:ind w:firstLine="0"/>
              <w:jc w:val="center"/>
              <w:rPr>
                <w:sz w:val="22"/>
              </w:rPr>
            </w:pPr>
          </w:p>
          <w:p w14:paraId="176DB531" w14:textId="09BAD385" w:rsidR="009B65DB" w:rsidRPr="00C30ABC" w:rsidRDefault="009B65DB" w:rsidP="000402AC">
            <w:pPr>
              <w:spacing w:line="240" w:lineRule="auto"/>
              <w:ind w:firstLine="0"/>
              <w:jc w:val="center"/>
              <w:rPr>
                <w:sz w:val="22"/>
              </w:rPr>
            </w:pPr>
            <w:r w:rsidRPr="00C30ABC">
              <w:rPr>
                <w:sz w:val="22"/>
              </w:rPr>
              <w:t>Иностранцы, заинтер</w:t>
            </w:r>
            <w:r w:rsidR="000402AC">
              <w:rPr>
                <w:sz w:val="22"/>
              </w:rPr>
              <w:t xml:space="preserve">есованные в посещении страны </w:t>
            </w:r>
            <w:r w:rsidRPr="00C30ABC">
              <w:rPr>
                <w:sz w:val="22"/>
              </w:rPr>
              <w:t xml:space="preserve">или ее культуре, а также </w:t>
            </w:r>
            <w:r w:rsidR="000402AC">
              <w:rPr>
                <w:sz w:val="22"/>
              </w:rPr>
              <w:t xml:space="preserve">временно </w:t>
            </w:r>
            <w:r w:rsidRPr="00C30ABC">
              <w:rPr>
                <w:sz w:val="22"/>
              </w:rPr>
              <w:t xml:space="preserve">проживающие на </w:t>
            </w:r>
            <w:r w:rsidR="000402AC">
              <w:rPr>
                <w:sz w:val="22"/>
              </w:rPr>
              <w:t>ее территории</w:t>
            </w:r>
          </w:p>
          <w:p w14:paraId="7BCE8B07" w14:textId="7DF384B3" w:rsidR="009B65DB" w:rsidRPr="00C30ABC" w:rsidRDefault="009B65DB" w:rsidP="000402AC">
            <w:pPr>
              <w:spacing w:line="240" w:lineRule="auto"/>
              <w:ind w:firstLine="0"/>
              <w:jc w:val="center"/>
              <w:rPr>
                <w:sz w:val="22"/>
              </w:rPr>
            </w:pPr>
          </w:p>
        </w:tc>
        <w:tc>
          <w:tcPr>
            <w:tcW w:w="2442" w:type="dxa"/>
            <w:vAlign w:val="center"/>
          </w:tcPr>
          <w:p w14:paraId="66D5A445" w14:textId="5F514592" w:rsidR="009B65DB" w:rsidRPr="00C30ABC" w:rsidRDefault="000402AC" w:rsidP="000402AC">
            <w:pPr>
              <w:spacing w:line="240" w:lineRule="auto"/>
              <w:ind w:firstLine="0"/>
              <w:jc w:val="center"/>
              <w:rPr>
                <w:sz w:val="22"/>
              </w:rPr>
            </w:pPr>
            <w:r>
              <w:rPr>
                <w:sz w:val="22"/>
              </w:rPr>
              <w:t>П</w:t>
            </w:r>
            <w:r w:rsidR="009B65DB" w:rsidRPr="00C30ABC">
              <w:rPr>
                <w:sz w:val="22"/>
              </w:rPr>
              <w:t>отребление турист</w:t>
            </w:r>
            <w:r>
              <w:rPr>
                <w:sz w:val="22"/>
              </w:rPr>
              <w:t>ических услуг и культуры страны,</w:t>
            </w:r>
            <w:r w:rsidR="009B65DB" w:rsidRPr="00C30ABC">
              <w:rPr>
                <w:sz w:val="22"/>
              </w:rPr>
              <w:t xml:space="preserve"> </w:t>
            </w:r>
            <w:r>
              <w:rPr>
                <w:sz w:val="22"/>
              </w:rPr>
              <w:t>получение работы и образования</w:t>
            </w:r>
          </w:p>
        </w:tc>
        <w:tc>
          <w:tcPr>
            <w:tcW w:w="2372" w:type="dxa"/>
            <w:vAlign w:val="center"/>
          </w:tcPr>
          <w:p w14:paraId="73FF1B62" w14:textId="5AE0C6F5" w:rsidR="009B65DB" w:rsidRPr="00C30ABC" w:rsidRDefault="00ED4A05" w:rsidP="000402AC">
            <w:pPr>
              <w:spacing w:line="240" w:lineRule="auto"/>
              <w:ind w:firstLine="0"/>
              <w:jc w:val="center"/>
              <w:rPr>
                <w:sz w:val="22"/>
              </w:rPr>
            </w:pPr>
            <w:r w:rsidRPr="00C30ABC">
              <w:rPr>
                <w:sz w:val="22"/>
              </w:rPr>
              <w:t>Поддержка туристических организаций, публичная дипломатия</w:t>
            </w:r>
          </w:p>
        </w:tc>
      </w:tr>
      <w:tr w:rsidR="00C30ABC" w:rsidRPr="00C30ABC" w14:paraId="0CE01383" w14:textId="1CCA6F39" w:rsidTr="005E7ECE">
        <w:tc>
          <w:tcPr>
            <w:tcW w:w="1607" w:type="dxa"/>
            <w:shd w:val="clear" w:color="auto" w:fill="E7E6E6" w:themeFill="background2"/>
            <w:vAlign w:val="center"/>
          </w:tcPr>
          <w:p w14:paraId="1BD8C952" w14:textId="762EEB7A" w:rsidR="009B65DB" w:rsidRPr="00C30ABC" w:rsidRDefault="009B65DB" w:rsidP="000402AC">
            <w:pPr>
              <w:spacing w:line="240" w:lineRule="auto"/>
              <w:ind w:firstLine="0"/>
              <w:jc w:val="center"/>
              <w:rPr>
                <w:sz w:val="22"/>
              </w:rPr>
            </w:pPr>
            <w:r w:rsidRPr="00C30ABC">
              <w:rPr>
                <w:sz w:val="22"/>
              </w:rPr>
              <w:t xml:space="preserve">Граждане </w:t>
            </w:r>
            <w:r w:rsidR="00ED4A05" w:rsidRPr="00C30ABC">
              <w:rPr>
                <w:sz w:val="22"/>
              </w:rPr>
              <w:t xml:space="preserve">(резиденты) </w:t>
            </w:r>
            <w:r w:rsidR="00966B61" w:rsidRPr="00C30ABC">
              <w:rPr>
                <w:sz w:val="22"/>
              </w:rPr>
              <w:t>страны</w:t>
            </w:r>
          </w:p>
        </w:tc>
        <w:tc>
          <w:tcPr>
            <w:tcW w:w="2924" w:type="dxa"/>
            <w:vAlign w:val="center"/>
          </w:tcPr>
          <w:p w14:paraId="66CCD019" w14:textId="77777777" w:rsidR="009B65DB" w:rsidRPr="00C30ABC" w:rsidRDefault="009B65DB" w:rsidP="000402AC">
            <w:pPr>
              <w:spacing w:line="240" w:lineRule="auto"/>
              <w:ind w:firstLine="0"/>
              <w:jc w:val="center"/>
              <w:rPr>
                <w:sz w:val="22"/>
              </w:rPr>
            </w:pPr>
          </w:p>
          <w:p w14:paraId="66B019F1" w14:textId="5B5939FA" w:rsidR="009B65DB" w:rsidRPr="00C30ABC" w:rsidRDefault="009B65DB" w:rsidP="000402AC">
            <w:pPr>
              <w:spacing w:line="240" w:lineRule="auto"/>
              <w:ind w:firstLine="0"/>
              <w:jc w:val="center"/>
              <w:rPr>
                <w:sz w:val="22"/>
              </w:rPr>
            </w:pPr>
            <w:r w:rsidRPr="00C30ABC">
              <w:rPr>
                <w:sz w:val="22"/>
              </w:rPr>
              <w:t xml:space="preserve">Лица, имеющие гражданство </w:t>
            </w:r>
            <w:r w:rsidR="00966B61" w:rsidRPr="00C30ABC">
              <w:rPr>
                <w:sz w:val="22"/>
              </w:rPr>
              <w:t xml:space="preserve">страны </w:t>
            </w:r>
            <w:r w:rsidRPr="00C30ABC">
              <w:rPr>
                <w:sz w:val="22"/>
              </w:rPr>
              <w:t xml:space="preserve">и </w:t>
            </w:r>
            <w:r w:rsidR="00ED4A05" w:rsidRPr="00C30ABC">
              <w:rPr>
                <w:sz w:val="22"/>
              </w:rPr>
              <w:t xml:space="preserve">постоянно проживающие </w:t>
            </w:r>
            <w:r w:rsidR="00966B61" w:rsidRPr="00C30ABC">
              <w:rPr>
                <w:sz w:val="22"/>
              </w:rPr>
              <w:t>на ее территории</w:t>
            </w:r>
          </w:p>
        </w:tc>
        <w:tc>
          <w:tcPr>
            <w:tcW w:w="2442" w:type="dxa"/>
            <w:vAlign w:val="center"/>
          </w:tcPr>
          <w:p w14:paraId="388D9E72" w14:textId="08D441E5" w:rsidR="009B65DB" w:rsidRPr="00C30ABC" w:rsidRDefault="000402AC" w:rsidP="000402AC">
            <w:pPr>
              <w:spacing w:line="240" w:lineRule="auto"/>
              <w:ind w:firstLine="0"/>
              <w:jc w:val="center"/>
              <w:rPr>
                <w:sz w:val="22"/>
              </w:rPr>
            </w:pPr>
            <w:r>
              <w:rPr>
                <w:sz w:val="22"/>
              </w:rPr>
              <w:t>Нематериальные активы: ч</w:t>
            </w:r>
            <w:r w:rsidR="009B65DB" w:rsidRPr="00C30ABC">
              <w:rPr>
                <w:sz w:val="22"/>
              </w:rPr>
              <w:t>увство гражданина, же</w:t>
            </w:r>
            <w:r>
              <w:rPr>
                <w:sz w:val="22"/>
              </w:rPr>
              <w:t>лание жить и работать в стране</w:t>
            </w:r>
            <w:r>
              <w:rPr>
                <w:sz w:val="22"/>
              </w:rPr>
              <w:br/>
              <w:t xml:space="preserve">Материальные активы: </w:t>
            </w:r>
            <w:r w:rsidR="00ED4A05" w:rsidRPr="00C30ABC">
              <w:rPr>
                <w:sz w:val="22"/>
              </w:rPr>
              <w:t>улучшение качества жизни</w:t>
            </w:r>
            <w:r w:rsidR="005E7ECE">
              <w:rPr>
                <w:sz w:val="22"/>
              </w:rPr>
              <w:t>, рост заработной платы и т.д.</w:t>
            </w:r>
          </w:p>
        </w:tc>
        <w:tc>
          <w:tcPr>
            <w:tcW w:w="2372" w:type="dxa"/>
            <w:vAlign w:val="center"/>
          </w:tcPr>
          <w:p w14:paraId="1D19917C" w14:textId="1D1932EB" w:rsidR="009B65DB" w:rsidRPr="00C30ABC" w:rsidRDefault="00ED4A05" w:rsidP="000402AC">
            <w:pPr>
              <w:spacing w:line="240" w:lineRule="auto"/>
              <w:ind w:firstLine="0"/>
              <w:jc w:val="center"/>
              <w:rPr>
                <w:sz w:val="22"/>
              </w:rPr>
            </w:pPr>
            <w:r w:rsidRPr="00C30ABC">
              <w:rPr>
                <w:sz w:val="22"/>
              </w:rPr>
              <w:t>Поддержка образования граждан, культурных учреждений и организаций социально-культурной сферы</w:t>
            </w:r>
          </w:p>
        </w:tc>
      </w:tr>
    </w:tbl>
    <w:p w14:paraId="0083B93C" w14:textId="44E15B6F" w:rsidR="00503D6C" w:rsidRDefault="00966B61" w:rsidP="00503D6C">
      <w:r>
        <w:t>Источник: составлено автором</w:t>
      </w:r>
    </w:p>
    <w:p w14:paraId="0B3F0ED2" w14:textId="77777777" w:rsidR="00966B61" w:rsidRDefault="00966B61" w:rsidP="00503D6C"/>
    <w:p w14:paraId="41F2C206" w14:textId="26951C68" w:rsidR="00503D6C" w:rsidRDefault="00503D6C" w:rsidP="00503D6C">
      <w:r>
        <w:lastRenderedPageBreak/>
        <w:t>Данная классификация стейкхолдеров</w:t>
      </w:r>
      <w:r w:rsidR="00966B61">
        <w:t xml:space="preserve"> была адаптирована автором с двух исследований</w:t>
      </w:r>
      <w:r w:rsidR="008F0AED">
        <w:t xml:space="preserve"> </w:t>
      </w:r>
      <w:proofErr w:type="spellStart"/>
      <w:r w:rsidR="008F0AED">
        <w:t>Кейта</w:t>
      </w:r>
      <w:proofErr w:type="spellEnd"/>
      <w:r w:rsidR="008F0AED">
        <w:t xml:space="preserve"> </w:t>
      </w:r>
      <w:proofErr w:type="spellStart"/>
      <w:r w:rsidR="008F0AED">
        <w:t>Динни</w:t>
      </w:r>
      <w:proofErr w:type="spellEnd"/>
      <w:r w:rsidR="008F0AED">
        <w:rPr>
          <w:rStyle w:val="af8"/>
        </w:rPr>
        <w:footnoteReference w:id="42"/>
      </w:r>
      <w:r w:rsidR="008F0AED">
        <w:rPr>
          <w:rStyle w:val="af8"/>
        </w:rPr>
        <w:footnoteReference w:id="43"/>
      </w:r>
      <w:r w:rsidR="008F0AED">
        <w:t xml:space="preserve"> и </w:t>
      </w:r>
      <w:r>
        <w:t xml:space="preserve">будет использована </w:t>
      </w:r>
      <w:r w:rsidR="008F0AED">
        <w:t>для дальнейшего анализа</w:t>
      </w:r>
      <w:r w:rsidR="00966B61">
        <w:t xml:space="preserve"> России</w:t>
      </w:r>
      <w:r w:rsidR="008F0AED">
        <w:t>.</w:t>
      </w:r>
      <w:r w:rsidR="005E7ECE">
        <w:t xml:space="preserve"> Более того, также были указаны выгоды стейкхолдеров от странового брендинга и способы приобретения данных выгод.</w:t>
      </w:r>
    </w:p>
    <w:p w14:paraId="250ED43E" w14:textId="77777777" w:rsidR="005E7ECE" w:rsidRDefault="005E7ECE" w:rsidP="005E7ECE">
      <w:pPr>
        <w:ind w:firstLine="0"/>
      </w:pPr>
    </w:p>
    <w:p w14:paraId="27928C8D" w14:textId="77777777" w:rsidR="00360E86" w:rsidRDefault="00360E86" w:rsidP="00360E86">
      <w:pPr>
        <w:pStyle w:val="2"/>
      </w:pPr>
      <w:bookmarkStart w:id="12" w:name="_Toc136456989"/>
      <w:r>
        <w:t xml:space="preserve">2.2 </w:t>
      </w:r>
      <w:r w:rsidRPr="00557BDE">
        <w:t>Описание методологии анализа влияния маркетинговых инструментов культурного брендинга на стейкхолдеров</w:t>
      </w:r>
      <w:bookmarkEnd w:id="12"/>
    </w:p>
    <w:p w14:paraId="3C26C47B" w14:textId="77777777" w:rsidR="00360E86" w:rsidRDefault="00360E86" w:rsidP="00360E86">
      <w:pPr>
        <w:pStyle w:val="a0"/>
      </w:pPr>
      <w:r>
        <w:t xml:space="preserve">Методология анализа </w:t>
      </w:r>
      <w:r w:rsidRPr="00557BDE">
        <w:t>влияния маркетинговых инструментов культурного брендинга на стейкхолдеров</w:t>
      </w:r>
    </w:p>
    <w:tbl>
      <w:tblPr>
        <w:tblStyle w:val="af4"/>
        <w:tblW w:w="0" w:type="auto"/>
        <w:tblLook w:val="04A0" w:firstRow="1" w:lastRow="0" w:firstColumn="1" w:lastColumn="0" w:noHBand="0" w:noVBand="1"/>
      </w:tblPr>
      <w:tblGrid>
        <w:gridCol w:w="1980"/>
        <w:gridCol w:w="2835"/>
        <w:gridCol w:w="4394"/>
      </w:tblGrid>
      <w:tr w:rsidR="00360E86" w:rsidRPr="00C30ABC" w14:paraId="5AC0AF40" w14:textId="77777777" w:rsidTr="00C30ABC">
        <w:tc>
          <w:tcPr>
            <w:tcW w:w="1980" w:type="dxa"/>
            <w:shd w:val="clear" w:color="auto" w:fill="DEEAF6" w:themeFill="accent1" w:themeFillTint="33"/>
            <w:vAlign w:val="center"/>
          </w:tcPr>
          <w:p w14:paraId="364C728F" w14:textId="77777777" w:rsidR="00360E86" w:rsidRPr="00C30ABC" w:rsidRDefault="00360E86" w:rsidP="002C5B05">
            <w:pPr>
              <w:spacing w:line="240" w:lineRule="auto"/>
              <w:ind w:firstLine="0"/>
              <w:jc w:val="center"/>
              <w:rPr>
                <w:b/>
                <w:sz w:val="22"/>
              </w:rPr>
            </w:pPr>
            <w:proofErr w:type="spellStart"/>
            <w:r w:rsidRPr="00C30ABC">
              <w:rPr>
                <w:b/>
                <w:sz w:val="22"/>
              </w:rPr>
              <w:t>Стейкхолдер</w:t>
            </w:r>
            <w:proofErr w:type="spellEnd"/>
          </w:p>
        </w:tc>
        <w:tc>
          <w:tcPr>
            <w:tcW w:w="2835" w:type="dxa"/>
            <w:shd w:val="clear" w:color="auto" w:fill="DEEAF6" w:themeFill="accent1" w:themeFillTint="33"/>
            <w:vAlign w:val="center"/>
          </w:tcPr>
          <w:p w14:paraId="2DD3A38E" w14:textId="77777777" w:rsidR="00360E86" w:rsidRPr="00C30ABC" w:rsidRDefault="00360E86" w:rsidP="002C5B05">
            <w:pPr>
              <w:spacing w:line="240" w:lineRule="auto"/>
              <w:ind w:firstLine="0"/>
              <w:jc w:val="center"/>
              <w:rPr>
                <w:b/>
                <w:sz w:val="22"/>
              </w:rPr>
            </w:pPr>
            <w:r w:rsidRPr="00C30ABC">
              <w:rPr>
                <w:b/>
                <w:sz w:val="22"/>
              </w:rPr>
              <w:t>Метод анализа</w:t>
            </w:r>
          </w:p>
        </w:tc>
        <w:tc>
          <w:tcPr>
            <w:tcW w:w="4394" w:type="dxa"/>
            <w:shd w:val="clear" w:color="auto" w:fill="DEEAF6" w:themeFill="accent1" w:themeFillTint="33"/>
            <w:vAlign w:val="center"/>
          </w:tcPr>
          <w:p w14:paraId="2B363CA1" w14:textId="77777777" w:rsidR="00360E86" w:rsidRPr="00C30ABC" w:rsidRDefault="00360E86" w:rsidP="002C5B05">
            <w:pPr>
              <w:spacing w:line="240" w:lineRule="auto"/>
              <w:ind w:firstLine="0"/>
              <w:jc w:val="center"/>
              <w:rPr>
                <w:b/>
                <w:sz w:val="22"/>
              </w:rPr>
            </w:pPr>
            <w:r w:rsidRPr="00C30ABC">
              <w:rPr>
                <w:b/>
                <w:sz w:val="22"/>
              </w:rPr>
              <w:t>Цель и обоснование метода анализа</w:t>
            </w:r>
          </w:p>
        </w:tc>
      </w:tr>
      <w:tr w:rsidR="00360E86" w:rsidRPr="00C30ABC" w14:paraId="227EE7A1" w14:textId="77777777" w:rsidTr="005E7ECE">
        <w:trPr>
          <w:trHeight w:val="2020"/>
        </w:trPr>
        <w:tc>
          <w:tcPr>
            <w:tcW w:w="1980" w:type="dxa"/>
            <w:shd w:val="clear" w:color="auto" w:fill="F2F2F2" w:themeFill="background1" w:themeFillShade="F2"/>
            <w:vAlign w:val="center"/>
          </w:tcPr>
          <w:p w14:paraId="2D0FFE05" w14:textId="114D066C" w:rsidR="00360E86" w:rsidRPr="00C30ABC" w:rsidRDefault="00991FB0" w:rsidP="00966B61">
            <w:pPr>
              <w:spacing w:line="240" w:lineRule="auto"/>
              <w:ind w:firstLine="0"/>
              <w:jc w:val="center"/>
              <w:rPr>
                <w:sz w:val="22"/>
              </w:rPr>
            </w:pPr>
            <w:r w:rsidRPr="00C30ABC">
              <w:rPr>
                <w:sz w:val="22"/>
              </w:rPr>
              <w:t>Государство, о</w:t>
            </w:r>
            <w:r w:rsidR="00360E86" w:rsidRPr="00C30ABC">
              <w:rPr>
                <w:sz w:val="22"/>
              </w:rPr>
              <w:t>рганиз</w:t>
            </w:r>
            <w:r w:rsidR="00966B61" w:rsidRPr="00C30ABC">
              <w:rPr>
                <w:sz w:val="22"/>
              </w:rPr>
              <w:t>ации и институты сферы культуры</w:t>
            </w:r>
          </w:p>
        </w:tc>
        <w:tc>
          <w:tcPr>
            <w:tcW w:w="2835" w:type="dxa"/>
            <w:vAlign w:val="center"/>
          </w:tcPr>
          <w:p w14:paraId="5990E280" w14:textId="77777777" w:rsidR="00360E86" w:rsidRPr="00C30ABC" w:rsidRDefault="00360E86" w:rsidP="002C5B05">
            <w:pPr>
              <w:spacing w:line="240" w:lineRule="auto"/>
              <w:ind w:firstLine="0"/>
              <w:jc w:val="center"/>
              <w:rPr>
                <w:sz w:val="22"/>
              </w:rPr>
            </w:pPr>
            <w:r w:rsidRPr="00C30ABC">
              <w:rPr>
                <w:sz w:val="22"/>
              </w:rPr>
              <w:t>Экспертные интервью, анализ документации и описаний реализуемых стратегий, теоретические исследования</w:t>
            </w:r>
          </w:p>
        </w:tc>
        <w:tc>
          <w:tcPr>
            <w:tcW w:w="4394" w:type="dxa"/>
            <w:vAlign w:val="center"/>
          </w:tcPr>
          <w:p w14:paraId="264E3CCA" w14:textId="77777777" w:rsidR="00360E86" w:rsidRPr="00C30ABC" w:rsidRDefault="00360E86" w:rsidP="002C5B05">
            <w:pPr>
              <w:spacing w:line="240" w:lineRule="auto"/>
              <w:ind w:firstLine="0"/>
              <w:jc w:val="center"/>
              <w:rPr>
                <w:sz w:val="22"/>
              </w:rPr>
            </w:pPr>
            <w:r w:rsidRPr="00C30ABC">
              <w:rPr>
                <w:sz w:val="22"/>
              </w:rPr>
              <w:t>Экспертные интервью были выбраны с целью более глубокой оценки деятельности организаций и институтов изнутри, остальные методы предполагают наблюдательную оценку реализуемых проектов и стратегий и их влияния на стейкхолдера</w:t>
            </w:r>
          </w:p>
        </w:tc>
      </w:tr>
      <w:tr w:rsidR="00360E86" w:rsidRPr="00C30ABC" w14:paraId="7810C564" w14:textId="77777777" w:rsidTr="00C30ABC">
        <w:trPr>
          <w:trHeight w:val="2505"/>
        </w:trPr>
        <w:tc>
          <w:tcPr>
            <w:tcW w:w="1980" w:type="dxa"/>
            <w:shd w:val="clear" w:color="auto" w:fill="F2F2F2" w:themeFill="background1" w:themeFillShade="F2"/>
            <w:vAlign w:val="center"/>
          </w:tcPr>
          <w:p w14:paraId="7988C195" w14:textId="5426B23A" w:rsidR="00360E86" w:rsidRPr="00C30ABC" w:rsidRDefault="00966B61" w:rsidP="00966B61">
            <w:pPr>
              <w:spacing w:line="240" w:lineRule="auto"/>
              <w:ind w:firstLine="0"/>
              <w:jc w:val="center"/>
              <w:rPr>
                <w:sz w:val="22"/>
              </w:rPr>
            </w:pPr>
            <w:r w:rsidRPr="00C30ABC">
              <w:rPr>
                <w:sz w:val="22"/>
              </w:rPr>
              <w:t>Российские компании</w:t>
            </w:r>
          </w:p>
        </w:tc>
        <w:tc>
          <w:tcPr>
            <w:tcW w:w="2835" w:type="dxa"/>
            <w:vAlign w:val="center"/>
          </w:tcPr>
          <w:p w14:paraId="0E7776E1" w14:textId="058E3502" w:rsidR="00360E86" w:rsidRPr="00C30ABC" w:rsidRDefault="00360E86" w:rsidP="00A35903">
            <w:pPr>
              <w:spacing w:line="240" w:lineRule="auto"/>
              <w:ind w:firstLine="0"/>
              <w:jc w:val="center"/>
              <w:rPr>
                <w:sz w:val="22"/>
              </w:rPr>
            </w:pPr>
            <w:r w:rsidRPr="00C30ABC">
              <w:rPr>
                <w:sz w:val="22"/>
              </w:rPr>
              <w:t xml:space="preserve">Наблюдение за действиями компаний, </w:t>
            </w:r>
            <w:r w:rsidR="00A35903" w:rsidRPr="00C30ABC">
              <w:rPr>
                <w:sz w:val="22"/>
              </w:rPr>
              <w:t xml:space="preserve">теоретические </w:t>
            </w:r>
            <w:r w:rsidR="00062054">
              <w:rPr>
                <w:sz w:val="22"/>
              </w:rPr>
              <w:t xml:space="preserve">и эмпирические </w:t>
            </w:r>
            <w:r w:rsidR="00A35903" w:rsidRPr="00C30ABC">
              <w:rPr>
                <w:sz w:val="22"/>
              </w:rPr>
              <w:t>исследования</w:t>
            </w:r>
          </w:p>
        </w:tc>
        <w:tc>
          <w:tcPr>
            <w:tcW w:w="4394" w:type="dxa"/>
            <w:vAlign w:val="center"/>
          </w:tcPr>
          <w:p w14:paraId="1818520F" w14:textId="779761C2" w:rsidR="00360E86" w:rsidRPr="00C30ABC" w:rsidRDefault="00062054" w:rsidP="00062054">
            <w:pPr>
              <w:spacing w:line="240" w:lineRule="auto"/>
              <w:ind w:firstLine="0"/>
              <w:jc w:val="center"/>
              <w:rPr>
                <w:iCs/>
                <w:sz w:val="22"/>
              </w:rPr>
            </w:pPr>
            <w:r>
              <w:rPr>
                <w:sz w:val="22"/>
              </w:rPr>
              <w:t>Наблюдательная оценка</w:t>
            </w:r>
            <w:r w:rsidRPr="00C30ABC">
              <w:rPr>
                <w:sz w:val="22"/>
              </w:rPr>
              <w:t xml:space="preserve"> </w:t>
            </w:r>
            <w:r>
              <w:rPr>
                <w:sz w:val="22"/>
              </w:rPr>
              <w:t>действий компании позволит наиболее эффективно оценить значимость инструментов культурно-странового брендинга для них</w:t>
            </w:r>
          </w:p>
        </w:tc>
      </w:tr>
      <w:tr w:rsidR="00360E86" w:rsidRPr="00C30ABC" w14:paraId="096761C7" w14:textId="77777777" w:rsidTr="00C30ABC">
        <w:trPr>
          <w:trHeight w:val="2505"/>
        </w:trPr>
        <w:tc>
          <w:tcPr>
            <w:tcW w:w="1980" w:type="dxa"/>
            <w:shd w:val="clear" w:color="auto" w:fill="F2F2F2" w:themeFill="background1" w:themeFillShade="F2"/>
            <w:vAlign w:val="center"/>
          </w:tcPr>
          <w:p w14:paraId="36717328" w14:textId="41F523B9" w:rsidR="00360E86" w:rsidRPr="00C30ABC" w:rsidRDefault="00A41B94" w:rsidP="002C5B05">
            <w:pPr>
              <w:spacing w:line="240" w:lineRule="auto"/>
              <w:ind w:firstLine="0"/>
              <w:jc w:val="center"/>
              <w:rPr>
                <w:sz w:val="22"/>
              </w:rPr>
            </w:pPr>
            <w:r w:rsidRPr="00C30ABC">
              <w:rPr>
                <w:sz w:val="22"/>
              </w:rPr>
              <w:t>Иностранная публика (экспатрианты</w:t>
            </w:r>
            <w:r w:rsidR="00360E86" w:rsidRPr="00C30ABC">
              <w:rPr>
                <w:sz w:val="22"/>
              </w:rPr>
              <w:t>) и туристы</w:t>
            </w:r>
          </w:p>
        </w:tc>
        <w:tc>
          <w:tcPr>
            <w:tcW w:w="2835" w:type="dxa"/>
            <w:vAlign w:val="center"/>
          </w:tcPr>
          <w:p w14:paraId="395B99AD" w14:textId="77777777" w:rsidR="00360E86" w:rsidRPr="00C30ABC" w:rsidRDefault="00360E86" w:rsidP="002C5B05">
            <w:pPr>
              <w:spacing w:line="240" w:lineRule="auto"/>
              <w:ind w:firstLine="0"/>
              <w:jc w:val="center"/>
              <w:rPr>
                <w:sz w:val="22"/>
              </w:rPr>
            </w:pPr>
            <w:r w:rsidRPr="00C30ABC">
              <w:rPr>
                <w:sz w:val="22"/>
              </w:rPr>
              <w:t>Глубинные интервью (13 респондентов)</w:t>
            </w:r>
          </w:p>
        </w:tc>
        <w:tc>
          <w:tcPr>
            <w:tcW w:w="4394" w:type="dxa"/>
            <w:vAlign w:val="center"/>
          </w:tcPr>
          <w:p w14:paraId="0A235B04" w14:textId="0302C5C6" w:rsidR="00360E86" w:rsidRPr="00C30ABC" w:rsidRDefault="00360E86" w:rsidP="005E7ECE">
            <w:pPr>
              <w:spacing w:line="240" w:lineRule="auto"/>
              <w:ind w:firstLine="0"/>
              <w:jc w:val="center"/>
              <w:rPr>
                <w:iCs/>
                <w:sz w:val="22"/>
              </w:rPr>
            </w:pPr>
            <w:r w:rsidRPr="00C30ABC">
              <w:rPr>
                <w:sz w:val="22"/>
              </w:rPr>
              <w:t xml:space="preserve">Метод глубинных интервью был выбран, поскольку дает возможность более детально </w:t>
            </w:r>
            <w:r w:rsidR="005E7ECE" w:rsidRPr="005E7ECE">
              <w:rPr>
                <w:sz w:val="22"/>
              </w:rPr>
              <w:t>оценить значимость</w:t>
            </w:r>
            <w:r w:rsidRPr="005E7ECE">
              <w:rPr>
                <w:sz w:val="22"/>
              </w:rPr>
              <w:t xml:space="preserve"> инстр</w:t>
            </w:r>
            <w:r w:rsidR="005E7ECE" w:rsidRPr="005E7ECE">
              <w:rPr>
                <w:sz w:val="22"/>
              </w:rPr>
              <w:t>ументов культурно-странового брендинга для</w:t>
            </w:r>
            <w:r w:rsidRPr="005E7ECE">
              <w:rPr>
                <w:sz w:val="22"/>
              </w:rPr>
              <w:t xml:space="preserve"> иностран</w:t>
            </w:r>
            <w:r w:rsidR="005E7ECE" w:rsidRPr="005E7ECE">
              <w:rPr>
                <w:sz w:val="22"/>
              </w:rPr>
              <w:t>ной публики</w:t>
            </w:r>
            <w:r w:rsidRPr="005E7ECE">
              <w:rPr>
                <w:sz w:val="22"/>
              </w:rPr>
              <w:t>.</w:t>
            </w:r>
          </w:p>
        </w:tc>
      </w:tr>
      <w:tr w:rsidR="00360E86" w:rsidRPr="00C30ABC" w14:paraId="2D74BCC9" w14:textId="77777777" w:rsidTr="00C30ABC">
        <w:trPr>
          <w:trHeight w:val="2505"/>
        </w:trPr>
        <w:tc>
          <w:tcPr>
            <w:tcW w:w="1980" w:type="dxa"/>
            <w:shd w:val="clear" w:color="auto" w:fill="F2F2F2" w:themeFill="background1" w:themeFillShade="F2"/>
            <w:vAlign w:val="center"/>
          </w:tcPr>
          <w:p w14:paraId="5E1EC10B" w14:textId="77777777" w:rsidR="00360E86" w:rsidRPr="00C30ABC" w:rsidRDefault="00360E86" w:rsidP="002C5B05">
            <w:pPr>
              <w:spacing w:line="240" w:lineRule="auto"/>
              <w:ind w:firstLine="0"/>
              <w:jc w:val="center"/>
              <w:rPr>
                <w:sz w:val="22"/>
              </w:rPr>
            </w:pPr>
            <w:r w:rsidRPr="00C30ABC">
              <w:rPr>
                <w:sz w:val="22"/>
              </w:rPr>
              <w:lastRenderedPageBreak/>
              <w:t>Граждане страны Россия</w:t>
            </w:r>
          </w:p>
        </w:tc>
        <w:tc>
          <w:tcPr>
            <w:tcW w:w="2835" w:type="dxa"/>
            <w:vAlign w:val="center"/>
          </w:tcPr>
          <w:p w14:paraId="5CE0B436" w14:textId="49F0B2B7" w:rsidR="00360E86" w:rsidRPr="00C30ABC" w:rsidRDefault="00360E86" w:rsidP="002C5B05">
            <w:pPr>
              <w:spacing w:line="240" w:lineRule="auto"/>
              <w:ind w:firstLine="0"/>
              <w:jc w:val="center"/>
              <w:rPr>
                <w:sz w:val="22"/>
              </w:rPr>
            </w:pPr>
            <w:r w:rsidRPr="00C30ABC">
              <w:rPr>
                <w:sz w:val="22"/>
              </w:rPr>
              <w:t>Глубинные интервью (11 респонде</w:t>
            </w:r>
            <w:r w:rsidR="005E7ECE">
              <w:rPr>
                <w:sz w:val="22"/>
              </w:rPr>
              <w:t>н</w:t>
            </w:r>
            <w:r w:rsidRPr="00C30ABC">
              <w:rPr>
                <w:sz w:val="22"/>
              </w:rPr>
              <w:t>тов)</w:t>
            </w:r>
          </w:p>
        </w:tc>
        <w:tc>
          <w:tcPr>
            <w:tcW w:w="4394" w:type="dxa"/>
            <w:vAlign w:val="center"/>
          </w:tcPr>
          <w:p w14:paraId="336E6711" w14:textId="401A95BB" w:rsidR="00360E86" w:rsidRPr="00C30ABC" w:rsidRDefault="000245E2" w:rsidP="005E7ECE">
            <w:pPr>
              <w:spacing w:line="240" w:lineRule="auto"/>
              <w:ind w:firstLine="0"/>
              <w:jc w:val="center"/>
              <w:rPr>
                <w:iCs/>
                <w:sz w:val="22"/>
              </w:rPr>
            </w:pPr>
            <w:r w:rsidRPr="00C30ABC">
              <w:rPr>
                <w:sz w:val="22"/>
              </w:rPr>
              <w:t xml:space="preserve">Метод глубинных интервью был выбран, поскольку дает возможность более детально </w:t>
            </w:r>
            <w:r w:rsidRPr="005E7ECE">
              <w:rPr>
                <w:sz w:val="22"/>
              </w:rPr>
              <w:t>оценить</w:t>
            </w:r>
            <w:r w:rsidR="005E7ECE" w:rsidRPr="005E7ECE">
              <w:rPr>
                <w:sz w:val="22"/>
              </w:rPr>
              <w:t xml:space="preserve"> значимость инструментов культурно-странового брендинга для</w:t>
            </w:r>
            <w:r w:rsidRPr="005E7ECE">
              <w:rPr>
                <w:sz w:val="22"/>
              </w:rPr>
              <w:t xml:space="preserve"> граждан РФ</w:t>
            </w:r>
            <w:r w:rsidRPr="00C30ABC">
              <w:rPr>
                <w:sz w:val="22"/>
              </w:rPr>
              <w:t>, а также выявить основные ценности, присущие российской культуре.</w:t>
            </w:r>
          </w:p>
        </w:tc>
      </w:tr>
    </w:tbl>
    <w:p w14:paraId="727B3B0A" w14:textId="43B09184" w:rsidR="00360E86" w:rsidRDefault="00966B61" w:rsidP="00360E86">
      <w:r>
        <w:t>Источник: составлено автором</w:t>
      </w:r>
    </w:p>
    <w:p w14:paraId="5F94A9AA" w14:textId="77777777" w:rsidR="00966B61" w:rsidRDefault="00966B61" w:rsidP="00966B61">
      <w:pPr>
        <w:ind w:firstLine="0"/>
      </w:pPr>
    </w:p>
    <w:p w14:paraId="7C94EE88" w14:textId="77777777" w:rsidR="00360E86" w:rsidRDefault="00360E86" w:rsidP="00360E86">
      <w:r>
        <w:t xml:space="preserve">В Таблице 6 описана методология, выбранная для проведения данного исследования. Стоит отметить, что исследования в рамках рассматриваемой темы редко используют </w:t>
      </w:r>
      <w:r w:rsidRPr="005F05EA">
        <w:t xml:space="preserve">количественный </w:t>
      </w:r>
      <w:r>
        <w:t xml:space="preserve">метод анализа, как анкетирование, чаще опираясь на теоретический анализ имеющейся литературы и выдвижения новых концепций. Тем не менее, имеются исследования, применяющие качественные подходы, в связи с чем данный метод был выбран как основополагающий. </w:t>
      </w:r>
    </w:p>
    <w:p w14:paraId="00A7329C" w14:textId="77777777" w:rsidR="00503D6C" w:rsidRPr="00360E86" w:rsidRDefault="00503D6C" w:rsidP="00503D6C"/>
    <w:p w14:paraId="25AFE7C2" w14:textId="501BD02B" w:rsidR="0090689B" w:rsidRDefault="00360E86" w:rsidP="00360E86">
      <w:pPr>
        <w:pStyle w:val="2"/>
      </w:pPr>
      <w:bookmarkStart w:id="13" w:name="_Toc136456990"/>
      <w:r>
        <w:t xml:space="preserve">2.3 </w:t>
      </w:r>
      <w:r w:rsidR="00A41B94">
        <w:t>Государство, о</w:t>
      </w:r>
      <w:r w:rsidR="00A56918">
        <w:t>рганизации</w:t>
      </w:r>
      <w:r w:rsidR="00A41B94">
        <w:t xml:space="preserve"> и институты</w:t>
      </w:r>
      <w:r w:rsidR="0090689B">
        <w:t xml:space="preserve"> сферы культуры </w:t>
      </w:r>
      <w:r w:rsidR="00A56918">
        <w:t>и инструменты культурно-странового брендинга</w:t>
      </w:r>
      <w:bookmarkEnd w:id="13"/>
    </w:p>
    <w:p w14:paraId="685ACF25" w14:textId="77777777" w:rsidR="0090689B" w:rsidRDefault="0090689B" w:rsidP="0090689B">
      <w:r>
        <w:t>Под организациями культуры обычно понимаются организации различных форм собственности, основной деятельностью которых является производство и распространение культурных ценностей.</w:t>
      </w:r>
    </w:p>
    <w:p w14:paraId="7EC9BE31" w14:textId="36469B2F" w:rsidR="0090689B" w:rsidRDefault="002F1408" w:rsidP="0090689B">
      <w:r>
        <w:t>Рекомендация ЮНЕСКО «</w:t>
      </w:r>
      <w:r w:rsidR="0090689B">
        <w:t>О международно</w:t>
      </w:r>
      <w:r>
        <w:t>м обмене культурными ценностями»</w:t>
      </w:r>
      <w:r w:rsidR="0090689B">
        <w:t xml:space="preserve"> определяет учреждения культуры как постоянно действующие учреждения с ведома компетентных национальных учреждений, которые используются для общего блага для обеспечения сохранения, исследования, развития и доступности культурных ценностей.</w:t>
      </w:r>
    </w:p>
    <w:p w14:paraId="1C925264" w14:textId="77777777" w:rsidR="0090689B" w:rsidRDefault="0090689B" w:rsidP="0090689B">
      <w:r>
        <w:t>Исходя из основных направлений деятельности, организации в сфере культуры делятся на следующие типы:</w:t>
      </w:r>
    </w:p>
    <w:p w14:paraId="346F9215" w14:textId="77777777" w:rsidR="0090689B" w:rsidRDefault="0090689B" w:rsidP="00A20174">
      <w:pPr>
        <w:pStyle w:val="ad"/>
        <w:numPr>
          <w:ilvl w:val="0"/>
          <w:numId w:val="15"/>
        </w:numPr>
        <w:ind w:left="709"/>
      </w:pPr>
      <w:r>
        <w:t>Организации, осуществляющие деятельность в области исполнительского искусства, а также организации, проводящие публичные демонстрации культурной продукции (филармонии, театры, кинотеатры, цирки и т.д.).).</w:t>
      </w:r>
    </w:p>
    <w:p w14:paraId="3743FB9B" w14:textId="77777777" w:rsidR="0090689B" w:rsidRDefault="0090689B" w:rsidP="00A20174">
      <w:pPr>
        <w:pStyle w:val="ad"/>
        <w:numPr>
          <w:ilvl w:val="0"/>
          <w:numId w:val="15"/>
        </w:numPr>
        <w:ind w:left="709"/>
      </w:pPr>
      <w:r>
        <w:t>Организации, осуществляющие деятельность в области культурного образования (музыка, искусство, хореография, культурологическое образование, театр и другие специальные учебные заведения);</w:t>
      </w:r>
    </w:p>
    <w:p w14:paraId="46184A31" w14:textId="77777777" w:rsidR="0090689B" w:rsidRDefault="0090689B" w:rsidP="00A20174">
      <w:pPr>
        <w:pStyle w:val="ad"/>
        <w:numPr>
          <w:ilvl w:val="0"/>
          <w:numId w:val="15"/>
        </w:numPr>
        <w:ind w:left="709"/>
      </w:pPr>
      <w:r>
        <w:t>Организация, которая проводит культурную, досуговую и выставочную деятельность (музеи, заповедники, парки культуры, клубы и т.д.).);</w:t>
      </w:r>
    </w:p>
    <w:p w14:paraId="2CE30E52" w14:textId="77777777" w:rsidR="0090689B" w:rsidRDefault="0090689B" w:rsidP="00A20174">
      <w:pPr>
        <w:pStyle w:val="ad"/>
        <w:numPr>
          <w:ilvl w:val="0"/>
          <w:numId w:val="15"/>
        </w:numPr>
        <w:ind w:left="709"/>
      </w:pPr>
      <w:r>
        <w:lastRenderedPageBreak/>
        <w:t>Организации, осуществляющие библиотечную деятельность;</w:t>
      </w:r>
    </w:p>
    <w:p w14:paraId="1DA9356F" w14:textId="77777777" w:rsidR="0090689B" w:rsidRDefault="0090689B" w:rsidP="00A20174">
      <w:pPr>
        <w:pStyle w:val="ad"/>
        <w:numPr>
          <w:ilvl w:val="0"/>
          <w:numId w:val="15"/>
        </w:numPr>
        <w:ind w:left="709"/>
      </w:pPr>
      <w:r>
        <w:t>Другие культурные организации.</w:t>
      </w:r>
      <w:r>
        <w:rPr>
          <w:rStyle w:val="af8"/>
        </w:rPr>
        <w:footnoteReference w:id="44"/>
      </w:r>
    </w:p>
    <w:p w14:paraId="7F73AE66" w14:textId="77777777" w:rsidR="0090689B" w:rsidRDefault="0090689B" w:rsidP="0090689B"/>
    <w:p w14:paraId="13F67F69" w14:textId="10E547FB" w:rsidR="0090689B" w:rsidRDefault="002F1408" w:rsidP="0090689B">
      <w:r w:rsidRPr="004A4EA4">
        <w:t xml:space="preserve">В </w:t>
      </w:r>
      <w:r w:rsidR="00A56918" w:rsidRPr="004A4EA4">
        <w:t>Таблице 7</w:t>
      </w:r>
      <w:r w:rsidR="0090689B">
        <w:t xml:space="preserve"> представлен обзор наиболее крупных организаций и институтов сферы культуры в России, их целей, проектов и сотрудничеств.</w:t>
      </w:r>
    </w:p>
    <w:p w14:paraId="72829876" w14:textId="77777777" w:rsidR="0090689B" w:rsidRDefault="0090689B" w:rsidP="0090689B">
      <w:pPr>
        <w:pStyle w:val="-"/>
      </w:pPr>
    </w:p>
    <w:p w14:paraId="171FE559" w14:textId="77777777" w:rsidR="0090689B" w:rsidRDefault="0090689B" w:rsidP="0090689B">
      <w:pPr>
        <w:pStyle w:val="-"/>
        <w:sectPr w:rsidR="0090689B">
          <w:pgSz w:w="11906" w:h="16838"/>
          <w:pgMar w:top="1134" w:right="850" w:bottom="1134" w:left="1701" w:header="708" w:footer="708" w:gutter="0"/>
          <w:cols w:space="708"/>
          <w:docGrid w:linePitch="360"/>
        </w:sectPr>
      </w:pPr>
    </w:p>
    <w:p w14:paraId="3DAE5230" w14:textId="77777777" w:rsidR="0090689B" w:rsidRDefault="0090689B" w:rsidP="0090689B">
      <w:pPr>
        <w:pStyle w:val="a0"/>
      </w:pPr>
      <w:r>
        <w:lastRenderedPageBreak/>
        <w:t>Обзор государственных организаций и институтов сферы культуры в России</w:t>
      </w:r>
    </w:p>
    <w:tbl>
      <w:tblPr>
        <w:tblStyle w:val="af4"/>
        <w:tblW w:w="14737" w:type="dxa"/>
        <w:tblLook w:val="04A0" w:firstRow="1" w:lastRow="0" w:firstColumn="1" w:lastColumn="0" w:noHBand="0" w:noVBand="1"/>
      </w:tblPr>
      <w:tblGrid>
        <w:gridCol w:w="1983"/>
        <w:gridCol w:w="3817"/>
        <w:gridCol w:w="4321"/>
        <w:gridCol w:w="4616"/>
      </w:tblGrid>
      <w:tr w:rsidR="0090689B" w:rsidRPr="005E4D4C" w14:paraId="2F2BF574" w14:textId="77777777" w:rsidTr="001874C2">
        <w:tc>
          <w:tcPr>
            <w:tcW w:w="1838" w:type="dxa"/>
            <w:shd w:val="clear" w:color="auto" w:fill="E7E6E6" w:themeFill="background2"/>
            <w:vAlign w:val="center"/>
          </w:tcPr>
          <w:p w14:paraId="6393C085" w14:textId="77777777" w:rsidR="0090689B" w:rsidRPr="005E4D4C" w:rsidRDefault="0090689B" w:rsidP="00F81622">
            <w:pPr>
              <w:spacing w:line="240" w:lineRule="auto"/>
              <w:ind w:firstLine="0"/>
              <w:jc w:val="center"/>
              <w:rPr>
                <w:b/>
                <w:sz w:val="22"/>
                <w:szCs w:val="21"/>
              </w:rPr>
            </w:pPr>
            <w:r w:rsidRPr="005E4D4C">
              <w:rPr>
                <w:b/>
                <w:sz w:val="22"/>
                <w:szCs w:val="21"/>
              </w:rPr>
              <w:t>Название организации</w:t>
            </w:r>
          </w:p>
        </w:tc>
        <w:tc>
          <w:tcPr>
            <w:tcW w:w="3849" w:type="dxa"/>
            <w:shd w:val="clear" w:color="auto" w:fill="E7E6E6" w:themeFill="background2"/>
            <w:vAlign w:val="center"/>
          </w:tcPr>
          <w:p w14:paraId="364D9A4A" w14:textId="77777777" w:rsidR="0090689B" w:rsidRPr="005E4D4C" w:rsidRDefault="0090689B" w:rsidP="00F81622">
            <w:pPr>
              <w:spacing w:line="240" w:lineRule="auto"/>
              <w:ind w:firstLine="0"/>
              <w:jc w:val="center"/>
              <w:rPr>
                <w:b/>
                <w:sz w:val="22"/>
                <w:szCs w:val="21"/>
              </w:rPr>
            </w:pPr>
            <w:r w:rsidRPr="005E4D4C">
              <w:rPr>
                <w:b/>
                <w:sz w:val="22"/>
                <w:szCs w:val="21"/>
              </w:rPr>
              <w:t>Фонд Росконгресс</w:t>
            </w:r>
            <w:r w:rsidRPr="005E4D4C">
              <w:rPr>
                <w:rStyle w:val="af8"/>
                <w:b/>
                <w:sz w:val="22"/>
                <w:szCs w:val="21"/>
              </w:rPr>
              <w:footnoteReference w:id="45"/>
            </w:r>
          </w:p>
        </w:tc>
        <w:tc>
          <w:tcPr>
            <w:tcW w:w="4373" w:type="dxa"/>
            <w:shd w:val="clear" w:color="auto" w:fill="E7E6E6" w:themeFill="background2"/>
            <w:vAlign w:val="center"/>
          </w:tcPr>
          <w:p w14:paraId="5A24D8E8" w14:textId="77777777" w:rsidR="0090689B" w:rsidRPr="005E4D4C" w:rsidRDefault="0090689B" w:rsidP="00F81622">
            <w:pPr>
              <w:spacing w:line="240" w:lineRule="auto"/>
              <w:ind w:firstLine="0"/>
              <w:jc w:val="center"/>
              <w:rPr>
                <w:b/>
                <w:sz w:val="22"/>
                <w:szCs w:val="21"/>
              </w:rPr>
            </w:pPr>
            <w:r w:rsidRPr="005E4D4C">
              <w:rPr>
                <w:b/>
                <w:sz w:val="22"/>
                <w:szCs w:val="21"/>
              </w:rPr>
              <w:t>Министерство культуры Российской Федерации</w:t>
            </w:r>
            <w:r w:rsidRPr="005E4D4C">
              <w:rPr>
                <w:rStyle w:val="af8"/>
                <w:b/>
                <w:sz w:val="22"/>
                <w:szCs w:val="21"/>
              </w:rPr>
              <w:footnoteReference w:id="46"/>
            </w:r>
          </w:p>
        </w:tc>
        <w:tc>
          <w:tcPr>
            <w:tcW w:w="4677" w:type="dxa"/>
            <w:shd w:val="clear" w:color="auto" w:fill="E7E6E6" w:themeFill="background2"/>
            <w:vAlign w:val="center"/>
          </w:tcPr>
          <w:p w14:paraId="52A215D2" w14:textId="77777777" w:rsidR="0090689B" w:rsidRPr="005E4D4C" w:rsidRDefault="0090689B" w:rsidP="00F81622">
            <w:pPr>
              <w:spacing w:line="240" w:lineRule="auto"/>
              <w:ind w:firstLine="0"/>
              <w:jc w:val="center"/>
              <w:rPr>
                <w:b/>
                <w:sz w:val="22"/>
                <w:szCs w:val="21"/>
              </w:rPr>
            </w:pPr>
            <w:r w:rsidRPr="005E4D4C">
              <w:rPr>
                <w:b/>
                <w:sz w:val="22"/>
                <w:szCs w:val="21"/>
              </w:rPr>
              <w:t>Российский Фонд Культуры</w:t>
            </w:r>
            <w:r w:rsidRPr="005E4D4C">
              <w:rPr>
                <w:rStyle w:val="af8"/>
                <w:b/>
                <w:sz w:val="22"/>
                <w:szCs w:val="21"/>
              </w:rPr>
              <w:footnoteReference w:id="47"/>
            </w:r>
          </w:p>
        </w:tc>
      </w:tr>
      <w:tr w:rsidR="0090689B" w:rsidRPr="005E4D4C" w14:paraId="356860CE" w14:textId="77777777" w:rsidTr="009C4633">
        <w:tc>
          <w:tcPr>
            <w:tcW w:w="1838" w:type="dxa"/>
            <w:vAlign w:val="center"/>
          </w:tcPr>
          <w:p w14:paraId="447426A7" w14:textId="77777777" w:rsidR="0090689B" w:rsidRPr="005E4D4C" w:rsidRDefault="0090689B" w:rsidP="00F81622">
            <w:pPr>
              <w:spacing w:line="240" w:lineRule="auto"/>
              <w:ind w:firstLine="0"/>
              <w:jc w:val="center"/>
              <w:rPr>
                <w:i/>
                <w:sz w:val="22"/>
                <w:szCs w:val="21"/>
              </w:rPr>
            </w:pPr>
            <w:r w:rsidRPr="005E4D4C">
              <w:rPr>
                <w:i/>
                <w:sz w:val="22"/>
                <w:szCs w:val="21"/>
              </w:rPr>
              <w:t>Суть и зона ответственности</w:t>
            </w:r>
          </w:p>
        </w:tc>
        <w:tc>
          <w:tcPr>
            <w:tcW w:w="3849" w:type="dxa"/>
            <w:vAlign w:val="center"/>
          </w:tcPr>
          <w:p w14:paraId="36FBA165" w14:textId="77777777" w:rsidR="0090689B" w:rsidRPr="005E4D4C" w:rsidRDefault="0090689B" w:rsidP="00F81622">
            <w:pPr>
              <w:spacing w:line="240" w:lineRule="auto"/>
              <w:ind w:firstLine="0"/>
              <w:jc w:val="center"/>
              <w:rPr>
                <w:sz w:val="22"/>
                <w:szCs w:val="21"/>
              </w:rPr>
            </w:pPr>
            <w:r w:rsidRPr="005E4D4C">
              <w:rPr>
                <w:sz w:val="22"/>
                <w:szCs w:val="21"/>
              </w:rPr>
              <w:t>Социально ориентированный нефинансовый институт развития, являющийся крупнейшим организатором всероссийских, международных, парламентских, выставочных, деловых, общественных, молодежных, спортивных и культурных мероприятий, созданный в соответствии с решением Президента Российской Федерации</w:t>
            </w:r>
          </w:p>
        </w:tc>
        <w:tc>
          <w:tcPr>
            <w:tcW w:w="4373" w:type="dxa"/>
            <w:vAlign w:val="center"/>
          </w:tcPr>
          <w:p w14:paraId="6E6B7987" w14:textId="77777777" w:rsidR="0090689B" w:rsidRPr="005E4D4C" w:rsidRDefault="0090689B" w:rsidP="00F81622">
            <w:pPr>
              <w:spacing w:line="240" w:lineRule="auto"/>
              <w:ind w:firstLine="0"/>
              <w:jc w:val="center"/>
              <w:rPr>
                <w:sz w:val="22"/>
                <w:szCs w:val="21"/>
              </w:rPr>
            </w:pPr>
            <w:r w:rsidRPr="005E4D4C">
              <w:rPr>
                <w:sz w:val="22"/>
                <w:szCs w:val="21"/>
              </w:rPr>
              <w:t>Федеральный орган исполнительной власти, уполномоченный заниматься вопросами культуры и искусства.</w:t>
            </w:r>
          </w:p>
        </w:tc>
        <w:tc>
          <w:tcPr>
            <w:tcW w:w="4677" w:type="dxa"/>
            <w:vAlign w:val="center"/>
          </w:tcPr>
          <w:p w14:paraId="2C222814" w14:textId="77777777" w:rsidR="0090689B" w:rsidRPr="005E4D4C" w:rsidRDefault="0090689B" w:rsidP="00F81622">
            <w:pPr>
              <w:spacing w:line="240" w:lineRule="auto"/>
              <w:ind w:firstLine="0"/>
              <w:jc w:val="center"/>
              <w:rPr>
                <w:sz w:val="22"/>
                <w:szCs w:val="21"/>
              </w:rPr>
            </w:pPr>
            <w:r w:rsidRPr="005E4D4C">
              <w:rPr>
                <w:sz w:val="22"/>
                <w:szCs w:val="21"/>
              </w:rPr>
              <w:t>Общероссийская общественная и государственная организация в области культуры и искусства. Фонд является важным общественным институтом, влияющим на формирование государственной культурной политики.</w:t>
            </w:r>
          </w:p>
        </w:tc>
      </w:tr>
      <w:tr w:rsidR="0090689B" w:rsidRPr="005E4D4C" w14:paraId="3235D299" w14:textId="77777777" w:rsidTr="009C4633">
        <w:tc>
          <w:tcPr>
            <w:tcW w:w="1838" w:type="dxa"/>
            <w:vAlign w:val="center"/>
          </w:tcPr>
          <w:p w14:paraId="00569B00" w14:textId="77777777" w:rsidR="0090689B" w:rsidRPr="005E4D4C" w:rsidRDefault="0090689B" w:rsidP="00F81622">
            <w:pPr>
              <w:spacing w:line="240" w:lineRule="auto"/>
              <w:ind w:firstLine="0"/>
              <w:jc w:val="center"/>
              <w:rPr>
                <w:i/>
                <w:sz w:val="22"/>
                <w:szCs w:val="21"/>
              </w:rPr>
            </w:pPr>
            <w:r w:rsidRPr="005E4D4C">
              <w:rPr>
                <w:i/>
                <w:sz w:val="22"/>
                <w:szCs w:val="21"/>
              </w:rPr>
              <w:t>Цель</w:t>
            </w:r>
          </w:p>
        </w:tc>
        <w:tc>
          <w:tcPr>
            <w:tcW w:w="3849" w:type="dxa"/>
            <w:vAlign w:val="center"/>
          </w:tcPr>
          <w:p w14:paraId="15851283" w14:textId="77777777" w:rsidR="0090689B" w:rsidRPr="005E4D4C" w:rsidRDefault="0090689B" w:rsidP="00F81622">
            <w:pPr>
              <w:spacing w:line="240" w:lineRule="auto"/>
              <w:ind w:firstLine="0"/>
              <w:jc w:val="center"/>
              <w:rPr>
                <w:sz w:val="22"/>
                <w:szCs w:val="21"/>
              </w:rPr>
            </w:pPr>
            <w:r w:rsidRPr="005E4D4C">
              <w:rPr>
                <w:sz w:val="22"/>
                <w:szCs w:val="21"/>
              </w:rPr>
              <w:t>Содействие развитию экономического потенциала, продвижения национальных интересов и укрепления имиджа России. Фонд всесторонне изучает, анализирует, формирует и освещает вопросы, связанные с экономическими вызовами России и мира. Управление и продвижение бизнес-проектов и привлечение инвестиций, содействие развитию социального предпринимательства и благотворительных проектов.</w:t>
            </w:r>
          </w:p>
        </w:tc>
        <w:tc>
          <w:tcPr>
            <w:tcW w:w="4373" w:type="dxa"/>
            <w:vAlign w:val="center"/>
          </w:tcPr>
          <w:p w14:paraId="2D23F852" w14:textId="77777777" w:rsidR="0090689B" w:rsidRPr="005E4D4C" w:rsidRDefault="0090689B" w:rsidP="00F81622">
            <w:pPr>
              <w:spacing w:line="240" w:lineRule="auto"/>
              <w:ind w:firstLine="0"/>
              <w:jc w:val="center"/>
              <w:rPr>
                <w:sz w:val="22"/>
                <w:szCs w:val="21"/>
              </w:rPr>
            </w:pPr>
            <w:r w:rsidRPr="005E4D4C">
              <w:rPr>
                <w:sz w:val="22"/>
                <w:szCs w:val="21"/>
              </w:rPr>
              <w:t>Внедрение правовых норм, разработка и представление проектов нормативных актов в области культуры, искусства, кинематографии, авторского права, смежных прав, историко-культурного наследия, международного культурного и информационного сотрудничества.</w:t>
            </w:r>
          </w:p>
        </w:tc>
        <w:tc>
          <w:tcPr>
            <w:tcW w:w="4677" w:type="dxa"/>
            <w:vAlign w:val="center"/>
          </w:tcPr>
          <w:p w14:paraId="57FA23A2" w14:textId="77777777" w:rsidR="0090689B" w:rsidRPr="005E4D4C" w:rsidRDefault="0090689B" w:rsidP="00F81622">
            <w:pPr>
              <w:spacing w:line="240" w:lineRule="auto"/>
              <w:ind w:firstLine="0"/>
              <w:jc w:val="center"/>
              <w:rPr>
                <w:sz w:val="22"/>
                <w:szCs w:val="21"/>
              </w:rPr>
            </w:pPr>
            <w:r w:rsidRPr="005E4D4C">
              <w:rPr>
                <w:sz w:val="22"/>
                <w:szCs w:val="21"/>
              </w:rPr>
              <w:t>С помощью культурного образования и нравственного воспитания личности и нации придать культуре статус материальной силы и способствовать устойчивому развитию российского государства и гражданского общества.</w:t>
            </w:r>
          </w:p>
        </w:tc>
      </w:tr>
      <w:tr w:rsidR="0090689B" w:rsidRPr="005E4D4C" w14:paraId="33BEDA3B" w14:textId="77777777" w:rsidTr="009C4633">
        <w:tc>
          <w:tcPr>
            <w:tcW w:w="1838" w:type="dxa"/>
            <w:vAlign w:val="center"/>
          </w:tcPr>
          <w:p w14:paraId="55DCFBC4" w14:textId="77777777" w:rsidR="0090689B" w:rsidRPr="005E4D4C" w:rsidRDefault="0090689B" w:rsidP="00F81622">
            <w:pPr>
              <w:spacing w:line="240" w:lineRule="auto"/>
              <w:ind w:firstLine="0"/>
              <w:jc w:val="center"/>
              <w:rPr>
                <w:i/>
                <w:sz w:val="22"/>
                <w:szCs w:val="21"/>
              </w:rPr>
            </w:pPr>
            <w:r w:rsidRPr="005E4D4C">
              <w:rPr>
                <w:i/>
                <w:sz w:val="22"/>
                <w:szCs w:val="21"/>
              </w:rPr>
              <w:lastRenderedPageBreak/>
              <w:t>Сотрудничества и проекты</w:t>
            </w:r>
          </w:p>
        </w:tc>
        <w:tc>
          <w:tcPr>
            <w:tcW w:w="3849" w:type="dxa"/>
            <w:vAlign w:val="center"/>
          </w:tcPr>
          <w:p w14:paraId="19B37349" w14:textId="77777777" w:rsidR="0090689B" w:rsidRPr="005E4D4C" w:rsidRDefault="0090689B" w:rsidP="00F81622">
            <w:pPr>
              <w:spacing w:line="240" w:lineRule="auto"/>
              <w:ind w:firstLine="0"/>
              <w:jc w:val="center"/>
              <w:rPr>
                <w:sz w:val="22"/>
                <w:szCs w:val="21"/>
              </w:rPr>
            </w:pPr>
            <w:r w:rsidRPr="005E4D4C">
              <w:rPr>
                <w:sz w:val="22"/>
                <w:szCs w:val="21"/>
              </w:rPr>
              <w:t>Учреждения ООН, 180 внешнеэкономических партнеров, 81 страна, 186 российских государственных учреждений.</w:t>
            </w:r>
          </w:p>
        </w:tc>
        <w:tc>
          <w:tcPr>
            <w:tcW w:w="4373" w:type="dxa"/>
            <w:vAlign w:val="center"/>
          </w:tcPr>
          <w:p w14:paraId="145A6C46" w14:textId="69706D6F" w:rsidR="0090689B" w:rsidRPr="005E4D4C" w:rsidRDefault="001874C2" w:rsidP="00F81622">
            <w:pPr>
              <w:spacing w:line="240" w:lineRule="auto"/>
              <w:ind w:firstLine="0"/>
              <w:jc w:val="center"/>
              <w:rPr>
                <w:sz w:val="22"/>
                <w:szCs w:val="21"/>
              </w:rPr>
            </w:pPr>
            <w:r w:rsidRPr="005E4D4C">
              <w:rPr>
                <w:sz w:val="22"/>
                <w:szCs w:val="21"/>
              </w:rPr>
              <w:t>Страновой</w:t>
            </w:r>
            <w:r w:rsidR="0090689B" w:rsidRPr="005E4D4C">
              <w:rPr>
                <w:sz w:val="22"/>
                <w:szCs w:val="21"/>
              </w:rPr>
              <w:t xml:space="preserve"> проект «Культура» (В структуру нацпроекта входят три федеральных проекта: «Культурная среда», «Творческие люди» и «Цифровая культура»)</w:t>
            </w:r>
            <w:r w:rsidR="0090689B" w:rsidRPr="005E4D4C">
              <w:rPr>
                <w:rStyle w:val="af8"/>
                <w:sz w:val="22"/>
                <w:szCs w:val="21"/>
              </w:rPr>
              <w:footnoteReference w:id="48"/>
            </w:r>
          </w:p>
        </w:tc>
        <w:tc>
          <w:tcPr>
            <w:tcW w:w="4677" w:type="dxa"/>
            <w:vAlign w:val="center"/>
          </w:tcPr>
          <w:p w14:paraId="6BF8681C" w14:textId="77777777" w:rsidR="0090689B" w:rsidRPr="005E4D4C" w:rsidRDefault="0090689B" w:rsidP="00F81622">
            <w:pPr>
              <w:spacing w:line="240" w:lineRule="auto"/>
              <w:ind w:firstLine="0"/>
              <w:jc w:val="center"/>
              <w:rPr>
                <w:sz w:val="22"/>
                <w:szCs w:val="21"/>
              </w:rPr>
            </w:pPr>
            <w:r w:rsidRPr="005E4D4C">
              <w:rPr>
                <w:sz w:val="22"/>
                <w:szCs w:val="21"/>
              </w:rPr>
              <w:t>Программы по развитию культуры, в том числе культурная политика, продвижение наследия России, конкурсы, гранты</w:t>
            </w:r>
          </w:p>
        </w:tc>
      </w:tr>
    </w:tbl>
    <w:p w14:paraId="3D4C8D87" w14:textId="6B4B1587" w:rsidR="0090689B" w:rsidRDefault="00966B61" w:rsidP="0090689B">
      <w:pPr>
        <w:ind w:firstLine="0"/>
      </w:pPr>
      <w:r>
        <w:t>Источник: составлено автором</w:t>
      </w:r>
    </w:p>
    <w:p w14:paraId="7B223B55" w14:textId="77777777" w:rsidR="00966B61" w:rsidRDefault="00966B61" w:rsidP="0090689B">
      <w:pPr>
        <w:ind w:firstLine="0"/>
      </w:pPr>
    </w:p>
    <w:p w14:paraId="67CB3E4F" w14:textId="77777777" w:rsidR="00966B61" w:rsidRDefault="00966B61" w:rsidP="0090689B">
      <w:pPr>
        <w:ind w:firstLine="0"/>
        <w:sectPr w:rsidR="00966B61" w:rsidSect="0090689B">
          <w:pgSz w:w="16838" w:h="11906" w:orient="landscape"/>
          <w:pgMar w:top="1701" w:right="1134" w:bottom="850" w:left="1134" w:header="708" w:footer="708" w:gutter="0"/>
          <w:cols w:space="708"/>
          <w:docGrid w:linePitch="360"/>
        </w:sectPr>
      </w:pPr>
    </w:p>
    <w:p w14:paraId="7F496CB3" w14:textId="380BFDF0" w:rsidR="00E95BED" w:rsidRDefault="00E95BED" w:rsidP="00B45397">
      <w:pPr>
        <w:pStyle w:val="-"/>
      </w:pPr>
      <w:r>
        <w:lastRenderedPageBreak/>
        <w:t>Проект «Сделано в России»</w:t>
      </w:r>
    </w:p>
    <w:p w14:paraId="27340DE7" w14:textId="6AA640CB" w:rsidR="005A7E72" w:rsidRDefault="005A7E72" w:rsidP="005A7E72">
      <w:pPr>
        <w:rPr>
          <w:shd w:val="pct15" w:color="auto" w:fill="FFFFFF"/>
        </w:rPr>
      </w:pPr>
      <w:r>
        <w:t>Как уже было указано в Главе 1 (п. 1.6 Страновой брендинг сферы культуры в России), существуют фрагментарность и д</w:t>
      </w:r>
      <w:r w:rsidRPr="005A7E72">
        <w:t>испропор</w:t>
      </w:r>
      <w:r>
        <w:t xml:space="preserve">ции в возможностях и потенциале страны, которые </w:t>
      </w:r>
      <w:r w:rsidRPr="005A7E72">
        <w:t>требуют особого отношения и создания инструментов для их компенсации.</w:t>
      </w:r>
      <w:r>
        <w:t xml:space="preserve"> О</w:t>
      </w:r>
      <w:r w:rsidRPr="005A7E72">
        <w:t xml:space="preserve">бозначенная ранее консолидация </w:t>
      </w:r>
      <w:proofErr w:type="spellStart"/>
      <w:r w:rsidRPr="005A7E72">
        <w:t>брендинговых</w:t>
      </w:r>
      <w:proofErr w:type="spellEnd"/>
      <w:r w:rsidRPr="005A7E72">
        <w:t xml:space="preserve"> усилий единой стратегией может помочь в распространении наилучших и эффективных практик, применении информационных технологий для компенсации недостатка необходимых кадров в сфере иностранных переводов, брендинга, маркетинга, технических наук и других специальностях, а также повысить осведомленность организаций в сфере культуры о мерах поддержки со стороны государства. Более того, общая стратегия может также повлиять на осведомленность и желание инвестировать инвесторов.</w:t>
      </w:r>
    </w:p>
    <w:p w14:paraId="6C6EFA63" w14:textId="364E086E" w:rsidR="00E95BED" w:rsidRPr="005A7E72" w:rsidRDefault="005A7E72" w:rsidP="00E95BED">
      <w:r w:rsidRPr="005A7E72">
        <w:t>В качестве попытки решить эту задачу был создан проект по созданию странового бренда</w:t>
      </w:r>
      <w:r w:rsidR="00E95BED" w:rsidRPr="005A7E72">
        <w:t xml:space="preserve"> «Сделано в России»,</w:t>
      </w:r>
      <w:r w:rsidRPr="005A7E72">
        <w:t xml:space="preserve"> который имеет</w:t>
      </w:r>
      <w:r w:rsidR="00E95BED" w:rsidRPr="005A7E72">
        <w:t xml:space="preserve"> в основе практические</w:t>
      </w:r>
      <w:r w:rsidRPr="005A7E72">
        <w:t xml:space="preserve"> маркетинговые инструменты для поддержки страны</w:t>
      </w:r>
      <w:r w:rsidR="00E95BED" w:rsidRPr="005A7E72">
        <w:t xml:space="preserve"> на стыке маркетинга, брендинга, коммуникаций и информационных технологий.</w:t>
      </w:r>
    </w:p>
    <w:p w14:paraId="20C2193C" w14:textId="7499FCDF" w:rsidR="005A7E72" w:rsidRDefault="005A7E72" w:rsidP="005A7E72">
      <w:pPr>
        <w:rPr>
          <w:shd w:val="pct15" w:color="auto" w:fill="FFFFFF"/>
        </w:rPr>
      </w:pPr>
      <w:r w:rsidRPr="005A7E72">
        <w:t>По мнению создателей, б</w:t>
      </w:r>
      <w:r w:rsidR="00E95BED" w:rsidRPr="005A7E72">
        <w:t>ренд «Сделано в России»</w:t>
      </w:r>
      <w:r w:rsidRPr="005A7E72">
        <w:t xml:space="preserve"> стал универсальным </w:t>
      </w:r>
      <w:proofErr w:type="spellStart"/>
      <w:r w:rsidRPr="005A7E72">
        <w:t>агрегатором</w:t>
      </w:r>
      <w:proofErr w:type="spellEnd"/>
      <w:r w:rsidRPr="005A7E72">
        <w:t xml:space="preserve"> и пла</w:t>
      </w:r>
      <w:r>
        <w:t>тформой, предоставляющей регионам</w:t>
      </w:r>
      <w:r w:rsidRPr="005A7E72">
        <w:t xml:space="preserve"> набор услуг, направленных на развитие экономики, обеспечивающих широкий охват и привлекающих дополнительную аудиторию, состоящую из потенциальных партнеров и потребителей.</w:t>
      </w:r>
      <w:r w:rsidRPr="00C876A7">
        <w:t xml:space="preserve"> Стоит отметить, что это одна из первых практик именно странового брендинга в России, и т</w:t>
      </w:r>
      <w:r w:rsidR="00E95BED" w:rsidRPr="00C876A7">
        <w:t>акой не</w:t>
      </w:r>
      <w:r w:rsidRPr="00C876A7">
        <w:t>обычный</w:t>
      </w:r>
      <w:r w:rsidR="00E95BED" w:rsidRPr="00C876A7">
        <w:t xml:space="preserve"> подход превращает </w:t>
      </w:r>
      <w:r w:rsidR="008313F7">
        <w:t>страново</w:t>
      </w:r>
      <w:r w:rsidRPr="00C876A7">
        <w:t>й</w:t>
      </w:r>
      <w:r w:rsidR="00E95BED" w:rsidRPr="00C876A7">
        <w:t xml:space="preserve"> бренд в</w:t>
      </w:r>
      <w:r w:rsidRPr="00C876A7">
        <w:t xml:space="preserve"> реальный</w:t>
      </w:r>
      <w:r w:rsidR="00C209C6" w:rsidRPr="00C876A7">
        <w:t xml:space="preserve"> инструмент развити</w:t>
      </w:r>
      <w:r w:rsidR="00C209C6" w:rsidRPr="003E68E0">
        <w:t>я</w:t>
      </w:r>
      <w:r w:rsidRPr="003E68E0">
        <w:t>.</w:t>
      </w:r>
      <w:r w:rsidR="003E68E0" w:rsidRPr="003E68E0">
        <w:rPr>
          <w:rStyle w:val="af8"/>
        </w:rPr>
        <w:t xml:space="preserve"> </w:t>
      </w:r>
      <w:r w:rsidR="003E68E0" w:rsidRPr="003E68E0">
        <w:rPr>
          <w:rStyle w:val="af8"/>
        </w:rPr>
        <w:footnoteReference w:id="49"/>
      </w:r>
      <w:r w:rsidRPr="003E68E0">
        <w:t xml:space="preserve"> Те</w:t>
      </w:r>
      <w:r w:rsidRPr="00C876A7">
        <w:t>м не менее, стоит отметить следующие</w:t>
      </w:r>
      <w:r w:rsidR="00C876A7">
        <w:t xml:space="preserve"> преимущества и недостатки данн</w:t>
      </w:r>
      <w:r w:rsidRPr="00C876A7">
        <w:t>ого проекта:</w:t>
      </w:r>
    </w:p>
    <w:p w14:paraId="57191197" w14:textId="6378F8E6" w:rsidR="005A7E72" w:rsidRPr="00C876A7" w:rsidRDefault="00C876A7" w:rsidP="005A7E72">
      <w:pPr>
        <w:rPr>
          <w:u w:val="single"/>
        </w:rPr>
      </w:pPr>
      <w:r w:rsidRPr="00C876A7">
        <w:rPr>
          <w:u w:val="single"/>
        </w:rPr>
        <w:t>Преимущества:</w:t>
      </w:r>
    </w:p>
    <w:p w14:paraId="32090E5B" w14:textId="7BBDA52F" w:rsidR="005A7E72" w:rsidRPr="00C876A7" w:rsidRDefault="005A7E72" w:rsidP="00A20174">
      <w:pPr>
        <w:pStyle w:val="ad"/>
        <w:numPr>
          <w:ilvl w:val="0"/>
          <w:numId w:val="22"/>
        </w:numPr>
      </w:pPr>
      <w:r w:rsidRPr="00C876A7">
        <w:t xml:space="preserve">Большое количество партнеров, включая Яндекс, Банк «Открытие», </w:t>
      </w:r>
      <w:proofErr w:type="spellStart"/>
      <w:r w:rsidRPr="00C876A7">
        <w:t>Роскачество</w:t>
      </w:r>
      <w:proofErr w:type="spellEnd"/>
      <w:r w:rsidRPr="00C876A7">
        <w:t xml:space="preserve"> и Росконгресс</w:t>
      </w:r>
      <w:r w:rsidR="00C876A7" w:rsidRPr="00C876A7">
        <w:t>;</w:t>
      </w:r>
    </w:p>
    <w:p w14:paraId="1D34709A" w14:textId="3576F77B" w:rsidR="00C209C6" w:rsidRPr="00C876A7" w:rsidRDefault="00C209C6" w:rsidP="00A20174">
      <w:pPr>
        <w:pStyle w:val="ad"/>
        <w:numPr>
          <w:ilvl w:val="0"/>
          <w:numId w:val="22"/>
        </w:numPr>
      </w:pPr>
      <w:r w:rsidRPr="00C876A7">
        <w:t>Измеримость результатов в деньгах</w:t>
      </w:r>
      <w:r w:rsidR="00C876A7" w:rsidRPr="00C876A7">
        <w:t>;</w:t>
      </w:r>
    </w:p>
    <w:p w14:paraId="6D637CE6" w14:textId="1C647A8D" w:rsidR="00C876A7" w:rsidRPr="00C876A7" w:rsidRDefault="00773CA1" w:rsidP="00A20174">
      <w:pPr>
        <w:pStyle w:val="ad"/>
        <w:numPr>
          <w:ilvl w:val="0"/>
          <w:numId w:val="22"/>
        </w:numPr>
      </w:pPr>
      <w:r w:rsidRPr="00C876A7">
        <w:t>Крупная ежемесячная аудитория (151 тысячи читателей на 12 языках из 114 стран)</w:t>
      </w:r>
      <w:r w:rsidR="00C876A7">
        <w:t>;</w:t>
      </w:r>
    </w:p>
    <w:p w14:paraId="3D962B7B" w14:textId="0C510CCB" w:rsidR="00773CA1" w:rsidRPr="00C876A7" w:rsidRDefault="00C876A7" w:rsidP="00A20174">
      <w:pPr>
        <w:pStyle w:val="ad"/>
        <w:numPr>
          <w:ilvl w:val="0"/>
          <w:numId w:val="22"/>
        </w:numPr>
      </w:pPr>
      <w:r w:rsidRPr="00C876A7">
        <w:t>Наличие системы маркетинговой коммуникации: социальные сети, новостные рассылки, работа со связями с общественностью</w:t>
      </w:r>
      <w:r>
        <w:t>.</w:t>
      </w:r>
      <w:r w:rsidR="00773CA1" w:rsidRPr="00C876A7">
        <w:rPr>
          <w:rStyle w:val="af8"/>
        </w:rPr>
        <w:footnoteReference w:id="50"/>
      </w:r>
    </w:p>
    <w:p w14:paraId="7519DA31" w14:textId="77777777" w:rsidR="00C876A7" w:rsidRDefault="00C876A7" w:rsidP="005A7E72">
      <w:pPr>
        <w:rPr>
          <w:u w:val="single"/>
        </w:rPr>
      </w:pPr>
      <w:r w:rsidRPr="00C876A7">
        <w:rPr>
          <w:u w:val="single"/>
        </w:rPr>
        <w:t>Недостатки:</w:t>
      </w:r>
    </w:p>
    <w:p w14:paraId="2E4C359C" w14:textId="5200CF4D" w:rsidR="00897401" w:rsidRDefault="00897401" w:rsidP="00A20174">
      <w:pPr>
        <w:pStyle w:val="ad"/>
        <w:numPr>
          <w:ilvl w:val="0"/>
          <w:numId w:val="24"/>
        </w:numPr>
      </w:pPr>
      <w:r w:rsidRPr="00897401">
        <w:lastRenderedPageBreak/>
        <w:t>Отсутствие иностранных партнеров</w:t>
      </w:r>
    </w:p>
    <w:p w14:paraId="0190CB50" w14:textId="216DDC58" w:rsidR="00897401" w:rsidRDefault="00897401" w:rsidP="00A20174">
      <w:pPr>
        <w:pStyle w:val="ad"/>
        <w:numPr>
          <w:ilvl w:val="0"/>
          <w:numId w:val="24"/>
        </w:numPr>
      </w:pPr>
      <w:r>
        <w:t>Фокус</w:t>
      </w:r>
      <w:r w:rsidR="003E68E0">
        <w:t xml:space="preserve"> на развитие бренда регионов, а не страны в целом (несмотря на то, что название подразумевает бренд России)</w:t>
      </w:r>
    </w:p>
    <w:p w14:paraId="0D0DA9E1" w14:textId="5CDBBEB7" w:rsidR="00325F35" w:rsidRDefault="00325F35" w:rsidP="00A20174">
      <w:pPr>
        <w:pStyle w:val="ad"/>
        <w:numPr>
          <w:ilvl w:val="0"/>
          <w:numId w:val="24"/>
        </w:numPr>
      </w:pPr>
      <w:r>
        <w:t>Широкий региональный охват, однако большая часть трафика идет от пользователей из России (Рис 8.)</w:t>
      </w:r>
    </w:p>
    <w:p w14:paraId="3EDC0C9C" w14:textId="7B28313E" w:rsidR="00E95BED" w:rsidRPr="003E68E0" w:rsidRDefault="003E68E0" w:rsidP="00A20174">
      <w:pPr>
        <w:pStyle w:val="ad"/>
        <w:numPr>
          <w:ilvl w:val="0"/>
          <w:numId w:val="24"/>
        </w:numPr>
      </w:pPr>
      <w:r>
        <w:t>Направленность работы с национальным брендом, что отличается от странового бренда. Национальный бренд, то есть брендинг экспорта, является развитием товаров, производимых в стране и поставляемых за границу. Таким образом, данный проект практически не работает с культурной составляющей странового бренда.</w:t>
      </w:r>
    </w:p>
    <w:p w14:paraId="1A1C61CD" w14:textId="77777777" w:rsidR="00147842" w:rsidRDefault="00147842" w:rsidP="005A7E72">
      <w:pPr>
        <w:rPr>
          <w:shd w:val="pct15" w:color="auto" w:fill="FFFFFF"/>
        </w:rPr>
      </w:pPr>
    </w:p>
    <w:p w14:paraId="4E29DEEF" w14:textId="69EF2F3E" w:rsidR="00325F35" w:rsidRDefault="00325F35" w:rsidP="00325F35">
      <w:pPr>
        <w:pStyle w:val="a6"/>
        <w:rPr>
          <w:shd w:val="pct15" w:color="auto" w:fill="FFFFFF"/>
        </w:rPr>
      </w:pPr>
      <w:r>
        <w:rPr>
          <w:noProof/>
          <w:shd w:val="pct15" w:color="auto" w:fill="FFFFFF"/>
          <w:lang w:val="ru-RU"/>
        </w:rPr>
        <w:drawing>
          <wp:inline distT="0" distB="0" distL="0" distR="0" wp14:anchorId="06EC8727" wp14:editId="4AF607FC">
            <wp:extent cx="4928011" cy="2752725"/>
            <wp:effectExtent l="0" t="0" r="635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943222" cy="2761222"/>
                    </a:xfrm>
                    <a:prstGeom prst="rect">
                      <a:avLst/>
                    </a:prstGeom>
                    <a:noFill/>
                    <a:ln>
                      <a:noFill/>
                    </a:ln>
                  </pic:spPr>
                </pic:pic>
              </a:graphicData>
            </a:graphic>
          </wp:inline>
        </w:drawing>
      </w:r>
    </w:p>
    <w:p w14:paraId="58280665" w14:textId="1074808B" w:rsidR="00325F35" w:rsidRPr="00A77438" w:rsidRDefault="00325F35" w:rsidP="00325F35">
      <w:pPr>
        <w:pStyle w:val="a"/>
        <w:rPr>
          <w:lang w:val="ru-RU"/>
        </w:rPr>
      </w:pPr>
      <w:r w:rsidRPr="00A77438">
        <w:rPr>
          <w:lang w:val="ru-RU"/>
        </w:rPr>
        <w:t>Региональный охват проекта «Сделано в России»</w:t>
      </w:r>
    </w:p>
    <w:p w14:paraId="375A4965" w14:textId="4924FB81" w:rsidR="00325F35" w:rsidRDefault="007D61D8" w:rsidP="005A7E72">
      <w:r>
        <w:t>Подводя итог, данный проект является наиболее близкой попыткой реализации стратегии странового брендинга с точки зрения брендинга экспорта, и может быть использован в дальнейшем как база для более широкой и всеохватывающей стратегии, которая также будет учитывать и культурные аспекты странового брендинга.</w:t>
      </w:r>
    </w:p>
    <w:p w14:paraId="3F9B7003" w14:textId="77777777" w:rsidR="007D61D8" w:rsidRPr="00E95BED" w:rsidRDefault="007D61D8" w:rsidP="005A7E72">
      <w:pPr>
        <w:rPr>
          <w:shd w:val="pct15" w:color="auto" w:fill="FFFFFF"/>
        </w:rPr>
      </w:pPr>
    </w:p>
    <w:p w14:paraId="3427C677" w14:textId="3C942356" w:rsidR="005E4D4C" w:rsidRDefault="00147842" w:rsidP="00147842">
      <w:pPr>
        <w:pStyle w:val="-"/>
      </w:pPr>
      <w:r>
        <w:t>Стратегия культурной государственной политики</w:t>
      </w:r>
    </w:p>
    <w:p w14:paraId="46526CC8" w14:textId="477A92F6" w:rsidR="00FE0C2C" w:rsidRDefault="00FE0C2C" w:rsidP="00A75C16">
      <w:r>
        <w:t>Следующим этапом анализа рассматриваемого стейкхолдера стал</w:t>
      </w:r>
      <w:r w:rsidR="00A75C16">
        <w:t xml:space="preserve">о рассмотрение имеющихся документов стратегического планирования на государственном уровне. В качестве ключевой стратегии была выделена стратегия культурной государственной политики, регулирующая текущее состояние российской культуры и методы ее развития. </w:t>
      </w:r>
      <w:r w:rsidR="00A75C16">
        <w:lastRenderedPageBreak/>
        <w:t>Стратегия была утверждена в 2016 году и рассчитана на период до 2030 года. Далее будут рассмотрены определенные положения стратегии, устанавливающие определенные действия и мероприятия в целях</w:t>
      </w:r>
      <w:r>
        <w:t xml:space="preserve"> усиления и расширения влияния российской культуры </w:t>
      </w:r>
      <w:r w:rsidR="00A75C16">
        <w:t>в иностранных государствах. Для этого стратегия предусматривает</w:t>
      </w:r>
      <w:r w:rsidR="00881296">
        <w:t xml:space="preserve"> следующие действия</w:t>
      </w:r>
      <w:r w:rsidR="00A75C16">
        <w:t>:</w:t>
      </w:r>
    </w:p>
    <w:p w14:paraId="3EA4E37F" w14:textId="1E3CAE5C" w:rsidR="00020154" w:rsidRDefault="001237D3" w:rsidP="00A20174">
      <w:pPr>
        <w:pStyle w:val="ad"/>
        <w:numPr>
          <w:ilvl w:val="0"/>
          <w:numId w:val="26"/>
        </w:numPr>
        <w:ind w:left="426"/>
      </w:pPr>
      <w:proofErr w:type="gramStart"/>
      <w:r>
        <w:t>р</w:t>
      </w:r>
      <w:r w:rsidR="00020154">
        <w:t>асширение</w:t>
      </w:r>
      <w:proofErr w:type="gramEnd"/>
      <w:r w:rsidR="00020154">
        <w:t xml:space="preserve"> области изучения и распространения русского языка в мире;</w:t>
      </w:r>
    </w:p>
    <w:p w14:paraId="56B867F6" w14:textId="40F194F7" w:rsidR="00020154" w:rsidRDefault="001237D3" w:rsidP="00A20174">
      <w:pPr>
        <w:pStyle w:val="ad"/>
        <w:numPr>
          <w:ilvl w:val="0"/>
          <w:numId w:val="26"/>
        </w:numPr>
        <w:ind w:left="426"/>
      </w:pPr>
      <w:proofErr w:type="gramStart"/>
      <w:r>
        <w:t>р</w:t>
      </w:r>
      <w:r w:rsidR="00020154">
        <w:t>усская</w:t>
      </w:r>
      <w:proofErr w:type="gramEnd"/>
      <w:r w:rsidR="00020154">
        <w:t xml:space="preserve"> культура и язык в России отдается предпочтение расширению сферы влияния русской культуры и русского языка в зарубежных странах, включая деятельность русских школ и культурных центров.;</w:t>
      </w:r>
    </w:p>
    <w:p w14:paraId="7B7926A0" w14:textId="2624B98B" w:rsidR="00020154" w:rsidRDefault="001237D3" w:rsidP="00A20174">
      <w:pPr>
        <w:pStyle w:val="ad"/>
        <w:numPr>
          <w:ilvl w:val="0"/>
          <w:numId w:val="26"/>
        </w:numPr>
        <w:ind w:left="426"/>
      </w:pPr>
      <w:proofErr w:type="gramStart"/>
      <w:r>
        <w:t>р</w:t>
      </w:r>
      <w:r w:rsidR="00020154">
        <w:t>азвитие</w:t>
      </w:r>
      <w:proofErr w:type="gramEnd"/>
      <w:r w:rsidR="00020154">
        <w:t xml:space="preserve"> трансграничного регионального культурного сотрудничества;</w:t>
      </w:r>
    </w:p>
    <w:p w14:paraId="71CBB54B" w14:textId="07B4A40C" w:rsidR="00020154" w:rsidRDefault="001237D3" w:rsidP="00A20174">
      <w:pPr>
        <w:pStyle w:val="ad"/>
        <w:numPr>
          <w:ilvl w:val="0"/>
          <w:numId w:val="26"/>
        </w:numPr>
        <w:ind w:left="426"/>
      </w:pPr>
      <w:proofErr w:type="gramStart"/>
      <w:r>
        <w:t>б</w:t>
      </w:r>
      <w:r w:rsidR="00020154">
        <w:t>орьба</w:t>
      </w:r>
      <w:proofErr w:type="gramEnd"/>
      <w:r w:rsidR="00020154">
        <w:t xml:space="preserve"> с искажением российской истории и пересмотром взглядов на российскую историю, ее роль и место в мировой истории;</w:t>
      </w:r>
    </w:p>
    <w:p w14:paraId="2EF6F11D" w14:textId="59F4E447" w:rsidR="00020154" w:rsidRDefault="001237D3" w:rsidP="00A20174">
      <w:pPr>
        <w:pStyle w:val="ad"/>
        <w:numPr>
          <w:ilvl w:val="0"/>
          <w:numId w:val="26"/>
        </w:numPr>
        <w:ind w:left="426"/>
      </w:pPr>
      <w:proofErr w:type="gramStart"/>
      <w:r>
        <w:t>и</w:t>
      </w:r>
      <w:r w:rsidR="00020154">
        <w:t>спользование</w:t>
      </w:r>
      <w:proofErr w:type="gramEnd"/>
      <w:r w:rsidR="00020154">
        <w:t xml:space="preserve"> культурного потенциала России на благо многостороннего международного сотрудничества;</w:t>
      </w:r>
    </w:p>
    <w:p w14:paraId="528CAA8B" w14:textId="7B8E2639" w:rsidR="00020154" w:rsidRDefault="001237D3" w:rsidP="00A20174">
      <w:pPr>
        <w:pStyle w:val="ad"/>
        <w:numPr>
          <w:ilvl w:val="0"/>
          <w:numId w:val="26"/>
        </w:numPr>
        <w:ind w:left="426"/>
      </w:pPr>
      <w:proofErr w:type="gramStart"/>
      <w:r>
        <w:t>использование</w:t>
      </w:r>
      <w:proofErr w:type="gramEnd"/>
      <w:r>
        <w:t xml:space="preserve"> российских фильмов, сериалов (в том числе анимационных), литературы, музыки</w:t>
      </w:r>
      <w:r w:rsidR="00020154">
        <w:t xml:space="preserve"> и т.д. </w:t>
      </w:r>
      <w:r>
        <w:t>как основу</w:t>
      </w:r>
      <w:r w:rsidR="00020154">
        <w:t xml:space="preserve"> международного имиджа России как страны с богатыми традициями и динамично развивающейся современной культурой.;</w:t>
      </w:r>
    </w:p>
    <w:p w14:paraId="79777B7F" w14:textId="4D962961" w:rsidR="00020154" w:rsidRDefault="001237D3" w:rsidP="00A20174">
      <w:pPr>
        <w:pStyle w:val="ad"/>
        <w:numPr>
          <w:ilvl w:val="0"/>
          <w:numId w:val="26"/>
        </w:numPr>
        <w:ind w:left="426"/>
      </w:pPr>
      <w:proofErr w:type="gramStart"/>
      <w:r>
        <w:t>з</w:t>
      </w:r>
      <w:r w:rsidR="00020154">
        <w:t>ащита</w:t>
      </w:r>
      <w:proofErr w:type="gramEnd"/>
      <w:r w:rsidR="00020154">
        <w:t xml:space="preserve"> в международных организациях и зарубежных странах прав народа Российской Федерации на сохранение традиционных духовно-нравственных ценностей;</w:t>
      </w:r>
    </w:p>
    <w:p w14:paraId="77C9B1A4" w14:textId="6505003C" w:rsidR="00020154" w:rsidRDefault="001237D3" w:rsidP="00A20174">
      <w:pPr>
        <w:pStyle w:val="ad"/>
        <w:numPr>
          <w:ilvl w:val="0"/>
          <w:numId w:val="26"/>
        </w:numPr>
        <w:ind w:left="426"/>
      </w:pPr>
      <w:proofErr w:type="gramStart"/>
      <w:r>
        <w:t>р</w:t>
      </w:r>
      <w:r w:rsidR="00020154">
        <w:t>аспространение</w:t>
      </w:r>
      <w:proofErr w:type="gramEnd"/>
      <w:r w:rsidR="00020154">
        <w:t xml:space="preserve"> туристических достопримечательностей в России и создание инфраструктурных условий для въездного туризма;</w:t>
      </w:r>
    </w:p>
    <w:p w14:paraId="0FB0E02F" w14:textId="34A01AB8" w:rsidR="00020154" w:rsidRDefault="001237D3" w:rsidP="00A20174">
      <w:pPr>
        <w:pStyle w:val="ad"/>
        <w:numPr>
          <w:ilvl w:val="0"/>
          <w:numId w:val="26"/>
        </w:numPr>
        <w:ind w:left="426"/>
      </w:pPr>
      <w:proofErr w:type="gramStart"/>
      <w:r>
        <w:t>поддержка</w:t>
      </w:r>
      <w:proofErr w:type="gramEnd"/>
      <w:r>
        <w:t xml:space="preserve"> специализированных научных и культурных сообществ, учреждений и институтов</w:t>
      </w:r>
      <w:r w:rsidR="00020154">
        <w:t xml:space="preserve"> в области российской культуры, истории и литературы в заруб</w:t>
      </w:r>
      <w:r>
        <w:t>ежных странах</w:t>
      </w:r>
      <w:r w:rsidR="00020154">
        <w:t>;</w:t>
      </w:r>
    </w:p>
    <w:p w14:paraId="0F952B71" w14:textId="64574AA6" w:rsidR="00020154" w:rsidRDefault="001237D3" w:rsidP="00A20174">
      <w:pPr>
        <w:pStyle w:val="ad"/>
        <w:numPr>
          <w:ilvl w:val="0"/>
          <w:numId w:val="26"/>
        </w:numPr>
        <w:ind w:left="426"/>
      </w:pPr>
      <w:proofErr w:type="gramStart"/>
      <w:r>
        <w:t>п</w:t>
      </w:r>
      <w:r w:rsidR="00020154">
        <w:t>оддержка</w:t>
      </w:r>
      <w:proofErr w:type="gramEnd"/>
      <w:r w:rsidR="00020154">
        <w:t xml:space="preserve"> деятельности специалистов в области русского языка и литературы, других языков народов Российской Федерации в зарубежных странах;</w:t>
      </w:r>
    </w:p>
    <w:p w14:paraId="68B042A6" w14:textId="047F273C" w:rsidR="00020154" w:rsidRDefault="001237D3" w:rsidP="00A20174">
      <w:pPr>
        <w:pStyle w:val="ad"/>
        <w:numPr>
          <w:ilvl w:val="0"/>
          <w:numId w:val="26"/>
        </w:numPr>
        <w:ind w:left="426"/>
      </w:pPr>
      <w:proofErr w:type="gramStart"/>
      <w:r>
        <w:t>п</w:t>
      </w:r>
      <w:r w:rsidR="00020154">
        <w:t>оддержка</w:t>
      </w:r>
      <w:proofErr w:type="gramEnd"/>
      <w:r w:rsidR="00020154">
        <w:t xml:space="preserve"> организации соотечественников, проживающих за рубежом, в реализации проектов, направленных на сохранение и развитие духовной, культурной и языковой среды России;</w:t>
      </w:r>
    </w:p>
    <w:p w14:paraId="6B059C50" w14:textId="0394920D" w:rsidR="00FE0C2C" w:rsidRDefault="001237D3" w:rsidP="00A20174">
      <w:pPr>
        <w:pStyle w:val="ad"/>
        <w:numPr>
          <w:ilvl w:val="0"/>
          <w:numId w:val="26"/>
        </w:numPr>
        <w:ind w:left="426"/>
      </w:pPr>
      <w:proofErr w:type="gramStart"/>
      <w:r>
        <w:t>и</w:t>
      </w:r>
      <w:r w:rsidR="00020154">
        <w:t>спользование</w:t>
      </w:r>
      <w:proofErr w:type="gramEnd"/>
      <w:r w:rsidR="00020154">
        <w:t xml:space="preserve"> возможности интернет-сайтов и социальных сетей для представления российской культуры, искусств</w:t>
      </w:r>
      <w:r>
        <w:t>а и творчества русского народа;</w:t>
      </w:r>
    </w:p>
    <w:p w14:paraId="54B10B1C" w14:textId="0FF99FDC" w:rsidR="00FE0C2C" w:rsidRDefault="00FE0C2C" w:rsidP="00A20174">
      <w:pPr>
        <w:pStyle w:val="ad"/>
        <w:numPr>
          <w:ilvl w:val="0"/>
          <w:numId w:val="26"/>
        </w:numPr>
        <w:ind w:left="426"/>
      </w:pPr>
      <w:proofErr w:type="gramStart"/>
      <w:r>
        <w:t>обеспечение</w:t>
      </w:r>
      <w:proofErr w:type="gramEnd"/>
      <w:r>
        <w:t xml:space="preserve"> иностранным читателям широкого доступа к российской прессе и современной российской литературе;</w:t>
      </w:r>
    </w:p>
    <w:p w14:paraId="0690850F" w14:textId="3C534B59" w:rsidR="00C85ED3" w:rsidRPr="00503D6C" w:rsidRDefault="00FE0C2C" w:rsidP="00A20174">
      <w:pPr>
        <w:pStyle w:val="ad"/>
        <w:numPr>
          <w:ilvl w:val="0"/>
          <w:numId w:val="26"/>
        </w:numPr>
        <w:ind w:left="426"/>
        <w:rPr>
          <w:shd w:val="pct15" w:color="auto" w:fill="FFFFFF"/>
        </w:rPr>
      </w:pPr>
      <w:proofErr w:type="gramStart"/>
      <w:r>
        <w:lastRenderedPageBreak/>
        <w:t>содействие</w:t>
      </w:r>
      <w:proofErr w:type="gramEnd"/>
      <w:r>
        <w:t xml:space="preserve"> расширению сотрудничества российских организаций культуры с организациями культуры </w:t>
      </w:r>
      <w:r w:rsidRPr="00C85ED3">
        <w:t>иностранных государств.</w:t>
      </w:r>
      <w:r w:rsidR="00C85ED3" w:rsidRPr="00C85ED3">
        <w:rPr>
          <w:rStyle w:val="af8"/>
        </w:rPr>
        <w:t xml:space="preserve"> </w:t>
      </w:r>
      <w:r w:rsidR="00C85ED3" w:rsidRPr="00C85ED3">
        <w:rPr>
          <w:rStyle w:val="af8"/>
        </w:rPr>
        <w:footnoteReference w:id="51"/>
      </w:r>
    </w:p>
    <w:p w14:paraId="55BA90C4" w14:textId="3AE2F4CB" w:rsidR="00FE0C2C" w:rsidRDefault="00FE0C2C" w:rsidP="00FE0C2C"/>
    <w:p w14:paraId="4464C5A1" w14:textId="23ADE8DE" w:rsidR="00881296" w:rsidRDefault="00881296" w:rsidP="00FE0C2C">
      <w:r>
        <w:t xml:space="preserve">Стратегия </w:t>
      </w:r>
      <w:r w:rsidR="00C85ED3">
        <w:t>включает в себя большое количество действий для сохранения культурного пространства страны и развития ее культурного потенциала. Тем не менее, в документе отсутствует упоминание как культурно-странового брендинга, так и его маркетинговых инструментов</w:t>
      </w:r>
      <w:r w:rsidR="00EA33B0">
        <w:t xml:space="preserve"> и методов их применения для развития имиджа России и ее культуры</w:t>
      </w:r>
      <w:r w:rsidR="00C85ED3" w:rsidRPr="00B8523E">
        <w:t>.</w:t>
      </w:r>
      <w:r w:rsidR="00B8523E" w:rsidRPr="00B8523E">
        <w:t xml:space="preserve"> Таким образом</w:t>
      </w:r>
      <w:r w:rsidR="00C85ED3" w:rsidRPr="00B8523E">
        <w:t>,</w:t>
      </w:r>
      <w:r w:rsidR="00EA33B0" w:rsidRPr="00B8523E">
        <w:t xml:space="preserve"> стратегия не содержит в себе необходимых</w:t>
      </w:r>
      <w:r w:rsidR="00EA33B0">
        <w:t xml:space="preserve"> </w:t>
      </w:r>
      <w:r w:rsidR="00B8523E">
        <w:t>методик по управлению брендом России, однако стоит учитывать рекомендации и вектор развития российской культуры, указанные в документе, при дальнейшем составлении элементов стратегии культурно-странового брендинга.</w:t>
      </w:r>
    </w:p>
    <w:p w14:paraId="730742F2" w14:textId="77777777" w:rsidR="005F05EA" w:rsidRDefault="005F05EA" w:rsidP="005C105F"/>
    <w:p w14:paraId="78A03845" w14:textId="359BA0BC" w:rsidR="005F05EA" w:rsidRDefault="005F05EA" w:rsidP="005F05EA">
      <w:pPr>
        <w:pStyle w:val="-"/>
      </w:pPr>
      <w:r>
        <w:t>Экспертное интервью</w:t>
      </w:r>
    </w:p>
    <w:p w14:paraId="0E3BA817" w14:textId="4E220B8A" w:rsidR="00306450" w:rsidRPr="00EF6A9C" w:rsidRDefault="00306450" w:rsidP="00306450">
      <w:r w:rsidRPr="00EF6A9C">
        <w:t xml:space="preserve">В рамках исследования стейкхолдеров было проведено интервью с представителем ранее рассматриваемой организации – </w:t>
      </w:r>
      <w:proofErr w:type="spellStart"/>
      <w:r w:rsidRPr="00EF6A9C">
        <w:t>Росконгресса</w:t>
      </w:r>
      <w:proofErr w:type="spellEnd"/>
      <w:r w:rsidRPr="00EF6A9C">
        <w:t xml:space="preserve">. </w:t>
      </w:r>
      <w:r w:rsidR="00BC236C">
        <w:t xml:space="preserve">Эксперт предпочел остаться анонимным. </w:t>
      </w:r>
      <w:r w:rsidRPr="00EF6A9C">
        <w:t xml:space="preserve">Вопросы, заданные в ходе интервью представлены в </w:t>
      </w:r>
      <w:r w:rsidRPr="004A4EA4">
        <w:t>Прило</w:t>
      </w:r>
      <w:r w:rsidR="00BC236C" w:rsidRPr="004A4EA4">
        <w:t>жении 3</w:t>
      </w:r>
      <w:r w:rsidR="00EF6A9C" w:rsidRPr="004A4EA4">
        <w:t>.</w:t>
      </w:r>
    </w:p>
    <w:p w14:paraId="40C334EC" w14:textId="78A10FDA" w:rsidR="00263115" w:rsidRPr="00EF6A9C" w:rsidRDefault="00EF6A9C" w:rsidP="00360E86">
      <w:r w:rsidRPr="00EF6A9C">
        <w:t>В интервью</w:t>
      </w:r>
      <w:r w:rsidR="00263115" w:rsidRPr="00EF6A9C">
        <w:t xml:space="preserve"> было обсуждено несколько важных моментов, касающихся усилий России по продвижению своего имиджа, особенно с точки зрения куль</w:t>
      </w:r>
      <w:r w:rsidR="00360E86" w:rsidRPr="00EF6A9C">
        <w:t>туры.</w:t>
      </w:r>
      <w:r w:rsidRPr="00EF6A9C">
        <w:t xml:space="preserve"> Основные </w:t>
      </w:r>
      <w:proofErr w:type="spellStart"/>
      <w:r w:rsidRPr="00EF6A9C">
        <w:t>инсайты</w:t>
      </w:r>
      <w:proofErr w:type="spellEnd"/>
      <w:r w:rsidRPr="00EF6A9C">
        <w:t xml:space="preserve"> и выводы, которые можно сделать в результате интервью, представлены ниже.</w:t>
      </w:r>
    </w:p>
    <w:p w14:paraId="634E0C8B" w14:textId="3436646D" w:rsidR="00263115" w:rsidRPr="00BC236C" w:rsidRDefault="00BC236C" w:rsidP="00360E86">
      <w:r w:rsidRPr="00320DAD">
        <w:rPr>
          <w:i/>
          <w:u w:val="single"/>
        </w:rPr>
        <w:t>Текущие инициативы</w:t>
      </w:r>
      <w:r w:rsidRPr="00BC236C">
        <w:rPr>
          <w:i/>
        </w:rPr>
        <w:t>:</w:t>
      </w:r>
      <w:r w:rsidRPr="00BC236C">
        <w:t xml:space="preserve"> эксперт подчеркнул</w:t>
      </w:r>
      <w:r w:rsidR="00263115" w:rsidRPr="00BC236C">
        <w:t xml:space="preserve">, что Россия активно </w:t>
      </w:r>
      <w:r w:rsidRPr="00BC236C">
        <w:t xml:space="preserve">развивает и </w:t>
      </w:r>
      <w:r w:rsidR="00263115" w:rsidRPr="00BC236C">
        <w:t>продвигает свою культуру посредством различных инициатив. Они включают в себя проведение культурных мероприятий, фестивалей и выставок как внутри страны, так и за рубежом</w:t>
      </w:r>
      <w:r w:rsidRPr="00BC236C">
        <w:t xml:space="preserve">, что и является основной деятельностью </w:t>
      </w:r>
      <w:proofErr w:type="spellStart"/>
      <w:r w:rsidRPr="00BC236C">
        <w:t>Росконгресса</w:t>
      </w:r>
      <w:proofErr w:type="spellEnd"/>
      <w:r w:rsidR="00263115" w:rsidRPr="00BC236C">
        <w:t xml:space="preserve">. </w:t>
      </w:r>
      <w:r w:rsidRPr="00BC236C">
        <w:t xml:space="preserve">Тем не менее, с учетом текущей ситуации, количество выставок </w:t>
      </w:r>
      <w:proofErr w:type="spellStart"/>
      <w:r w:rsidRPr="00BC236C">
        <w:t>зарубежом</w:t>
      </w:r>
      <w:proofErr w:type="spellEnd"/>
      <w:r w:rsidRPr="00BC236C">
        <w:t xml:space="preserve"> заметно уменьшилось по сравнению с парой лет назад. </w:t>
      </w:r>
      <w:r w:rsidR="00263115" w:rsidRPr="00BC236C">
        <w:t>Кроме того,</w:t>
      </w:r>
      <w:r w:rsidRPr="00BC236C">
        <w:t xml:space="preserve"> эксперт отметил, что</w:t>
      </w:r>
      <w:r w:rsidR="00263115" w:rsidRPr="00BC236C">
        <w:t xml:space="preserve"> </w:t>
      </w:r>
      <w:r w:rsidRPr="00BC236C">
        <w:t>«</w:t>
      </w:r>
      <w:r w:rsidR="00263115" w:rsidRPr="00BC236C">
        <w:t>партнерские отношения с международными организациями и программы культурного</w:t>
      </w:r>
      <w:r w:rsidRPr="00BC236C">
        <w:t xml:space="preserve"> обмена сыграли важную роль в продвижении богатого наследия</w:t>
      </w:r>
      <w:r w:rsidR="00360E86" w:rsidRPr="00BC236C">
        <w:t xml:space="preserve"> России</w:t>
      </w:r>
      <w:r w:rsidRPr="00BC236C">
        <w:t>»</w:t>
      </w:r>
      <w:r w:rsidR="00360E86" w:rsidRPr="00BC236C">
        <w:t>.</w:t>
      </w:r>
      <w:r w:rsidRPr="00BC236C">
        <w:t xml:space="preserve"> </w:t>
      </w:r>
    </w:p>
    <w:p w14:paraId="02EB444C" w14:textId="5C8848D4" w:rsidR="00263115" w:rsidRPr="00B5084F" w:rsidRDefault="00B5084F" w:rsidP="00360E86">
      <w:r w:rsidRPr="00320DAD">
        <w:rPr>
          <w:i/>
          <w:u w:val="single"/>
        </w:rPr>
        <w:t>Положительные результаты</w:t>
      </w:r>
      <w:r w:rsidRPr="00320DAD">
        <w:rPr>
          <w:u w:val="single"/>
        </w:rPr>
        <w:t>:</w:t>
      </w:r>
      <w:r w:rsidRPr="00B5084F">
        <w:t xml:space="preserve"> эксперт подчеркнул</w:t>
      </w:r>
      <w:r w:rsidR="00263115" w:rsidRPr="00B5084F">
        <w:t>, что усилия по прод</w:t>
      </w:r>
      <w:r w:rsidRPr="00B5084F">
        <w:t>вижению российской культуры хоть и дают</w:t>
      </w:r>
      <w:r w:rsidR="00263115" w:rsidRPr="00B5084F">
        <w:t xml:space="preserve"> положительные результаты</w:t>
      </w:r>
      <w:r w:rsidRPr="00B5084F">
        <w:t>, их хотелось бы увеличить</w:t>
      </w:r>
      <w:r w:rsidR="00263115" w:rsidRPr="00B5084F">
        <w:t xml:space="preserve">. </w:t>
      </w:r>
      <w:r w:rsidRPr="00B5084F">
        <w:t>«</w:t>
      </w:r>
      <w:r w:rsidR="00263115" w:rsidRPr="00B5084F">
        <w:t>Знаменитый балет страны, классическая музыка, литература и традиционное искусство</w:t>
      </w:r>
      <w:r w:rsidRPr="00B5084F">
        <w:t xml:space="preserve"> уже</w:t>
      </w:r>
      <w:r w:rsidR="00263115" w:rsidRPr="00B5084F">
        <w:t xml:space="preserve"> завоевали мировое признание и восхищение</w:t>
      </w:r>
      <w:r w:rsidRPr="00B5084F">
        <w:t>, но впереди много работы по дальнейшему сохранению и продвижению данных достояний культуры». Было также отмечено, что о</w:t>
      </w:r>
      <w:r w:rsidR="00263115" w:rsidRPr="00B5084F">
        <w:t xml:space="preserve">рганизация крупных культурных мероприятий, таких как Чемпионат мира по футболу </w:t>
      </w:r>
      <w:r w:rsidR="00263115" w:rsidRPr="00B5084F">
        <w:lastRenderedPageBreak/>
        <w:t>FIFA и Всемирный фестиваль молодежи, также способствует повышению имиджа</w:t>
      </w:r>
      <w:r w:rsidR="00360E86" w:rsidRPr="00B5084F">
        <w:t xml:space="preserve"> России на международной арене.</w:t>
      </w:r>
    </w:p>
    <w:p w14:paraId="3B63BC7B" w14:textId="0ADE754D" w:rsidR="00263115" w:rsidRPr="00B86586" w:rsidRDefault="00B86586" w:rsidP="00360E86">
      <w:r w:rsidRPr="00320DAD">
        <w:rPr>
          <w:i/>
          <w:u w:val="single"/>
        </w:rPr>
        <w:t>Проблемы и вызовы</w:t>
      </w:r>
      <w:r w:rsidRPr="00320DAD">
        <w:rPr>
          <w:u w:val="single"/>
        </w:rPr>
        <w:t>:</w:t>
      </w:r>
      <w:r w:rsidRPr="00B86586">
        <w:t xml:space="preserve"> эксперты отметил</w:t>
      </w:r>
      <w:r w:rsidR="00263115" w:rsidRPr="00B86586">
        <w:t xml:space="preserve"> некоторые проблемы, с которыми сталкивается Россия при продвижении своего культурного бренда. Одним из серьезных препятствий является то, что во внешнем мире могут существовать определенные стереотипы и неправильные представления о России, которые препятствуют усилиям по созданию ее имиджа. В качестве дополнительных проблем были названы предполагаемый языковой барьер и ограниченное знакомство с со</w:t>
      </w:r>
      <w:r w:rsidR="00360E86" w:rsidRPr="00B86586">
        <w:t>временной российской культурой</w:t>
      </w:r>
      <w:r w:rsidRPr="00B86586">
        <w:t>. Несмотря на ее общее признание, есть вероятность, что молодое поколение мало с ней знакомо.</w:t>
      </w:r>
    </w:p>
    <w:p w14:paraId="215CC973" w14:textId="5D3CBDDE" w:rsidR="00263115" w:rsidRPr="00492FDB" w:rsidRDefault="00263115" w:rsidP="00360E86">
      <w:r w:rsidRPr="00320DAD">
        <w:rPr>
          <w:i/>
          <w:u w:val="single"/>
        </w:rPr>
        <w:t>Будущие возможности</w:t>
      </w:r>
      <w:r w:rsidR="00492FDB" w:rsidRPr="00320DAD">
        <w:rPr>
          <w:u w:val="single"/>
        </w:rPr>
        <w:t>:</w:t>
      </w:r>
      <w:r w:rsidR="00492FDB" w:rsidRPr="00492FDB">
        <w:t xml:space="preserve"> эксперты подчеркнул</w:t>
      </w:r>
      <w:r w:rsidRPr="00492FDB">
        <w:t xml:space="preserve"> возможность дальнейшего продвижения имиджа России с помощью </w:t>
      </w:r>
      <w:r w:rsidR="00492FDB" w:rsidRPr="00492FDB">
        <w:t xml:space="preserve">менеджмента мероприятий, что обусловлено основной деятельностью организаций. При этом была отмечена важность </w:t>
      </w:r>
      <w:r w:rsidRPr="00492FDB">
        <w:t>современных ф</w:t>
      </w:r>
      <w:r w:rsidR="00492FDB" w:rsidRPr="00492FDB">
        <w:t>орм культурного самовыражения, поскольку, по мнению эксперта, о</w:t>
      </w:r>
      <w:r w:rsidRPr="00492FDB">
        <w:t>бъединение современного искусства, кинематографа, моды и дизайна поможет преодолеть разрыв между традиционным и современным восприяти</w:t>
      </w:r>
      <w:r w:rsidR="00492FDB" w:rsidRPr="00492FDB">
        <w:t>ем российской культуры. Эксперт выразил определенный скептицизм в сторону традиционных маркетинговых методов, однако подчеркнул</w:t>
      </w:r>
      <w:r w:rsidRPr="00492FDB">
        <w:t xml:space="preserve"> важность использования цифровых платформ и социальных сетей для охвата более ш</w:t>
      </w:r>
      <w:r w:rsidR="00360E86" w:rsidRPr="00492FDB">
        <w:t>ирокой аудитории по всему миру.</w:t>
      </w:r>
    </w:p>
    <w:p w14:paraId="110DE383" w14:textId="42911B69" w:rsidR="00263115" w:rsidRPr="00492FDB" w:rsidRDefault="00492FDB" w:rsidP="00360E86">
      <w:r w:rsidRPr="00320DAD">
        <w:rPr>
          <w:i/>
          <w:u w:val="single"/>
        </w:rPr>
        <w:t>Сотрудничество и партнерство</w:t>
      </w:r>
      <w:r w:rsidRPr="00492FDB">
        <w:rPr>
          <w:i/>
        </w:rPr>
        <w:t>:</w:t>
      </w:r>
      <w:r w:rsidRPr="00492FDB">
        <w:t xml:space="preserve"> эксперт подчеркнул</w:t>
      </w:r>
      <w:r w:rsidR="00263115" w:rsidRPr="00492FDB">
        <w:t xml:space="preserve"> важность сотрудничества с международными культурными институтами, </w:t>
      </w:r>
      <w:r w:rsidRPr="00492FDB">
        <w:t xml:space="preserve">культурными деятелями </w:t>
      </w:r>
      <w:r w:rsidR="00263115" w:rsidRPr="00492FDB">
        <w:t xml:space="preserve">и влиятельными лицами. Налаживание прочных партнерских отношений и участие в культурных обменах могут создать возможности для демонстрации и прославления </w:t>
      </w:r>
      <w:r w:rsidR="00360E86" w:rsidRPr="00492FDB">
        <w:t>российской культуры за рубежом.</w:t>
      </w:r>
      <w:r w:rsidRPr="00492FDB">
        <w:t xml:space="preserve"> Более того, эксперт упомянул ранее проанализированный проект «Сделано в России», отметив, что Росконгресс активно сотрудничает с организацией и видит в ней большой потенциал.</w:t>
      </w:r>
    </w:p>
    <w:p w14:paraId="73C572D5" w14:textId="7F73DF94" w:rsidR="00D635C9" w:rsidRPr="00492FDB" w:rsidRDefault="00492FDB" w:rsidP="00263115">
      <w:r w:rsidRPr="00492FDB">
        <w:t>В заключение</w:t>
      </w:r>
      <w:r>
        <w:t>,</w:t>
      </w:r>
      <w:r w:rsidRPr="00492FDB">
        <w:t xml:space="preserve"> эксперт</w:t>
      </w:r>
      <w:r w:rsidR="00263115" w:rsidRPr="00492FDB">
        <w:t xml:space="preserve"> при</w:t>
      </w:r>
      <w:r w:rsidRPr="00492FDB">
        <w:t xml:space="preserve">знал </w:t>
      </w:r>
      <w:r w:rsidRPr="00492FDB">
        <w:rPr>
          <w:b/>
        </w:rPr>
        <w:t>возможность успеха усилий</w:t>
      </w:r>
      <w:r w:rsidR="00263115" w:rsidRPr="00492FDB">
        <w:rPr>
          <w:b/>
        </w:rPr>
        <w:t xml:space="preserve"> по продвижению культурного имиджа России</w:t>
      </w:r>
      <w:r w:rsidRPr="00492FDB">
        <w:t xml:space="preserve">, однако отметил, что для этого требуется много </w:t>
      </w:r>
      <w:r w:rsidRPr="00492FDB">
        <w:rPr>
          <w:u w:val="single"/>
        </w:rPr>
        <w:t>согласованных между собой ресурсов и времени</w:t>
      </w:r>
      <w:r w:rsidR="00263115" w:rsidRPr="00492FDB">
        <w:t xml:space="preserve">. </w:t>
      </w:r>
      <w:r w:rsidRPr="00492FDB">
        <w:t>Отдельно эксперт просил подчеркнуть</w:t>
      </w:r>
      <w:r w:rsidR="00263115" w:rsidRPr="00492FDB">
        <w:t xml:space="preserve"> важность использования цифровых платформ и расширения международного сотрудничества</w:t>
      </w:r>
      <w:r w:rsidRPr="00492FDB">
        <w:t>, поскольку, по его мнению, без данных инструментов реализация стратегия странового брендинга невозможна.</w:t>
      </w:r>
    </w:p>
    <w:p w14:paraId="1AE54345" w14:textId="77777777" w:rsidR="00070840" w:rsidRDefault="00070840" w:rsidP="00C90EDE">
      <w:pPr>
        <w:rPr>
          <w:shd w:val="pct15" w:color="auto" w:fill="FFFFFF"/>
        </w:rPr>
      </w:pPr>
    </w:p>
    <w:p w14:paraId="35A69B9E" w14:textId="172E823B" w:rsidR="00A56918" w:rsidRPr="006725BD" w:rsidRDefault="006725BD" w:rsidP="006725BD">
      <w:pPr>
        <w:pStyle w:val="2"/>
      </w:pPr>
      <w:bookmarkStart w:id="14" w:name="_Toc136456991"/>
      <w:r>
        <w:t xml:space="preserve">2.4 </w:t>
      </w:r>
      <w:r w:rsidRPr="006725BD">
        <w:t>Влияние культурно-стр</w:t>
      </w:r>
      <w:r w:rsidRPr="00D338E1">
        <w:t>анового брендинга на</w:t>
      </w:r>
      <w:r w:rsidR="00966B61" w:rsidRPr="00D338E1">
        <w:t xml:space="preserve"> российские</w:t>
      </w:r>
      <w:r w:rsidRPr="00D338E1">
        <w:t xml:space="preserve"> к</w:t>
      </w:r>
      <w:r w:rsidR="00966B61" w:rsidRPr="00D338E1">
        <w:t>омпа</w:t>
      </w:r>
      <w:r w:rsidR="00966B61">
        <w:t>нии</w:t>
      </w:r>
      <w:bookmarkEnd w:id="14"/>
    </w:p>
    <w:p w14:paraId="765C3B6A" w14:textId="77777777" w:rsidR="0074761D" w:rsidRPr="00C87828" w:rsidRDefault="0074761D" w:rsidP="0074761D">
      <w:pPr>
        <w:pStyle w:val="-"/>
      </w:pPr>
      <w:r w:rsidRPr="00C87828">
        <w:t>Участие компаний в страновом брендинге</w:t>
      </w:r>
    </w:p>
    <w:p w14:paraId="2F7F6C88" w14:textId="7456A498" w:rsidR="0074761D" w:rsidRPr="0074761D" w:rsidRDefault="0074761D" w:rsidP="0074761D">
      <w:r>
        <w:lastRenderedPageBreak/>
        <w:t>Оценка влияния странового брендинга с точки зрения компаний важна, поскольку наиболее о</w:t>
      </w:r>
      <w:r w:rsidRPr="0074761D">
        <w:t xml:space="preserve">щутимые материальные выгоды от эффективного внедрения </w:t>
      </w:r>
      <w:r>
        <w:t>странового брендинга получают именно</w:t>
      </w:r>
      <w:r w:rsidRPr="0074761D">
        <w:t xml:space="preserve"> пр</w:t>
      </w:r>
      <w:r>
        <w:t xml:space="preserve">едприятия, работающие в стране. Эти выгоды представляют собой </w:t>
      </w:r>
      <w:r w:rsidRPr="0074761D">
        <w:t xml:space="preserve">экспорт, прямые иностранные инвестиции, таланты, </w:t>
      </w:r>
      <w:r>
        <w:t>наценки на товары и прочее.</w:t>
      </w:r>
      <w:r w:rsidRPr="0074761D">
        <w:t xml:space="preserve"> В то же время </w:t>
      </w:r>
      <w:r>
        <w:t xml:space="preserve">слабый </w:t>
      </w:r>
      <w:r w:rsidRPr="0074761D">
        <w:t>бренд</w:t>
      </w:r>
      <w:r>
        <w:t xml:space="preserve"> страны</w:t>
      </w:r>
      <w:r w:rsidRPr="0074761D">
        <w:t xml:space="preserve"> препятствует развитию всех сфер государственной</w:t>
      </w:r>
      <w:r w:rsidR="003F1A89">
        <w:t xml:space="preserve"> деятельности, в том числе экономики. Соответственно, бизнесу необходимо быть з</w:t>
      </w:r>
      <w:r w:rsidRPr="0074761D">
        <w:t>аинтересо</w:t>
      </w:r>
      <w:r w:rsidR="003F1A89">
        <w:t>ванным в формировании позитивного странового бренда и</w:t>
      </w:r>
      <w:r w:rsidRPr="0074761D">
        <w:t xml:space="preserve"> активно участвовать в процессе внедрения </w:t>
      </w:r>
      <w:r w:rsidR="003F1A89">
        <w:t xml:space="preserve">странового </w:t>
      </w:r>
      <w:r w:rsidRPr="0074761D">
        <w:t>брендинга.</w:t>
      </w:r>
      <w:r>
        <w:t xml:space="preserve"> </w:t>
      </w:r>
      <w:r w:rsidR="003F1A89">
        <w:t xml:space="preserve">Если </w:t>
      </w:r>
      <w:r w:rsidRPr="0074761D">
        <w:t xml:space="preserve">страна вызывает негативные ассоциации, у компаний, работающих на ее территории, </w:t>
      </w:r>
      <w:r w:rsidR="003F1A89">
        <w:t>есть возможность изменить эти ассоциации и сформировать</w:t>
      </w:r>
      <w:r w:rsidRPr="0074761D">
        <w:t xml:space="preserve"> позитивное восприятие как внутри государства, так и за его пределами. </w:t>
      </w:r>
      <w:r w:rsidR="003F1A89">
        <w:t>В качестве примера такого изменения за рубежом можно привести китайскую</w:t>
      </w:r>
      <w:r w:rsidRPr="0074761D">
        <w:t xml:space="preserve"> технологическ</w:t>
      </w:r>
      <w:r w:rsidR="003F1A89">
        <w:t xml:space="preserve">ую компанию </w:t>
      </w:r>
      <w:proofErr w:type="spellStart"/>
      <w:r w:rsidR="003F1A89">
        <w:t>Huawei</w:t>
      </w:r>
      <w:proofErr w:type="spellEnd"/>
      <w:r w:rsidR="003F1A89">
        <w:t xml:space="preserve">, которая </w:t>
      </w:r>
      <w:r w:rsidRPr="0074761D">
        <w:t>в начале с</w:t>
      </w:r>
      <w:r w:rsidR="003F1A89">
        <w:t>воей деятельности столкнулась с</w:t>
      </w:r>
      <w:r w:rsidRPr="0074761D">
        <w:t xml:space="preserve"> </w:t>
      </w:r>
      <w:r w:rsidR="003F1A89">
        <w:t>негативным</w:t>
      </w:r>
      <w:r w:rsidRPr="0074761D">
        <w:t xml:space="preserve"> отношением к </w:t>
      </w:r>
      <w:r w:rsidR="003F1A89">
        <w:t xml:space="preserve">своим </w:t>
      </w:r>
      <w:r w:rsidRPr="0074761D">
        <w:t>технологиям</w:t>
      </w:r>
      <w:r w:rsidR="003F1A89">
        <w:t xml:space="preserve"> в связи со стереотипами Китая как страны-производителя некачественной продукции. Однако, б</w:t>
      </w:r>
      <w:r w:rsidRPr="0074761D">
        <w:t>лагодаря своей ориен</w:t>
      </w:r>
      <w:r w:rsidR="003F1A89">
        <w:t>тации на исследования, инновациям</w:t>
      </w:r>
      <w:r w:rsidRPr="0074761D">
        <w:t xml:space="preserve"> и </w:t>
      </w:r>
      <w:r w:rsidR="003F1A89">
        <w:t>высокому уровню обслуживания</w:t>
      </w:r>
      <w:r w:rsidRPr="0074761D">
        <w:t xml:space="preserve"> клиентов, компания </w:t>
      </w:r>
      <w:r w:rsidR="003F1A89">
        <w:t xml:space="preserve">изменила </w:t>
      </w:r>
      <w:r w:rsidRPr="0074761D">
        <w:t>сложившееся мнение и стала одн</w:t>
      </w:r>
      <w:r w:rsidR="003F1A89">
        <w:t>ой из тех организаций, которые смогли изменить восприятие</w:t>
      </w:r>
      <w:r w:rsidRPr="0074761D">
        <w:t xml:space="preserve"> современн</w:t>
      </w:r>
      <w:r w:rsidR="003F1A89">
        <w:t>ого странового</w:t>
      </w:r>
      <w:r w:rsidRPr="0074761D">
        <w:t xml:space="preserve"> бренд</w:t>
      </w:r>
      <w:r w:rsidR="003F1A89">
        <w:t xml:space="preserve">а Китая. Можем сделать вывод, что бизнес, осуществляя свою </w:t>
      </w:r>
      <w:r w:rsidRPr="0074761D">
        <w:t>деятельность, может принести пользу государству</w:t>
      </w:r>
      <w:r w:rsidR="003F1A89">
        <w:t xml:space="preserve"> и повлиять на восприятие бренда страны</w:t>
      </w:r>
      <w:r w:rsidRPr="0074761D">
        <w:t>.</w:t>
      </w:r>
      <w:r w:rsidRPr="0074761D">
        <w:rPr>
          <w:rStyle w:val="af8"/>
        </w:rPr>
        <w:footnoteReference w:id="52"/>
      </w:r>
    </w:p>
    <w:p w14:paraId="1B46634D" w14:textId="77777777" w:rsidR="0074761D" w:rsidRDefault="0074761D" w:rsidP="008C11FC">
      <w:pPr>
        <w:pStyle w:val="-"/>
      </w:pPr>
    </w:p>
    <w:p w14:paraId="152682F7" w14:textId="701F1047" w:rsidR="008C11FC" w:rsidRPr="004C0DC1" w:rsidRDefault="00C87828" w:rsidP="008C11FC">
      <w:pPr>
        <w:pStyle w:val="-"/>
      </w:pPr>
      <w:r>
        <w:t>Связь</w:t>
      </w:r>
      <w:r w:rsidR="003F1A89">
        <w:t xml:space="preserve"> культурного</w:t>
      </w:r>
      <w:r>
        <w:t xml:space="preserve"> и</w:t>
      </w:r>
      <w:r w:rsidR="008C11FC" w:rsidRPr="004C0DC1">
        <w:t>мидж</w:t>
      </w:r>
      <w:r>
        <w:t xml:space="preserve">а страны и </w:t>
      </w:r>
      <w:proofErr w:type="spellStart"/>
      <w:r>
        <w:t>брендированных</w:t>
      </w:r>
      <w:proofErr w:type="spellEnd"/>
      <w:r>
        <w:t xml:space="preserve"> экспортных товаров</w:t>
      </w:r>
    </w:p>
    <w:p w14:paraId="3FC34EF9" w14:textId="4D44067C" w:rsidR="006725BD" w:rsidRPr="008C11FC" w:rsidRDefault="0074761D" w:rsidP="00C90EDE">
      <w:pPr>
        <w:rPr>
          <w:shd w:val="pct15" w:color="auto" w:fill="FFFFFF"/>
        </w:rPr>
      </w:pPr>
      <w:r>
        <w:t>К</w:t>
      </w:r>
      <w:r w:rsidRPr="00C87828">
        <w:t>онцепция страны происхождения</w:t>
      </w:r>
      <w:r>
        <w:t xml:space="preserve"> (иначе экспорт-брендинг), рассмотренная в Главе 1.4, чаще всего используется</w:t>
      </w:r>
      <w:r w:rsidRPr="00C87828">
        <w:t>, когда усилия направлены на создание конкурентных преимуществ продукции за счет ее производства на определенной территори</w:t>
      </w:r>
      <w:r>
        <w:t>и.</w:t>
      </w:r>
      <w:r w:rsidRPr="00C87828">
        <w:t xml:space="preserve"> Другим</w:t>
      </w:r>
      <w:r>
        <w:t>и словами, маркировка продукта «</w:t>
      </w:r>
      <w:r w:rsidRPr="00C87828">
        <w:t xml:space="preserve">Сделано в стране </w:t>
      </w:r>
      <w:r w:rsidRPr="00C87828">
        <w:rPr>
          <w:lang w:val="en-US"/>
        </w:rPr>
        <w:t>X</w:t>
      </w:r>
      <w:r>
        <w:t>»</w:t>
      </w:r>
      <w:r w:rsidRPr="00C87828">
        <w:t xml:space="preserve"> гарантирует свойства продукта, которые ценны для потребителей, что позволяет у</w:t>
      </w:r>
      <w:r>
        <w:t xml:space="preserve">становить премиальную наценку. При этом в рамках культурно-странового брендинга внимание </w:t>
      </w:r>
      <w:proofErr w:type="spellStart"/>
      <w:r>
        <w:t>брендированным</w:t>
      </w:r>
      <w:proofErr w:type="spellEnd"/>
      <w:r>
        <w:t xml:space="preserve"> товарам, производимыми компаниями практически не уделяется. С </w:t>
      </w:r>
      <w:r w:rsidRPr="0074761D">
        <w:t>точки зрения экспорт-брендинга страновый брендинг направлен только на укрепление позиций продукции страны, что помогает местному бизнесу, но не использует другие возможности в виде ино</w:t>
      </w:r>
      <w:r>
        <w:t xml:space="preserve">странных инвестиций, талантов и </w:t>
      </w:r>
      <w:proofErr w:type="gramStart"/>
      <w:r>
        <w:t>т.д.</w:t>
      </w:r>
      <w:r w:rsidRPr="0074761D">
        <w:t>.</w:t>
      </w:r>
      <w:proofErr w:type="gramEnd"/>
      <w:r>
        <w:t xml:space="preserve"> Однако стоит рассмотреть следующую связь: к</w:t>
      </w:r>
      <w:r w:rsidR="006725BD" w:rsidRPr="004C0DC1">
        <w:t xml:space="preserve">ак только имидж бренда страны начинает </w:t>
      </w:r>
      <w:r w:rsidR="004C0DC1" w:rsidRPr="004C0DC1">
        <w:t>улучшаться, наблюдается следующая тенденция</w:t>
      </w:r>
      <w:r w:rsidR="006725BD" w:rsidRPr="004C0DC1">
        <w:t>: страна продвигает бренды, а бренды продвигают страну.</w:t>
      </w:r>
      <w:r w:rsidR="006725BD" w:rsidRPr="0080078C">
        <w:t xml:space="preserve"> </w:t>
      </w:r>
      <w:proofErr w:type="spellStart"/>
      <w:r w:rsidR="006725BD" w:rsidRPr="0080078C">
        <w:t>Брендированные</w:t>
      </w:r>
      <w:proofErr w:type="spellEnd"/>
      <w:r w:rsidR="006725BD" w:rsidRPr="0080078C">
        <w:t xml:space="preserve"> товары способствуют </w:t>
      </w:r>
      <w:r w:rsidR="006725BD" w:rsidRPr="0080078C">
        <w:lastRenderedPageBreak/>
        <w:t>развитию туризма,</w:t>
      </w:r>
      <w:r w:rsidR="0080078C" w:rsidRPr="0080078C">
        <w:t xml:space="preserve"> туризм приносит реальный доход, а</w:t>
      </w:r>
      <w:r w:rsidR="006725BD" w:rsidRPr="0080078C">
        <w:t xml:space="preserve"> внешняя политика способствует притоку инвестиций, что улучшает условия для экспорта </w:t>
      </w:r>
      <w:proofErr w:type="spellStart"/>
      <w:r w:rsidR="006725BD" w:rsidRPr="0080078C">
        <w:t>брендированных</w:t>
      </w:r>
      <w:proofErr w:type="spellEnd"/>
      <w:r w:rsidR="006725BD" w:rsidRPr="0080078C">
        <w:t xml:space="preserve"> товаров, что поддерживает имидж ст</w:t>
      </w:r>
      <w:r w:rsidR="0080078C" w:rsidRPr="0080078C">
        <w:t>раны,</w:t>
      </w:r>
      <w:r w:rsidR="006725BD" w:rsidRPr="0080078C">
        <w:t xml:space="preserve"> улучшает туризм</w:t>
      </w:r>
      <w:r w:rsidR="0080078C" w:rsidRPr="0080078C">
        <w:t xml:space="preserve"> и</w:t>
      </w:r>
      <w:r w:rsidR="006725BD" w:rsidRPr="0080078C">
        <w:t xml:space="preserve"> делает потребителей более восприимчивыми к представлениям </w:t>
      </w:r>
      <w:r w:rsidR="006725BD" w:rsidRPr="00C87828">
        <w:rPr>
          <w:u w:val="single"/>
        </w:rPr>
        <w:t>о культуре</w:t>
      </w:r>
      <w:r w:rsidR="0080078C" w:rsidRPr="00C87828">
        <w:rPr>
          <w:u w:val="single"/>
        </w:rPr>
        <w:t xml:space="preserve"> страны</w:t>
      </w:r>
      <w:r w:rsidR="0080078C" w:rsidRPr="0080078C">
        <w:t>. Это в свою очередь</w:t>
      </w:r>
      <w:r w:rsidR="006725BD" w:rsidRPr="0080078C">
        <w:t xml:space="preserve"> стимулирует покупку </w:t>
      </w:r>
      <w:proofErr w:type="spellStart"/>
      <w:r w:rsidR="006725BD" w:rsidRPr="0080078C">
        <w:t>брендированных</w:t>
      </w:r>
      <w:proofErr w:type="spellEnd"/>
      <w:r w:rsidR="006725BD" w:rsidRPr="0080078C">
        <w:t xml:space="preserve"> экспортных товаров, что побуждает больше производителей экспортировать свои бренды и т</w:t>
      </w:r>
      <w:r w:rsidR="0080078C" w:rsidRPr="0080078C">
        <w:t xml:space="preserve">ак </w:t>
      </w:r>
      <w:r w:rsidR="006725BD" w:rsidRPr="0080078C">
        <w:t>д</w:t>
      </w:r>
      <w:r w:rsidR="0080078C" w:rsidRPr="0080078C">
        <w:t>алее</w:t>
      </w:r>
      <w:r w:rsidR="006725BD" w:rsidRPr="0080078C">
        <w:t>.</w:t>
      </w:r>
    </w:p>
    <w:p w14:paraId="1BB858AC" w14:textId="0D108C91" w:rsidR="006725BD" w:rsidRDefault="0080078C" w:rsidP="00C90EDE">
      <w:pPr>
        <w:rPr>
          <w:shd w:val="pct15" w:color="auto" w:fill="FFFFFF"/>
        </w:rPr>
      </w:pPr>
      <w:r w:rsidRPr="0080078C">
        <w:t xml:space="preserve">При этом </w:t>
      </w:r>
      <w:r w:rsidR="006725BD" w:rsidRPr="0080078C">
        <w:t xml:space="preserve">важно </w:t>
      </w:r>
      <w:r w:rsidRPr="0080078C">
        <w:t>всегда будут существовать о</w:t>
      </w:r>
      <w:r w:rsidR="006725BD" w:rsidRPr="0080078C">
        <w:t>правданные исключения из правил</w:t>
      </w:r>
      <w:r w:rsidR="006C461B">
        <w:t xml:space="preserve">, отличающиеся от рассмотренного выше примера </w:t>
      </w:r>
      <w:r w:rsidR="006C461B">
        <w:rPr>
          <w:lang w:val="en-US"/>
        </w:rPr>
        <w:t>Huawei</w:t>
      </w:r>
      <w:r w:rsidR="006725BD" w:rsidRPr="0080078C">
        <w:t>: брендам не всегда уместно или желательно подчеркивать страну своего происхождения. Многие компании</w:t>
      </w:r>
      <w:r w:rsidRPr="0080078C">
        <w:t>, особенно</w:t>
      </w:r>
      <w:r w:rsidR="006725BD" w:rsidRPr="0080078C">
        <w:t xml:space="preserve"> на развивающихся рынках, как правило, имеют довольно глубоко укоренившееся нежелание афишировать то, что они считают своим скромным происх</w:t>
      </w:r>
      <w:r w:rsidRPr="0080078C">
        <w:t xml:space="preserve">ождением, и, по мнению </w:t>
      </w:r>
      <w:proofErr w:type="spellStart"/>
      <w:r w:rsidRPr="0080078C">
        <w:t>Анхолта</w:t>
      </w:r>
      <w:proofErr w:type="spellEnd"/>
      <w:r w:rsidRPr="0080078C">
        <w:t>, нет смысла пытаться изменить</w:t>
      </w:r>
      <w:r>
        <w:t xml:space="preserve"> это мышление</w:t>
      </w:r>
      <w:r w:rsidR="006725BD" w:rsidRPr="0080078C">
        <w:t>.</w:t>
      </w:r>
      <w:r w:rsidRPr="0080078C">
        <w:t xml:space="preserve"> Конечно, данный вопрос в большей степени относится к вопросу об эффекте страны происхождения, нежели о культурно-страновом брендинг. Однако по сути,</w:t>
      </w:r>
      <w:r w:rsidRPr="006C461B">
        <w:t xml:space="preserve"> это </w:t>
      </w:r>
      <w:r w:rsidRPr="006C461B">
        <w:rPr>
          <w:u w:val="single"/>
        </w:rPr>
        <w:t>культурная проблема</w:t>
      </w:r>
      <w:r w:rsidRPr="0080078C">
        <w:t>: предубеждение против со</w:t>
      </w:r>
      <w:r>
        <w:t>бственной страны происхождения в пользу других, более богатых и престижных</w:t>
      </w:r>
      <w:r w:rsidRPr="0080078C">
        <w:t xml:space="preserve"> стран часто настолько глубоко укоренено, что кажется здравым смыслом</w:t>
      </w:r>
      <w:r>
        <w:t>.</w:t>
      </w:r>
    </w:p>
    <w:p w14:paraId="424C1C32" w14:textId="4A5539AE" w:rsidR="001A2EBF" w:rsidRPr="006058CC" w:rsidRDefault="002617F7" w:rsidP="006058CC">
      <w:r w:rsidRPr="002617F7">
        <w:t>Несмотря на то, что</w:t>
      </w:r>
      <w:r w:rsidR="006725BD" w:rsidRPr="002617F7">
        <w:t xml:space="preserve"> это</w:t>
      </w:r>
      <w:r w:rsidRPr="002617F7">
        <w:t xml:space="preserve"> может задержать развитие инициатив </w:t>
      </w:r>
      <w:r w:rsidR="006725BD" w:rsidRPr="002617F7">
        <w:t xml:space="preserve">по </w:t>
      </w:r>
      <w:r w:rsidRPr="002617F7">
        <w:t xml:space="preserve">страновому </w:t>
      </w:r>
      <w:r w:rsidR="006725BD" w:rsidRPr="002617F7">
        <w:t>брендингу, вполне допустимо и, вероятно, неизбежно, что некоторые бренды, созданные в странах без имиджа или с негативным имиджем, сначала будут скрывать свое происхождение или даже притворяться (как многие делали в прошлом), что они</w:t>
      </w:r>
      <w:r w:rsidRPr="002617F7">
        <w:t xml:space="preserve"> родом из Америки или Европы. Однако</w:t>
      </w:r>
      <w:r w:rsidR="006725BD" w:rsidRPr="002617F7">
        <w:t xml:space="preserve"> со временем наибольший потенциал для них и для брендов</w:t>
      </w:r>
      <w:r w:rsidRPr="002617F7">
        <w:t>-последователей</w:t>
      </w:r>
      <w:r w:rsidR="006725BD" w:rsidRPr="002617F7">
        <w:t xml:space="preserve"> будет заложен в явном признании их происхождения и его соответствия ценностям их бренда. По мере того как корпорации приобретают все большую власть в обществе, необходимо переосмыслить </w:t>
      </w:r>
      <w:r w:rsidRPr="002617F7">
        <w:t xml:space="preserve">их </w:t>
      </w:r>
      <w:r w:rsidR="006725BD" w:rsidRPr="002617F7">
        <w:t>надлежащую роль</w:t>
      </w:r>
      <w:r w:rsidRPr="002617F7">
        <w:t xml:space="preserve"> как стейкхолдера странового брендинга.</w:t>
      </w:r>
      <w:r w:rsidR="006725BD" w:rsidRPr="002617F7">
        <w:t xml:space="preserve"> Представляется вероятным, что</w:t>
      </w:r>
      <w:r w:rsidRPr="002617F7">
        <w:t xml:space="preserve"> хоть</w:t>
      </w:r>
      <w:r w:rsidR="006725BD" w:rsidRPr="002617F7">
        <w:t xml:space="preserve"> управление</w:t>
      </w:r>
      <w:r w:rsidRPr="002617F7">
        <w:t xml:space="preserve"> страновым</w:t>
      </w:r>
      <w:r w:rsidR="006725BD" w:rsidRPr="002617F7">
        <w:t xml:space="preserve"> брендом и координация его продвижения и коммуникаций по-прежнему будут оставаться ключевой ролью правительства, </w:t>
      </w:r>
      <w:r w:rsidRPr="002617F7">
        <w:t>влияние компаний будет со временем увеличиваться.</w:t>
      </w:r>
      <w:r w:rsidR="00503D6C" w:rsidRPr="002617F7">
        <w:rPr>
          <w:rStyle w:val="af8"/>
        </w:rPr>
        <w:footnoteReference w:id="53"/>
      </w:r>
    </w:p>
    <w:p w14:paraId="02BE7A02" w14:textId="77777777" w:rsidR="00B50AD1" w:rsidRDefault="00B50AD1" w:rsidP="001A2EBF">
      <w:pPr>
        <w:rPr>
          <w:shd w:val="pct15" w:color="auto" w:fill="FFFFFF"/>
          <w:lang w:val="en-US"/>
        </w:rPr>
      </w:pPr>
    </w:p>
    <w:p w14:paraId="4EED46DB" w14:textId="65A1652C" w:rsidR="006C461B" w:rsidRPr="006C461B" w:rsidRDefault="006C461B" w:rsidP="006C461B">
      <w:pPr>
        <w:pStyle w:val="-"/>
      </w:pPr>
      <w:r>
        <w:t xml:space="preserve">Российские компании </w:t>
      </w:r>
      <w:r w:rsidRPr="006C461B">
        <w:t xml:space="preserve">и уход </w:t>
      </w:r>
      <w:r>
        <w:t xml:space="preserve">иностранных </w:t>
      </w:r>
      <w:r w:rsidRPr="006C461B">
        <w:t>компаний из России</w:t>
      </w:r>
    </w:p>
    <w:p w14:paraId="0FA31E58" w14:textId="2914D102" w:rsidR="00D13008" w:rsidRDefault="006C461B" w:rsidP="00DD431D">
      <w:r>
        <w:t xml:space="preserve">С началом «специальной военной операции» в России возникла новая проблема: крупные игроки различных отраслей приняли решение покинуть рынок и/или приостановить поставки. По данным на февраль 2022 года в России работали 2405 дочерних структур 1404 компаний из Евросоюза и «Группы семи». На конец ноября 120 западным </w:t>
      </w:r>
      <w:r>
        <w:lastRenderedPageBreak/>
        <w:t>компаниям удалось продать хотя бы одну «дочку» в России, а до конца 2022 года России успели покинуть 8,5% западных компаний</w:t>
      </w:r>
      <w:proofErr w:type="gramStart"/>
      <w:r>
        <w:t>.</w:t>
      </w:r>
      <w:r w:rsidR="00DD431D">
        <w:t xml:space="preserve"> </w:t>
      </w:r>
      <w:proofErr w:type="gramEnd"/>
      <w:r w:rsidR="00DD431D">
        <w:t>Также п</w:t>
      </w:r>
      <w:r>
        <w:t>о расчетам исследователей, из России ушли менее 18% дочерних фирм из США, 15% — из Японии, 8,3% — из Евросоюза. С</w:t>
      </w:r>
      <w:r w:rsidR="00320DAD">
        <w:t>реди компаний, которые остаются в</w:t>
      </w:r>
      <w:r>
        <w:t xml:space="preserve"> стране, 19,5% приходится на фирмы из Германии, 12,4% — на США. Ушедшие компании генер</w:t>
      </w:r>
      <w:r w:rsidR="00320DAD">
        <w:t xml:space="preserve">ировали в 2021 году 6,5% общей </w:t>
      </w:r>
      <w:r>
        <w:t>прибыли</w:t>
      </w:r>
      <w:r w:rsidR="00320DAD">
        <w:t xml:space="preserve"> до налогов</w:t>
      </w:r>
      <w:r>
        <w:t>, владели 8,6% движимого имущества, 8,6% активов, и создавали 10,4% операционной прибыли</w:t>
      </w:r>
      <w:r w:rsidR="00DD431D">
        <w:t>.</w:t>
      </w:r>
      <w:r w:rsidR="00DD431D">
        <w:rPr>
          <w:rStyle w:val="af8"/>
        </w:rPr>
        <w:footnoteReference w:id="54"/>
      </w:r>
      <w:r>
        <w:t xml:space="preserve"> Д</w:t>
      </w:r>
      <w:r w:rsidR="00A002F4">
        <w:t>анная ситуация подчеркивает нежелание иностранных компаний</w:t>
      </w:r>
      <w:r w:rsidR="00A002F4" w:rsidRPr="00A002F4">
        <w:t xml:space="preserve"> </w:t>
      </w:r>
      <w:r w:rsidR="00A002F4">
        <w:t>ассоциироваться с Россией, поскольку это может оказать негативное влияние на их бренд. В то же время, это травмирует имидж России.</w:t>
      </w:r>
    </w:p>
    <w:p w14:paraId="08BD4EBB" w14:textId="63EC6109" w:rsidR="00A002F4" w:rsidRPr="00A002F4" w:rsidRDefault="00A002F4" w:rsidP="00DD431D">
      <w:r>
        <w:t xml:space="preserve">Однако у ситуации есть и положительные стороны в виде быстрого развития импортозамещения. Государство взяло курс на становление импортозамещения еще в 2014 году, однако резкое повышение геополитической напряженности в 2022 году стало толчком к масштабным мерам государственной поддержки </w:t>
      </w:r>
      <w:r w:rsidR="00A73A57">
        <w:t>российских компаний. Это поспособствовало развитию национальных брендов, а именно улучшению качества их продукции, что также способствует улучшению бренда страны в долгосрочной перспективе</w:t>
      </w:r>
      <w:r>
        <w:t>.</w:t>
      </w:r>
      <w:r>
        <w:rPr>
          <w:rStyle w:val="af8"/>
        </w:rPr>
        <w:footnoteReference w:id="55"/>
      </w:r>
    </w:p>
    <w:p w14:paraId="00EAFF60" w14:textId="7B45F99A" w:rsidR="00F32C0B" w:rsidRPr="005218B0" w:rsidRDefault="00F32C0B" w:rsidP="00246798">
      <w:pPr>
        <w:pStyle w:val="-"/>
      </w:pPr>
    </w:p>
    <w:p w14:paraId="4B2F04CF" w14:textId="28DA092B" w:rsidR="00246798" w:rsidRPr="005218B0" w:rsidRDefault="00246798" w:rsidP="005218B0">
      <w:pPr>
        <w:pStyle w:val="-"/>
      </w:pPr>
      <w:r w:rsidRPr="005218B0">
        <w:t>Инструменты культурно-странового брендинга и компании</w:t>
      </w:r>
    </w:p>
    <w:p w14:paraId="6126B342" w14:textId="5E4E0B7E" w:rsidR="006F780D" w:rsidRPr="006F780D" w:rsidRDefault="006F780D" w:rsidP="005E703E">
      <w:r>
        <w:t xml:space="preserve">С точки зрения значимости инструментов культурно-странового брендинга для российских компаний, особенно интересным представляется посмотреть, как </w:t>
      </w:r>
      <w:proofErr w:type="spellStart"/>
      <w:r>
        <w:t>российсие</w:t>
      </w:r>
      <w:proofErr w:type="spellEnd"/>
      <w:r>
        <w:t xml:space="preserve"> бренды могут взаимодействовать с каждым из них.</w:t>
      </w:r>
    </w:p>
    <w:p w14:paraId="166C6B5C" w14:textId="79718136" w:rsidR="005E703E" w:rsidRPr="00A67EE0" w:rsidRDefault="005E703E" w:rsidP="00A67EE0">
      <w:proofErr w:type="spellStart"/>
      <w:r w:rsidRPr="005218B0">
        <w:rPr>
          <w:i/>
        </w:rPr>
        <w:t>Event</w:t>
      </w:r>
      <w:proofErr w:type="spellEnd"/>
      <w:r w:rsidRPr="005218B0">
        <w:rPr>
          <w:i/>
        </w:rPr>
        <w:t xml:space="preserve"> маркетинг-менеджмент:</w:t>
      </w:r>
      <w:r w:rsidR="00A20A6E" w:rsidRPr="005218B0">
        <w:t xml:space="preserve"> мероприятия дают возможность повысить узнаваемость российским брендам и компаниям. Участвуя в мероприятиях или спонсируя их, компании могут охватить более широкую аудиторию и познакомиться с потенциальными клиентами, инвесторами и партнерами. </w:t>
      </w:r>
      <w:r w:rsidR="005218B0" w:rsidRPr="005218B0">
        <w:t xml:space="preserve">Как пример можно рассмотреть чемпионат мира по футболу </w:t>
      </w:r>
      <w:r w:rsidR="005218B0" w:rsidRPr="005218B0">
        <w:rPr>
          <w:lang w:val="en-US"/>
        </w:rPr>
        <w:t>FIFA</w:t>
      </w:r>
      <w:r w:rsidR="005218B0" w:rsidRPr="005218B0">
        <w:t xml:space="preserve"> 2018, ставший глобальным мероприятием для России с точки зрения ее брендинга. Дело в том, что европейскими региональными спонсорами мероприятия стали такие компании, как Альфа-Банк, телекоммуникационный гигант Ростелеком, а также производитель алмазов </w:t>
      </w:r>
      <w:proofErr w:type="spellStart"/>
      <w:r w:rsidR="005218B0" w:rsidRPr="005218B0">
        <w:t>Алроса</w:t>
      </w:r>
      <w:proofErr w:type="spellEnd"/>
      <w:r w:rsidR="005218B0" w:rsidRPr="005218B0">
        <w:t xml:space="preserve"> и железнодорожная компания </w:t>
      </w:r>
      <w:r w:rsidR="005218B0" w:rsidRPr="005218B0">
        <w:lastRenderedPageBreak/>
        <w:t>Российские железные дороги.</w:t>
      </w:r>
      <w:r w:rsidR="006F780D">
        <w:t xml:space="preserve"> Это позволило болельщикам, кто мало знаком с российскими компаниями, узнать о них больше, что могло улучшить имидж России.</w:t>
      </w:r>
    </w:p>
    <w:p w14:paraId="743038EB" w14:textId="482928BC" w:rsidR="00A67EE0" w:rsidRPr="00A67EE0" w:rsidRDefault="005E703E" w:rsidP="00AE2C17">
      <w:r w:rsidRPr="0016130D">
        <w:rPr>
          <w:i/>
        </w:rPr>
        <w:t>Цифровой маркетинг:</w:t>
      </w:r>
      <w:r w:rsidRPr="0016130D">
        <w:t xml:space="preserve"> цифровой маркетинг предоставляет российским брендам и компаниям возможность для повышения их узнаваемости в глобальном масштабе. С помощью различных цифровых каналов, таких как </w:t>
      </w:r>
      <w:r w:rsidR="0016130D" w:rsidRPr="0016130D">
        <w:t>вебсайты</w:t>
      </w:r>
      <w:r w:rsidR="001371BB" w:rsidRPr="0016130D">
        <w:t>, платформы социальных сетей</w:t>
      </w:r>
      <w:r w:rsidRPr="0016130D">
        <w:t xml:space="preserve"> и онлайн-реклама, российские бренды могут охватить более широкую аудиторию и продемонстрировать свои товары или услуги. Такая повышенная узнаваемость может положительно повлиять на восприятие</w:t>
      </w:r>
      <w:r w:rsidR="001371BB" w:rsidRPr="0016130D">
        <w:t xml:space="preserve"> не только самой компании, но и бренда страны, в котором она производится</w:t>
      </w:r>
      <w:r w:rsidR="0016130D" w:rsidRPr="0016130D">
        <w:t>, и</w:t>
      </w:r>
      <w:r w:rsidRPr="0016130D">
        <w:t xml:space="preserve"> внести свой вклад в общие усилия по брендингу страны.</w:t>
      </w:r>
      <w:r w:rsidR="001371BB" w:rsidRPr="0016130D">
        <w:rPr>
          <w:rStyle w:val="af8"/>
        </w:rPr>
        <w:footnoteReference w:id="56"/>
      </w:r>
      <w:r w:rsidR="006F780D" w:rsidRPr="006F780D">
        <w:t xml:space="preserve"> </w:t>
      </w:r>
      <w:r w:rsidR="006F780D">
        <w:t>При этом з</w:t>
      </w:r>
      <w:r w:rsidR="006F780D" w:rsidRPr="006F780D">
        <w:t>а посл</w:t>
      </w:r>
      <w:r w:rsidR="006F780D">
        <w:t>еднее десятилетие популярность цифрового маркетинга неуклонно росла: инструмент</w:t>
      </w:r>
      <w:r w:rsidR="006F780D" w:rsidRPr="006F780D">
        <w:t xml:space="preserve"> привлекал большие объемы инвестиций, чем традиционные форматы</w:t>
      </w:r>
      <w:r w:rsidR="006F780D">
        <w:t xml:space="preserve"> маркетинга</w:t>
      </w:r>
      <w:r w:rsidR="006F780D" w:rsidRPr="006F780D">
        <w:t>, такие как телевидение и печатные СМИ. В 2021 году на онлай</w:t>
      </w:r>
      <w:r w:rsidR="009D5E3D">
        <w:t>н-рекламу приходилось более 54%</w:t>
      </w:r>
      <w:r w:rsidR="006F780D" w:rsidRPr="006F780D">
        <w:t xml:space="preserve"> от общего объема рекламных расходов в стране, тогда как в 2009 году этот показатель был ниже 10</w:t>
      </w:r>
      <w:r w:rsidR="009D5E3D">
        <w:t>%.</w:t>
      </w:r>
      <w:r w:rsidR="009D5E3D">
        <w:rPr>
          <w:rStyle w:val="af8"/>
        </w:rPr>
        <w:footnoteReference w:id="57"/>
      </w:r>
    </w:p>
    <w:p w14:paraId="0F2AE1DC" w14:textId="2E9BDCD4" w:rsidR="00C25852" w:rsidRDefault="00C25852" w:rsidP="00F06A5F">
      <w:r>
        <w:t xml:space="preserve">Рассматривая инструмент </w:t>
      </w:r>
      <w:r w:rsidRPr="00320DAD">
        <w:rPr>
          <w:i/>
        </w:rPr>
        <w:t>экспортное п</w:t>
      </w:r>
      <w:r w:rsidR="00320DAD">
        <w:rPr>
          <w:i/>
        </w:rPr>
        <w:t>редложение культурных продуктов</w:t>
      </w:r>
      <w:r>
        <w:t>, важно отметить, что компании могут выступить как раз</w:t>
      </w:r>
      <w:r w:rsidR="00F06A5F">
        <w:t xml:space="preserve"> таки производителями упоминаемых культурных продуктов, о которых идет речь. Это в первую очередь, студии киноиндустрии, публикационные издательства, музыкальные лейблы и т.д. В данный момент в России ситуация располагает к развитию отечественных продуктов культуры из-за ухода иностранных компаний, в том числе отзыва лицензий на демонстрацию кинофильмов популярными зарубежными студиями</w:t>
      </w:r>
      <w:r w:rsidR="00922B6F">
        <w:rPr>
          <w:rStyle w:val="af8"/>
        </w:rPr>
        <w:footnoteReference w:id="58"/>
      </w:r>
      <w:r w:rsidR="00F06A5F">
        <w:t xml:space="preserve">, прекращение работы </w:t>
      </w:r>
      <w:proofErr w:type="spellStart"/>
      <w:r w:rsidR="00F06A5F">
        <w:t>стриминговых</w:t>
      </w:r>
      <w:proofErr w:type="spellEnd"/>
      <w:r w:rsidR="00F06A5F">
        <w:t xml:space="preserve"> музыкальных приложений (например, </w:t>
      </w:r>
      <w:proofErr w:type="spellStart"/>
      <w:r w:rsidR="00F06A5F">
        <w:rPr>
          <w:lang w:val="en-US"/>
        </w:rPr>
        <w:t>Spotify</w:t>
      </w:r>
      <w:proofErr w:type="spellEnd"/>
      <w:r w:rsidR="00F06A5F">
        <w:t xml:space="preserve"> покинул Россию в марте 2022 года</w:t>
      </w:r>
      <w:r w:rsidR="00F06A5F">
        <w:rPr>
          <w:rStyle w:val="af8"/>
        </w:rPr>
        <w:footnoteReference w:id="59"/>
      </w:r>
      <w:r w:rsidR="00F06A5F">
        <w:t xml:space="preserve">) и прочих подобных ситуаций. Можем сделать вывод, что за последний год значимость данного инструмента для российских компаний выросла. </w:t>
      </w:r>
    </w:p>
    <w:p w14:paraId="4ABD1E0A" w14:textId="45E9F0CB" w:rsidR="00A67EE0" w:rsidRDefault="00A67EE0" w:rsidP="00C25852">
      <w:r w:rsidRPr="00A67EE0">
        <w:t xml:space="preserve">С точки зрения таких инструментов, как </w:t>
      </w:r>
      <w:r w:rsidRPr="00320DAD">
        <w:rPr>
          <w:i/>
        </w:rPr>
        <w:t>продвижение культурных атрибутов</w:t>
      </w:r>
      <w:r w:rsidRPr="00320DAD">
        <w:t xml:space="preserve"> и</w:t>
      </w:r>
      <w:r w:rsidRPr="00320DAD">
        <w:rPr>
          <w:b/>
          <w:i/>
        </w:rPr>
        <w:t xml:space="preserve"> </w:t>
      </w:r>
      <w:r w:rsidRPr="00320DAD">
        <w:rPr>
          <w:i/>
        </w:rPr>
        <w:t>к</w:t>
      </w:r>
      <w:r w:rsidR="005E703E" w:rsidRPr="00320DAD">
        <w:rPr>
          <w:i/>
        </w:rPr>
        <w:t>оммуникации культурной дипломатии</w:t>
      </w:r>
      <w:r w:rsidRPr="00A67EE0">
        <w:t xml:space="preserve">, только компании в специфических отраслях поддаются влиянию и/или используют их в работе. Например, это могут быть </w:t>
      </w:r>
      <w:r w:rsidRPr="00A67EE0">
        <w:lastRenderedPageBreak/>
        <w:t>туристические агентства и фирмы, стимулирующие прирост внешнего и внутреннего туризма. Однако для других российских брендов данные инструменты оказывают скорее пассивное влияние, нежели активно влияют на их деятельн</w:t>
      </w:r>
      <w:r>
        <w:t>ость, и наоборот.</w:t>
      </w:r>
    </w:p>
    <w:p w14:paraId="46858600" w14:textId="258A0329" w:rsidR="00F32C0B" w:rsidRPr="00A67EE0" w:rsidRDefault="00F32C0B" w:rsidP="00A67EE0">
      <w:r w:rsidRPr="00A67EE0">
        <w:t>Таким образом,</w:t>
      </w:r>
      <w:r w:rsidR="00E06B13" w:rsidRPr="00A67EE0">
        <w:t xml:space="preserve"> </w:t>
      </w:r>
      <w:r w:rsidR="00A67EE0" w:rsidRPr="00A67EE0">
        <w:t xml:space="preserve">можно заметить двустороннее взаимодействие </w:t>
      </w:r>
      <w:r w:rsidR="00E06B13" w:rsidRPr="00A67EE0">
        <w:t>культурно-</w:t>
      </w:r>
      <w:r w:rsidR="00A67EE0" w:rsidRPr="00A67EE0">
        <w:t xml:space="preserve">странового </w:t>
      </w:r>
      <w:r w:rsidR="00E06B13" w:rsidRPr="00A67EE0">
        <w:t>брендинг</w:t>
      </w:r>
      <w:r w:rsidR="00A67EE0" w:rsidRPr="00A67EE0">
        <w:t>а и российских компаний: с одной стороны, бренд и культура страны оказывают влияние на компании, а с другой стороны деятельность компаний имеет большое влияние на то, какой имидж страна имеет во внешнем мире.</w:t>
      </w:r>
      <w:r w:rsidR="00A67EE0">
        <w:t xml:space="preserve"> </w:t>
      </w:r>
    </w:p>
    <w:p w14:paraId="0B728DFD" w14:textId="77777777" w:rsidR="00F32C0B" w:rsidRPr="00D13008" w:rsidRDefault="00F32C0B" w:rsidP="00B377F0">
      <w:pPr>
        <w:ind w:firstLine="0"/>
        <w:rPr>
          <w:shd w:val="pct15" w:color="auto" w:fill="FFFFFF"/>
        </w:rPr>
      </w:pPr>
    </w:p>
    <w:p w14:paraId="0F8DC961" w14:textId="08BC32F0" w:rsidR="00DF2C15" w:rsidRPr="00CB0251" w:rsidRDefault="006725BD" w:rsidP="00360E86">
      <w:pPr>
        <w:pStyle w:val="2"/>
      </w:pPr>
      <w:bookmarkStart w:id="15" w:name="_Toc136456992"/>
      <w:r>
        <w:t>2.5</w:t>
      </w:r>
      <w:r w:rsidR="00DF2C15" w:rsidRPr="00360E86">
        <w:t xml:space="preserve"> </w:t>
      </w:r>
      <w:r w:rsidR="00B45397" w:rsidRPr="00360E86">
        <w:t xml:space="preserve">Исследование </w:t>
      </w:r>
      <w:bookmarkEnd w:id="15"/>
      <w:r w:rsidR="00CB0251">
        <w:t>посетителей страны</w:t>
      </w:r>
    </w:p>
    <w:p w14:paraId="3E679BAD" w14:textId="44CC4B82" w:rsidR="00360E86" w:rsidRDefault="00360E86" w:rsidP="00360E86">
      <w:r>
        <w:t>Д</w:t>
      </w:r>
      <w:r w:rsidR="00CB0251">
        <w:t xml:space="preserve">ля конкретизации рассматриваемых посетителей страны </w:t>
      </w:r>
      <w:r>
        <w:t>следует обратиться к понятиям экспатриация и туризм и классификации его видов.</w:t>
      </w:r>
    </w:p>
    <w:p w14:paraId="27CC123E" w14:textId="2D3FD924" w:rsidR="00360E86" w:rsidRDefault="00360E86" w:rsidP="00360E86">
      <w:r w:rsidRPr="00E47DEC">
        <w:t>Экспатриация — временное или постоянное выдворение ч</w:t>
      </w:r>
      <w:r w:rsidR="00C30ABC">
        <w:t>еловека за пределы страны, иногда</w:t>
      </w:r>
      <w:r w:rsidRPr="00E47DEC">
        <w:t xml:space="preserve"> сопряжённое с лишением гражданства, а также прекращение гражданства, в том числе, по желанию гражданина.</w:t>
      </w:r>
      <w:r w:rsidR="00C30ABC">
        <w:t xml:space="preserve"> При этом экспатриант – это лицо, временно или постоянно проживающее на территории другой страны, проходящее там обучение или работающее. </w:t>
      </w:r>
      <w:r w:rsidRPr="003E0981">
        <w:rPr>
          <w:strike/>
        </w:rPr>
        <w:t xml:space="preserve"> </w:t>
      </w:r>
    </w:p>
    <w:p w14:paraId="5AE4988F" w14:textId="77777777" w:rsidR="00360E86" w:rsidRDefault="00360E86" w:rsidP="00360E86">
      <w:r>
        <w:t>Туризм</w:t>
      </w:r>
      <w:r w:rsidRPr="00FB28BE">
        <w:t xml:space="preserve"> — выезды (путешествия) посетителей в другую страну или местность, отличную от места постоянного жительства, с любой целью, кроме трудоустройства.</w:t>
      </w:r>
      <w:r>
        <w:t xml:space="preserve"> Существуют следующие виды туризма:</w:t>
      </w:r>
    </w:p>
    <w:p w14:paraId="0EBD7D18" w14:textId="77777777" w:rsidR="00360E86" w:rsidRDefault="00360E86" w:rsidP="00A20174">
      <w:pPr>
        <w:pStyle w:val="ad"/>
        <w:numPr>
          <w:ilvl w:val="0"/>
          <w:numId w:val="23"/>
        </w:numPr>
      </w:pPr>
      <w:r>
        <w:t>Культурный туризм</w:t>
      </w:r>
    </w:p>
    <w:p w14:paraId="1674BEB7" w14:textId="77777777" w:rsidR="00360E86" w:rsidRDefault="00360E86" w:rsidP="00A20174">
      <w:pPr>
        <w:pStyle w:val="ad"/>
        <w:numPr>
          <w:ilvl w:val="0"/>
          <w:numId w:val="23"/>
        </w:numPr>
      </w:pPr>
      <w:r>
        <w:t>Деловой туризм</w:t>
      </w:r>
    </w:p>
    <w:p w14:paraId="17C5206A" w14:textId="77777777" w:rsidR="00360E86" w:rsidRDefault="00360E86" w:rsidP="00A20174">
      <w:pPr>
        <w:pStyle w:val="ad"/>
        <w:numPr>
          <w:ilvl w:val="0"/>
          <w:numId w:val="23"/>
        </w:numPr>
      </w:pPr>
      <w:r>
        <w:t>Индустриальный туризм</w:t>
      </w:r>
    </w:p>
    <w:p w14:paraId="00794340" w14:textId="77777777" w:rsidR="00360E86" w:rsidRDefault="00360E86" w:rsidP="00A20174">
      <w:pPr>
        <w:pStyle w:val="ad"/>
        <w:numPr>
          <w:ilvl w:val="0"/>
          <w:numId w:val="23"/>
        </w:numPr>
      </w:pPr>
      <w:r>
        <w:t>Научный туризм</w:t>
      </w:r>
    </w:p>
    <w:p w14:paraId="47159F54" w14:textId="77777777" w:rsidR="00360E86" w:rsidRDefault="00360E86" w:rsidP="00A20174">
      <w:pPr>
        <w:pStyle w:val="ad"/>
        <w:numPr>
          <w:ilvl w:val="0"/>
          <w:numId w:val="23"/>
        </w:numPr>
      </w:pPr>
      <w:r>
        <w:t>Рекреационный туризм</w:t>
      </w:r>
    </w:p>
    <w:p w14:paraId="238E3262" w14:textId="77777777" w:rsidR="00360E86" w:rsidRDefault="00360E86" w:rsidP="00A20174">
      <w:pPr>
        <w:pStyle w:val="ad"/>
        <w:numPr>
          <w:ilvl w:val="0"/>
          <w:numId w:val="23"/>
        </w:numPr>
      </w:pPr>
      <w:r>
        <w:t>Лечебно-оздоровительный туризм (в том числе курортно-оздоровительный туризм)</w:t>
      </w:r>
    </w:p>
    <w:p w14:paraId="212FA8E1" w14:textId="77777777" w:rsidR="00360E86" w:rsidRDefault="00360E86" w:rsidP="00A20174">
      <w:pPr>
        <w:pStyle w:val="ad"/>
        <w:numPr>
          <w:ilvl w:val="0"/>
          <w:numId w:val="23"/>
        </w:numPr>
      </w:pPr>
      <w:r>
        <w:t>Спортивный туризм</w:t>
      </w:r>
    </w:p>
    <w:p w14:paraId="3C6E79F5" w14:textId="10E85D6E" w:rsidR="00360E86" w:rsidRDefault="00360E86" w:rsidP="00A20174">
      <w:pPr>
        <w:pStyle w:val="ad"/>
        <w:numPr>
          <w:ilvl w:val="0"/>
          <w:numId w:val="23"/>
        </w:numPr>
      </w:pPr>
      <w:r>
        <w:t>Приключенческий туризм</w:t>
      </w:r>
      <w:r w:rsidR="0031006C">
        <w:rPr>
          <w:rStyle w:val="af8"/>
        </w:rPr>
        <w:footnoteReference w:id="60"/>
      </w:r>
    </w:p>
    <w:p w14:paraId="4866200D" w14:textId="77777777" w:rsidR="0031006C" w:rsidRDefault="0031006C" w:rsidP="0031006C">
      <w:pPr>
        <w:pStyle w:val="ad"/>
        <w:ind w:left="1429" w:firstLine="0"/>
      </w:pPr>
    </w:p>
    <w:p w14:paraId="726F99AE" w14:textId="694648DC" w:rsidR="00360E86" w:rsidRPr="0031006C" w:rsidRDefault="00360E86" w:rsidP="0031006C">
      <w:r w:rsidRPr="0031006C">
        <w:t>В рамках данного исследования и отбора респондентов</w:t>
      </w:r>
      <w:r w:rsidR="0031006C" w:rsidRPr="0031006C">
        <w:t xml:space="preserve"> статус экспатриации и цели поездки уточнялись во время интервью, но не являлись решающими характеристиками для отбора респондентов. Основной характеристикой стал базовый интерес к России и ее культуре.</w:t>
      </w:r>
    </w:p>
    <w:p w14:paraId="56151B27" w14:textId="2D1CE223" w:rsidR="002315B9" w:rsidRPr="006D5DCF" w:rsidRDefault="002315B9" w:rsidP="002315B9">
      <w:r>
        <w:lastRenderedPageBreak/>
        <w:t>В контексте странового брендинга</w:t>
      </w:r>
      <w:r w:rsidRPr="006D5DCF">
        <w:t xml:space="preserve"> жизненно важным становится понимание</w:t>
      </w:r>
      <w:r>
        <w:t xml:space="preserve"> существующего восприятия страны стейкхолдерами, в частности иностранцами</w:t>
      </w:r>
      <w:r w:rsidRPr="006D5DCF">
        <w:t>. Их оценка в отношении рассматриваемой нации</w:t>
      </w:r>
      <w:r w:rsidR="00FB177B">
        <w:t xml:space="preserve"> и ее культуры</w:t>
      </w:r>
      <w:r w:rsidRPr="006D5DCF">
        <w:t xml:space="preserve"> может основываться на следующих факторах:</w:t>
      </w:r>
    </w:p>
    <w:p w14:paraId="02BF7A58" w14:textId="77777777" w:rsidR="002315B9" w:rsidRPr="006D5DCF" w:rsidRDefault="002315B9" w:rsidP="00A20174">
      <w:pPr>
        <w:pStyle w:val="ad"/>
        <w:numPr>
          <w:ilvl w:val="0"/>
          <w:numId w:val="17"/>
        </w:numPr>
        <w:ind w:left="1134"/>
      </w:pPr>
      <w:r w:rsidRPr="006D5DCF">
        <w:t>Личный опыт, т.е. посещение страны</w:t>
      </w:r>
    </w:p>
    <w:p w14:paraId="06C526EA" w14:textId="77777777" w:rsidR="002315B9" w:rsidRPr="006D5DCF" w:rsidRDefault="002315B9" w:rsidP="00A20174">
      <w:pPr>
        <w:pStyle w:val="ad"/>
        <w:numPr>
          <w:ilvl w:val="0"/>
          <w:numId w:val="17"/>
        </w:numPr>
        <w:ind w:left="1134"/>
      </w:pPr>
      <w:r w:rsidRPr="006D5DCF">
        <w:t>Образование или знания</w:t>
      </w:r>
    </w:p>
    <w:p w14:paraId="5472812D" w14:textId="77777777" w:rsidR="002315B9" w:rsidRPr="006D5DCF" w:rsidRDefault="002315B9" w:rsidP="00A20174">
      <w:pPr>
        <w:pStyle w:val="ad"/>
        <w:numPr>
          <w:ilvl w:val="0"/>
          <w:numId w:val="17"/>
        </w:numPr>
        <w:ind w:left="1134"/>
      </w:pPr>
      <w:r w:rsidRPr="006D5DCF">
        <w:t>Предшествующее использование или владение продуктом, произведенным в этой стране</w:t>
      </w:r>
    </w:p>
    <w:p w14:paraId="47D28596" w14:textId="77777777" w:rsidR="002315B9" w:rsidRPr="00656A33" w:rsidRDefault="002315B9" w:rsidP="00A20174">
      <w:pPr>
        <w:pStyle w:val="ad"/>
        <w:numPr>
          <w:ilvl w:val="0"/>
          <w:numId w:val="17"/>
        </w:numPr>
        <w:ind w:left="1134"/>
        <w:rPr>
          <w:lang w:val="en-US"/>
        </w:rPr>
      </w:pPr>
      <w:proofErr w:type="spellStart"/>
      <w:r w:rsidRPr="00656A33">
        <w:rPr>
          <w:lang w:val="en-US"/>
        </w:rPr>
        <w:t>Изображение</w:t>
      </w:r>
      <w:proofErr w:type="spellEnd"/>
      <w:r w:rsidRPr="00656A33">
        <w:rPr>
          <w:lang w:val="en-US"/>
        </w:rPr>
        <w:t xml:space="preserve"> страны </w:t>
      </w:r>
      <w:proofErr w:type="spellStart"/>
      <w:r w:rsidRPr="00656A33">
        <w:rPr>
          <w:lang w:val="en-US"/>
        </w:rPr>
        <w:t>через</w:t>
      </w:r>
      <w:proofErr w:type="spellEnd"/>
      <w:r w:rsidRPr="00656A33">
        <w:rPr>
          <w:lang w:val="en-US"/>
        </w:rPr>
        <w:t xml:space="preserve"> </w:t>
      </w:r>
      <w:proofErr w:type="spellStart"/>
      <w:r w:rsidRPr="00656A33">
        <w:rPr>
          <w:lang w:val="en-US"/>
        </w:rPr>
        <w:t>каналы</w:t>
      </w:r>
      <w:proofErr w:type="spellEnd"/>
      <w:r w:rsidRPr="00656A33">
        <w:rPr>
          <w:lang w:val="en-US"/>
        </w:rPr>
        <w:t xml:space="preserve"> СМИ</w:t>
      </w:r>
    </w:p>
    <w:p w14:paraId="725BABC6" w14:textId="77777777" w:rsidR="002315B9" w:rsidRPr="00656A33" w:rsidRDefault="002315B9" w:rsidP="00A20174">
      <w:pPr>
        <w:pStyle w:val="ad"/>
        <w:numPr>
          <w:ilvl w:val="0"/>
          <w:numId w:val="17"/>
        </w:numPr>
        <w:ind w:left="1134"/>
        <w:rPr>
          <w:lang w:val="en-US"/>
        </w:rPr>
      </w:pPr>
      <w:proofErr w:type="spellStart"/>
      <w:r w:rsidRPr="00656A33">
        <w:rPr>
          <w:lang w:val="en-US"/>
        </w:rPr>
        <w:t>Стереотипы</w:t>
      </w:r>
      <w:proofErr w:type="spellEnd"/>
      <w:r w:rsidRPr="00656A33">
        <w:rPr>
          <w:lang w:val="en-US"/>
        </w:rPr>
        <w:t xml:space="preserve"> и </w:t>
      </w:r>
      <w:proofErr w:type="spellStart"/>
      <w:r w:rsidRPr="00656A33">
        <w:rPr>
          <w:lang w:val="en-US"/>
        </w:rPr>
        <w:t>др</w:t>
      </w:r>
      <w:proofErr w:type="spellEnd"/>
      <w:proofErr w:type="gramStart"/>
      <w:r w:rsidRPr="00656A33">
        <w:rPr>
          <w:lang w:val="en-US"/>
        </w:rPr>
        <w:t>..</w:t>
      </w:r>
      <w:proofErr w:type="gramEnd"/>
      <w:r>
        <w:rPr>
          <w:rStyle w:val="af8"/>
          <w:lang w:val="en-US"/>
        </w:rPr>
        <w:footnoteReference w:id="61"/>
      </w:r>
    </w:p>
    <w:p w14:paraId="35DF643C" w14:textId="5961EE7A" w:rsidR="002315B9" w:rsidRDefault="00FB177B" w:rsidP="00C13E71">
      <w:r>
        <w:t>Данные факторы были</w:t>
      </w:r>
      <w:r w:rsidR="002315B9">
        <w:t xml:space="preserve"> </w:t>
      </w:r>
      <w:r w:rsidR="00F769F4">
        <w:t xml:space="preserve">проверены и использованы </w:t>
      </w:r>
      <w:r w:rsidR="002315B9">
        <w:t>в глубинных интервью для оценки восприят</w:t>
      </w:r>
      <w:r w:rsidR="00CB0251">
        <w:t>ия России, а также значимости маркетинговых инструментов культурно-странового брендинга для ее потенциальных посетителей.</w:t>
      </w:r>
    </w:p>
    <w:p w14:paraId="2B977339" w14:textId="12D9FDC9" w:rsidR="006C5DFF" w:rsidRDefault="006C5DFF" w:rsidP="00FD06AD">
      <w:pPr>
        <w:pStyle w:val="a0"/>
      </w:pPr>
      <w:r>
        <w:t>Профили</w:t>
      </w:r>
      <w:r w:rsidR="00CA1C40">
        <w:t xml:space="preserve"> респондентов, отобранных</w:t>
      </w:r>
      <w:r w:rsidR="006A5038">
        <w:t xml:space="preserve"> на г</w:t>
      </w:r>
      <w:r>
        <w:t>лубинные интервью</w:t>
      </w:r>
    </w:p>
    <w:tbl>
      <w:tblPr>
        <w:tblStyle w:val="af4"/>
        <w:tblW w:w="0" w:type="auto"/>
        <w:tblLook w:val="04A0" w:firstRow="1" w:lastRow="0" w:firstColumn="1" w:lastColumn="0" w:noHBand="0" w:noVBand="1"/>
      </w:tblPr>
      <w:tblGrid>
        <w:gridCol w:w="746"/>
        <w:gridCol w:w="2010"/>
        <w:gridCol w:w="1139"/>
        <w:gridCol w:w="1188"/>
        <w:gridCol w:w="2656"/>
        <w:gridCol w:w="1606"/>
      </w:tblGrid>
      <w:tr w:rsidR="00F117F9" w:rsidRPr="00D83504" w14:paraId="3E32A007" w14:textId="55C6B685" w:rsidTr="00F117F9">
        <w:tc>
          <w:tcPr>
            <w:tcW w:w="746" w:type="dxa"/>
            <w:shd w:val="clear" w:color="auto" w:fill="E7E6E6" w:themeFill="background2"/>
            <w:vAlign w:val="center"/>
          </w:tcPr>
          <w:p w14:paraId="396CC16A" w14:textId="769AE645" w:rsidR="00F117F9" w:rsidRPr="00D83504" w:rsidRDefault="00F117F9" w:rsidP="00D83504">
            <w:pPr>
              <w:spacing w:line="240" w:lineRule="auto"/>
              <w:ind w:firstLine="0"/>
              <w:jc w:val="center"/>
              <w:rPr>
                <w:b/>
                <w:sz w:val="21"/>
                <w:szCs w:val="21"/>
              </w:rPr>
            </w:pPr>
            <w:r w:rsidRPr="00D83504">
              <w:rPr>
                <w:b/>
                <w:sz w:val="21"/>
                <w:szCs w:val="21"/>
              </w:rPr>
              <w:t>№</w:t>
            </w:r>
          </w:p>
        </w:tc>
        <w:tc>
          <w:tcPr>
            <w:tcW w:w="2010" w:type="dxa"/>
            <w:shd w:val="clear" w:color="auto" w:fill="E7E6E6" w:themeFill="background2"/>
            <w:vAlign w:val="center"/>
          </w:tcPr>
          <w:p w14:paraId="4309080A" w14:textId="3F123AF6" w:rsidR="00F117F9" w:rsidRPr="00D83504" w:rsidRDefault="00F117F9" w:rsidP="00D83504">
            <w:pPr>
              <w:spacing w:line="240" w:lineRule="auto"/>
              <w:ind w:firstLine="0"/>
              <w:jc w:val="center"/>
              <w:rPr>
                <w:b/>
                <w:sz w:val="21"/>
                <w:szCs w:val="21"/>
              </w:rPr>
            </w:pPr>
            <w:r w:rsidRPr="00D83504">
              <w:rPr>
                <w:b/>
                <w:sz w:val="21"/>
                <w:szCs w:val="21"/>
              </w:rPr>
              <w:t>Страна</w:t>
            </w:r>
          </w:p>
        </w:tc>
        <w:tc>
          <w:tcPr>
            <w:tcW w:w="1139" w:type="dxa"/>
            <w:shd w:val="clear" w:color="auto" w:fill="E7E6E6" w:themeFill="background2"/>
            <w:vAlign w:val="center"/>
          </w:tcPr>
          <w:p w14:paraId="4C863509" w14:textId="06911B13" w:rsidR="00F117F9" w:rsidRPr="00D83504" w:rsidRDefault="00F117F9" w:rsidP="00D83504">
            <w:pPr>
              <w:spacing w:line="240" w:lineRule="auto"/>
              <w:ind w:firstLine="0"/>
              <w:jc w:val="center"/>
              <w:rPr>
                <w:b/>
                <w:sz w:val="21"/>
                <w:szCs w:val="21"/>
              </w:rPr>
            </w:pPr>
            <w:r w:rsidRPr="00D83504">
              <w:rPr>
                <w:b/>
                <w:sz w:val="21"/>
                <w:szCs w:val="21"/>
              </w:rPr>
              <w:t>Возраст</w:t>
            </w:r>
          </w:p>
        </w:tc>
        <w:tc>
          <w:tcPr>
            <w:tcW w:w="1188" w:type="dxa"/>
            <w:shd w:val="clear" w:color="auto" w:fill="E7E6E6" w:themeFill="background2"/>
            <w:vAlign w:val="center"/>
          </w:tcPr>
          <w:p w14:paraId="5AF5C87D" w14:textId="494F03C1" w:rsidR="00F117F9" w:rsidRPr="00D83504" w:rsidRDefault="00F117F9" w:rsidP="00D83504">
            <w:pPr>
              <w:spacing w:line="240" w:lineRule="auto"/>
              <w:ind w:firstLine="0"/>
              <w:jc w:val="center"/>
              <w:rPr>
                <w:b/>
                <w:sz w:val="21"/>
                <w:szCs w:val="21"/>
              </w:rPr>
            </w:pPr>
            <w:r w:rsidRPr="00D83504">
              <w:rPr>
                <w:b/>
                <w:sz w:val="21"/>
                <w:szCs w:val="21"/>
              </w:rPr>
              <w:t>Пол</w:t>
            </w:r>
          </w:p>
        </w:tc>
        <w:tc>
          <w:tcPr>
            <w:tcW w:w="2656" w:type="dxa"/>
            <w:shd w:val="clear" w:color="auto" w:fill="E7E6E6" w:themeFill="background2"/>
            <w:vAlign w:val="center"/>
          </w:tcPr>
          <w:p w14:paraId="53AD6619" w14:textId="7D3AFC80" w:rsidR="00F117F9" w:rsidRPr="00D83504" w:rsidRDefault="00F117F9" w:rsidP="00D83504">
            <w:pPr>
              <w:spacing w:line="240" w:lineRule="auto"/>
              <w:ind w:firstLine="0"/>
              <w:jc w:val="center"/>
              <w:rPr>
                <w:b/>
                <w:sz w:val="21"/>
                <w:szCs w:val="21"/>
              </w:rPr>
            </w:pPr>
            <w:r w:rsidRPr="00D83504">
              <w:rPr>
                <w:b/>
                <w:sz w:val="21"/>
                <w:szCs w:val="21"/>
              </w:rPr>
              <w:t>Сфера деятельности</w:t>
            </w:r>
          </w:p>
        </w:tc>
        <w:tc>
          <w:tcPr>
            <w:tcW w:w="1606" w:type="dxa"/>
            <w:shd w:val="clear" w:color="auto" w:fill="E7E6E6" w:themeFill="background2"/>
            <w:vAlign w:val="center"/>
          </w:tcPr>
          <w:p w14:paraId="4354E22F" w14:textId="442CF466" w:rsidR="00F117F9" w:rsidRPr="00D83504" w:rsidRDefault="00F117F9" w:rsidP="00D83504">
            <w:pPr>
              <w:spacing w:line="240" w:lineRule="auto"/>
              <w:ind w:firstLine="0"/>
              <w:jc w:val="center"/>
              <w:rPr>
                <w:b/>
                <w:sz w:val="21"/>
                <w:szCs w:val="21"/>
              </w:rPr>
            </w:pPr>
            <w:r w:rsidRPr="00D83504">
              <w:rPr>
                <w:b/>
                <w:sz w:val="21"/>
                <w:szCs w:val="21"/>
              </w:rPr>
              <w:t>Статус по отношению к России</w:t>
            </w:r>
          </w:p>
        </w:tc>
      </w:tr>
      <w:tr w:rsidR="00F117F9" w:rsidRPr="00D83504" w14:paraId="00BE0278" w14:textId="77777777" w:rsidTr="00F117F9">
        <w:tc>
          <w:tcPr>
            <w:tcW w:w="746" w:type="dxa"/>
            <w:vAlign w:val="center"/>
          </w:tcPr>
          <w:p w14:paraId="17BAA3DC" w14:textId="2F80CC05" w:rsidR="00F117F9" w:rsidRPr="00D83504" w:rsidRDefault="00F117F9" w:rsidP="00D83504">
            <w:pPr>
              <w:spacing w:line="240" w:lineRule="auto"/>
              <w:ind w:firstLine="0"/>
              <w:jc w:val="center"/>
              <w:rPr>
                <w:sz w:val="21"/>
                <w:szCs w:val="21"/>
              </w:rPr>
            </w:pPr>
            <w:r w:rsidRPr="00D83504">
              <w:rPr>
                <w:sz w:val="21"/>
                <w:szCs w:val="21"/>
              </w:rPr>
              <w:t>1</w:t>
            </w:r>
          </w:p>
        </w:tc>
        <w:tc>
          <w:tcPr>
            <w:tcW w:w="2010" w:type="dxa"/>
            <w:vAlign w:val="center"/>
          </w:tcPr>
          <w:p w14:paraId="1CCB8DFA" w14:textId="1C44D561" w:rsidR="00F117F9" w:rsidRPr="00D83504" w:rsidRDefault="00F117F9" w:rsidP="00D83504">
            <w:pPr>
              <w:spacing w:line="240" w:lineRule="auto"/>
              <w:ind w:firstLine="0"/>
              <w:jc w:val="center"/>
              <w:rPr>
                <w:sz w:val="21"/>
                <w:szCs w:val="21"/>
              </w:rPr>
            </w:pPr>
            <w:r w:rsidRPr="00D83504">
              <w:rPr>
                <w:sz w:val="21"/>
                <w:szCs w:val="21"/>
              </w:rPr>
              <w:t>Великобритания</w:t>
            </w:r>
          </w:p>
        </w:tc>
        <w:tc>
          <w:tcPr>
            <w:tcW w:w="1139" w:type="dxa"/>
            <w:vAlign w:val="center"/>
          </w:tcPr>
          <w:p w14:paraId="48128337" w14:textId="341AFDB3" w:rsidR="00F117F9" w:rsidRPr="00D83504" w:rsidRDefault="00F117F9" w:rsidP="00D83504">
            <w:pPr>
              <w:spacing w:line="240" w:lineRule="auto"/>
              <w:ind w:firstLine="0"/>
              <w:jc w:val="center"/>
              <w:rPr>
                <w:sz w:val="21"/>
                <w:szCs w:val="21"/>
              </w:rPr>
            </w:pPr>
            <w:r w:rsidRPr="00D83504">
              <w:rPr>
                <w:sz w:val="21"/>
                <w:szCs w:val="21"/>
              </w:rPr>
              <w:t>36</w:t>
            </w:r>
          </w:p>
        </w:tc>
        <w:tc>
          <w:tcPr>
            <w:tcW w:w="1188" w:type="dxa"/>
            <w:vAlign w:val="center"/>
          </w:tcPr>
          <w:p w14:paraId="3E8603F4" w14:textId="3B2858AC" w:rsidR="00F117F9" w:rsidRPr="00D83504" w:rsidRDefault="00F117F9" w:rsidP="00D83504">
            <w:pPr>
              <w:spacing w:line="240" w:lineRule="auto"/>
              <w:ind w:firstLine="0"/>
              <w:jc w:val="center"/>
              <w:rPr>
                <w:sz w:val="21"/>
                <w:szCs w:val="21"/>
              </w:rPr>
            </w:pPr>
            <w:r w:rsidRPr="00D83504">
              <w:rPr>
                <w:sz w:val="21"/>
                <w:szCs w:val="21"/>
              </w:rPr>
              <w:t>Ж</w:t>
            </w:r>
          </w:p>
        </w:tc>
        <w:tc>
          <w:tcPr>
            <w:tcW w:w="2656" w:type="dxa"/>
            <w:vAlign w:val="center"/>
          </w:tcPr>
          <w:p w14:paraId="0940B531" w14:textId="22194558" w:rsidR="00F117F9" w:rsidRPr="00D83504" w:rsidRDefault="00F117F9" w:rsidP="00D83504">
            <w:pPr>
              <w:spacing w:line="240" w:lineRule="auto"/>
              <w:ind w:firstLine="0"/>
              <w:jc w:val="center"/>
              <w:rPr>
                <w:sz w:val="21"/>
                <w:szCs w:val="21"/>
              </w:rPr>
            </w:pPr>
            <w:r w:rsidRPr="00D83504">
              <w:rPr>
                <w:sz w:val="21"/>
                <w:szCs w:val="21"/>
              </w:rPr>
              <w:t>Медицина</w:t>
            </w:r>
          </w:p>
        </w:tc>
        <w:tc>
          <w:tcPr>
            <w:tcW w:w="1606" w:type="dxa"/>
            <w:vAlign w:val="center"/>
          </w:tcPr>
          <w:p w14:paraId="1273D4F9" w14:textId="003BA256" w:rsidR="00F117F9" w:rsidRPr="00D83504" w:rsidRDefault="00F117F9" w:rsidP="00D83504">
            <w:pPr>
              <w:spacing w:line="240" w:lineRule="auto"/>
              <w:ind w:firstLine="0"/>
              <w:jc w:val="center"/>
              <w:rPr>
                <w:sz w:val="21"/>
                <w:szCs w:val="21"/>
              </w:rPr>
            </w:pPr>
            <w:r w:rsidRPr="00D83504">
              <w:rPr>
                <w:sz w:val="21"/>
                <w:szCs w:val="21"/>
              </w:rPr>
              <w:t>Нерезидент</w:t>
            </w:r>
          </w:p>
        </w:tc>
      </w:tr>
      <w:tr w:rsidR="00F117F9" w:rsidRPr="00D83504" w14:paraId="289FAB40" w14:textId="77777777" w:rsidTr="00F117F9">
        <w:tc>
          <w:tcPr>
            <w:tcW w:w="746" w:type="dxa"/>
            <w:vAlign w:val="center"/>
          </w:tcPr>
          <w:p w14:paraId="4EE16797" w14:textId="7B1FA578" w:rsidR="00F117F9" w:rsidRPr="00D83504" w:rsidRDefault="00F117F9" w:rsidP="00D83504">
            <w:pPr>
              <w:spacing w:line="240" w:lineRule="auto"/>
              <w:ind w:firstLine="0"/>
              <w:jc w:val="center"/>
              <w:rPr>
                <w:sz w:val="21"/>
                <w:szCs w:val="21"/>
              </w:rPr>
            </w:pPr>
            <w:r w:rsidRPr="00D83504">
              <w:rPr>
                <w:sz w:val="21"/>
                <w:szCs w:val="21"/>
              </w:rPr>
              <w:t>2</w:t>
            </w:r>
          </w:p>
        </w:tc>
        <w:tc>
          <w:tcPr>
            <w:tcW w:w="2010" w:type="dxa"/>
            <w:vAlign w:val="center"/>
          </w:tcPr>
          <w:p w14:paraId="147156F1" w14:textId="6E2CFC8C" w:rsidR="00F117F9" w:rsidRPr="00D83504" w:rsidRDefault="00F117F9" w:rsidP="00D83504">
            <w:pPr>
              <w:spacing w:line="240" w:lineRule="auto"/>
              <w:ind w:firstLine="0"/>
              <w:jc w:val="center"/>
              <w:rPr>
                <w:sz w:val="21"/>
                <w:szCs w:val="21"/>
              </w:rPr>
            </w:pPr>
            <w:r w:rsidRPr="00D83504">
              <w:rPr>
                <w:sz w:val="21"/>
                <w:szCs w:val="21"/>
              </w:rPr>
              <w:t>Венгрия</w:t>
            </w:r>
          </w:p>
        </w:tc>
        <w:tc>
          <w:tcPr>
            <w:tcW w:w="1139" w:type="dxa"/>
            <w:vAlign w:val="center"/>
          </w:tcPr>
          <w:p w14:paraId="5B210882" w14:textId="0A839D83" w:rsidR="00F117F9" w:rsidRPr="00D83504" w:rsidRDefault="00F117F9" w:rsidP="00D83504">
            <w:pPr>
              <w:spacing w:line="240" w:lineRule="auto"/>
              <w:ind w:firstLine="0"/>
              <w:jc w:val="center"/>
              <w:rPr>
                <w:sz w:val="21"/>
                <w:szCs w:val="21"/>
              </w:rPr>
            </w:pPr>
            <w:r w:rsidRPr="00D83504">
              <w:rPr>
                <w:sz w:val="21"/>
                <w:szCs w:val="21"/>
              </w:rPr>
              <w:t>22</w:t>
            </w:r>
          </w:p>
        </w:tc>
        <w:tc>
          <w:tcPr>
            <w:tcW w:w="1188" w:type="dxa"/>
            <w:vAlign w:val="center"/>
          </w:tcPr>
          <w:p w14:paraId="187743C0" w14:textId="099A2D16" w:rsidR="00F117F9" w:rsidRPr="00D83504" w:rsidRDefault="00F117F9" w:rsidP="00D83504">
            <w:pPr>
              <w:spacing w:line="240" w:lineRule="auto"/>
              <w:ind w:firstLine="0"/>
              <w:jc w:val="center"/>
              <w:rPr>
                <w:sz w:val="21"/>
                <w:szCs w:val="21"/>
              </w:rPr>
            </w:pPr>
            <w:r w:rsidRPr="00D83504">
              <w:rPr>
                <w:sz w:val="21"/>
                <w:szCs w:val="21"/>
              </w:rPr>
              <w:t>М</w:t>
            </w:r>
          </w:p>
        </w:tc>
        <w:tc>
          <w:tcPr>
            <w:tcW w:w="2656" w:type="dxa"/>
            <w:vAlign w:val="center"/>
          </w:tcPr>
          <w:p w14:paraId="1D5047F8" w14:textId="36529051" w:rsidR="00F117F9" w:rsidRPr="00D83504" w:rsidRDefault="00F117F9" w:rsidP="00D83504">
            <w:pPr>
              <w:spacing w:line="240" w:lineRule="auto"/>
              <w:ind w:firstLine="0"/>
              <w:jc w:val="center"/>
              <w:rPr>
                <w:sz w:val="21"/>
                <w:szCs w:val="21"/>
              </w:rPr>
            </w:pPr>
            <w:r w:rsidRPr="00D83504">
              <w:rPr>
                <w:sz w:val="21"/>
                <w:szCs w:val="21"/>
              </w:rPr>
              <w:t>Студент</w:t>
            </w:r>
          </w:p>
        </w:tc>
        <w:tc>
          <w:tcPr>
            <w:tcW w:w="1606" w:type="dxa"/>
            <w:vAlign w:val="center"/>
          </w:tcPr>
          <w:p w14:paraId="2BE5C412" w14:textId="35F0C6B1" w:rsidR="00F117F9" w:rsidRPr="00D83504" w:rsidRDefault="00F117F9" w:rsidP="00D83504">
            <w:pPr>
              <w:spacing w:line="240" w:lineRule="auto"/>
              <w:ind w:firstLine="0"/>
              <w:jc w:val="center"/>
              <w:rPr>
                <w:sz w:val="21"/>
                <w:szCs w:val="21"/>
              </w:rPr>
            </w:pPr>
            <w:r w:rsidRPr="00D83504">
              <w:rPr>
                <w:sz w:val="21"/>
                <w:szCs w:val="21"/>
              </w:rPr>
              <w:t>Нерезидент</w:t>
            </w:r>
          </w:p>
        </w:tc>
      </w:tr>
      <w:tr w:rsidR="00F117F9" w:rsidRPr="00D83504" w14:paraId="6CD09730" w14:textId="77777777" w:rsidTr="00F117F9">
        <w:tc>
          <w:tcPr>
            <w:tcW w:w="746" w:type="dxa"/>
            <w:vAlign w:val="center"/>
          </w:tcPr>
          <w:p w14:paraId="6F0B8E3A" w14:textId="081BDBA4" w:rsidR="00F117F9" w:rsidRPr="00D83504" w:rsidRDefault="00F117F9" w:rsidP="00D83504">
            <w:pPr>
              <w:spacing w:line="240" w:lineRule="auto"/>
              <w:ind w:firstLine="0"/>
              <w:jc w:val="center"/>
              <w:rPr>
                <w:sz w:val="21"/>
                <w:szCs w:val="21"/>
              </w:rPr>
            </w:pPr>
            <w:r w:rsidRPr="00D83504">
              <w:rPr>
                <w:sz w:val="21"/>
                <w:szCs w:val="21"/>
              </w:rPr>
              <w:t>3</w:t>
            </w:r>
          </w:p>
        </w:tc>
        <w:tc>
          <w:tcPr>
            <w:tcW w:w="2010" w:type="dxa"/>
            <w:vAlign w:val="center"/>
          </w:tcPr>
          <w:p w14:paraId="10797F62" w14:textId="384FF8E0" w:rsidR="00F117F9" w:rsidRPr="00D83504" w:rsidRDefault="00F117F9" w:rsidP="00D83504">
            <w:pPr>
              <w:spacing w:line="240" w:lineRule="auto"/>
              <w:ind w:firstLine="0"/>
              <w:jc w:val="center"/>
              <w:rPr>
                <w:sz w:val="21"/>
                <w:szCs w:val="21"/>
              </w:rPr>
            </w:pPr>
            <w:r w:rsidRPr="00D83504">
              <w:rPr>
                <w:sz w:val="21"/>
                <w:szCs w:val="21"/>
              </w:rPr>
              <w:t>Германия</w:t>
            </w:r>
          </w:p>
        </w:tc>
        <w:tc>
          <w:tcPr>
            <w:tcW w:w="1139" w:type="dxa"/>
            <w:vAlign w:val="center"/>
          </w:tcPr>
          <w:p w14:paraId="201890DF" w14:textId="763E6A20" w:rsidR="00F117F9" w:rsidRPr="00D83504" w:rsidRDefault="00F117F9" w:rsidP="00D83504">
            <w:pPr>
              <w:spacing w:line="240" w:lineRule="auto"/>
              <w:ind w:firstLine="0"/>
              <w:jc w:val="center"/>
              <w:rPr>
                <w:sz w:val="21"/>
                <w:szCs w:val="21"/>
              </w:rPr>
            </w:pPr>
            <w:r w:rsidRPr="00D83504">
              <w:rPr>
                <w:sz w:val="21"/>
                <w:szCs w:val="21"/>
              </w:rPr>
              <w:t>41</w:t>
            </w:r>
          </w:p>
        </w:tc>
        <w:tc>
          <w:tcPr>
            <w:tcW w:w="1188" w:type="dxa"/>
            <w:vAlign w:val="center"/>
          </w:tcPr>
          <w:p w14:paraId="6458E326" w14:textId="05CCCE6F" w:rsidR="00F117F9" w:rsidRPr="00D83504" w:rsidRDefault="00F117F9" w:rsidP="00D83504">
            <w:pPr>
              <w:spacing w:line="240" w:lineRule="auto"/>
              <w:ind w:firstLine="0"/>
              <w:jc w:val="center"/>
              <w:rPr>
                <w:sz w:val="21"/>
                <w:szCs w:val="21"/>
              </w:rPr>
            </w:pPr>
            <w:r w:rsidRPr="00D83504">
              <w:rPr>
                <w:sz w:val="21"/>
                <w:szCs w:val="21"/>
              </w:rPr>
              <w:t>М</w:t>
            </w:r>
          </w:p>
        </w:tc>
        <w:tc>
          <w:tcPr>
            <w:tcW w:w="2656" w:type="dxa"/>
            <w:vAlign w:val="center"/>
          </w:tcPr>
          <w:p w14:paraId="697A6C50" w14:textId="326EEBCD" w:rsidR="00F117F9" w:rsidRPr="00D83504" w:rsidRDefault="00F117F9" w:rsidP="00D83504">
            <w:pPr>
              <w:spacing w:line="240" w:lineRule="auto"/>
              <w:ind w:firstLine="0"/>
              <w:jc w:val="center"/>
              <w:rPr>
                <w:sz w:val="21"/>
                <w:szCs w:val="21"/>
              </w:rPr>
            </w:pPr>
            <w:r w:rsidRPr="00D83504">
              <w:rPr>
                <w:sz w:val="21"/>
                <w:szCs w:val="21"/>
              </w:rPr>
              <w:t>Менеджмент</w:t>
            </w:r>
          </w:p>
        </w:tc>
        <w:tc>
          <w:tcPr>
            <w:tcW w:w="1606" w:type="dxa"/>
            <w:vAlign w:val="center"/>
          </w:tcPr>
          <w:p w14:paraId="189A26D6" w14:textId="71035149" w:rsidR="00F117F9" w:rsidRPr="00D83504" w:rsidRDefault="00F117F9" w:rsidP="00D83504">
            <w:pPr>
              <w:spacing w:line="240" w:lineRule="auto"/>
              <w:ind w:firstLine="0"/>
              <w:jc w:val="center"/>
              <w:rPr>
                <w:sz w:val="21"/>
                <w:szCs w:val="21"/>
              </w:rPr>
            </w:pPr>
            <w:r w:rsidRPr="00D83504">
              <w:rPr>
                <w:sz w:val="21"/>
                <w:szCs w:val="21"/>
              </w:rPr>
              <w:t>Нерезидент</w:t>
            </w:r>
          </w:p>
        </w:tc>
      </w:tr>
      <w:tr w:rsidR="00F117F9" w:rsidRPr="00D83504" w14:paraId="0F198A19" w14:textId="77777777" w:rsidTr="00F117F9">
        <w:tc>
          <w:tcPr>
            <w:tcW w:w="746" w:type="dxa"/>
            <w:vAlign w:val="center"/>
          </w:tcPr>
          <w:p w14:paraId="5135FC0F" w14:textId="2FC5DD8C" w:rsidR="00F117F9" w:rsidRPr="00D83504" w:rsidRDefault="00F117F9" w:rsidP="00D83504">
            <w:pPr>
              <w:spacing w:line="240" w:lineRule="auto"/>
              <w:ind w:firstLine="0"/>
              <w:jc w:val="center"/>
              <w:rPr>
                <w:sz w:val="21"/>
                <w:szCs w:val="21"/>
              </w:rPr>
            </w:pPr>
            <w:r w:rsidRPr="00D83504">
              <w:rPr>
                <w:sz w:val="21"/>
                <w:szCs w:val="21"/>
              </w:rPr>
              <w:t>4</w:t>
            </w:r>
          </w:p>
        </w:tc>
        <w:tc>
          <w:tcPr>
            <w:tcW w:w="2010" w:type="dxa"/>
            <w:vAlign w:val="center"/>
          </w:tcPr>
          <w:p w14:paraId="1944F62A" w14:textId="295C33A5" w:rsidR="00F117F9" w:rsidRPr="00D83504" w:rsidRDefault="00F117F9" w:rsidP="00D83504">
            <w:pPr>
              <w:spacing w:line="240" w:lineRule="auto"/>
              <w:ind w:firstLine="0"/>
              <w:jc w:val="center"/>
              <w:rPr>
                <w:sz w:val="21"/>
                <w:szCs w:val="21"/>
              </w:rPr>
            </w:pPr>
            <w:r w:rsidRPr="00D83504">
              <w:rPr>
                <w:sz w:val="21"/>
                <w:szCs w:val="21"/>
              </w:rPr>
              <w:t>Казахстан</w:t>
            </w:r>
          </w:p>
        </w:tc>
        <w:tc>
          <w:tcPr>
            <w:tcW w:w="1139" w:type="dxa"/>
            <w:vAlign w:val="center"/>
          </w:tcPr>
          <w:p w14:paraId="05A46820" w14:textId="537A4F06" w:rsidR="00F117F9" w:rsidRPr="00D83504" w:rsidRDefault="00F117F9" w:rsidP="00D83504">
            <w:pPr>
              <w:spacing w:line="240" w:lineRule="auto"/>
              <w:ind w:firstLine="0"/>
              <w:jc w:val="center"/>
              <w:rPr>
                <w:sz w:val="21"/>
                <w:szCs w:val="21"/>
              </w:rPr>
            </w:pPr>
            <w:r w:rsidRPr="00D83504">
              <w:rPr>
                <w:sz w:val="21"/>
                <w:szCs w:val="21"/>
              </w:rPr>
              <w:t>21</w:t>
            </w:r>
          </w:p>
        </w:tc>
        <w:tc>
          <w:tcPr>
            <w:tcW w:w="1188" w:type="dxa"/>
            <w:vAlign w:val="center"/>
          </w:tcPr>
          <w:p w14:paraId="7A85E759" w14:textId="54221C63" w:rsidR="00F117F9" w:rsidRPr="00D83504" w:rsidRDefault="00F117F9" w:rsidP="00D83504">
            <w:pPr>
              <w:spacing w:line="240" w:lineRule="auto"/>
              <w:ind w:firstLine="0"/>
              <w:jc w:val="center"/>
              <w:rPr>
                <w:sz w:val="21"/>
                <w:szCs w:val="21"/>
              </w:rPr>
            </w:pPr>
            <w:r w:rsidRPr="00D83504">
              <w:rPr>
                <w:sz w:val="21"/>
                <w:szCs w:val="21"/>
              </w:rPr>
              <w:t>Ж</w:t>
            </w:r>
          </w:p>
        </w:tc>
        <w:tc>
          <w:tcPr>
            <w:tcW w:w="2656" w:type="dxa"/>
            <w:vAlign w:val="center"/>
          </w:tcPr>
          <w:p w14:paraId="0F3B5651" w14:textId="410F142D" w:rsidR="00F117F9" w:rsidRPr="00D83504" w:rsidRDefault="00F117F9" w:rsidP="00D83504">
            <w:pPr>
              <w:spacing w:line="240" w:lineRule="auto"/>
              <w:ind w:firstLine="0"/>
              <w:jc w:val="center"/>
              <w:rPr>
                <w:sz w:val="21"/>
                <w:szCs w:val="21"/>
              </w:rPr>
            </w:pPr>
            <w:r w:rsidRPr="00D83504">
              <w:rPr>
                <w:sz w:val="21"/>
                <w:szCs w:val="21"/>
              </w:rPr>
              <w:t>Студент</w:t>
            </w:r>
          </w:p>
        </w:tc>
        <w:tc>
          <w:tcPr>
            <w:tcW w:w="1606" w:type="dxa"/>
            <w:vAlign w:val="center"/>
          </w:tcPr>
          <w:p w14:paraId="726B07DC" w14:textId="27524752" w:rsidR="00F117F9" w:rsidRPr="00D83504" w:rsidRDefault="00F117F9" w:rsidP="00D83504">
            <w:pPr>
              <w:spacing w:line="240" w:lineRule="auto"/>
              <w:ind w:firstLine="0"/>
              <w:jc w:val="center"/>
              <w:rPr>
                <w:sz w:val="21"/>
                <w:szCs w:val="21"/>
              </w:rPr>
            </w:pPr>
            <w:r w:rsidRPr="00D83504">
              <w:rPr>
                <w:sz w:val="21"/>
                <w:szCs w:val="21"/>
              </w:rPr>
              <w:t>Нерезидент</w:t>
            </w:r>
          </w:p>
        </w:tc>
      </w:tr>
      <w:tr w:rsidR="00F117F9" w:rsidRPr="00D83504" w14:paraId="212C27EE" w14:textId="77777777" w:rsidTr="00F117F9">
        <w:tc>
          <w:tcPr>
            <w:tcW w:w="746" w:type="dxa"/>
            <w:vAlign w:val="center"/>
          </w:tcPr>
          <w:p w14:paraId="5187A4BC" w14:textId="54D11BD3" w:rsidR="00F117F9" w:rsidRPr="00D83504" w:rsidRDefault="00F117F9" w:rsidP="00D83504">
            <w:pPr>
              <w:spacing w:line="240" w:lineRule="auto"/>
              <w:ind w:firstLine="0"/>
              <w:jc w:val="center"/>
              <w:rPr>
                <w:sz w:val="21"/>
                <w:szCs w:val="21"/>
              </w:rPr>
            </w:pPr>
            <w:r w:rsidRPr="00D83504">
              <w:rPr>
                <w:sz w:val="21"/>
                <w:szCs w:val="21"/>
              </w:rPr>
              <w:t>5</w:t>
            </w:r>
          </w:p>
        </w:tc>
        <w:tc>
          <w:tcPr>
            <w:tcW w:w="2010" w:type="dxa"/>
            <w:vAlign w:val="center"/>
          </w:tcPr>
          <w:p w14:paraId="61D38845" w14:textId="1F13B15B" w:rsidR="00F117F9" w:rsidRPr="00D83504" w:rsidRDefault="00F117F9" w:rsidP="00D83504">
            <w:pPr>
              <w:spacing w:line="240" w:lineRule="auto"/>
              <w:ind w:firstLine="0"/>
              <w:jc w:val="center"/>
              <w:rPr>
                <w:sz w:val="21"/>
                <w:szCs w:val="21"/>
              </w:rPr>
            </w:pPr>
            <w:r w:rsidRPr="00D83504">
              <w:rPr>
                <w:sz w:val="21"/>
                <w:szCs w:val="21"/>
              </w:rPr>
              <w:t>Мексика</w:t>
            </w:r>
          </w:p>
        </w:tc>
        <w:tc>
          <w:tcPr>
            <w:tcW w:w="1139" w:type="dxa"/>
            <w:vAlign w:val="center"/>
          </w:tcPr>
          <w:p w14:paraId="0B1F98D6" w14:textId="16368DB2" w:rsidR="00F117F9" w:rsidRPr="00D83504" w:rsidRDefault="00F117F9" w:rsidP="00D83504">
            <w:pPr>
              <w:spacing w:line="240" w:lineRule="auto"/>
              <w:ind w:firstLine="0"/>
              <w:jc w:val="center"/>
              <w:rPr>
                <w:sz w:val="21"/>
                <w:szCs w:val="21"/>
              </w:rPr>
            </w:pPr>
            <w:r w:rsidRPr="00D83504">
              <w:rPr>
                <w:sz w:val="21"/>
                <w:szCs w:val="21"/>
              </w:rPr>
              <w:t>23</w:t>
            </w:r>
          </w:p>
        </w:tc>
        <w:tc>
          <w:tcPr>
            <w:tcW w:w="1188" w:type="dxa"/>
            <w:vAlign w:val="center"/>
          </w:tcPr>
          <w:p w14:paraId="43498058" w14:textId="5B80A74E" w:rsidR="00F117F9" w:rsidRPr="00D83504" w:rsidRDefault="00F117F9" w:rsidP="00D83504">
            <w:pPr>
              <w:spacing w:line="240" w:lineRule="auto"/>
              <w:ind w:firstLine="0"/>
              <w:jc w:val="center"/>
              <w:rPr>
                <w:sz w:val="21"/>
                <w:szCs w:val="21"/>
              </w:rPr>
            </w:pPr>
            <w:r w:rsidRPr="00D83504">
              <w:rPr>
                <w:sz w:val="21"/>
                <w:szCs w:val="21"/>
              </w:rPr>
              <w:t>М</w:t>
            </w:r>
          </w:p>
        </w:tc>
        <w:tc>
          <w:tcPr>
            <w:tcW w:w="2656" w:type="dxa"/>
            <w:vAlign w:val="center"/>
          </w:tcPr>
          <w:p w14:paraId="5636EE15" w14:textId="7E093BD6" w:rsidR="00F117F9" w:rsidRPr="00D83504" w:rsidRDefault="00F117F9" w:rsidP="00D83504">
            <w:pPr>
              <w:spacing w:line="240" w:lineRule="auto"/>
              <w:ind w:firstLine="0"/>
              <w:jc w:val="center"/>
              <w:rPr>
                <w:sz w:val="21"/>
                <w:szCs w:val="21"/>
              </w:rPr>
            </w:pPr>
            <w:r w:rsidRPr="00D83504">
              <w:rPr>
                <w:sz w:val="21"/>
                <w:szCs w:val="21"/>
              </w:rPr>
              <w:t>Маркетинг</w:t>
            </w:r>
          </w:p>
        </w:tc>
        <w:tc>
          <w:tcPr>
            <w:tcW w:w="1606" w:type="dxa"/>
            <w:vAlign w:val="center"/>
          </w:tcPr>
          <w:p w14:paraId="14587924" w14:textId="1A86DA8D" w:rsidR="00F117F9" w:rsidRPr="00D83504" w:rsidRDefault="00F117F9" w:rsidP="00D83504">
            <w:pPr>
              <w:spacing w:line="240" w:lineRule="auto"/>
              <w:ind w:firstLine="0"/>
              <w:jc w:val="center"/>
              <w:rPr>
                <w:sz w:val="21"/>
                <w:szCs w:val="21"/>
              </w:rPr>
            </w:pPr>
            <w:r w:rsidRPr="00D83504">
              <w:rPr>
                <w:sz w:val="21"/>
                <w:szCs w:val="21"/>
              </w:rPr>
              <w:t>Нерезидент</w:t>
            </w:r>
          </w:p>
        </w:tc>
      </w:tr>
      <w:tr w:rsidR="00F117F9" w:rsidRPr="00D83504" w14:paraId="3E38C888" w14:textId="77777777" w:rsidTr="00F117F9">
        <w:tc>
          <w:tcPr>
            <w:tcW w:w="746" w:type="dxa"/>
            <w:vAlign w:val="center"/>
          </w:tcPr>
          <w:p w14:paraId="11ADB6B2" w14:textId="752550EE" w:rsidR="00F117F9" w:rsidRPr="00D83504" w:rsidRDefault="00F117F9" w:rsidP="00D83504">
            <w:pPr>
              <w:spacing w:line="240" w:lineRule="auto"/>
              <w:ind w:firstLine="0"/>
              <w:jc w:val="center"/>
              <w:rPr>
                <w:sz w:val="21"/>
                <w:szCs w:val="21"/>
              </w:rPr>
            </w:pPr>
            <w:r w:rsidRPr="00D83504">
              <w:rPr>
                <w:sz w:val="21"/>
                <w:szCs w:val="21"/>
              </w:rPr>
              <w:t>6</w:t>
            </w:r>
          </w:p>
        </w:tc>
        <w:tc>
          <w:tcPr>
            <w:tcW w:w="2010" w:type="dxa"/>
            <w:vAlign w:val="center"/>
          </w:tcPr>
          <w:p w14:paraId="3604A4BC" w14:textId="5BC78E5F" w:rsidR="00F117F9" w:rsidRPr="00D83504" w:rsidRDefault="00F117F9" w:rsidP="00D83504">
            <w:pPr>
              <w:spacing w:line="240" w:lineRule="auto"/>
              <w:ind w:firstLine="0"/>
              <w:jc w:val="center"/>
              <w:rPr>
                <w:sz w:val="21"/>
                <w:szCs w:val="21"/>
              </w:rPr>
            </w:pPr>
            <w:r w:rsidRPr="00D83504">
              <w:rPr>
                <w:sz w:val="21"/>
                <w:szCs w:val="21"/>
              </w:rPr>
              <w:t>Португалия</w:t>
            </w:r>
          </w:p>
        </w:tc>
        <w:tc>
          <w:tcPr>
            <w:tcW w:w="1139" w:type="dxa"/>
            <w:vAlign w:val="center"/>
          </w:tcPr>
          <w:p w14:paraId="6B30A0E1" w14:textId="45E6AA73" w:rsidR="00F117F9" w:rsidRPr="00D83504" w:rsidRDefault="00F117F9" w:rsidP="00D83504">
            <w:pPr>
              <w:spacing w:line="240" w:lineRule="auto"/>
              <w:ind w:firstLine="0"/>
              <w:jc w:val="center"/>
              <w:rPr>
                <w:sz w:val="21"/>
                <w:szCs w:val="21"/>
              </w:rPr>
            </w:pPr>
            <w:r w:rsidRPr="00D83504">
              <w:rPr>
                <w:sz w:val="21"/>
                <w:szCs w:val="21"/>
              </w:rPr>
              <w:t>19</w:t>
            </w:r>
          </w:p>
        </w:tc>
        <w:tc>
          <w:tcPr>
            <w:tcW w:w="1188" w:type="dxa"/>
            <w:vAlign w:val="center"/>
          </w:tcPr>
          <w:p w14:paraId="6B1B05A0" w14:textId="0F8D97AF" w:rsidR="00F117F9" w:rsidRPr="00D83504" w:rsidRDefault="00F117F9" w:rsidP="00D83504">
            <w:pPr>
              <w:spacing w:line="240" w:lineRule="auto"/>
              <w:ind w:firstLine="0"/>
              <w:jc w:val="center"/>
              <w:rPr>
                <w:sz w:val="21"/>
                <w:szCs w:val="21"/>
              </w:rPr>
            </w:pPr>
            <w:r w:rsidRPr="00D83504">
              <w:rPr>
                <w:sz w:val="21"/>
                <w:szCs w:val="21"/>
              </w:rPr>
              <w:t>Ж</w:t>
            </w:r>
          </w:p>
        </w:tc>
        <w:tc>
          <w:tcPr>
            <w:tcW w:w="2656" w:type="dxa"/>
            <w:vAlign w:val="center"/>
          </w:tcPr>
          <w:p w14:paraId="4398B6BF" w14:textId="75CD96B1" w:rsidR="00F117F9" w:rsidRPr="00D83504" w:rsidRDefault="00F117F9" w:rsidP="00D83504">
            <w:pPr>
              <w:spacing w:line="240" w:lineRule="auto"/>
              <w:ind w:firstLine="0"/>
              <w:jc w:val="center"/>
              <w:rPr>
                <w:sz w:val="21"/>
                <w:szCs w:val="21"/>
              </w:rPr>
            </w:pPr>
            <w:r w:rsidRPr="00D83504">
              <w:rPr>
                <w:sz w:val="21"/>
                <w:szCs w:val="21"/>
              </w:rPr>
              <w:t>Студент</w:t>
            </w:r>
          </w:p>
        </w:tc>
        <w:tc>
          <w:tcPr>
            <w:tcW w:w="1606" w:type="dxa"/>
            <w:vAlign w:val="center"/>
          </w:tcPr>
          <w:p w14:paraId="54A7A383" w14:textId="427B0AD2" w:rsidR="00F117F9" w:rsidRPr="00D83504" w:rsidRDefault="00F117F9" w:rsidP="00D83504">
            <w:pPr>
              <w:spacing w:line="240" w:lineRule="auto"/>
              <w:ind w:firstLine="0"/>
              <w:jc w:val="center"/>
              <w:rPr>
                <w:sz w:val="21"/>
                <w:szCs w:val="21"/>
              </w:rPr>
            </w:pPr>
            <w:r w:rsidRPr="00D83504">
              <w:rPr>
                <w:sz w:val="21"/>
                <w:szCs w:val="21"/>
              </w:rPr>
              <w:t>Нерезидент</w:t>
            </w:r>
          </w:p>
        </w:tc>
      </w:tr>
      <w:tr w:rsidR="00F117F9" w:rsidRPr="00D83504" w14:paraId="3E410623" w14:textId="77777777" w:rsidTr="00F117F9">
        <w:tc>
          <w:tcPr>
            <w:tcW w:w="746" w:type="dxa"/>
            <w:vAlign w:val="center"/>
          </w:tcPr>
          <w:p w14:paraId="3A8A6673" w14:textId="339EAE27" w:rsidR="00F117F9" w:rsidRPr="00D83504" w:rsidRDefault="00F117F9" w:rsidP="00D83504">
            <w:pPr>
              <w:spacing w:line="240" w:lineRule="auto"/>
              <w:ind w:firstLine="0"/>
              <w:jc w:val="center"/>
              <w:rPr>
                <w:sz w:val="21"/>
                <w:szCs w:val="21"/>
              </w:rPr>
            </w:pPr>
            <w:r w:rsidRPr="00D83504">
              <w:rPr>
                <w:sz w:val="21"/>
                <w:szCs w:val="21"/>
              </w:rPr>
              <w:t>7</w:t>
            </w:r>
          </w:p>
        </w:tc>
        <w:tc>
          <w:tcPr>
            <w:tcW w:w="2010" w:type="dxa"/>
            <w:vAlign w:val="center"/>
          </w:tcPr>
          <w:p w14:paraId="538E32DF" w14:textId="50467885" w:rsidR="00F117F9" w:rsidRPr="00D83504" w:rsidRDefault="00F117F9" w:rsidP="00D83504">
            <w:pPr>
              <w:spacing w:line="240" w:lineRule="auto"/>
              <w:ind w:firstLine="0"/>
              <w:jc w:val="center"/>
              <w:rPr>
                <w:sz w:val="21"/>
                <w:szCs w:val="21"/>
              </w:rPr>
            </w:pPr>
            <w:r w:rsidRPr="00D83504">
              <w:rPr>
                <w:sz w:val="21"/>
                <w:szCs w:val="21"/>
              </w:rPr>
              <w:t>США</w:t>
            </w:r>
          </w:p>
        </w:tc>
        <w:tc>
          <w:tcPr>
            <w:tcW w:w="1139" w:type="dxa"/>
            <w:vAlign w:val="center"/>
          </w:tcPr>
          <w:p w14:paraId="1142869B" w14:textId="7A146609" w:rsidR="00F117F9" w:rsidRPr="00D83504" w:rsidRDefault="00F117F9" w:rsidP="00D83504">
            <w:pPr>
              <w:spacing w:line="240" w:lineRule="auto"/>
              <w:ind w:firstLine="0"/>
              <w:jc w:val="center"/>
              <w:rPr>
                <w:sz w:val="21"/>
                <w:szCs w:val="21"/>
              </w:rPr>
            </w:pPr>
            <w:r w:rsidRPr="00D83504">
              <w:rPr>
                <w:sz w:val="21"/>
                <w:szCs w:val="21"/>
              </w:rPr>
              <w:t>34</w:t>
            </w:r>
          </w:p>
        </w:tc>
        <w:tc>
          <w:tcPr>
            <w:tcW w:w="1188" w:type="dxa"/>
            <w:vAlign w:val="center"/>
          </w:tcPr>
          <w:p w14:paraId="37C34756" w14:textId="2F9059D1" w:rsidR="00F117F9" w:rsidRPr="00D83504" w:rsidRDefault="00F117F9" w:rsidP="00D83504">
            <w:pPr>
              <w:spacing w:line="240" w:lineRule="auto"/>
              <w:ind w:firstLine="0"/>
              <w:jc w:val="center"/>
              <w:rPr>
                <w:sz w:val="21"/>
                <w:szCs w:val="21"/>
              </w:rPr>
            </w:pPr>
            <w:r w:rsidRPr="00D83504">
              <w:rPr>
                <w:sz w:val="21"/>
                <w:szCs w:val="21"/>
              </w:rPr>
              <w:t>Ж</w:t>
            </w:r>
          </w:p>
        </w:tc>
        <w:tc>
          <w:tcPr>
            <w:tcW w:w="2656" w:type="dxa"/>
            <w:vAlign w:val="center"/>
          </w:tcPr>
          <w:p w14:paraId="4032A9DF" w14:textId="06B3B8C0" w:rsidR="00F117F9" w:rsidRPr="00D83504" w:rsidRDefault="00F117F9" w:rsidP="00D83504">
            <w:pPr>
              <w:spacing w:line="240" w:lineRule="auto"/>
              <w:ind w:firstLine="0"/>
              <w:jc w:val="center"/>
              <w:rPr>
                <w:sz w:val="21"/>
                <w:szCs w:val="21"/>
              </w:rPr>
            </w:pPr>
            <w:r w:rsidRPr="00D83504">
              <w:rPr>
                <w:sz w:val="21"/>
                <w:szCs w:val="21"/>
              </w:rPr>
              <w:t>Управление персоналом</w:t>
            </w:r>
          </w:p>
        </w:tc>
        <w:tc>
          <w:tcPr>
            <w:tcW w:w="1606" w:type="dxa"/>
            <w:vAlign w:val="center"/>
          </w:tcPr>
          <w:p w14:paraId="72ABA760" w14:textId="456E3CD6" w:rsidR="00F117F9" w:rsidRPr="00D83504" w:rsidRDefault="00F117F9" w:rsidP="00D83504">
            <w:pPr>
              <w:spacing w:line="240" w:lineRule="auto"/>
              <w:ind w:firstLine="0"/>
              <w:jc w:val="center"/>
              <w:rPr>
                <w:sz w:val="21"/>
                <w:szCs w:val="21"/>
              </w:rPr>
            </w:pPr>
            <w:r w:rsidRPr="00D83504">
              <w:rPr>
                <w:sz w:val="21"/>
                <w:szCs w:val="21"/>
              </w:rPr>
              <w:t>Экспатриант</w:t>
            </w:r>
          </w:p>
        </w:tc>
      </w:tr>
      <w:tr w:rsidR="00F117F9" w:rsidRPr="00D83504" w14:paraId="3D7D063E" w14:textId="77777777" w:rsidTr="00F117F9">
        <w:tc>
          <w:tcPr>
            <w:tcW w:w="746" w:type="dxa"/>
            <w:vAlign w:val="center"/>
          </w:tcPr>
          <w:p w14:paraId="2A6A5319" w14:textId="698BD306" w:rsidR="00F117F9" w:rsidRPr="00D83504" w:rsidRDefault="00F117F9" w:rsidP="00D83504">
            <w:pPr>
              <w:spacing w:line="240" w:lineRule="auto"/>
              <w:ind w:firstLine="0"/>
              <w:jc w:val="center"/>
              <w:rPr>
                <w:sz w:val="21"/>
                <w:szCs w:val="21"/>
              </w:rPr>
            </w:pPr>
            <w:r w:rsidRPr="00D83504">
              <w:rPr>
                <w:sz w:val="21"/>
                <w:szCs w:val="21"/>
              </w:rPr>
              <w:t>8</w:t>
            </w:r>
          </w:p>
        </w:tc>
        <w:tc>
          <w:tcPr>
            <w:tcW w:w="2010" w:type="dxa"/>
            <w:vAlign w:val="center"/>
          </w:tcPr>
          <w:p w14:paraId="2371F17C" w14:textId="6A892556" w:rsidR="00F117F9" w:rsidRPr="00D83504" w:rsidRDefault="00F117F9" w:rsidP="00D83504">
            <w:pPr>
              <w:spacing w:line="240" w:lineRule="auto"/>
              <w:ind w:firstLine="0"/>
              <w:jc w:val="center"/>
              <w:rPr>
                <w:sz w:val="21"/>
                <w:szCs w:val="21"/>
              </w:rPr>
            </w:pPr>
            <w:r w:rsidRPr="00D83504">
              <w:rPr>
                <w:sz w:val="21"/>
                <w:szCs w:val="21"/>
              </w:rPr>
              <w:t>Филиппины</w:t>
            </w:r>
          </w:p>
        </w:tc>
        <w:tc>
          <w:tcPr>
            <w:tcW w:w="1139" w:type="dxa"/>
            <w:vAlign w:val="center"/>
          </w:tcPr>
          <w:p w14:paraId="6549E0FC" w14:textId="3D25CDE0" w:rsidR="00F117F9" w:rsidRPr="00D83504" w:rsidRDefault="00F117F9" w:rsidP="00D83504">
            <w:pPr>
              <w:spacing w:line="240" w:lineRule="auto"/>
              <w:ind w:firstLine="0"/>
              <w:jc w:val="center"/>
              <w:rPr>
                <w:sz w:val="21"/>
                <w:szCs w:val="21"/>
              </w:rPr>
            </w:pPr>
            <w:r w:rsidRPr="00D83504">
              <w:rPr>
                <w:sz w:val="21"/>
                <w:szCs w:val="21"/>
              </w:rPr>
              <w:t>24</w:t>
            </w:r>
          </w:p>
        </w:tc>
        <w:tc>
          <w:tcPr>
            <w:tcW w:w="1188" w:type="dxa"/>
            <w:vAlign w:val="center"/>
          </w:tcPr>
          <w:p w14:paraId="311E8BD9" w14:textId="0C68E665" w:rsidR="00F117F9" w:rsidRPr="00D83504" w:rsidRDefault="00F117F9" w:rsidP="00D83504">
            <w:pPr>
              <w:spacing w:line="240" w:lineRule="auto"/>
              <w:ind w:firstLine="0"/>
              <w:jc w:val="center"/>
              <w:rPr>
                <w:sz w:val="21"/>
                <w:szCs w:val="21"/>
              </w:rPr>
            </w:pPr>
            <w:r w:rsidRPr="00D83504">
              <w:rPr>
                <w:sz w:val="21"/>
                <w:szCs w:val="21"/>
              </w:rPr>
              <w:t>Ж</w:t>
            </w:r>
          </w:p>
        </w:tc>
        <w:tc>
          <w:tcPr>
            <w:tcW w:w="2656" w:type="dxa"/>
            <w:vAlign w:val="center"/>
          </w:tcPr>
          <w:p w14:paraId="5E491390" w14:textId="599480D0" w:rsidR="00F117F9" w:rsidRPr="00D83504" w:rsidRDefault="00F117F9" w:rsidP="00D83504">
            <w:pPr>
              <w:spacing w:line="240" w:lineRule="auto"/>
              <w:ind w:firstLine="0"/>
              <w:jc w:val="center"/>
              <w:rPr>
                <w:sz w:val="21"/>
                <w:szCs w:val="21"/>
              </w:rPr>
            </w:pPr>
            <w:r w:rsidRPr="00D83504">
              <w:rPr>
                <w:sz w:val="21"/>
                <w:szCs w:val="21"/>
              </w:rPr>
              <w:t>Дизайн интерьера</w:t>
            </w:r>
          </w:p>
        </w:tc>
        <w:tc>
          <w:tcPr>
            <w:tcW w:w="1606" w:type="dxa"/>
            <w:vAlign w:val="center"/>
          </w:tcPr>
          <w:p w14:paraId="34806A5B" w14:textId="1670FE73" w:rsidR="00F117F9" w:rsidRPr="00D83504" w:rsidRDefault="00F117F9" w:rsidP="00D83504">
            <w:pPr>
              <w:spacing w:line="240" w:lineRule="auto"/>
              <w:ind w:firstLine="0"/>
              <w:jc w:val="center"/>
              <w:rPr>
                <w:sz w:val="21"/>
                <w:szCs w:val="21"/>
              </w:rPr>
            </w:pPr>
            <w:r w:rsidRPr="00D83504">
              <w:rPr>
                <w:sz w:val="21"/>
                <w:szCs w:val="21"/>
              </w:rPr>
              <w:t>Нерезидент</w:t>
            </w:r>
          </w:p>
        </w:tc>
      </w:tr>
      <w:tr w:rsidR="00F117F9" w:rsidRPr="00D83504" w14:paraId="74E65BEF" w14:textId="77777777" w:rsidTr="00F117F9">
        <w:tc>
          <w:tcPr>
            <w:tcW w:w="746" w:type="dxa"/>
            <w:vAlign w:val="center"/>
          </w:tcPr>
          <w:p w14:paraId="1DC3925A" w14:textId="342B8A9C" w:rsidR="00F117F9" w:rsidRPr="00D83504" w:rsidRDefault="00F117F9" w:rsidP="00D83504">
            <w:pPr>
              <w:spacing w:line="240" w:lineRule="auto"/>
              <w:ind w:firstLine="0"/>
              <w:jc w:val="center"/>
              <w:rPr>
                <w:sz w:val="21"/>
                <w:szCs w:val="21"/>
              </w:rPr>
            </w:pPr>
            <w:r w:rsidRPr="00D83504">
              <w:rPr>
                <w:sz w:val="21"/>
                <w:szCs w:val="21"/>
              </w:rPr>
              <w:t>9</w:t>
            </w:r>
          </w:p>
        </w:tc>
        <w:tc>
          <w:tcPr>
            <w:tcW w:w="2010" w:type="dxa"/>
            <w:vAlign w:val="center"/>
          </w:tcPr>
          <w:p w14:paraId="0065428F" w14:textId="4C02AD6A" w:rsidR="00F117F9" w:rsidRPr="00D83504" w:rsidRDefault="00F117F9" w:rsidP="00D83504">
            <w:pPr>
              <w:spacing w:line="240" w:lineRule="auto"/>
              <w:ind w:firstLine="0"/>
              <w:jc w:val="center"/>
              <w:rPr>
                <w:sz w:val="21"/>
                <w:szCs w:val="21"/>
              </w:rPr>
            </w:pPr>
            <w:r w:rsidRPr="00D83504">
              <w:rPr>
                <w:sz w:val="21"/>
                <w:szCs w:val="21"/>
              </w:rPr>
              <w:t>Филиппины</w:t>
            </w:r>
          </w:p>
        </w:tc>
        <w:tc>
          <w:tcPr>
            <w:tcW w:w="1139" w:type="dxa"/>
            <w:vAlign w:val="center"/>
          </w:tcPr>
          <w:p w14:paraId="47B706BF" w14:textId="6E57EAE1" w:rsidR="00F117F9" w:rsidRPr="00D83504" w:rsidRDefault="00F117F9" w:rsidP="00D83504">
            <w:pPr>
              <w:spacing w:line="240" w:lineRule="auto"/>
              <w:ind w:firstLine="0"/>
              <w:jc w:val="center"/>
              <w:rPr>
                <w:sz w:val="21"/>
                <w:szCs w:val="21"/>
              </w:rPr>
            </w:pPr>
            <w:r w:rsidRPr="00D83504">
              <w:rPr>
                <w:sz w:val="21"/>
                <w:szCs w:val="21"/>
              </w:rPr>
              <w:t>28</w:t>
            </w:r>
          </w:p>
        </w:tc>
        <w:tc>
          <w:tcPr>
            <w:tcW w:w="1188" w:type="dxa"/>
            <w:vAlign w:val="center"/>
          </w:tcPr>
          <w:p w14:paraId="05C8E859" w14:textId="72FF8EB6" w:rsidR="00F117F9" w:rsidRPr="00D83504" w:rsidRDefault="00F117F9" w:rsidP="00D83504">
            <w:pPr>
              <w:spacing w:line="240" w:lineRule="auto"/>
              <w:ind w:firstLine="0"/>
              <w:jc w:val="center"/>
              <w:rPr>
                <w:sz w:val="21"/>
                <w:szCs w:val="21"/>
              </w:rPr>
            </w:pPr>
            <w:r w:rsidRPr="00D83504">
              <w:rPr>
                <w:sz w:val="21"/>
                <w:szCs w:val="21"/>
              </w:rPr>
              <w:t>Ж</w:t>
            </w:r>
          </w:p>
        </w:tc>
        <w:tc>
          <w:tcPr>
            <w:tcW w:w="2656" w:type="dxa"/>
            <w:vAlign w:val="center"/>
          </w:tcPr>
          <w:p w14:paraId="538A99F7" w14:textId="7BE7C6F7" w:rsidR="00F117F9" w:rsidRPr="00D83504" w:rsidRDefault="00F117F9" w:rsidP="00D83504">
            <w:pPr>
              <w:spacing w:line="240" w:lineRule="auto"/>
              <w:ind w:firstLine="0"/>
              <w:jc w:val="center"/>
              <w:rPr>
                <w:sz w:val="21"/>
                <w:szCs w:val="21"/>
              </w:rPr>
            </w:pPr>
            <w:r w:rsidRPr="00D83504">
              <w:rPr>
                <w:sz w:val="21"/>
                <w:szCs w:val="21"/>
              </w:rPr>
              <w:t>Финансы</w:t>
            </w:r>
          </w:p>
        </w:tc>
        <w:tc>
          <w:tcPr>
            <w:tcW w:w="1606" w:type="dxa"/>
            <w:vAlign w:val="center"/>
          </w:tcPr>
          <w:p w14:paraId="07417306" w14:textId="07DE3EEC" w:rsidR="00F117F9" w:rsidRPr="00D83504" w:rsidRDefault="00F117F9" w:rsidP="00D83504">
            <w:pPr>
              <w:spacing w:line="240" w:lineRule="auto"/>
              <w:ind w:firstLine="0"/>
              <w:jc w:val="center"/>
              <w:rPr>
                <w:sz w:val="21"/>
                <w:szCs w:val="21"/>
              </w:rPr>
            </w:pPr>
            <w:r w:rsidRPr="00D83504">
              <w:rPr>
                <w:sz w:val="21"/>
                <w:szCs w:val="21"/>
              </w:rPr>
              <w:t>Нерезидент</w:t>
            </w:r>
          </w:p>
        </w:tc>
      </w:tr>
      <w:tr w:rsidR="00F117F9" w:rsidRPr="00D83504" w14:paraId="51F66960" w14:textId="77777777" w:rsidTr="00F117F9">
        <w:tc>
          <w:tcPr>
            <w:tcW w:w="746" w:type="dxa"/>
            <w:vAlign w:val="center"/>
          </w:tcPr>
          <w:p w14:paraId="090DF921" w14:textId="05715F10" w:rsidR="00F117F9" w:rsidRPr="00D83504" w:rsidRDefault="00F117F9" w:rsidP="00D83504">
            <w:pPr>
              <w:spacing w:line="240" w:lineRule="auto"/>
              <w:ind w:firstLine="0"/>
              <w:jc w:val="center"/>
              <w:rPr>
                <w:sz w:val="21"/>
                <w:szCs w:val="21"/>
              </w:rPr>
            </w:pPr>
            <w:r w:rsidRPr="00D83504">
              <w:rPr>
                <w:sz w:val="21"/>
                <w:szCs w:val="21"/>
              </w:rPr>
              <w:t>10</w:t>
            </w:r>
          </w:p>
        </w:tc>
        <w:tc>
          <w:tcPr>
            <w:tcW w:w="2010" w:type="dxa"/>
            <w:vAlign w:val="center"/>
          </w:tcPr>
          <w:p w14:paraId="4461C6DA" w14:textId="72D24E2D" w:rsidR="00F117F9" w:rsidRPr="00D83504" w:rsidRDefault="00F117F9" w:rsidP="00D83504">
            <w:pPr>
              <w:spacing w:line="240" w:lineRule="auto"/>
              <w:ind w:firstLine="0"/>
              <w:jc w:val="center"/>
              <w:rPr>
                <w:sz w:val="21"/>
                <w:szCs w:val="21"/>
              </w:rPr>
            </w:pPr>
            <w:r w:rsidRPr="00D83504">
              <w:rPr>
                <w:sz w:val="21"/>
                <w:szCs w:val="21"/>
              </w:rPr>
              <w:t>Хорватия</w:t>
            </w:r>
          </w:p>
        </w:tc>
        <w:tc>
          <w:tcPr>
            <w:tcW w:w="1139" w:type="dxa"/>
            <w:vAlign w:val="center"/>
          </w:tcPr>
          <w:p w14:paraId="761669BE" w14:textId="7B9B5663" w:rsidR="00F117F9" w:rsidRPr="00D83504" w:rsidRDefault="00F117F9" w:rsidP="00D83504">
            <w:pPr>
              <w:spacing w:line="240" w:lineRule="auto"/>
              <w:ind w:firstLine="0"/>
              <w:jc w:val="center"/>
              <w:rPr>
                <w:sz w:val="21"/>
                <w:szCs w:val="21"/>
              </w:rPr>
            </w:pPr>
            <w:r w:rsidRPr="00D83504">
              <w:rPr>
                <w:sz w:val="21"/>
                <w:szCs w:val="21"/>
              </w:rPr>
              <w:t>21</w:t>
            </w:r>
          </w:p>
        </w:tc>
        <w:tc>
          <w:tcPr>
            <w:tcW w:w="1188" w:type="dxa"/>
            <w:vAlign w:val="center"/>
          </w:tcPr>
          <w:p w14:paraId="4456E264" w14:textId="0CBDE77A" w:rsidR="00F117F9" w:rsidRPr="00D83504" w:rsidRDefault="00F117F9" w:rsidP="00D83504">
            <w:pPr>
              <w:spacing w:line="240" w:lineRule="auto"/>
              <w:ind w:firstLine="0"/>
              <w:jc w:val="center"/>
              <w:rPr>
                <w:sz w:val="21"/>
                <w:szCs w:val="21"/>
              </w:rPr>
            </w:pPr>
            <w:r w:rsidRPr="00D83504">
              <w:rPr>
                <w:sz w:val="21"/>
                <w:szCs w:val="21"/>
              </w:rPr>
              <w:t>М</w:t>
            </w:r>
          </w:p>
        </w:tc>
        <w:tc>
          <w:tcPr>
            <w:tcW w:w="2656" w:type="dxa"/>
            <w:vAlign w:val="center"/>
          </w:tcPr>
          <w:p w14:paraId="54E381FA" w14:textId="07864021" w:rsidR="00F117F9" w:rsidRPr="00D83504" w:rsidRDefault="00F117F9" w:rsidP="00D83504">
            <w:pPr>
              <w:spacing w:line="240" w:lineRule="auto"/>
              <w:ind w:firstLine="0"/>
              <w:jc w:val="center"/>
              <w:rPr>
                <w:sz w:val="21"/>
                <w:szCs w:val="21"/>
              </w:rPr>
            </w:pPr>
            <w:r w:rsidRPr="00D83504">
              <w:rPr>
                <w:sz w:val="21"/>
                <w:szCs w:val="21"/>
              </w:rPr>
              <w:t>Студент</w:t>
            </w:r>
          </w:p>
        </w:tc>
        <w:tc>
          <w:tcPr>
            <w:tcW w:w="1606" w:type="dxa"/>
            <w:vAlign w:val="center"/>
          </w:tcPr>
          <w:p w14:paraId="36FE39A6" w14:textId="74209F99" w:rsidR="00F117F9" w:rsidRPr="00D83504" w:rsidRDefault="00F117F9" w:rsidP="00D83504">
            <w:pPr>
              <w:spacing w:line="240" w:lineRule="auto"/>
              <w:ind w:firstLine="0"/>
              <w:jc w:val="center"/>
              <w:rPr>
                <w:sz w:val="21"/>
                <w:szCs w:val="21"/>
              </w:rPr>
            </w:pPr>
            <w:r w:rsidRPr="00D83504">
              <w:rPr>
                <w:sz w:val="21"/>
                <w:szCs w:val="21"/>
              </w:rPr>
              <w:t>Нерезидент</w:t>
            </w:r>
          </w:p>
        </w:tc>
      </w:tr>
      <w:tr w:rsidR="00F117F9" w:rsidRPr="00D83504" w14:paraId="6183E676" w14:textId="77777777" w:rsidTr="00F117F9">
        <w:tc>
          <w:tcPr>
            <w:tcW w:w="746" w:type="dxa"/>
            <w:vAlign w:val="center"/>
          </w:tcPr>
          <w:p w14:paraId="44994478" w14:textId="69589ADD" w:rsidR="00F117F9" w:rsidRPr="00D83504" w:rsidRDefault="00F117F9" w:rsidP="00D83504">
            <w:pPr>
              <w:spacing w:line="240" w:lineRule="auto"/>
              <w:ind w:firstLine="0"/>
              <w:jc w:val="center"/>
              <w:rPr>
                <w:sz w:val="21"/>
                <w:szCs w:val="21"/>
              </w:rPr>
            </w:pPr>
            <w:r w:rsidRPr="00D83504">
              <w:rPr>
                <w:sz w:val="21"/>
                <w:szCs w:val="21"/>
              </w:rPr>
              <w:t>11</w:t>
            </w:r>
          </w:p>
        </w:tc>
        <w:tc>
          <w:tcPr>
            <w:tcW w:w="2010" w:type="dxa"/>
            <w:vAlign w:val="center"/>
          </w:tcPr>
          <w:p w14:paraId="75355A12" w14:textId="781B264D" w:rsidR="00F117F9" w:rsidRPr="00D83504" w:rsidRDefault="00F117F9" w:rsidP="00D83504">
            <w:pPr>
              <w:spacing w:line="240" w:lineRule="auto"/>
              <w:ind w:firstLine="0"/>
              <w:jc w:val="center"/>
              <w:rPr>
                <w:sz w:val="21"/>
                <w:szCs w:val="21"/>
              </w:rPr>
            </w:pPr>
            <w:r w:rsidRPr="00D83504">
              <w:rPr>
                <w:sz w:val="21"/>
                <w:szCs w:val="21"/>
              </w:rPr>
              <w:t>Хорватия</w:t>
            </w:r>
          </w:p>
        </w:tc>
        <w:tc>
          <w:tcPr>
            <w:tcW w:w="1139" w:type="dxa"/>
            <w:vAlign w:val="center"/>
          </w:tcPr>
          <w:p w14:paraId="1ACD4859" w14:textId="1C19A47F" w:rsidR="00F117F9" w:rsidRPr="00D83504" w:rsidRDefault="00F117F9" w:rsidP="00D83504">
            <w:pPr>
              <w:spacing w:line="240" w:lineRule="auto"/>
              <w:ind w:firstLine="0"/>
              <w:jc w:val="center"/>
              <w:rPr>
                <w:sz w:val="21"/>
                <w:szCs w:val="21"/>
              </w:rPr>
            </w:pPr>
            <w:r w:rsidRPr="00D83504">
              <w:rPr>
                <w:sz w:val="21"/>
                <w:szCs w:val="21"/>
              </w:rPr>
              <w:t>29</w:t>
            </w:r>
          </w:p>
        </w:tc>
        <w:tc>
          <w:tcPr>
            <w:tcW w:w="1188" w:type="dxa"/>
            <w:vAlign w:val="center"/>
          </w:tcPr>
          <w:p w14:paraId="02F99CCB" w14:textId="29F147E4" w:rsidR="00F117F9" w:rsidRPr="00D83504" w:rsidRDefault="00F117F9" w:rsidP="00D83504">
            <w:pPr>
              <w:spacing w:line="240" w:lineRule="auto"/>
              <w:ind w:firstLine="0"/>
              <w:jc w:val="center"/>
              <w:rPr>
                <w:sz w:val="21"/>
                <w:szCs w:val="21"/>
              </w:rPr>
            </w:pPr>
            <w:r w:rsidRPr="00D83504">
              <w:rPr>
                <w:sz w:val="21"/>
                <w:szCs w:val="21"/>
              </w:rPr>
              <w:t>М</w:t>
            </w:r>
          </w:p>
        </w:tc>
        <w:tc>
          <w:tcPr>
            <w:tcW w:w="2656" w:type="dxa"/>
            <w:vAlign w:val="center"/>
          </w:tcPr>
          <w:p w14:paraId="505D2FB6" w14:textId="5437FD34" w:rsidR="00F117F9" w:rsidRPr="00D83504" w:rsidRDefault="00F117F9" w:rsidP="00D83504">
            <w:pPr>
              <w:spacing w:line="240" w:lineRule="auto"/>
              <w:ind w:firstLine="0"/>
              <w:jc w:val="center"/>
              <w:rPr>
                <w:sz w:val="21"/>
                <w:szCs w:val="21"/>
              </w:rPr>
            </w:pPr>
            <w:r w:rsidRPr="00D83504">
              <w:rPr>
                <w:sz w:val="21"/>
                <w:szCs w:val="21"/>
              </w:rPr>
              <w:t>Арт-менеджмент</w:t>
            </w:r>
          </w:p>
        </w:tc>
        <w:tc>
          <w:tcPr>
            <w:tcW w:w="1606" w:type="dxa"/>
            <w:vAlign w:val="center"/>
          </w:tcPr>
          <w:p w14:paraId="21FC277F" w14:textId="3120C9B7" w:rsidR="00F117F9" w:rsidRPr="00D83504" w:rsidRDefault="00F117F9" w:rsidP="00D83504">
            <w:pPr>
              <w:spacing w:line="240" w:lineRule="auto"/>
              <w:ind w:firstLine="0"/>
              <w:jc w:val="center"/>
              <w:rPr>
                <w:sz w:val="21"/>
                <w:szCs w:val="21"/>
              </w:rPr>
            </w:pPr>
            <w:r w:rsidRPr="00D83504">
              <w:rPr>
                <w:sz w:val="21"/>
                <w:szCs w:val="21"/>
              </w:rPr>
              <w:t>Экспатриант</w:t>
            </w:r>
          </w:p>
        </w:tc>
      </w:tr>
      <w:tr w:rsidR="00F117F9" w:rsidRPr="00D83504" w14:paraId="0CBD3A8B" w14:textId="77777777" w:rsidTr="00F117F9">
        <w:tc>
          <w:tcPr>
            <w:tcW w:w="746" w:type="dxa"/>
            <w:vAlign w:val="center"/>
          </w:tcPr>
          <w:p w14:paraId="489037F6" w14:textId="0739F704" w:rsidR="00F117F9" w:rsidRPr="00D83504" w:rsidRDefault="00F117F9" w:rsidP="00D83504">
            <w:pPr>
              <w:spacing w:line="240" w:lineRule="auto"/>
              <w:ind w:firstLine="0"/>
              <w:jc w:val="center"/>
              <w:rPr>
                <w:sz w:val="21"/>
                <w:szCs w:val="21"/>
              </w:rPr>
            </w:pPr>
            <w:r w:rsidRPr="00D83504">
              <w:rPr>
                <w:sz w:val="21"/>
                <w:szCs w:val="21"/>
              </w:rPr>
              <w:t>12</w:t>
            </w:r>
          </w:p>
        </w:tc>
        <w:tc>
          <w:tcPr>
            <w:tcW w:w="2010" w:type="dxa"/>
            <w:vAlign w:val="center"/>
          </w:tcPr>
          <w:p w14:paraId="1C2D26F8" w14:textId="46E48A08" w:rsidR="00F117F9" w:rsidRPr="00D83504" w:rsidRDefault="00F117F9" w:rsidP="00D83504">
            <w:pPr>
              <w:spacing w:line="240" w:lineRule="auto"/>
              <w:ind w:firstLine="0"/>
              <w:jc w:val="center"/>
              <w:rPr>
                <w:sz w:val="21"/>
                <w:szCs w:val="21"/>
              </w:rPr>
            </w:pPr>
            <w:r w:rsidRPr="00D83504">
              <w:rPr>
                <w:sz w:val="21"/>
                <w:szCs w:val="21"/>
              </w:rPr>
              <w:t>Япония</w:t>
            </w:r>
          </w:p>
        </w:tc>
        <w:tc>
          <w:tcPr>
            <w:tcW w:w="1139" w:type="dxa"/>
            <w:vAlign w:val="center"/>
          </w:tcPr>
          <w:p w14:paraId="0B3CB35E" w14:textId="1EC86199" w:rsidR="00F117F9" w:rsidRPr="00D83504" w:rsidRDefault="00F117F9" w:rsidP="00D83504">
            <w:pPr>
              <w:spacing w:line="240" w:lineRule="auto"/>
              <w:ind w:firstLine="0"/>
              <w:jc w:val="center"/>
              <w:rPr>
                <w:sz w:val="21"/>
                <w:szCs w:val="21"/>
              </w:rPr>
            </w:pPr>
            <w:r w:rsidRPr="00D83504">
              <w:rPr>
                <w:sz w:val="21"/>
                <w:szCs w:val="21"/>
              </w:rPr>
              <w:t>54</w:t>
            </w:r>
          </w:p>
        </w:tc>
        <w:tc>
          <w:tcPr>
            <w:tcW w:w="1188" w:type="dxa"/>
            <w:vAlign w:val="center"/>
          </w:tcPr>
          <w:p w14:paraId="643607B9" w14:textId="565DA72C" w:rsidR="00F117F9" w:rsidRPr="00D83504" w:rsidRDefault="00F117F9" w:rsidP="00D83504">
            <w:pPr>
              <w:spacing w:line="240" w:lineRule="auto"/>
              <w:ind w:firstLine="0"/>
              <w:jc w:val="center"/>
              <w:rPr>
                <w:sz w:val="21"/>
                <w:szCs w:val="21"/>
              </w:rPr>
            </w:pPr>
            <w:r w:rsidRPr="00D83504">
              <w:rPr>
                <w:sz w:val="21"/>
                <w:szCs w:val="21"/>
              </w:rPr>
              <w:t>М</w:t>
            </w:r>
          </w:p>
        </w:tc>
        <w:tc>
          <w:tcPr>
            <w:tcW w:w="2656" w:type="dxa"/>
            <w:vAlign w:val="center"/>
          </w:tcPr>
          <w:p w14:paraId="32B9C443" w14:textId="3D00D69D" w:rsidR="00F117F9" w:rsidRPr="00D83504" w:rsidRDefault="00F117F9" w:rsidP="00D83504">
            <w:pPr>
              <w:spacing w:line="240" w:lineRule="auto"/>
              <w:ind w:firstLine="0"/>
              <w:jc w:val="center"/>
              <w:rPr>
                <w:sz w:val="21"/>
                <w:szCs w:val="21"/>
              </w:rPr>
            </w:pPr>
            <w:r w:rsidRPr="00D83504">
              <w:rPr>
                <w:sz w:val="21"/>
                <w:szCs w:val="21"/>
              </w:rPr>
              <w:t>Предпринимательство</w:t>
            </w:r>
          </w:p>
        </w:tc>
        <w:tc>
          <w:tcPr>
            <w:tcW w:w="1606" w:type="dxa"/>
            <w:vAlign w:val="center"/>
          </w:tcPr>
          <w:p w14:paraId="1BAB1123" w14:textId="50E22725" w:rsidR="00F117F9" w:rsidRPr="00D83504" w:rsidRDefault="00F117F9" w:rsidP="00D83504">
            <w:pPr>
              <w:spacing w:line="240" w:lineRule="auto"/>
              <w:ind w:firstLine="0"/>
              <w:jc w:val="center"/>
              <w:rPr>
                <w:sz w:val="21"/>
                <w:szCs w:val="21"/>
              </w:rPr>
            </w:pPr>
            <w:r w:rsidRPr="00D83504">
              <w:rPr>
                <w:sz w:val="21"/>
                <w:szCs w:val="21"/>
              </w:rPr>
              <w:t>Нерезидент</w:t>
            </w:r>
          </w:p>
        </w:tc>
      </w:tr>
      <w:tr w:rsidR="00F117F9" w:rsidRPr="00D83504" w14:paraId="69781616" w14:textId="77777777" w:rsidTr="00F117F9">
        <w:tc>
          <w:tcPr>
            <w:tcW w:w="746" w:type="dxa"/>
            <w:vAlign w:val="center"/>
          </w:tcPr>
          <w:p w14:paraId="58E22464" w14:textId="55C6090D" w:rsidR="00F117F9" w:rsidRPr="00D83504" w:rsidRDefault="00F117F9" w:rsidP="00D83504">
            <w:pPr>
              <w:spacing w:line="240" w:lineRule="auto"/>
              <w:ind w:firstLine="0"/>
              <w:jc w:val="center"/>
              <w:rPr>
                <w:sz w:val="21"/>
                <w:szCs w:val="21"/>
              </w:rPr>
            </w:pPr>
            <w:r w:rsidRPr="00D83504">
              <w:rPr>
                <w:sz w:val="21"/>
                <w:szCs w:val="21"/>
              </w:rPr>
              <w:t>13</w:t>
            </w:r>
          </w:p>
        </w:tc>
        <w:tc>
          <w:tcPr>
            <w:tcW w:w="2010" w:type="dxa"/>
            <w:vAlign w:val="center"/>
          </w:tcPr>
          <w:p w14:paraId="527B9D45" w14:textId="5FBFB726" w:rsidR="00F117F9" w:rsidRPr="00D83504" w:rsidRDefault="00F117F9" w:rsidP="00D83504">
            <w:pPr>
              <w:spacing w:line="240" w:lineRule="auto"/>
              <w:ind w:firstLine="0"/>
              <w:jc w:val="center"/>
              <w:rPr>
                <w:sz w:val="21"/>
                <w:szCs w:val="21"/>
              </w:rPr>
            </w:pPr>
            <w:r w:rsidRPr="00D83504">
              <w:rPr>
                <w:sz w:val="21"/>
                <w:szCs w:val="21"/>
              </w:rPr>
              <w:t>Япония</w:t>
            </w:r>
          </w:p>
        </w:tc>
        <w:tc>
          <w:tcPr>
            <w:tcW w:w="1139" w:type="dxa"/>
            <w:vAlign w:val="center"/>
          </w:tcPr>
          <w:p w14:paraId="6B4D3170" w14:textId="0854ECAC" w:rsidR="00F117F9" w:rsidRPr="00D83504" w:rsidRDefault="00F117F9" w:rsidP="00D83504">
            <w:pPr>
              <w:spacing w:line="240" w:lineRule="auto"/>
              <w:ind w:firstLine="0"/>
              <w:jc w:val="center"/>
              <w:rPr>
                <w:sz w:val="21"/>
                <w:szCs w:val="21"/>
              </w:rPr>
            </w:pPr>
            <w:r w:rsidRPr="00D83504">
              <w:rPr>
                <w:sz w:val="21"/>
                <w:szCs w:val="21"/>
              </w:rPr>
              <w:t>21</w:t>
            </w:r>
          </w:p>
        </w:tc>
        <w:tc>
          <w:tcPr>
            <w:tcW w:w="1188" w:type="dxa"/>
            <w:vAlign w:val="center"/>
          </w:tcPr>
          <w:p w14:paraId="4AB2D2D5" w14:textId="4EC036BA" w:rsidR="00F117F9" w:rsidRPr="00D83504" w:rsidRDefault="00F117F9" w:rsidP="00D83504">
            <w:pPr>
              <w:spacing w:line="240" w:lineRule="auto"/>
              <w:ind w:firstLine="0"/>
              <w:jc w:val="center"/>
              <w:rPr>
                <w:sz w:val="21"/>
                <w:szCs w:val="21"/>
              </w:rPr>
            </w:pPr>
            <w:r w:rsidRPr="00D83504">
              <w:rPr>
                <w:sz w:val="21"/>
                <w:szCs w:val="21"/>
              </w:rPr>
              <w:t>Ж</w:t>
            </w:r>
          </w:p>
        </w:tc>
        <w:tc>
          <w:tcPr>
            <w:tcW w:w="2656" w:type="dxa"/>
            <w:vAlign w:val="center"/>
          </w:tcPr>
          <w:p w14:paraId="0B6E7992" w14:textId="07D32804" w:rsidR="00F117F9" w:rsidRPr="00D83504" w:rsidRDefault="00F117F9" w:rsidP="00D83504">
            <w:pPr>
              <w:spacing w:line="240" w:lineRule="auto"/>
              <w:ind w:firstLine="0"/>
              <w:jc w:val="center"/>
              <w:rPr>
                <w:sz w:val="21"/>
                <w:szCs w:val="21"/>
              </w:rPr>
            </w:pPr>
            <w:r w:rsidRPr="00D83504">
              <w:rPr>
                <w:sz w:val="21"/>
                <w:szCs w:val="21"/>
              </w:rPr>
              <w:t>Студент</w:t>
            </w:r>
          </w:p>
        </w:tc>
        <w:tc>
          <w:tcPr>
            <w:tcW w:w="1606" w:type="dxa"/>
            <w:vAlign w:val="center"/>
          </w:tcPr>
          <w:p w14:paraId="283A8E76" w14:textId="0F04A244" w:rsidR="00F117F9" w:rsidRPr="00D83504" w:rsidRDefault="00F117F9" w:rsidP="00D83504">
            <w:pPr>
              <w:spacing w:line="240" w:lineRule="auto"/>
              <w:ind w:firstLine="0"/>
              <w:jc w:val="center"/>
              <w:rPr>
                <w:sz w:val="21"/>
                <w:szCs w:val="21"/>
              </w:rPr>
            </w:pPr>
            <w:r w:rsidRPr="00D83504">
              <w:rPr>
                <w:sz w:val="21"/>
                <w:szCs w:val="21"/>
              </w:rPr>
              <w:t>Нерезидент</w:t>
            </w:r>
          </w:p>
        </w:tc>
      </w:tr>
    </w:tbl>
    <w:p w14:paraId="6D2597B4" w14:textId="374BE917" w:rsidR="006C5DFF" w:rsidRDefault="00966B61" w:rsidP="00DF2C15">
      <w:r>
        <w:t>Источник: составлено автором</w:t>
      </w:r>
    </w:p>
    <w:p w14:paraId="3A85BA61" w14:textId="77777777" w:rsidR="00966B61" w:rsidRDefault="00966B61" w:rsidP="00DF2C15"/>
    <w:p w14:paraId="2295FAF3" w14:textId="3B37AFED" w:rsidR="00DB6C56" w:rsidRDefault="005759F8" w:rsidP="005759F8">
      <w:r>
        <w:t>Вопросы для глубинных интервью (</w:t>
      </w:r>
      <w:r w:rsidR="00824CC8">
        <w:t>Приложение 3</w:t>
      </w:r>
      <w:r>
        <w:t>) были составлены по методу «Воронки»</w:t>
      </w:r>
      <w:r w:rsidR="000A6F8B">
        <w:rPr>
          <w:rStyle w:val="af8"/>
        </w:rPr>
        <w:footnoteReference w:id="62"/>
      </w:r>
      <w:r>
        <w:t>, предполагающего движение от общих тем к более узким вопросам. Вопросы представлены как на русском, так и на английском языках, посколь</w:t>
      </w:r>
      <w:r w:rsidR="00FB177B">
        <w:t>ку основная часть респондентов не является русскоговорящей.</w:t>
      </w:r>
      <w:r w:rsidR="00DB6C56" w:rsidRPr="00DB6C56">
        <w:t xml:space="preserve"> </w:t>
      </w:r>
    </w:p>
    <w:p w14:paraId="372FD1FC" w14:textId="77777777" w:rsidR="00C30ABC" w:rsidRDefault="00C30ABC" w:rsidP="0031006C">
      <w:pPr>
        <w:pStyle w:val="-"/>
      </w:pPr>
    </w:p>
    <w:p w14:paraId="0D513D7E" w14:textId="37688923" w:rsidR="000D4369" w:rsidRDefault="000D4369" w:rsidP="0031006C">
      <w:pPr>
        <w:pStyle w:val="-"/>
      </w:pPr>
      <w:r>
        <w:lastRenderedPageBreak/>
        <w:t>Результаты исследования иностранной публики</w:t>
      </w:r>
    </w:p>
    <w:p w14:paraId="28579B88" w14:textId="4061DDA1" w:rsidR="00BF0AB4" w:rsidRPr="0031006C" w:rsidRDefault="00AA05B6" w:rsidP="0031006C">
      <w:r w:rsidRPr="00F4081E">
        <w:rPr>
          <w:i/>
          <w:u w:val="single"/>
        </w:rPr>
        <w:t>Разнообразные ассоциации</w:t>
      </w:r>
      <w:r w:rsidRPr="00F4081E">
        <w:rPr>
          <w:u w:val="single"/>
        </w:rPr>
        <w:t>:</w:t>
      </w:r>
      <w:r w:rsidRPr="0031006C">
        <w:t xml:space="preserve"> часть респондентов владеет некоторой степенью знаний </w:t>
      </w:r>
      <w:r w:rsidR="00BF0AB4" w:rsidRPr="0031006C">
        <w:t xml:space="preserve">о России и ее истории, </w:t>
      </w:r>
      <w:r w:rsidRPr="0031006C">
        <w:t xml:space="preserve">а именно </w:t>
      </w:r>
      <w:r w:rsidR="00BF0AB4" w:rsidRPr="0031006C">
        <w:t>таких знаковых достопримечательностях, как Кремль, знаменитой литературе и искусстве, балете.</w:t>
      </w:r>
      <w:r w:rsidRPr="0031006C">
        <w:t xml:space="preserve"> Однако, многие отметили, что Россия в первую очередь ассоциируется с ее </w:t>
      </w:r>
      <w:r w:rsidRPr="0031006C">
        <w:rPr>
          <w:u w:val="single"/>
        </w:rPr>
        <w:t>большой площадью, долгой историей и политическим влиянием.</w:t>
      </w:r>
    </w:p>
    <w:p w14:paraId="62145C39" w14:textId="160A0375" w:rsidR="00BF0AB4" w:rsidRPr="0031006C" w:rsidRDefault="00BF0AB4" w:rsidP="0031006C">
      <w:r w:rsidRPr="00F4081E">
        <w:rPr>
          <w:i/>
          <w:u w:val="single"/>
        </w:rPr>
        <w:t>Неоднозначный опыт путешествий</w:t>
      </w:r>
      <w:r w:rsidR="0031006C" w:rsidRPr="00F4081E">
        <w:rPr>
          <w:u w:val="single"/>
        </w:rPr>
        <w:t>:</w:t>
      </w:r>
      <w:r w:rsidR="0031006C">
        <w:t xml:space="preserve"> н</w:t>
      </w:r>
      <w:r w:rsidRPr="0031006C">
        <w:t xml:space="preserve">есколько собеседников побывали в России, рассказывая об уникальной архитектуре страны, дружелюбных людях, культурных достопримечательностях и активно описывая свои впечатления. Другие не посещали Россию, но выразили </w:t>
      </w:r>
      <w:r w:rsidRPr="0031006C">
        <w:rPr>
          <w:u w:val="single"/>
        </w:rPr>
        <w:t>заинтересованность</w:t>
      </w:r>
      <w:r w:rsidRPr="0031006C">
        <w:t xml:space="preserve"> в изучении России в будущем </w:t>
      </w:r>
      <w:r w:rsidR="0031006C" w:rsidRPr="0031006C">
        <w:t>из-за ее культурного богатства.</w:t>
      </w:r>
      <w:r w:rsidR="0031006C">
        <w:t xml:space="preserve"> Тем не менее, была отмечена невозможность и некоторые опасения посещения страны в ближайшее время из-за личных обстоятельств, отсутствия налаженного воздушного сообщения между странами и политической обстановки. Небольшая часть респондентов отметила, что не имеет большого желания посещать страну из-за </w:t>
      </w:r>
      <w:r w:rsidR="0031006C" w:rsidRPr="0031006C">
        <w:rPr>
          <w:u w:val="single"/>
        </w:rPr>
        <w:t>маленького объема знаний</w:t>
      </w:r>
      <w:r w:rsidR="0031006C">
        <w:t xml:space="preserve"> о ней.</w:t>
      </w:r>
    </w:p>
    <w:p w14:paraId="75720AB9" w14:textId="455AEF17" w:rsidR="0031006C" w:rsidRPr="0031006C" w:rsidRDefault="00BF0AB4" w:rsidP="0031006C">
      <w:r w:rsidRPr="00F4081E">
        <w:rPr>
          <w:i/>
          <w:u w:val="single"/>
        </w:rPr>
        <w:t>Об</w:t>
      </w:r>
      <w:r w:rsidR="00AA05B6" w:rsidRPr="00F4081E">
        <w:rPr>
          <w:i/>
          <w:u w:val="single"/>
        </w:rPr>
        <w:t>щие знания о русской культуре</w:t>
      </w:r>
      <w:r w:rsidR="00AA05B6" w:rsidRPr="00F4081E">
        <w:rPr>
          <w:u w:val="single"/>
        </w:rPr>
        <w:t>:</w:t>
      </w:r>
      <w:r w:rsidR="00AA05B6" w:rsidRPr="0031006C">
        <w:t xml:space="preserve"> о</w:t>
      </w:r>
      <w:r w:rsidRPr="0031006C">
        <w:t>прошенные имеют общее представление о русской культуре, включая классическую музыку, литературу (Достоевский, Толстой и т.д.), балет (Большой театр и т.д.), традиционные обычаи, такие как матрешки и русская кухня.</w:t>
      </w:r>
      <w:r w:rsidR="00AA05B6" w:rsidRPr="0031006C">
        <w:t xml:space="preserve"> Однако, данные знания были получены скорее пассивным образом, было отмечено, что есть ощущение нехватки ресурсов для того, чтобы вызвать глубокий интерес к российской культуре и вместе с этим предоставить возможность для ее изучения. Основным барьером стало незнание русского языка.</w:t>
      </w:r>
      <w:r w:rsidR="00166350">
        <w:t xml:space="preserve"> </w:t>
      </w:r>
      <w:r w:rsidR="00166350" w:rsidRPr="00166350">
        <w:rPr>
          <w:i/>
        </w:rPr>
        <w:t>«Россия очень большая и интересная страна, однако я из-за незнания языка я не знаю, как могу узнать о ней больше… Боюсь наткнуться на недостоверные ресурсы»</w:t>
      </w:r>
      <w:r w:rsidR="00166350">
        <w:t>, отметил один из респондентов.</w:t>
      </w:r>
    </w:p>
    <w:p w14:paraId="0AD86174" w14:textId="70D21430" w:rsidR="00BF0AB4" w:rsidRPr="0031006C" w:rsidRDefault="00BF0AB4" w:rsidP="0031006C">
      <w:r w:rsidRPr="00F4081E">
        <w:rPr>
          <w:i/>
          <w:u w:val="single"/>
        </w:rPr>
        <w:t>Ограниченное знакомств</w:t>
      </w:r>
      <w:r w:rsidR="0031006C" w:rsidRPr="00F4081E">
        <w:rPr>
          <w:i/>
          <w:u w:val="single"/>
        </w:rPr>
        <w:t>о с культурными мероприятиями</w:t>
      </w:r>
      <w:r w:rsidR="0031006C" w:rsidRPr="00F4081E">
        <w:rPr>
          <w:u w:val="single"/>
        </w:rPr>
        <w:t>:</w:t>
      </w:r>
      <w:r w:rsidR="0031006C" w:rsidRPr="0031006C">
        <w:t xml:space="preserve"> н</w:t>
      </w:r>
      <w:r w:rsidRPr="0031006C">
        <w:t>екоторые опрошенные принимали участие в культурных мероприятиях, связанных с Россией, таких как выставки, спектакли и фестивали, но те, кто не участвовал, выражают готовность сделать это, движимые любопытством и интересом к непосредствен</w:t>
      </w:r>
      <w:r w:rsidR="0031006C" w:rsidRPr="0031006C">
        <w:t>ному изучению русской культуры.</w:t>
      </w:r>
    </w:p>
    <w:p w14:paraId="101E58A6" w14:textId="0A6E46A4" w:rsidR="00BF0AB4" w:rsidRPr="0031006C" w:rsidRDefault="00BF0AB4" w:rsidP="0031006C">
      <w:r w:rsidRPr="00F4081E">
        <w:rPr>
          <w:i/>
          <w:u w:val="single"/>
        </w:rPr>
        <w:t>Осведомленность о культурн</w:t>
      </w:r>
      <w:r w:rsidR="0031006C" w:rsidRPr="00F4081E">
        <w:rPr>
          <w:i/>
          <w:u w:val="single"/>
        </w:rPr>
        <w:t>ых программах</w:t>
      </w:r>
      <w:r w:rsidR="0031006C" w:rsidRPr="00F4081E">
        <w:rPr>
          <w:u w:val="single"/>
        </w:rPr>
        <w:t>:</w:t>
      </w:r>
      <w:r w:rsidR="0031006C" w:rsidRPr="0031006C">
        <w:t xml:space="preserve"> н</w:t>
      </w:r>
      <w:r w:rsidRPr="0031006C">
        <w:t>екоторые опрошенные слышали о недавних культурных программах и мероприятиях, организованных российским правительством и частными организациями. Эти программы направлены на продвижение российской культуры на международном уровне и налаживани</w:t>
      </w:r>
      <w:r w:rsidR="0031006C" w:rsidRPr="0031006C">
        <w:t>е культурных обменов.</w:t>
      </w:r>
    </w:p>
    <w:p w14:paraId="5D228C10" w14:textId="0BE110AB" w:rsidR="00325F35" w:rsidRDefault="00BF0AB4" w:rsidP="0031006C">
      <w:r w:rsidRPr="00F4081E">
        <w:rPr>
          <w:i/>
          <w:u w:val="single"/>
        </w:rPr>
        <w:t>З</w:t>
      </w:r>
      <w:r w:rsidR="0031006C" w:rsidRPr="00F4081E">
        <w:rPr>
          <w:i/>
          <w:u w:val="single"/>
        </w:rPr>
        <w:t>начение культурной дипломатии</w:t>
      </w:r>
      <w:r w:rsidR="0031006C" w:rsidRPr="00F4081E">
        <w:rPr>
          <w:u w:val="single"/>
        </w:rPr>
        <w:t>:</w:t>
      </w:r>
      <w:r w:rsidR="0031006C" w:rsidRPr="0031006C">
        <w:t xml:space="preserve"> в</w:t>
      </w:r>
      <w:r w:rsidRPr="0031006C">
        <w:t xml:space="preserve"> целом опрошенные признают важность культурной дипломатии для продвижения имиджа страны. Они верят, что культурные инициативы могут способствовать взаимопониманию, устранять культурные пробелы и демонстрировать богатство </w:t>
      </w:r>
      <w:r w:rsidR="0031006C">
        <w:t>и разнообразие наследия страны.</w:t>
      </w:r>
      <w:r w:rsidR="00166350">
        <w:t xml:space="preserve"> </w:t>
      </w:r>
      <w:r w:rsidR="00166350" w:rsidRPr="00166350">
        <w:rPr>
          <w:i/>
        </w:rPr>
        <w:t xml:space="preserve">«Я бы хотел поехать по </w:t>
      </w:r>
      <w:r w:rsidR="00166350" w:rsidRPr="00166350">
        <w:rPr>
          <w:i/>
        </w:rPr>
        <w:lastRenderedPageBreak/>
        <w:t>обмену в Россию, если бы позволяла политическая ситуация. Мне кажется, такая программа была бы очень интересна»</w:t>
      </w:r>
      <w:r w:rsidR="00166350">
        <w:t>.</w:t>
      </w:r>
    </w:p>
    <w:p w14:paraId="021CB9B4" w14:textId="7FF7C0FF" w:rsidR="00922B6F" w:rsidRPr="00D83504" w:rsidRDefault="00922B6F" w:rsidP="003E00E2">
      <w:r w:rsidRPr="004271F4">
        <w:rPr>
          <w:i/>
          <w:u w:val="single"/>
        </w:rPr>
        <w:t>Использование или владения продуктами, произведенных в России (в том числе культурных):</w:t>
      </w:r>
      <w:r w:rsidR="00D83504" w:rsidRPr="004271F4">
        <w:rPr>
          <w:i/>
        </w:rPr>
        <w:t xml:space="preserve"> </w:t>
      </w:r>
      <w:r w:rsidR="00D83504">
        <w:t>исследование продемонстрировало низкую осведомленность о товарах, произведенных в России. Однако, отдельно стоит отметить литературу: среди опрошенных было упоминание активного изучения русской литературы, ее авторов. Нашлись даже те, кто читает современную русскую литературу. Данная информация могла бы быть полезна в дальнейшем.</w:t>
      </w:r>
    </w:p>
    <w:p w14:paraId="57EE0390" w14:textId="5FAB5AD1" w:rsidR="005E67B6" w:rsidRPr="00F30E3B" w:rsidRDefault="005E67B6" w:rsidP="005E67B6">
      <w:r w:rsidRPr="003E3451">
        <w:rPr>
          <w:i/>
          <w:u w:val="single"/>
        </w:rPr>
        <w:t>Маркетинг культурных атрибутов</w:t>
      </w:r>
      <w:r>
        <w:t xml:space="preserve">: </w:t>
      </w:r>
      <w:r w:rsidR="00F30E3B">
        <w:t xml:space="preserve">некоторые респонденты отметили, что такие атрибуты русской культуры, как известные постройки, национальная еда и традиционные музыкальные инструменты всегда бросаются в глаза и остаются в памяти. </w:t>
      </w:r>
      <w:r w:rsidR="00F30E3B" w:rsidRPr="00F30E3B">
        <w:rPr>
          <w:i/>
        </w:rPr>
        <w:t>«Однажды я видел рекламу курсов русского языка в своем городе, в которой использовался медведь и какой-то известный собор. Мне очень запомнилась эта картинка, хоть у меня и нет цели учить русский язык сейчас»</w:t>
      </w:r>
      <w:r w:rsidR="00F30E3B">
        <w:rPr>
          <w:i/>
        </w:rPr>
        <w:t xml:space="preserve">, </w:t>
      </w:r>
      <w:r w:rsidR="00F30E3B">
        <w:t>рассказал один из участников интервью.</w:t>
      </w:r>
    </w:p>
    <w:p w14:paraId="7FF91A64" w14:textId="67FEC117" w:rsidR="00E22BC6" w:rsidRDefault="00922B6F" w:rsidP="003E00E2">
      <w:r w:rsidRPr="003E00E2">
        <w:rPr>
          <w:i/>
          <w:u w:val="single"/>
        </w:rPr>
        <w:t>Цифровой маркетинг:</w:t>
      </w:r>
      <w:r>
        <w:t xml:space="preserve"> респонденты отметили важно</w:t>
      </w:r>
      <w:r w:rsidR="00320DAD">
        <w:t>сть цифрового маркетинга в</w:t>
      </w:r>
      <w:r>
        <w:t xml:space="preserve"> повседневной жизни, отметив, что регулярно пользуются социальными сетями или читают новости в новостных онлайн-порталах. Более того, </w:t>
      </w:r>
      <w:r w:rsidR="003E00E2">
        <w:t xml:space="preserve">некоторые опрошенные отметили особенную приверженность к форматам онлайн-курсов и образовательных платформ. Однако, что касается изучения культуры России, респонденты отметили трудности, связанные с поиском информации, а также недостаточным уровнем интереса или возможности. Опыта </w:t>
      </w:r>
      <w:r w:rsidR="00F30E3B">
        <w:t xml:space="preserve">активного </w:t>
      </w:r>
      <w:r w:rsidR="003E00E2">
        <w:t>просмотра контента, связанной с Россий или ее культуры, замечено не было.</w:t>
      </w:r>
    </w:p>
    <w:p w14:paraId="408C02F9" w14:textId="77777777" w:rsidR="00922B6F" w:rsidRPr="005C105F" w:rsidRDefault="00922B6F" w:rsidP="00922B6F">
      <w:pPr>
        <w:ind w:firstLine="0"/>
      </w:pPr>
    </w:p>
    <w:p w14:paraId="4D7337F9" w14:textId="7C5171F1" w:rsidR="00DF2C15" w:rsidRDefault="006725BD" w:rsidP="00DF2C15">
      <w:pPr>
        <w:pStyle w:val="2"/>
      </w:pPr>
      <w:bookmarkStart w:id="16" w:name="_Toc136456993"/>
      <w:r>
        <w:t>2.6</w:t>
      </w:r>
      <w:r w:rsidR="00DF2C15">
        <w:t xml:space="preserve"> </w:t>
      </w:r>
      <w:r w:rsidR="0081420B">
        <w:t>Исследование</w:t>
      </w:r>
      <w:r w:rsidR="00B30011">
        <w:t xml:space="preserve"> российских граждан</w:t>
      </w:r>
      <w:bookmarkEnd w:id="16"/>
    </w:p>
    <w:p w14:paraId="3F22472C" w14:textId="5AC6467E" w:rsidR="006A5038" w:rsidRDefault="00F117F9" w:rsidP="00F117F9">
      <w:r>
        <w:t xml:space="preserve">Для исследования российских граждан был также использован метод глубинных интервью. Интервью проводились с представителями различных возрастов и профессий, фактором для отбора респондентов стал базовый интерес к русской культуре. </w:t>
      </w:r>
    </w:p>
    <w:p w14:paraId="038B3CF3" w14:textId="1BE3DFE0" w:rsidR="00F117F9" w:rsidRDefault="00F117F9" w:rsidP="00F117F9">
      <w:r>
        <w:t>Исследование проводилось с целью определения влияния инструментов странового брендинга на граждан РФ, а также уточнением идентичности российской культуры и основных ассоциаций, связанных с ней.</w:t>
      </w:r>
    </w:p>
    <w:p w14:paraId="0FADDC58" w14:textId="2E895A63" w:rsidR="00F117F9" w:rsidRDefault="0030489A" w:rsidP="0030489A">
      <w:r>
        <w:t xml:space="preserve">В </w:t>
      </w:r>
      <w:r w:rsidRPr="004A4EA4">
        <w:t>таблице 9</w:t>
      </w:r>
      <w:r>
        <w:t xml:space="preserve"> </w:t>
      </w:r>
      <w:r w:rsidR="00F117F9">
        <w:t>представлены профили респондентов, принявших участие в глубинных интервью.</w:t>
      </w:r>
    </w:p>
    <w:p w14:paraId="41F9A785" w14:textId="219C6153" w:rsidR="0030489A" w:rsidRDefault="0030489A" w:rsidP="0030489A">
      <w:pPr>
        <w:pStyle w:val="a0"/>
      </w:pPr>
      <w:r>
        <w:t>Профили респондентов, отобранных на глубинные интервью</w:t>
      </w:r>
    </w:p>
    <w:tbl>
      <w:tblPr>
        <w:tblStyle w:val="af4"/>
        <w:tblW w:w="0" w:type="auto"/>
        <w:tblLook w:val="04A0" w:firstRow="1" w:lastRow="0" w:firstColumn="1" w:lastColumn="0" w:noHBand="0" w:noVBand="1"/>
      </w:tblPr>
      <w:tblGrid>
        <w:gridCol w:w="1696"/>
        <w:gridCol w:w="2268"/>
        <w:gridCol w:w="1985"/>
        <w:gridCol w:w="3396"/>
      </w:tblGrid>
      <w:tr w:rsidR="00F117F9" w:rsidRPr="00D83504" w14:paraId="5E183C42" w14:textId="77777777" w:rsidTr="0030489A">
        <w:tc>
          <w:tcPr>
            <w:tcW w:w="1696" w:type="dxa"/>
            <w:shd w:val="clear" w:color="auto" w:fill="E7E6E6" w:themeFill="background2"/>
            <w:vAlign w:val="center"/>
          </w:tcPr>
          <w:p w14:paraId="7BACD20A" w14:textId="29562532" w:rsidR="00F117F9" w:rsidRPr="00D83504" w:rsidRDefault="00F117F9" w:rsidP="0030489A">
            <w:pPr>
              <w:ind w:firstLine="0"/>
              <w:jc w:val="center"/>
              <w:rPr>
                <w:b/>
                <w:sz w:val="21"/>
                <w:szCs w:val="21"/>
              </w:rPr>
            </w:pPr>
            <w:r w:rsidRPr="00D83504">
              <w:rPr>
                <w:b/>
                <w:sz w:val="21"/>
                <w:szCs w:val="21"/>
              </w:rPr>
              <w:t>№</w:t>
            </w:r>
          </w:p>
        </w:tc>
        <w:tc>
          <w:tcPr>
            <w:tcW w:w="2268" w:type="dxa"/>
            <w:shd w:val="clear" w:color="auto" w:fill="E7E6E6" w:themeFill="background2"/>
            <w:vAlign w:val="center"/>
          </w:tcPr>
          <w:p w14:paraId="3002B90D" w14:textId="16D5181B" w:rsidR="00F117F9" w:rsidRPr="00D83504" w:rsidRDefault="00F117F9" w:rsidP="0030489A">
            <w:pPr>
              <w:ind w:firstLine="0"/>
              <w:jc w:val="center"/>
              <w:rPr>
                <w:b/>
                <w:sz w:val="21"/>
                <w:szCs w:val="21"/>
              </w:rPr>
            </w:pPr>
            <w:r w:rsidRPr="00D83504">
              <w:rPr>
                <w:b/>
                <w:sz w:val="21"/>
                <w:szCs w:val="21"/>
              </w:rPr>
              <w:t>Возраст</w:t>
            </w:r>
          </w:p>
        </w:tc>
        <w:tc>
          <w:tcPr>
            <w:tcW w:w="1985" w:type="dxa"/>
            <w:shd w:val="clear" w:color="auto" w:fill="E7E6E6" w:themeFill="background2"/>
            <w:vAlign w:val="center"/>
          </w:tcPr>
          <w:p w14:paraId="3211861B" w14:textId="446C8DFB" w:rsidR="00F117F9" w:rsidRPr="00D83504" w:rsidRDefault="00F117F9" w:rsidP="0030489A">
            <w:pPr>
              <w:ind w:firstLine="0"/>
              <w:jc w:val="center"/>
              <w:rPr>
                <w:b/>
                <w:sz w:val="21"/>
                <w:szCs w:val="21"/>
              </w:rPr>
            </w:pPr>
            <w:r w:rsidRPr="00D83504">
              <w:rPr>
                <w:b/>
                <w:sz w:val="21"/>
                <w:szCs w:val="21"/>
              </w:rPr>
              <w:t>Пол</w:t>
            </w:r>
          </w:p>
        </w:tc>
        <w:tc>
          <w:tcPr>
            <w:tcW w:w="3396" w:type="dxa"/>
            <w:shd w:val="clear" w:color="auto" w:fill="E7E6E6" w:themeFill="background2"/>
            <w:vAlign w:val="center"/>
          </w:tcPr>
          <w:p w14:paraId="73820575" w14:textId="0AD1EA2D" w:rsidR="00F117F9" w:rsidRPr="00D83504" w:rsidRDefault="00F117F9" w:rsidP="0030489A">
            <w:pPr>
              <w:ind w:firstLine="0"/>
              <w:jc w:val="center"/>
              <w:rPr>
                <w:b/>
                <w:sz w:val="21"/>
                <w:szCs w:val="21"/>
              </w:rPr>
            </w:pPr>
            <w:r w:rsidRPr="00D83504">
              <w:rPr>
                <w:b/>
                <w:sz w:val="21"/>
                <w:szCs w:val="21"/>
              </w:rPr>
              <w:t>Сфера Деятельности</w:t>
            </w:r>
          </w:p>
        </w:tc>
      </w:tr>
      <w:tr w:rsidR="00F117F9" w:rsidRPr="00D83504" w14:paraId="211B5EDC" w14:textId="77777777" w:rsidTr="0030489A">
        <w:tc>
          <w:tcPr>
            <w:tcW w:w="1696" w:type="dxa"/>
            <w:vAlign w:val="center"/>
          </w:tcPr>
          <w:p w14:paraId="62CC9966" w14:textId="68DDB119" w:rsidR="00F117F9" w:rsidRPr="00D83504" w:rsidRDefault="00F117F9" w:rsidP="0030489A">
            <w:pPr>
              <w:ind w:firstLine="0"/>
              <w:jc w:val="center"/>
              <w:rPr>
                <w:sz w:val="21"/>
                <w:szCs w:val="21"/>
              </w:rPr>
            </w:pPr>
            <w:r w:rsidRPr="00D83504">
              <w:rPr>
                <w:sz w:val="21"/>
                <w:szCs w:val="21"/>
              </w:rPr>
              <w:lastRenderedPageBreak/>
              <w:t>1</w:t>
            </w:r>
          </w:p>
        </w:tc>
        <w:tc>
          <w:tcPr>
            <w:tcW w:w="2268" w:type="dxa"/>
            <w:vAlign w:val="center"/>
          </w:tcPr>
          <w:p w14:paraId="5E25CDB2" w14:textId="138FAD54" w:rsidR="00F117F9" w:rsidRPr="00D83504" w:rsidRDefault="00F117F9" w:rsidP="0030489A">
            <w:pPr>
              <w:ind w:firstLine="0"/>
              <w:jc w:val="center"/>
              <w:rPr>
                <w:sz w:val="21"/>
                <w:szCs w:val="21"/>
              </w:rPr>
            </w:pPr>
            <w:r w:rsidRPr="00D83504">
              <w:rPr>
                <w:sz w:val="21"/>
                <w:szCs w:val="21"/>
              </w:rPr>
              <w:t>21</w:t>
            </w:r>
          </w:p>
        </w:tc>
        <w:tc>
          <w:tcPr>
            <w:tcW w:w="1985" w:type="dxa"/>
            <w:vAlign w:val="center"/>
          </w:tcPr>
          <w:p w14:paraId="2C9531DD" w14:textId="6CE72A71" w:rsidR="00F117F9" w:rsidRPr="00D83504" w:rsidRDefault="00F117F9" w:rsidP="0030489A">
            <w:pPr>
              <w:ind w:firstLine="0"/>
              <w:jc w:val="center"/>
              <w:rPr>
                <w:sz w:val="21"/>
                <w:szCs w:val="21"/>
              </w:rPr>
            </w:pPr>
            <w:r w:rsidRPr="00D83504">
              <w:rPr>
                <w:sz w:val="21"/>
                <w:szCs w:val="21"/>
              </w:rPr>
              <w:t>Ж</w:t>
            </w:r>
          </w:p>
        </w:tc>
        <w:tc>
          <w:tcPr>
            <w:tcW w:w="3396" w:type="dxa"/>
            <w:vAlign w:val="center"/>
          </w:tcPr>
          <w:p w14:paraId="6B51183A" w14:textId="29522811" w:rsidR="00F117F9" w:rsidRPr="00D83504" w:rsidRDefault="00F117F9" w:rsidP="0030489A">
            <w:pPr>
              <w:ind w:firstLine="0"/>
              <w:jc w:val="center"/>
              <w:rPr>
                <w:sz w:val="21"/>
                <w:szCs w:val="21"/>
              </w:rPr>
            </w:pPr>
            <w:r w:rsidRPr="00D83504">
              <w:rPr>
                <w:sz w:val="21"/>
                <w:szCs w:val="21"/>
              </w:rPr>
              <w:t>Студент</w:t>
            </w:r>
          </w:p>
        </w:tc>
      </w:tr>
      <w:tr w:rsidR="00F117F9" w:rsidRPr="00D83504" w14:paraId="5C97CAED" w14:textId="77777777" w:rsidTr="0030489A">
        <w:tc>
          <w:tcPr>
            <w:tcW w:w="1696" w:type="dxa"/>
            <w:vAlign w:val="center"/>
          </w:tcPr>
          <w:p w14:paraId="25F7DEF7" w14:textId="4650BDD7" w:rsidR="00F117F9" w:rsidRPr="00D83504" w:rsidRDefault="00F117F9" w:rsidP="0030489A">
            <w:pPr>
              <w:ind w:firstLine="0"/>
              <w:jc w:val="center"/>
              <w:rPr>
                <w:sz w:val="21"/>
                <w:szCs w:val="21"/>
              </w:rPr>
            </w:pPr>
            <w:r w:rsidRPr="00D83504">
              <w:rPr>
                <w:sz w:val="21"/>
                <w:szCs w:val="21"/>
              </w:rPr>
              <w:t>2</w:t>
            </w:r>
          </w:p>
        </w:tc>
        <w:tc>
          <w:tcPr>
            <w:tcW w:w="2268" w:type="dxa"/>
            <w:vAlign w:val="center"/>
          </w:tcPr>
          <w:p w14:paraId="31317DCD" w14:textId="09F92C83" w:rsidR="00F117F9" w:rsidRPr="00D83504" w:rsidRDefault="00F117F9" w:rsidP="0030489A">
            <w:pPr>
              <w:ind w:firstLine="0"/>
              <w:jc w:val="center"/>
              <w:rPr>
                <w:sz w:val="21"/>
                <w:szCs w:val="21"/>
              </w:rPr>
            </w:pPr>
            <w:r w:rsidRPr="00D83504">
              <w:rPr>
                <w:sz w:val="21"/>
                <w:szCs w:val="21"/>
              </w:rPr>
              <w:t>45</w:t>
            </w:r>
          </w:p>
        </w:tc>
        <w:tc>
          <w:tcPr>
            <w:tcW w:w="1985" w:type="dxa"/>
            <w:vAlign w:val="center"/>
          </w:tcPr>
          <w:p w14:paraId="035B0900" w14:textId="405CF3AF" w:rsidR="00F117F9" w:rsidRPr="00D83504" w:rsidRDefault="00F117F9" w:rsidP="0030489A">
            <w:pPr>
              <w:ind w:firstLine="0"/>
              <w:jc w:val="center"/>
              <w:rPr>
                <w:sz w:val="21"/>
                <w:szCs w:val="21"/>
              </w:rPr>
            </w:pPr>
            <w:r w:rsidRPr="00D83504">
              <w:rPr>
                <w:sz w:val="21"/>
                <w:szCs w:val="21"/>
              </w:rPr>
              <w:t>М</w:t>
            </w:r>
          </w:p>
        </w:tc>
        <w:tc>
          <w:tcPr>
            <w:tcW w:w="3396" w:type="dxa"/>
            <w:vAlign w:val="center"/>
          </w:tcPr>
          <w:p w14:paraId="52B3F3AB" w14:textId="4FD7CE19" w:rsidR="00F117F9" w:rsidRPr="00D83504" w:rsidRDefault="00F117F9" w:rsidP="0030489A">
            <w:pPr>
              <w:ind w:firstLine="0"/>
              <w:jc w:val="center"/>
              <w:rPr>
                <w:sz w:val="21"/>
                <w:szCs w:val="21"/>
              </w:rPr>
            </w:pPr>
            <w:r w:rsidRPr="00D83504">
              <w:rPr>
                <w:sz w:val="21"/>
                <w:szCs w:val="21"/>
              </w:rPr>
              <w:t>Медицина</w:t>
            </w:r>
          </w:p>
        </w:tc>
      </w:tr>
      <w:tr w:rsidR="00F117F9" w:rsidRPr="00D83504" w14:paraId="1208B343" w14:textId="77777777" w:rsidTr="0030489A">
        <w:tc>
          <w:tcPr>
            <w:tcW w:w="1696" w:type="dxa"/>
            <w:vAlign w:val="center"/>
          </w:tcPr>
          <w:p w14:paraId="58CD5A36" w14:textId="228FAF7C" w:rsidR="00F117F9" w:rsidRPr="00D83504" w:rsidRDefault="00F117F9" w:rsidP="0030489A">
            <w:pPr>
              <w:ind w:firstLine="0"/>
              <w:jc w:val="center"/>
              <w:rPr>
                <w:sz w:val="21"/>
                <w:szCs w:val="21"/>
              </w:rPr>
            </w:pPr>
            <w:r w:rsidRPr="00D83504">
              <w:rPr>
                <w:sz w:val="21"/>
                <w:szCs w:val="21"/>
              </w:rPr>
              <w:t>3</w:t>
            </w:r>
          </w:p>
        </w:tc>
        <w:tc>
          <w:tcPr>
            <w:tcW w:w="2268" w:type="dxa"/>
            <w:vAlign w:val="center"/>
          </w:tcPr>
          <w:p w14:paraId="590AAB53" w14:textId="372D4B86" w:rsidR="00F117F9" w:rsidRPr="00D83504" w:rsidRDefault="00F117F9" w:rsidP="0030489A">
            <w:pPr>
              <w:ind w:firstLine="0"/>
              <w:jc w:val="center"/>
              <w:rPr>
                <w:sz w:val="21"/>
                <w:szCs w:val="21"/>
              </w:rPr>
            </w:pPr>
            <w:r w:rsidRPr="00D83504">
              <w:rPr>
                <w:sz w:val="21"/>
                <w:szCs w:val="21"/>
              </w:rPr>
              <w:t>51</w:t>
            </w:r>
          </w:p>
        </w:tc>
        <w:tc>
          <w:tcPr>
            <w:tcW w:w="1985" w:type="dxa"/>
            <w:vAlign w:val="center"/>
          </w:tcPr>
          <w:p w14:paraId="5E0BCD68" w14:textId="1A35A366" w:rsidR="00F117F9" w:rsidRPr="00D83504" w:rsidRDefault="00F117F9" w:rsidP="0030489A">
            <w:pPr>
              <w:ind w:firstLine="0"/>
              <w:jc w:val="center"/>
              <w:rPr>
                <w:sz w:val="21"/>
                <w:szCs w:val="21"/>
              </w:rPr>
            </w:pPr>
            <w:r w:rsidRPr="00D83504">
              <w:rPr>
                <w:sz w:val="21"/>
                <w:szCs w:val="21"/>
              </w:rPr>
              <w:t>Ж</w:t>
            </w:r>
          </w:p>
        </w:tc>
        <w:tc>
          <w:tcPr>
            <w:tcW w:w="3396" w:type="dxa"/>
            <w:vAlign w:val="center"/>
          </w:tcPr>
          <w:p w14:paraId="095B639A" w14:textId="250A63B9" w:rsidR="00F117F9" w:rsidRPr="00D83504" w:rsidRDefault="00F117F9" w:rsidP="0030489A">
            <w:pPr>
              <w:ind w:firstLine="0"/>
              <w:jc w:val="center"/>
              <w:rPr>
                <w:sz w:val="21"/>
                <w:szCs w:val="21"/>
              </w:rPr>
            </w:pPr>
            <w:r w:rsidRPr="00D83504">
              <w:rPr>
                <w:sz w:val="21"/>
                <w:szCs w:val="21"/>
              </w:rPr>
              <w:t>Домохозяйка</w:t>
            </w:r>
          </w:p>
        </w:tc>
      </w:tr>
      <w:tr w:rsidR="00F117F9" w:rsidRPr="00D83504" w14:paraId="2AEB8810" w14:textId="77777777" w:rsidTr="0030489A">
        <w:tc>
          <w:tcPr>
            <w:tcW w:w="1696" w:type="dxa"/>
            <w:vAlign w:val="center"/>
          </w:tcPr>
          <w:p w14:paraId="02C8E423" w14:textId="7D4BDB5F" w:rsidR="00F117F9" w:rsidRPr="00D83504" w:rsidRDefault="00F117F9" w:rsidP="0030489A">
            <w:pPr>
              <w:ind w:firstLine="0"/>
              <w:jc w:val="center"/>
              <w:rPr>
                <w:sz w:val="21"/>
                <w:szCs w:val="21"/>
              </w:rPr>
            </w:pPr>
            <w:r w:rsidRPr="00D83504">
              <w:rPr>
                <w:sz w:val="21"/>
                <w:szCs w:val="21"/>
              </w:rPr>
              <w:t>4</w:t>
            </w:r>
          </w:p>
        </w:tc>
        <w:tc>
          <w:tcPr>
            <w:tcW w:w="2268" w:type="dxa"/>
            <w:vAlign w:val="center"/>
          </w:tcPr>
          <w:p w14:paraId="6FE4D626" w14:textId="5FB7146B" w:rsidR="00F117F9" w:rsidRPr="00D83504" w:rsidRDefault="00F117F9" w:rsidP="0030489A">
            <w:pPr>
              <w:ind w:firstLine="0"/>
              <w:jc w:val="center"/>
              <w:rPr>
                <w:sz w:val="21"/>
                <w:szCs w:val="21"/>
              </w:rPr>
            </w:pPr>
            <w:r w:rsidRPr="00D83504">
              <w:rPr>
                <w:sz w:val="21"/>
                <w:szCs w:val="21"/>
              </w:rPr>
              <w:t>34</w:t>
            </w:r>
          </w:p>
        </w:tc>
        <w:tc>
          <w:tcPr>
            <w:tcW w:w="1985" w:type="dxa"/>
            <w:vAlign w:val="center"/>
          </w:tcPr>
          <w:p w14:paraId="31F0FAFF" w14:textId="52664A17" w:rsidR="00F117F9" w:rsidRPr="00D83504" w:rsidRDefault="00F117F9" w:rsidP="0030489A">
            <w:pPr>
              <w:ind w:firstLine="0"/>
              <w:jc w:val="center"/>
              <w:rPr>
                <w:sz w:val="21"/>
                <w:szCs w:val="21"/>
              </w:rPr>
            </w:pPr>
            <w:r w:rsidRPr="00D83504">
              <w:rPr>
                <w:sz w:val="21"/>
                <w:szCs w:val="21"/>
              </w:rPr>
              <w:t>Ж</w:t>
            </w:r>
          </w:p>
        </w:tc>
        <w:tc>
          <w:tcPr>
            <w:tcW w:w="3396" w:type="dxa"/>
            <w:vAlign w:val="center"/>
          </w:tcPr>
          <w:p w14:paraId="38F85BEE" w14:textId="1AA068B5" w:rsidR="00F117F9" w:rsidRPr="00D83504" w:rsidRDefault="00F117F9" w:rsidP="0030489A">
            <w:pPr>
              <w:ind w:firstLine="0"/>
              <w:jc w:val="center"/>
              <w:rPr>
                <w:sz w:val="21"/>
                <w:szCs w:val="21"/>
              </w:rPr>
            </w:pPr>
            <w:r w:rsidRPr="00D83504">
              <w:rPr>
                <w:sz w:val="21"/>
                <w:szCs w:val="21"/>
              </w:rPr>
              <w:t>Предпринимательство</w:t>
            </w:r>
          </w:p>
        </w:tc>
      </w:tr>
      <w:tr w:rsidR="00F117F9" w:rsidRPr="00D83504" w14:paraId="1AAF4D5D" w14:textId="77777777" w:rsidTr="0030489A">
        <w:tc>
          <w:tcPr>
            <w:tcW w:w="1696" w:type="dxa"/>
            <w:vAlign w:val="center"/>
          </w:tcPr>
          <w:p w14:paraId="2948CEE6" w14:textId="622BB59C" w:rsidR="00F117F9" w:rsidRPr="00D83504" w:rsidRDefault="00F117F9" w:rsidP="0030489A">
            <w:pPr>
              <w:ind w:firstLine="0"/>
              <w:jc w:val="center"/>
              <w:rPr>
                <w:sz w:val="21"/>
                <w:szCs w:val="21"/>
              </w:rPr>
            </w:pPr>
            <w:r w:rsidRPr="00D83504">
              <w:rPr>
                <w:sz w:val="21"/>
                <w:szCs w:val="21"/>
              </w:rPr>
              <w:t>5</w:t>
            </w:r>
          </w:p>
        </w:tc>
        <w:tc>
          <w:tcPr>
            <w:tcW w:w="2268" w:type="dxa"/>
            <w:vAlign w:val="center"/>
          </w:tcPr>
          <w:p w14:paraId="69362119" w14:textId="0D972451" w:rsidR="00F117F9" w:rsidRPr="00D83504" w:rsidRDefault="00F117F9" w:rsidP="0030489A">
            <w:pPr>
              <w:ind w:firstLine="0"/>
              <w:jc w:val="center"/>
              <w:rPr>
                <w:sz w:val="21"/>
                <w:szCs w:val="21"/>
              </w:rPr>
            </w:pPr>
            <w:r w:rsidRPr="00D83504">
              <w:rPr>
                <w:sz w:val="21"/>
                <w:szCs w:val="21"/>
              </w:rPr>
              <w:t>22</w:t>
            </w:r>
          </w:p>
        </w:tc>
        <w:tc>
          <w:tcPr>
            <w:tcW w:w="1985" w:type="dxa"/>
            <w:vAlign w:val="center"/>
          </w:tcPr>
          <w:p w14:paraId="365C2DC9" w14:textId="47ABC446" w:rsidR="00F117F9" w:rsidRPr="00D83504" w:rsidRDefault="00F117F9" w:rsidP="0030489A">
            <w:pPr>
              <w:ind w:firstLine="0"/>
              <w:jc w:val="center"/>
              <w:rPr>
                <w:sz w:val="21"/>
                <w:szCs w:val="21"/>
              </w:rPr>
            </w:pPr>
            <w:r w:rsidRPr="00D83504">
              <w:rPr>
                <w:sz w:val="21"/>
                <w:szCs w:val="21"/>
              </w:rPr>
              <w:t>М</w:t>
            </w:r>
          </w:p>
        </w:tc>
        <w:tc>
          <w:tcPr>
            <w:tcW w:w="3396" w:type="dxa"/>
            <w:vAlign w:val="center"/>
          </w:tcPr>
          <w:p w14:paraId="5CA0AA3A" w14:textId="16DD9996" w:rsidR="00F117F9" w:rsidRPr="00D83504" w:rsidRDefault="00F117F9" w:rsidP="0030489A">
            <w:pPr>
              <w:ind w:firstLine="0"/>
              <w:jc w:val="center"/>
              <w:rPr>
                <w:sz w:val="21"/>
                <w:szCs w:val="21"/>
              </w:rPr>
            </w:pPr>
            <w:r w:rsidRPr="00D83504">
              <w:rPr>
                <w:sz w:val="21"/>
                <w:szCs w:val="21"/>
              </w:rPr>
              <w:t>Студент</w:t>
            </w:r>
          </w:p>
        </w:tc>
      </w:tr>
      <w:tr w:rsidR="00F117F9" w:rsidRPr="00D83504" w14:paraId="15A8D448" w14:textId="77777777" w:rsidTr="0030489A">
        <w:tc>
          <w:tcPr>
            <w:tcW w:w="1696" w:type="dxa"/>
            <w:vAlign w:val="center"/>
          </w:tcPr>
          <w:p w14:paraId="7D061939" w14:textId="41E3034E" w:rsidR="00F117F9" w:rsidRPr="00D83504" w:rsidRDefault="00F117F9" w:rsidP="0030489A">
            <w:pPr>
              <w:ind w:firstLine="0"/>
              <w:jc w:val="center"/>
              <w:rPr>
                <w:sz w:val="21"/>
                <w:szCs w:val="21"/>
              </w:rPr>
            </w:pPr>
            <w:r w:rsidRPr="00D83504">
              <w:rPr>
                <w:sz w:val="21"/>
                <w:szCs w:val="21"/>
              </w:rPr>
              <w:t>6</w:t>
            </w:r>
          </w:p>
        </w:tc>
        <w:tc>
          <w:tcPr>
            <w:tcW w:w="2268" w:type="dxa"/>
            <w:vAlign w:val="center"/>
          </w:tcPr>
          <w:p w14:paraId="6E0298CA" w14:textId="7A58E9ED" w:rsidR="00F117F9" w:rsidRPr="00D83504" w:rsidRDefault="00F117F9" w:rsidP="0030489A">
            <w:pPr>
              <w:ind w:firstLine="0"/>
              <w:jc w:val="center"/>
              <w:rPr>
                <w:sz w:val="21"/>
                <w:szCs w:val="21"/>
              </w:rPr>
            </w:pPr>
            <w:r w:rsidRPr="00D83504">
              <w:rPr>
                <w:sz w:val="21"/>
                <w:szCs w:val="21"/>
              </w:rPr>
              <w:t>19</w:t>
            </w:r>
          </w:p>
        </w:tc>
        <w:tc>
          <w:tcPr>
            <w:tcW w:w="1985" w:type="dxa"/>
            <w:vAlign w:val="center"/>
          </w:tcPr>
          <w:p w14:paraId="283B01B8" w14:textId="484AE2B4" w:rsidR="00F117F9" w:rsidRPr="00D83504" w:rsidRDefault="00F117F9" w:rsidP="0030489A">
            <w:pPr>
              <w:ind w:firstLine="0"/>
              <w:jc w:val="center"/>
              <w:rPr>
                <w:sz w:val="21"/>
                <w:szCs w:val="21"/>
              </w:rPr>
            </w:pPr>
            <w:r w:rsidRPr="00D83504">
              <w:rPr>
                <w:sz w:val="21"/>
                <w:szCs w:val="21"/>
              </w:rPr>
              <w:t>Ж</w:t>
            </w:r>
          </w:p>
        </w:tc>
        <w:tc>
          <w:tcPr>
            <w:tcW w:w="3396" w:type="dxa"/>
            <w:vAlign w:val="center"/>
          </w:tcPr>
          <w:p w14:paraId="74AC6B99" w14:textId="4E59BAF3" w:rsidR="00F117F9" w:rsidRPr="00D83504" w:rsidRDefault="00F117F9" w:rsidP="0030489A">
            <w:pPr>
              <w:ind w:firstLine="0"/>
              <w:jc w:val="center"/>
              <w:rPr>
                <w:sz w:val="21"/>
                <w:szCs w:val="21"/>
              </w:rPr>
            </w:pPr>
            <w:r w:rsidRPr="00D83504">
              <w:rPr>
                <w:sz w:val="21"/>
                <w:szCs w:val="21"/>
              </w:rPr>
              <w:t>Студент</w:t>
            </w:r>
          </w:p>
        </w:tc>
      </w:tr>
      <w:tr w:rsidR="00F117F9" w:rsidRPr="00D83504" w14:paraId="0CF0EF3B" w14:textId="77777777" w:rsidTr="0030489A">
        <w:tc>
          <w:tcPr>
            <w:tcW w:w="1696" w:type="dxa"/>
            <w:vAlign w:val="center"/>
          </w:tcPr>
          <w:p w14:paraId="003722F2" w14:textId="3D0294D0" w:rsidR="00F117F9" w:rsidRPr="00D83504" w:rsidRDefault="00F117F9" w:rsidP="0030489A">
            <w:pPr>
              <w:ind w:firstLine="0"/>
              <w:jc w:val="center"/>
              <w:rPr>
                <w:sz w:val="21"/>
                <w:szCs w:val="21"/>
              </w:rPr>
            </w:pPr>
            <w:r w:rsidRPr="00D83504">
              <w:rPr>
                <w:sz w:val="21"/>
                <w:szCs w:val="21"/>
              </w:rPr>
              <w:t>7</w:t>
            </w:r>
          </w:p>
        </w:tc>
        <w:tc>
          <w:tcPr>
            <w:tcW w:w="2268" w:type="dxa"/>
            <w:vAlign w:val="center"/>
          </w:tcPr>
          <w:p w14:paraId="5E444CF8" w14:textId="40131345" w:rsidR="00F117F9" w:rsidRPr="00D83504" w:rsidRDefault="00F117F9" w:rsidP="0030489A">
            <w:pPr>
              <w:ind w:firstLine="0"/>
              <w:jc w:val="center"/>
              <w:rPr>
                <w:sz w:val="21"/>
                <w:szCs w:val="21"/>
              </w:rPr>
            </w:pPr>
            <w:r w:rsidRPr="00D83504">
              <w:rPr>
                <w:sz w:val="21"/>
                <w:szCs w:val="21"/>
              </w:rPr>
              <w:t>67</w:t>
            </w:r>
          </w:p>
        </w:tc>
        <w:tc>
          <w:tcPr>
            <w:tcW w:w="1985" w:type="dxa"/>
            <w:vAlign w:val="center"/>
          </w:tcPr>
          <w:p w14:paraId="597CC375" w14:textId="03044483" w:rsidR="00F117F9" w:rsidRPr="00D83504" w:rsidRDefault="00F117F9" w:rsidP="0030489A">
            <w:pPr>
              <w:ind w:firstLine="0"/>
              <w:jc w:val="center"/>
              <w:rPr>
                <w:sz w:val="21"/>
                <w:szCs w:val="21"/>
              </w:rPr>
            </w:pPr>
            <w:r w:rsidRPr="00D83504">
              <w:rPr>
                <w:sz w:val="21"/>
                <w:szCs w:val="21"/>
              </w:rPr>
              <w:t>Ж</w:t>
            </w:r>
          </w:p>
        </w:tc>
        <w:tc>
          <w:tcPr>
            <w:tcW w:w="3396" w:type="dxa"/>
            <w:vAlign w:val="center"/>
          </w:tcPr>
          <w:p w14:paraId="7D49A2A1" w14:textId="6365E39A" w:rsidR="00F117F9" w:rsidRPr="00D83504" w:rsidRDefault="00F117F9" w:rsidP="0030489A">
            <w:pPr>
              <w:ind w:firstLine="0"/>
              <w:jc w:val="center"/>
              <w:rPr>
                <w:sz w:val="21"/>
                <w:szCs w:val="21"/>
              </w:rPr>
            </w:pPr>
            <w:r w:rsidRPr="00D83504">
              <w:rPr>
                <w:sz w:val="21"/>
                <w:szCs w:val="21"/>
              </w:rPr>
              <w:t>Пенсионер</w:t>
            </w:r>
          </w:p>
        </w:tc>
      </w:tr>
      <w:tr w:rsidR="00F117F9" w:rsidRPr="00D83504" w14:paraId="7B382CFA" w14:textId="77777777" w:rsidTr="0030489A">
        <w:tc>
          <w:tcPr>
            <w:tcW w:w="1696" w:type="dxa"/>
            <w:vAlign w:val="center"/>
          </w:tcPr>
          <w:p w14:paraId="210D6288" w14:textId="2713C25C" w:rsidR="00F117F9" w:rsidRPr="00D83504" w:rsidRDefault="00F117F9" w:rsidP="0030489A">
            <w:pPr>
              <w:ind w:firstLine="0"/>
              <w:jc w:val="center"/>
              <w:rPr>
                <w:sz w:val="21"/>
                <w:szCs w:val="21"/>
              </w:rPr>
            </w:pPr>
            <w:r w:rsidRPr="00D83504">
              <w:rPr>
                <w:sz w:val="21"/>
                <w:szCs w:val="21"/>
              </w:rPr>
              <w:t>8</w:t>
            </w:r>
          </w:p>
        </w:tc>
        <w:tc>
          <w:tcPr>
            <w:tcW w:w="2268" w:type="dxa"/>
            <w:vAlign w:val="center"/>
          </w:tcPr>
          <w:p w14:paraId="1989B807" w14:textId="36D726BE" w:rsidR="00F117F9" w:rsidRPr="00D83504" w:rsidRDefault="00F117F9" w:rsidP="0030489A">
            <w:pPr>
              <w:ind w:firstLine="0"/>
              <w:jc w:val="center"/>
              <w:rPr>
                <w:sz w:val="21"/>
                <w:szCs w:val="21"/>
              </w:rPr>
            </w:pPr>
            <w:r w:rsidRPr="00D83504">
              <w:rPr>
                <w:sz w:val="21"/>
                <w:szCs w:val="21"/>
              </w:rPr>
              <w:t>42</w:t>
            </w:r>
          </w:p>
        </w:tc>
        <w:tc>
          <w:tcPr>
            <w:tcW w:w="1985" w:type="dxa"/>
            <w:vAlign w:val="center"/>
          </w:tcPr>
          <w:p w14:paraId="56A99377" w14:textId="1C7C242E" w:rsidR="00F117F9" w:rsidRPr="00D83504" w:rsidRDefault="00F117F9" w:rsidP="0030489A">
            <w:pPr>
              <w:ind w:firstLine="0"/>
              <w:jc w:val="center"/>
              <w:rPr>
                <w:sz w:val="21"/>
                <w:szCs w:val="21"/>
              </w:rPr>
            </w:pPr>
            <w:r w:rsidRPr="00D83504">
              <w:rPr>
                <w:sz w:val="21"/>
                <w:szCs w:val="21"/>
              </w:rPr>
              <w:t>М</w:t>
            </w:r>
          </w:p>
        </w:tc>
        <w:tc>
          <w:tcPr>
            <w:tcW w:w="3396" w:type="dxa"/>
            <w:vAlign w:val="center"/>
          </w:tcPr>
          <w:p w14:paraId="536595FF" w14:textId="7E6AD8E2" w:rsidR="00F117F9" w:rsidRPr="00D83504" w:rsidRDefault="0030489A" w:rsidP="0030489A">
            <w:pPr>
              <w:ind w:firstLine="0"/>
              <w:jc w:val="center"/>
              <w:rPr>
                <w:sz w:val="21"/>
                <w:szCs w:val="21"/>
              </w:rPr>
            </w:pPr>
            <w:r w:rsidRPr="00D83504">
              <w:rPr>
                <w:sz w:val="21"/>
                <w:szCs w:val="21"/>
              </w:rPr>
              <w:t>Логистика</w:t>
            </w:r>
          </w:p>
        </w:tc>
      </w:tr>
      <w:tr w:rsidR="00F117F9" w:rsidRPr="00D83504" w14:paraId="47E6CF4C" w14:textId="77777777" w:rsidTr="0030489A">
        <w:tc>
          <w:tcPr>
            <w:tcW w:w="1696" w:type="dxa"/>
            <w:vAlign w:val="center"/>
          </w:tcPr>
          <w:p w14:paraId="5054173F" w14:textId="3C14123F" w:rsidR="00F117F9" w:rsidRPr="00D83504" w:rsidRDefault="00F117F9" w:rsidP="0030489A">
            <w:pPr>
              <w:ind w:firstLine="0"/>
              <w:jc w:val="center"/>
              <w:rPr>
                <w:sz w:val="21"/>
                <w:szCs w:val="21"/>
              </w:rPr>
            </w:pPr>
            <w:r w:rsidRPr="00D83504">
              <w:rPr>
                <w:sz w:val="21"/>
                <w:szCs w:val="21"/>
              </w:rPr>
              <w:t>9</w:t>
            </w:r>
          </w:p>
        </w:tc>
        <w:tc>
          <w:tcPr>
            <w:tcW w:w="2268" w:type="dxa"/>
            <w:vAlign w:val="center"/>
          </w:tcPr>
          <w:p w14:paraId="450CBAB5" w14:textId="76F61758" w:rsidR="00F117F9" w:rsidRPr="00D83504" w:rsidRDefault="00F117F9" w:rsidP="0030489A">
            <w:pPr>
              <w:ind w:firstLine="0"/>
              <w:jc w:val="center"/>
              <w:rPr>
                <w:sz w:val="21"/>
                <w:szCs w:val="21"/>
              </w:rPr>
            </w:pPr>
            <w:r w:rsidRPr="00D83504">
              <w:rPr>
                <w:sz w:val="21"/>
                <w:szCs w:val="21"/>
              </w:rPr>
              <w:t>58</w:t>
            </w:r>
          </w:p>
        </w:tc>
        <w:tc>
          <w:tcPr>
            <w:tcW w:w="1985" w:type="dxa"/>
            <w:vAlign w:val="center"/>
          </w:tcPr>
          <w:p w14:paraId="6B875178" w14:textId="47296DD1" w:rsidR="00F117F9" w:rsidRPr="00D83504" w:rsidRDefault="00F117F9" w:rsidP="0030489A">
            <w:pPr>
              <w:ind w:firstLine="0"/>
              <w:jc w:val="center"/>
              <w:rPr>
                <w:sz w:val="21"/>
                <w:szCs w:val="21"/>
              </w:rPr>
            </w:pPr>
            <w:r w:rsidRPr="00D83504">
              <w:rPr>
                <w:sz w:val="21"/>
                <w:szCs w:val="21"/>
              </w:rPr>
              <w:t>М</w:t>
            </w:r>
          </w:p>
        </w:tc>
        <w:tc>
          <w:tcPr>
            <w:tcW w:w="3396" w:type="dxa"/>
            <w:vAlign w:val="center"/>
          </w:tcPr>
          <w:p w14:paraId="14637E09" w14:textId="640F61C4" w:rsidR="00F117F9" w:rsidRPr="00D83504" w:rsidRDefault="0030489A" w:rsidP="0030489A">
            <w:pPr>
              <w:ind w:firstLine="0"/>
              <w:jc w:val="center"/>
              <w:rPr>
                <w:sz w:val="21"/>
                <w:szCs w:val="21"/>
              </w:rPr>
            </w:pPr>
            <w:r w:rsidRPr="00D83504">
              <w:rPr>
                <w:sz w:val="21"/>
                <w:szCs w:val="21"/>
              </w:rPr>
              <w:t>Строительство</w:t>
            </w:r>
          </w:p>
        </w:tc>
      </w:tr>
      <w:tr w:rsidR="00F117F9" w:rsidRPr="00D83504" w14:paraId="2CF8B061" w14:textId="77777777" w:rsidTr="0030489A">
        <w:tc>
          <w:tcPr>
            <w:tcW w:w="1696" w:type="dxa"/>
            <w:vAlign w:val="center"/>
          </w:tcPr>
          <w:p w14:paraId="032E5395" w14:textId="690CD805" w:rsidR="00F117F9" w:rsidRPr="00D83504" w:rsidRDefault="00F117F9" w:rsidP="0030489A">
            <w:pPr>
              <w:ind w:firstLine="0"/>
              <w:jc w:val="center"/>
              <w:rPr>
                <w:sz w:val="21"/>
                <w:szCs w:val="21"/>
              </w:rPr>
            </w:pPr>
            <w:r w:rsidRPr="00D83504">
              <w:rPr>
                <w:sz w:val="21"/>
                <w:szCs w:val="21"/>
              </w:rPr>
              <w:t>10</w:t>
            </w:r>
          </w:p>
        </w:tc>
        <w:tc>
          <w:tcPr>
            <w:tcW w:w="2268" w:type="dxa"/>
            <w:vAlign w:val="center"/>
          </w:tcPr>
          <w:p w14:paraId="2349343A" w14:textId="59EA8061" w:rsidR="00F117F9" w:rsidRPr="00D83504" w:rsidRDefault="00F117F9" w:rsidP="0030489A">
            <w:pPr>
              <w:ind w:firstLine="0"/>
              <w:jc w:val="center"/>
              <w:rPr>
                <w:sz w:val="21"/>
                <w:szCs w:val="21"/>
              </w:rPr>
            </w:pPr>
            <w:r w:rsidRPr="00D83504">
              <w:rPr>
                <w:sz w:val="21"/>
                <w:szCs w:val="21"/>
              </w:rPr>
              <w:t>23</w:t>
            </w:r>
          </w:p>
        </w:tc>
        <w:tc>
          <w:tcPr>
            <w:tcW w:w="1985" w:type="dxa"/>
            <w:vAlign w:val="center"/>
          </w:tcPr>
          <w:p w14:paraId="4FCBC219" w14:textId="4F7D4946" w:rsidR="00F117F9" w:rsidRPr="00D83504" w:rsidRDefault="00F117F9" w:rsidP="0030489A">
            <w:pPr>
              <w:ind w:firstLine="0"/>
              <w:jc w:val="center"/>
              <w:rPr>
                <w:sz w:val="21"/>
                <w:szCs w:val="21"/>
              </w:rPr>
            </w:pPr>
            <w:r w:rsidRPr="00D83504">
              <w:rPr>
                <w:sz w:val="21"/>
                <w:szCs w:val="21"/>
              </w:rPr>
              <w:t>Ж</w:t>
            </w:r>
          </w:p>
        </w:tc>
        <w:tc>
          <w:tcPr>
            <w:tcW w:w="3396" w:type="dxa"/>
            <w:vAlign w:val="center"/>
          </w:tcPr>
          <w:p w14:paraId="4A655848" w14:textId="3D268C39" w:rsidR="00F117F9" w:rsidRPr="00D83504" w:rsidRDefault="0030489A" w:rsidP="0030489A">
            <w:pPr>
              <w:ind w:firstLine="0"/>
              <w:jc w:val="center"/>
              <w:rPr>
                <w:sz w:val="21"/>
                <w:szCs w:val="21"/>
              </w:rPr>
            </w:pPr>
            <w:r w:rsidRPr="00D83504">
              <w:rPr>
                <w:sz w:val="21"/>
                <w:szCs w:val="21"/>
              </w:rPr>
              <w:t>Маркетинг</w:t>
            </w:r>
          </w:p>
        </w:tc>
      </w:tr>
      <w:tr w:rsidR="00F117F9" w:rsidRPr="00D83504" w14:paraId="096CCF4D" w14:textId="77777777" w:rsidTr="0030489A">
        <w:tc>
          <w:tcPr>
            <w:tcW w:w="1696" w:type="dxa"/>
            <w:vAlign w:val="center"/>
          </w:tcPr>
          <w:p w14:paraId="6F7870E1" w14:textId="2CC82F8E" w:rsidR="00F117F9" w:rsidRPr="00D83504" w:rsidRDefault="00F117F9" w:rsidP="0030489A">
            <w:pPr>
              <w:ind w:firstLine="0"/>
              <w:jc w:val="center"/>
              <w:rPr>
                <w:sz w:val="21"/>
                <w:szCs w:val="21"/>
              </w:rPr>
            </w:pPr>
            <w:r w:rsidRPr="00D83504">
              <w:rPr>
                <w:sz w:val="21"/>
                <w:szCs w:val="21"/>
              </w:rPr>
              <w:t>11</w:t>
            </w:r>
          </w:p>
        </w:tc>
        <w:tc>
          <w:tcPr>
            <w:tcW w:w="2268" w:type="dxa"/>
            <w:vAlign w:val="center"/>
          </w:tcPr>
          <w:p w14:paraId="7A8F47A5" w14:textId="144BFB5B" w:rsidR="00F117F9" w:rsidRPr="00D83504" w:rsidRDefault="00F117F9" w:rsidP="0030489A">
            <w:pPr>
              <w:ind w:firstLine="0"/>
              <w:jc w:val="center"/>
              <w:rPr>
                <w:sz w:val="21"/>
                <w:szCs w:val="21"/>
              </w:rPr>
            </w:pPr>
            <w:r w:rsidRPr="00D83504">
              <w:rPr>
                <w:sz w:val="21"/>
                <w:szCs w:val="21"/>
              </w:rPr>
              <w:t>21</w:t>
            </w:r>
          </w:p>
        </w:tc>
        <w:tc>
          <w:tcPr>
            <w:tcW w:w="1985" w:type="dxa"/>
            <w:vAlign w:val="center"/>
          </w:tcPr>
          <w:p w14:paraId="3DB42E9A" w14:textId="00E69797" w:rsidR="00F117F9" w:rsidRPr="00D83504" w:rsidRDefault="00F117F9" w:rsidP="0030489A">
            <w:pPr>
              <w:ind w:firstLine="0"/>
              <w:jc w:val="center"/>
              <w:rPr>
                <w:sz w:val="21"/>
                <w:szCs w:val="21"/>
              </w:rPr>
            </w:pPr>
            <w:r w:rsidRPr="00D83504">
              <w:rPr>
                <w:sz w:val="21"/>
                <w:szCs w:val="21"/>
              </w:rPr>
              <w:t>Ж</w:t>
            </w:r>
          </w:p>
        </w:tc>
        <w:tc>
          <w:tcPr>
            <w:tcW w:w="3396" w:type="dxa"/>
            <w:vAlign w:val="center"/>
          </w:tcPr>
          <w:p w14:paraId="65BC71F6" w14:textId="0ADE2F64" w:rsidR="00F117F9" w:rsidRPr="00D83504" w:rsidRDefault="0030489A" w:rsidP="0030489A">
            <w:pPr>
              <w:ind w:firstLine="0"/>
              <w:jc w:val="center"/>
              <w:rPr>
                <w:sz w:val="21"/>
                <w:szCs w:val="21"/>
              </w:rPr>
            </w:pPr>
            <w:r w:rsidRPr="00D83504">
              <w:rPr>
                <w:sz w:val="21"/>
                <w:szCs w:val="21"/>
              </w:rPr>
              <w:t>Студент</w:t>
            </w:r>
          </w:p>
        </w:tc>
      </w:tr>
    </w:tbl>
    <w:p w14:paraId="28106482" w14:textId="26518F13" w:rsidR="00206888" w:rsidRDefault="00966B61" w:rsidP="00206888">
      <w:r>
        <w:t>Источник: составлено автором</w:t>
      </w:r>
    </w:p>
    <w:p w14:paraId="7639E6A0" w14:textId="77777777" w:rsidR="00966B61" w:rsidRDefault="00966B61" w:rsidP="00206888"/>
    <w:p w14:paraId="46904769" w14:textId="0F08EA3A" w:rsidR="00206888" w:rsidRDefault="00206888" w:rsidP="00206888">
      <w:r>
        <w:t>Вопросы глубинных интервью были составлены по тому же принципу, что и в</w:t>
      </w:r>
      <w:r w:rsidR="000D00F9">
        <w:t>опросы для иностранных граждан (Приложение 3).</w:t>
      </w:r>
    </w:p>
    <w:p w14:paraId="22A3D3C5" w14:textId="77777777" w:rsidR="00F117F9" w:rsidRDefault="00F117F9" w:rsidP="00F117F9"/>
    <w:p w14:paraId="39D5E313" w14:textId="5D751968" w:rsidR="00627914" w:rsidRDefault="00627914" w:rsidP="00627914">
      <w:pPr>
        <w:pStyle w:val="-"/>
      </w:pPr>
      <w:r>
        <w:t>Результаты исследования граждан России</w:t>
      </w:r>
    </w:p>
    <w:p w14:paraId="76F6DF30" w14:textId="5CD43CE3" w:rsidR="00206888" w:rsidRPr="00ED782F" w:rsidRDefault="00206888" w:rsidP="002E12FC">
      <w:r w:rsidRPr="00F4081E">
        <w:rPr>
          <w:i/>
          <w:u w:val="single"/>
        </w:rPr>
        <w:t>Различные представления</w:t>
      </w:r>
      <w:r w:rsidR="002E12FC" w:rsidRPr="00F4081E">
        <w:rPr>
          <w:i/>
          <w:u w:val="single"/>
        </w:rPr>
        <w:t xml:space="preserve"> о российской идентичности</w:t>
      </w:r>
      <w:r w:rsidRPr="00F4081E">
        <w:rPr>
          <w:u w:val="single"/>
        </w:rPr>
        <w:t>:</w:t>
      </w:r>
      <w:r w:rsidR="00ED782F" w:rsidRPr="00ED782F">
        <w:t xml:space="preserve"> мнения респондентов имеют</w:t>
      </w:r>
      <w:r w:rsidRPr="00ED782F">
        <w:t xml:space="preserve"> широкий спектр представлений</w:t>
      </w:r>
      <w:r w:rsidR="00ED782F" w:rsidRPr="00ED782F">
        <w:t xml:space="preserve"> об идентичности России</w:t>
      </w:r>
      <w:r w:rsidRPr="00ED782F">
        <w:t xml:space="preserve">. </w:t>
      </w:r>
      <w:r w:rsidR="00ED782F" w:rsidRPr="00ED782F">
        <w:t>Основные ассоциации соотносятся с</w:t>
      </w:r>
      <w:r w:rsidRPr="00ED782F">
        <w:t xml:space="preserve"> богатой историей</w:t>
      </w:r>
      <w:r w:rsidR="00ED782F" w:rsidRPr="00ED782F">
        <w:t xml:space="preserve"> страны</w:t>
      </w:r>
      <w:r w:rsidRPr="00ED782F">
        <w:t>,</w:t>
      </w:r>
      <w:r w:rsidR="00ED782F" w:rsidRPr="00ED782F">
        <w:t xml:space="preserve"> ее</w:t>
      </w:r>
      <w:r w:rsidRPr="00ED782F">
        <w:t xml:space="preserve"> литературой и искусством</w:t>
      </w:r>
      <w:r w:rsidR="00ED782F" w:rsidRPr="00ED782F">
        <w:t xml:space="preserve">. Некоторые респонденты подчеркнули </w:t>
      </w:r>
      <w:r w:rsidRPr="00ED782F">
        <w:t xml:space="preserve">природные ландшафты </w:t>
      </w:r>
      <w:r w:rsidR="00ED782F" w:rsidRPr="00ED782F">
        <w:t>России как ее отличительную характеристику. Также было отмечено большое</w:t>
      </w:r>
      <w:r w:rsidRPr="00ED782F">
        <w:t xml:space="preserve"> политическое влияние на мировой арене. </w:t>
      </w:r>
    </w:p>
    <w:p w14:paraId="7D27DEAA" w14:textId="7F2FA90E" w:rsidR="00206888" w:rsidRDefault="00206888" w:rsidP="004F36D4">
      <w:r w:rsidRPr="00F4081E">
        <w:rPr>
          <w:i/>
          <w:u w:val="single"/>
        </w:rPr>
        <w:t>Культурное богатство</w:t>
      </w:r>
      <w:r w:rsidR="00AD216D" w:rsidRPr="00F4081E">
        <w:rPr>
          <w:u w:val="single"/>
        </w:rPr>
        <w:t>:</w:t>
      </w:r>
      <w:r w:rsidR="00AD216D">
        <w:t xml:space="preserve"> м</w:t>
      </w:r>
      <w:r w:rsidRPr="004F36D4">
        <w:t xml:space="preserve">ногие опрошенные выражают чувство гордости за культурное наследие России. </w:t>
      </w:r>
      <w:r w:rsidR="004F36D4" w:rsidRPr="00F4081E">
        <w:rPr>
          <w:i/>
        </w:rPr>
        <w:t>«Мне кажется, что России действительно есть, что показать с точки зрения искусства: у нас столько художников, музыкантов…»</w:t>
      </w:r>
      <w:r w:rsidR="004F36D4" w:rsidRPr="004F36D4">
        <w:rPr>
          <w:i/>
        </w:rPr>
        <w:t xml:space="preserve"> </w:t>
      </w:r>
      <w:r w:rsidR="004F36D4" w:rsidRPr="004F36D4">
        <w:t>-, отметил один из респондентов. Многие также подчеркнули</w:t>
      </w:r>
      <w:r w:rsidRPr="004F36D4">
        <w:t xml:space="preserve"> вклад известных российских художников, музыкантов, писателей и кинематографистов в мировую культуру.</w:t>
      </w:r>
      <w:r w:rsidR="004F36D4">
        <w:t xml:space="preserve"> </w:t>
      </w:r>
      <w:r w:rsidR="004F36D4" w:rsidRPr="004F36D4">
        <w:t>Можем сделать вывод</w:t>
      </w:r>
      <w:r w:rsidRPr="004F36D4">
        <w:t xml:space="preserve">, что культура России </w:t>
      </w:r>
      <w:r w:rsidR="004F36D4" w:rsidRPr="004F36D4">
        <w:t xml:space="preserve">для ее жителей </w:t>
      </w:r>
      <w:r w:rsidRPr="004F36D4">
        <w:t>рассматривается как важный источник национальной идентичности и</w:t>
      </w:r>
      <w:r w:rsidR="002E12FC" w:rsidRPr="004F36D4">
        <w:t xml:space="preserve"> символ ее глобального влияния.</w:t>
      </w:r>
    </w:p>
    <w:p w14:paraId="31ACBB31" w14:textId="3039691C" w:rsidR="00606285" w:rsidRPr="004F36D4" w:rsidRDefault="00606285" w:rsidP="001C5DCE">
      <w:r w:rsidRPr="004271F4">
        <w:rPr>
          <w:i/>
          <w:u w:val="single"/>
        </w:rPr>
        <w:t>Ограниченные знания о культурных программах и инициативах</w:t>
      </w:r>
      <w:r w:rsidRPr="00606285">
        <w:rPr>
          <w:i/>
        </w:rPr>
        <w:t>:</w:t>
      </w:r>
      <w:r>
        <w:t xml:space="preserve"> опрошенные имеют ограниченные знания о недавних культурных программах или мероприятиях, организованных российским правительством или частными организациями. Это говорит о том, что продвижение и коммуникация таких инициатив, возможно, нуждаются в совершенствовании, чтобы охватить более широкую аудиторию и вызвать больший интерес. Среди респондентов </w:t>
      </w:r>
      <w:r w:rsidR="00F4081E">
        <w:t xml:space="preserve">также </w:t>
      </w:r>
      <w:r>
        <w:t>не наблюдалось тех, кто в</w:t>
      </w:r>
      <w:r w:rsidR="00F4081E">
        <w:t xml:space="preserve">ысказал бы интерес в участии </w:t>
      </w:r>
      <w:r w:rsidR="00F4081E">
        <w:lastRenderedPageBreak/>
        <w:t xml:space="preserve">в подобных программах: «Мне кажется, что чаще всего подобные инициативы направлены на детей или школьников… </w:t>
      </w:r>
    </w:p>
    <w:p w14:paraId="2B451AC6" w14:textId="469A8050" w:rsidR="00206888" w:rsidRPr="001C5DCE" w:rsidRDefault="00206888" w:rsidP="002E12FC">
      <w:r w:rsidRPr="001C5DCE">
        <w:rPr>
          <w:i/>
          <w:u w:val="single"/>
        </w:rPr>
        <w:t xml:space="preserve">Участие в </w:t>
      </w:r>
      <w:r w:rsidR="00606285" w:rsidRPr="001C5DCE">
        <w:rPr>
          <w:i/>
          <w:u w:val="single"/>
        </w:rPr>
        <w:t>мероприятиях:</w:t>
      </w:r>
      <w:r w:rsidR="00606285" w:rsidRPr="001C5DCE">
        <w:t xml:space="preserve"> н</w:t>
      </w:r>
      <w:r w:rsidRPr="001C5DCE">
        <w:t>екоторые опрошенные</w:t>
      </w:r>
      <w:r w:rsidR="00606285" w:rsidRPr="001C5DCE">
        <w:t>, активно посещают</w:t>
      </w:r>
      <w:r w:rsidRPr="001C5DCE">
        <w:t xml:space="preserve"> культурные фестивали, выставки или спектакли, подчеркивая положительный опыт, полученный в результате этих мероприятий. Другие могут выражать отсутствие личной вовлеченности из-за ограничен</w:t>
      </w:r>
      <w:r w:rsidR="002E12FC" w:rsidRPr="001C5DCE">
        <w:t>ных возможностей или</w:t>
      </w:r>
      <w:r w:rsidR="00606285" w:rsidRPr="001C5DCE">
        <w:t xml:space="preserve"> отсутствия интереса</w:t>
      </w:r>
      <w:r w:rsidR="002E12FC" w:rsidRPr="001C5DCE">
        <w:t>.</w:t>
      </w:r>
      <w:r w:rsidR="00606285" w:rsidRPr="001C5DCE">
        <w:rPr>
          <w:i/>
        </w:rPr>
        <w:t xml:space="preserve"> «Я </w:t>
      </w:r>
      <w:r w:rsidR="001C5DCE" w:rsidRPr="001C5DCE">
        <w:rPr>
          <w:i/>
        </w:rPr>
        <w:t>могу иногда сходить в театр, но опыта посещения каких-то мероприятий связанных только с нашей культурой сейчас вспомнить не могу… Такое не всегда мне интересно»</w:t>
      </w:r>
      <w:r w:rsidR="001C5DCE" w:rsidRPr="001C5DCE">
        <w:t>.</w:t>
      </w:r>
    </w:p>
    <w:p w14:paraId="0FE6D321" w14:textId="41E65550" w:rsidR="00606285" w:rsidRDefault="00206888" w:rsidP="00F1637F">
      <w:r w:rsidRPr="001C5DCE">
        <w:rPr>
          <w:i/>
          <w:u w:val="single"/>
        </w:rPr>
        <w:t>Значение культурной дипломатии:</w:t>
      </w:r>
      <w:r w:rsidRPr="001C5DCE">
        <w:t xml:space="preserve"> </w:t>
      </w:r>
      <w:r w:rsidR="001C5DCE" w:rsidRPr="001C5DCE">
        <w:t xml:space="preserve">удалось оценить </w:t>
      </w:r>
      <w:r w:rsidRPr="001C5DCE">
        <w:t xml:space="preserve">воспринимаемую важность культурной дипломатии в продвижении имиджа страны. Некоторые опрошенные </w:t>
      </w:r>
      <w:r w:rsidR="001C5DCE" w:rsidRPr="001C5DCE">
        <w:t>подчеркнули</w:t>
      </w:r>
      <w:r w:rsidRPr="001C5DCE">
        <w:t xml:space="preserve"> роль программ культурного обмена в укреплении международного взаимопонимания, построении отношений и демонстрации ценностей и достижений России. </w:t>
      </w:r>
      <w:r w:rsidR="001C5DCE">
        <w:t>Они верят, что демонстрация российской культуры на международной арене может укрепить репутацию России, способствовать взаимопониманию и построить позитивные отношения с другими странами. Тем не менее, инициативы, принимаемые государством, не оказывают большого влияния на повседневную жизнь граждан:</w:t>
      </w:r>
      <w:r w:rsidR="001C5DCE" w:rsidRPr="001C5DCE">
        <w:rPr>
          <w:i/>
        </w:rPr>
        <w:t xml:space="preserve"> «Конечно, программы обмена – отличная возможность для, например, заграничных студентов побывать в России и узнать ее культуру, но сам я не задумывался об участии, почему-то не привлекало».</w:t>
      </w:r>
    </w:p>
    <w:p w14:paraId="646F673A" w14:textId="0F1E4B69" w:rsidR="00606285" w:rsidRPr="00F1637F" w:rsidRDefault="003E3451" w:rsidP="00F1637F">
      <w:r w:rsidRPr="003E3451">
        <w:rPr>
          <w:i/>
          <w:u w:val="single"/>
        </w:rPr>
        <w:t xml:space="preserve">Маркетинг </w:t>
      </w:r>
      <w:r w:rsidR="00606285" w:rsidRPr="003E3451">
        <w:rPr>
          <w:i/>
          <w:u w:val="single"/>
        </w:rPr>
        <w:t>культурных атрибутов</w:t>
      </w:r>
      <w:r w:rsidR="00606285">
        <w:t xml:space="preserve">: </w:t>
      </w:r>
      <w:r w:rsidR="005E67B6">
        <w:t xml:space="preserve">в отличие от иностранной публики, </w:t>
      </w:r>
      <w:r>
        <w:t xml:space="preserve">среди респондентов было высказано мнение, что использование традиционных атрибутов русской культуры – это нечто пресловутое и </w:t>
      </w:r>
      <w:r w:rsidR="000A4D4A">
        <w:t xml:space="preserve">отторгающее. </w:t>
      </w:r>
      <w:r w:rsidR="000A4D4A" w:rsidRPr="000A4D4A">
        <w:rPr>
          <w:i/>
        </w:rPr>
        <w:t>«Мне кажется, что балалайки, медведи и водка в рекламе лишь поддерживают странные стереотипы о России»</w:t>
      </w:r>
      <w:r w:rsidR="000A4D4A">
        <w:t>. Тем не менее, некоторые респонденты отметили, что</w:t>
      </w:r>
      <w:r w:rsidR="00606285">
        <w:t xml:space="preserve"> особое внимание традиционному искусству, ремеслам, кухне и другим культурным элементам</w:t>
      </w:r>
      <w:r w:rsidR="000A4D4A">
        <w:t xml:space="preserve"> может помочь сохранить русские</w:t>
      </w:r>
      <w:r w:rsidR="00606285">
        <w:t xml:space="preserve"> традици</w:t>
      </w:r>
      <w:r w:rsidR="000A4D4A">
        <w:t xml:space="preserve">и. </w:t>
      </w:r>
    </w:p>
    <w:p w14:paraId="20D7F5E9" w14:textId="3F03BDBE" w:rsidR="00606285" w:rsidRPr="00F1637F" w:rsidRDefault="000A4D4A" w:rsidP="00606285">
      <w:r w:rsidRPr="00F1637F">
        <w:rPr>
          <w:i/>
          <w:u w:val="single"/>
        </w:rPr>
        <w:t>Цифровой маркетинг</w:t>
      </w:r>
      <w:r w:rsidRPr="00F1637F">
        <w:t>: ц</w:t>
      </w:r>
      <w:r w:rsidR="00F1637F" w:rsidRPr="00F1637F">
        <w:t>ифровой маркетинг играет</w:t>
      </w:r>
      <w:r w:rsidR="00606285" w:rsidRPr="00F1637F">
        <w:t xml:space="preserve"> важную роль в продвижении </w:t>
      </w:r>
      <w:r w:rsidR="00F1637F" w:rsidRPr="00F1637F">
        <w:t xml:space="preserve">бренда страны для ее жителей </w:t>
      </w:r>
      <w:r w:rsidR="00606285" w:rsidRPr="00F1637F">
        <w:t xml:space="preserve">благодаря своему широкому охвату и доступности. Граждане России </w:t>
      </w:r>
      <w:r w:rsidR="00F1637F" w:rsidRPr="00F1637F">
        <w:t>активно используют социальные сети, в которых читают новости, связанные с культ</w:t>
      </w:r>
      <w:r w:rsidR="00922B6F">
        <w:t>урой и политикой своей страны. Исследование показало, что ц</w:t>
      </w:r>
      <w:r w:rsidR="00606285" w:rsidRPr="00F1637F">
        <w:t>ифровые платформы</w:t>
      </w:r>
      <w:r w:rsidR="00F1637F" w:rsidRPr="00F1637F">
        <w:t xml:space="preserve"> также являются важным инструментом для обмена своим контентом и</w:t>
      </w:r>
      <w:r w:rsidR="00606285" w:rsidRPr="00F1637F">
        <w:t xml:space="preserve"> взаимодействия с аудиторией</w:t>
      </w:r>
      <w:r w:rsidR="00F1637F" w:rsidRPr="00F1637F">
        <w:t>, некоторые респонденты отметили, что часто делятся в социальных сетях красотами своего города или мест отдыха, а также посещаемых культурных локаций</w:t>
      </w:r>
      <w:r w:rsidR="00F1637F">
        <w:t xml:space="preserve"> и мероприятий</w:t>
      </w:r>
      <w:r w:rsidR="00F1637F" w:rsidRPr="00F1637F">
        <w:t>.</w:t>
      </w:r>
      <w:r w:rsidR="003E00E2">
        <w:t xml:space="preserve"> Некоторые также отметили, что подписаны на страницы, связанные с Россией, новостями в стране и их городе проживания.</w:t>
      </w:r>
    </w:p>
    <w:p w14:paraId="0B462E56" w14:textId="77777777" w:rsidR="00606285" w:rsidRPr="004B2CF9" w:rsidRDefault="00606285" w:rsidP="00F117F9"/>
    <w:p w14:paraId="1AF4F6EC" w14:textId="0BC8208F" w:rsidR="00360E86" w:rsidRDefault="006725BD" w:rsidP="009B03E0">
      <w:pPr>
        <w:pStyle w:val="2"/>
      </w:pPr>
      <w:bookmarkStart w:id="17" w:name="_Toc136456994"/>
      <w:r>
        <w:t>2.7</w:t>
      </w:r>
      <w:r w:rsidR="00DF2C15">
        <w:t xml:space="preserve"> Результаты </w:t>
      </w:r>
      <w:r w:rsidR="00557BDE">
        <w:t>анализа</w:t>
      </w:r>
      <w:bookmarkEnd w:id="17"/>
    </w:p>
    <w:p w14:paraId="26AD18B3" w14:textId="77777777" w:rsidR="00360E86" w:rsidRDefault="00360E86" w:rsidP="00360E86">
      <w:pPr>
        <w:pStyle w:val="-"/>
      </w:pPr>
      <w:r>
        <w:t>Матрица значимости и участия стейкхолдеров</w:t>
      </w:r>
    </w:p>
    <w:p w14:paraId="6699A4EB" w14:textId="113A06B0" w:rsidR="00544956" w:rsidRDefault="00544956" w:rsidP="00D06337">
      <w:r>
        <w:t xml:space="preserve">В результате анализа стейкхолдеров была составлена матрица значимости и участия стейкхолдеров, адаптированная с исследования </w:t>
      </w:r>
      <w:proofErr w:type="spellStart"/>
      <w:r>
        <w:t>Кейта</w:t>
      </w:r>
      <w:proofErr w:type="spellEnd"/>
      <w:r>
        <w:t xml:space="preserve"> </w:t>
      </w:r>
      <w:proofErr w:type="spellStart"/>
      <w:r>
        <w:t>Динни</w:t>
      </w:r>
      <w:proofErr w:type="spellEnd"/>
      <w:r>
        <w:t xml:space="preserve"> (Рис</w:t>
      </w:r>
      <w:r w:rsidR="0096041D">
        <w:t>. 11</w:t>
      </w:r>
      <w:r>
        <w:t>)</w:t>
      </w:r>
      <w:r w:rsidR="00EE40BD">
        <w:rPr>
          <w:rStyle w:val="af8"/>
        </w:rPr>
        <w:footnoteReference w:id="63"/>
      </w:r>
      <w:r>
        <w:t>. Матрица располагает стейкхолдеров относительно их участию в культурно-страновом брендинге (низкое/высокое) и общей значимости данного стейкхолдера для бренда страны (</w:t>
      </w:r>
      <w:r w:rsidR="00D06337">
        <w:t>второстепенная/первостепенная).</w:t>
      </w:r>
    </w:p>
    <w:p w14:paraId="2C9D2162" w14:textId="2EA137B8" w:rsidR="00966B61" w:rsidRDefault="00966B61" w:rsidP="00966B61">
      <w:pPr>
        <w:pStyle w:val="a0"/>
      </w:pPr>
      <w:r>
        <w:t>Матрица значимости и участия стейкхолдеров</w:t>
      </w:r>
    </w:p>
    <w:tbl>
      <w:tblPr>
        <w:tblStyle w:val="af4"/>
        <w:tblW w:w="9355" w:type="dxa"/>
        <w:tblLook w:val="04A0" w:firstRow="1" w:lastRow="0" w:firstColumn="1" w:lastColumn="0" w:noHBand="0" w:noVBand="1"/>
      </w:tblPr>
      <w:tblGrid>
        <w:gridCol w:w="815"/>
        <w:gridCol w:w="636"/>
        <w:gridCol w:w="3936"/>
        <w:gridCol w:w="3968"/>
      </w:tblGrid>
      <w:tr w:rsidR="00544956" w14:paraId="6198B52B" w14:textId="77777777" w:rsidTr="00544956">
        <w:trPr>
          <w:cantSplit/>
          <w:trHeight w:val="2100"/>
        </w:trPr>
        <w:tc>
          <w:tcPr>
            <w:tcW w:w="815" w:type="dxa"/>
            <w:vMerge w:val="restart"/>
            <w:tcBorders>
              <w:top w:val="nil"/>
              <w:left w:val="nil"/>
              <w:bottom w:val="nil"/>
              <w:right w:val="single" w:sz="4" w:space="0" w:color="auto"/>
            </w:tcBorders>
            <w:textDirection w:val="btLr"/>
            <w:vAlign w:val="center"/>
          </w:tcPr>
          <w:p w14:paraId="6C8BACA5" w14:textId="77777777" w:rsidR="00544956" w:rsidRPr="00D9065A" w:rsidRDefault="00544956" w:rsidP="002C5B05">
            <w:pPr>
              <w:ind w:left="113" w:right="113" w:firstLine="0"/>
              <w:jc w:val="center"/>
              <w:rPr>
                <w:b/>
              </w:rPr>
            </w:pPr>
            <w:r w:rsidRPr="00D9065A">
              <w:rPr>
                <w:b/>
              </w:rPr>
              <w:t>Участие</w:t>
            </w:r>
          </w:p>
        </w:tc>
        <w:tc>
          <w:tcPr>
            <w:tcW w:w="636" w:type="dxa"/>
            <w:tcBorders>
              <w:left w:val="single" w:sz="4" w:space="0" w:color="auto"/>
              <w:right w:val="single" w:sz="4" w:space="0" w:color="auto"/>
            </w:tcBorders>
            <w:textDirection w:val="btLr"/>
          </w:tcPr>
          <w:p w14:paraId="4A99CE60" w14:textId="2F7141C1" w:rsidR="00544956" w:rsidRPr="00022ADD" w:rsidRDefault="00544956" w:rsidP="00544956">
            <w:pPr>
              <w:ind w:left="113" w:right="113" w:firstLine="0"/>
              <w:jc w:val="center"/>
              <w:rPr>
                <w:i/>
              </w:rPr>
            </w:pPr>
            <w:r w:rsidRPr="00022ADD">
              <w:rPr>
                <w:i/>
              </w:rPr>
              <w:t>Высокое</w:t>
            </w:r>
          </w:p>
        </w:tc>
        <w:tc>
          <w:tcPr>
            <w:tcW w:w="3936" w:type="dxa"/>
            <w:tcBorders>
              <w:left w:val="single" w:sz="4" w:space="0" w:color="auto"/>
            </w:tcBorders>
            <w:vAlign w:val="center"/>
          </w:tcPr>
          <w:p w14:paraId="456B3326" w14:textId="6F12A4B1" w:rsidR="00B63539" w:rsidRDefault="00246798" w:rsidP="00B63539">
            <w:pPr>
              <w:spacing w:line="240" w:lineRule="auto"/>
              <w:ind w:firstLine="0"/>
              <w:jc w:val="center"/>
            </w:pPr>
            <w:r>
              <w:t>Российские компании</w:t>
            </w:r>
          </w:p>
        </w:tc>
        <w:tc>
          <w:tcPr>
            <w:tcW w:w="3968" w:type="dxa"/>
            <w:vAlign w:val="center"/>
          </w:tcPr>
          <w:p w14:paraId="6E5D5BD9" w14:textId="77777777" w:rsidR="00544956" w:rsidRDefault="00B63539" w:rsidP="00B63539">
            <w:pPr>
              <w:spacing w:line="240" w:lineRule="auto"/>
              <w:ind w:firstLine="0"/>
              <w:jc w:val="center"/>
            </w:pPr>
            <w:r>
              <w:t>Министерство культуры Российской Федерации</w:t>
            </w:r>
          </w:p>
          <w:p w14:paraId="0E9990E4" w14:textId="77777777" w:rsidR="00B63539" w:rsidRDefault="00B63539" w:rsidP="00B63539">
            <w:pPr>
              <w:spacing w:line="240" w:lineRule="auto"/>
              <w:ind w:firstLine="0"/>
              <w:jc w:val="center"/>
            </w:pPr>
          </w:p>
          <w:p w14:paraId="453FBFC0" w14:textId="77777777" w:rsidR="00B63539" w:rsidRDefault="00B63539" w:rsidP="00B63539">
            <w:pPr>
              <w:spacing w:line="240" w:lineRule="auto"/>
              <w:ind w:firstLine="0"/>
              <w:jc w:val="center"/>
            </w:pPr>
            <w:r>
              <w:t>Российский Фонд Культуры</w:t>
            </w:r>
          </w:p>
          <w:p w14:paraId="2B92EC69" w14:textId="77777777" w:rsidR="00A64E3B" w:rsidRDefault="00A64E3B" w:rsidP="00B63539">
            <w:pPr>
              <w:spacing w:line="240" w:lineRule="auto"/>
              <w:ind w:firstLine="0"/>
              <w:jc w:val="center"/>
            </w:pPr>
          </w:p>
          <w:p w14:paraId="3C96005D" w14:textId="2E130AD2" w:rsidR="00B63539" w:rsidRPr="00A64E3B" w:rsidRDefault="00A64E3B" w:rsidP="00B63539">
            <w:pPr>
              <w:spacing w:line="240" w:lineRule="auto"/>
              <w:ind w:firstLine="0"/>
              <w:jc w:val="center"/>
              <w:rPr>
                <w:strike/>
              </w:rPr>
            </w:pPr>
            <w:r>
              <w:t>Фонд «Росконгресс»</w:t>
            </w:r>
          </w:p>
        </w:tc>
      </w:tr>
      <w:tr w:rsidR="00544956" w14:paraId="39AA9E96" w14:textId="77777777" w:rsidTr="00544956">
        <w:trPr>
          <w:cantSplit/>
          <w:trHeight w:val="1964"/>
        </w:trPr>
        <w:tc>
          <w:tcPr>
            <w:tcW w:w="815" w:type="dxa"/>
            <w:vMerge/>
            <w:tcBorders>
              <w:top w:val="nil"/>
              <w:left w:val="nil"/>
              <w:bottom w:val="nil"/>
              <w:right w:val="single" w:sz="4" w:space="0" w:color="auto"/>
            </w:tcBorders>
            <w:vAlign w:val="center"/>
          </w:tcPr>
          <w:p w14:paraId="3A6B141A" w14:textId="77777777" w:rsidR="00544956" w:rsidRDefault="00544956" w:rsidP="002C5B05">
            <w:pPr>
              <w:ind w:firstLine="0"/>
              <w:jc w:val="center"/>
            </w:pPr>
          </w:p>
        </w:tc>
        <w:tc>
          <w:tcPr>
            <w:tcW w:w="636" w:type="dxa"/>
            <w:tcBorders>
              <w:left w:val="single" w:sz="4" w:space="0" w:color="auto"/>
              <w:bottom w:val="single" w:sz="4" w:space="0" w:color="auto"/>
              <w:right w:val="single" w:sz="4" w:space="0" w:color="auto"/>
            </w:tcBorders>
            <w:textDirection w:val="btLr"/>
          </w:tcPr>
          <w:p w14:paraId="52409778" w14:textId="26F44309" w:rsidR="00544956" w:rsidRPr="00022ADD" w:rsidRDefault="00544956" w:rsidP="00544956">
            <w:pPr>
              <w:ind w:left="113" w:right="113" w:firstLine="0"/>
              <w:jc w:val="center"/>
              <w:rPr>
                <w:i/>
              </w:rPr>
            </w:pPr>
            <w:r w:rsidRPr="00022ADD">
              <w:rPr>
                <w:i/>
              </w:rPr>
              <w:t>Низкое</w:t>
            </w:r>
          </w:p>
        </w:tc>
        <w:tc>
          <w:tcPr>
            <w:tcW w:w="3936" w:type="dxa"/>
            <w:tcBorders>
              <w:left w:val="single" w:sz="4" w:space="0" w:color="auto"/>
              <w:bottom w:val="single" w:sz="4" w:space="0" w:color="auto"/>
            </w:tcBorders>
            <w:vAlign w:val="center"/>
          </w:tcPr>
          <w:p w14:paraId="38EF0F59" w14:textId="30495206" w:rsidR="00544956" w:rsidRDefault="00246798" w:rsidP="00246798">
            <w:pPr>
              <w:spacing w:line="240" w:lineRule="auto"/>
              <w:ind w:firstLine="0"/>
              <w:jc w:val="center"/>
            </w:pPr>
            <w:r>
              <w:t>Посетители страны (туристы и заинтересованные лица</w:t>
            </w:r>
            <w:r w:rsidR="00B63539">
              <w:t>)</w:t>
            </w:r>
          </w:p>
        </w:tc>
        <w:tc>
          <w:tcPr>
            <w:tcW w:w="3968" w:type="dxa"/>
            <w:tcBorders>
              <w:bottom w:val="single" w:sz="4" w:space="0" w:color="auto"/>
            </w:tcBorders>
            <w:vAlign w:val="center"/>
          </w:tcPr>
          <w:p w14:paraId="462CA45F" w14:textId="0627648E" w:rsidR="00544956" w:rsidRDefault="00B63539" w:rsidP="00246798">
            <w:pPr>
              <w:spacing w:line="240" w:lineRule="auto"/>
              <w:ind w:firstLine="0"/>
              <w:jc w:val="center"/>
            </w:pPr>
            <w:r>
              <w:t xml:space="preserve">Граждане Российской Федерации </w:t>
            </w:r>
            <w:r w:rsidR="00246798">
              <w:t xml:space="preserve">Посетители страны </w:t>
            </w:r>
            <w:r>
              <w:t>(экспатрианты)</w:t>
            </w:r>
          </w:p>
        </w:tc>
      </w:tr>
      <w:tr w:rsidR="00544956" w14:paraId="37D44D4F" w14:textId="77777777" w:rsidTr="00544956">
        <w:trPr>
          <w:trHeight w:val="400"/>
        </w:trPr>
        <w:tc>
          <w:tcPr>
            <w:tcW w:w="815" w:type="dxa"/>
            <w:tcBorders>
              <w:top w:val="nil"/>
              <w:left w:val="nil"/>
              <w:bottom w:val="nil"/>
              <w:right w:val="single" w:sz="4" w:space="0" w:color="auto"/>
            </w:tcBorders>
            <w:vAlign w:val="center"/>
          </w:tcPr>
          <w:p w14:paraId="38D4E96B" w14:textId="77777777" w:rsidR="00544956" w:rsidRDefault="00544956" w:rsidP="002C5B05">
            <w:pPr>
              <w:ind w:firstLine="0"/>
              <w:jc w:val="center"/>
            </w:pPr>
          </w:p>
        </w:tc>
        <w:tc>
          <w:tcPr>
            <w:tcW w:w="636" w:type="dxa"/>
            <w:tcBorders>
              <w:left w:val="single" w:sz="4" w:space="0" w:color="auto"/>
              <w:bottom w:val="single" w:sz="4" w:space="0" w:color="auto"/>
              <w:right w:val="single" w:sz="4" w:space="0" w:color="auto"/>
            </w:tcBorders>
          </w:tcPr>
          <w:p w14:paraId="5B0B8BD4" w14:textId="77777777" w:rsidR="00544956" w:rsidRDefault="00544956" w:rsidP="002C5B05">
            <w:pPr>
              <w:ind w:firstLine="0"/>
              <w:jc w:val="center"/>
            </w:pPr>
          </w:p>
        </w:tc>
        <w:tc>
          <w:tcPr>
            <w:tcW w:w="3936" w:type="dxa"/>
            <w:tcBorders>
              <w:left w:val="single" w:sz="4" w:space="0" w:color="auto"/>
              <w:bottom w:val="single" w:sz="4" w:space="0" w:color="auto"/>
            </w:tcBorders>
            <w:vAlign w:val="center"/>
          </w:tcPr>
          <w:p w14:paraId="65003BAD" w14:textId="3EDC2F38" w:rsidR="00544956" w:rsidRPr="00022ADD" w:rsidRDefault="00544956" w:rsidP="002C5B05">
            <w:pPr>
              <w:ind w:firstLine="0"/>
              <w:jc w:val="center"/>
              <w:rPr>
                <w:i/>
              </w:rPr>
            </w:pPr>
            <w:r w:rsidRPr="00022ADD">
              <w:rPr>
                <w:i/>
              </w:rPr>
              <w:t>Второстепенная</w:t>
            </w:r>
          </w:p>
        </w:tc>
        <w:tc>
          <w:tcPr>
            <w:tcW w:w="3968" w:type="dxa"/>
            <w:tcBorders>
              <w:bottom w:val="single" w:sz="4" w:space="0" w:color="auto"/>
            </w:tcBorders>
            <w:vAlign w:val="center"/>
          </w:tcPr>
          <w:p w14:paraId="54FE38C2" w14:textId="200C3EAE" w:rsidR="00544956" w:rsidRPr="00022ADD" w:rsidRDefault="00544956" w:rsidP="002C5B05">
            <w:pPr>
              <w:ind w:firstLine="0"/>
              <w:jc w:val="center"/>
              <w:rPr>
                <w:i/>
              </w:rPr>
            </w:pPr>
            <w:r w:rsidRPr="00022ADD">
              <w:rPr>
                <w:i/>
              </w:rPr>
              <w:t>Первостепенная</w:t>
            </w:r>
          </w:p>
        </w:tc>
      </w:tr>
      <w:tr w:rsidR="00544956" w14:paraId="65F9AF86" w14:textId="77777777" w:rsidTr="00544956">
        <w:tc>
          <w:tcPr>
            <w:tcW w:w="815" w:type="dxa"/>
            <w:tcBorders>
              <w:top w:val="nil"/>
              <w:left w:val="nil"/>
              <w:bottom w:val="nil"/>
              <w:right w:val="nil"/>
            </w:tcBorders>
            <w:vAlign w:val="center"/>
          </w:tcPr>
          <w:p w14:paraId="6192C4AB" w14:textId="77777777" w:rsidR="00544956" w:rsidRDefault="00544956" w:rsidP="002C5B05">
            <w:pPr>
              <w:ind w:firstLine="0"/>
              <w:jc w:val="center"/>
            </w:pPr>
          </w:p>
        </w:tc>
        <w:tc>
          <w:tcPr>
            <w:tcW w:w="636" w:type="dxa"/>
            <w:tcBorders>
              <w:top w:val="single" w:sz="4" w:space="0" w:color="auto"/>
              <w:left w:val="nil"/>
              <w:bottom w:val="nil"/>
              <w:right w:val="nil"/>
            </w:tcBorders>
          </w:tcPr>
          <w:p w14:paraId="76E0FB54" w14:textId="77777777" w:rsidR="00544956" w:rsidRPr="00D9065A" w:rsidRDefault="00544956" w:rsidP="002C5B05">
            <w:pPr>
              <w:ind w:firstLine="0"/>
              <w:jc w:val="center"/>
              <w:rPr>
                <w:b/>
                <w:lang w:val="en-US"/>
              </w:rPr>
            </w:pPr>
          </w:p>
        </w:tc>
        <w:tc>
          <w:tcPr>
            <w:tcW w:w="7904" w:type="dxa"/>
            <w:gridSpan w:val="2"/>
            <w:tcBorders>
              <w:top w:val="single" w:sz="4" w:space="0" w:color="auto"/>
              <w:left w:val="nil"/>
              <w:bottom w:val="nil"/>
              <w:right w:val="nil"/>
            </w:tcBorders>
            <w:vAlign w:val="center"/>
          </w:tcPr>
          <w:p w14:paraId="568FCEB4" w14:textId="12FFB575" w:rsidR="00544956" w:rsidRPr="00D9065A" w:rsidRDefault="00544956" w:rsidP="002C5B05">
            <w:pPr>
              <w:ind w:firstLine="0"/>
              <w:jc w:val="center"/>
              <w:rPr>
                <w:b/>
              </w:rPr>
            </w:pPr>
            <w:r w:rsidRPr="00D9065A">
              <w:rPr>
                <w:b/>
                <w:lang w:val="en-US"/>
              </w:rPr>
              <w:t>Значимость</w:t>
            </w:r>
          </w:p>
        </w:tc>
      </w:tr>
    </w:tbl>
    <w:p w14:paraId="36CF833E" w14:textId="3CEEB4DC" w:rsidR="00360E86" w:rsidRDefault="00966B61" w:rsidP="00966B61">
      <w:r>
        <w:t>Источник: составлено автором</w:t>
      </w:r>
    </w:p>
    <w:p w14:paraId="51EABA03" w14:textId="77777777" w:rsidR="00360E86" w:rsidRDefault="00360E86" w:rsidP="00360E86">
      <w:pPr>
        <w:pStyle w:val="a6"/>
      </w:pPr>
      <w:r>
        <w:rPr>
          <w:noProof/>
          <w:lang w:val="ru-RU"/>
        </w:rPr>
        <w:lastRenderedPageBreak/>
        <w:drawing>
          <wp:inline distT="0" distB="0" distL="0" distR="0" wp14:anchorId="4DE4DFDC" wp14:editId="7AD90640">
            <wp:extent cx="2971800" cy="274320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75998" cy="2747075"/>
                    </a:xfrm>
                    <a:prstGeom prst="rect">
                      <a:avLst/>
                    </a:prstGeom>
                    <a:noFill/>
                    <a:ln>
                      <a:noFill/>
                    </a:ln>
                  </pic:spPr>
                </pic:pic>
              </a:graphicData>
            </a:graphic>
          </wp:inline>
        </w:drawing>
      </w:r>
      <w:r w:rsidRPr="00DD5499">
        <w:t xml:space="preserve"> </w:t>
      </w:r>
    </w:p>
    <w:p w14:paraId="09E4B980" w14:textId="54A566D6" w:rsidR="00360E86" w:rsidRDefault="00360E86" w:rsidP="001D276A">
      <w:pPr>
        <w:pStyle w:val="a"/>
      </w:pPr>
      <w:r w:rsidRPr="005A7E72">
        <w:rPr>
          <w:lang w:val="ru-RU"/>
        </w:rPr>
        <w:t>Концептуальная</w:t>
      </w:r>
      <w:r w:rsidRPr="00A77438">
        <w:rPr>
          <w:lang w:val="ru-RU"/>
        </w:rPr>
        <w:t xml:space="preserve"> </w:t>
      </w:r>
      <w:r w:rsidRPr="005A7E72">
        <w:rPr>
          <w:lang w:val="ru-RU"/>
        </w:rPr>
        <w:t>матрица</w:t>
      </w:r>
      <w:r w:rsidRPr="00A77438">
        <w:rPr>
          <w:lang w:val="ru-RU"/>
        </w:rPr>
        <w:t xml:space="preserve"> </w:t>
      </w:r>
      <w:r w:rsidRPr="005A7E72">
        <w:rPr>
          <w:lang w:val="ru-RU"/>
        </w:rPr>
        <w:t>значимости</w:t>
      </w:r>
      <w:r w:rsidRPr="00A77438">
        <w:rPr>
          <w:lang w:val="ru-RU"/>
        </w:rPr>
        <w:t xml:space="preserve"> </w:t>
      </w:r>
      <w:r w:rsidRPr="005A7E72">
        <w:rPr>
          <w:lang w:val="ru-RU"/>
        </w:rPr>
        <w:t>и</w:t>
      </w:r>
      <w:r w:rsidRPr="00A77438">
        <w:rPr>
          <w:lang w:val="ru-RU"/>
        </w:rPr>
        <w:t xml:space="preserve"> </w:t>
      </w:r>
      <w:r w:rsidRPr="005A7E72">
        <w:rPr>
          <w:lang w:val="ru-RU"/>
        </w:rPr>
        <w:t>участия</w:t>
      </w:r>
      <w:r w:rsidRPr="00A77438">
        <w:rPr>
          <w:lang w:val="ru-RU"/>
        </w:rPr>
        <w:t xml:space="preserve"> </w:t>
      </w:r>
      <w:r w:rsidRPr="005A7E72">
        <w:rPr>
          <w:lang w:val="ru-RU"/>
        </w:rPr>
        <w:t>стейкхолдеров</w:t>
      </w:r>
      <w:r w:rsidR="00544956" w:rsidRPr="00A77438">
        <w:rPr>
          <w:lang w:val="ru-RU"/>
        </w:rPr>
        <w:t xml:space="preserve">. </w:t>
      </w:r>
      <w:r w:rsidR="00544956">
        <w:rPr>
          <w:lang w:val="ru-RU"/>
        </w:rPr>
        <w:t>Источник</w:t>
      </w:r>
      <w:r w:rsidR="00544956" w:rsidRPr="00544956">
        <w:t xml:space="preserve">: </w:t>
      </w:r>
      <w:r w:rsidR="00544956">
        <w:t xml:space="preserve">BRANDING CYPRUS – A STAKEHOLDER IDENTIFICATION PERSPECTIVE Keith </w:t>
      </w:r>
      <w:proofErr w:type="spellStart"/>
      <w:r w:rsidR="00544956">
        <w:t>Dinnie</w:t>
      </w:r>
      <w:proofErr w:type="spellEnd"/>
      <w:r w:rsidR="00544956">
        <w:t xml:space="preserve"> Maria </w:t>
      </w:r>
      <w:proofErr w:type="spellStart"/>
      <w:r w:rsidR="00544956">
        <w:t>Fola</w:t>
      </w:r>
      <w:proofErr w:type="spellEnd"/>
      <w:r w:rsidR="00E647AF" w:rsidRPr="00E647AF">
        <w:t xml:space="preserve"> </w:t>
      </w:r>
    </w:p>
    <w:p w14:paraId="6866EFB0" w14:textId="22E983D7" w:rsidR="001D276A" w:rsidRPr="001D276A" w:rsidRDefault="001D276A" w:rsidP="001D276A">
      <w:r>
        <w:t xml:space="preserve">Результатом анализа также стала оценка </w:t>
      </w:r>
      <w:r w:rsidR="002A5655">
        <w:t xml:space="preserve">значимости </w:t>
      </w:r>
      <w:r>
        <w:t>маркетинговых инструментов ку</w:t>
      </w:r>
      <w:r w:rsidR="00E06B13">
        <w:t xml:space="preserve">льтурно-странового брендинга для </w:t>
      </w:r>
      <w:r>
        <w:t xml:space="preserve">стейкхолдеров. Под </w:t>
      </w:r>
      <w:r w:rsidR="002A5655">
        <w:t xml:space="preserve">значимостью </w:t>
      </w:r>
      <w:r>
        <w:t>подразумевается</w:t>
      </w:r>
      <w:r w:rsidR="002A5655">
        <w:t xml:space="preserve"> степень производства, использования</w:t>
      </w:r>
      <w:r>
        <w:t xml:space="preserve"> и/или потребления данных инструментов (</w:t>
      </w:r>
      <w:r w:rsidR="00A4019A">
        <w:rPr>
          <w:lang w:val="en-US"/>
        </w:rPr>
        <w:t>event</w:t>
      </w:r>
      <w:r w:rsidR="00A4019A" w:rsidRPr="00A4019A">
        <w:t xml:space="preserve"> маркетинг-менеджмент</w:t>
      </w:r>
      <w:r>
        <w:t xml:space="preserve">, </w:t>
      </w:r>
      <w:r w:rsidR="00A4019A">
        <w:t>маркетинг культурных атрибутов</w:t>
      </w:r>
      <w:r>
        <w:t xml:space="preserve">, цифровой маркетинг, </w:t>
      </w:r>
      <w:r w:rsidR="00A4019A">
        <w:t>экспортное предложение культурных продуктов</w:t>
      </w:r>
      <w:r>
        <w:t xml:space="preserve">, </w:t>
      </w:r>
      <w:r w:rsidR="00A4019A">
        <w:t>коммуникации культурной дипломатии</w:t>
      </w:r>
      <w:r>
        <w:t>)</w:t>
      </w:r>
      <w:r w:rsidR="002A5655">
        <w:t>, а также важность данных инструментов для стейкхолдеров</w:t>
      </w:r>
      <w:r>
        <w:t xml:space="preserve">. </w:t>
      </w:r>
      <w:r w:rsidR="002A5655">
        <w:t>Значимость была оценена по шкале от 1 до 5, где 1 – совсем не имеет значения,</w:t>
      </w:r>
      <w:r w:rsidR="003E553F">
        <w:t xml:space="preserve"> 2 – имеет слабое значение, 3 – имеет заметную значимость, 4 – имеет большое значение,</w:t>
      </w:r>
      <w:r w:rsidR="002A5655">
        <w:t xml:space="preserve"> 5 – имеет крайне большое значение. В таблице 11 </w:t>
      </w:r>
      <w:r>
        <w:t>представлены результаты исследования.</w:t>
      </w:r>
    </w:p>
    <w:p w14:paraId="5A20F8AF" w14:textId="18EC9797" w:rsidR="004501D3" w:rsidRPr="001D276A" w:rsidRDefault="002A5655" w:rsidP="004501D3">
      <w:pPr>
        <w:pStyle w:val="a0"/>
      </w:pPr>
      <w:r>
        <w:t>Т</w:t>
      </w:r>
      <w:r w:rsidR="004501D3">
        <w:t>аблица</w:t>
      </w:r>
      <w:r w:rsidR="004501D3" w:rsidRPr="001D276A">
        <w:t xml:space="preserve"> </w:t>
      </w:r>
      <w:r w:rsidR="004501D3">
        <w:t>анализа</w:t>
      </w:r>
      <w:r w:rsidR="004501D3" w:rsidRPr="001D276A">
        <w:t xml:space="preserve"> </w:t>
      </w:r>
      <w:r w:rsidR="00A4019A" w:rsidRPr="00A4019A">
        <w:t xml:space="preserve">значимости </w:t>
      </w:r>
      <w:r w:rsidR="004501D3" w:rsidRPr="00557BDE">
        <w:t>маркетинговых</w:t>
      </w:r>
      <w:r w:rsidR="004501D3" w:rsidRPr="001D276A">
        <w:t xml:space="preserve"> </w:t>
      </w:r>
      <w:r w:rsidR="004501D3" w:rsidRPr="00557BDE">
        <w:t>инструментов</w:t>
      </w:r>
      <w:r w:rsidR="004501D3" w:rsidRPr="001D276A">
        <w:t xml:space="preserve"> </w:t>
      </w:r>
      <w:r w:rsidR="001D276A">
        <w:t>культурно-странового</w:t>
      </w:r>
      <w:r w:rsidR="004501D3" w:rsidRPr="001D276A">
        <w:t xml:space="preserve"> </w:t>
      </w:r>
      <w:r w:rsidR="004501D3" w:rsidRPr="00557BDE">
        <w:t>брендинга</w:t>
      </w:r>
      <w:r w:rsidR="004501D3" w:rsidRPr="001D276A">
        <w:t xml:space="preserve"> </w:t>
      </w:r>
      <w:r w:rsidR="00067765">
        <w:t xml:space="preserve">для </w:t>
      </w:r>
      <w:r w:rsidR="004501D3" w:rsidRPr="00557BDE">
        <w:t>стейкхолдеров</w:t>
      </w:r>
    </w:p>
    <w:tbl>
      <w:tblPr>
        <w:tblStyle w:val="af4"/>
        <w:tblW w:w="9351" w:type="dxa"/>
        <w:tblLayout w:type="fixed"/>
        <w:tblLook w:val="04A0" w:firstRow="1" w:lastRow="0" w:firstColumn="1" w:lastColumn="0" w:noHBand="0" w:noVBand="1"/>
      </w:tblPr>
      <w:tblGrid>
        <w:gridCol w:w="1555"/>
        <w:gridCol w:w="1417"/>
        <w:gridCol w:w="1559"/>
        <w:gridCol w:w="1418"/>
        <w:gridCol w:w="1559"/>
        <w:gridCol w:w="1843"/>
      </w:tblGrid>
      <w:tr w:rsidR="00161721" w14:paraId="278C8868" w14:textId="77777777" w:rsidTr="00161721">
        <w:trPr>
          <w:trHeight w:val="437"/>
        </w:trPr>
        <w:tc>
          <w:tcPr>
            <w:tcW w:w="1555" w:type="dxa"/>
            <w:shd w:val="clear" w:color="auto" w:fill="D0CECE" w:themeFill="background2" w:themeFillShade="E6"/>
            <w:vAlign w:val="center"/>
          </w:tcPr>
          <w:p w14:paraId="496734BE" w14:textId="4F8168C8" w:rsidR="00161721" w:rsidRPr="00161721" w:rsidRDefault="00161721" w:rsidP="00161721">
            <w:pPr>
              <w:spacing w:line="240" w:lineRule="auto"/>
              <w:ind w:firstLine="0"/>
              <w:jc w:val="center"/>
              <w:rPr>
                <w:b/>
                <w:sz w:val="21"/>
              </w:rPr>
            </w:pPr>
            <w:r>
              <w:rPr>
                <w:b/>
                <w:sz w:val="21"/>
              </w:rPr>
              <w:t>Инструмент</w:t>
            </w:r>
          </w:p>
        </w:tc>
        <w:tc>
          <w:tcPr>
            <w:tcW w:w="1417" w:type="dxa"/>
            <w:vMerge w:val="restart"/>
            <w:shd w:val="clear" w:color="auto" w:fill="E7E6E6" w:themeFill="background2"/>
            <w:vAlign w:val="center"/>
          </w:tcPr>
          <w:p w14:paraId="175F3F08" w14:textId="3C802E4D" w:rsidR="00161721" w:rsidRPr="00824CC8" w:rsidRDefault="00161721" w:rsidP="00161721">
            <w:pPr>
              <w:spacing w:line="240" w:lineRule="auto"/>
              <w:ind w:firstLine="0"/>
              <w:jc w:val="center"/>
              <w:rPr>
                <w:b/>
              </w:rPr>
            </w:pPr>
            <w:r>
              <w:rPr>
                <w:b/>
                <w:sz w:val="21"/>
                <w:szCs w:val="21"/>
                <w:lang w:val="en-US"/>
              </w:rPr>
              <w:t xml:space="preserve">Event </w:t>
            </w:r>
            <w:proofErr w:type="spellStart"/>
            <w:r>
              <w:rPr>
                <w:b/>
                <w:sz w:val="21"/>
                <w:szCs w:val="21"/>
                <w:lang w:val="en-US"/>
              </w:rPr>
              <w:t>маркетинг-менеджмент</w:t>
            </w:r>
            <w:proofErr w:type="spellEnd"/>
          </w:p>
        </w:tc>
        <w:tc>
          <w:tcPr>
            <w:tcW w:w="1559" w:type="dxa"/>
            <w:vMerge w:val="restart"/>
            <w:shd w:val="clear" w:color="auto" w:fill="E7E6E6" w:themeFill="background2"/>
            <w:vAlign w:val="center"/>
          </w:tcPr>
          <w:p w14:paraId="3C01DFDC" w14:textId="0CE835EF" w:rsidR="00161721" w:rsidRPr="00824CC8" w:rsidRDefault="00161721" w:rsidP="002A5655">
            <w:pPr>
              <w:spacing w:line="240" w:lineRule="auto"/>
              <w:ind w:firstLine="0"/>
              <w:jc w:val="center"/>
              <w:rPr>
                <w:b/>
              </w:rPr>
            </w:pPr>
            <w:r>
              <w:rPr>
                <w:b/>
                <w:sz w:val="21"/>
                <w:szCs w:val="21"/>
              </w:rPr>
              <w:t>Продвижение культурны</w:t>
            </w:r>
            <w:r w:rsidRPr="002A5655">
              <w:rPr>
                <w:b/>
                <w:sz w:val="21"/>
                <w:szCs w:val="21"/>
              </w:rPr>
              <w:t>х</w:t>
            </w:r>
            <w:r w:rsidRPr="002A5655">
              <w:rPr>
                <w:b/>
                <w:sz w:val="21"/>
                <w:szCs w:val="21"/>
                <w:highlight w:val="yellow"/>
              </w:rPr>
              <w:t xml:space="preserve"> </w:t>
            </w:r>
            <w:r w:rsidRPr="002A5655">
              <w:rPr>
                <w:b/>
                <w:sz w:val="21"/>
                <w:szCs w:val="21"/>
              </w:rPr>
              <w:t>атр</w:t>
            </w:r>
            <w:r w:rsidR="002A5655" w:rsidRPr="002A5655">
              <w:rPr>
                <w:b/>
                <w:sz w:val="21"/>
                <w:szCs w:val="21"/>
              </w:rPr>
              <w:t>ибутов</w:t>
            </w:r>
          </w:p>
        </w:tc>
        <w:tc>
          <w:tcPr>
            <w:tcW w:w="1418" w:type="dxa"/>
            <w:vMerge w:val="restart"/>
            <w:shd w:val="clear" w:color="auto" w:fill="E7E6E6" w:themeFill="background2"/>
            <w:vAlign w:val="center"/>
          </w:tcPr>
          <w:p w14:paraId="2EF5DF7A" w14:textId="73CB52FF" w:rsidR="00161721" w:rsidRPr="00824CC8" w:rsidRDefault="00161721" w:rsidP="00161721">
            <w:pPr>
              <w:spacing w:line="240" w:lineRule="auto"/>
              <w:ind w:firstLine="0"/>
              <w:jc w:val="center"/>
              <w:rPr>
                <w:b/>
              </w:rPr>
            </w:pPr>
            <w:r w:rsidRPr="00824CC8">
              <w:rPr>
                <w:b/>
                <w:sz w:val="21"/>
                <w:szCs w:val="21"/>
              </w:rPr>
              <w:t>Цифровой маркетинг</w:t>
            </w:r>
          </w:p>
        </w:tc>
        <w:tc>
          <w:tcPr>
            <w:tcW w:w="1559" w:type="dxa"/>
            <w:vMerge w:val="restart"/>
            <w:shd w:val="clear" w:color="auto" w:fill="E7E6E6" w:themeFill="background2"/>
            <w:vAlign w:val="center"/>
          </w:tcPr>
          <w:p w14:paraId="298B1C05" w14:textId="461B89BB" w:rsidR="00161721" w:rsidRPr="00824CC8" w:rsidRDefault="00161721" w:rsidP="00161721">
            <w:pPr>
              <w:spacing w:line="240" w:lineRule="auto"/>
              <w:ind w:firstLine="0"/>
              <w:jc w:val="center"/>
              <w:rPr>
                <w:b/>
              </w:rPr>
            </w:pPr>
            <w:r w:rsidRPr="00824CC8">
              <w:rPr>
                <w:b/>
                <w:sz w:val="21"/>
                <w:szCs w:val="21"/>
              </w:rPr>
              <w:t>Экспорт</w:t>
            </w:r>
            <w:r>
              <w:rPr>
                <w:b/>
                <w:sz w:val="21"/>
                <w:szCs w:val="21"/>
              </w:rPr>
              <w:t>ное предложение</w:t>
            </w:r>
            <w:r w:rsidRPr="00824CC8">
              <w:rPr>
                <w:b/>
                <w:sz w:val="21"/>
                <w:szCs w:val="21"/>
                <w:lang w:val="en-US"/>
              </w:rPr>
              <w:t xml:space="preserve"> </w:t>
            </w:r>
            <w:r w:rsidRPr="00824CC8">
              <w:rPr>
                <w:b/>
                <w:sz w:val="21"/>
                <w:szCs w:val="21"/>
              </w:rPr>
              <w:t>культурных</w:t>
            </w:r>
            <w:r w:rsidRPr="00824CC8">
              <w:rPr>
                <w:b/>
                <w:sz w:val="21"/>
                <w:szCs w:val="21"/>
                <w:lang w:val="en-US"/>
              </w:rPr>
              <w:t xml:space="preserve"> </w:t>
            </w:r>
            <w:r w:rsidRPr="00824CC8">
              <w:rPr>
                <w:b/>
                <w:sz w:val="21"/>
                <w:szCs w:val="21"/>
              </w:rPr>
              <w:t>продуктов</w:t>
            </w:r>
          </w:p>
        </w:tc>
        <w:tc>
          <w:tcPr>
            <w:tcW w:w="1843" w:type="dxa"/>
            <w:vMerge w:val="restart"/>
            <w:shd w:val="clear" w:color="auto" w:fill="E7E6E6" w:themeFill="background2"/>
            <w:vAlign w:val="center"/>
          </w:tcPr>
          <w:p w14:paraId="58BEB758" w14:textId="0CB1EBFE" w:rsidR="00161721" w:rsidRPr="00824CC8" w:rsidRDefault="00161721" w:rsidP="00161721">
            <w:pPr>
              <w:spacing w:line="240" w:lineRule="auto"/>
              <w:ind w:firstLine="0"/>
              <w:jc w:val="center"/>
              <w:rPr>
                <w:b/>
              </w:rPr>
            </w:pPr>
            <w:r w:rsidRPr="00824CC8">
              <w:rPr>
                <w:b/>
                <w:sz w:val="21"/>
                <w:szCs w:val="21"/>
              </w:rPr>
              <w:t>К</w:t>
            </w:r>
            <w:r>
              <w:rPr>
                <w:b/>
                <w:sz w:val="21"/>
                <w:szCs w:val="21"/>
              </w:rPr>
              <w:t>оммуникации культурной дипломатии</w:t>
            </w:r>
          </w:p>
        </w:tc>
      </w:tr>
      <w:tr w:rsidR="00161721" w14:paraId="045172CE" w14:textId="77777777" w:rsidTr="00161721">
        <w:trPr>
          <w:trHeight w:val="436"/>
        </w:trPr>
        <w:tc>
          <w:tcPr>
            <w:tcW w:w="1555" w:type="dxa"/>
            <w:shd w:val="clear" w:color="auto" w:fill="D0CECE" w:themeFill="background2" w:themeFillShade="E6"/>
            <w:vAlign w:val="center"/>
          </w:tcPr>
          <w:p w14:paraId="0397C528" w14:textId="329DA703" w:rsidR="00161721" w:rsidRPr="00161721" w:rsidRDefault="00161721" w:rsidP="00161721">
            <w:pPr>
              <w:spacing w:line="240" w:lineRule="auto"/>
              <w:ind w:firstLine="0"/>
              <w:jc w:val="center"/>
              <w:rPr>
                <w:b/>
                <w:sz w:val="21"/>
              </w:rPr>
            </w:pPr>
            <w:proofErr w:type="spellStart"/>
            <w:r>
              <w:rPr>
                <w:b/>
                <w:sz w:val="21"/>
              </w:rPr>
              <w:t>Стейкхолдер</w:t>
            </w:r>
            <w:proofErr w:type="spellEnd"/>
          </w:p>
        </w:tc>
        <w:tc>
          <w:tcPr>
            <w:tcW w:w="1417" w:type="dxa"/>
            <w:vMerge/>
            <w:shd w:val="clear" w:color="auto" w:fill="E7E6E6" w:themeFill="background2"/>
            <w:vAlign w:val="center"/>
          </w:tcPr>
          <w:p w14:paraId="70735297" w14:textId="77777777" w:rsidR="00161721" w:rsidRDefault="00161721" w:rsidP="00161721">
            <w:pPr>
              <w:spacing w:line="240" w:lineRule="auto"/>
              <w:ind w:firstLine="0"/>
              <w:jc w:val="center"/>
              <w:rPr>
                <w:b/>
                <w:sz w:val="21"/>
                <w:szCs w:val="21"/>
                <w:lang w:val="en-US"/>
              </w:rPr>
            </w:pPr>
          </w:p>
        </w:tc>
        <w:tc>
          <w:tcPr>
            <w:tcW w:w="1559" w:type="dxa"/>
            <w:vMerge/>
            <w:shd w:val="clear" w:color="auto" w:fill="E7E6E6" w:themeFill="background2"/>
            <w:vAlign w:val="center"/>
          </w:tcPr>
          <w:p w14:paraId="13345A80" w14:textId="77777777" w:rsidR="00161721" w:rsidRDefault="00161721" w:rsidP="00161721">
            <w:pPr>
              <w:spacing w:line="240" w:lineRule="auto"/>
              <w:ind w:firstLine="0"/>
              <w:jc w:val="center"/>
              <w:rPr>
                <w:b/>
                <w:sz w:val="21"/>
                <w:szCs w:val="21"/>
              </w:rPr>
            </w:pPr>
          </w:p>
        </w:tc>
        <w:tc>
          <w:tcPr>
            <w:tcW w:w="1418" w:type="dxa"/>
            <w:vMerge/>
            <w:shd w:val="clear" w:color="auto" w:fill="E7E6E6" w:themeFill="background2"/>
            <w:vAlign w:val="center"/>
          </w:tcPr>
          <w:p w14:paraId="5A80ACDA" w14:textId="77777777" w:rsidR="00161721" w:rsidRPr="00824CC8" w:rsidRDefault="00161721" w:rsidP="00161721">
            <w:pPr>
              <w:spacing w:line="240" w:lineRule="auto"/>
              <w:ind w:firstLine="0"/>
              <w:jc w:val="center"/>
              <w:rPr>
                <w:b/>
                <w:sz w:val="21"/>
                <w:szCs w:val="21"/>
              </w:rPr>
            </w:pPr>
          </w:p>
        </w:tc>
        <w:tc>
          <w:tcPr>
            <w:tcW w:w="1559" w:type="dxa"/>
            <w:vMerge/>
            <w:shd w:val="clear" w:color="auto" w:fill="E7E6E6" w:themeFill="background2"/>
            <w:vAlign w:val="center"/>
          </w:tcPr>
          <w:p w14:paraId="1574048F" w14:textId="77777777" w:rsidR="00161721" w:rsidRPr="00824CC8" w:rsidRDefault="00161721" w:rsidP="00161721">
            <w:pPr>
              <w:spacing w:line="240" w:lineRule="auto"/>
              <w:ind w:firstLine="0"/>
              <w:jc w:val="center"/>
              <w:rPr>
                <w:b/>
                <w:sz w:val="21"/>
                <w:szCs w:val="21"/>
              </w:rPr>
            </w:pPr>
          </w:p>
        </w:tc>
        <w:tc>
          <w:tcPr>
            <w:tcW w:w="1843" w:type="dxa"/>
            <w:vMerge/>
            <w:shd w:val="clear" w:color="auto" w:fill="E7E6E6" w:themeFill="background2"/>
            <w:vAlign w:val="center"/>
          </w:tcPr>
          <w:p w14:paraId="1EDFA1DE" w14:textId="77777777" w:rsidR="00161721" w:rsidRPr="00824CC8" w:rsidRDefault="00161721" w:rsidP="00161721">
            <w:pPr>
              <w:spacing w:line="240" w:lineRule="auto"/>
              <w:ind w:firstLine="0"/>
              <w:jc w:val="center"/>
              <w:rPr>
                <w:b/>
                <w:sz w:val="21"/>
                <w:szCs w:val="21"/>
              </w:rPr>
            </w:pPr>
          </w:p>
        </w:tc>
      </w:tr>
      <w:tr w:rsidR="00161721" w14:paraId="190C89E8" w14:textId="77777777" w:rsidTr="00161721">
        <w:trPr>
          <w:trHeight w:val="1446"/>
        </w:trPr>
        <w:tc>
          <w:tcPr>
            <w:tcW w:w="1555" w:type="dxa"/>
            <w:shd w:val="clear" w:color="auto" w:fill="E7E6E6" w:themeFill="background2"/>
            <w:vAlign w:val="center"/>
          </w:tcPr>
          <w:p w14:paraId="79EC5C25" w14:textId="64A0607B" w:rsidR="00161721" w:rsidRPr="00A4019A" w:rsidRDefault="00161721" w:rsidP="00161721">
            <w:pPr>
              <w:spacing w:line="240" w:lineRule="auto"/>
              <w:ind w:firstLine="0"/>
              <w:jc w:val="center"/>
              <w:rPr>
                <w:b/>
                <w:sz w:val="21"/>
              </w:rPr>
            </w:pPr>
            <w:r w:rsidRPr="00A4019A">
              <w:rPr>
                <w:i/>
                <w:sz w:val="21"/>
              </w:rPr>
              <w:t>Организации и институты сферы культуры России</w:t>
            </w:r>
          </w:p>
        </w:tc>
        <w:tc>
          <w:tcPr>
            <w:tcW w:w="1417" w:type="dxa"/>
            <w:shd w:val="clear" w:color="auto" w:fill="FFFFFF" w:themeFill="background1"/>
            <w:vAlign w:val="center"/>
          </w:tcPr>
          <w:p w14:paraId="0EF8F2CB" w14:textId="3EC2354E" w:rsidR="00161721" w:rsidRPr="00067765" w:rsidRDefault="00067765" w:rsidP="00161721">
            <w:pPr>
              <w:spacing w:line="240" w:lineRule="auto"/>
              <w:ind w:firstLine="0"/>
              <w:jc w:val="center"/>
              <w:rPr>
                <w:sz w:val="21"/>
                <w:szCs w:val="21"/>
              </w:rPr>
            </w:pPr>
            <w:r w:rsidRPr="00067765">
              <w:rPr>
                <w:sz w:val="21"/>
                <w:szCs w:val="21"/>
              </w:rPr>
              <w:t>4</w:t>
            </w:r>
          </w:p>
        </w:tc>
        <w:tc>
          <w:tcPr>
            <w:tcW w:w="1559" w:type="dxa"/>
            <w:shd w:val="clear" w:color="auto" w:fill="FFFFFF" w:themeFill="background1"/>
            <w:vAlign w:val="center"/>
          </w:tcPr>
          <w:p w14:paraId="7F871668" w14:textId="7CCC255C" w:rsidR="00161721" w:rsidRPr="00067765" w:rsidRDefault="00067765" w:rsidP="00161721">
            <w:pPr>
              <w:spacing w:line="240" w:lineRule="auto"/>
              <w:ind w:firstLine="0"/>
              <w:jc w:val="center"/>
              <w:rPr>
                <w:sz w:val="21"/>
                <w:szCs w:val="21"/>
              </w:rPr>
            </w:pPr>
            <w:r w:rsidRPr="00067765">
              <w:rPr>
                <w:sz w:val="21"/>
                <w:szCs w:val="21"/>
              </w:rPr>
              <w:t>2</w:t>
            </w:r>
          </w:p>
        </w:tc>
        <w:tc>
          <w:tcPr>
            <w:tcW w:w="1418" w:type="dxa"/>
            <w:shd w:val="clear" w:color="auto" w:fill="FFFFFF" w:themeFill="background1"/>
            <w:vAlign w:val="center"/>
          </w:tcPr>
          <w:p w14:paraId="7C738A9D" w14:textId="3B83C6FB" w:rsidR="00161721" w:rsidRPr="00067765" w:rsidRDefault="00067765" w:rsidP="00161721">
            <w:pPr>
              <w:spacing w:line="240" w:lineRule="auto"/>
              <w:ind w:firstLine="0"/>
              <w:jc w:val="center"/>
              <w:rPr>
                <w:sz w:val="21"/>
                <w:szCs w:val="21"/>
              </w:rPr>
            </w:pPr>
            <w:r w:rsidRPr="00067765">
              <w:rPr>
                <w:sz w:val="21"/>
                <w:szCs w:val="21"/>
              </w:rPr>
              <w:t>5</w:t>
            </w:r>
          </w:p>
        </w:tc>
        <w:tc>
          <w:tcPr>
            <w:tcW w:w="1559" w:type="dxa"/>
            <w:shd w:val="clear" w:color="auto" w:fill="FFFFFF" w:themeFill="background1"/>
            <w:vAlign w:val="center"/>
          </w:tcPr>
          <w:p w14:paraId="7799AC88" w14:textId="3B45B8B7" w:rsidR="00161721" w:rsidRPr="00067765" w:rsidRDefault="00067765" w:rsidP="00161721">
            <w:pPr>
              <w:spacing w:line="240" w:lineRule="auto"/>
              <w:ind w:firstLine="0"/>
              <w:jc w:val="center"/>
              <w:rPr>
                <w:sz w:val="21"/>
                <w:szCs w:val="21"/>
              </w:rPr>
            </w:pPr>
            <w:r w:rsidRPr="00067765">
              <w:rPr>
                <w:sz w:val="21"/>
                <w:szCs w:val="21"/>
              </w:rPr>
              <w:t>3</w:t>
            </w:r>
          </w:p>
        </w:tc>
        <w:tc>
          <w:tcPr>
            <w:tcW w:w="1843" w:type="dxa"/>
            <w:shd w:val="clear" w:color="auto" w:fill="FFFFFF" w:themeFill="background1"/>
            <w:vAlign w:val="center"/>
          </w:tcPr>
          <w:p w14:paraId="5D7CD537" w14:textId="53F6B9E0" w:rsidR="00161721" w:rsidRPr="00067765" w:rsidRDefault="00067765" w:rsidP="00161721">
            <w:pPr>
              <w:spacing w:line="240" w:lineRule="auto"/>
              <w:ind w:firstLine="0"/>
              <w:jc w:val="center"/>
              <w:rPr>
                <w:sz w:val="21"/>
                <w:szCs w:val="21"/>
              </w:rPr>
            </w:pPr>
            <w:r w:rsidRPr="00067765">
              <w:rPr>
                <w:sz w:val="21"/>
                <w:szCs w:val="21"/>
              </w:rPr>
              <w:t>5</w:t>
            </w:r>
          </w:p>
        </w:tc>
      </w:tr>
      <w:tr w:rsidR="00161721" w14:paraId="4F4EC49B" w14:textId="77777777" w:rsidTr="00161721">
        <w:tc>
          <w:tcPr>
            <w:tcW w:w="1555" w:type="dxa"/>
            <w:shd w:val="clear" w:color="auto" w:fill="E7E6E6" w:themeFill="background2"/>
            <w:vAlign w:val="center"/>
          </w:tcPr>
          <w:p w14:paraId="2BDB08E8" w14:textId="0638634C" w:rsidR="00161721" w:rsidRPr="00A4019A" w:rsidRDefault="00161721" w:rsidP="00161721">
            <w:pPr>
              <w:spacing w:line="240" w:lineRule="auto"/>
              <w:ind w:firstLine="0"/>
              <w:jc w:val="center"/>
              <w:rPr>
                <w:i/>
                <w:sz w:val="21"/>
              </w:rPr>
            </w:pPr>
            <w:r w:rsidRPr="00A4019A">
              <w:rPr>
                <w:i/>
                <w:sz w:val="21"/>
              </w:rPr>
              <w:t xml:space="preserve">Компании, функционирующие на </w:t>
            </w:r>
            <w:r w:rsidRPr="00A4019A">
              <w:rPr>
                <w:i/>
                <w:sz w:val="21"/>
              </w:rPr>
              <w:lastRenderedPageBreak/>
              <w:t>территории России</w:t>
            </w:r>
          </w:p>
        </w:tc>
        <w:tc>
          <w:tcPr>
            <w:tcW w:w="1417" w:type="dxa"/>
            <w:vAlign w:val="center"/>
          </w:tcPr>
          <w:p w14:paraId="0CF16C93" w14:textId="10C2946C" w:rsidR="00161721" w:rsidRPr="00067765" w:rsidRDefault="005218B0" w:rsidP="00161721">
            <w:pPr>
              <w:spacing w:line="240" w:lineRule="auto"/>
              <w:ind w:firstLine="0"/>
              <w:jc w:val="center"/>
            </w:pPr>
            <w:r>
              <w:lastRenderedPageBreak/>
              <w:t>4</w:t>
            </w:r>
          </w:p>
        </w:tc>
        <w:tc>
          <w:tcPr>
            <w:tcW w:w="1559" w:type="dxa"/>
            <w:vAlign w:val="center"/>
          </w:tcPr>
          <w:p w14:paraId="24DEF109" w14:textId="357B2254" w:rsidR="00161721" w:rsidRPr="00067765" w:rsidRDefault="00067765" w:rsidP="00161721">
            <w:pPr>
              <w:spacing w:line="240" w:lineRule="auto"/>
              <w:ind w:firstLine="0"/>
              <w:jc w:val="center"/>
            </w:pPr>
            <w:r>
              <w:t>2</w:t>
            </w:r>
          </w:p>
        </w:tc>
        <w:tc>
          <w:tcPr>
            <w:tcW w:w="1418" w:type="dxa"/>
            <w:vAlign w:val="center"/>
          </w:tcPr>
          <w:p w14:paraId="17D1B180" w14:textId="478AA738" w:rsidR="00161721" w:rsidRPr="00067765" w:rsidRDefault="00067765" w:rsidP="00161721">
            <w:pPr>
              <w:spacing w:line="240" w:lineRule="auto"/>
              <w:ind w:firstLine="0"/>
              <w:jc w:val="center"/>
            </w:pPr>
            <w:r>
              <w:t>4</w:t>
            </w:r>
          </w:p>
        </w:tc>
        <w:tc>
          <w:tcPr>
            <w:tcW w:w="1559" w:type="dxa"/>
            <w:vAlign w:val="center"/>
          </w:tcPr>
          <w:p w14:paraId="62933D0F" w14:textId="7B72D7D2" w:rsidR="00161721" w:rsidRPr="005218B0" w:rsidRDefault="005218B0" w:rsidP="00161721">
            <w:pPr>
              <w:spacing w:line="240" w:lineRule="auto"/>
              <w:ind w:firstLine="0"/>
              <w:jc w:val="center"/>
              <w:rPr>
                <w:lang w:val="en-US"/>
              </w:rPr>
            </w:pPr>
            <w:r>
              <w:t>3</w:t>
            </w:r>
          </w:p>
        </w:tc>
        <w:tc>
          <w:tcPr>
            <w:tcW w:w="1843" w:type="dxa"/>
            <w:vAlign w:val="center"/>
          </w:tcPr>
          <w:p w14:paraId="459A662E" w14:textId="0E988AA3" w:rsidR="00161721" w:rsidRPr="00067765" w:rsidRDefault="00067765" w:rsidP="00161721">
            <w:pPr>
              <w:spacing w:line="240" w:lineRule="auto"/>
              <w:ind w:firstLine="0"/>
              <w:jc w:val="center"/>
            </w:pPr>
            <w:r>
              <w:t>2</w:t>
            </w:r>
          </w:p>
        </w:tc>
      </w:tr>
      <w:tr w:rsidR="00161721" w14:paraId="7A217E87" w14:textId="77777777" w:rsidTr="00161721">
        <w:tc>
          <w:tcPr>
            <w:tcW w:w="1555" w:type="dxa"/>
            <w:shd w:val="clear" w:color="auto" w:fill="E7E6E6" w:themeFill="background2"/>
            <w:vAlign w:val="center"/>
          </w:tcPr>
          <w:p w14:paraId="1BD95C9B" w14:textId="3C46040C" w:rsidR="00161721" w:rsidRPr="00A4019A" w:rsidRDefault="00161721" w:rsidP="00161721">
            <w:pPr>
              <w:spacing w:line="240" w:lineRule="auto"/>
              <w:ind w:firstLine="0"/>
              <w:jc w:val="center"/>
              <w:rPr>
                <w:i/>
                <w:sz w:val="21"/>
              </w:rPr>
            </w:pPr>
            <w:r w:rsidRPr="00A4019A">
              <w:rPr>
                <w:i/>
                <w:sz w:val="21"/>
              </w:rPr>
              <w:lastRenderedPageBreak/>
              <w:t>Иностранная публика (</w:t>
            </w:r>
            <w:proofErr w:type="spellStart"/>
            <w:r w:rsidRPr="00A4019A">
              <w:rPr>
                <w:i/>
                <w:sz w:val="21"/>
              </w:rPr>
              <w:t>экспаты</w:t>
            </w:r>
            <w:proofErr w:type="spellEnd"/>
            <w:r w:rsidRPr="00A4019A">
              <w:rPr>
                <w:i/>
                <w:sz w:val="21"/>
              </w:rPr>
              <w:t>) и туристы</w:t>
            </w:r>
          </w:p>
        </w:tc>
        <w:tc>
          <w:tcPr>
            <w:tcW w:w="1417" w:type="dxa"/>
            <w:vAlign w:val="center"/>
          </w:tcPr>
          <w:p w14:paraId="7CC2682B" w14:textId="31C50B4F" w:rsidR="00161721" w:rsidRPr="00067765" w:rsidRDefault="00067765" w:rsidP="00161721">
            <w:pPr>
              <w:spacing w:line="240" w:lineRule="auto"/>
              <w:ind w:firstLine="0"/>
              <w:jc w:val="center"/>
            </w:pPr>
            <w:r>
              <w:t>4</w:t>
            </w:r>
          </w:p>
        </w:tc>
        <w:tc>
          <w:tcPr>
            <w:tcW w:w="1559" w:type="dxa"/>
            <w:vAlign w:val="center"/>
          </w:tcPr>
          <w:p w14:paraId="49232CDC" w14:textId="311C8901" w:rsidR="00161721" w:rsidRPr="00067765" w:rsidRDefault="00067765" w:rsidP="00161721">
            <w:pPr>
              <w:spacing w:line="240" w:lineRule="auto"/>
              <w:ind w:firstLine="0"/>
              <w:jc w:val="center"/>
            </w:pPr>
            <w:r>
              <w:t>3</w:t>
            </w:r>
          </w:p>
        </w:tc>
        <w:tc>
          <w:tcPr>
            <w:tcW w:w="1418" w:type="dxa"/>
            <w:vAlign w:val="center"/>
          </w:tcPr>
          <w:p w14:paraId="657CDBD8" w14:textId="2D3DF2B3" w:rsidR="00161721" w:rsidRPr="00067765" w:rsidRDefault="00067765" w:rsidP="00161721">
            <w:pPr>
              <w:spacing w:line="240" w:lineRule="auto"/>
              <w:ind w:firstLine="0"/>
              <w:jc w:val="center"/>
            </w:pPr>
            <w:r>
              <w:t>5</w:t>
            </w:r>
          </w:p>
        </w:tc>
        <w:tc>
          <w:tcPr>
            <w:tcW w:w="1559" w:type="dxa"/>
            <w:vAlign w:val="center"/>
          </w:tcPr>
          <w:p w14:paraId="020AEB34" w14:textId="06409880" w:rsidR="00161721" w:rsidRPr="00067765" w:rsidRDefault="00067765" w:rsidP="00161721">
            <w:pPr>
              <w:spacing w:line="240" w:lineRule="auto"/>
              <w:ind w:firstLine="0"/>
              <w:jc w:val="center"/>
            </w:pPr>
            <w:r>
              <w:t>4</w:t>
            </w:r>
          </w:p>
        </w:tc>
        <w:tc>
          <w:tcPr>
            <w:tcW w:w="1843" w:type="dxa"/>
            <w:vAlign w:val="center"/>
          </w:tcPr>
          <w:p w14:paraId="77EDD56C" w14:textId="5D4DA6FA" w:rsidR="00161721" w:rsidRPr="00067765" w:rsidRDefault="00067765" w:rsidP="00161721">
            <w:pPr>
              <w:spacing w:line="240" w:lineRule="auto"/>
              <w:ind w:firstLine="0"/>
              <w:jc w:val="center"/>
            </w:pPr>
            <w:r>
              <w:t>5</w:t>
            </w:r>
          </w:p>
        </w:tc>
      </w:tr>
      <w:tr w:rsidR="00161721" w14:paraId="329F6FD2" w14:textId="77777777" w:rsidTr="00161721">
        <w:trPr>
          <w:trHeight w:val="867"/>
        </w:trPr>
        <w:tc>
          <w:tcPr>
            <w:tcW w:w="1555" w:type="dxa"/>
            <w:shd w:val="clear" w:color="auto" w:fill="E7E6E6" w:themeFill="background2"/>
            <w:vAlign w:val="center"/>
          </w:tcPr>
          <w:p w14:paraId="72000058" w14:textId="651604FE" w:rsidR="00161721" w:rsidRPr="00A4019A" w:rsidRDefault="00161721" w:rsidP="00161721">
            <w:pPr>
              <w:spacing w:line="240" w:lineRule="auto"/>
              <w:ind w:firstLine="0"/>
              <w:jc w:val="center"/>
              <w:rPr>
                <w:i/>
                <w:sz w:val="21"/>
              </w:rPr>
            </w:pPr>
            <w:r w:rsidRPr="00A4019A">
              <w:rPr>
                <w:i/>
                <w:sz w:val="21"/>
              </w:rPr>
              <w:t>Граждане страны Россия</w:t>
            </w:r>
          </w:p>
        </w:tc>
        <w:tc>
          <w:tcPr>
            <w:tcW w:w="1417" w:type="dxa"/>
            <w:vAlign w:val="center"/>
          </w:tcPr>
          <w:p w14:paraId="051A2130" w14:textId="0E9D6725" w:rsidR="00161721" w:rsidRPr="00067765" w:rsidRDefault="00067765" w:rsidP="00161721">
            <w:pPr>
              <w:spacing w:line="240" w:lineRule="auto"/>
              <w:ind w:firstLine="0"/>
              <w:jc w:val="center"/>
            </w:pPr>
            <w:r>
              <w:t>3</w:t>
            </w:r>
          </w:p>
        </w:tc>
        <w:tc>
          <w:tcPr>
            <w:tcW w:w="1559" w:type="dxa"/>
            <w:vAlign w:val="center"/>
          </w:tcPr>
          <w:p w14:paraId="5677F398" w14:textId="1F284B46" w:rsidR="00161721" w:rsidRPr="00067765" w:rsidRDefault="00067765" w:rsidP="00161721">
            <w:pPr>
              <w:spacing w:line="240" w:lineRule="auto"/>
              <w:ind w:firstLine="0"/>
              <w:jc w:val="center"/>
            </w:pPr>
            <w:r>
              <w:t>3</w:t>
            </w:r>
          </w:p>
        </w:tc>
        <w:tc>
          <w:tcPr>
            <w:tcW w:w="1418" w:type="dxa"/>
            <w:vAlign w:val="center"/>
          </w:tcPr>
          <w:p w14:paraId="52C90128" w14:textId="3C949152" w:rsidR="00161721" w:rsidRPr="00067765" w:rsidRDefault="00067765" w:rsidP="00161721">
            <w:pPr>
              <w:spacing w:line="240" w:lineRule="auto"/>
              <w:ind w:firstLine="0"/>
              <w:jc w:val="center"/>
            </w:pPr>
            <w:r>
              <w:t>4</w:t>
            </w:r>
          </w:p>
        </w:tc>
        <w:tc>
          <w:tcPr>
            <w:tcW w:w="1559" w:type="dxa"/>
            <w:vAlign w:val="center"/>
          </w:tcPr>
          <w:p w14:paraId="043E4DCD" w14:textId="348D1B76" w:rsidR="00161721" w:rsidRPr="00067765" w:rsidRDefault="003E553F" w:rsidP="00161721">
            <w:pPr>
              <w:spacing w:line="240" w:lineRule="auto"/>
              <w:ind w:firstLine="0"/>
              <w:jc w:val="center"/>
            </w:pPr>
            <w:r>
              <w:t>2</w:t>
            </w:r>
          </w:p>
        </w:tc>
        <w:tc>
          <w:tcPr>
            <w:tcW w:w="1843" w:type="dxa"/>
            <w:vAlign w:val="center"/>
          </w:tcPr>
          <w:p w14:paraId="653B6505" w14:textId="070BBB70" w:rsidR="00161721" w:rsidRPr="00067765" w:rsidRDefault="00067765" w:rsidP="00161721">
            <w:pPr>
              <w:spacing w:line="240" w:lineRule="auto"/>
              <w:ind w:firstLine="0"/>
              <w:jc w:val="center"/>
            </w:pPr>
            <w:r>
              <w:t>4</w:t>
            </w:r>
          </w:p>
        </w:tc>
      </w:tr>
      <w:tr w:rsidR="00DA149C" w14:paraId="348524F1" w14:textId="77777777" w:rsidTr="00DA149C">
        <w:trPr>
          <w:trHeight w:val="867"/>
        </w:trPr>
        <w:tc>
          <w:tcPr>
            <w:tcW w:w="1555" w:type="dxa"/>
            <w:shd w:val="clear" w:color="auto" w:fill="D0CECE" w:themeFill="background2" w:themeFillShade="E6"/>
            <w:vAlign w:val="center"/>
          </w:tcPr>
          <w:p w14:paraId="114CAA39" w14:textId="72E70864" w:rsidR="00DA149C" w:rsidRPr="00A4019A" w:rsidRDefault="00DA149C" w:rsidP="00161721">
            <w:pPr>
              <w:spacing w:line="240" w:lineRule="auto"/>
              <w:ind w:firstLine="0"/>
              <w:jc w:val="center"/>
              <w:rPr>
                <w:i/>
                <w:sz w:val="21"/>
              </w:rPr>
            </w:pPr>
            <w:r>
              <w:rPr>
                <w:i/>
                <w:sz w:val="21"/>
              </w:rPr>
              <w:t>Средняя оценка</w:t>
            </w:r>
          </w:p>
        </w:tc>
        <w:tc>
          <w:tcPr>
            <w:tcW w:w="1417" w:type="dxa"/>
            <w:vAlign w:val="center"/>
          </w:tcPr>
          <w:p w14:paraId="452AF64B" w14:textId="7FCE7BF6" w:rsidR="00DA149C" w:rsidRPr="00B94E14" w:rsidRDefault="00B94E14" w:rsidP="00161721">
            <w:pPr>
              <w:spacing w:line="240" w:lineRule="auto"/>
              <w:ind w:firstLine="0"/>
              <w:jc w:val="center"/>
              <w:rPr>
                <w:b/>
              </w:rPr>
            </w:pPr>
            <w:r w:rsidRPr="00B94E14">
              <w:rPr>
                <w:b/>
              </w:rPr>
              <w:t>3,</w:t>
            </w:r>
            <w:r w:rsidR="005218B0">
              <w:rPr>
                <w:b/>
                <w:lang w:val="en-US"/>
              </w:rPr>
              <w:t>7</w:t>
            </w:r>
            <w:r w:rsidRPr="00B94E14">
              <w:rPr>
                <w:b/>
              </w:rPr>
              <w:t>5</w:t>
            </w:r>
          </w:p>
        </w:tc>
        <w:tc>
          <w:tcPr>
            <w:tcW w:w="1559" w:type="dxa"/>
            <w:vAlign w:val="center"/>
          </w:tcPr>
          <w:p w14:paraId="1C376DD2" w14:textId="235B444A" w:rsidR="00DA149C" w:rsidRPr="00B94E14" w:rsidRDefault="00B94E14" w:rsidP="00161721">
            <w:pPr>
              <w:spacing w:line="240" w:lineRule="auto"/>
              <w:ind w:firstLine="0"/>
              <w:jc w:val="center"/>
              <w:rPr>
                <w:b/>
              </w:rPr>
            </w:pPr>
            <w:r w:rsidRPr="00B94E14">
              <w:rPr>
                <w:b/>
              </w:rPr>
              <w:t>2,5</w:t>
            </w:r>
          </w:p>
        </w:tc>
        <w:tc>
          <w:tcPr>
            <w:tcW w:w="1418" w:type="dxa"/>
            <w:vAlign w:val="center"/>
          </w:tcPr>
          <w:p w14:paraId="157CCB36" w14:textId="7F5783D3" w:rsidR="00DA149C" w:rsidRPr="00B94E14" w:rsidRDefault="00B94E14" w:rsidP="00161721">
            <w:pPr>
              <w:spacing w:line="240" w:lineRule="auto"/>
              <w:ind w:firstLine="0"/>
              <w:jc w:val="center"/>
              <w:rPr>
                <w:b/>
              </w:rPr>
            </w:pPr>
            <w:r w:rsidRPr="00B94E14">
              <w:rPr>
                <w:b/>
              </w:rPr>
              <w:t>4,5</w:t>
            </w:r>
          </w:p>
        </w:tc>
        <w:tc>
          <w:tcPr>
            <w:tcW w:w="1559" w:type="dxa"/>
            <w:vAlign w:val="center"/>
          </w:tcPr>
          <w:p w14:paraId="6F8C99C0" w14:textId="251EADEC" w:rsidR="00DA149C" w:rsidRPr="00B94E14" w:rsidRDefault="003E553F" w:rsidP="00161721">
            <w:pPr>
              <w:spacing w:line="240" w:lineRule="auto"/>
              <w:ind w:firstLine="0"/>
              <w:jc w:val="center"/>
              <w:rPr>
                <w:b/>
              </w:rPr>
            </w:pPr>
            <w:r>
              <w:rPr>
                <w:b/>
              </w:rPr>
              <w:t>3</w:t>
            </w:r>
          </w:p>
        </w:tc>
        <w:tc>
          <w:tcPr>
            <w:tcW w:w="1843" w:type="dxa"/>
            <w:vAlign w:val="center"/>
          </w:tcPr>
          <w:p w14:paraId="7FF3515C" w14:textId="6E88E133" w:rsidR="00DA149C" w:rsidRPr="00B94E14" w:rsidRDefault="00B94E14" w:rsidP="00161721">
            <w:pPr>
              <w:spacing w:line="240" w:lineRule="auto"/>
              <w:ind w:firstLine="0"/>
              <w:jc w:val="center"/>
              <w:rPr>
                <w:b/>
              </w:rPr>
            </w:pPr>
            <w:r w:rsidRPr="00B94E14">
              <w:rPr>
                <w:b/>
              </w:rPr>
              <w:t>4</w:t>
            </w:r>
          </w:p>
        </w:tc>
      </w:tr>
    </w:tbl>
    <w:p w14:paraId="683D003F" w14:textId="22CE31C7" w:rsidR="00B45397" w:rsidRDefault="00DD78EB" w:rsidP="001D276A">
      <w:pPr>
        <w:ind w:firstLine="0"/>
      </w:pPr>
      <w:r>
        <w:t>Источник: составлено автором</w:t>
      </w:r>
    </w:p>
    <w:p w14:paraId="28D2246A" w14:textId="77777777" w:rsidR="001637BF" w:rsidRDefault="001637BF" w:rsidP="001D276A">
      <w:pPr>
        <w:ind w:firstLine="0"/>
      </w:pPr>
    </w:p>
    <w:p w14:paraId="1FAD38C0" w14:textId="156B8274" w:rsidR="00F235A7" w:rsidRDefault="00F235A7" w:rsidP="00F235A7">
      <w:r>
        <w:t>После усредненной оценки наиболее влиятельным инструментом оказался цифровой маркетинг, следующими по значимости стали коммуникации культурной дипломатии</w:t>
      </w:r>
      <w:r w:rsidR="003E553F">
        <w:t xml:space="preserve"> и</w:t>
      </w:r>
      <w:r>
        <w:t xml:space="preserve"> </w:t>
      </w:r>
      <w:r>
        <w:rPr>
          <w:lang w:val="en-US"/>
        </w:rPr>
        <w:t>event</w:t>
      </w:r>
      <w:r w:rsidRPr="000B5FA4">
        <w:t xml:space="preserve"> </w:t>
      </w:r>
      <w:r w:rsidR="003E553F">
        <w:t>маркетинг-менеджмент. Чуть меньше оказалось влияние</w:t>
      </w:r>
      <w:r w:rsidR="005218B0" w:rsidRPr="005218B0">
        <w:t xml:space="preserve"> </w:t>
      </w:r>
      <w:r w:rsidR="005218B0">
        <w:t>экспортного предложения культурных продуктов</w:t>
      </w:r>
      <w:r>
        <w:t>. Наименьшую значимость имеет инструмент «</w:t>
      </w:r>
      <w:r w:rsidRPr="00D01822">
        <w:t>Продвижение культурных атрибутов</w:t>
      </w:r>
      <w:r>
        <w:t>». Тем не менее, каждый из инструментов оказывает определенное влияние на стейкхолдеров, поэтому исключение из дальнейшего анализа не представляется необходимостью.</w:t>
      </w:r>
    </w:p>
    <w:p w14:paraId="0A67D8A6" w14:textId="25D4D0A7" w:rsidR="00503D6C" w:rsidRPr="00304660" w:rsidRDefault="00304660" w:rsidP="00304660">
      <w:r>
        <w:t>В целом можно сделать вывод, что маркетинговые инструменты культурно-странового брендинга имеют разную степень значимости для стейкхолдеров, как и разную степень развитости.</w:t>
      </w:r>
      <w:r w:rsidRPr="00304660">
        <w:t xml:space="preserve"> Однако, текущая стратегия применения инструментов культурного брендинга имеет слабую досягаемость как до потенциальных посетителей страны, так и до ее жителей, а значит не оказывает положительного влияния на восприятие образа России.</w:t>
      </w:r>
    </w:p>
    <w:p w14:paraId="1CDDFDB3" w14:textId="77777777" w:rsidR="00503D6C" w:rsidRPr="00304660" w:rsidRDefault="00503D6C" w:rsidP="001D276A">
      <w:pPr>
        <w:ind w:firstLine="0"/>
      </w:pPr>
    </w:p>
    <w:p w14:paraId="54D015D3" w14:textId="43A03F1F" w:rsidR="00553939" w:rsidRPr="000D0CE9" w:rsidRDefault="006725BD" w:rsidP="000D0CE9">
      <w:pPr>
        <w:pStyle w:val="2"/>
      </w:pPr>
      <w:bookmarkStart w:id="18" w:name="_Toc136456995"/>
      <w:r>
        <w:t>2.8</w:t>
      </w:r>
      <w:r w:rsidR="00473ECF">
        <w:t xml:space="preserve"> Выводы</w:t>
      </w:r>
      <w:bookmarkEnd w:id="18"/>
    </w:p>
    <w:p w14:paraId="33F3B9AE" w14:textId="0262C7CD" w:rsidR="00553939" w:rsidRPr="00EE460C" w:rsidRDefault="00EE460C" w:rsidP="00EE460C">
      <w:r w:rsidRPr="00EE460C">
        <w:t>В данной</w:t>
      </w:r>
      <w:r w:rsidR="00553939" w:rsidRPr="00EE460C">
        <w:t xml:space="preserve"> главе были проведены классификация и углубленный анализ </w:t>
      </w:r>
      <w:r w:rsidRPr="00EE460C">
        <w:t>стейкхолдеров странового брендинга. Таким образом, к числу стейкхолдеров странового брендинга страны относятся государство, организации и учреждения сферы культуры, национальные бренды, посетители страны, а также граждане (резиденты) страны.</w:t>
      </w:r>
      <w:r>
        <w:t xml:space="preserve">  </w:t>
      </w:r>
      <w:r w:rsidR="00553939" w:rsidRPr="00EE460C">
        <w:t>Определение и классифик</w:t>
      </w:r>
      <w:r w:rsidRPr="00EE460C">
        <w:t>ация стейкхолдеров в страновом брендинге</w:t>
      </w:r>
      <w:r w:rsidR="00553939" w:rsidRPr="00EE460C">
        <w:t xml:space="preserve"> позволил</w:t>
      </w:r>
      <w:r w:rsidRPr="00EE460C">
        <w:t>и</w:t>
      </w:r>
      <w:r w:rsidR="00553939" w:rsidRPr="00EE460C">
        <w:t xml:space="preserve"> выявить </w:t>
      </w:r>
      <w:r w:rsidRPr="00EE460C">
        <w:t xml:space="preserve">конкретные </w:t>
      </w:r>
      <w:r w:rsidR="00553939" w:rsidRPr="00EE460C">
        <w:t>группы заинтересованных сторон</w:t>
      </w:r>
      <w:r w:rsidRPr="00EE460C">
        <w:t xml:space="preserve"> в России</w:t>
      </w:r>
      <w:r w:rsidR="00553939" w:rsidRPr="00EE460C">
        <w:t>, которые могли бы повлиять на формирование и</w:t>
      </w:r>
      <w:r w:rsidRPr="00EE460C">
        <w:t xml:space="preserve"> развитие стратегий культурно-странового </w:t>
      </w:r>
      <w:r w:rsidR="00553939" w:rsidRPr="00EE460C">
        <w:t>брендинга страны.</w:t>
      </w:r>
      <w:r w:rsidRPr="00EE460C">
        <w:t xml:space="preserve"> После изучения</w:t>
      </w:r>
      <w:r>
        <w:t xml:space="preserve"> выгод</w:t>
      </w:r>
      <w:r w:rsidRPr="00EE460C">
        <w:t xml:space="preserve"> странового брендинга</w:t>
      </w:r>
      <w:r>
        <w:t xml:space="preserve"> и методов их получения</w:t>
      </w:r>
      <w:r w:rsidRPr="00EE460C">
        <w:t xml:space="preserve"> было проведено исследование значимости инструментов культурно-странового брендинга для кажд</w:t>
      </w:r>
      <w:r>
        <w:t>ого стейкхолдера</w:t>
      </w:r>
      <w:r w:rsidRPr="00EE460C">
        <w:t>.</w:t>
      </w:r>
      <w:r>
        <w:t xml:space="preserve"> Из анализа становится ясно, что</w:t>
      </w:r>
      <w:r w:rsidRPr="00EE460C">
        <w:t xml:space="preserve"> каждая</w:t>
      </w:r>
      <w:r w:rsidR="00553939" w:rsidRPr="00EE460C">
        <w:t xml:space="preserve"> из заинтересованных сторон имеет </w:t>
      </w:r>
      <w:r w:rsidR="00553939" w:rsidRPr="00EE460C">
        <w:lastRenderedPageBreak/>
        <w:t xml:space="preserve">свои собственные особенности и интересы, </w:t>
      </w:r>
      <w:r w:rsidRPr="00EE460C">
        <w:t xml:space="preserve">которые должны будут учитываться </w:t>
      </w:r>
      <w:r w:rsidR="00553939" w:rsidRPr="00EE460C">
        <w:t>пр</w:t>
      </w:r>
      <w:r w:rsidRPr="00EE460C">
        <w:t>и разработке стратегии культурн</w:t>
      </w:r>
      <w:r w:rsidR="00553939" w:rsidRPr="00EE460C">
        <w:t>о</w:t>
      </w:r>
      <w:r w:rsidRPr="00EE460C">
        <w:t>-странового</w:t>
      </w:r>
      <w:r w:rsidR="00553939" w:rsidRPr="00EE460C">
        <w:t xml:space="preserve"> брендинга</w:t>
      </w:r>
      <w:r w:rsidRPr="00EE460C">
        <w:t>.</w:t>
      </w:r>
    </w:p>
    <w:p w14:paraId="28272559" w14:textId="055D6705" w:rsidR="00553939" w:rsidRPr="00EE460C" w:rsidRDefault="00553939" w:rsidP="00553939">
      <w:r w:rsidRPr="00EE460C">
        <w:t>Проанализировав влияние маркетинговых инструменто</w:t>
      </w:r>
      <w:r w:rsidR="00EE460C" w:rsidRPr="00EE460C">
        <w:t>в на заинтересованные стороны, была определена их значимость для процесса формирования и укрепления странового бренда</w:t>
      </w:r>
      <w:r w:rsidRPr="00EE460C">
        <w:t xml:space="preserve">. Было установлено, что </w:t>
      </w:r>
      <w:r w:rsidR="00EE460C" w:rsidRPr="00EE460C">
        <w:t xml:space="preserve">ранее классифицированные </w:t>
      </w:r>
      <w:r w:rsidRPr="00EE460C">
        <w:t>инструменты, как</w:t>
      </w:r>
      <w:r w:rsidR="00EE460C" w:rsidRPr="00EE460C">
        <w:t xml:space="preserve"> проведение</w:t>
      </w:r>
      <w:r w:rsidRPr="00EE460C">
        <w:t xml:space="preserve"> мероприятий, создание позитивного имиджа с помощью средств массовой информации и использование символов и традиций, оказывают влияние на</w:t>
      </w:r>
      <w:r w:rsidR="00EE460C" w:rsidRPr="00EE460C">
        <w:t xml:space="preserve"> стейкхолдеров, однако </w:t>
      </w:r>
      <w:r w:rsidR="00B83D30">
        <w:t xml:space="preserve">некоторые </w:t>
      </w:r>
      <w:r w:rsidR="00EE460C" w:rsidRPr="00EE460C">
        <w:t>из усилий, прилагаемых Россией на данный момент, не приносят значительных результатов</w:t>
      </w:r>
      <w:r w:rsidRPr="00EE460C">
        <w:t>.</w:t>
      </w:r>
    </w:p>
    <w:p w14:paraId="00D098B5" w14:textId="7A38078B" w:rsidR="00553939" w:rsidRPr="00B83D30" w:rsidRDefault="00553939" w:rsidP="00553939">
      <w:r w:rsidRPr="00B83D30">
        <w:t>На основе анализа результатов исследования иностранцев и граждан России были выявлены основные предпочтения, ожидания и восприятие российск</w:t>
      </w:r>
      <w:r w:rsidR="00B83D30" w:rsidRPr="00B83D30">
        <w:t>ой культуры</w:t>
      </w:r>
      <w:r w:rsidRPr="00B83D30">
        <w:t>.</w:t>
      </w:r>
      <w:r w:rsidR="00B83D30" w:rsidRPr="00B83D30">
        <w:t xml:space="preserve"> Основными ассоциациями, связанными с Россией, являются ее обширность, разнообразие культуры и длительная история. В дальнейшем это позволит </w:t>
      </w:r>
      <w:r w:rsidRPr="00B83D30">
        <w:t>определить приоритетные инструменты и акценты, которые сл</w:t>
      </w:r>
      <w:r w:rsidR="00B83D30" w:rsidRPr="00B83D30">
        <w:t>едует учитывать при разработке</w:t>
      </w:r>
      <w:r w:rsidRPr="00B83D30">
        <w:t xml:space="preserve"> элементов стратегии</w:t>
      </w:r>
      <w:r w:rsidR="00B83D30" w:rsidRPr="00B83D30">
        <w:t xml:space="preserve"> культурно-странового брендинга России</w:t>
      </w:r>
      <w:r w:rsidRPr="00B83D30">
        <w:t>.</w:t>
      </w:r>
    </w:p>
    <w:p w14:paraId="4DE2209C" w14:textId="445B5FCE" w:rsidR="00553939" w:rsidRPr="00F235A7" w:rsidRDefault="00553939" w:rsidP="00B83D30">
      <w:pPr>
        <w:rPr>
          <w:shd w:val="pct15" w:color="auto" w:fill="FFFFFF"/>
        </w:rPr>
      </w:pPr>
      <w:r w:rsidRPr="00B83D30">
        <w:t>Основываясь на полученных результатах, можно сделать вывод, что разработка и применение э</w:t>
      </w:r>
      <w:r w:rsidR="00B83D30" w:rsidRPr="00B83D30">
        <w:t>ффективной стратегии культурно-странового</w:t>
      </w:r>
      <w:r w:rsidRPr="00B83D30">
        <w:t xml:space="preserve"> брендинга требует учета интересов и потребностей различных заинтересованных сторон.</w:t>
      </w:r>
      <w:r w:rsidR="00B83D30">
        <w:t xml:space="preserve"> </w:t>
      </w:r>
      <w:r w:rsidR="00B83D30" w:rsidRPr="00B83D30">
        <w:t>Выявленные п</w:t>
      </w:r>
      <w:r w:rsidRPr="00B83D30">
        <w:t>риоритетные инструменты</w:t>
      </w:r>
      <w:r w:rsidR="00B83D30" w:rsidRPr="00B83D30">
        <w:t xml:space="preserve"> будут использованы в рамках стратегии</w:t>
      </w:r>
      <w:r w:rsidRPr="00B83D30">
        <w:t xml:space="preserve"> с учетом мнений и предпочтений</w:t>
      </w:r>
      <w:r w:rsidR="00B83D30" w:rsidRPr="00B83D30">
        <w:t xml:space="preserve"> стейкхолдеров. </w:t>
      </w:r>
    </w:p>
    <w:p w14:paraId="31241A66" w14:textId="77777777" w:rsidR="002E2F86" w:rsidRDefault="002E2F86" w:rsidP="00E80FE8">
      <w:pPr>
        <w:tabs>
          <w:tab w:val="left" w:pos="2268"/>
        </w:tabs>
        <w:spacing w:after="160" w:line="259" w:lineRule="auto"/>
        <w:ind w:firstLine="0"/>
        <w:jc w:val="left"/>
      </w:pPr>
      <w:r>
        <w:br w:type="page"/>
      </w:r>
    </w:p>
    <w:p w14:paraId="511598CA" w14:textId="32A79F3E" w:rsidR="002E2F86" w:rsidRDefault="002E2F86" w:rsidP="002E2F86">
      <w:pPr>
        <w:pStyle w:val="10"/>
      </w:pPr>
      <w:bookmarkStart w:id="19" w:name="_Toc136456996"/>
      <w:r>
        <w:lastRenderedPageBreak/>
        <w:t xml:space="preserve">Глава 3. </w:t>
      </w:r>
      <w:r w:rsidR="0043589E">
        <w:t>Э</w:t>
      </w:r>
      <w:r w:rsidR="006C2221">
        <w:t>лементы стратегии культурно-странового брендинга для России</w:t>
      </w:r>
      <w:bookmarkEnd w:id="19"/>
    </w:p>
    <w:p w14:paraId="241C3CD6" w14:textId="276B6A1F" w:rsidR="00414006" w:rsidRDefault="00C30ABC" w:rsidP="00AA3625">
      <w:r>
        <w:t xml:space="preserve">Данная глава посвящена разработке элементов культурно-странового брендинга для России. В результате анализа текущего положения бренда России были выделены его сильные и слабые стороны, а анализ стейкхолдеров и значимости маркетинговых инструментов культурно-странового брендинга позволяют сделать выводы о </w:t>
      </w:r>
      <w:r w:rsidR="009F3FC5">
        <w:t>приоритетности их использования, что будет использовано при разработке элементов стратегии.</w:t>
      </w:r>
      <w:r w:rsidR="0045124C">
        <w:t xml:space="preserve"> При этом под стратегией брендинга подразумеваются способы или пути, по которым будут использоваться ресурсы для создания его ценности бренда</w:t>
      </w:r>
      <w:r w:rsidR="0045124C">
        <w:rPr>
          <w:rStyle w:val="af8"/>
        </w:rPr>
        <w:footnoteReference w:id="64"/>
      </w:r>
      <w:r w:rsidR="0045124C">
        <w:t>.</w:t>
      </w:r>
      <w:r w:rsidR="009F3FC5">
        <w:t xml:space="preserve"> В первой части главы будет предложен </w:t>
      </w:r>
      <w:proofErr w:type="spellStart"/>
      <w:r w:rsidR="009F3FC5">
        <w:t>фреймворк</w:t>
      </w:r>
      <w:proofErr w:type="spellEnd"/>
      <w:r w:rsidR="009F3FC5">
        <w:t xml:space="preserve"> стратегии и его конкретное применение для России. Далее будет предложены рекомендации по использованию маркетинговых инструментов культурно-странового брендинга. В последующих частях будут предложены способы мониторинга эффективности применения рекомендаций, а также риски и ограничения предложенных элементов стратегии.</w:t>
      </w:r>
    </w:p>
    <w:p w14:paraId="6A5693B0" w14:textId="77777777" w:rsidR="00414006" w:rsidRDefault="00414006" w:rsidP="00AA3625"/>
    <w:p w14:paraId="4A5C41D2" w14:textId="77435B0A" w:rsidR="00055ECB" w:rsidRPr="007D5D82" w:rsidRDefault="00055ECB" w:rsidP="00AA3625">
      <w:pPr>
        <w:rPr>
          <w:u w:val="single"/>
        </w:rPr>
      </w:pPr>
      <w:r w:rsidRPr="007D5D82">
        <w:rPr>
          <w:u w:val="single"/>
        </w:rPr>
        <w:t>Структура главы:</w:t>
      </w:r>
    </w:p>
    <w:p w14:paraId="74E1032A" w14:textId="358139CC" w:rsidR="00055ECB" w:rsidRDefault="00055ECB" w:rsidP="00A20174">
      <w:pPr>
        <w:pStyle w:val="ad"/>
        <w:numPr>
          <w:ilvl w:val="0"/>
          <w:numId w:val="16"/>
        </w:numPr>
      </w:pPr>
      <w:r>
        <w:t>Культурная брендинг-стратегия: использование модели в контексте России</w:t>
      </w:r>
    </w:p>
    <w:p w14:paraId="0E7EE76F" w14:textId="7DF92345" w:rsidR="00055ECB" w:rsidRDefault="00055ECB" w:rsidP="00A20174">
      <w:pPr>
        <w:pStyle w:val="ad"/>
        <w:numPr>
          <w:ilvl w:val="0"/>
          <w:numId w:val="16"/>
        </w:numPr>
      </w:pPr>
      <w:r>
        <w:t>Рекомендации по использованию маркет</w:t>
      </w:r>
      <w:r w:rsidR="009F3FC5">
        <w:t>инговых инструментов культурно-странового</w:t>
      </w:r>
      <w:r>
        <w:t xml:space="preserve"> </w:t>
      </w:r>
      <w:r w:rsidR="0045124C">
        <w:t>брендинга</w:t>
      </w:r>
    </w:p>
    <w:p w14:paraId="74E4FD44" w14:textId="1BCE5BF3" w:rsidR="00414006" w:rsidRDefault="00A41B94" w:rsidP="00A20174">
      <w:pPr>
        <w:pStyle w:val="ad"/>
        <w:numPr>
          <w:ilvl w:val="0"/>
          <w:numId w:val="16"/>
        </w:numPr>
      </w:pPr>
      <w:r>
        <w:t>Мониторинг результативности</w:t>
      </w:r>
      <w:r w:rsidR="00D06337">
        <w:t xml:space="preserve"> культурно-странового брендинга</w:t>
      </w:r>
    </w:p>
    <w:p w14:paraId="79225B22" w14:textId="1804C4C6" w:rsidR="00414006" w:rsidRDefault="00414006" w:rsidP="00A20174">
      <w:pPr>
        <w:pStyle w:val="ad"/>
        <w:numPr>
          <w:ilvl w:val="0"/>
          <w:numId w:val="16"/>
        </w:numPr>
      </w:pPr>
      <w:r>
        <w:t>Риски и ограничения имплементации элементов стратегии</w:t>
      </w:r>
    </w:p>
    <w:p w14:paraId="14E419A8" w14:textId="0DB8F177" w:rsidR="00BF43F3" w:rsidRPr="00055ECB" w:rsidRDefault="00BF43F3" w:rsidP="00A20174">
      <w:pPr>
        <w:pStyle w:val="ad"/>
        <w:numPr>
          <w:ilvl w:val="0"/>
          <w:numId w:val="16"/>
        </w:numPr>
      </w:pPr>
      <w:r>
        <w:t>Выводы</w:t>
      </w:r>
    </w:p>
    <w:p w14:paraId="5115E9A1" w14:textId="50B0A7A5" w:rsidR="00055ECB" w:rsidRDefault="00414006" w:rsidP="00414006">
      <w:pPr>
        <w:spacing w:after="160" w:line="259" w:lineRule="auto"/>
        <w:ind w:firstLine="0"/>
        <w:jc w:val="left"/>
      </w:pPr>
      <w:r>
        <w:br w:type="page"/>
      </w:r>
    </w:p>
    <w:p w14:paraId="6C00991A" w14:textId="60B25E97" w:rsidR="00C710FE" w:rsidRPr="007204F5" w:rsidRDefault="00414006" w:rsidP="003D3FDC">
      <w:pPr>
        <w:pStyle w:val="2"/>
      </w:pPr>
      <w:bookmarkStart w:id="20" w:name="_Toc136456997"/>
      <w:r>
        <w:lastRenderedPageBreak/>
        <w:t>3.1 Культурная брендинг-стратегия: использование модели в контексте России</w:t>
      </w:r>
      <w:bookmarkEnd w:id="20"/>
    </w:p>
    <w:p w14:paraId="7A3714B2" w14:textId="2E21EB8C" w:rsidR="003D3FDC" w:rsidRDefault="003D3FDC" w:rsidP="003D3FDC">
      <w:pPr>
        <w:pStyle w:val="-"/>
      </w:pPr>
      <w:r>
        <w:t>Определение культурной брендинг стратегии</w:t>
      </w:r>
    </w:p>
    <w:p w14:paraId="24FE16BB" w14:textId="70600F49" w:rsidR="007204F5" w:rsidRDefault="008977F7" w:rsidP="007204F5">
      <w:r>
        <w:t xml:space="preserve">Согласно </w:t>
      </w:r>
      <w:proofErr w:type="spellStart"/>
      <w:r>
        <w:t>Динни</w:t>
      </w:r>
      <w:proofErr w:type="spellEnd"/>
      <w:r>
        <w:t>, с</w:t>
      </w:r>
      <w:r w:rsidR="001874C2">
        <w:t>трановой</w:t>
      </w:r>
      <w:r w:rsidR="00C710FE" w:rsidRPr="00C710FE">
        <w:t xml:space="preserve"> бренд должен выражать ценности нации и, следовательно, должен быть основан на национальной культуре и идентичности. К</w:t>
      </w:r>
      <w:r>
        <w:t>ак было упомянуто ранее, к</w:t>
      </w:r>
      <w:r w:rsidR="00C710FE" w:rsidRPr="00C710FE">
        <w:t xml:space="preserve">ультура </w:t>
      </w:r>
      <w:r>
        <w:t>оказывает влияет на бренд страны</w:t>
      </w:r>
      <w:r w:rsidR="00C710FE" w:rsidRPr="00C710FE">
        <w:t xml:space="preserve"> с точки зрения истории, этических соображений и </w:t>
      </w:r>
      <w:r>
        <w:t>реакции стейкхолдеров. Более того, внедряя культуру в бренд страны, создается ее культурный бренд, который</w:t>
      </w:r>
      <w:r w:rsidR="00C710FE" w:rsidRPr="008977F7">
        <w:t xml:space="preserve"> можно использовать в качестве стратегии</w:t>
      </w:r>
      <w:r>
        <w:t xml:space="preserve"> странового брендинга</w:t>
      </w:r>
      <w:r w:rsidR="00C710FE" w:rsidRPr="008977F7">
        <w:t>.</w:t>
      </w:r>
      <w:r>
        <w:t xml:space="preserve"> Культурный бренд связан</w:t>
      </w:r>
      <w:r w:rsidR="00C710FE" w:rsidRPr="00C710FE">
        <w:t xml:space="preserve"> с образами, мифами, искусством и театром, которые влияют на значение и ценность бренда</w:t>
      </w:r>
      <w:r w:rsidR="007204F5">
        <w:t>, и поскольку культура считается ядром нации, ее и</w:t>
      </w:r>
      <w:r w:rsidR="00C710FE" w:rsidRPr="00C710FE">
        <w:t xml:space="preserve">нтеграция в бренд </w:t>
      </w:r>
      <w:r w:rsidR="007204F5">
        <w:t>страны будет способствовать лучшему</w:t>
      </w:r>
      <w:r w:rsidR="00C710FE" w:rsidRPr="00C710FE">
        <w:t xml:space="preserve"> восприятию аутентичности</w:t>
      </w:r>
      <w:r w:rsidR="007204F5">
        <w:t xml:space="preserve"> и обособленности страны</w:t>
      </w:r>
      <w:r w:rsidR="00C710FE" w:rsidRPr="00C710FE">
        <w:t>.</w:t>
      </w:r>
      <w:r w:rsidR="003D3FDC">
        <w:t xml:space="preserve"> Следовательно</w:t>
      </w:r>
      <w:r w:rsidR="007204F5">
        <w:t>, стратегии странового брендинга, включающие в себя элементы культурного брендинга, являются более эффективными, чем просто поверхностные</w:t>
      </w:r>
      <w:r w:rsidR="00C710FE" w:rsidRPr="00C710FE">
        <w:t xml:space="preserve"> </w:t>
      </w:r>
      <w:r w:rsidR="00C710FE" w:rsidRPr="00C710FE">
        <w:rPr>
          <w:lang w:val="en-US"/>
        </w:rPr>
        <w:t>PR</w:t>
      </w:r>
      <w:r w:rsidR="00C710FE" w:rsidRPr="00C710FE">
        <w:t>- или рекламными кампаниями</w:t>
      </w:r>
      <w:r w:rsidR="007204F5">
        <w:t>.</w:t>
      </w:r>
      <w:r w:rsidR="004979C2" w:rsidRPr="003D3FDC">
        <w:rPr>
          <w:rStyle w:val="af8"/>
        </w:rPr>
        <w:t xml:space="preserve"> </w:t>
      </w:r>
      <w:r w:rsidR="004979C2">
        <w:rPr>
          <w:rStyle w:val="af8"/>
          <w:lang w:val="en-US"/>
        </w:rPr>
        <w:footnoteReference w:id="65"/>
      </w:r>
    </w:p>
    <w:p w14:paraId="2F396506" w14:textId="09F31BCC" w:rsidR="00C710FE" w:rsidRDefault="007204F5" w:rsidP="004979C2">
      <w:r>
        <w:t>Важно отметить, что центральной частью стратегии является информирование о том, что представляет из себя</w:t>
      </w:r>
      <w:r w:rsidR="00C710FE" w:rsidRPr="00C710FE">
        <w:t xml:space="preserve"> бренд</w:t>
      </w:r>
      <w:r>
        <w:t xml:space="preserve"> страны и какое значение он несет. Стратегия</w:t>
      </w:r>
      <w:r w:rsidR="00C710FE" w:rsidRPr="00C710FE">
        <w:t xml:space="preserve"> также </w:t>
      </w:r>
      <w:r>
        <w:t>должна включать в себя сообщаемые ценности и</w:t>
      </w:r>
      <w:r w:rsidR="00C710FE" w:rsidRPr="00C710FE">
        <w:t xml:space="preserve"> служить видением того, чем хочет или стремится стать </w:t>
      </w:r>
      <w:r>
        <w:t>страновой бренд</w:t>
      </w:r>
      <w:r w:rsidR="004979C2">
        <w:t>. П</w:t>
      </w:r>
      <w:r w:rsidR="00C710FE" w:rsidRPr="00C710FE">
        <w:t>ринятие решения и согласование</w:t>
      </w:r>
      <w:r w:rsidR="004979C2">
        <w:t xml:space="preserve"> передаваемых ценностей </w:t>
      </w:r>
      <w:r w:rsidR="00C710FE" w:rsidRPr="00C710FE">
        <w:t xml:space="preserve">является </w:t>
      </w:r>
      <w:r w:rsidR="004979C2">
        <w:t>важнейшим этапов создания</w:t>
      </w:r>
      <w:r w:rsidR="00C710FE" w:rsidRPr="00C710FE">
        <w:t xml:space="preserve"> стратегии сильного </w:t>
      </w:r>
      <w:r w:rsidR="004979C2">
        <w:t xml:space="preserve">странового </w:t>
      </w:r>
      <w:r w:rsidR="00C710FE" w:rsidRPr="00C710FE">
        <w:t>бренда</w:t>
      </w:r>
      <w:r w:rsidR="004979C2">
        <w:t>.</w:t>
      </w:r>
      <w:r w:rsidR="004979C2">
        <w:rPr>
          <w:rStyle w:val="af8"/>
        </w:rPr>
        <w:footnoteReference w:id="66"/>
      </w:r>
      <w:r w:rsidR="004979C2">
        <w:t>Проводя параллель с брендом организаций, с</w:t>
      </w:r>
      <w:r w:rsidR="00C710FE" w:rsidRPr="00C710FE">
        <w:t xml:space="preserve">ильная культура бренда </w:t>
      </w:r>
      <w:r w:rsidR="004979C2">
        <w:t xml:space="preserve">связана с его узнаваемостью, </w:t>
      </w:r>
      <w:r w:rsidR="00C710FE" w:rsidRPr="00C710FE">
        <w:t>привлечению и удержанию нужных людей, удовлетворению</w:t>
      </w:r>
      <w:r w:rsidR="004979C2">
        <w:t xml:space="preserve"> стейкхолдеров и партнеров</w:t>
      </w:r>
      <w:r w:rsidR="00C710FE" w:rsidRPr="00C710FE">
        <w:t>, хорошим отношениям</w:t>
      </w:r>
      <w:r w:rsidR="004979C2">
        <w:t xml:space="preserve"> с ними</w:t>
      </w:r>
      <w:r w:rsidR="00C710FE" w:rsidRPr="00C710FE">
        <w:t>, конкурентному преимуществу и повышению производительности</w:t>
      </w:r>
      <w:r w:rsidR="004979C2">
        <w:t xml:space="preserve"> компании – тоже самое верно и для бренда страны.</w:t>
      </w:r>
      <w:r w:rsidR="004979C2">
        <w:rPr>
          <w:rStyle w:val="af8"/>
        </w:rPr>
        <w:footnoteReference w:id="67"/>
      </w:r>
    </w:p>
    <w:p w14:paraId="3A245B8B" w14:textId="4FD00405" w:rsidR="007050FA" w:rsidRPr="00C710FE" w:rsidRDefault="003D3FDC" w:rsidP="004979C2">
      <w:r>
        <w:t>Таким образом, следующим этапом данного исследования стала разработка элементов стратегии странового брендинга с точки зрения ее культурных аспектов.</w:t>
      </w:r>
    </w:p>
    <w:p w14:paraId="6DFE5FBD" w14:textId="77777777" w:rsidR="00C710FE" w:rsidRDefault="00C710FE" w:rsidP="00414006">
      <w:pPr>
        <w:ind w:firstLine="0"/>
      </w:pPr>
    </w:p>
    <w:p w14:paraId="40039AC2" w14:textId="68CE8F32" w:rsidR="003D3FDC" w:rsidRPr="00C710FE" w:rsidRDefault="003D3FDC" w:rsidP="003D3FDC">
      <w:pPr>
        <w:pStyle w:val="-"/>
      </w:pPr>
      <w:r>
        <w:t>Этапы разработки стратегии странового брендинга</w:t>
      </w:r>
    </w:p>
    <w:p w14:paraId="7A44113B" w14:textId="7A22539E" w:rsidR="00FA286A" w:rsidRPr="00FA286A" w:rsidRDefault="005B43BD" w:rsidP="003B0333">
      <w:r>
        <w:t xml:space="preserve">В качестве основы для стратегии России был взят </w:t>
      </w:r>
      <w:proofErr w:type="spellStart"/>
      <w:r>
        <w:t>фреймворк</w:t>
      </w:r>
      <w:proofErr w:type="spellEnd"/>
      <w:r>
        <w:t xml:space="preserve"> стратегии странового брендинга, разработанный </w:t>
      </w:r>
      <w:proofErr w:type="spellStart"/>
      <w:r>
        <w:t>Салой</w:t>
      </w:r>
      <w:proofErr w:type="spellEnd"/>
      <w:r>
        <w:t xml:space="preserve"> </w:t>
      </w:r>
      <w:proofErr w:type="spellStart"/>
      <w:r>
        <w:t>Хассан</w:t>
      </w:r>
      <w:proofErr w:type="spellEnd"/>
      <w:r>
        <w:t xml:space="preserve"> и </w:t>
      </w:r>
      <w:proofErr w:type="spellStart"/>
      <w:r>
        <w:t>Абиром</w:t>
      </w:r>
      <w:proofErr w:type="spellEnd"/>
      <w:r w:rsidR="0018557E">
        <w:t xml:space="preserve"> </w:t>
      </w:r>
      <w:proofErr w:type="spellStart"/>
      <w:r w:rsidR="0018557E">
        <w:t>Маурусом</w:t>
      </w:r>
      <w:proofErr w:type="spellEnd"/>
      <w:r w:rsidR="003B0333">
        <w:rPr>
          <w:rStyle w:val="af8"/>
        </w:rPr>
        <w:footnoteReference w:id="68"/>
      </w:r>
      <w:r>
        <w:t xml:space="preserve"> </w:t>
      </w:r>
      <w:r w:rsidR="003B0333">
        <w:t xml:space="preserve">Данный </w:t>
      </w:r>
      <w:proofErr w:type="spellStart"/>
      <w:r w:rsidR="003B0333">
        <w:t>фреймворк</w:t>
      </w:r>
      <w:proofErr w:type="spellEnd"/>
      <w:r w:rsidR="003B0333">
        <w:t xml:space="preserve"> </w:t>
      </w:r>
      <w:r w:rsidR="003B0333">
        <w:lastRenderedPageBreak/>
        <w:t>подразумевает 3 этапа разработки стратегии странового брендинга для максимизации ее эффективности и устойчивости, каждый из этапов включает в себя один или несколько подпунктов.</w:t>
      </w:r>
    </w:p>
    <w:p w14:paraId="510538EA" w14:textId="3466A309" w:rsidR="00C710FE" w:rsidRDefault="00FA286A" w:rsidP="00FA286A">
      <w:pPr>
        <w:pStyle w:val="a6"/>
      </w:pPr>
      <w:r>
        <w:rPr>
          <w:noProof/>
          <w:lang w:val="ru-RU"/>
        </w:rPr>
        <w:drawing>
          <wp:inline distT="0" distB="0" distL="0" distR="0" wp14:anchorId="608954FA" wp14:editId="44AB34D9">
            <wp:extent cx="5783460" cy="1771015"/>
            <wp:effectExtent l="0" t="0" r="8255" b="63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фреймворк стратегии.png"/>
                    <pic:cNvPicPr/>
                  </pic:nvPicPr>
                  <pic:blipFill rotWithShape="1">
                    <a:blip r:embed="rId21">
                      <a:extLst>
                        <a:ext uri="{28A0092B-C50C-407E-A947-70E740481C1C}">
                          <a14:useLocalDpi xmlns:a14="http://schemas.microsoft.com/office/drawing/2010/main" val="0"/>
                        </a:ext>
                      </a:extLst>
                    </a:blip>
                    <a:srcRect l="2822" r="6104"/>
                    <a:stretch/>
                  </pic:blipFill>
                  <pic:spPr bwMode="auto">
                    <a:xfrm>
                      <a:off x="0" y="0"/>
                      <a:ext cx="5793001" cy="1773937"/>
                    </a:xfrm>
                    <a:prstGeom prst="rect">
                      <a:avLst/>
                    </a:prstGeom>
                    <a:ln>
                      <a:noFill/>
                    </a:ln>
                    <a:extLst>
                      <a:ext uri="{53640926-AAD7-44D8-BBD7-CCE9431645EC}">
                        <a14:shadowObscured xmlns:a14="http://schemas.microsoft.com/office/drawing/2010/main"/>
                      </a:ext>
                    </a:extLst>
                  </pic:spPr>
                </pic:pic>
              </a:graphicData>
            </a:graphic>
          </wp:inline>
        </w:drawing>
      </w:r>
    </w:p>
    <w:p w14:paraId="4031162C" w14:textId="25B7E655" w:rsidR="005B43BD" w:rsidRPr="005B43BD" w:rsidRDefault="005B43BD" w:rsidP="005B43BD">
      <w:pPr>
        <w:pStyle w:val="a"/>
        <w:rPr>
          <w:lang w:val="ru-RU"/>
        </w:rPr>
      </w:pPr>
      <w:r w:rsidRPr="005B43BD">
        <w:rPr>
          <w:lang w:val="ru-RU"/>
        </w:rPr>
        <w:t>Этапы разработки стратегии странового брендинга</w:t>
      </w:r>
      <w:r>
        <w:rPr>
          <w:lang w:val="ru-RU"/>
        </w:rPr>
        <w:t>. Источник: (пер. автором)</w:t>
      </w:r>
    </w:p>
    <w:p w14:paraId="6423721A" w14:textId="5751AB3F" w:rsidR="00AF0C01" w:rsidRPr="00A77438" w:rsidRDefault="003B0333" w:rsidP="003B0333">
      <w:r>
        <w:t>В Таблице 10 подробно описан каждый из подпунктов, а также конкретное их применение для России с учетом результатов текущего положения бренда страны, используемых практик как в России, так и за рубежом и анализа стейкхолдеров.</w:t>
      </w:r>
    </w:p>
    <w:p w14:paraId="6D5A6CA6" w14:textId="77777777" w:rsidR="00483430" w:rsidRDefault="00483430" w:rsidP="00483430">
      <w:pPr>
        <w:spacing w:after="160" w:line="259" w:lineRule="auto"/>
        <w:ind w:firstLine="0"/>
        <w:jc w:val="left"/>
        <w:sectPr w:rsidR="00483430" w:rsidSect="00483430">
          <w:pgSz w:w="11906" w:h="16838"/>
          <w:pgMar w:top="1134" w:right="850" w:bottom="1134" w:left="1701" w:header="708" w:footer="708" w:gutter="0"/>
          <w:cols w:space="708"/>
          <w:docGrid w:linePitch="360"/>
        </w:sectPr>
      </w:pPr>
      <w:r>
        <w:br w:type="page"/>
      </w:r>
    </w:p>
    <w:p w14:paraId="16643F24" w14:textId="097F227B" w:rsidR="00642F30" w:rsidRPr="00483430" w:rsidRDefault="00642F30" w:rsidP="00483430">
      <w:pPr>
        <w:spacing w:after="160" w:line="259" w:lineRule="auto"/>
        <w:ind w:firstLine="0"/>
        <w:jc w:val="left"/>
        <w:rPr>
          <w:rFonts w:eastAsiaTheme="minorHAnsi"/>
          <w:szCs w:val="22"/>
          <w:lang w:eastAsia="en-US"/>
        </w:rPr>
      </w:pPr>
    </w:p>
    <w:p w14:paraId="76787255" w14:textId="1F6D996B" w:rsidR="00915DD0" w:rsidRPr="00642F30" w:rsidRDefault="009C4633" w:rsidP="009C4633">
      <w:pPr>
        <w:pStyle w:val="a0"/>
      </w:pPr>
      <w:r>
        <w:t>Фреймворк стратегии странового брендинга</w:t>
      </w:r>
    </w:p>
    <w:tbl>
      <w:tblPr>
        <w:tblStyle w:val="af4"/>
        <w:tblW w:w="0" w:type="auto"/>
        <w:tblLook w:val="04A0" w:firstRow="1" w:lastRow="0" w:firstColumn="1" w:lastColumn="0" w:noHBand="0" w:noVBand="1"/>
      </w:tblPr>
      <w:tblGrid>
        <w:gridCol w:w="2497"/>
        <w:gridCol w:w="5578"/>
        <w:gridCol w:w="6379"/>
      </w:tblGrid>
      <w:tr w:rsidR="00534F9D" w14:paraId="11DC55B4" w14:textId="6E10C1FB" w:rsidTr="003B692F">
        <w:tc>
          <w:tcPr>
            <w:tcW w:w="2497" w:type="dxa"/>
            <w:shd w:val="clear" w:color="auto" w:fill="9CC2E5" w:themeFill="accent1" w:themeFillTint="99"/>
          </w:tcPr>
          <w:p w14:paraId="24F62E8C" w14:textId="643F69DE" w:rsidR="009C4633" w:rsidRPr="00982578" w:rsidRDefault="009C4633" w:rsidP="00607FF8">
            <w:pPr>
              <w:spacing w:line="240" w:lineRule="auto"/>
              <w:ind w:firstLine="0"/>
              <w:jc w:val="center"/>
              <w:rPr>
                <w:b/>
              </w:rPr>
            </w:pPr>
            <w:r w:rsidRPr="00982578">
              <w:rPr>
                <w:b/>
              </w:rPr>
              <w:t>Этап</w:t>
            </w:r>
          </w:p>
        </w:tc>
        <w:tc>
          <w:tcPr>
            <w:tcW w:w="5578" w:type="dxa"/>
            <w:shd w:val="clear" w:color="auto" w:fill="9CC2E5" w:themeFill="accent1" w:themeFillTint="99"/>
          </w:tcPr>
          <w:p w14:paraId="13648202" w14:textId="6FCD4DAD" w:rsidR="009C4633" w:rsidRPr="00982578" w:rsidRDefault="009C4633" w:rsidP="00607FF8">
            <w:pPr>
              <w:spacing w:line="240" w:lineRule="auto"/>
              <w:ind w:firstLine="0"/>
              <w:jc w:val="center"/>
              <w:rPr>
                <w:b/>
              </w:rPr>
            </w:pPr>
            <w:r w:rsidRPr="00982578">
              <w:rPr>
                <w:b/>
              </w:rPr>
              <w:t>Описание</w:t>
            </w:r>
          </w:p>
        </w:tc>
        <w:tc>
          <w:tcPr>
            <w:tcW w:w="6379" w:type="dxa"/>
            <w:shd w:val="clear" w:color="auto" w:fill="9CC2E5" w:themeFill="accent1" w:themeFillTint="99"/>
          </w:tcPr>
          <w:p w14:paraId="13EEAEDA" w14:textId="2AA114C2" w:rsidR="009C4633" w:rsidRPr="00982578" w:rsidRDefault="009C4633" w:rsidP="00607FF8">
            <w:pPr>
              <w:spacing w:line="240" w:lineRule="auto"/>
              <w:ind w:firstLine="0"/>
              <w:jc w:val="center"/>
              <w:rPr>
                <w:b/>
              </w:rPr>
            </w:pPr>
            <w:r>
              <w:rPr>
                <w:b/>
              </w:rPr>
              <w:t>Применение для России</w:t>
            </w:r>
          </w:p>
        </w:tc>
      </w:tr>
      <w:tr w:rsidR="003B692F" w14:paraId="07B64225" w14:textId="46B68DA1" w:rsidTr="003B692F">
        <w:tc>
          <w:tcPr>
            <w:tcW w:w="14454" w:type="dxa"/>
            <w:gridSpan w:val="3"/>
            <w:shd w:val="clear" w:color="auto" w:fill="DEEAF6" w:themeFill="accent1" w:themeFillTint="33"/>
            <w:vAlign w:val="center"/>
          </w:tcPr>
          <w:p w14:paraId="64642850" w14:textId="154DD6B9" w:rsidR="003B692F" w:rsidRPr="003B692F" w:rsidRDefault="003B692F" w:rsidP="00607FF8">
            <w:pPr>
              <w:spacing w:line="240" w:lineRule="auto"/>
              <w:ind w:firstLine="0"/>
              <w:jc w:val="center"/>
              <w:rPr>
                <w:i/>
              </w:rPr>
            </w:pPr>
            <w:r w:rsidRPr="003B692F">
              <w:rPr>
                <w:i/>
              </w:rPr>
              <w:t>Фаза 1. Планирование</w:t>
            </w:r>
          </w:p>
        </w:tc>
      </w:tr>
      <w:tr w:rsidR="00534F9D" w:rsidRPr="009C4633" w14:paraId="6035F908" w14:textId="716B6232" w:rsidTr="00483430">
        <w:tc>
          <w:tcPr>
            <w:tcW w:w="2497" w:type="dxa"/>
          </w:tcPr>
          <w:p w14:paraId="4CD09F19" w14:textId="6F987724" w:rsidR="009C4633" w:rsidRDefault="009C4633" w:rsidP="00A20174">
            <w:pPr>
              <w:pStyle w:val="ad"/>
              <w:numPr>
                <w:ilvl w:val="0"/>
                <w:numId w:val="21"/>
              </w:numPr>
              <w:spacing w:line="240" w:lineRule="auto"/>
              <w:ind w:left="454"/>
            </w:pPr>
            <w:r>
              <w:t>Формирование комитета по страновому брендингу</w:t>
            </w:r>
          </w:p>
        </w:tc>
        <w:tc>
          <w:tcPr>
            <w:tcW w:w="5578" w:type="dxa"/>
          </w:tcPr>
          <w:p w14:paraId="15D8E357" w14:textId="51D4BC92" w:rsidR="009C4633" w:rsidRDefault="009C4633" w:rsidP="00607FF8">
            <w:pPr>
              <w:spacing w:line="240" w:lineRule="auto"/>
              <w:ind w:firstLine="0"/>
            </w:pPr>
            <w:r>
              <w:t xml:space="preserve">Для эффективной стратегии </w:t>
            </w:r>
            <w:r w:rsidR="005A53DA">
              <w:t>странового</w:t>
            </w:r>
            <w:r>
              <w:t xml:space="preserve"> бренда должен существовать конкретный комитет, который формулирует и следит за реализацией стратегии странового бренда. При этом существует несколько моделей комитетов по страновому брендингу. Наиболее известные модели:</w:t>
            </w:r>
          </w:p>
          <w:p w14:paraId="6AEB4931" w14:textId="385CD423" w:rsidR="009C4633" w:rsidRDefault="009C4633" w:rsidP="00A20174">
            <w:pPr>
              <w:pStyle w:val="ad"/>
              <w:numPr>
                <w:ilvl w:val="0"/>
                <w:numId w:val="19"/>
              </w:numPr>
              <w:spacing w:line="240" w:lineRule="auto"/>
            </w:pPr>
            <w:proofErr w:type="gramStart"/>
            <w:r>
              <w:t>правительственная</w:t>
            </w:r>
            <w:proofErr w:type="gramEnd"/>
            <w:r>
              <w:t xml:space="preserve"> модель (примеры: </w:t>
            </w:r>
            <w:proofErr w:type="spellStart"/>
            <w:r>
              <w:t>ребрендинг</w:t>
            </w:r>
            <w:proofErr w:type="spellEnd"/>
            <w:r>
              <w:t xml:space="preserve"> Южной Африки (</w:t>
            </w:r>
            <w:proofErr w:type="spellStart"/>
            <w:r>
              <w:t>Brand</w:t>
            </w:r>
            <w:proofErr w:type="spellEnd"/>
            <w:r>
              <w:t xml:space="preserve"> </w:t>
            </w:r>
            <w:proofErr w:type="spellStart"/>
            <w:r>
              <w:t>South</w:t>
            </w:r>
            <w:proofErr w:type="spellEnd"/>
            <w:r>
              <w:t xml:space="preserve"> </w:t>
            </w:r>
            <w:proofErr w:type="spellStart"/>
            <w:r>
              <w:t>Africa</w:t>
            </w:r>
            <w:proofErr w:type="spellEnd"/>
            <w:r>
              <w:t>, 2008 г.) и совет по брендингу Мексики (gob.mx, 2017 г.))</w:t>
            </w:r>
          </w:p>
          <w:p w14:paraId="14D7847A" w14:textId="0A6F3614" w:rsidR="009C4633" w:rsidRDefault="009C4633" w:rsidP="00A20174">
            <w:pPr>
              <w:pStyle w:val="ad"/>
              <w:numPr>
                <w:ilvl w:val="0"/>
                <w:numId w:val="19"/>
              </w:numPr>
              <w:spacing w:line="240" w:lineRule="auto"/>
            </w:pPr>
            <w:proofErr w:type="gramStart"/>
            <w:r>
              <w:t>гибридная</w:t>
            </w:r>
            <w:proofErr w:type="gramEnd"/>
            <w:r>
              <w:t xml:space="preserve"> модель, основанная на участии частного и государственного секторов (пример: брендинг Австралия без ограничений, 2017 г.)</w:t>
            </w:r>
          </w:p>
          <w:p w14:paraId="4AA355D8" w14:textId="77777777" w:rsidR="009C4633" w:rsidRDefault="009C4633" w:rsidP="00A20174">
            <w:pPr>
              <w:pStyle w:val="ad"/>
              <w:numPr>
                <w:ilvl w:val="0"/>
                <w:numId w:val="19"/>
              </w:numPr>
              <w:spacing w:line="240" w:lineRule="auto"/>
            </w:pPr>
            <w:proofErr w:type="gramStart"/>
            <w:r>
              <w:t>модель</w:t>
            </w:r>
            <w:proofErr w:type="gramEnd"/>
            <w:r>
              <w:t xml:space="preserve"> под руководством частного сектора/НПО (пример: организация </w:t>
            </w:r>
            <w:proofErr w:type="spellStart"/>
            <w:r>
              <w:t>Brand</w:t>
            </w:r>
            <w:proofErr w:type="spellEnd"/>
            <w:r>
              <w:t xml:space="preserve"> USA, 2017 г.).</w:t>
            </w:r>
          </w:p>
          <w:p w14:paraId="3344A369" w14:textId="77777777" w:rsidR="009C4633" w:rsidRDefault="009C4633" w:rsidP="00607FF8">
            <w:pPr>
              <w:spacing w:line="240" w:lineRule="auto"/>
              <w:ind w:firstLine="0"/>
            </w:pPr>
          </w:p>
          <w:p w14:paraId="461C948E" w14:textId="77777777" w:rsidR="009C4633" w:rsidRDefault="009C4633" w:rsidP="00607FF8">
            <w:pPr>
              <w:spacing w:line="240" w:lineRule="auto"/>
              <w:ind w:firstLine="0"/>
            </w:pPr>
            <w:r w:rsidRPr="009C4633">
              <w:t xml:space="preserve">Несмотря </w:t>
            </w:r>
            <w:r>
              <w:t>на используемую модель комитета по страновому брендингу</w:t>
            </w:r>
            <w:r w:rsidRPr="009C4633">
              <w:t xml:space="preserve">, </w:t>
            </w:r>
            <w:r>
              <w:t xml:space="preserve">подобный совет в любом случае </w:t>
            </w:r>
            <w:r w:rsidRPr="009C4633">
              <w:t xml:space="preserve">отвечает за формулирование стратегии </w:t>
            </w:r>
            <w:r w:rsidR="005A53DA">
              <w:t>странового</w:t>
            </w:r>
            <w:r w:rsidRPr="009C4633">
              <w:t xml:space="preserve"> бренда. </w:t>
            </w:r>
            <w:r w:rsidRPr="0096041D">
              <w:t xml:space="preserve">Стратегия брендинга должна отражать количество и характер общих или отличительных материальных и нематериальных элементов, применяемых к портфелю сгруппированных брендов, предлагаемых данной страной (например, туризм, технологии, торговля и </w:t>
            </w:r>
            <w:r w:rsidRPr="0096041D">
              <w:lastRenderedPageBreak/>
              <w:t>текстиль) для охвата ключевых заинтересованных сторон.</w:t>
            </w:r>
          </w:p>
          <w:p w14:paraId="7A747192" w14:textId="31A8F27F" w:rsidR="00607FF8" w:rsidRPr="009C4633" w:rsidRDefault="00607FF8" w:rsidP="00607FF8">
            <w:pPr>
              <w:spacing w:line="240" w:lineRule="auto"/>
              <w:ind w:firstLine="0"/>
            </w:pPr>
          </w:p>
        </w:tc>
        <w:tc>
          <w:tcPr>
            <w:tcW w:w="6379" w:type="dxa"/>
          </w:tcPr>
          <w:p w14:paraId="431DF5A6" w14:textId="102F117A" w:rsidR="00D104FC" w:rsidRDefault="00D104FC" w:rsidP="00607FF8">
            <w:pPr>
              <w:spacing w:line="240" w:lineRule="auto"/>
              <w:ind w:firstLine="0"/>
            </w:pPr>
            <w:r>
              <w:lastRenderedPageBreak/>
              <w:t xml:space="preserve">Проект «Сделано в России» был создан в качестве </w:t>
            </w:r>
            <w:proofErr w:type="spellStart"/>
            <w:r>
              <w:t>агрегатора</w:t>
            </w:r>
            <w:proofErr w:type="spellEnd"/>
            <w:r>
              <w:t xml:space="preserve"> странового бренда России, однако, по указанным выше причинам, он не является идеальной формой необходимого комитета. Тем не менее, он может стать </w:t>
            </w:r>
            <w:r w:rsidR="008F771B">
              <w:t>базой для дальнейшей разработки управляющей команды и стратегии культурно-странового брендинга.</w:t>
            </w:r>
          </w:p>
          <w:p w14:paraId="6F65BED0" w14:textId="77777777" w:rsidR="00D104FC" w:rsidRDefault="00D104FC" w:rsidP="00607FF8">
            <w:pPr>
              <w:spacing w:line="240" w:lineRule="auto"/>
              <w:ind w:firstLine="0"/>
            </w:pPr>
          </w:p>
          <w:p w14:paraId="298BD96C" w14:textId="77777777" w:rsidR="009C4633" w:rsidRDefault="00D104FC" w:rsidP="00607FF8">
            <w:pPr>
              <w:spacing w:line="240" w:lineRule="auto"/>
              <w:ind w:firstLine="0"/>
            </w:pPr>
            <w:r w:rsidRPr="00D104FC">
              <w:t>П</w:t>
            </w:r>
            <w:r w:rsidR="008F771B">
              <w:t>ри этом п</w:t>
            </w:r>
            <w:r w:rsidRPr="00D104FC">
              <w:t>одходящей моделью комитета по страновому брендингу для России может быть гибридная модель, основанная на участии частного и государственного секторов. Это связано с тем, что в России есть значительные ресурсы и компетенции как в государственном, так и в частном секторах, которые могут совместно работать над разработкой и реализацией стратегии странового бренда. Участие частного сектора обеспечит вовлеченность бизнес-сообщества и экспертов, а также поможет мобилизовать финансовые ресурсы и инновационные подходы. В то же время, участие государственного сектора будет способствовать координации и выработке общих целей и задач для странового брендинга России.</w:t>
            </w:r>
          </w:p>
          <w:p w14:paraId="7520C1C0" w14:textId="77777777" w:rsidR="00B30011" w:rsidRDefault="00B30011" w:rsidP="00607FF8">
            <w:pPr>
              <w:spacing w:line="240" w:lineRule="auto"/>
              <w:ind w:firstLine="0"/>
            </w:pPr>
          </w:p>
          <w:p w14:paraId="0BB8A538" w14:textId="77777777" w:rsidR="00B30011" w:rsidRDefault="00B30011" w:rsidP="00607FF8">
            <w:pPr>
              <w:spacing w:line="240" w:lineRule="auto"/>
              <w:ind w:firstLine="0"/>
            </w:pPr>
            <w:r>
              <w:t>При этом в данный комитет обязательно должны входить специалисты как по культурно-страновому брендингу, так и профессионалы, разбирающиеся в маркетинге, политике, культурологии и экономике.</w:t>
            </w:r>
          </w:p>
          <w:p w14:paraId="45A71C13" w14:textId="77777777" w:rsidR="004D4851" w:rsidRDefault="004D4851" w:rsidP="00607FF8">
            <w:pPr>
              <w:spacing w:line="240" w:lineRule="auto"/>
              <w:ind w:firstLine="0"/>
            </w:pPr>
          </w:p>
          <w:p w14:paraId="36ECF0BA" w14:textId="1E06FBD1" w:rsidR="004D4851" w:rsidRDefault="004D4851" w:rsidP="00607FF8">
            <w:pPr>
              <w:spacing w:line="240" w:lineRule="auto"/>
              <w:ind w:firstLine="0"/>
            </w:pPr>
            <w:r>
              <w:t xml:space="preserve">С точки зрения материальных и нематериальных элементов, поскольку в данной работе было принято решение </w:t>
            </w:r>
            <w:r>
              <w:lastRenderedPageBreak/>
              <w:t>сконцентрироваться на культурной составляющей бренда страны, очевидно, что стратегия для России должна быть основа на ее культурной идентичности и продвижения культуры как основополагающей, отличительной стороны ее бренда.</w:t>
            </w:r>
          </w:p>
          <w:p w14:paraId="3FA30FE6" w14:textId="09BC7387" w:rsidR="004D4851" w:rsidRDefault="004D4851" w:rsidP="00607FF8">
            <w:pPr>
              <w:spacing w:line="240" w:lineRule="auto"/>
              <w:ind w:firstLine="0"/>
            </w:pPr>
          </w:p>
        </w:tc>
      </w:tr>
      <w:tr w:rsidR="003B692F" w14:paraId="67A8D9E6" w14:textId="6DA5CE95" w:rsidTr="003B692F">
        <w:tc>
          <w:tcPr>
            <w:tcW w:w="14454" w:type="dxa"/>
            <w:gridSpan w:val="3"/>
            <w:shd w:val="clear" w:color="auto" w:fill="DEEAF6" w:themeFill="accent1" w:themeFillTint="33"/>
          </w:tcPr>
          <w:p w14:paraId="0CF316C7" w14:textId="3ADBD1A8" w:rsidR="003B692F" w:rsidRPr="003B692F" w:rsidRDefault="003B692F" w:rsidP="00607FF8">
            <w:pPr>
              <w:spacing w:line="240" w:lineRule="auto"/>
              <w:ind w:firstLine="0"/>
              <w:jc w:val="center"/>
              <w:rPr>
                <w:i/>
              </w:rPr>
            </w:pPr>
            <w:r w:rsidRPr="003B692F">
              <w:rPr>
                <w:i/>
              </w:rPr>
              <w:lastRenderedPageBreak/>
              <w:t>Фаза 2. Разработка</w:t>
            </w:r>
          </w:p>
        </w:tc>
      </w:tr>
      <w:tr w:rsidR="00534F9D" w14:paraId="08698F53" w14:textId="77777777" w:rsidTr="00483430">
        <w:tc>
          <w:tcPr>
            <w:tcW w:w="2497" w:type="dxa"/>
          </w:tcPr>
          <w:p w14:paraId="31A29651" w14:textId="77777777" w:rsidR="00884BFF" w:rsidRDefault="00884BFF" w:rsidP="00A20174">
            <w:pPr>
              <w:pStyle w:val="ad"/>
              <w:numPr>
                <w:ilvl w:val="0"/>
                <w:numId w:val="18"/>
              </w:numPr>
              <w:spacing w:line="240" w:lineRule="auto"/>
              <w:ind w:left="454"/>
            </w:pPr>
            <w:r>
              <w:t>Установка целей странового брендинга</w:t>
            </w:r>
          </w:p>
          <w:p w14:paraId="1C30D584" w14:textId="77777777" w:rsidR="00884BFF" w:rsidRDefault="00884BFF" w:rsidP="00607FF8">
            <w:pPr>
              <w:spacing w:line="240" w:lineRule="auto"/>
              <w:ind w:firstLine="0"/>
            </w:pPr>
          </w:p>
        </w:tc>
        <w:tc>
          <w:tcPr>
            <w:tcW w:w="5578" w:type="dxa"/>
          </w:tcPr>
          <w:p w14:paraId="187BFBE7" w14:textId="1A08D260" w:rsidR="00884BFF" w:rsidRDefault="00884BFF" w:rsidP="00607FF8">
            <w:pPr>
              <w:spacing w:line="240" w:lineRule="auto"/>
              <w:ind w:firstLine="0"/>
            </w:pPr>
            <w:r w:rsidRPr="00884BFF">
              <w:t xml:space="preserve">Этот шаг включает в себя постановку четких целей и задач для стратегии </w:t>
            </w:r>
            <w:r w:rsidR="0016381A">
              <w:t>странового</w:t>
            </w:r>
            <w:r w:rsidRPr="00884BFF">
              <w:t xml:space="preserve"> брендинга. В стратегическом плане должны быть изложены желаемые результаты и определена целевая аудитория бренда</w:t>
            </w:r>
            <w:r>
              <w:t xml:space="preserve"> с точки зрения каждого стейкхолдера</w:t>
            </w:r>
            <w:r w:rsidRPr="00884BFF">
              <w:t>. Крайне важно понимать уникальные сильные стороны, ценности и устремления нации, чтобы создать привлекательную идентичность бренда. Цели должны быть конкретными, измеримыми, достижимыми, актуальными и ограниченными во времени. Например, цели могут включать в себя привлечение прямых иностранных инвестиций, развитие туризма, содействие культурному обмену или улучшение глобального восприятия.</w:t>
            </w:r>
          </w:p>
        </w:tc>
        <w:tc>
          <w:tcPr>
            <w:tcW w:w="6379" w:type="dxa"/>
          </w:tcPr>
          <w:p w14:paraId="555A728E" w14:textId="77777777" w:rsidR="00884BFF" w:rsidRPr="00390263" w:rsidRDefault="00F1016E" w:rsidP="00F1016E">
            <w:pPr>
              <w:spacing w:line="240" w:lineRule="auto"/>
              <w:ind w:firstLine="0"/>
            </w:pPr>
            <w:r w:rsidRPr="00390263">
              <w:t>В качестве целей культурно-странового брендинга России с учетом анализа стейкхолдеров и текущей ситуации можно предложить следующие цели:</w:t>
            </w:r>
          </w:p>
          <w:p w14:paraId="020985A0" w14:textId="57CB775A" w:rsidR="00F1016E" w:rsidRPr="00390263" w:rsidRDefault="000C5C0E" w:rsidP="00A20174">
            <w:pPr>
              <w:pStyle w:val="ad"/>
              <w:numPr>
                <w:ilvl w:val="0"/>
                <w:numId w:val="25"/>
              </w:numPr>
              <w:spacing w:line="240" w:lineRule="auto"/>
            </w:pPr>
            <w:r w:rsidRPr="00390263">
              <w:t>Усиление позиции России в международных рейтингах странового бренда</w:t>
            </w:r>
          </w:p>
          <w:p w14:paraId="2B5EA8A1" w14:textId="265C6C71" w:rsidR="00F1016E" w:rsidRPr="00390263" w:rsidRDefault="00390263" w:rsidP="00A20174">
            <w:pPr>
              <w:pStyle w:val="ad"/>
              <w:numPr>
                <w:ilvl w:val="0"/>
                <w:numId w:val="25"/>
              </w:numPr>
              <w:spacing w:line="240" w:lineRule="auto"/>
            </w:pPr>
            <w:r w:rsidRPr="00390263">
              <w:t>Расширение области влияния российской культуры</w:t>
            </w:r>
          </w:p>
          <w:p w14:paraId="6A3C4601" w14:textId="14D7A9E3" w:rsidR="00F1016E" w:rsidRPr="00390263" w:rsidRDefault="00390263" w:rsidP="00A20174">
            <w:pPr>
              <w:pStyle w:val="ad"/>
              <w:numPr>
                <w:ilvl w:val="0"/>
                <w:numId w:val="25"/>
              </w:numPr>
              <w:spacing w:line="240" w:lineRule="auto"/>
            </w:pPr>
            <w:r w:rsidRPr="00390263">
              <w:t>Увеличение числа заинтересованных в России и ее культуре</w:t>
            </w:r>
          </w:p>
          <w:p w14:paraId="79BCDC44" w14:textId="155DE762" w:rsidR="00F1016E" w:rsidRPr="00390263" w:rsidRDefault="00390263" w:rsidP="00A20174">
            <w:pPr>
              <w:pStyle w:val="ad"/>
              <w:numPr>
                <w:ilvl w:val="0"/>
                <w:numId w:val="25"/>
              </w:numPr>
              <w:spacing w:line="240" w:lineRule="auto"/>
            </w:pPr>
            <w:r w:rsidRPr="00390263">
              <w:t>Улучшение общего имиджа России как внутри страны, так и снаружи</w:t>
            </w:r>
          </w:p>
          <w:p w14:paraId="677B8350" w14:textId="60881B68" w:rsidR="00F1016E" w:rsidRPr="00390263" w:rsidRDefault="00F1016E" w:rsidP="00F1016E">
            <w:pPr>
              <w:pStyle w:val="ad"/>
              <w:spacing w:line="240" w:lineRule="auto"/>
              <w:ind w:firstLine="0"/>
            </w:pPr>
          </w:p>
        </w:tc>
      </w:tr>
      <w:tr w:rsidR="00534F9D" w14:paraId="4B8E53E0" w14:textId="77777777" w:rsidTr="00483430">
        <w:tc>
          <w:tcPr>
            <w:tcW w:w="2497" w:type="dxa"/>
          </w:tcPr>
          <w:p w14:paraId="116D3565" w14:textId="5D5B13B0" w:rsidR="00884BFF" w:rsidRDefault="00884BFF" w:rsidP="00A20174">
            <w:pPr>
              <w:pStyle w:val="ad"/>
              <w:numPr>
                <w:ilvl w:val="0"/>
                <w:numId w:val="18"/>
              </w:numPr>
              <w:spacing w:line="240" w:lineRule="auto"/>
              <w:ind w:left="454"/>
            </w:pPr>
            <w:r>
              <w:t>О</w:t>
            </w:r>
            <w:r w:rsidRPr="00642F30">
              <w:t>пределение архитектуры и масштаба бренда</w:t>
            </w:r>
          </w:p>
        </w:tc>
        <w:tc>
          <w:tcPr>
            <w:tcW w:w="5578" w:type="dxa"/>
          </w:tcPr>
          <w:p w14:paraId="25A62149" w14:textId="33F69B3F" w:rsidR="00884BFF" w:rsidRPr="00A77438" w:rsidRDefault="00884BFF" w:rsidP="0016381A">
            <w:pPr>
              <w:spacing w:line="240" w:lineRule="auto"/>
              <w:ind w:firstLine="0"/>
            </w:pPr>
            <w:r w:rsidRPr="00884BFF">
              <w:t>На этом эта</w:t>
            </w:r>
            <w:r w:rsidR="0016381A">
              <w:t>пе разрабатывается архитектура странового</w:t>
            </w:r>
            <w:r w:rsidRPr="00884BFF">
              <w:t xml:space="preserve"> бренда, которая включает определение того, как нация будет позиционироваться и выделяться в сознании целевой аудитории. Это включает в себя определение ключевых атрибутов, ценностей и преимуществ, которые нация хочет передать. Архитектура бренда должна соответствовать стратегическим целям страны и отражать ее уникальную идентичность. Это может включать создание слогана, логотипа, визуальной идентичности и обмена сообщениями, которые </w:t>
            </w:r>
            <w:r w:rsidRPr="00884BFF">
              <w:lastRenderedPageBreak/>
              <w:t>заключают в себе сущность нации. Архитектура бренда также должна учитывать различные секторы или отрасли в стране и их вклад в общий бренд.</w:t>
            </w:r>
          </w:p>
        </w:tc>
        <w:tc>
          <w:tcPr>
            <w:tcW w:w="6379" w:type="dxa"/>
          </w:tcPr>
          <w:p w14:paraId="2E6106A2" w14:textId="6A068C20" w:rsidR="001C0E0D" w:rsidRPr="001C0E0D" w:rsidRDefault="00123B7B" w:rsidP="001C0E0D">
            <w:pPr>
              <w:spacing w:line="240" w:lineRule="auto"/>
              <w:ind w:firstLine="0"/>
            </w:pPr>
            <w:r w:rsidRPr="00123B7B">
              <w:rPr>
                <w:i/>
              </w:rPr>
              <w:lastRenderedPageBreak/>
              <w:t>Идентичность и архитектура</w:t>
            </w:r>
            <w:r>
              <w:t>:</w:t>
            </w:r>
            <w:r w:rsidR="001C0E0D">
              <w:t xml:space="preserve"> </w:t>
            </w:r>
            <w:r w:rsidR="0036131D">
              <w:t xml:space="preserve">с </w:t>
            </w:r>
            <w:r w:rsidR="001C0E0D">
              <w:t>т</w:t>
            </w:r>
            <w:r w:rsidR="005F32B0" w:rsidRPr="001C0E0D">
              <w:t>очки зрения культурно-странового бренда России, необходимо сделать акцент на богатом культурном наследии, его долгой истории и разнообразии.</w:t>
            </w:r>
            <w:r w:rsidR="001C0E0D" w:rsidRPr="001C0E0D">
              <w:t xml:space="preserve"> Исследования показали, что данная черта является характерной особенностью России как для ее граждан, так и для посетителей. Архитектура бренда должна отражать эту уникальность</w:t>
            </w:r>
            <w:r w:rsidR="001C0E0D">
              <w:t xml:space="preserve"> и</w:t>
            </w:r>
            <w:r w:rsidR="001C0E0D" w:rsidRPr="001C0E0D">
              <w:t xml:space="preserve"> может включать в себя такие элементы, как традиционные русские символы, знаковые достопримечательности, такие как Кремль или Красная площадь, или отсылки к известным российским личностям, литературе или искусству.</w:t>
            </w:r>
          </w:p>
          <w:p w14:paraId="003192BA" w14:textId="77777777" w:rsidR="005F32B0" w:rsidRPr="00123B7B" w:rsidRDefault="005F32B0" w:rsidP="005F32B0">
            <w:pPr>
              <w:spacing w:line="240" w:lineRule="auto"/>
              <w:ind w:firstLine="0"/>
            </w:pPr>
          </w:p>
          <w:p w14:paraId="08D6896B" w14:textId="5B00586C" w:rsidR="005F32B0" w:rsidRPr="00123B7B" w:rsidRDefault="005F32B0" w:rsidP="005F32B0">
            <w:pPr>
              <w:spacing w:line="240" w:lineRule="auto"/>
              <w:ind w:firstLine="0"/>
            </w:pPr>
            <w:r w:rsidRPr="00123B7B">
              <w:rPr>
                <w:i/>
              </w:rPr>
              <w:t>Слоган и сообщение:</w:t>
            </w:r>
            <w:r w:rsidR="0036131D">
              <w:t xml:space="preserve"> р</w:t>
            </w:r>
            <w:r w:rsidRPr="00123B7B">
              <w:t xml:space="preserve">азработка привлекательного слогана и сообщения имеет </w:t>
            </w:r>
            <w:r w:rsidR="0036131D">
              <w:t xml:space="preserve">важное </w:t>
            </w:r>
            <w:r w:rsidRPr="00123B7B">
              <w:t xml:space="preserve">значение для </w:t>
            </w:r>
            <w:r w:rsidR="0036131D">
              <w:t xml:space="preserve">передачи идентичности российской культуры и бренда страны. </w:t>
            </w:r>
            <w:r w:rsidRPr="00123B7B">
              <w:t>Слоган должен быть кратким, запоминающимся и соответство</w:t>
            </w:r>
            <w:r w:rsidR="0036131D">
              <w:t>вать желаемому позиционированию, то есть обширности и разнообразии России</w:t>
            </w:r>
            <w:r w:rsidR="00A661AA">
              <w:t>.</w:t>
            </w:r>
            <w:r w:rsidR="0036131D">
              <w:t xml:space="preserve"> </w:t>
            </w:r>
            <w:r w:rsidR="0036131D" w:rsidRPr="0096041D">
              <w:t xml:space="preserve">Варианты слоганов, которые может утвердить комитет по страновому брендингу: </w:t>
            </w:r>
            <w:r w:rsidRPr="0096041D">
              <w:t>"Россия: где наследие встречается с инновациями" или "Россия: мост между Востоком и Западом".</w:t>
            </w:r>
          </w:p>
          <w:p w14:paraId="296288EB" w14:textId="77777777" w:rsidR="005F32B0" w:rsidRPr="00123B7B" w:rsidRDefault="005F32B0" w:rsidP="005F32B0">
            <w:pPr>
              <w:spacing w:line="240" w:lineRule="auto"/>
              <w:ind w:firstLine="0"/>
              <w:rPr>
                <w:i/>
                <w:shd w:val="pct15" w:color="auto" w:fill="FFFFFF"/>
              </w:rPr>
            </w:pPr>
          </w:p>
          <w:p w14:paraId="442B6652" w14:textId="0334479C" w:rsidR="005F32B0" w:rsidRDefault="005F32B0" w:rsidP="005F32B0">
            <w:pPr>
              <w:spacing w:line="240" w:lineRule="auto"/>
              <w:ind w:firstLine="0"/>
            </w:pPr>
            <w:r w:rsidRPr="00123B7B">
              <w:rPr>
                <w:i/>
              </w:rPr>
              <w:t>Логотип и визуальная идентичность:</w:t>
            </w:r>
            <w:r w:rsidR="0036131D">
              <w:t xml:space="preserve"> </w:t>
            </w:r>
            <w:r w:rsidR="00534F9D">
              <w:t>л</w:t>
            </w:r>
            <w:r w:rsidRPr="00123B7B">
              <w:t>оготип должен включать элементы, отражающие уникальную самобытность России, такие как культурные символы, архитектурные мотивы или цвета российского флага. Визуальная идентич</w:t>
            </w:r>
            <w:r w:rsidR="00534F9D">
              <w:t>ность должна быть согласована внутри различных каналов</w:t>
            </w:r>
            <w:r w:rsidRPr="00123B7B">
              <w:t xml:space="preserve"> коммуникации, включая официальные </w:t>
            </w:r>
            <w:proofErr w:type="gramStart"/>
            <w:r w:rsidRPr="00123B7B">
              <w:t>веб-сайты</w:t>
            </w:r>
            <w:proofErr w:type="gramEnd"/>
            <w:r w:rsidRPr="00123B7B">
              <w:t>, рекламные материалы и платформы социальных сетей.</w:t>
            </w:r>
            <w:r w:rsidR="00534F9D">
              <w:t xml:space="preserve"> При этом у России уже было несколько попыток создания своего логотипа, однако при создании больше учитывалась сфера туризма, нежели культуры.</w:t>
            </w:r>
            <w:r w:rsidR="00A661AA">
              <w:t xml:space="preserve"> На рисунках 11 и 12 представлены данные логотипы. Важно отметить, что оба логотипа получили сильную критику в сети, поэтому представляется логичной попытка разработка нового изображения.</w:t>
            </w:r>
          </w:p>
          <w:p w14:paraId="4600F73E" w14:textId="77777777" w:rsidR="00534F9D" w:rsidRDefault="00534F9D" w:rsidP="005F32B0">
            <w:pPr>
              <w:spacing w:line="240" w:lineRule="auto"/>
              <w:ind w:firstLine="0"/>
            </w:pPr>
          </w:p>
          <w:p w14:paraId="19E2BF4D" w14:textId="67AE5C7E" w:rsidR="00534F9D" w:rsidRDefault="003C0273" w:rsidP="00534F9D">
            <w:pPr>
              <w:pStyle w:val="a6"/>
            </w:pPr>
            <w:r>
              <w:rPr>
                <w:noProof/>
                <w:lang w:val="ru-RU"/>
              </w:rPr>
              <w:lastRenderedPageBreak/>
              <w:drawing>
                <wp:inline distT="0" distB="0" distL="0" distR="0" wp14:anchorId="5B43E13C" wp14:editId="0AB0FC2F">
                  <wp:extent cx="1735667" cy="1167458"/>
                  <wp:effectExtent l="0" t="0" r="0" b="0"/>
                  <wp:docPr id="9" name="Рисунок 9" descr="Картинка к Новый туристический логотип России: стилизация под Малевича вызвала критику в се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Картинка к Новый туристический логотип России: стилизация под Малевича вызвала критику в сети"/>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50183" cy="1177222"/>
                          </a:xfrm>
                          <a:prstGeom prst="rect">
                            <a:avLst/>
                          </a:prstGeom>
                          <a:noFill/>
                          <a:ln>
                            <a:noFill/>
                          </a:ln>
                        </pic:spPr>
                      </pic:pic>
                    </a:graphicData>
                  </a:graphic>
                </wp:inline>
              </w:drawing>
            </w:r>
          </w:p>
          <w:p w14:paraId="4B618757" w14:textId="42913284" w:rsidR="00534F9D" w:rsidRPr="00534F9D" w:rsidRDefault="00534F9D" w:rsidP="00534F9D">
            <w:pPr>
              <w:pStyle w:val="a"/>
              <w:rPr>
                <w:lang w:val="ru-RU"/>
              </w:rPr>
            </w:pPr>
            <w:r w:rsidRPr="00534F9D">
              <w:rPr>
                <w:lang w:val="ru-RU"/>
              </w:rPr>
              <w:t>Туристический логотип России</w:t>
            </w:r>
            <w:r>
              <w:rPr>
                <w:lang w:val="ru-RU"/>
              </w:rPr>
              <w:t xml:space="preserve"> 2017. Источник: </w:t>
            </w:r>
            <w:proofErr w:type="spellStart"/>
            <w:r w:rsidRPr="00534F9D">
              <w:rPr>
                <w:lang w:val="ru-RU"/>
              </w:rPr>
              <w:t>AdIndex</w:t>
            </w:r>
            <w:proofErr w:type="spellEnd"/>
          </w:p>
          <w:p w14:paraId="4613B850" w14:textId="0E2FF661" w:rsidR="00534F9D" w:rsidRPr="00534F9D" w:rsidRDefault="00534F9D" w:rsidP="003C0273">
            <w:pPr>
              <w:pStyle w:val="a6"/>
              <w:ind w:firstLine="0"/>
              <w:jc w:val="both"/>
              <w:rPr>
                <w:lang w:val="ru-RU"/>
              </w:rPr>
            </w:pPr>
          </w:p>
          <w:p w14:paraId="2E19DAA5" w14:textId="1B56A403" w:rsidR="00534F9D" w:rsidRDefault="003C0273" w:rsidP="003C0273">
            <w:pPr>
              <w:pStyle w:val="a6"/>
            </w:pPr>
            <w:r>
              <w:rPr>
                <w:noProof/>
                <w:lang w:val="ru-RU"/>
              </w:rPr>
              <w:drawing>
                <wp:inline distT="0" distB="0" distL="0" distR="0" wp14:anchorId="65DEB8B1" wp14:editId="24576CE2">
                  <wp:extent cx="1092200" cy="1190285"/>
                  <wp:effectExtent l="0" t="0" r="0" b="0"/>
                  <wp:docPr id="3" name="Рисунок 3" descr="https://img.artlebedev.ru/everything/russia-logo/russia-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g.artlebedev.ru/everything/russia-logo/russia-logo.gif"/>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106953" cy="1206363"/>
                          </a:xfrm>
                          <a:prstGeom prst="rect">
                            <a:avLst/>
                          </a:prstGeom>
                          <a:noFill/>
                          <a:ln>
                            <a:noFill/>
                          </a:ln>
                        </pic:spPr>
                      </pic:pic>
                    </a:graphicData>
                  </a:graphic>
                </wp:inline>
              </w:drawing>
            </w:r>
          </w:p>
          <w:p w14:paraId="7157ACD5" w14:textId="37200220" w:rsidR="00884BFF" w:rsidRPr="00A77438" w:rsidRDefault="003C0273" w:rsidP="00B36ED2">
            <w:pPr>
              <w:pStyle w:val="a"/>
              <w:rPr>
                <w:lang w:val="ru-RU"/>
              </w:rPr>
            </w:pPr>
            <w:r w:rsidRPr="00A77438">
              <w:rPr>
                <w:lang w:val="ru-RU"/>
              </w:rPr>
              <w:t xml:space="preserve">Туристический логотип студии Лебедева 2016. Источник: </w:t>
            </w:r>
            <w:proofErr w:type="spellStart"/>
            <w:r>
              <w:t>artlebedev</w:t>
            </w:r>
            <w:proofErr w:type="spellEnd"/>
            <w:r w:rsidRPr="00A77438">
              <w:rPr>
                <w:lang w:val="ru-RU"/>
              </w:rPr>
              <w:t>.</w:t>
            </w:r>
            <w:proofErr w:type="spellStart"/>
            <w:r>
              <w:t>ru</w:t>
            </w:r>
            <w:proofErr w:type="spellEnd"/>
          </w:p>
        </w:tc>
      </w:tr>
      <w:tr w:rsidR="00534F9D" w14:paraId="14F20574" w14:textId="64BD9274" w:rsidTr="00483430">
        <w:tc>
          <w:tcPr>
            <w:tcW w:w="2497" w:type="dxa"/>
          </w:tcPr>
          <w:p w14:paraId="53BC36A7" w14:textId="1E374FB3" w:rsidR="009C4633" w:rsidRDefault="009C4633" w:rsidP="00A20174">
            <w:pPr>
              <w:pStyle w:val="ad"/>
              <w:numPr>
                <w:ilvl w:val="0"/>
                <w:numId w:val="18"/>
              </w:numPr>
              <w:spacing w:line="240" w:lineRule="auto"/>
              <w:ind w:left="454"/>
            </w:pPr>
            <w:r>
              <w:lastRenderedPageBreak/>
              <w:t>Отслеживание восприятия бренда</w:t>
            </w:r>
          </w:p>
        </w:tc>
        <w:tc>
          <w:tcPr>
            <w:tcW w:w="5578" w:type="dxa"/>
          </w:tcPr>
          <w:p w14:paraId="7689864C" w14:textId="1E78D713" w:rsidR="009C4633" w:rsidRPr="00884BFF" w:rsidRDefault="00884BFF" w:rsidP="00152BE5">
            <w:pPr>
              <w:spacing w:line="240" w:lineRule="auto"/>
              <w:ind w:firstLine="0"/>
            </w:pPr>
            <w:r w:rsidRPr="00884BFF">
              <w:t xml:space="preserve">Мониторинг </w:t>
            </w:r>
            <w:r>
              <w:t xml:space="preserve">восприятия бренда </w:t>
            </w:r>
            <w:r w:rsidRPr="00884BFF">
              <w:t>имеет решающее значение для о</w:t>
            </w:r>
            <w:r>
              <w:t>ценки того, как страна</w:t>
            </w:r>
            <w:r w:rsidR="00640BA9">
              <w:t xml:space="preserve"> воспринимается различными стейкхолдерами</w:t>
            </w:r>
            <w:r w:rsidRPr="00884BFF">
              <w:t xml:space="preserve"> как внутри страны, так и за рубежом. </w:t>
            </w:r>
            <w:r w:rsidR="00152BE5">
              <w:t xml:space="preserve">Данный этап </w:t>
            </w:r>
            <w:r w:rsidRPr="00884BFF">
              <w:t xml:space="preserve">помогает выявить любые расхождения между желаемым имиджем бренда и его фактическим восприятием заинтересованными сторонами. </w:t>
            </w:r>
            <w:r w:rsidRPr="00884BFF">
              <w:lastRenderedPageBreak/>
              <w:t xml:space="preserve">Понимая репутацию страны, политики и бренд-менеджеры могут принимать обоснованные решения и предпринимать корректирующие действия, если это необходимо. </w:t>
            </w:r>
          </w:p>
        </w:tc>
        <w:tc>
          <w:tcPr>
            <w:tcW w:w="6379" w:type="dxa"/>
          </w:tcPr>
          <w:p w14:paraId="5CC4BF39" w14:textId="3E8AA0D2" w:rsidR="000C6A6B" w:rsidRPr="00AE217D" w:rsidRDefault="000C6A6B" w:rsidP="000C6A6B">
            <w:pPr>
              <w:spacing w:line="240" w:lineRule="auto"/>
              <w:ind w:firstLine="0"/>
            </w:pPr>
            <w:r w:rsidRPr="00AE217D">
              <w:lastRenderedPageBreak/>
              <w:t>В контексте России мониторинг восприятия странового бренда имеет особое значение, учитывая глобальное влияние и сложную политическую историю</w:t>
            </w:r>
            <w:r w:rsidR="00AE217D" w:rsidRPr="00AE217D">
              <w:t xml:space="preserve"> страны</w:t>
            </w:r>
            <w:r w:rsidRPr="00AE217D">
              <w:t xml:space="preserve">. </w:t>
            </w:r>
            <w:r w:rsidR="00AE217D" w:rsidRPr="00AE217D">
              <w:t xml:space="preserve">Отслеживание </w:t>
            </w:r>
            <w:r w:rsidRPr="00AE217D">
              <w:t>восприятия бренда в случае России может осуществляться следующим образом:</w:t>
            </w:r>
          </w:p>
          <w:p w14:paraId="02E8E7C5" w14:textId="77777777" w:rsidR="000C6A6B" w:rsidRPr="000C6A6B" w:rsidRDefault="000C6A6B" w:rsidP="000C6A6B">
            <w:pPr>
              <w:spacing w:line="240" w:lineRule="auto"/>
              <w:ind w:firstLine="0"/>
              <w:rPr>
                <w:shd w:val="pct15" w:color="auto" w:fill="FFFFFF"/>
              </w:rPr>
            </w:pPr>
          </w:p>
          <w:p w14:paraId="3C101FEC" w14:textId="01500B60" w:rsidR="000C6A6B" w:rsidRPr="00AE217D" w:rsidRDefault="000C6A6B" w:rsidP="00A20174">
            <w:pPr>
              <w:pStyle w:val="ad"/>
              <w:numPr>
                <w:ilvl w:val="0"/>
                <w:numId w:val="41"/>
              </w:numPr>
              <w:spacing w:line="240" w:lineRule="auto"/>
            </w:pPr>
            <w:r w:rsidRPr="00AE217D">
              <w:rPr>
                <w:i/>
              </w:rPr>
              <w:lastRenderedPageBreak/>
              <w:t>Опросы и исследования общественного мнения:</w:t>
            </w:r>
            <w:r w:rsidR="00AE217D">
              <w:t xml:space="preserve"> р</w:t>
            </w:r>
            <w:r w:rsidRPr="00AE217D">
              <w:t>егулярные опросы различных стейкхолдеров, включая иностранную публику и российских граждан, могут быть проведены для оценки их восприятия</w:t>
            </w:r>
            <w:r w:rsidR="00AE217D" w:rsidRPr="00AE217D">
              <w:t xml:space="preserve"> бренда</w:t>
            </w:r>
            <w:r w:rsidRPr="00AE217D">
              <w:t xml:space="preserve"> России. Вопросы могут касаться образа страны, ее культурных достижений, природных и исторических достопримечательностей, политической стабильности и других соответствующих аспектов.</w:t>
            </w:r>
            <w:r w:rsidR="00AE217D" w:rsidRPr="00AE217D">
              <w:t xml:space="preserve"> Для результативности опросов необходимо соблюдать большой размер выборки, что означает, что подобные исследования должны проводиться на государственном уровне.</w:t>
            </w:r>
          </w:p>
          <w:p w14:paraId="51A572C8" w14:textId="77777777" w:rsidR="000C6A6B" w:rsidRPr="000C6A6B" w:rsidRDefault="000C6A6B" w:rsidP="000C6A6B">
            <w:pPr>
              <w:spacing w:line="240" w:lineRule="auto"/>
              <w:ind w:firstLine="0"/>
              <w:rPr>
                <w:shd w:val="pct15" w:color="auto" w:fill="FFFFFF"/>
              </w:rPr>
            </w:pPr>
          </w:p>
          <w:p w14:paraId="03CB3596" w14:textId="015911F5" w:rsidR="000C6A6B" w:rsidRPr="001F4841" w:rsidRDefault="000C6A6B" w:rsidP="00A20174">
            <w:pPr>
              <w:pStyle w:val="ad"/>
              <w:numPr>
                <w:ilvl w:val="0"/>
                <w:numId w:val="41"/>
              </w:numPr>
              <w:spacing w:line="240" w:lineRule="auto"/>
              <w:rPr>
                <w:shd w:val="pct15" w:color="auto" w:fill="FFFFFF"/>
              </w:rPr>
            </w:pPr>
            <w:r w:rsidRPr="001F4841">
              <w:rPr>
                <w:i/>
              </w:rPr>
              <w:t>Анализ СМИ и социальных сетей:</w:t>
            </w:r>
            <w:r w:rsidR="001F4841" w:rsidRPr="001F4841">
              <w:t xml:space="preserve"> м</w:t>
            </w:r>
            <w:r w:rsidRPr="001F4841">
              <w:t xml:space="preserve">ониторинг публикаций и комментариев в СМИ и социальных сетях может помочь в выявлении настроений и отзывов, связанных с Россией. Следует </w:t>
            </w:r>
            <w:proofErr w:type="gramStart"/>
            <w:r w:rsidRPr="001F4841">
              <w:t>учитывать</w:t>
            </w:r>
            <w:proofErr w:type="gramEnd"/>
            <w:r w:rsidRPr="001F4841">
              <w:t xml:space="preserve"> как отечественные, так и зарубежные источники информации, чтобы получить полную картину о восприятии страны.</w:t>
            </w:r>
            <w:r w:rsidR="001F4841">
              <w:t xml:space="preserve"> Следует обращать внимание на</w:t>
            </w:r>
            <w:r w:rsidR="001F4841">
              <w:rPr>
                <w:shd w:val="pct15" w:color="auto" w:fill="FFFFFF"/>
              </w:rPr>
              <w:t xml:space="preserve"> </w:t>
            </w:r>
            <w:r w:rsidR="001F4841" w:rsidRPr="001F4841">
              <w:t>ключевые слова, связанные с Россией, а</w:t>
            </w:r>
            <w:r w:rsidRPr="001F4841">
              <w:t xml:space="preserve"> анализ</w:t>
            </w:r>
            <w:r w:rsidR="001F4841" w:rsidRPr="001F4841">
              <w:t xml:space="preserve"> тональности и медиа-аналитика могут</w:t>
            </w:r>
            <w:r w:rsidRPr="001F4841">
              <w:t xml:space="preserve"> помочь в оценке общес</w:t>
            </w:r>
            <w:r w:rsidR="001F4841" w:rsidRPr="001F4841">
              <w:t>твенного настроения и репутации страны. Эти инструменты позволят отслеживать</w:t>
            </w:r>
            <w:r w:rsidRPr="001F4841">
              <w:t xml:space="preserve"> упоминания о стране в СМИ и социальных сетях, а также анализировать отзывы и реакции пользователей</w:t>
            </w:r>
            <w:r w:rsidR="001F4841">
              <w:t xml:space="preserve"> как внутри так и вне страны</w:t>
            </w:r>
            <w:r w:rsidRPr="001F4841">
              <w:t>.</w:t>
            </w:r>
          </w:p>
          <w:p w14:paraId="1A56EB49" w14:textId="77777777" w:rsidR="001F4841" w:rsidRPr="001F4841" w:rsidRDefault="001F4841" w:rsidP="001F4841">
            <w:pPr>
              <w:spacing w:line="240" w:lineRule="auto"/>
              <w:ind w:firstLine="0"/>
              <w:rPr>
                <w:shd w:val="pct15" w:color="auto" w:fill="FFFFFF"/>
              </w:rPr>
            </w:pPr>
          </w:p>
          <w:p w14:paraId="25D37B1C" w14:textId="77777777" w:rsidR="000C6A6B" w:rsidRPr="000D0CE9" w:rsidRDefault="000C6A6B" w:rsidP="00A20174">
            <w:pPr>
              <w:pStyle w:val="ad"/>
              <w:numPr>
                <w:ilvl w:val="0"/>
                <w:numId w:val="41"/>
              </w:numPr>
              <w:spacing w:line="240" w:lineRule="auto"/>
            </w:pPr>
            <w:r w:rsidRPr="000D0CE9">
              <w:rPr>
                <w:i/>
              </w:rPr>
              <w:t>Сотрудничество с международными исследовательскими организациями</w:t>
            </w:r>
            <w:r w:rsidRPr="000D0CE9">
              <w:t xml:space="preserve">: Российским политикам и бренд-менеджерам может быть полезно сотрудничать с международными </w:t>
            </w:r>
            <w:r w:rsidRPr="000D0CE9">
              <w:lastRenderedPageBreak/>
              <w:t xml:space="preserve">исследовательскими организациями, которые специализируются на мониторинге и оценке </w:t>
            </w:r>
            <w:proofErr w:type="spellStart"/>
            <w:r w:rsidRPr="000D0CE9">
              <w:t>страновых</w:t>
            </w:r>
            <w:proofErr w:type="spellEnd"/>
            <w:r w:rsidRPr="000D0CE9">
              <w:t xml:space="preserve"> брендов. Это позволит получить объективную оценку восприятия России и сравнить ее с другими странами.</w:t>
            </w:r>
          </w:p>
          <w:p w14:paraId="57A854E4" w14:textId="1F520676" w:rsidR="009C4633" w:rsidRDefault="00640BA9" w:rsidP="001F4841">
            <w:pPr>
              <w:spacing w:line="240" w:lineRule="auto"/>
              <w:ind w:firstLine="0"/>
            </w:pPr>
            <w:r w:rsidRPr="000C6A6B">
              <w:rPr>
                <w:shd w:val="pct15" w:color="auto" w:fill="FFFFFF"/>
              </w:rPr>
              <w:t xml:space="preserve"> </w:t>
            </w:r>
          </w:p>
        </w:tc>
      </w:tr>
      <w:tr w:rsidR="003B692F" w14:paraId="079F36FE" w14:textId="6FCD861E" w:rsidTr="003B692F">
        <w:tc>
          <w:tcPr>
            <w:tcW w:w="14454" w:type="dxa"/>
            <w:gridSpan w:val="3"/>
            <w:shd w:val="clear" w:color="auto" w:fill="DEEAF6" w:themeFill="accent1" w:themeFillTint="33"/>
          </w:tcPr>
          <w:p w14:paraId="3A9F1E31" w14:textId="76FA5CC7" w:rsidR="003B692F" w:rsidRPr="003B692F" w:rsidRDefault="003B692F" w:rsidP="00607FF8">
            <w:pPr>
              <w:spacing w:line="240" w:lineRule="auto"/>
              <w:ind w:firstLine="0"/>
              <w:jc w:val="center"/>
              <w:rPr>
                <w:i/>
              </w:rPr>
            </w:pPr>
            <w:r w:rsidRPr="003B692F">
              <w:rPr>
                <w:i/>
              </w:rPr>
              <w:lastRenderedPageBreak/>
              <w:t>Фаза 3. Имплементация</w:t>
            </w:r>
          </w:p>
        </w:tc>
      </w:tr>
      <w:tr w:rsidR="00534F9D" w14:paraId="236C71E4" w14:textId="055609DB" w:rsidTr="00483430">
        <w:tc>
          <w:tcPr>
            <w:tcW w:w="2497" w:type="dxa"/>
          </w:tcPr>
          <w:p w14:paraId="020D5A09" w14:textId="1F5E1075" w:rsidR="009C4633" w:rsidRDefault="009C4633" w:rsidP="00A20174">
            <w:pPr>
              <w:pStyle w:val="ad"/>
              <w:numPr>
                <w:ilvl w:val="0"/>
                <w:numId w:val="18"/>
              </w:numPr>
              <w:spacing w:line="240" w:lineRule="auto"/>
              <w:ind w:left="454"/>
            </w:pPr>
            <w:r>
              <w:t>Разработка тактических сценариев</w:t>
            </w:r>
          </w:p>
        </w:tc>
        <w:tc>
          <w:tcPr>
            <w:tcW w:w="5578" w:type="dxa"/>
          </w:tcPr>
          <w:p w14:paraId="5543C1BE" w14:textId="2E71A891" w:rsidR="009C4633" w:rsidRDefault="003B692F" w:rsidP="000D0CE9">
            <w:pPr>
              <w:spacing w:line="240" w:lineRule="auto"/>
              <w:ind w:firstLine="0"/>
            </w:pPr>
            <w:r w:rsidRPr="003B692F">
              <w:t>На этом этапе создаются тактические сценарии на основе стратегического плана и целей. В этих сценариях описываются конкретные инициативы, кампании или программы, которые будут осуществляться для продвижения</w:t>
            </w:r>
            <w:r w:rsidR="0016381A">
              <w:t xml:space="preserve"> странового </w:t>
            </w:r>
            <w:r w:rsidRPr="003B692F">
              <w:t xml:space="preserve">бренда. </w:t>
            </w:r>
          </w:p>
        </w:tc>
        <w:tc>
          <w:tcPr>
            <w:tcW w:w="6379" w:type="dxa"/>
          </w:tcPr>
          <w:p w14:paraId="50C4D80C" w14:textId="456E7A16" w:rsidR="009C4633" w:rsidRPr="002A5655" w:rsidRDefault="004853B1" w:rsidP="00607FF8">
            <w:pPr>
              <w:spacing w:line="240" w:lineRule="auto"/>
              <w:ind w:firstLine="0"/>
            </w:pPr>
            <w:r>
              <w:t>В качестве тактических сценариев для России будут предложены конкретные рекомендации по использованию ранее рассмотренных маркетинговых инструментов культурно-странового брендинга.</w:t>
            </w:r>
            <w:r w:rsidR="00640BA9">
              <w:t xml:space="preserve"> Данные рекомендации расписаны в Главе 3.2 (Таблица 13).</w:t>
            </w:r>
          </w:p>
        </w:tc>
      </w:tr>
    </w:tbl>
    <w:p w14:paraId="1648FF84" w14:textId="68AD52EE" w:rsidR="00483430" w:rsidRDefault="00DD78EB" w:rsidP="00414006">
      <w:pPr>
        <w:ind w:firstLine="0"/>
      </w:pPr>
      <w:r>
        <w:t>Источник: составлено автором</w:t>
      </w:r>
    </w:p>
    <w:p w14:paraId="68D9054D" w14:textId="77777777" w:rsidR="00DD78EB" w:rsidRDefault="00DD78EB" w:rsidP="00414006">
      <w:pPr>
        <w:ind w:firstLine="0"/>
        <w:sectPr w:rsidR="00DD78EB" w:rsidSect="00483430">
          <w:pgSz w:w="16838" w:h="11906" w:orient="landscape"/>
          <w:pgMar w:top="850" w:right="1134" w:bottom="1701" w:left="1134" w:header="708" w:footer="708" w:gutter="0"/>
          <w:cols w:space="708"/>
          <w:docGrid w:linePitch="360"/>
        </w:sectPr>
      </w:pPr>
    </w:p>
    <w:p w14:paraId="361EF8D6" w14:textId="4188EFF5" w:rsidR="00414006" w:rsidRDefault="00414006" w:rsidP="00915DD0">
      <w:pPr>
        <w:pStyle w:val="2"/>
      </w:pPr>
      <w:bookmarkStart w:id="21" w:name="_Toc136456998"/>
      <w:r>
        <w:lastRenderedPageBreak/>
        <w:t>3.2 Рекомендации по использованию маркет</w:t>
      </w:r>
      <w:r w:rsidR="006D4A06">
        <w:t>инговых инструментов культурно-странового</w:t>
      </w:r>
      <w:r>
        <w:t xml:space="preserve"> брендинга</w:t>
      </w:r>
      <w:bookmarkEnd w:id="21"/>
    </w:p>
    <w:p w14:paraId="4863C8B3" w14:textId="16775D54" w:rsidR="005C7F9C" w:rsidRPr="005C7F9C" w:rsidRDefault="005C7F9C" w:rsidP="005C7F9C">
      <w:r>
        <w:t xml:space="preserve">В Таблице 13 указаны подробные рекомендации по использованию пяти маркетинговых инструментов культурно-странового брендинга. К рекомендациям также прилагается пояснения, в которых упоминаются шаги или методы выполнения предложенной рекомендации. Использование данных рекомендаций завершит имплементацию </w:t>
      </w:r>
      <w:proofErr w:type="spellStart"/>
      <w:r>
        <w:t>фреймворка</w:t>
      </w:r>
      <w:proofErr w:type="spellEnd"/>
      <w:r>
        <w:t xml:space="preserve"> стратегии культурно-странового брендинга, что также позволит улучшить имидж России и восприятие культурных аспектов ее бренда в глазах стейкхолдеров. В ходе создания стратегии и рекомендаций были использованы теоретические материалы из 1</w:t>
      </w:r>
      <w:r w:rsidR="00791773">
        <w:t>-</w:t>
      </w:r>
      <w:r>
        <w:t>й главы, а также мнения и интересы стейкхолдеров из 2</w:t>
      </w:r>
      <w:r w:rsidR="00791773">
        <w:t>-</w:t>
      </w:r>
      <w:r>
        <w:t>й главы.</w:t>
      </w:r>
    </w:p>
    <w:p w14:paraId="1B4B62EE" w14:textId="02126A5F" w:rsidR="00414006" w:rsidRDefault="006D4A06" w:rsidP="006D4A06">
      <w:pPr>
        <w:pStyle w:val="a0"/>
      </w:pPr>
      <w:r>
        <w:t>Рекомендуемое применение инструментов культурно-странового брендинга в России</w:t>
      </w:r>
    </w:p>
    <w:tbl>
      <w:tblPr>
        <w:tblStyle w:val="af4"/>
        <w:tblW w:w="9351" w:type="dxa"/>
        <w:tblLayout w:type="fixed"/>
        <w:tblLook w:val="04A0" w:firstRow="1" w:lastRow="0" w:firstColumn="1" w:lastColumn="0" w:noHBand="0" w:noVBand="1"/>
      </w:tblPr>
      <w:tblGrid>
        <w:gridCol w:w="1696"/>
        <w:gridCol w:w="2835"/>
        <w:gridCol w:w="4820"/>
      </w:tblGrid>
      <w:tr w:rsidR="005C6E9E" w:rsidRPr="00DF001A" w14:paraId="4E702394" w14:textId="2F2A3DD0" w:rsidTr="00F25A79">
        <w:tc>
          <w:tcPr>
            <w:tcW w:w="1696" w:type="dxa"/>
            <w:shd w:val="clear" w:color="auto" w:fill="D9E2F3" w:themeFill="accent5" w:themeFillTint="33"/>
            <w:vAlign w:val="center"/>
          </w:tcPr>
          <w:p w14:paraId="5C876992" w14:textId="77777777" w:rsidR="005C6E9E" w:rsidRPr="00DF001A" w:rsidRDefault="005C6E9E" w:rsidP="00FD06AD">
            <w:pPr>
              <w:spacing w:line="240" w:lineRule="auto"/>
              <w:ind w:firstLine="0"/>
              <w:jc w:val="center"/>
              <w:rPr>
                <w:b/>
                <w:sz w:val="21"/>
                <w:szCs w:val="21"/>
              </w:rPr>
            </w:pPr>
            <w:r w:rsidRPr="00DF001A">
              <w:rPr>
                <w:b/>
                <w:sz w:val="21"/>
                <w:szCs w:val="21"/>
              </w:rPr>
              <w:t>Инструмент</w:t>
            </w:r>
          </w:p>
        </w:tc>
        <w:tc>
          <w:tcPr>
            <w:tcW w:w="2835" w:type="dxa"/>
            <w:shd w:val="clear" w:color="auto" w:fill="D9E2F3" w:themeFill="accent5" w:themeFillTint="33"/>
            <w:vAlign w:val="center"/>
          </w:tcPr>
          <w:p w14:paraId="51E9DD1B" w14:textId="2BA033A5" w:rsidR="005C6E9E" w:rsidRPr="00DF001A" w:rsidRDefault="005C6E9E" w:rsidP="00FD06AD">
            <w:pPr>
              <w:spacing w:line="240" w:lineRule="auto"/>
              <w:ind w:firstLine="0"/>
              <w:jc w:val="center"/>
              <w:rPr>
                <w:b/>
                <w:sz w:val="21"/>
                <w:szCs w:val="21"/>
              </w:rPr>
            </w:pPr>
            <w:r>
              <w:rPr>
                <w:b/>
                <w:sz w:val="21"/>
                <w:szCs w:val="21"/>
              </w:rPr>
              <w:t>Рекомендация</w:t>
            </w:r>
          </w:p>
        </w:tc>
        <w:tc>
          <w:tcPr>
            <w:tcW w:w="4820" w:type="dxa"/>
            <w:shd w:val="clear" w:color="auto" w:fill="D9E2F3" w:themeFill="accent5" w:themeFillTint="33"/>
          </w:tcPr>
          <w:p w14:paraId="0292190D" w14:textId="0CABB66C" w:rsidR="005C6E9E" w:rsidRDefault="005C6E9E" w:rsidP="00FD06AD">
            <w:pPr>
              <w:spacing w:line="240" w:lineRule="auto"/>
              <w:ind w:firstLine="0"/>
              <w:jc w:val="center"/>
              <w:rPr>
                <w:b/>
                <w:sz w:val="21"/>
                <w:szCs w:val="21"/>
              </w:rPr>
            </w:pPr>
            <w:r>
              <w:rPr>
                <w:b/>
                <w:sz w:val="21"/>
                <w:szCs w:val="21"/>
              </w:rPr>
              <w:t>Пояснение</w:t>
            </w:r>
          </w:p>
        </w:tc>
      </w:tr>
      <w:tr w:rsidR="005C6E9E" w:rsidRPr="00DE6442" w14:paraId="0375EF82" w14:textId="39D7BBF3" w:rsidTr="00F25A79">
        <w:tc>
          <w:tcPr>
            <w:tcW w:w="1696" w:type="dxa"/>
            <w:vMerge w:val="restart"/>
            <w:shd w:val="clear" w:color="auto" w:fill="F3F9FF"/>
            <w:vAlign w:val="center"/>
          </w:tcPr>
          <w:p w14:paraId="3F11CB7E" w14:textId="2041765D" w:rsidR="005C6E9E" w:rsidRPr="00580B03" w:rsidRDefault="00A4019A" w:rsidP="00FD06AD">
            <w:pPr>
              <w:spacing w:line="240" w:lineRule="auto"/>
              <w:ind w:firstLine="0"/>
              <w:jc w:val="center"/>
              <w:rPr>
                <w:i/>
                <w:sz w:val="21"/>
                <w:szCs w:val="21"/>
              </w:rPr>
            </w:pPr>
            <w:r>
              <w:rPr>
                <w:i/>
                <w:sz w:val="21"/>
                <w:szCs w:val="21"/>
                <w:lang w:val="en-US"/>
              </w:rPr>
              <w:t xml:space="preserve">Event </w:t>
            </w:r>
            <w:proofErr w:type="spellStart"/>
            <w:r>
              <w:rPr>
                <w:i/>
                <w:sz w:val="21"/>
                <w:szCs w:val="21"/>
                <w:lang w:val="en-US"/>
              </w:rPr>
              <w:t>маркетинг-менеджмент</w:t>
            </w:r>
            <w:proofErr w:type="spellEnd"/>
          </w:p>
        </w:tc>
        <w:tc>
          <w:tcPr>
            <w:tcW w:w="2835" w:type="dxa"/>
            <w:vAlign w:val="center"/>
          </w:tcPr>
          <w:p w14:paraId="02CF5495" w14:textId="77777777" w:rsidR="005C6E9E" w:rsidRPr="00BB51A5" w:rsidRDefault="005C6E9E" w:rsidP="00A20174">
            <w:pPr>
              <w:pStyle w:val="ad"/>
              <w:numPr>
                <w:ilvl w:val="0"/>
                <w:numId w:val="28"/>
              </w:numPr>
              <w:spacing w:line="240" w:lineRule="auto"/>
              <w:ind w:left="459"/>
              <w:jc w:val="left"/>
              <w:rPr>
                <w:sz w:val="21"/>
                <w:szCs w:val="21"/>
              </w:rPr>
            </w:pPr>
            <w:r w:rsidRPr="00BB51A5">
              <w:rPr>
                <w:sz w:val="21"/>
                <w:szCs w:val="21"/>
              </w:rPr>
              <w:t>Адаптация мероприятий на иностранные языки</w:t>
            </w:r>
          </w:p>
          <w:p w14:paraId="28B87BBD" w14:textId="54448623" w:rsidR="005C6E9E" w:rsidRPr="00BB51A5" w:rsidRDefault="005C6E9E" w:rsidP="00F25A79">
            <w:pPr>
              <w:spacing w:line="240" w:lineRule="auto"/>
              <w:ind w:left="459" w:firstLine="0"/>
              <w:jc w:val="center"/>
              <w:rPr>
                <w:sz w:val="21"/>
                <w:szCs w:val="21"/>
              </w:rPr>
            </w:pPr>
          </w:p>
        </w:tc>
        <w:tc>
          <w:tcPr>
            <w:tcW w:w="4820" w:type="dxa"/>
          </w:tcPr>
          <w:p w14:paraId="66EC8203" w14:textId="214C8F58" w:rsidR="005C6E9E" w:rsidRPr="006756FD" w:rsidRDefault="005C6E9E" w:rsidP="00A20174">
            <w:pPr>
              <w:pStyle w:val="ad"/>
              <w:numPr>
                <w:ilvl w:val="0"/>
                <w:numId w:val="29"/>
              </w:numPr>
              <w:spacing w:line="240" w:lineRule="auto"/>
              <w:ind w:left="459"/>
              <w:jc w:val="left"/>
              <w:rPr>
                <w:sz w:val="21"/>
                <w:szCs w:val="21"/>
              </w:rPr>
            </w:pPr>
            <w:r w:rsidRPr="006756FD">
              <w:rPr>
                <w:sz w:val="21"/>
                <w:szCs w:val="21"/>
              </w:rPr>
              <w:t>При организации мероприятий, таких как форумы, конференции, выставки и культурные события, следует предусмотреть перевод на основные иностранные языки, чтобы сделать их доступными и понятн</w:t>
            </w:r>
            <w:r w:rsidR="00F25A79">
              <w:rPr>
                <w:sz w:val="21"/>
                <w:szCs w:val="21"/>
              </w:rPr>
              <w:t>ыми для международной аудитории</w:t>
            </w:r>
          </w:p>
          <w:p w14:paraId="1A449B8A" w14:textId="5CB5D3A1" w:rsidR="005C6E9E" w:rsidRPr="006756FD" w:rsidRDefault="00791773" w:rsidP="00A20174">
            <w:pPr>
              <w:pStyle w:val="ad"/>
              <w:numPr>
                <w:ilvl w:val="0"/>
                <w:numId w:val="29"/>
              </w:numPr>
              <w:spacing w:line="240" w:lineRule="auto"/>
              <w:ind w:left="459"/>
              <w:jc w:val="left"/>
              <w:rPr>
                <w:sz w:val="21"/>
                <w:szCs w:val="21"/>
              </w:rPr>
            </w:pPr>
            <w:r>
              <w:rPr>
                <w:sz w:val="21"/>
                <w:szCs w:val="21"/>
              </w:rPr>
              <w:t>Най</w:t>
            </w:r>
            <w:r w:rsidR="00267FBF">
              <w:rPr>
                <w:sz w:val="21"/>
                <w:szCs w:val="21"/>
              </w:rPr>
              <w:t>м</w:t>
            </w:r>
            <w:r w:rsidR="005C6E9E" w:rsidRPr="006756FD">
              <w:rPr>
                <w:sz w:val="21"/>
                <w:szCs w:val="21"/>
              </w:rPr>
              <w:t xml:space="preserve"> профессиональных переводчиков и локализация материалов и презентаций, чтобы гарантировать качество перевода и передачу информации наиболее эффективным</w:t>
            </w:r>
            <w:r w:rsidR="00F25A79">
              <w:rPr>
                <w:sz w:val="21"/>
                <w:szCs w:val="21"/>
              </w:rPr>
              <w:t xml:space="preserve"> образом</w:t>
            </w:r>
          </w:p>
          <w:p w14:paraId="550FBD92" w14:textId="66FEBD41" w:rsidR="005C6E9E" w:rsidRDefault="005C6E9E" w:rsidP="00A20174">
            <w:pPr>
              <w:pStyle w:val="ad"/>
              <w:numPr>
                <w:ilvl w:val="0"/>
                <w:numId w:val="29"/>
              </w:numPr>
              <w:spacing w:line="240" w:lineRule="auto"/>
              <w:ind w:left="459"/>
              <w:jc w:val="left"/>
              <w:rPr>
                <w:sz w:val="21"/>
                <w:szCs w:val="21"/>
              </w:rPr>
            </w:pPr>
            <w:r w:rsidRPr="006756FD">
              <w:rPr>
                <w:sz w:val="21"/>
                <w:szCs w:val="21"/>
              </w:rPr>
              <w:t>Создание мультимедийных материалов, включающих субтитры, озвучку или дубляж на различные языки, чтобы мероприятия были доступными для ши</w:t>
            </w:r>
            <w:r w:rsidR="00F25A79">
              <w:rPr>
                <w:sz w:val="21"/>
                <w:szCs w:val="21"/>
              </w:rPr>
              <w:t>рокой аудитории из разных стран</w:t>
            </w:r>
          </w:p>
          <w:p w14:paraId="245223E9" w14:textId="77777777" w:rsidR="005C6E9E" w:rsidRPr="00BB51A5" w:rsidRDefault="005C6E9E" w:rsidP="00F25A79">
            <w:pPr>
              <w:spacing w:line="240" w:lineRule="auto"/>
              <w:ind w:left="459" w:firstLine="0"/>
              <w:jc w:val="center"/>
              <w:rPr>
                <w:sz w:val="21"/>
                <w:szCs w:val="21"/>
                <w:shd w:val="pct15" w:color="auto" w:fill="FFFFFF"/>
              </w:rPr>
            </w:pPr>
          </w:p>
        </w:tc>
      </w:tr>
      <w:tr w:rsidR="00F73157" w:rsidRPr="00DE6442" w14:paraId="34143331" w14:textId="7E3868D3" w:rsidTr="00F25A79">
        <w:trPr>
          <w:trHeight w:val="4875"/>
        </w:trPr>
        <w:tc>
          <w:tcPr>
            <w:tcW w:w="1696" w:type="dxa"/>
            <w:vMerge/>
            <w:shd w:val="clear" w:color="auto" w:fill="F3F9FF"/>
            <w:vAlign w:val="center"/>
          </w:tcPr>
          <w:p w14:paraId="26229390" w14:textId="77777777" w:rsidR="00F73157" w:rsidRPr="00580B03" w:rsidRDefault="00F73157" w:rsidP="00FD06AD">
            <w:pPr>
              <w:spacing w:line="240" w:lineRule="auto"/>
              <w:ind w:firstLine="0"/>
              <w:jc w:val="center"/>
              <w:rPr>
                <w:i/>
                <w:sz w:val="21"/>
                <w:szCs w:val="21"/>
              </w:rPr>
            </w:pPr>
          </w:p>
        </w:tc>
        <w:tc>
          <w:tcPr>
            <w:tcW w:w="2835" w:type="dxa"/>
            <w:vAlign w:val="center"/>
          </w:tcPr>
          <w:p w14:paraId="57E86BF8" w14:textId="77777777" w:rsidR="00F73157" w:rsidRDefault="00F73157" w:rsidP="00A20174">
            <w:pPr>
              <w:pStyle w:val="ad"/>
              <w:numPr>
                <w:ilvl w:val="0"/>
                <w:numId w:val="28"/>
              </w:numPr>
              <w:spacing w:line="240" w:lineRule="auto"/>
              <w:ind w:left="459"/>
              <w:jc w:val="left"/>
              <w:rPr>
                <w:sz w:val="21"/>
                <w:szCs w:val="21"/>
              </w:rPr>
            </w:pPr>
            <w:r w:rsidRPr="00BB51A5">
              <w:rPr>
                <w:sz w:val="21"/>
                <w:szCs w:val="21"/>
              </w:rPr>
              <w:t>Фокус мероприятий на культурное наследие России</w:t>
            </w:r>
          </w:p>
          <w:p w14:paraId="1783BDC7" w14:textId="34803DC5" w:rsidR="00F73157" w:rsidRPr="006756FD" w:rsidRDefault="00F73157" w:rsidP="00F25A79">
            <w:pPr>
              <w:pStyle w:val="ad"/>
              <w:spacing w:line="240" w:lineRule="auto"/>
              <w:ind w:left="459" w:firstLine="0"/>
              <w:jc w:val="left"/>
              <w:rPr>
                <w:sz w:val="21"/>
                <w:szCs w:val="21"/>
              </w:rPr>
            </w:pPr>
          </w:p>
        </w:tc>
        <w:tc>
          <w:tcPr>
            <w:tcW w:w="4820" w:type="dxa"/>
          </w:tcPr>
          <w:p w14:paraId="0A82F272" w14:textId="24C6AA35" w:rsidR="00F73157" w:rsidRPr="006756FD" w:rsidRDefault="00F73157" w:rsidP="00A20174">
            <w:pPr>
              <w:pStyle w:val="ad"/>
              <w:numPr>
                <w:ilvl w:val="0"/>
                <w:numId w:val="30"/>
              </w:numPr>
              <w:spacing w:line="240" w:lineRule="auto"/>
              <w:ind w:left="459"/>
              <w:jc w:val="left"/>
              <w:rPr>
                <w:sz w:val="21"/>
                <w:szCs w:val="21"/>
              </w:rPr>
            </w:pPr>
            <w:r w:rsidRPr="006756FD">
              <w:rPr>
                <w:sz w:val="21"/>
                <w:szCs w:val="21"/>
              </w:rPr>
              <w:t>Использование культурного наследия России как центральной темы и идентификационного элемента в организации мероприятий. Например, проведение фестивалей, выставок, концертов и спектаклей, посвященных музыке, танцу, литературе и друг</w:t>
            </w:r>
            <w:r w:rsidR="00F25A79">
              <w:rPr>
                <w:sz w:val="21"/>
                <w:szCs w:val="21"/>
              </w:rPr>
              <w:t>им аспектам российской культуры</w:t>
            </w:r>
          </w:p>
          <w:p w14:paraId="5C9BC1B9" w14:textId="479C5B64" w:rsidR="00F73157" w:rsidRPr="006756FD" w:rsidRDefault="00F73157" w:rsidP="00A20174">
            <w:pPr>
              <w:pStyle w:val="ad"/>
              <w:numPr>
                <w:ilvl w:val="0"/>
                <w:numId w:val="30"/>
              </w:numPr>
              <w:spacing w:line="240" w:lineRule="auto"/>
              <w:ind w:left="459"/>
              <w:jc w:val="left"/>
              <w:rPr>
                <w:sz w:val="21"/>
                <w:szCs w:val="21"/>
              </w:rPr>
            </w:pPr>
            <w:r w:rsidRPr="006756FD">
              <w:rPr>
                <w:sz w:val="21"/>
                <w:szCs w:val="21"/>
              </w:rPr>
              <w:t>Предоставление участникам и гостям мероприятий возможности познакомиться с российскими традициями, ремеслами, кухней и народными обычаями через демонстрации, мас</w:t>
            </w:r>
            <w:r w:rsidR="00F25A79">
              <w:rPr>
                <w:sz w:val="21"/>
                <w:szCs w:val="21"/>
              </w:rPr>
              <w:t>тер-классы и интерактивные зоны</w:t>
            </w:r>
          </w:p>
          <w:p w14:paraId="5E63CCE4" w14:textId="41D60D01" w:rsidR="00F73157" w:rsidRDefault="00F73157" w:rsidP="00A20174">
            <w:pPr>
              <w:pStyle w:val="ad"/>
              <w:numPr>
                <w:ilvl w:val="0"/>
                <w:numId w:val="30"/>
              </w:numPr>
              <w:spacing w:line="240" w:lineRule="auto"/>
              <w:ind w:left="459"/>
              <w:jc w:val="left"/>
              <w:rPr>
                <w:sz w:val="21"/>
                <w:szCs w:val="21"/>
              </w:rPr>
            </w:pPr>
            <w:r w:rsidRPr="006756FD">
              <w:rPr>
                <w:sz w:val="21"/>
                <w:szCs w:val="21"/>
              </w:rPr>
              <w:t>Вовлечение российских художников, музыкантов, танцоров и других представителей культуры в качестве участников или выступающих на мероприятиях, чтобы продемонстрировать уникальность и тал</w:t>
            </w:r>
            <w:r w:rsidR="00F25A79">
              <w:rPr>
                <w:sz w:val="21"/>
                <w:szCs w:val="21"/>
              </w:rPr>
              <w:t>ант российской культурной сцены</w:t>
            </w:r>
          </w:p>
          <w:p w14:paraId="551A55EB" w14:textId="77777777" w:rsidR="00F73157" w:rsidRPr="00BB51A5" w:rsidRDefault="00F73157" w:rsidP="00F25A79">
            <w:pPr>
              <w:pStyle w:val="ad"/>
              <w:spacing w:line="240" w:lineRule="auto"/>
              <w:ind w:left="459" w:firstLine="0"/>
              <w:jc w:val="left"/>
              <w:rPr>
                <w:sz w:val="21"/>
                <w:szCs w:val="21"/>
              </w:rPr>
            </w:pPr>
          </w:p>
        </w:tc>
      </w:tr>
      <w:tr w:rsidR="00F25A79" w:rsidRPr="00DE6442" w14:paraId="0F3ED3E6" w14:textId="2F74F1F2" w:rsidTr="00F25A79">
        <w:tc>
          <w:tcPr>
            <w:tcW w:w="1696" w:type="dxa"/>
            <w:vMerge w:val="restart"/>
            <w:shd w:val="clear" w:color="auto" w:fill="F3F9FF"/>
            <w:vAlign w:val="center"/>
          </w:tcPr>
          <w:p w14:paraId="5E71FBB5" w14:textId="3C00A608" w:rsidR="00F25A79" w:rsidRPr="00580B03" w:rsidRDefault="00F25A79" w:rsidP="00F73157">
            <w:pPr>
              <w:spacing w:line="240" w:lineRule="auto"/>
              <w:ind w:firstLine="0"/>
              <w:jc w:val="center"/>
              <w:rPr>
                <w:i/>
                <w:sz w:val="21"/>
                <w:szCs w:val="21"/>
              </w:rPr>
            </w:pPr>
            <w:r>
              <w:rPr>
                <w:i/>
                <w:sz w:val="21"/>
                <w:szCs w:val="21"/>
              </w:rPr>
              <w:t>Маркетинг культурных атрибутов</w:t>
            </w:r>
            <w:r w:rsidRPr="00580B03">
              <w:rPr>
                <w:i/>
                <w:sz w:val="21"/>
                <w:szCs w:val="21"/>
              </w:rPr>
              <w:t xml:space="preserve"> </w:t>
            </w:r>
          </w:p>
        </w:tc>
        <w:tc>
          <w:tcPr>
            <w:tcW w:w="2835" w:type="dxa"/>
            <w:vAlign w:val="center"/>
          </w:tcPr>
          <w:p w14:paraId="06D5ACC2" w14:textId="77777777" w:rsidR="00F25A79" w:rsidRDefault="00F25A79" w:rsidP="00A20174">
            <w:pPr>
              <w:pStyle w:val="ad"/>
              <w:numPr>
                <w:ilvl w:val="0"/>
                <w:numId w:val="27"/>
              </w:numPr>
              <w:spacing w:line="240" w:lineRule="auto"/>
              <w:ind w:left="459"/>
              <w:jc w:val="left"/>
              <w:rPr>
                <w:sz w:val="21"/>
                <w:szCs w:val="21"/>
              </w:rPr>
            </w:pPr>
            <w:r>
              <w:rPr>
                <w:sz w:val="21"/>
                <w:szCs w:val="21"/>
              </w:rPr>
              <w:t xml:space="preserve">Использование культурных атрибутов в рекламе </w:t>
            </w:r>
          </w:p>
          <w:p w14:paraId="55D23268" w14:textId="0AE43EF8" w:rsidR="00F25A79" w:rsidRPr="004F12B8" w:rsidRDefault="00F25A79" w:rsidP="00F25A79">
            <w:pPr>
              <w:pStyle w:val="ad"/>
              <w:spacing w:line="240" w:lineRule="auto"/>
              <w:ind w:left="459" w:firstLine="0"/>
              <w:jc w:val="left"/>
              <w:rPr>
                <w:sz w:val="21"/>
                <w:szCs w:val="21"/>
              </w:rPr>
            </w:pPr>
          </w:p>
        </w:tc>
        <w:tc>
          <w:tcPr>
            <w:tcW w:w="4820" w:type="dxa"/>
          </w:tcPr>
          <w:p w14:paraId="4E5141F4" w14:textId="1FE6A316" w:rsidR="00F25A79" w:rsidRPr="005C6E9E" w:rsidRDefault="00F25A79" w:rsidP="00A20174">
            <w:pPr>
              <w:pStyle w:val="ad"/>
              <w:numPr>
                <w:ilvl w:val="0"/>
                <w:numId w:val="32"/>
              </w:numPr>
              <w:spacing w:line="240" w:lineRule="auto"/>
              <w:ind w:left="459"/>
              <w:jc w:val="left"/>
              <w:rPr>
                <w:sz w:val="21"/>
                <w:szCs w:val="21"/>
              </w:rPr>
            </w:pPr>
            <w:r w:rsidRPr="005C6E9E">
              <w:rPr>
                <w:sz w:val="21"/>
                <w:szCs w:val="21"/>
              </w:rPr>
              <w:t>Интеграция культурных символов</w:t>
            </w:r>
            <w:r>
              <w:rPr>
                <w:sz w:val="21"/>
                <w:szCs w:val="21"/>
              </w:rPr>
              <w:t xml:space="preserve"> и достопримечательностей (например, Красная площадь, Кремль, Спас на Крови) </w:t>
            </w:r>
            <w:r w:rsidRPr="005C6E9E">
              <w:rPr>
                <w:sz w:val="21"/>
                <w:szCs w:val="21"/>
              </w:rPr>
              <w:t>в рекламные кампании, чтобы создать эмоциональное воздействие и связать бренд или</w:t>
            </w:r>
            <w:r>
              <w:rPr>
                <w:sz w:val="21"/>
                <w:szCs w:val="21"/>
              </w:rPr>
              <w:t xml:space="preserve"> продукт с российской культурой</w:t>
            </w:r>
          </w:p>
          <w:p w14:paraId="7031DC73" w14:textId="416CD039" w:rsidR="00F25A79" w:rsidRPr="00F25A79" w:rsidRDefault="00F25A79" w:rsidP="00A20174">
            <w:pPr>
              <w:pStyle w:val="ad"/>
              <w:numPr>
                <w:ilvl w:val="0"/>
                <w:numId w:val="32"/>
              </w:numPr>
              <w:spacing w:line="240" w:lineRule="auto"/>
              <w:ind w:left="459"/>
              <w:jc w:val="left"/>
              <w:rPr>
                <w:sz w:val="21"/>
                <w:szCs w:val="21"/>
              </w:rPr>
            </w:pPr>
            <w:r w:rsidRPr="00F25A79">
              <w:rPr>
                <w:sz w:val="21"/>
                <w:szCs w:val="21"/>
              </w:rPr>
              <w:t>Использование известных и признанных российских художников, музыкантов, актеров или спортсменов в рекламе, чтобы усилить связь с культурными ценностями России и повысить привлекательность для стейкхолдеров</w:t>
            </w:r>
          </w:p>
          <w:p w14:paraId="3472934D" w14:textId="01851EA2" w:rsidR="00F25A79" w:rsidRPr="00F73157" w:rsidRDefault="00F25A79" w:rsidP="00F25A79">
            <w:pPr>
              <w:pStyle w:val="ad"/>
              <w:spacing w:line="240" w:lineRule="auto"/>
              <w:ind w:left="459" w:firstLine="0"/>
              <w:jc w:val="left"/>
              <w:rPr>
                <w:sz w:val="21"/>
                <w:szCs w:val="21"/>
                <w:shd w:val="pct15" w:color="auto" w:fill="FFFFFF"/>
              </w:rPr>
            </w:pPr>
          </w:p>
        </w:tc>
      </w:tr>
      <w:tr w:rsidR="00F25A79" w:rsidRPr="00DE6442" w14:paraId="04D142B8" w14:textId="77777777" w:rsidTr="00F25A79">
        <w:tc>
          <w:tcPr>
            <w:tcW w:w="1696" w:type="dxa"/>
            <w:vMerge/>
            <w:shd w:val="clear" w:color="auto" w:fill="F3F9FF"/>
            <w:vAlign w:val="center"/>
          </w:tcPr>
          <w:p w14:paraId="43A6E5E7" w14:textId="77777777" w:rsidR="00F25A79" w:rsidRDefault="00F25A79" w:rsidP="00F73157">
            <w:pPr>
              <w:spacing w:line="240" w:lineRule="auto"/>
              <w:ind w:firstLine="0"/>
              <w:jc w:val="center"/>
              <w:rPr>
                <w:i/>
                <w:sz w:val="21"/>
                <w:szCs w:val="21"/>
              </w:rPr>
            </w:pPr>
          </w:p>
        </w:tc>
        <w:tc>
          <w:tcPr>
            <w:tcW w:w="2835" w:type="dxa"/>
            <w:vAlign w:val="center"/>
          </w:tcPr>
          <w:p w14:paraId="74CEA0F6" w14:textId="28AF72E5" w:rsidR="00F25A79" w:rsidRDefault="00F25A79" w:rsidP="00A20174">
            <w:pPr>
              <w:pStyle w:val="ad"/>
              <w:numPr>
                <w:ilvl w:val="0"/>
                <w:numId w:val="27"/>
              </w:numPr>
              <w:spacing w:line="240" w:lineRule="auto"/>
              <w:ind w:left="459"/>
              <w:jc w:val="left"/>
              <w:rPr>
                <w:sz w:val="21"/>
                <w:szCs w:val="21"/>
              </w:rPr>
            </w:pPr>
            <w:r>
              <w:rPr>
                <w:sz w:val="21"/>
                <w:szCs w:val="21"/>
              </w:rPr>
              <w:t>Создание виртуальных туров по основным достопримечательностям и культурным местам страны</w:t>
            </w:r>
          </w:p>
        </w:tc>
        <w:tc>
          <w:tcPr>
            <w:tcW w:w="4820" w:type="dxa"/>
          </w:tcPr>
          <w:p w14:paraId="6292AFCA" w14:textId="77777777" w:rsidR="00F25A79" w:rsidRDefault="00F25A79" w:rsidP="00A20174">
            <w:pPr>
              <w:pStyle w:val="ad"/>
              <w:numPr>
                <w:ilvl w:val="0"/>
                <w:numId w:val="38"/>
              </w:numPr>
              <w:spacing w:line="240" w:lineRule="auto"/>
              <w:ind w:left="459"/>
              <w:jc w:val="left"/>
              <w:rPr>
                <w:sz w:val="21"/>
                <w:szCs w:val="21"/>
              </w:rPr>
            </w:pPr>
            <w:r w:rsidRPr="00F25A79">
              <w:rPr>
                <w:sz w:val="21"/>
                <w:szCs w:val="21"/>
              </w:rPr>
              <w:t>Создание контента, рассказывающего истории о значимости и влиянии российской культуры на мировую сцену, подчеркивая ее уникальность и разнообразие</w:t>
            </w:r>
            <w:r w:rsidRPr="00FE36CE">
              <w:rPr>
                <w:sz w:val="21"/>
                <w:szCs w:val="21"/>
              </w:rPr>
              <w:t xml:space="preserve"> </w:t>
            </w:r>
          </w:p>
          <w:p w14:paraId="39B289DC" w14:textId="2F883BA6" w:rsidR="00F25A79" w:rsidRDefault="00F25A79" w:rsidP="00A20174">
            <w:pPr>
              <w:pStyle w:val="ad"/>
              <w:numPr>
                <w:ilvl w:val="0"/>
                <w:numId w:val="38"/>
              </w:numPr>
              <w:spacing w:line="240" w:lineRule="auto"/>
              <w:ind w:left="459"/>
              <w:jc w:val="left"/>
              <w:rPr>
                <w:sz w:val="21"/>
                <w:szCs w:val="21"/>
              </w:rPr>
            </w:pPr>
            <w:r>
              <w:rPr>
                <w:sz w:val="21"/>
                <w:szCs w:val="21"/>
              </w:rPr>
              <w:t xml:space="preserve">Возможность </w:t>
            </w:r>
            <w:r w:rsidRPr="00FE36CE">
              <w:rPr>
                <w:sz w:val="21"/>
                <w:szCs w:val="21"/>
              </w:rPr>
              <w:t>иностранным аудиториям познакомиться с богатством и разнообразием культурного наследия России.</w:t>
            </w:r>
          </w:p>
          <w:p w14:paraId="3601F999" w14:textId="32AD4FB7" w:rsidR="00F25A79" w:rsidRPr="005C6E9E" w:rsidRDefault="00F25A79" w:rsidP="00F25A79">
            <w:pPr>
              <w:pStyle w:val="ad"/>
              <w:spacing w:line="240" w:lineRule="auto"/>
              <w:ind w:left="459" w:firstLine="0"/>
              <w:jc w:val="left"/>
              <w:rPr>
                <w:sz w:val="21"/>
                <w:szCs w:val="21"/>
              </w:rPr>
            </w:pPr>
          </w:p>
        </w:tc>
      </w:tr>
      <w:tr w:rsidR="00B371CF" w:rsidRPr="00DE6442" w14:paraId="706A86FB" w14:textId="2A89C844" w:rsidTr="00F25A79">
        <w:tc>
          <w:tcPr>
            <w:tcW w:w="1696" w:type="dxa"/>
            <w:vMerge w:val="restart"/>
            <w:shd w:val="clear" w:color="auto" w:fill="F3F9FF"/>
            <w:vAlign w:val="center"/>
          </w:tcPr>
          <w:p w14:paraId="7853D121" w14:textId="77777777" w:rsidR="00B371CF" w:rsidRPr="00580B03" w:rsidRDefault="00B371CF" w:rsidP="00F73157">
            <w:pPr>
              <w:spacing w:line="240" w:lineRule="auto"/>
              <w:ind w:firstLine="0"/>
              <w:jc w:val="center"/>
              <w:rPr>
                <w:i/>
                <w:sz w:val="21"/>
                <w:szCs w:val="21"/>
                <w:shd w:val="pct15" w:color="auto" w:fill="FFFFFF"/>
              </w:rPr>
            </w:pPr>
            <w:r w:rsidRPr="00580B03">
              <w:rPr>
                <w:i/>
                <w:sz w:val="21"/>
                <w:szCs w:val="21"/>
              </w:rPr>
              <w:t>Цифровой маркетинг</w:t>
            </w:r>
          </w:p>
        </w:tc>
        <w:tc>
          <w:tcPr>
            <w:tcW w:w="2835" w:type="dxa"/>
            <w:vAlign w:val="center"/>
          </w:tcPr>
          <w:p w14:paraId="325F6538" w14:textId="77777777" w:rsidR="00B371CF" w:rsidRPr="006756FD" w:rsidRDefault="00B371CF" w:rsidP="00A20174">
            <w:pPr>
              <w:pStyle w:val="ad"/>
              <w:numPr>
                <w:ilvl w:val="0"/>
                <w:numId w:val="36"/>
              </w:numPr>
              <w:spacing w:line="240" w:lineRule="auto"/>
              <w:ind w:left="459"/>
              <w:jc w:val="left"/>
              <w:rPr>
                <w:sz w:val="21"/>
                <w:szCs w:val="21"/>
              </w:rPr>
            </w:pPr>
            <w:r w:rsidRPr="006756FD">
              <w:rPr>
                <w:sz w:val="21"/>
                <w:szCs w:val="21"/>
              </w:rPr>
              <w:t>Развитие социальных сетей, посвященных России</w:t>
            </w:r>
          </w:p>
          <w:p w14:paraId="428AD021" w14:textId="1E3A39E5" w:rsidR="00B371CF" w:rsidRPr="004F12B8" w:rsidRDefault="00B371CF" w:rsidP="00F25A79">
            <w:pPr>
              <w:pStyle w:val="ad"/>
              <w:spacing w:line="240" w:lineRule="auto"/>
              <w:ind w:left="459" w:firstLine="0"/>
              <w:jc w:val="left"/>
              <w:rPr>
                <w:sz w:val="21"/>
                <w:szCs w:val="21"/>
                <w:shd w:val="pct15" w:color="auto" w:fill="FFFFFF"/>
              </w:rPr>
            </w:pPr>
          </w:p>
        </w:tc>
        <w:tc>
          <w:tcPr>
            <w:tcW w:w="4820" w:type="dxa"/>
          </w:tcPr>
          <w:p w14:paraId="0E556AD1" w14:textId="399FBC53" w:rsidR="00B371CF" w:rsidRDefault="00B371CF" w:rsidP="00A20174">
            <w:pPr>
              <w:pStyle w:val="ad"/>
              <w:numPr>
                <w:ilvl w:val="0"/>
                <w:numId w:val="37"/>
              </w:numPr>
              <w:spacing w:line="240" w:lineRule="auto"/>
              <w:ind w:left="459"/>
              <w:jc w:val="left"/>
              <w:rPr>
                <w:sz w:val="21"/>
                <w:szCs w:val="21"/>
              </w:rPr>
            </w:pPr>
            <w:r w:rsidRPr="006756FD">
              <w:rPr>
                <w:sz w:val="21"/>
                <w:szCs w:val="21"/>
              </w:rPr>
              <w:t>Работа с от</w:t>
            </w:r>
            <w:r w:rsidR="00D17FD3">
              <w:rPr>
                <w:sz w:val="21"/>
                <w:szCs w:val="21"/>
              </w:rPr>
              <w:t xml:space="preserve">ечественными и иностранными </w:t>
            </w:r>
            <w:proofErr w:type="spellStart"/>
            <w:r w:rsidRPr="006756FD">
              <w:rPr>
                <w:sz w:val="21"/>
                <w:szCs w:val="21"/>
              </w:rPr>
              <w:t>блогерами</w:t>
            </w:r>
            <w:proofErr w:type="spellEnd"/>
            <w:r w:rsidR="00D17FD3">
              <w:rPr>
                <w:sz w:val="21"/>
                <w:szCs w:val="21"/>
              </w:rPr>
              <w:t xml:space="preserve">: </w:t>
            </w:r>
            <w:proofErr w:type="spellStart"/>
            <w:r w:rsidR="00D17FD3">
              <w:rPr>
                <w:sz w:val="21"/>
                <w:szCs w:val="21"/>
              </w:rPr>
              <w:t>коллаборации</w:t>
            </w:r>
            <w:proofErr w:type="spellEnd"/>
            <w:r w:rsidR="00D17FD3">
              <w:rPr>
                <w:sz w:val="21"/>
                <w:szCs w:val="21"/>
              </w:rPr>
              <w:t xml:space="preserve"> и реклама инициатив в сфере культуры</w:t>
            </w:r>
          </w:p>
          <w:p w14:paraId="6F8F1F5A" w14:textId="3EFA2E1D" w:rsidR="00A819FE" w:rsidRDefault="00D17FD3" w:rsidP="00A819FE">
            <w:pPr>
              <w:pStyle w:val="ad"/>
              <w:numPr>
                <w:ilvl w:val="0"/>
                <w:numId w:val="37"/>
              </w:numPr>
              <w:spacing w:line="240" w:lineRule="auto"/>
              <w:ind w:left="459"/>
              <w:jc w:val="left"/>
              <w:rPr>
                <w:sz w:val="21"/>
                <w:szCs w:val="21"/>
              </w:rPr>
            </w:pPr>
            <w:r>
              <w:rPr>
                <w:sz w:val="21"/>
                <w:szCs w:val="21"/>
              </w:rPr>
              <w:t>Создание и продвижение аккаунтов организаций и институтов сферы культуры России в социальных сетях</w:t>
            </w:r>
          </w:p>
          <w:p w14:paraId="1EC7E528" w14:textId="75AEE21B" w:rsidR="00A819FE" w:rsidRPr="00A819FE" w:rsidRDefault="00A819FE" w:rsidP="00A819FE">
            <w:pPr>
              <w:pStyle w:val="ad"/>
              <w:numPr>
                <w:ilvl w:val="0"/>
                <w:numId w:val="37"/>
              </w:numPr>
              <w:spacing w:line="240" w:lineRule="auto"/>
              <w:ind w:left="459"/>
              <w:jc w:val="left"/>
              <w:rPr>
                <w:sz w:val="21"/>
                <w:szCs w:val="21"/>
              </w:rPr>
            </w:pPr>
            <w:r>
              <w:rPr>
                <w:sz w:val="21"/>
                <w:szCs w:val="21"/>
              </w:rPr>
              <w:t>Транслирование однородной маркетинговой коммуникации на разных платформах</w:t>
            </w:r>
          </w:p>
          <w:p w14:paraId="02D4A3A3" w14:textId="77777777" w:rsidR="00B371CF" w:rsidRPr="006756FD" w:rsidRDefault="00B371CF" w:rsidP="00F25A79">
            <w:pPr>
              <w:pStyle w:val="ad"/>
              <w:spacing w:line="240" w:lineRule="auto"/>
              <w:ind w:left="459" w:firstLine="0"/>
              <w:jc w:val="left"/>
              <w:rPr>
                <w:sz w:val="21"/>
                <w:szCs w:val="21"/>
              </w:rPr>
            </w:pPr>
          </w:p>
        </w:tc>
      </w:tr>
      <w:tr w:rsidR="0052615B" w:rsidRPr="00DE6442" w14:paraId="15625DBB" w14:textId="77777777" w:rsidTr="00F25A79">
        <w:trPr>
          <w:trHeight w:val="2711"/>
        </w:trPr>
        <w:tc>
          <w:tcPr>
            <w:tcW w:w="1696" w:type="dxa"/>
            <w:vMerge/>
            <w:shd w:val="clear" w:color="auto" w:fill="F3F9FF"/>
            <w:vAlign w:val="center"/>
          </w:tcPr>
          <w:p w14:paraId="36B892A7" w14:textId="259FB53D" w:rsidR="0052615B" w:rsidRPr="00580B03" w:rsidRDefault="0052615B" w:rsidP="00F73157">
            <w:pPr>
              <w:spacing w:line="240" w:lineRule="auto"/>
              <w:ind w:firstLine="0"/>
              <w:jc w:val="center"/>
              <w:rPr>
                <w:i/>
                <w:sz w:val="21"/>
                <w:szCs w:val="21"/>
              </w:rPr>
            </w:pPr>
          </w:p>
        </w:tc>
        <w:tc>
          <w:tcPr>
            <w:tcW w:w="2835" w:type="dxa"/>
            <w:vAlign w:val="center"/>
          </w:tcPr>
          <w:p w14:paraId="50924432" w14:textId="551BE61C" w:rsidR="0052615B" w:rsidRPr="00FE36CE" w:rsidRDefault="0052615B" w:rsidP="00A20174">
            <w:pPr>
              <w:pStyle w:val="ad"/>
              <w:numPr>
                <w:ilvl w:val="0"/>
                <w:numId w:val="36"/>
              </w:numPr>
              <w:spacing w:line="240" w:lineRule="auto"/>
              <w:ind w:left="459"/>
              <w:jc w:val="left"/>
              <w:rPr>
                <w:sz w:val="21"/>
                <w:szCs w:val="21"/>
              </w:rPr>
            </w:pPr>
            <w:r w:rsidRPr="00FE36CE">
              <w:rPr>
                <w:sz w:val="21"/>
                <w:szCs w:val="21"/>
              </w:rPr>
              <w:t>Организация цифровых платформ и онлайн-ресурсов</w:t>
            </w:r>
            <w:r>
              <w:rPr>
                <w:sz w:val="21"/>
                <w:szCs w:val="21"/>
              </w:rPr>
              <w:t xml:space="preserve"> для изучения культуры России</w:t>
            </w:r>
          </w:p>
          <w:p w14:paraId="61DECE8F" w14:textId="77777777" w:rsidR="0052615B" w:rsidRPr="006756FD" w:rsidRDefault="0052615B" w:rsidP="00F25A79">
            <w:pPr>
              <w:pStyle w:val="ad"/>
              <w:spacing w:line="240" w:lineRule="auto"/>
              <w:ind w:left="459" w:firstLine="0"/>
              <w:jc w:val="left"/>
              <w:rPr>
                <w:sz w:val="21"/>
                <w:szCs w:val="21"/>
              </w:rPr>
            </w:pPr>
          </w:p>
        </w:tc>
        <w:tc>
          <w:tcPr>
            <w:tcW w:w="4820" w:type="dxa"/>
          </w:tcPr>
          <w:p w14:paraId="243A2595" w14:textId="77777777" w:rsidR="0052615B" w:rsidRDefault="0052615B" w:rsidP="00A20174">
            <w:pPr>
              <w:pStyle w:val="ad"/>
              <w:numPr>
                <w:ilvl w:val="0"/>
                <w:numId w:val="38"/>
              </w:numPr>
              <w:spacing w:line="240" w:lineRule="auto"/>
              <w:ind w:left="459"/>
              <w:jc w:val="left"/>
              <w:rPr>
                <w:sz w:val="21"/>
                <w:szCs w:val="21"/>
              </w:rPr>
            </w:pPr>
            <w:r>
              <w:rPr>
                <w:sz w:val="21"/>
                <w:szCs w:val="21"/>
              </w:rPr>
              <w:t xml:space="preserve">Обеспечение взаимодействия людей из разных стран </w:t>
            </w:r>
            <w:r w:rsidRPr="00FE36CE">
              <w:rPr>
                <w:sz w:val="21"/>
                <w:szCs w:val="21"/>
              </w:rPr>
              <w:t>и обмен</w:t>
            </w:r>
            <w:r>
              <w:rPr>
                <w:sz w:val="21"/>
                <w:szCs w:val="21"/>
              </w:rPr>
              <w:t xml:space="preserve">а </w:t>
            </w:r>
            <w:r w:rsidRPr="00FE36CE">
              <w:rPr>
                <w:sz w:val="21"/>
                <w:szCs w:val="21"/>
              </w:rPr>
              <w:t>к</w:t>
            </w:r>
            <w:r>
              <w:rPr>
                <w:sz w:val="21"/>
                <w:szCs w:val="21"/>
              </w:rPr>
              <w:t>ультурными и языковыми знаниями</w:t>
            </w:r>
          </w:p>
          <w:p w14:paraId="3BA71F23" w14:textId="30709151" w:rsidR="00F25A79" w:rsidRPr="0052615B" w:rsidRDefault="00F25A79" w:rsidP="00A20174">
            <w:pPr>
              <w:pStyle w:val="ad"/>
              <w:numPr>
                <w:ilvl w:val="0"/>
                <w:numId w:val="38"/>
              </w:numPr>
              <w:spacing w:line="240" w:lineRule="auto"/>
              <w:ind w:left="459"/>
              <w:jc w:val="left"/>
              <w:rPr>
                <w:sz w:val="21"/>
                <w:szCs w:val="21"/>
              </w:rPr>
            </w:pPr>
            <w:r w:rsidRPr="006756FD">
              <w:rPr>
                <w:sz w:val="21"/>
                <w:szCs w:val="21"/>
              </w:rPr>
              <w:t xml:space="preserve">Создание </w:t>
            </w:r>
            <w:r w:rsidRPr="00A819FE">
              <w:rPr>
                <w:sz w:val="21"/>
                <w:szCs w:val="21"/>
              </w:rPr>
              <w:t>цифровых</w:t>
            </w:r>
            <w:r w:rsidRPr="006756FD">
              <w:rPr>
                <w:sz w:val="21"/>
                <w:szCs w:val="21"/>
              </w:rPr>
              <w:t xml:space="preserve"> продуктов, включающих приложения, игры и другие интерактивные форматы, которые позволят людям из разных стран погрузиться в российскую культуру и историю.</w:t>
            </w:r>
          </w:p>
        </w:tc>
      </w:tr>
      <w:tr w:rsidR="00A819FE" w:rsidRPr="00DF001A" w14:paraId="6971B9D1" w14:textId="329649E8" w:rsidTr="00F25A79">
        <w:trPr>
          <w:trHeight w:val="3396"/>
        </w:trPr>
        <w:tc>
          <w:tcPr>
            <w:tcW w:w="1696" w:type="dxa"/>
            <w:vMerge w:val="restart"/>
            <w:shd w:val="clear" w:color="auto" w:fill="F3F9FF"/>
            <w:vAlign w:val="center"/>
          </w:tcPr>
          <w:p w14:paraId="41C94458" w14:textId="4B814E2D" w:rsidR="00A819FE" w:rsidRPr="00580B03" w:rsidRDefault="00A819FE" w:rsidP="00F73157">
            <w:pPr>
              <w:spacing w:line="240" w:lineRule="auto"/>
              <w:ind w:firstLine="0"/>
              <w:jc w:val="center"/>
              <w:rPr>
                <w:i/>
                <w:sz w:val="21"/>
                <w:szCs w:val="21"/>
              </w:rPr>
            </w:pPr>
            <w:r>
              <w:rPr>
                <w:i/>
                <w:sz w:val="21"/>
                <w:szCs w:val="21"/>
              </w:rPr>
              <w:t>Экспортное предложение культурных продуктов</w:t>
            </w:r>
          </w:p>
        </w:tc>
        <w:tc>
          <w:tcPr>
            <w:tcW w:w="2835" w:type="dxa"/>
            <w:vAlign w:val="center"/>
          </w:tcPr>
          <w:p w14:paraId="70A9BFF9" w14:textId="77777777" w:rsidR="00A819FE" w:rsidRDefault="00A819FE" w:rsidP="00A20174">
            <w:pPr>
              <w:pStyle w:val="ad"/>
              <w:numPr>
                <w:ilvl w:val="0"/>
                <w:numId w:val="34"/>
              </w:numPr>
              <w:spacing w:line="240" w:lineRule="auto"/>
              <w:ind w:left="459"/>
              <w:jc w:val="left"/>
              <w:rPr>
                <w:sz w:val="21"/>
                <w:szCs w:val="21"/>
              </w:rPr>
            </w:pPr>
            <w:r>
              <w:rPr>
                <w:sz w:val="21"/>
                <w:szCs w:val="21"/>
              </w:rPr>
              <w:t>Повышение эффективности маркетинга имеющихся культурных продуктов (отечественное кино и анимация, театральное искусство, живопись, литература)</w:t>
            </w:r>
          </w:p>
          <w:p w14:paraId="614FB2DE" w14:textId="5120C170" w:rsidR="00A819FE" w:rsidRPr="00F73157" w:rsidRDefault="00A819FE" w:rsidP="00F25A79">
            <w:pPr>
              <w:pStyle w:val="ad"/>
              <w:spacing w:line="240" w:lineRule="auto"/>
              <w:ind w:left="459" w:firstLine="0"/>
              <w:jc w:val="left"/>
              <w:rPr>
                <w:sz w:val="21"/>
                <w:szCs w:val="21"/>
              </w:rPr>
            </w:pPr>
          </w:p>
        </w:tc>
        <w:tc>
          <w:tcPr>
            <w:tcW w:w="4820" w:type="dxa"/>
          </w:tcPr>
          <w:p w14:paraId="5057AB07" w14:textId="77777777" w:rsidR="00A819FE" w:rsidRDefault="00A819FE" w:rsidP="00A20174">
            <w:pPr>
              <w:pStyle w:val="ad"/>
              <w:numPr>
                <w:ilvl w:val="0"/>
                <w:numId w:val="40"/>
              </w:numPr>
              <w:spacing w:line="240" w:lineRule="auto"/>
              <w:ind w:left="459"/>
              <w:jc w:val="left"/>
              <w:rPr>
                <w:sz w:val="21"/>
                <w:szCs w:val="21"/>
              </w:rPr>
            </w:pPr>
            <w:r w:rsidRPr="00F25A79">
              <w:rPr>
                <w:sz w:val="21"/>
                <w:szCs w:val="21"/>
              </w:rPr>
              <w:t>Сотрудничество с международными партнерами, кинокомпаниями, издательствами и галереями для продвижения и распространения российских культурных продуктов на мировом уровне.</w:t>
            </w:r>
          </w:p>
          <w:p w14:paraId="4A9E0AC5" w14:textId="77777777" w:rsidR="00A819FE" w:rsidRDefault="00A819FE" w:rsidP="00791773">
            <w:pPr>
              <w:pStyle w:val="ad"/>
              <w:spacing w:line="240" w:lineRule="auto"/>
              <w:ind w:left="459" w:firstLine="0"/>
              <w:jc w:val="left"/>
              <w:rPr>
                <w:sz w:val="21"/>
                <w:szCs w:val="21"/>
              </w:rPr>
            </w:pPr>
          </w:p>
        </w:tc>
      </w:tr>
      <w:tr w:rsidR="00A819FE" w:rsidRPr="00DF001A" w14:paraId="7802E11B" w14:textId="77777777" w:rsidTr="00F25A79">
        <w:trPr>
          <w:trHeight w:val="3396"/>
        </w:trPr>
        <w:tc>
          <w:tcPr>
            <w:tcW w:w="1696" w:type="dxa"/>
            <w:vMerge/>
            <w:shd w:val="clear" w:color="auto" w:fill="F3F9FF"/>
            <w:vAlign w:val="center"/>
          </w:tcPr>
          <w:p w14:paraId="6F0A8E7A" w14:textId="77777777" w:rsidR="00A819FE" w:rsidRPr="00580B03" w:rsidRDefault="00A819FE" w:rsidP="00F73157">
            <w:pPr>
              <w:spacing w:line="240" w:lineRule="auto"/>
              <w:ind w:firstLine="0"/>
              <w:jc w:val="center"/>
              <w:rPr>
                <w:i/>
                <w:sz w:val="21"/>
                <w:szCs w:val="21"/>
              </w:rPr>
            </w:pPr>
          </w:p>
        </w:tc>
        <w:tc>
          <w:tcPr>
            <w:tcW w:w="2835" w:type="dxa"/>
            <w:vAlign w:val="center"/>
          </w:tcPr>
          <w:p w14:paraId="2D17C2D3" w14:textId="4D483F69" w:rsidR="00A819FE" w:rsidRPr="00F73157" w:rsidRDefault="00A819FE" w:rsidP="00A20174">
            <w:pPr>
              <w:pStyle w:val="ad"/>
              <w:numPr>
                <w:ilvl w:val="0"/>
                <w:numId w:val="34"/>
              </w:numPr>
              <w:spacing w:line="240" w:lineRule="auto"/>
              <w:ind w:left="459"/>
              <w:jc w:val="left"/>
              <w:rPr>
                <w:sz w:val="21"/>
                <w:szCs w:val="21"/>
              </w:rPr>
            </w:pPr>
            <w:r w:rsidRPr="00F73157">
              <w:rPr>
                <w:sz w:val="21"/>
                <w:szCs w:val="21"/>
              </w:rPr>
              <w:t xml:space="preserve">Разработка </w:t>
            </w:r>
            <w:r>
              <w:rPr>
                <w:sz w:val="21"/>
                <w:szCs w:val="21"/>
              </w:rPr>
              <w:t xml:space="preserve">отличительных </w:t>
            </w:r>
            <w:r w:rsidRPr="00F73157">
              <w:rPr>
                <w:sz w:val="21"/>
                <w:szCs w:val="21"/>
              </w:rPr>
              <w:t>культурных продуктов, создающих конкурентное преимущество стране</w:t>
            </w:r>
          </w:p>
          <w:p w14:paraId="0308D6E2" w14:textId="77777777" w:rsidR="00A819FE" w:rsidRDefault="00A819FE" w:rsidP="00F25A79">
            <w:pPr>
              <w:pStyle w:val="ad"/>
              <w:spacing w:line="240" w:lineRule="auto"/>
              <w:ind w:left="459" w:firstLine="0"/>
              <w:jc w:val="left"/>
              <w:rPr>
                <w:sz w:val="21"/>
                <w:szCs w:val="21"/>
              </w:rPr>
            </w:pPr>
          </w:p>
        </w:tc>
        <w:tc>
          <w:tcPr>
            <w:tcW w:w="4820" w:type="dxa"/>
          </w:tcPr>
          <w:p w14:paraId="0399DAD1" w14:textId="16EE4CE9" w:rsidR="00A819FE" w:rsidRDefault="00A819FE" w:rsidP="00791773">
            <w:pPr>
              <w:pStyle w:val="ad"/>
              <w:numPr>
                <w:ilvl w:val="0"/>
                <w:numId w:val="31"/>
              </w:numPr>
              <w:spacing w:line="240" w:lineRule="auto"/>
              <w:ind w:left="459"/>
              <w:jc w:val="left"/>
              <w:rPr>
                <w:sz w:val="21"/>
                <w:szCs w:val="21"/>
              </w:rPr>
            </w:pPr>
            <w:r w:rsidRPr="006756FD">
              <w:rPr>
                <w:sz w:val="21"/>
                <w:szCs w:val="21"/>
              </w:rPr>
              <w:t>Разработка и продвижение эксклюзивных товаров, отражающих российскую культуру, таких как художественные изделия, ремесла, традиционная одежда, сувениры и другие предметы, которые будут ассоциироваться с Россией и привлекать внимание потребителей.</w:t>
            </w:r>
            <w:r>
              <w:rPr>
                <w:sz w:val="21"/>
                <w:szCs w:val="21"/>
              </w:rPr>
              <w:t xml:space="preserve"> Удачным вариантом может стать отдельный упор на российскую литературу, имеющую как давнюю историю, так и большое количество современных авторов.</w:t>
            </w:r>
          </w:p>
          <w:p w14:paraId="58F80B7D" w14:textId="77777777" w:rsidR="00791773" w:rsidRPr="00F25A79" w:rsidRDefault="00791773" w:rsidP="00791773">
            <w:pPr>
              <w:pStyle w:val="ad"/>
              <w:numPr>
                <w:ilvl w:val="0"/>
                <w:numId w:val="31"/>
              </w:numPr>
              <w:spacing w:line="240" w:lineRule="auto"/>
              <w:ind w:left="459"/>
              <w:jc w:val="left"/>
              <w:rPr>
                <w:sz w:val="21"/>
                <w:szCs w:val="21"/>
              </w:rPr>
            </w:pPr>
            <w:r>
              <w:rPr>
                <w:sz w:val="21"/>
                <w:szCs w:val="21"/>
              </w:rPr>
              <w:t>Развитие импортозамещения в кино- и музыкальной индустрии.</w:t>
            </w:r>
          </w:p>
          <w:p w14:paraId="545EEEB2" w14:textId="77777777" w:rsidR="00791773" w:rsidRDefault="00791773" w:rsidP="00791773">
            <w:pPr>
              <w:pStyle w:val="ad"/>
              <w:spacing w:line="240" w:lineRule="auto"/>
              <w:ind w:left="459" w:firstLine="0"/>
              <w:jc w:val="left"/>
              <w:rPr>
                <w:sz w:val="21"/>
                <w:szCs w:val="21"/>
              </w:rPr>
            </w:pPr>
          </w:p>
          <w:p w14:paraId="0528599F" w14:textId="77777777" w:rsidR="00A819FE" w:rsidRPr="006756FD" w:rsidRDefault="00A819FE" w:rsidP="00F25A79">
            <w:pPr>
              <w:pStyle w:val="ad"/>
              <w:spacing w:line="240" w:lineRule="auto"/>
              <w:ind w:left="459" w:firstLine="0"/>
              <w:jc w:val="left"/>
              <w:rPr>
                <w:sz w:val="21"/>
                <w:szCs w:val="21"/>
              </w:rPr>
            </w:pPr>
          </w:p>
        </w:tc>
      </w:tr>
      <w:tr w:rsidR="00F73157" w:rsidRPr="00DF001A" w14:paraId="1253BD21" w14:textId="4BD04DBD" w:rsidTr="00F25A79">
        <w:tc>
          <w:tcPr>
            <w:tcW w:w="1696" w:type="dxa"/>
            <w:vMerge w:val="restart"/>
            <w:shd w:val="clear" w:color="auto" w:fill="F3F9FF"/>
            <w:vAlign w:val="center"/>
          </w:tcPr>
          <w:p w14:paraId="4AF2894D" w14:textId="5B8739B7" w:rsidR="00F73157" w:rsidRPr="00580B03" w:rsidRDefault="00A4019A" w:rsidP="00F73157">
            <w:pPr>
              <w:spacing w:line="240" w:lineRule="auto"/>
              <w:ind w:firstLine="0"/>
              <w:jc w:val="center"/>
              <w:rPr>
                <w:i/>
                <w:sz w:val="21"/>
                <w:szCs w:val="21"/>
              </w:rPr>
            </w:pPr>
            <w:r>
              <w:rPr>
                <w:i/>
                <w:sz w:val="21"/>
                <w:szCs w:val="21"/>
              </w:rPr>
              <w:t>Коммуникации культурной дипломатии</w:t>
            </w:r>
          </w:p>
        </w:tc>
        <w:tc>
          <w:tcPr>
            <w:tcW w:w="2835" w:type="dxa"/>
            <w:vAlign w:val="center"/>
          </w:tcPr>
          <w:p w14:paraId="087809BB" w14:textId="77777777" w:rsidR="00F73157" w:rsidRPr="005C6E9E" w:rsidRDefault="00F73157" w:rsidP="00A20174">
            <w:pPr>
              <w:pStyle w:val="ad"/>
              <w:numPr>
                <w:ilvl w:val="0"/>
                <w:numId w:val="33"/>
              </w:numPr>
              <w:spacing w:line="240" w:lineRule="auto"/>
              <w:ind w:left="459"/>
              <w:jc w:val="left"/>
              <w:rPr>
                <w:sz w:val="21"/>
                <w:szCs w:val="21"/>
              </w:rPr>
            </w:pPr>
            <w:r>
              <w:rPr>
                <w:sz w:val="21"/>
                <w:szCs w:val="21"/>
              </w:rPr>
              <w:t>Развитие программ культурного и языкового обмена с другими странами</w:t>
            </w:r>
          </w:p>
          <w:p w14:paraId="558A2AE9" w14:textId="6BC60DA9" w:rsidR="00F73157" w:rsidRPr="004F12B8" w:rsidRDefault="00F73157" w:rsidP="00F25A79">
            <w:pPr>
              <w:pStyle w:val="ad"/>
              <w:spacing w:line="240" w:lineRule="auto"/>
              <w:ind w:left="459" w:firstLine="0"/>
              <w:jc w:val="left"/>
              <w:rPr>
                <w:sz w:val="21"/>
                <w:szCs w:val="21"/>
              </w:rPr>
            </w:pPr>
          </w:p>
        </w:tc>
        <w:tc>
          <w:tcPr>
            <w:tcW w:w="4820" w:type="dxa"/>
          </w:tcPr>
          <w:p w14:paraId="1201150F" w14:textId="77777777" w:rsidR="00F73157" w:rsidRDefault="00F73157" w:rsidP="00A20174">
            <w:pPr>
              <w:pStyle w:val="ad"/>
              <w:numPr>
                <w:ilvl w:val="0"/>
                <w:numId w:val="35"/>
              </w:numPr>
              <w:spacing w:line="240" w:lineRule="auto"/>
              <w:ind w:left="459"/>
              <w:jc w:val="left"/>
              <w:rPr>
                <w:sz w:val="21"/>
                <w:szCs w:val="21"/>
              </w:rPr>
            </w:pPr>
            <w:r w:rsidRPr="00F73157">
              <w:rPr>
                <w:sz w:val="21"/>
                <w:szCs w:val="21"/>
              </w:rPr>
              <w:t>Расширение сети культурных центров и представительств России за рубежом, которые будут предоставлять доступ к образовательным ресурсам и организовывать события, способствующие обмену культурой и языком.</w:t>
            </w:r>
          </w:p>
          <w:p w14:paraId="59A4EC12" w14:textId="7A2261CD" w:rsidR="00A819FE" w:rsidRPr="00F73157" w:rsidRDefault="00A819FE" w:rsidP="00A20174">
            <w:pPr>
              <w:pStyle w:val="ad"/>
              <w:numPr>
                <w:ilvl w:val="0"/>
                <w:numId w:val="35"/>
              </w:numPr>
              <w:spacing w:line="240" w:lineRule="auto"/>
              <w:ind w:left="459"/>
              <w:jc w:val="left"/>
              <w:rPr>
                <w:sz w:val="21"/>
                <w:szCs w:val="21"/>
              </w:rPr>
            </w:pPr>
            <w:r>
              <w:rPr>
                <w:sz w:val="21"/>
                <w:szCs w:val="21"/>
              </w:rPr>
              <w:t>Расширение возможностей обмена для студентов и заинтересованных в работе в России (</w:t>
            </w:r>
            <w:r>
              <w:rPr>
                <w:sz w:val="21"/>
                <w:szCs w:val="21"/>
                <w:lang w:val="en-US"/>
              </w:rPr>
              <w:t>work</w:t>
            </w:r>
            <w:r w:rsidRPr="00A819FE">
              <w:rPr>
                <w:sz w:val="21"/>
                <w:szCs w:val="21"/>
              </w:rPr>
              <w:t xml:space="preserve"> </w:t>
            </w:r>
            <w:r>
              <w:rPr>
                <w:sz w:val="21"/>
                <w:szCs w:val="21"/>
                <w:lang w:val="en-US"/>
              </w:rPr>
              <w:t>exchange</w:t>
            </w:r>
            <w:r w:rsidRPr="00A819FE">
              <w:rPr>
                <w:sz w:val="21"/>
                <w:szCs w:val="21"/>
              </w:rPr>
              <w:t>)</w:t>
            </w:r>
          </w:p>
          <w:p w14:paraId="1143377C" w14:textId="77777777" w:rsidR="00F73157" w:rsidRDefault="00F73157" w:rsidP="00F25A79">
            <w:pPr>
              <w:pStyle w:val="ad"/>
              <w:spacing w:line="240" w:lineRule="auto"/>
              <w:ind w:left="459" w:firstLine="0"/>
              <w:jc w:val="left"/>
              <w:rPr>
                <w:sz w:val="21"/>
                <w:szCs w:val="21"/>
              </w:rPr>
            </w:pPr>
          </w:p>
        </w:tc>
      </w:tr>
      <w:tr w:rsidR="00F73157" w:rsidRPr="00DF001A" w14:paraId="4D3C4810" w14:textId="5AB45222" w:rsidTr="00F25A79">
        <w:tc>
          <w:tcPr>
            <w:tcW w:w="1696" w:type="dxa"/>
            <w:vMerge/>
            <w:shd w:val="clear" w:color="auto" w:fill="F3F9FF"/>
            <w:vAlign w:val="center"/>
          </w:tcPr>
          <w:p w14:paraId="774DBB10" w14:textId="77777777" w:rsidR="00F73157" w:rsidRPr="00580B03" w:rsidRDefault="00F73157" w:rsidP="00F73157">
            <w:pPr>
              <w:spacing w:line="240" w:lineRule="auto"/>
              <w:ind w:firstLine="0"/>
              <w:jc w:val="center"/>
              <w:rPr>
                <w:i/>
                <w:sz w:val="21"/>
                <w:szCs w:val="21"/>
              </w:rPr>
            </w:pPr>
          </w:p>
        </w:tc>
        <w:tc>
          <w:tcPr>
            <w:tcW w:w="2835" w:type="dxa"/>
            <w:vAlign w:val="center"/>
          </w:tcPr>
          <w:p w14:paraId="122A84BF" w14:textId="77777777" w:rsidR="00F73157" w:rsidRPr="0050228F" w:rsidRDefault="00F73157" w:rsidP="00A819FE">
            <w:pPr>
              <w:pStyle w:val="ad"/>
              <w:numPr>
                <w:ilvl w:val="0"/>
                <w:numId w:val="33"/>
              </w:numPr>
              <w:spacing w:line="240" w:lineRule="auto"/>
              <w:ind w:left="459"/>
              <w:jc w:val="left"/>
              <w:rPr>
                <w:sz w:val="21"/>
                <w:szCs w:val="21"/>
              </w:rPr>
            </w:pPr>
            <w:r w:rsidRPr="0050228F">
              <w:rPr>
                <w:sz w:val="21"/>
                <w:szCs w:val="21"/>
              </w:rPr>
              <w:t>Со</w:t>
            </w:r>
            <w:r w:rsidR="00F25A79" w:rsidRPr="0050228F">
              <w:rPr>
                <w:sz w:val="21"/>
                <w:szCs w:val="21"/>
              </w:rPr>
              <w:t xml:space="preserve">вершенствование </w:t>
            </w:r>
            <w:r w:rsidRPr="0050228F">
              <w:rPr>
                <w:sz w:val="21"/>
                <w:szCs w:val="21"/>
              </w:rPr>
              <w:t xml:space="preserve">внутригосударственных программ, продвигающих культуру России </w:t>
            </w:r>
          </w:p>
          <w:p w14:paraId="7C0E5769" w14:textId="71F9AB38" w:rsidR="00A819FE" w:rsidRPr="0050228F" w:rsidRDefault="00A819FE" w:rsidP="00A819FE">
            <w:pPr>
              <w:pStyle w:val="ad"/>
              <w:spacing w:line="240" w:lineRule="auto"/>
              <w:ind w:left="459" w:firstLine="0"/>
              <w:jc w:val="left"/>
              <w:rPr>
                <w:sz w:val="21"/>
                <w:szCs w:val="21"/>
              </w:rPr>
            </w:pPr>
          </w:p>
        </w:tc>
        <w:tc>
          <w:tcPr>
            <w:tcW w:w="4820" w:type="dxa"/>
          </w:tcPr>
          <w:p w14:paraId="5CE6ACB5" w14:textId="7B77E247" w:rsidR="00F73157" w:rsidRPr="0050228F" w:rsidRDefault="0050228F" w:rsidP="0050228F">
            <w:pPr>
              <w:pStyle w:val="ad"/>
              <w:numPr>
                <w:ilvl w:val="0"/>
                <w:numId w:val="42"/>
              </w:numPr>
              <w:spacing w:line="240" w:lineRule="auto"/>
              <w:ind w:left="459"/>
              <w:jc w:val="left"/>
              <w:rPr>
                <w:sz w:val="21"/>
                <w:szCs w:val="21"/>
              </w:rPr>
            </w:pPr>
            <w:r w:rsidRPr="0050228F">
              <w:rPr>
                <w:sz w:val="21"/>
                <w:szCs w:val="21"/>
              </w:rPr>
              <w:t>Использование более эффективных каналов маркетинга программ для достижения большего охвата</w:t>
            </w:r>
          </w:p>
          <w:p w14:paraId="52BFC422" w14:textId="4130C38A" w:rsidR="0050228F" w:rsidRPr="0050228F" w:rsidRDefault="0050228F" w:rsidP="0050228F">
            <w:pPr>
              <w:pStyle w:val="ad"/>
              <w:numPr>
                <w:ilvl w:val="0"/>
                <w:numId w:val="42"/>
              </w:numPr>
              <w:spacing w:line="240" w:lineRule="auto"/>
              <w:ind w:left="459"/>
              <w:jc w:val="left"/>
              <w:rPr>
                <w:sz w:val="21"/>
                <w:szCs w:val="21"/>
              </w:rPr>
            </w:pPr>
            <w:r w:rsidRPr="0050228F">
              <w:rPr>
                <w:sz w:val="21"/>
                <w:szCs w:val="21"/>
              </w:rPr>
              <w:t>Продвижение программ не только среди детей и молодежи, но среди взрослой аудитории</w:t>
            </w:r>
          </w:p>
        </w:tc>
      </w:tr>
    </w:tbl>
    <w:p w14:paraId="5086C02D" w14:textId="187C772B" w:rsidR="002317E5" w:rsidRDefault="00DD78EB" w:rsidP="00AA3625">
      <w:r>
        <w:t>Источник: составлено автором</w:t>
      </w:r>
    </w:p>
    <w:p w14:paraId="1A02A17B" w14:textId="77777777" w:rsidR="00A819FE" w:rsidRPr="00FE36CE" w:rsidRDefault="00A819FE" w:rsidP="005C7F9C">
      <w:pPr>
        <w:ind w:firstLine="0"/>
      </w:pPr>
    </w:p>
    <w:p w14:paraId="0E307ABB" w14:textId="5F7A6C36" w:rsidR="00055ECB" w:rsidRDefault="00414006" w:rsidP="00642F30">
      <w:pPr>
        <w:pStyle w:val="2"/>
      </w:pPr>
      <w:bookmarkStart w:id="22" w:name="_Toc136456999"/>
      <w:r>
        <w:lastRenderedPageBreak/>
        <w:t xml:space="preserve">3.3 </w:t>
      </w:r>
      <w:r w:rsidR="00642F30">
        <w:t xml:space="preserve">Мониторинг результативности </w:t>
      </w:r>
      <w:r w:rsidR="00D338E1">
        <w:t>культурно-странового брендинга</w:t>
      </w:r>
      <w:bookmarkEnd w:id="22"/>
    </w:p>
    <w:p w14:paraId="3FBFFFB7" w14:textId="07AAA8EA" w:rsidR="00414006" w:rsidRDefault="0016381A" w:rsidP="00AA3625">
      <w:r>
        <w:t>Для отслеживания результативности применения</w:t>
      </w:r>
      <w:r w:rsidRPr="004853B1">
        <w:t xml:space="preserve"> стратегии </w:t>
      </w:r>
      <w:r>
        <w:t xml:space="preserve">и использования маркетинговых инструментов культурно-странового брендинга, были выделены </w:t>
      </w:r>
      <w:r>
        <w:rPr>
          <w:lang w:val="en-US"/>
        </w:rPr>
        <w:t>KPI</w:t>
      </w:r>
      <w:r w:rsidR="00FB0A30">
        <w:t xml:space="preserve"> (</w:t>
      </w:r>
      <w:proofErr w:type="spellStart"/>
      <w:r w:rsidR="00FB0A30" w:rsidRPr="00FB0A30">
        <w:t>Key</w:t>
      </w:r>
      <w:proofErr w:type="spellEnd"/>
      <w:r w:rsidR="00FB0A30" w:rsidRPr="00FB0A30">
        <w:t xml:space="preserve"> </w:t>
      </w:r>
      <w:proofErr w:type="spellStart"/>
      <w:r w:rsidR="00FB0A30" w:rsidRPr="00FB0A30">
        <w:t>Performance</w:t>
      </w:r>
      <w:proofErr w:type="spellEnd"/>
      <w:r w:rsidR="00FB0A30" w:rsidRPr="00FB0A30">
        <w:t xml:space="preserve"> </w:t>
      </w:r>
      <w:proofErr w:type="spellStart"/>
      <w:r w:rsidR="00FB0A30" w:rsidRPr="00FB0A30">
        <w:t>Indicators</w:t>
      </w:r>
      <w:proofErr w:type="spellEnd"/>
      <w:r w:rsidR="00FB0A30">
        <w:t>), которые могут быть использованы предложенным комитетом по управлению брендом страны.</w:t>
      </w:r>
    </w:p>
    <w:p w14:paraId="7CE004C3" w14:textId="0E35213F" w:rsidR="001A2EBF" w:rsidRDefault="001A2EBF" w:rsidP="00AA3625">
      <w:r>
        <w:t xml:space="preserve">Важно отметить, что чаще всего другие исследования не предлагают индикаторов результативности внедрения стратегии странового брендинга, ограничиваясь концептуальными моделями и теоретическими рекомендациями. В связи с этим было принято решение предложить свои </w:t>
      </w:r>
      <w:r>
        <w:rPr>
          <w:lang w:val="en-US"/>
        </w:rPr>
        <w:t>KPI</w:t>
      </w:r>
      <w:r>
        <w:t>.</w:t>
      </w:r>
    </w:p>
    <w:p w14:paraId="79100183" w14:textId="2AB070A3" w:rsidR="001A2EBF" w:rsidRPr="001A2EBF" w:rsidRDefault="001A2EBF" w:rsidP="00AA3625">
      <w:r>
        <w:rPr>
          <w:rFonts w:cs="Times New Roman"/>
        </w:rPr>
        <w:t>В таблице 14 описаны цели индикатора, н</w:t>
      </w:r>
      <w:r w:rsidR="00B4077D">
        <w:rPr>
          <w:rFonts w:cs="Times New Roman"/>
        </w:rPr>
        <w:t>епосредственно сам индикатор и регулярность, с которой должен проверяться данный индикатор.</w:t>
      </w:r>
    </w:p>
    <w:p w14:paraId="43C1DBD5" w14:textId="0E0914E5" w:rsidR="00414006" w:rsidRPr="004853B1" w:rsidRDefault="004853B1" w:rsidP="004853B1">
      <w:pPr>
        <w:pStyle w:val="a0"/>
      </w:pPr>
      <w:r>
        <w:rPr>
          <w:lang w:val="en-US"/>
        </w:rPr>
        <w:t>KPI</w:t>
      </w:r>
      <w:r>
        <w:t xml:space="preserve"> результативности </w:t>
      </w:r>
    </w:p>
    <w:tbl>
      <w:tblPr>
        <w:tblStyle w:val="af4"/>
        <w:tblW w:w="0" w:type="auto"/>
        <w:jc w:val="center"/>
        <w:tblLook w:val="04A0" w:firstRow="1" w:lastRow="0" w:firstColumn="1" w:lastColumn="0" w:noHBand="0" w:noVBand="1"/>
      </w:tblPr>
      <w:tblGrid>
        <w:gridCol w:w="2689"/>
        <w:gridCol w:w="3260"/>
        <w:gridCol w:w="3396"/>
      </w:tblGrid>
      <w:tr w:rsidR="00B4077D" w:rsidRPr="00FB0A30" w14:paraId="04726E46" w14:textId="77777777" w:rsidTr="0010762D">
        <w:trPr>
          <w:jc w:val="center"/>
        </w:trPr>
        <w:tc>
          <w:tcPr>
            <w:tcW w:w="2689" w:type="dxa"/>
            <w:shd w:val="clear" w:color="auto" w:fill="D0CECE" w:themeFill="background2" w:themeFillShade="E6"/>
            <w:vAlign w:val="center"/>
          </w:tcPr>
          <w:p w14:paraId="57B699C6" w14:textId="6ACD6948" w:rsidR="00B4077D" w:rsidRPr="00FB0A30" w:rsidRDefault="00B4077D" w:rsidP="0010762D">
            <w:pPr>
              <w:spacing w:line="240" w:lineRule="auto"/>
              <w:ind w:firstLine="0"/>
              <w:jc w:val="center"/>
              <w:rPr>
                <w:b/>
              </w:rPr>
            </w:pPr>
            <w:r w:rsidRPr="00FB0A30">
              <w:rPr>
                <w:b/>
              </w:rPr>
              <w:t>Цель</w:t>
            </w:r>
          </w:p>
        </w:tc>
        <w:tc>
          <w:tcPr>
            <w:tcW w:w="3260" w:type="dxa"/>
            <w:shd w:val="clear" w:color="auto" w:fill="D0CECE" w:themeFill="background2" w:themeFillShade="E6"/>
            <w:vAlign w:val="center"/>
          </w:tcPr>
          <w:p w14:paraId="4C0834F9" w14:textId="661F3EBC" w:rsidR="00B4077D" w:rsidRPr="00FB0A30" w:rsidRDefault="00B4077D" w:rsidP="0010762D">
            <w:pPr>
              <w:spacing w:line="240" w:lineRule="auto"/>
              <w:ind w:firstLine="0"/>
              <w:jc w:val="center"/>
              <w:rPr>
                <w:b/>
              </w:rPr>
            </w:pPr>
            <w:r w:rsidRPr="00FB0A30">
              <w:rPr>
                <w:b/>
                <w:lang w:val="en-US"/>
              </w:rPr>
              <w:t>KPI</w:t>
            </w:r>
          </w:p>
        </w:tc>
        <w:tc>
          <w:tcPr>
            <w:tcW w:w="3396" w:type="dxa"/>
            <w:shd w:val="clear" w:color="auto" w:fill="D0CECE" w:themeFill="background2" w:themeFillShade="E6"/>
            <w:vAlign w:val="center"/>
          </w:tcPr>
          <w:p w14:paraId="71E521C6" w14:textId="644B37A9" w:rsidR="00B4077D" w:rsidRPr="00FB0A30" w:rsidRDefault="00B4077D" w:rsidP="0010762D">
            <w:pPr>
              <w:spacing w:line="240" w:lineRule="auto"/>
              <w:ind w:firstLine="0"/>
              <w:jc w:val="center"/>
              <w:rPr>
                <w:b/>
              </w:rPr>
            </w:pPr>
            <w:r w:rsidRPr="00FB0A30">
              <w:rPr>
                <w:b/>
              </w:rPr>
              <w:t>Регулярность проверки</w:t>
            </w:r>
          </w:p>
        </w:tc>
      </w:tr>
      <w:tr w:rsidR="004853B1" w:rsidRPr="00FB0A30" w14:paraId="69A78A38" w14:textId="77777777" w:rsidTr="0010762D">
        <w:trPr>
          <w:jc w:val="center"/>
        </w:trPr>
        <w:tc>
          <w:tcPr>
            <w:tcW w:w="9345" w:type="dxa"/>
            <w:gridSpan w:val="3"/>
            <w:shd w:val="clear" w:color="auto" w:fill="E7E6E6" w:themeFill="background2"/>
            <w:vAlign w:val="center"/>
          </w:tcPr>
          <w:p w14:paraId="4BD5F1BC" w14:textId="03508A61" w:rsidR="004853B1" w:rsidRPr="00FB0A30" w:rsidRDefault="004853B1" w:rsidP="0010762D">
            <w:pPr>
              <w:spacing w:line="240" w:lineRule="auto"/>
              <w:ind w:firstLine="0"/>
              <w:jc w:val="center"/>
              <w:rPr>
                <w:sz w:val="21"/>
                <w:szCs w:val="21"/>
              </w:rPr>
            </w:pPr>
            <w:r w:rsidRPr="00FB0A30">
              <w:rPr>
                <w:i/>
                <w:sz w:val="21"/>
                <w:szCs w:val="21"/>
                <w:lang w:val="en-US"/>
              </w:rPr>
              <w:t xml:space="preserve">Event </w:t>
            </w:r>
            <w:proofErr w:type="spellStart"/>
            <w:r w:rsidRPr="00FB0A30">
              <w:rPr>
                <w:i/>
                <w:sz w:val="21"/>
                <w:szCs w:val="21"/>
                <w:lang w:val="en-US"/>
              </w:rPr>
              <w:t>маркетинг-менеджмент</w:t>
            </w:r>
            <w:proofErr w:type="spellEnd"/>
          </w:p>
        </w:tc>
      </w:tr>
      <w:tr w:rsidR="00B4077D" w:rsidRPr="00FB0A30" w14:paraId="067FAAB4" w14:textId="77777777" w:rsidTr="0010762D">
        <w:trPr>
          <w:jc w:val="center"/>
        </w:trPr>
        <w:tc>
          <w:tcPr>
            <w:tcW w:w="2689" w:type="dxa"/>
            <w:vMerge w:val="restart"/>
            <w:vAlign w:val="center"/>
          </w:tcPr>
          <w:p w14:paraId="1CCAB375" w14:textId="6AA59E0A" w:rsidR="00B4077D" w:rsidRPr="00FB0A30" w:rsidRDefault="00793D95" w:rsidP="0010762D">
            <w:pPr>
              <w:spacing w:line="240" w:lineRule="auto"/>
              <w:ind w:firstLine="0"/>
              <w:jc w:val="center"/>
              <w:rPr>
                <w:sz w:val="21"/>
                <w:szCs w:val="21"/>
              </w:rPr>
            </w:pPr>
            <w:r>
              <w:rPr>
                <w:sz w:val="21"/>
                <w:szCs w:val="21"/>
              </w:rPr>
              <w:t>Оценк</w:t>
            </w:r>
            <w:r w:rsidRPr="0010762D">
              <w:rPr>
                <w:sz w:val="21"/>
                <w:szCs w:val="21"/>
              </w:rPr>
              <w:t xml:space="preserve">а </w:t>
            </w:r>
            <w:r w:rsidR="00B4077D" w:rsidRPr="0010762D">
              <w:rPr>
                <w:sz w:val="21"/>
                <w:szCs w:val="21"/>
              </w:rPr>
              <w:t>популярности</w:t>
            </w:r>
            <w:r w:rsidR="00B4077D">
              <w:rPr>
                <w:sz w:val="21"/>
                <w:szCs w:val="21"/>
              </w:rPr>
              <w:t xml:space="preserve"> мероприятий</w:t>
            </w:r>
          </w:p>
        </w:tc>
        <w:tc>
          <w:tcPr>
            <w:tcW w:w="3260" w:type="dxa"/>
            <w:vAlign w:val="center"/>
          </w:tcPr>
          <w:p w14:paraId="6C7FFE55" w14:textId="02570674" w:rsidR="00B4077D" w:rsidRPr="001A2EBF" w:rsidRDefault="00B4077D" w:rsidP="0010762D">
            <w:pPr>
              <w:spacing w:line="240" w:lineRule="auto"/>
              <w:ind w:firstLine="0"/>
              <w:jc w:val="center"/>
              <w:rPr>
                <w:sz w:val="21"/>
                <w:szCs w:val="21"/>
                <w:shd w:val="pct15" w:color="auto" w:fill="FFFFFF"/>
              </w:rPr>
            </w:pPr>
            <w:r w:rsidRPr="00B4077D">
              <w:rPr>
                <w:sz w:val="21"/>
                <w:szCs w:val="21"/>
              </w:rPr>
              <w:t>Количество посетителей мероприятий</w:t>
            </w:r>
          </w:p>
        </w:tc>
        <w:tc>
          <w:tcPr>
            <w:tcW w:w="3396" w:type="dxa"/>
            <w:vAlign w:val="center"/>
          </w:tcPr>
          <w:p w14:paraId="054CFF57" w14:textId="031406FA" w:rsidR="00B4077D" w:rsidRPr="00FB0A30" w:rsidRDefault="00B4077D" w:rsidP="0010762D">
            <w:pPr>
              <w:spacing w:line="240" w:lineRule="auto"/>
              <w:ind w:firstLine="0"/>
              <w:jc w:val="center"/>
              <w:rPr>
                <w:sz w:val="21"/>
                <w:szCs w:val="21"/>
              </w:rPr>
            </w:pPr>
            <w:r w:rsidRPr="00FB0A30">
              <w:rPr>
                <w:sz w:val="21"/>
                <w:szCs w:val="21"/>
              </w:rPr>
              <w:t>Проверка сразу после каждого события и периодическая агрегация данных (ежемесячно или ежеквартально)</w:t>
            </w:r>
          </w:p>
        </w:tc>
      </w:tr>
      <w:tr w:rsidR="00B4077D" w:rsidRPr="00FB0A30" w14:paraId="455D213B" w14:textId="77777777" w:rsidTr="0010762D">
        <w:trPr>
          <w:jc w:val="center"/>
        </w:trPr>
        <w:tc>
          <w:tcPr>
            <w:tcW w:w="2689" w:type="dxa"/>
            <w:vMerge/>
            <w:vAlign w:val="center"/>
          </w:tcPr>
          <w:p w14:paraId="42F7E96E" w14:textId="77777777" w:rsidR="00B4077D" w:rsidRPr="00FB0A30" w:rsidRDefault="00B4077D" w:rsidP="0010762D">
            <w:pPr>
              <w:spacing w:line="240" w:lineRule="auto"/>
              <w:ind w:firstLine="0"/>
              <w:jc w:val="center"/>
              <w:rPr>
                <w:sz w:val="21"/>
                <w:szCs w:val="21"/>
              </w:rPr>
            </w:pPr>
          </w:p>
        </w:tc>
        <w:tc>
          <w:tcPr>
            <w:tcW w:w="3260" w:type="dxa"/>
            <w:vAlign w:val="center"/>
          </w:tcPr>
          <w:p w14:paraId="14A16DDF" w14:textId="65E1D257" w:rsidR="00B4077D" w:rsidRPr="001A2EBF" w:rsidRDefault="00B4077D" w:rsidP="0010762D">
            <w:pPr>
              <w:spacing w:line="240" w:lineRule="auto"/>
              <w:ind w:firstLine="0"/>
              <w:jc w:val="center"/>
              <w:rPr>
                <w:sz w:val="21"/>
                <w:szCs w:val="21"/>
                <w:shd w:val="pct15" w:color="auto" w:fill="FFFFFF"/>
              </w:rPr>
            </w:pPr>
            <w:r w:rsidRPr="00B4077D">
              <w:rPr>
                <w:sz w:val="21"/>
                <w:szCs w:val="21"/>
              </w:rPr>
              <w:t>Количество освещений событий в средствах массовой информации и их охват</w:t>
            </w:r>
          </w:p>
        </w:tc>
        <w:tc>
          <w:tcPr>
            <w:tcW w:w="3396" w:type="dxa"/>
            <w:vAlign w:val="center"/>
          </w:tcPr>
          <w:p w14:paraId="1000ADC0" w14:textId="325C652F" w:rsidR="00B4077D" w:rsidRPr="00FB0A30" w:rsidRDefault="00B4077D" w:rsidP="0010762D">
            <w:pPr>
              <w:spacing w:line="240" w:lineRule="auto"/>
              <w:ind w:firstLine="0"/>
              <w:jc w:val="center"/>
              <w:rPr>
                <w:sz w:val="21"/>
                <w:szCs w:val="21"/>
              </w:rPr>
            </w:pPr>
            <w:r w:rsidRPr="00FB0A30">
              <w:rPr>
                <w:sz w:val="21"/>
                <w:szCs w:val="21"/>
              </w:rPr>
              <w:t>Ежемесячно</w:t>
            </w:r>
          </w:p>
        </w:tc>
      </w:tr>
      <w:tr w:rsidR="00B4077D" w:rsidRPr="00FB0A30" w14:paraId="3EB59A3D" w14:textId="77777777" w:rsidTr="0010762D">
        <w:trPr>
          <w:jc w:val="center"/>
        </w:trPr>
        <w:tc>
          <w:tcPr>
            <w:tcW w:w="2689" w:type="dxa"/>
            <w:vMerge w:val="restart"/>
            <w:vAlign w:val="center"/>
          </w:tcPr>
          <w:p w14:paraId="6D46C1A7" w14:textId="76DDD83C" w:rsidR="00B4077D" w:rsidRPr="00FB0A30" w:rsidRDefault="00793D95" w:rsidP="0010762D">
            <w:pPr>
              <w:spacing w:line="240" w:lineRule="auto"/>
              <w:ind w:firstLine="0"/>
              <w:jc w:val="center"/>
              <w:rPr>
                <w:sz w:val="21"/>
                <w:szCs w:val="21"/>
              </w:rPr>
            </w:pPr>
            <w:r>
              <w:rPr>
                <w:sz w:val="21"/>
                <w:szCs w:val="21"/>
              </w:rPr>
              <w:t xml:space="preserve">Оценка </w:t>
            </w:r>
            <w:r w:rsidR="00B4077D">
              <w:rPr>
                <w:sz w:val="21"/>
                <w:szCs w:val="21"/>
              </w:rPr>
              <w:t>доступности мероприятий</w:t>
            </w:r>
          </w:p>
        </w:tc>
        <w:tc>
          <w:tcPr>
            <w:tcW w:w="3260" w:type="dxa"/>
            <w:vAlign w:val="center"/>
          </w:tcPr>
          <w:p w14:paraId="4E800620" w14:textId="49F3E4CB" w:rsidR="00B4077D" w:rsidRPr="00DB4D05" w:rsidRDefault="00B4077D" w:rsidP="0010762D">
            <w:pPr>
              <w:spacing w:line="240" w:lineRule="auto"/>
              <w:ind w:firstLine="0"/>
              <w:jc w:val="center"/>
              <w:rPr>
                <w:sz w:val="21"/>
                <w:szCs w:val="21"/>
              </w:rPr>
            </w:pPr>
            <w:r w:rsidRPr="00DB4D05">
              <w:rPr>
                <w:sz w:val="21"/>
                <w:szCs w:val="21"/>
              </w:rPr>
              <w:t>Количество языков, на которых проводится мероприятие</w:t>
            </w:r>
          </w:p>
        </w:tc>
        <w:tc>
          <w:tcPr>
            <w:tcW w:w="3396" w:type="dxa"/>
            <w:vAlign w:val="center"/>
          </w:tcPr>
          <w:p w14:paraId="2077C72E" w14:textId="2463C4B7" w:rsidR="00B4077D" w:rsidRPr="00FB0A30" w:rsidRDefault="00B4077D" w:rsidP="0010762D">
            <w:pPr>
              <w:spacing w:line="240" w:lineRule="auto"/>
              <w:ind w:firstLine="0"/>
              <w:jc w:val="center"/>
              <w:rPr>
                <w:sz w:val="21"/>
                <w:szCs w:val="21"/>
              </w:rPr>
            </w:pPr>
            <w:r>
              <w:rPr>
                <w:sz w:val="21"/>
                <w:szCs w:val="21"/>
              </w:rPr>
              <w:t>После каждого мероприятия</w:t>
            </w:r>
          </w:p>
        </w:tc>
      </w:tr>
      <w:tr w:rsidR="00B4077D" w:rsidRPr="00FB0A30" w14:paraId="5810D6F6" w14:textId="77777777" w:rsidTr="0010762D">
        <w:trPr>
          <w:trHeight w:val="795"/>
          <w:jc w:val="center"/>
        </w:trPr>
        <w:tc>
          <w:tcPr>
            <w:tcW w:w="2689" w:type="dxa"/>
            <w:vMerge/>
            <w:vAlign w:val="center"/>
          </w:tcPr>
          <w:p w14:paraId="44B789E0" w14:textId="77777777" w:rsidR="00B4077D" w:rsidRDefault="00B4077D" w:rsidP="0010762D">
            <w:pPr>
              <w:spacing w:line="240" w:lineRule="auto"/>
              <w:ind w:firstLine="0"/>
              <w:jc w:val="center"/>
              <w:rPr>
                <w:sz w:val="21"/>
                <w:szCs w:val="21"/>
              </w:rPr>
            </w:pPr>
          </w:p>
        </w:tc>
        <w:tc>
          <w:tcPr>
            <w:tcW w:w="3260" w:type="dxa"/>
            <w:vAlign w:val="center"/>
          </w:tcPr>
          <w:p w14:paraId="503142CC" w14:textId="1913701D" w:rsidR="00B4077D" w:rsidRPr="00DB4D05" w:rsidRDefault="00B4077D" w:rsidP="0010762D">
            <w:pPr>
              <w:spacing w:line="240" w:lineRule="auto"/>
              <w:ind w:firstLine="0"/>
              <w:jc w:val="center"/>
              <w:rPr>
                <w:sz w:val="21"/>
                <w:szCs w:val="21"/>
              </w:rPr>
            </w:pPr>
            <w:r w:rsidRPr="00DB4D05">
              <w:rPr>
                <w:sz w:val="21"/>
                <w:szCs w:val="21"/>
              </w:rPr>
              <w:t>Качество перевода на другие языки</w:t>
            </w:r>
          </w:p>
        </w:tc>
        <w:tc>
          <w:tcPr>
            <w:tcW w:w="3396" w:type="dxa"/>
            <w:vAlign w:val="center"/>
          </w:tcPr>
          <w:p w14:paraId="0CDC5F95" w14:textId="147A93ED" w:rsidR="00B4077D" w:rsidRDefault="00B4077D" w:rsidP="0010762D">
            <w:pPr>
              <w:spacing w:line="240" w:lineRule="auto"/>
              <w:ind w:firstLine="0"/>
              <w:jc w:val="center"/>
              <w:rPr>
                <w:sz w:val="21"/>
                <w:szCs w:val="21"/>
              </w:rPr>
            </w:pPr>
            <w:r>
              <w:rPr>
                <w:sz w:val="21"/>
                <w:szCs w:val="21"/>
              </w:rPr>
              <w:t>После каждого мероприятия</w:t>
            </w:r>
          </w:p>
        </w:tc>
      </w:tr>
      <w:tr w:rsidR="004853B1" w:rsidRPr="00FB0A30" w14:paraId="04F729AB" w14:textId="77777777" w:rsidTr="0010762D">
        <w:trPr>
          <w:jc w:val="center"/>
        </w:trPr>
        <w:tc>
          <w:tcPr>
            <w:tcW w:w="9345" w:type="dxa"/>
            <w:gridSpan w:val="3"/>
            <w:shd w:val="clear" w:color="auto" w:fill="E7E6E6" w:themeFill="background2"/>
            <w:vAlign w:val="center"/>
          </w:tcPr>
          <w:p w14:paraId="2E476B96" w14:textId="01C70ED7" w:rsidR="004853B1" w:rsidRPr="00FB0A30" w:rsidRDefault="004853B1" w:rsidP="0010762D">
            <w:pPr>
              <w:spacing w:line="240" w:lineRule="auto"/>
              <w:ind w:firstLine="0"/>
              <w:jc w:val="center"/>
              <w:rPr>
                <w:sz w:val="21"/>
                <w:szCs w:val="21"/>
              </w:rPr>
            </w:pPr>
            <w:r w:rsidRPr="00FB0A30">
              <w:rPr>
                <w:i/>
                <w:sz w:val="21"/>
                <w:szCs w:val="21"/>
              </w:rPr>
              <w:t>Маркетинг культурных атрибутов</w:t>
            </w:r>
          </w:p>
        </w:tc>
      </w:tr>
      <w:tr w:rsidR="00A663B7" w:rsidRPr="00FB0A30" w14:paraId="6B77FB6E" w14:textId="77777777" w:rsidTr="0010762D">
        <w:trPr>
          <w:jc w:val="center"/>
        </w:trPr>
        <w:tc>
          <w:tcPr>
            <w:tcW w:w="2689" w:type="dxa"/>
            <w:vMerge w:val="restart"/>
            <w:vAlign w:val="center"/>
          </w:tcPr>
          <w:p w14:paraId="68182368" w14:textId="60AE3291" w:rsidR="00A663B7" w:rsidRPr="00FB0A30" w:rsidRDefault="00A663B7" w:rsidP="0010762D">
            <w:pPr>
              <w:spacing w:line="240" w:lineRule="auto"/>
              <w:ind w:firstLine="0"/>
              <w:jc w:val="center"/>
              <w:rPr>
                <w:sz w:val="21"/>
                <w:szCs w:val="21"/>
              </w:rPr>
            </w:pPr>
            <w:r>
              <w:rPr>
                <w:sz w:val="21"/>
                <w:szCs w:val="21"/>
              </w:rPr>
              <w:t>Оценка эффективности маркетинга культурных атрибутов</w:t>
            </w:r>
          </w:p>
        </w:tc>
        <w:tc>
          <w:tcPr>
            <w:tcW w:w="3260" w:type="dxa"/>
            <w:vAlign w:val="center"/>
          </w:tcPr>
          <w:p w14:paraId="01134E43" w14:textId="2FA9EA99" w:rsidR="00A663B7" w:rsidRPr="001A2EBF" w:rsidRDefault="00A663B7" w:rsidP="0010762D">
            <w:pPr>
              <w:spacing w:line="240" w:lineRule="auto"/>
              <w:ind w:firstLine="0"/>
              <w:jc w:val="center"/>
              <w:rPr>
                <w:sz w:val="21"/>
                <w:szCs w:val="21"/>
                <w:shd w:val="pct15" w:color="auto" w:fill="FFFFFF"/>
              </w:rPr>
            </w:pPr>
            <w:r w:rsidRPr="00A663B7">
              <w:rPr>
                <w:sz w:val="21"/>
                <w:szCs w:val="21"/>
              </w:rPr>
              <w:t>Рост числа международных туристических прибытий, связанных с культурными атрибутами</w:t>
            </w:r>
          </w:p>
        </w:tc>
        <w:tc>
          <w:tcPr>
            <w:tcW w:w="3396" w:type="dxa"/>
            <w:vAlign w:val="center"/>
          </w:tcPr>
          <w:p w14:paraId="5CAE0F05" w14:textId="1CCBD605" w:rsidR="00A663B7" w:rsidRPr="00FB0A30" w:rsidRDefault="00A663B7" w:rsidP="0010762D">
            <w:pPr>
              <w:spacing w:line="240" w:lineRule="auto"/>
              <w:ind w:firstLine="0"/>
              <w:jc w:val="center"/>
              <w:rPr>
                <w:sz w:val="21"/>
                <w:szCs w:val="21"/>
              </w:rPr>
            </w:pPr>
            <w:r>
              <w:rPr>
                <w:sz w:val="21"/>
                <w:szCs w:val="21"/>
              </w:rPr>
              <w:t>Ежегодно</w:t>
            </w:r>
          </w:p>
        </w:tc>
      </w:tr>
      <w:tr w:rsidR="00A663B7" w:rsidRPr="00FB0A30" w14:paraId="5E2054F8" w14:textId="77777777" w:rsidTr="0010762D">
        <w:trPr>
          <w:jc w:val="center"/>
        </w:trPr>
        <w:tc>
          <w:tcPr>
            <w:tcW w:w="2689" w:type="dxa"/>
            <w:vMerge/>
            <w:vAlign w:val="center"/>
          </w:tcPr>
          <w:p w14:paraId="5D328BD0" w14:textId="77777777" w:rsidR="00A663B7" w:rsidRPr="00FB0A30" w:rsidRDefault="00A663B7" w:rsidP="0010762D">
            <w:pPr>
              <w:spacing w:line="240" w:lineRule="auto"/>
              <w:ind w:firstLine="0"/>
              <w:jc w:val="center"/>
              <w:rPr>
                <w:sz w:val="21"/>
                <w:szCs w:val="21"/>
              </w:rPr>
            </w:pPr>
          </w:p>
        </w:tc>
        <w:tc>
          <w:tcPr>
            <w:tcW w:w="3260" w:type="dxa"/>
            <w:vAlign w:val="center"/>
          </w:tcPr>
          <w:p w14:paraId="772A9A47" w14:textId="19688490" w:rsidR="00A663B7" w:rsidRPr="001A2EBF" w:rsidRDefault="00A663B7" w:rsidP="0010762D">
            <w:pPr>
              <w:spacing w:line="240" w:lineRule="auto"/>
              <w:ind w:firstLine="0"/>
              <w:jc w:val="center"/>
              <w:rPr>
                <w:sz w:val="21"/>
                <w:szCs w:val="21"/>
                <w:shd w:val="pct15" w:color="auto" w:fill="FFFFFF"/>
              </w:rPr>
            </w:pPr>
            <w:r w:rsidRPr="00A663B7">
              <w:rPr>
                <w:sz w:val="21"/>
                <w:szCs w:val="21"/>
              </w:rPr>
              <w:t>Число упоминаний культурных атрибутов в социальных сетях и рекламных сообщениях</w:t>
            </w:r>
          </w:p>
        </w:tc>
        <w:tc>
          <w:tcPr>
            <w:tcW w:w="3396" w:type="dxa"/>
            <w:vAlign w:val="center"/>
          </w:tcPr>
          <w:p w14:paraId="386D8F54" w14:textId="59B25351" w:rsidR="00A663B7" w:rsidRDefault="00A663B7" w:rsidP="0010762D">
            <w:pPr>
              <w:spacing w:line="240" w:lineRule="auto"/>
              <w:ind w:firstLine="0"/>
              <w:jc w:val="center"/>
              <w:rPr>
                <w:sz w:val="21"/>
                <w:szCs w:val="21"/>
              </w:rPr>
            </w:pPr>
            <w:r>
              <w:rPr>
                <w:sz w:val="21"/>
                <w:szCs w:val="21"/>
              </w:rPr>
              <w:t>Ежемесячно</w:t>
            </w:r>
          </w:p>
        </w:tc>
      </w:tr>
      <w:tr w:rsidR="00A663B7" w:rsidRPr="00FB0A30" w14:paraId="3B513B7E" w14:textId="77777777" w:rsidTr="0010762D">
        <w:trPr>
          <w:jc w:val="center"/>
        </w:trPr>
        <w:tc>
          <w:tcPr>
            <w:tcW w:w="2689" w:type="dxa"/>
            <w:vMerge w:val="restart"/>
            <w:vAlign w:val="center"/>
          </w:tcPr>
          <w:p w14:paraId="39A017B8" w14:textId="44ED0DD2" w:rsidR="00A663B7" w:rsidRPr="00FB0A30" w:rsidRDefault="00A663B7" w:rsidP="0010762D">
            <w:pPr>
              <w:spacing w:line="240" w:lineRule="auto"/>
              <w:ind w:firstLine="0"/>
              <w:jc w:val="center"/>
              <w:rPr>
                <w:sz w:val="21"/>
                <w:szCs w:val="21"/>
              </w:rPr>
            </w:pPr>
            <w:r>
              <w:rPr>
                <w:sz w:val="21"/>
                <w:szCs w:val="21"/>
              </w:rPr>
              <w:t>Оценка эффективности виртуальных туров</w:t>
            </w:r>
          </w:p>
        </w:tc>
        <w:tc>
          <w:tcPr>
            <w:tcW w:w="3260" w:type="dxa"/>
            <w:vAlign w:val="center"/>
          </w:tcPr>
          <w:p w14:paraId="4DBAC2BD" w14:textId="2E493276" w:rsidR="00A663B7" w:rsidRPr="00DB4D05" w:rsidRDefault="00A663B7" w:rsidP="0010762D">
            <w:pPr>
              <w:spacing w:line="240" w:lineRule="auto"/>
              <w:ind w:firstLine="0"/>
              <w:jc w:val="center"/>
              <w:rPr>
                <w:sz w:val="21"/>
                <w:szCs w:val="21"/>
              </w:rPr>
            </w:pPr>
            <w:r w:rsidRPr="00DB4D05">
              <w:rPr>
                <w:sz w:val="21"/>
                <w:szCs w:val="21"/>
              </w:rPr>
              <w:t>Число уникальных участников виртуальных туров</w:t>
            </w:r>
          </w:p>
        </w:tc>
        <w:tc>
          <w:tcPr>
            <w:tcW w:w="3396" w:type="dxa"/>
            <w:vAlign w:val="center"/>
          </w:tcPr>
          <w:p w14:paraId="10CD9EC9" w14:textId="3C113737" w:rsidR="00A663B7" w:rsidRDefault="00A663B7" w:rsidP="0010762D">
            <w:pPr>
              <w:spacing w:line="240" w:lineRule="auto"/>
              <w:ind w:firstLine="0"/>
              <w:jc w:val="center"/>
              <w:rPr>
                <w:sz w:val="21"/>
                <w:szCs w:val="21"/>
              </w:rPr>
            </w:pPr>
            <w:r>
              <w:rPr>
                <w:sz w:val="21"/>
                <w:szCs w:val="21"/>
              </w:rPr>
              <w:t>Ежеквартально</w:t>
            </w:r>
          </w:p>
        </w:tc>
      </w:tr>
      <w:tr w:rsidR="00A663B7" w:rsidRPr="00FB0A30" w14:paraId="164C6D47" w14:textId="77777777" w:rsidTr="0010762D">
        <w:trPr>
          <w:jc w:val="center"/>
        </w:trPr>
        <w:tc>
          <w:tcPr>
            <w:tcW w:w="2689" w:type="dxa"/>
            <w:vMerge/>
            <w:vAlign w:val="center"/>
          </w:tcPr>
          <w:p w14:paraId="3DE4A2C6" w14:textId="44C14125" w:rsidR="00A663B7" w:rsidRPr="00FB0A30" w:rsidRDefault="00A663B7" w:rsidP="0010762D">
            <w:pPr>
              <w:spacing w:line="240" w:lineRule="auto"/>
              <w:ind w:firstLine="0"/>
              <w:jc w:val="center"/>
              <w:rPr>
                <w:sz w:val="21"/>
                <w:szCs w:val="21"/>
              </w:rPr>
            </w:pPr>
          </w:p>
        </w:tc>
        <w:tc>
          <w:tcPr>
            <w:tcW w:w="3260" w:type="dxa"/>
            <w:vAlign w:val="center"/>
          </w:tcPr>
          <w:p w14:paraId="07454F83" w14:textId="492193B0" w:rsidR="00A663B7" w:rsidRPr="00DB4D05" w:rsidRDefault="00A663B7" w:rsidP="0010762D">
            <w:pPr>
              <w:spacing w:line="240" w:lineRule="auto"/>
              <w:ind w:firstLine="0"/>
              <w:jc w:val="center"/>
              <w:rPr>
                <w:sz w:val="21"/>
                <w:szCs w:val="21"/>
              </w:rPr>
            </w:pPr>
            <w:r w:rsidRPr="00DB4D05">
              <w:rPr>
                <w:sz w:val="21"/>
                <w:szCs w:val="21"/>
              </w:rPr>
              <w:t>Количество достопримечательностей, для которых были созданы виртуальные туры</w:t>
            </w:r>
          </w:p>
        </w:tc>
        <w:tc>
          <w:tcPr>
            <w:tcW w:w="3396" w:type="dxa"/>
            <w:vAlign w:val="center"/>
          </w:tcPr>
          <w:p w14:paraId="0908164E" w14:textId="282B90F8" w:rsidR="00A663B7" w:rsidRDefault="00A663B7" w:rsidP="0010762D">
            <w:pPr>
              <w:spacing w:line="240" w:lineRule="auto"/>
              <w:ind w:firstLine="0"/>
              <w:jc w:val="center"/>
              <w:rPr>
                <w:sz w:val="21"/>
                <w:szCs w:val="21"/>
              </w:rPr>
            </w:pPr>
            <w:r>
              <w:rPr>
                <w:sz w:val="21"/>
                <w:szCs w:val="21"/>
              </w:rPr>
              <w:t>Ежегодно</w:t>
            </w:r>
          </w:p>
        </w:tc>
      </w:tr>
      <w:tr w:rsidR="004853B1" w:rsidRPr="00FB0A30" w14:paraId="269D0B5D" w14:textId="77777777" w:rsidTr="0010762D">
        <w:trPr>
          <w:jc w:val="center"/>
        </w:trPr>
        <w:tc>
          <w:tcPr>
            <w:tcW w:w="9345" w:type="dxa"/>
            <w:gridSpan w:val="3"/>
            <w:shd w:val="clear" w:color="auto" w:fill="E7E6E6" w:themeFill="background2"/>
            <w:vAlign w:val="center"/>
          </w:tcPr>
          <w:p w14:paraId="483B50F1" w14:textId="7BE1F45F" w:rsidR="004853B1" w:rsidRPr="00FB0A30" w:rsidRDefault="004853B1" w:rsidP="0010762D">
            <w:pPr>
              <w:spacing w:line="240" w:lineRule="auto"/>
              <w:ind w:firstLine="0"/>
              <w:jc w:val="center"/>
              <w:rPr>
                <w:sz w:val="21"/>
                <w:szCs w:val="21"/>
              </w:rPr>
            </w:pPr>
            <w:r w:rsidRPr="00FB0A30">
              <w:rPr>
                <w:i/>
                <w:sz w:val="21"/>
                <w:szCs w:val="21"/>
              </w:rPr>
              <w:t>Цифровой маркетинг</w:t>
            </w:r>
          </w:p>
        </w:tc>
      </w:tr>
      <w:tr w:rsidR="00DF4B4D" w:rsidRPr="00FB0A30" w14:paraId="6B9146AE" w14:textId="77777777" w:rsidTr="0010762D">
        <w:trPr>
          <w:jc w:val="center"/>
        </w:trPr>
        <w:tc>
          <w:tcPr>
            <w:tcW w:w="2689" w:type="dxa"/>
            <w:vMerge w:val="restart"/>
            <w:vAlign w:val="center"/>
          </w:tcPr>
          <w:p w14:paraId="5DA40B54" w14:textId="78EF008E" w:rsidR="00DF4B4D" w:rsidRPr="00FB0A30" w:rsidRDefault="00DF4B4D" w:rsidP="0010762D">
            <w:pPr>
              <w:spacing w:line="240" w:lineRule="auto"/>
              <w:ind w:firstLine="0"/>
              <w:jc w:val="center"/>
              <w:rPr>
                <w:sz w:val="21"/>
                <w:szCs w:val="21"/>
              </w:rPr>
            </w:pPr>
            <w:r>
              <w:rPr>
                <w:sz w:val="21"/>
                <w:szCs w:val="21"/>
              </w:rPr>
              <w:t>Оценка эффективности цифрового маркетинга</w:t>
            </w:r>
          </w:p>
        </w:tc>
        <w:tc>
          <w:tcPr>
            <w:tcW w:w="3260" w:type="dxa"/>
            <w:vAlign w:val="center"/>
          </w:tcPr>
          <w:p w14:paraId="7953896D" w14:textId="58D9B38B" w:rsidR="00DF4B4D" w:rsidRPr="001A2EBF" w:rsidRDefault="00DF4B4D" w:rsidP="0010762D">
            <w:pPr>
              <w:spacing w:line="240" w:lineRule="auto"/>
              <w:ind w:firstLine="0"/>
              <w:jc w:val="center"/>
              <w:rPr>
                <w:sz w:val="21"/>
                <w:szCs w:val="21"/>
                <w:shd w:val="pct15" w:color="auto" w:fill="FFFFFF"/>
              </w:rPr>
            </w:pPr>
            <w:r w:rsidRPr="00DB4D05">
              <w:rPr>
                <w:sz w:val="21"/>
                <w:szCs w:val="21"/>
              </w:rPr>
              <w:t>П</w:t>
            </w:r>
            <w:r>
              <w:rPr>
                <w:sz w:val="21"/>
                <w:szCs w:val="21"/>
              </w:rPr>
              <w:t xml:space="preserve">оказатели посещаемости </w:t>
            </w:r>
            <w:proofErr w:type="gramStart"/>
            <w:r>
              <w:rPr>
                <w:sz w:val="21"/>
                <w:szCs w:val="21"/>
              </w:rPr>
              <w:t>веб-сайтов</w:t>
            </w:r>
            <w:proofErr w:type="gramEnd"/>
            <w:r>
              <w:rPr>
                <w:sz w:val="21"/>
                <w:szCs w:val="21"/>
              </w:rPr>
              <w:t>, связанных с Россией,</w:t>
            </w:r>
            <w:r w:rsidRPr="00DB4D05">
              <w:rPr>
                <w:sz w:val="21"/>
                <w:szCs w:val="21"/>
              </w:rPr>
              <w:t xml:space="preserve"> и вовлеченности (например, уникальные посетители, время пребывания на сайте, просмотры страниц)</w:t>
            </w:r>
          </w:p>
        </w:tc>
        <w:tc>
          <w:tcPr>
            <w:tcW w:w="3396" w:type="dxa"/>
            <w:vAlign w:val="center"/>
          </w:tcPr>
          <w:p w14:paraId="14CC1ABA" w14:textId="52DE2C1F" w:rsidR="00DF4B4D" w:rsidRPr="00FB0A30" w:rsidRDefault="00DF4B4D" w:rsidP="0010762D">
            <w:pPr>
              <w:spacing w:line="240" w:lineRule="auto"/>
              <w:ind w:firstLine="0"/>
              <w:jc w:val="center"/>
              <w:rPr>
                <w:sz w:val="21"/>
                <w:szCs w:val="21"/>
              </w:rPr>
            </w:pPr>
            <w:r>
              <w:rPr>
                <w:sz w:val="21"/>
                <w:szCs w:val="21"/>
              </w:rPr>
              <w:t>Еженедельно</w:t>
            </w:r>
          </w:p>
        </w:tc>
      </w:tr>
      <w:tr w:rsidR="00DF4B4D" w:rsidRPr="00FB0A30" w14:paraId="7F2123AF" w14:textId="77777777" w:rsidTr="0010762D">
        <w:trPr>
          <w:jc w:val="center"/>
        </w:trPr>
        <w:tc>
          <w:tcPr>
            <w:tcW w:w="2689" w:type="dxa"/>
            <w:vMerge/>
            <w:vAlign w:val="center"/>
          </w:tcPr>
          <w:p w14:paraId="0A5351A4" w14:textId="77777777" w:rsidR="00DF4B4D" w:rsidRPr="00FB0A30" w:rsidRDefault="00DF4B4D" w:rsidP="0010762D">
            <w:pPr>
              <w:spacing w:line="240" w:lineRule="auto"/>
              <w:ind w:firstLine="0"/>
              <w:jc w:val="center"/>
              <w:rPr>
                <w:sz w:val="21"/>
                <w:szCs w:val="21"/>
              </w:rPr>
            </w:pPr>
          </w:p>
        </w:tc>
        <w:tc>
          <w:tcPr>
            <w:tcW w:w="3260" w:type="dxa"/>
            <w:vAlign w:val="center"/>
          </w:tcPr>
          <w:p w14:paraId="396FA9A4" w14:textId="75A8154D" w:rsidR="00DF4B4D" w:rsidRPr="001A2EBF" w:rsidRDefault="00DF4B4D" w:rsidP="0010762D">
            <w:pPr>
              <w:spacing w:line="240" w:lineRule="auto"/>
              <w:ind w:firstLine="0"/>
              <w:jc w:val="center"/>
              <w:rPr>
                <w:sz w:val="21"/>
                <w:szCs w:val="21"/>
                <w:shd w:val="pct15" w:color="auto" w:fill="FFFFFF"/>
              </w:rPr>
            </w:pPr>
            <w:r w:rsidRPr="00DB4D05">
              <w:rPr>
                <w:sz w:val="21"/>
                <w:szCs w:val="21"/>
              </w:rPr>
              <w:t xml:space="preserve">Охват и вовлеченность в социальных сетях (например, </w:t>
            </w:r>
            <w:r w:rsidRPr="00DB4D05">
              <w:rPr>
                <w:sz w:val="21"/>
                <w:szCs w:val="21"/>
              </w:rPr>
              <w:lastRenderedPageBreak/>
              <w:t>подписчики, лайки, акции, комментарии)</w:t>
            </w:r>
          </w:p>
        </w:tc>
        <w:tc>
          <w:tcPr>
            <w:tcW w:w="3396" w:type="dxa"/>
            <w:vAlign w:val="center"/>
          </w:tcPr>
          <w:p w14:paraId="0BCBC0BD" w14:textId="3B15AD8B" w:rsidR="00DF4B4D" w:rsidRPr="00FB0A30" w:rsidRDefault="00DF4B4D" w:rsidP="0010762D">
            <w:pPr>
              <w:spacing w:line="240" w:lineRule="auto"/>
              <w:ind w:firstLine="0"/>
              <w:jc w:val="center"/>
              <w:rPr>
                <w:sz w:val="21"/>
                <w:szCs w:val="21"/>
              </w:rPr>
            </w:pPr>
            <w:r>
              <w:rPr>
                <w:sz w:val="21"/>
                <w:szCs w:val="21"/>
              </w:rPr>
              <w:lastRenderedPageBreak/>
              <w:t>Еженедельно и ежемесячно</w:t>
            </w:r>
          </w:p>
        </w:tc>
      </w:tr>
      <w:tr w:rsidR="00DF4B4D" w:rsidRPr="00FB0A30" w14:paraId="25F1C5F8" w14:textId="77777777" w:rsidTr="0010762D">
        <w:trPr>
          <w:jc w:val="center"/>
        </w:trPr>
        <w:tc>
          <w:tcPr>
            <w:tcW w:w="2689" w:type="dxa"/>
            <w:vMerge/>
            <w:vAlign w:val="center"/>
          </w:tcPr>
          <w:p w14:paraId="1B310A91" w14:textId="77777777" w:rsidR="00DF4B4D" w:rsidRPr="00FB0A30" w:rsidRDefault="00DF4B4D" w:rsidP="0010762D">
            <w:pPr>
              <w:spacing w:line="240" w:lineRule="auto"/>
              <w:ind w:firstLine="0"/>
              <w:jc w:val="center"/>
              <w:rPr>
                <w:sz w:val="21"/>
                <w:szCs w:val="21"/>
              </w:rPr>
            </w:pPr>
          </w:p>
        </w:tc>
        <w:tc>
          <w:tcPr>
            <w:tcW w:w="3260" w:type="dxa"/>
            <w:vAlign w:val="center"/>
          </w:tcPr>
          <w:p w14:paraId="436F0AD5" w14:textId="4A495C51" w:rsidR="00DF4B4D" w:rsidRPr="001A2EBF" w:rsidRDefault="00DF4B4D" w:rsidP="0010762D">
            <w:pPr>
              <w:spacing w:line="240" w:lineRule="auto"/>
              <w:ind w:firstLine="0"/>
              <w:jc w:val="center"/>
              <w:rPr>
                <w:sz w:val="21"/>
                <w:szCs w:val="21"/>
                <w:shd w:val="pct15" w:color="auto" w:fill="FFFFFF"/>
              </w:rPr>
            </w:pPr>
            <w:r w:rsidRPr="00793D95">
              <w:rPr>
                <w:sz w:val="21"/>
                <w:szCs w:val="21"/>
              </w:rPr>
              <w:t>Коэффициенты конверсии для онлайн-кампаний и виртуальных туров (например, регистрации и покупки</w:t>
            </w:r>
            <w:r>
              <w:rPr>
                <w:sz w:val="21"/>
                <w:szCs w:val="21"/>
              </w:rPr>
              <w:t xml:space="preserve"> от посещений</w:t>
            </w:r>
            <w:r w:rsidRPr="00793D95">
              <w:rPr>
                <w:sz w:val="21"/>
                <w:szCs w:val="21"/>
              </w:rPr>
              <w:t>)</w:t>
            </w:r>
          </w:p>
        </w:tc>
        <w:tc>
          <w:tcPr>
            <w:tcW w:w="3396" w:type="dxa"/>
            <w:vAlign w:val="center"/>
          </w:tcPr>
          <w:p w14:paraId="15FF6306" w14:textId="49AF82C4" w:rsidR="00DF4B4D" w:rsidRPr="00FB0A30" w:rsidRDefault="00DF4B4D" w:rsidP="0010762D">
            <w:pPr>
              <w:spacing w:line="240" w:lineRule="auto"/>
              <w:ind w:firstLine="0"/>
              <w:jc w:val="center"/>
              <w:rPr>
                <w:sz w:val="21"/>
                <w:szCs w:val="21"/>
              </w:rPr>
            </w:pPr>
            <w:r>
              <w:rPr>
                <w:sz w:val="21"/>
                <w:szCs w:val="21"/>
              </w:rPr>
              <w:t>Ежемесячно</w:t>
            </w:r>
          </w:p>
        </w:tc>
      </w:tr>
      <w:tr w:rsidR="004853B1" w:rsidRPr="00FB0A30" w14:paraId="278F720A" w14:textId="77777777" w:rsidTr="0010762D">
        <w:trPr>
          <w:jc w:val="center"/>
        </w:trPr>
        <w:tc>
          <w:tcPr>
            <w:tcW w:w="9345" w:type="dxa"/>
            <w:gridSpan w:val="3"/>
            <w:shd w:val="clear" w:color="auto" w:fill="E7E6E6" w:themeFill="background2"/>
            <w:vAlign w:val="center"/>
          </w:tcPr>
          <w:p w14:paraId="4094CD29" w14:textId="39F51F13" w:rsidR="004853B1" w:rsidRPr="00FB0A30" w:rsidRDefault="004853B1" w:rsidP="0010762D">
            <w:pPr>
              <w:spacing w:line="240" w:lineRule="auto"/>
              <w:ind w:firstLine="0"/>
              <w:jc w:val="center"/>
              <w:rPr>
                <w:sz w:val="21"/>
                <w:szCs w:val="21"/>
              </w:rPr>
            </w:pPr>
            <w:r w:rsidRPr="00FB0A30">
              <w:rPr>
                <w:i/>
                <w:sz w:val="21"/>
                <w:szCs w:val="21"/>
              </w:rPr>
              <w:t>Экспортное предложение культурных продуктов</w:t>
            </w:r>
          </w:p>
        </w:tc>
      </w:tr>
      <w:tr w:rsidR="00DF4B4D" w:rsidRPr="00FB0A30" w14:paraId="137C346D" w14:textId="77777777" w:rsidTr="0010762D">
        <w:trPr>
          <w:jc w:val="center"/>
        </w:trPr>
        <w:tc>
          <w:tcPr>
            <w:tcW w:w="2689" w:type="dxa"/>
            <w:vMerge w:val="restart"/>
            <w:vAlign w:val="center"/>
          </w:tcPr>
          <w:p w14:paraId="2E74872D" w14:textId="6F5523AB" w:rsidR="00DF4B4D" w:rsidRPr="00FB0A30" w:rsidRDefault="00DF4B4D" w:rsidP="0010762D">
            <w:pPr>
              <w:spacing w:line="240" w:lineRule="auto"/>
              <w:ind w:firstLine="0"/>
              <w:jc w:val="center"/>
              <w:rPr>
                <w:sz w:val="21"/>
                <w:szCs w:val="21"/>
              </w:rPr>
            </w:pPr>
            <w:r>
              <w:rPr>
                <w:sz w:val="21"/>
                <w:szCs w:val="21"/>
              </w:rPr>
              <w:t>Оценка широты влияния культурных продуктов России</w:t>
            </w:r>
          </w:p>
        </w:tc>
        <w:tc>
          <w:tcPr>
            <w:tcW w:w="3260" w:type="dxa"/>
            <w:vAlign w:val="center"/>
          </w:tcPr>
          <w:p w14:paraId="47729AA5" w14:textId="45884975" w:rsidR="00DF4B4D" w:rsidRPr="0010762D" w:rsidRDefault="00DF4B4D" w:rsidP="0010762D">
            <w:pPr>
              <w:spacing w:line="240" w:lineRule="auto"/>
              <w:ind w:firstLine="0"/>
              <w:jc w:val="center"/>
              <w:rPr>
                <w:sz w:val="21"/>
                <w:szCs w:val="21"/>
              </w:rPr>
            </w:pPr>
            <w:r w:rsidRPr="0010762D">
              <w:rPr>
                <w:sz w:val="21"/>
                <w:szCs w:val="21"/>
              </w:rPr>
              <w:t>Количество новых международных рынков, на которые были выведены или расширены культурные продукты</w:t>
            </w:r>
          </w:p>
        </w:tc>
        <w:tc>
          <w:tcPr>
            <w:tcW w:w="3396" w:type="dxa"/>
            <w:vAlign w:val="center"/>
          </w:tcPr>
          <w:p w14:paraId="12A388DB" w14:textId="0E557655" w:rsidR="00DF4B4D" w:rsidRPr="00FB0A30" w:rsidRDefault="00DF4B4D" w:rsidP="0010762D">
            <w:pPr>
              <w:spacing w:line="240" w:lineRule="auto"/>
              <w:ind w:firstLine="0"/>
              <w:jc w:val="center"/>
              <w:rPr>
                <w:sz w:val="21"/>
                <w:szCs w:val="21"/>
              </w:rPr>
            </w:pPr>
            <w:r>
              <w:rPr>
                <w:sz w:val="21"/>
                <w:szCs w:val="21"/>
              </w:rPr>
              <w:t>Ежегодно</w:t>
            </w:r>
          </w:p>
        </w:tc>
      </w:tr>
      <w:tr w:rsidR="00DF4B4D" w:rsidRPr="00FB0A30" w14:paraId="2A661F44" w14:textId="77777777" w:rsidTr="0010762D">
        <w:trPr>
          <w:jc w:val="center"/>
        </w:trPr>
        <w:tc>
          <w:tcPr>
            <w:tcW w:w="2689" w:type="dxa"/>
            <w:vMerge/>
            <w:vAlign w:val="center"/>
          </w:tcPr>
          <w:p w14:paraId="79217E5B" w14:textId="2C424DBF" w:rsidR="00DF4B4D" w:rsidRPr="00FB0A30" w:rsidRDefault="00DF4B4D" w:rsidP="0010762D">
            <w:pPr>
              <w:spacing w:line="240" w:lineRule="auto"/>
              <w:ind w:firstLine="0"/>
              <w:jc w:val="center"/>
              <w:rPr>
                <w:sz w:val="21"/>
                <w:szCs w:val="21"/>
              </w:rPr>
            </w:pPr>
          </w:p>
        </w:tc>
        <w:tc>
          <w:tcPr>
            <w:tcW w:w="3260" w:type="dxa"/>
            <w:vAlign w:val="center"/>
          </w:tcPr>
          <w:p w14:paraId="14F97075" w14:textId="606C4081" w:rsidR="00DF4B4D" w:rsidRPr="0010762D" w:rsidRDefault="00DF4B4D" w:rsidP="0010762D">
            <w:pPr>
              <w:spacing w:line="240" w:lineRule="auto"/>
              <w:ind w:firstLine="0"/>
              <w:jc w:val="center"/>
              <w:rPr>
                <w:sz w:val="21"/>
                <w:szCs w:val="21"/>
              </w:rPr>
            </w:pPr>
            <w:r w:rsidRPr="0010762D">
              <w:rPr>
                <w:sz w:val="21"/>
                <w:szCs w:val="21"/>
              </w:rPr>
              <w:t>Количество молодых авторов и музыкантов, получивших финансовую или рекламную поддержку</w:t>
            </w:r>
          </w:p>
        </w:tc>
        <w:tc>
          <w:tcPr>
            <w:tcW w:w="3396" w:type="dxa"/>
            <w:vAlign w:val="center"/>
          </w:tcPr>
          <w:p w14:paraId="405BF4AC" w14:textId="7FA9564B" w:rsidR="00DF4B4D" w:rsidRPr="00FB0A30" w:rsidRDefault="00DF4B4D" w:rsidP="0010762D">
            <w:pPr>
              <w:spacing w:line="240" w:lineRule="auto"/>
              <w:ind w:firstLine="0"/>
              <w:jc w:val="center"/>
              <w:rPr>
                <w:sz w:val="21"/>
                <w:szCs w:val="21"/>
              </w:rPr>
            </w:pPr>
            <w:r>
              <w:rPr>
                <w:sz w:val="21"/>
                <w:szCs w:val="21"/>
              </w:rPr>
              <w:t>Ежеквартально</w:t>
            </w:r>
          </w:p>
        </w:tc>
      </w:tr>
      <w:tr w:rsidR="00C2521E" w:rsidRPr="00FB0A30" w14:paraId="23778C5E" w14:textId="77777777" w:rsidTr="0010762D">
        <w:trPr>
          <w:jc w:val="center"/>
        </w:trPr>
        <w:tc>
          <w:tcPr>
            <w:tcW w:w="2689" w:type="dxa"/>
            <w:vAlign w:val="center"/>
          </w:tcPr>
          <w:p w14:paraId="5273A1F3" w14:textId="06AD68B7" w:rsidR="00C2521E" w:rsidRPr="00FB0A30" w:rsidRDefault="00DF4B4D" w:rsidP="0010762D">
            <w:pPr>
              <w:spacing w:line="240" w:lineRule="auto"/>
              <w:ind w:firstLine="0"/>
              <w:jc w:val="center"/>
              <w:rPr>
                <w:sz w:val="21"/>
                <w:szCs w:val="21"/>
              </w:rPr>
            </w:pPr>
            <w:r>
              <w:rPr>
                <w:sz w:val="21"/>
                <w:szCs w:val="21"/>
              </w:rPr>
              <w:t>Оценка качества экспортного предложения культурных продуктов</w:t>
            </w:r>
          </w:p>
        </w:tc>
        <w:tc>
          <w:tcPr>
            <w:tcW w:w="3260" w:type="dxa"/>
            <w:vAlign w:val="center"/>
          </w:tcPr>
          <w:p w14:paraId="3918DA85" w14:textId="0C637DC8" w:rsidR="00C2521E" w:rsidRPr="0010762D" w:rsidRDefault="00DF4B4D" w:rsidP="0010762D">
            <w:pPr>
              <w:spacing w:line="240" w:lineRule="auto"/>
              <w:ind w:firstLine="0"/>
              <w:jc w:val="center"/>
              <w:rPr>
                <w:sz w:val="21"/>
                <w:szCs w:val="21"/>
              </w:rPr>
            </w:pPr>
            <w:r w:rsidRPr="0010762D">
              <w:rPr>
                <w:sz w:val="21"/>
                <w:szCs w:val="21"/>
              </w:rPr>
              <w:t>Процент положительных резидентов и посетителей страны об экспортируемой культурной продукции</w:t>
            </w:r>
          </w:p>
        </w:tc>
        <w:tc>
          <w:tcPr>
            <w:tcW w:w="3396" w:type="dxa"/>
            <w:vAlign w:val="center"/>
          </w:tcPr>
          <w:p w14:paraId="0983E1BC" w14:textId="5E821B95" w:rsidR="00C2521E" w:rsidRDefault="00DF4B4D" w:rsidP="0010762D">
            <w:pPr>
              <w:spacing w:line="240" w:lineRule="auto"/>
              <w:ind w:firstLine="0"/>
              <w:jc w:val="center"/>
              <w:rPr>
                <w:sz w:val="21"/>
                <w:szCs w:val="21"/>
              </w:rPr>
            </w:pPr>
            <w:r>
              <w:rPr>
                <w:sz w:val="21"/>
                <w:szCs w:val="21"/>
              </w:rPr>
              <w:t>Ежеквартально</w:t>
            </w:r>
          </w:p>
        </w:tc>
      </w:tr>
      <w:tr w:rsidR="004853B1" w:rsidRPr="00FB0A30" w14:paraId="47C6A859" w14:textId="77777777" w:rsidTr="0010762D">
        <w:trPr>
          <w:jc w:val="center"/>
        </w:trPr>
        <w:tc>
          <w:tcPr>
            <w:tcW w:w="9345" w:type="dxa"/>
            <w:gridSpan w:val="3"/>
            <w:shd w:val="clear" w:color="auto" w:fill="E7E6E6" w:themeFill="background2"/>
            <w:vAlign w:val="center"/>
          </w:tcPr>
          <w:p w14:paraId="0AFDDAFC" w14:textId="492590A9" w:rsidR="004853B1" w:rsidRPr="00FB0A30" w:rsidRDefault="004853B1" w:rsidP="0010762D">
            <w:pPr>
              <w:spacing w:line="240" w:lineRule="auto"/>
              <w:ind w:firstLine="0"/>
              <w:jc w:val="center"/>
              <w:rPr>
                <w:sz w:val="21"/>
                <w:szCs w:val="21"/>
              </w:rPr>
            </w:pPr>
            <w:r w:rsidRPr="00FB0A30">
              <w:rPr>
                <w:i/>
                <w:sz w:val="21"/>
                <w:szCs w:val="21"/>
              </w:rPr>
              <w:t>Коммуникации культурной дипломатии</w:t>
            </w:r>
          </w:p>
        </w:tc>
      </w:tr>
      <w:tr w:rsidR="0010762D" w:rsidRPr="00FB0A30" w14:paraId="5209FD19" w14:textId="77777777" w:rsidTr="0010762D">
        <w:trPr>
          <w:jc w:val="center"/>
        </w:trPr>
        <w:tc>
          <w:tcPr>
            <w:tcW w:w="2689" w:type="dxa"/>
            <w:vMerge w:val="restart"/>
            <w:vAlign w:val="center"/>
          </w:tcPr>
          <w:p w14:paraId="33055DAD" w14:textId="146D94C2" w:rsidR="0010762D" w:rsidRPr="00FB0A30" w:rsidRDefault="0010762D" w:rsidP="0010762D">
            <w:pPr>
              <w:spacing w:line="240" w:lineRule="auto"/>
              <w:ind w:firstLine="0"/>
              <w:jc w:val="center"/>
              <w:rPr>
                <w:sz w:val="21"/>
                <w:szCs w:val="21"/>
              </w:rPr>
            </w:pPr>
            <w:r>
              <w:rPr>
                <w:sz w:val="21"/>
                <w:szCs w:val="21"/>
              </w:rPr>
              <w:t>Оценка эффективности разработки программ культурного обмена</w:t>
            </w:r>
          </w:p>
        </w:tc>
        <w:tc>
          <w:tcPr>
            <w:tcW w:w="3260" w:type="dxa"/>
            <w:vAlign w:val="center"/>
          </w:tcPr>
          <w:p w14:paraId="6FE796BA" w14:textId="28194C7F" w:rsidR="0010762D" w:rsidRPr="001A2EBF" w:rsidRDefault="0010762D" w:rsidP="0010762D">
            <w:pPr>
              <w:spacing w:line="240" w:lineRule="auto"/>
              <w:ind w:firstLine="0"/>
              <w:jc w:val="center"/>
              <w:rPr>
                <w:sz w:val="21"/>
                <w:szCs w:val="21"/>
                <w:shd w:val="pct15" w:color="auto" w:fill="FFFFFF"/>
              </w:rPr>
            </w:pPr>
            <w:r w:rsidRPr="00C2521E">
              <w:rPr>
                <w:sz w:val="21"/>
                <w:szCs w:val="21"/>
              </w:rPr>
              <w:t>Количество программ культурного обме</w:t>
            </w:r>
            <w:r>
              <w:rPr>
                <w:sz w:val="21"/>
                <w:szCs w:val="21"/>
              </w:rPr>
              <w:t>на, созданных с другими странам</w:t>
            </w:r>
          </w:p>
        </w:tc>
        <w:tc>
          <w:tcPr>
            <w:tcW w:w="3396" w:type="dxa"/>
            <w:vAlign w:val="center"/>
          </w:tcPr>
          <w:p w14:paraId="228E5874" w14:textId="1E607D06" w:rsidR="0010762D" w:rsidRPr="00FB0A30" w:rsidRDefault="0010762D" w:rsidP="0010762D">
            <w:pPr>
              <w:spacing w:line="240" w:lineRule="auto"/>
              <w:ind w:firstLine="0"/>
              <w:jc w:val="center"/>
              <w:rPr>
                <w:sz w:val="21"/>
                <w:szCs w:val="21"/>
              </w:rPr>
            </w:pPr>
            <w:r>
              <w:rPr>
                <w:sz w:val="21"/>
                <w:szCs w:val="21"/>
              </w:rPr>
              <w:t>Ежегодно</w:t>
            </w:r>
          </w:p>
        </w:tc>
      </w:tr>
      <w:tr w:rsidR="0010762D" w:rsidRPr="00FB0A30" w14:paraId="7661DA77" w14:textId="77777777" w:rsidTr="0010762D">
        <w:trPr>
          <w:jc w:val="center"/>
        </w:trPr>
        <w:tc>
          <w:tcPr>
            <w:tcW w:w="2689" w:type="dxa"/>
            <w:vMerge/>
            <w:vAlign w:val="center"/>
          </w:tcPr>
          <w:p w14:paraId="1A815CC1" w14:textId="77777777" w:rsidR="0010762D" w:rsidRDefault="0010762D" w:rsidP="0010762D">
            <w:pPr>
              <w:spacing w:line="240" w:lineRule="auto"/>
              <w:ind w:firstLine="0"/>
              <w:jc w:val="center"/>
              <w:rPr>
                <w:sz w:val="21"/>
                <w:szCs w:val="21"/>
              </w:rPr>
            </w:pPr>
          </w:p>
        </w:tc>
        <w:tc>
          <w:tcPr>
            <w:tcW w:w="3260" w:type="dxa"/>
            <w:vAlign w:val="center"/>
          </w:tcPr>
          <w:p w14:paraId="6FD01CBF" w14:textId="21C4C2B0" w:rsidR="0010762D" w:rsidRPr="00C2521E" w:rsidRDefault="0010762D" w:rsidP="0010762D">
            <w:pPr>
              <w:spacing w:line="240" w:lineRule="auto"/>
              <w:ind w:firstLine="0"/>
              <w:jc w:val="center"/>
              <w:rPr>
                <w:sz w:val="21"/>
                <w:szCs w:val="21"/>
              </w:rPr>
            </w:pPr>
            <w:r>
              <w:rPr>
                <w:sz w:val="21"/>
                <w:szCs w:val="21"/>
              </w:rPr>
              <w:t>Количество стран-участников и людей-участников программ обмена</w:t>
            </w:r>
          </w:p>
        </w:tc>
        <w:tc>
          <w:tcPr>
            <w:tcW w:w="3396" w:type="dxa"/>
            <w:vAlign w:val="center"/>
          </w:tcPr>
          <w:p w14:paraId="1DEBB3EA" w14:textId="207CD7F0" w:rsidR="0010762D" w:rsidRDefault="0010762D" w:rsidP="0010762D">
            <w:pPr>
              <w:spacing w:line="240" w:lineRule="auto"/>
              <w:ind w:firstLine="0"/>
              <w:jc w:val="center"/>
              <w:rPr>
                <w:sz w:val="21"/>
                <w:szCs w:val="21"/>
              </w:rPr>
            </w:pPr>
            <w:r>
              <w:rPr>
                <w:sz w:val="21"/>
                <w:szCs w:val="21"/>
              </w:rPr>
              <w:t>Ежегодно</w:t>
            </w:r>
          </w:p>
        </w:tc>
      </w:tr>
      <w:tr w:rsidR="00B4077D" w:rsidRPr="00FB0A30" w14:paraId="6E6879AF" w14:textId="77777777" w:rsidTr="0010762D">
        <w:trPr>
          <w:jc w:val="center"/>
        </w:trPr>
        <w:tc>
          <w:tcPr>
            <w:tcW w:w="2689" w:type="dxa"/>
            <w:vAlign w:val="center"/>
          </w:tcPr>
          <w:p w14:paraId="4FCF6591" w14:textId="33F38688" w:rsidR="00B4077D" w:rsidRPr="00FB0A30" w:rsidRDefault="0010762D" w:rsidP="0010762D">
            <w:pPr>
              <w:spacing w:line="240" w:lineRule="auto"/>
              <w:ind w:firstLine="0"/>
              <w:jc w:val="center"/>
              <w:rPr>
                <w:sz w:val="21"/>
                <w:szCs w:val="21"/>
              </w:rPr>
            </w:pPr>
            <w:r>
              <w:rPr>
                <w:sz w:val="21"/>
                <w:szCs w:val="21"/>
              </w:rPr>
              <w:t>Оценка восприятия культурной дипломатии страны</w:t>
            </w:r>
          </w:p>
        </w:tc>
        <w:tc>
          <w:tcPr>
            <w:tcW w:w="3260" w:type="dxa"/>
            <w:vAlign w:val="center"/>
          </w:tcPr>
          <w:p w14:paraId="62785E17" w14:textId="457D46D2" w:rsidR="00B4077D" w:rsidRPr="001A2EBF" w:rsidRDefault="0010762D" w:rsidP="0010762D">
            <w:pPr>
              <w:spacing w:line="240" w:lineRule="auto"/>
              <w:ind w:firstLine="0"/>
              <w:jc w:val="center"/>
              <w:rPr>
                <w:sz w:val="21"/>
                <w:szCs w:val="21"/>
                <w:shd w:val="pct15" w:color="auto" w:fill="FFFFFF"/>
              </w:rPr>
            </w:pPr>
            <w:r w:rsidRPr="0010762D">
              <w:rPr>
                <w:sz w:val="21"/>
                <w:szCs w:val="21"/>
              </w:rPr>
              <w:t>Процент</w:t>
            </w:r>
            <w:r w:rsidR="00B4077D" w:rsidRPr="0010762D">
              <w:rPr>
                <w:sz w:val="21"/>
                <w:szCs w:val="21"/>
              </w:rPr>
              <w:t xml:space="preserve"> позитивного освещения в</w:t>
            </w:r>
            <w:r w:rsidRPr="0010762D">
              <w:rPr>
                <w:sz w:val="21"/>
                <w:szCs w:val="21"/>
              </w:rPr>
              <w:t xml:space="preserve"> средствах массовой информации</w:t>
            </w:r>
            <w:r w:rsidR="00B4077D" w:rsidRPr="0010762D">
              <w:rPr>
                <w:sz w:val="21"/>
                <w:szCs w:val="21"/>
              </w:rPr>
              <w:t xml:space="preserve"> усилий страны в области культурной дипломатии</w:t>
            </w:r>
          </w:p>
        </w:tc>
        <w:tc>
          <w:tcPr>
            <w:tcW w:w="3396" w:type="dxa"/>
            <w:vAlign w:val="center"/>
          </w:tcPr>
          <w:p w14:paraId="3EBE8035" w14:textId="76A919BB" w:rsidR="00B4077D" w:rsidRPr="00FB0A30" w:rsidRDefault="00B4077D" w:rsidP="0010762D">
            <w:pPr>
              <w:spacing w:line="240" w:lineRule="auto"/>
              <w:ind w:firstLine="0"/>
              <w:jc w:val="center"/>
              <w:rPr>
                <w:sz w:val="21"/>
                <w:szCs w:val="21"/>
              </w:rPr>
            </w:pPr>
            <w:r>
              <w:rPr>
                <w:sz w:val="21"/>
                <w:szCs w:val="21"/>
              </w:rPr>
              <w:t>Ежемесячно</w:t>
            </w:r>
          </w:p>
        </w:tc>
      </w:tr>
      <w:tr w:rsidR="00B4077D" w:rsidRPr="00FB0A30" w14:paraId="56D45FB8" w14:textId="77777777" w:rsidTr="0010762D">
        <w:trPr>
          <w:jc w:val="center"/>
        </w:trPr>
        <w:tc>
          <w:tcPr>
            <w:tcW w:w="2689" w:type="dxa"/>
            <w:vAlign w:val="center"/>
          </w:tcPr>
          <w:p w14:paraId="0152FE22" w14:textId="6198FC9C" w:rsidR="00B4077D" w:rsidRPr="00FB0A30" w:rsidRDefault="0010762D" w:rsidP="0010762D">
            <w:pPr>
              <w:spacing w:line="240" w:lineRule="auto"/>
              <w:ind w:firstLine="0"/>
              <w:jc w:val="center"/>
              <w:rPr>
                <w:sz w:val="21"/>
                <w:szCs w:val="21"/>
              </w:rPr>
            </w:pPr>
            <w:r>
              <w:rPr>
                <w:sz w:val="21"/>
                <w:szCs w:val="21"/>
              </w:rPr>
              <w:t>Оценка количества ответственных лиц за культурную дипломатию</w:t>
            </w:r>
          </w:p>
        </w:tc>
        <w:tc>
          <w:tcPr>
            <w:tcW w:w="3260" w:type="dxa"/>
            <w:vAlign w:val="center"/>
          </w:tcPr>
          <w:p w14:paraId="67EC0B75" w14:textId="528C8E76" w:rsidR="00B4077D" w:rsidRPr="001A2EBF" w:rsidRDefault="00B4077D" w:rsidP="0010762D">
            <w:pPr>
              <w:spacing w:line="240" w:lineRule="auto"/>
              <w:ind w:firstLine="0"/>
              <w:jc w:val="center"/>
              <w:rPr>
                <w:sz w:val="21"/>
                <w:szCs w:val="21"/>
                <w:shd w:val="pct15" w:color="auto" w:fill="FFFFFF"/>
              </w:rPr>
            </w:pPr>
            <w:r w:rsidRPr="00C2521E">
              <w:rPr>
                <w:sz w:val="21"/>
                <w:szCs w:val="21"/>
              </w:rPr>
              <w:t>Количество послов или представителей культуры, назначенных для содействия культурной дипломатии</w:t>
            </w:r>
          </w:p>
        </w:tc>
        <w:tc>
          <w:tcPr>
            <w:tcW w:w="3396" w:type="dxa"/>
            <w:vAlign w:val="center"/>
          </w:tcPr>
          <w:p w14:paraId="65806EAE" w14:textId="504D10DF" w:rsidR="00B4077D" w:rsidRPr="00FB0A30" w:rsidRDefault="00B4077D" w:rsidP="0010762D">
            <w:pPr>
              <w:spacing w:line="240" w:lineRule="auto"/>
              <w:ind w:firstLine="0"/>
              <w:jc w:val="center"/>
              <w:rPr>
                <w:sz w:val="21"/>
                <w:szCs w:val="21"/>
              </w:rPr>
            </w:pPr>
            <w:r>
              <w:rPr>
                <w:sz w:val="21"/>
                <w:szCs w:val="21"/>
              </w:rPr>
              <w:t>Ежеквартально</w:t>
            </w:r>
          </w:p>
        </w:tc>
      </w:tr>
    </w:tbl>
    <w:p w14:paraId="01E77229" w14:textId="0792DC3D" w:rsidR="001713ED" w:rsidRDefault="00DD78EB" w:rsidP="00AA3625">
      <w:r>
        <w:t>Источник: составлено автором</w:t>
      </w:r>
    </w:p>
    <w:p w14:paraId="271344FF" w14:textId="77777777" w:rsidR="001713ED" w:rsidRDefault="001713ED" w:rsidP="00AA3625"/>
    <w:p w14:paraId="7F1B57BC" w14:textId="50AF3A18" w:rsidR="00414006" w:rsidRDefault="00414006" w:rsidP="00915DD0">
      <w:pPr>
        <w:pStyle w:val="2"/>
      </w:pPr>
      <w:bookmarkStart w:id="23" w:name="_Toc136457000"/>
      <w:r>
        <w:t>3.4 Риски и ограничения имплементации элементов стратегии</w:t>
      </w:r>
      <w:bookmarkEnd w:id="23"/>
    </w:p>
    <w:p w14:paraId="18BA3DA6" w14:textId="18D34E52" w:rsidR="000C6A6B" w:rsidRPr="00446605" w:rsidRDefault="000C6A6B" w:rsidP="000C6A6B">
      <w:r w:rsidRPr="00446605">
        <w:t xml:space="preserve">При имплементации любой стратегии необходимо учитывать риски, которые могут возникнуть в процессе ее реализации. Более того, существуют также и ограничения, которые могут представлять угрозу успешному исполнению стратегии. Рассмотрим </w:t>
      </w:r>
      <w:r w:rsidR="00446605" w:rsidRPr="00446605">
        <w:t>д</w:t>
      </w:r>
      <w:r w:rsidRPr="00446605">
        <w:t>анные риски и ограничения.</w:t>
      </w:r>
    </w:p>
    <w:p w14:paraId="3A79F046" w14:textId="51D4769C" w:rsidR="000C6A6B" w:rsidRPr="00F16789" w:rsidRDefault="000C6A6B" w:rsidP="000C6A6B">
      <w:r w:rsidRPr="00F16789">
        <w:rPr>
          <w:b/>
        </w:rPr>
        <w:t>Поли</w:t>
      </w:r>
      <w:r w:rsidR="00446605" w:rsidRPr="00F16789">
        <w:rPr>
          <w:b/>
        </w:rPr>
        <w:t xml:space="preserve">тические и геополитические риски. </w:t>
      </w:r>
      <w:r w:rsidR="00446605" w:rsidRPr="00F16789">
        <w:t>Несмотря на фокус работы в сторону культурно-странового</w:t>
      </w:r>
      <w:r w:rsidRPr="00F16789">
        <w:t xml:space="preserve"> брендинг</w:t>
      </w:r>
      <w:r w:rsidR="00446605" w:rsidRPr="00F16789">
        <w:t>а, на бренд</w:t>
      </w:r>
      <w:r w:rsidRPr="00F16789">
        <w:t xml:space="preserve"> страны</w:t>
      </w:r>
      <w:r w:rsidR="00446605" w:rsidRPr="00F16789">
        <w:t xml:space="preserve"> все еще</w:t>
      </w:r>
      <w:r w:rsidRPr="00F16789">
        <w:t xml:space="preserve"> могут влиять изменения</w:t>
      </w:r>
      <w:r w:rsidR="00446605" w:rsidRPr="00F16789">
        <w:t xml:space="preserve"> и в других сферах. В случае России колебания</w:t>
      </w:r>
      <w:r w:rsidR="00F16789" w:rsidRPr="00F16789">
        <w:t xml:space="preserve"> в политическом ландшафте, например</w:t>
      </w:r>
      <w:r w:rsidRPr="00F16789">
        <w:t xml:space="preserve"> изменения во внешней политике, санкци</w:t>
      </w:r>
      <w:r w:rsidR="00F16789" w:rsidRPr="00F16789">
        <w:t>и или геополитические конфликты, имеют существенное влияние на то, как воспринимается страна, и, следовательно, исказить усилия, приложенные с помощью имплементации стратегии и применения маркетинговых инструментов.</w:t>
      </w:r>
      <w:r w:rsidRPr="00F16789">
        <w:t xml:space="preserve"> </w:t>
      </w:r>
    </w:p>
    <w:p w14:paraId="6832C1B4" w14:textId="2F8EF208" w:rsidR="000C6A6B" w:rsidRPr="00F16789" w:rsidRDefault="00F16789" w:rsidP="000C6A6B">
      <w:r w:rsidRPr="00F16789">
        <w:rPr>
          <w:b/>
        </w:rPr>
        <w:lastRenderedPageBreak/>
        <w:t>Культурное многообразие России.</w:t>
      </w:r>
      <w:r w:rsidR="000C6A6B" w:rsidRPr="00F16789">
        <w:t xml:space="preserve"> Различия в культуре,</w:t>
      </w:r>
      <w:r w:rsidRPr="00F16789">
        <w:t xml:space="preserve"> ценностях и обычаях между регионами </w:t>
      </w:r>
      <w:r w:rsidR="000C6A6B" w:rsidRPr="00F16789">
        <w:t>могут создавать проблемы при разработке единого бренда страны. Неправильное толкование или неадекватная адаптация бренда к различным культурам</w:t>
      </w:r>
      <w:r w:rsidRPr="00F16789">
        <w:t xml:space="preserve"> внутри России могут</w:t>
      </w:r>
      <w:r w:rsidR="000C6A6B" w:rsidRPr="00F16789">
        <w:t xml:space="preserve"> привести к негативной реакции или непониманию со стороны</w:t>
      </w:r>
      <w:r w:rsidRPr="00F16789">
        <w:t xml:space="preserve"> стейкхолдеров</w:t>
      </w:r>
      <w:r w:rsidR="000C6A6B" w:rsidRPr="00F16789">
        <w:t>.</w:t>
      </w:r>
      <w:r w:rsidRPr="00F16789">
        <w:t xml:space="preserve"> Нивелировать данный риск можно, агрегируя смыслы, передаваемые в маркетинговой коммуникации, для включения всего разнообразия российской культуры.  </w:t>
      </w:r>
    </w:p>
    <w:p w14:paraId="2C9FB1CB" w14:textId="6C942EC2" w:rsidR="000C6A6B" w:rsidRPr="00BB0C3A" w:rsidRDefault="00F16789" w:rsidP="005F31B2">
      <w:r w:rsidRPr="00BB0C3A">
        <w:rPr>
          <w:b/>
        </w:rPr>
        <w:t>Недостаточное вовлечение стейкхолдеров</w:t>
      </w:r>
      <w:r w:rsidRPr="00BB0C3A">
        <w:t xml:space="preserve">. </w:t>
      </w:r>
      <w:r w:rsidR="000C6A6B" w:rsidRPr="00BB0C3A">
        <w:t>Если ключевые заинтересованные стороны,</w:t>
      </w:r>
      <w:r w:rsidR="00BB0C3A" w:rsidRPr="00BB0C3A">
        <w:t xml:space="preserve"> выделенные ранее</w:t>
      </w:r>
      <w:r w:rsidR="000C6A6B" w:rsidRPr="00BB0C3A">
        <w:t>, не</w:t>
      </w:r>
      <w:r w:rsidR="00BB0C3A" w:rsidRPr="00BB0C3A">
        <w:t xml:space="preserve"> будут принимать</w:t>
      </w:r>
      <w:r w:rsidR="000C6A6B" w:rsidRPr="00BB0C3A">
        <w:t xml:space="preserve"> активного участия в разработке и внедрении стратегии брендинга страны, это может привести к</w:t>
      </w:r>
      <w:r w:rsidR="00BB0C3A" w:rsidRPr="00BB0C3A">
        <w:t xml:space="preserve"> </w:t>
      </w:r>
      <w:proofErr w:type="spellStart"/>
      <w:r w:rsidR="00BB0C3A" w:rsidRPr="00BB0C3A">
        <w:t>нерезультативности</w:t>
      </w:r>
      <w:proofErr w:type="spellEnd"/>
      <w:r w:rsidR="00BB0C3A" w:rsidRPr="00BB0C3A">
        <w:t xml:space="preserve"> брендинга. Стейкхолдеры должны быть вовлечены в процесс брендинг, чтобы выгоды, приносимые сильным брендом страны, доносились до них, </w:t>
      </w:r>
      <w:r w:rsidR="000C6A6B" w:rsidRPr="00BB0C3A">
        <w:t xml:space="preserve">что </w:t>
      </w:r>
      <w:r w:rsidR="00BB0C3A" w:rsidRPr="00BB0C3A">
        <w:t xml:space="preserve">в противном </w:t>
      </w:r>
      <w:r w:rsidR="0006718C" w:rsidRPr="00BB0C3A">
        <w:t>случае может</w:t>
      </w:r>
      <w:r w:rsidR="000C6A6B" w:rsidRPr="00BB0C3A">
        <w:t xml:space="preserve"> помешат</w:t>
      </w:r>
      <w:r w:rsidR="005F31B2" w:rsidRPr="00BB0C3A">
        <w:t>ь достижению общего результата.</w:t>
      </w:r>
    </w:p>
    <w:p w14:paraId="60570222" w14:textId="424F8A4B" w:rsidR="000C6A6B" w:rsidRPr="00E9648D" w:rsidRDefault="000C6A6B" w:rsidP="005F31B2">
      <w:r w:rsidRPr="00E9648D">
        <w:rPr>
          <w:b/>
        </w:rPr>
        <w:t>Недостаточное финансирование</w:t>
      </w:r>
      <w:r w:rsidRPr="00E9648D">
        <w:t xml:space="preserve">: Успешная реализация стратегии брендинга страны </w:t>
      </w:r>
      <w:r w:rsidR="00E9648D" w:rsidRPr="00E9648D">
        <w:t xml:space="preserve">будет требовать </w:t>
      </w:r>
      <w:r w:rsidRPr="00E9648D">
        <w:t>значительных инвестиций</w:t>
      </w:r>
      <w:r w:rsidR="00E9648D" w:rsidRPr="00E9648D">
        <w:t xml:space="preserve"> со стороны государства</w:t>
      </w:r>
      <w:r w:rsidRPr="00E9648D">
        <w:t>. Недостаточное или нестабильное финансирование может ограничить ресурсы и препятствовать эффект</w:t>
      </w:r>
      <w:r w:rsidR="005F31B2" w:rsidRPr="00E9648D">
        <w:t>ивному осуществлению стратегии.</w:t>
      </w:r>
      <w:r w:rsidR="00E9648D" w:rsidRPr="00E9648D">
        <w:t xml:space="preserve"> Очень важно, чтобы государственные институты на всех уровнях понимали важность целей стратегии и были готовы вкладывать не только финансовые, но временные ресурсы в их реализацию.</w:t>
      </w:r>
    </w:p>
    <w:p w14:paraId="7C40C396" w14:textId="4F86AE78" w:rsidR="000C6A6B" w:rsidRPr="001A2EBF" w:rsidRDefault="001A2EBF" w:rsidP="005F31B2">
      <w:r>
        <w:rPr>
          <w:b/>
        </w:rPr>
        <w:t>Изменения в восприятии</w:t>
      </w:r>
      <w:r w:rsidR="000C6A6B" w:rsidRPr="001A2EBF">
        <w:rPr>
          <w:b/>
        </w:rPr>
        <w:t xml:space="preserve"> бренда</w:t>
      </w:r>
      <w:r w:rsidRPr="001A2EBF">
        <w:rPr>
          <w:b/>
        </w:rPr>
        <w:t xml:space="preserve"> страны</w:t>
      </w:r>
      <w:r w:rsidR="000C6A6B" w:rsidRPr="001A2EBF">
        <w:rPr>
          <w:b/>
        </w:rPr>
        <w:t>:</w:t>
      </w:r>
      <w:r w:rsidR="000C6A6B" w:rsidRPr="001A2EBF">
        <w:t xml:space="preserve"> Несмотря на прилагаемые усилия, восприятие бренда страны может</w:t>
      </w:r>
      <w:r w:rsidRPr="001A2EBF">
        <w:t xml:space="preserve"> легко</w:t>
      </w:r>
      <w:r w:rsidR="000C6A6B" w:rsidRPr="001A2EBF">
        <w:t xml:space="preserve"> меняться с течением времени из-за различных факторов, таких как негативные события, </w:t>
      </w:r>
      <w:r w:rsidRPr="001A2EBF">
        <w:t>экономические колебания и другие непредвиденные обстоятельства</w:t>
      </w:r>
      <w:r w:rsidR="000C6A6B" w:rsidRPr="001A2EBF">
        <w:t>. Это может потребовать корректировки стратегии</w:t>
      </w:r>
      <w:r w:rsidRPr="001A2EBF">
        <w:t xml:space="preserve"> в процессе ее исполнения, изменения приоритетности используемых инструментов, добавления новых этапов или методик</w:t>
      </w:r>
      <w:r w:rsidR="005F31B2" w:rsidRPr="001A2EBF">
        <w:t>.</w:t>
      </w:r>
    </w:p>
    <w:p w14:paraId="3993063D" w14:textId="77777777" w:rsidR="00055ECB" w:rsidRPr="00A77438" w:rsidRDefault="00055ECB" w:rsidP="001C0E0D">
      <w:pPr>
        <w:ind w:firstLine="0"/>
      </w:pPr>
    </w:p>
    <w:p w14:paraId="00946CFD" w14:textId="5925C441" w:rsidR="00BF43F3" w:rsidRDefault="00BF43F3" w:rsidP="00BF43F3">
      <w:pPr>
        <w:pStyle w:val="2"/>
      </w:pPr>
      <w:bookmarkStart w:id="24" w:name="_Toc136457001"/>
      <w:r>
        <w:t>3.5 Выводы</w:t>
      </w:r>
      <w:bookmarkEnd w:id="24"/>
    </w:p>
    <w:p w14:paraId="4EA26AF6" w14:textId="0AB97909" w:rsidR="005476BF" w:rsidRDefault="00AF66FE" w:rsidP="00E20E06">
      <w:r>
        <w:t>Таким образом, для улучшения образа России</w:t>
      </w:r>
      <w:r w:rsidR="00E20E06">
        <w:t xml:space="preserve"> нужно заложить четкие, слаженные изменения на стратегическом уровне, которые бы учитывали мнение и значимость стейкхолдеров. Так</w:t>
      </w:r>
      <w:r>
        <w:t xml:space="preserve"> </w:t>
      </w:r>
      <w:r w:rsidR="00B47B78">
        <w:t>был</w:t>
      </w:r>
      <w:r w:rsidR="005476BF">
        <w:t xml:space="preserve"> предложен</w:t>
      </w:r>
      <w:r>
        <w:t xml:space="preserve"> </w:t>
      </w:r>
      <w:proofErr w:type="spellStart"/>
      <w:r w:rsidR="005476BF">
        <w:t>фреймворк</w:t>
      </w:r>
      <w:proofErr w:type="spellEnd"/>
      <w:r w:rsidR="005476BF">
        <w:t xml:space="preserve"> </w:t>
      </w:r>
      <w:r>
        <w:t xml:space="preserve">стратегии культурно-странового брендинга, </w:t>
      </w:r>
      <w:r w:rsidR="005476BF">
        <w:t>который</w:t>
      </w:r>
      <w:r w:rsidR="0096167D">
        <w:t xml:space="preserve"> включает</w:t>
      </w:r>
      <w:r>
        <w:t xml:space="preserve"> в себя 3 фазы (планирование, разработка, имплементация) и</w:t>
      </w:r>
      <w:r w:rsidR="0096167D">
        <w:t xml:space="preserve"> предполагает набор действий, который может быть предпринят российским государством (и/или предложенным комитетом по страновому брендингу)</w:t>
      </w:r>
      <w:r w:rsidR="0049659A">
        <w:t xml:space="preserve">. </w:t>
      </w:r>
      <w:r w:rsidR="005476BF">
        <w:t xml:space="preserve">Самым важным для России в данный момент является правильный выбор бренд-идентичности, а именно концентрация на богатом культурном наследии страны, и корректная ее передача с помощью таких элементов брендинга как лозунг и логотип, а также маркетинговых инструментов. Важно </w:t>
      </w:r>
      <w:r w:rsidR="005476BF">
        <w:lastRenderedPageBreak/>
        <w:t>также отслеживать восприятие бренда среди стейкхолдеров, для чего также были предложены определенные методы.</w:t>
      </w:r>
    </w:p>
    <w:p w14:paraId="5B6771A5" w14:textId="47EE2EDE" w:rsidR="0049659A" w:rsidRDefault="0049659A" w:rsidP="00E20E06">
      <w:r>
        <w:t>Для того, чтобы эффективно имплементировать стратегию, в процесс должны быть вовлечены как реализующие органы, так и ранее рассмотренные стейкхолдеры. При этом должна быть четкая, всеобщая коммуникация транслируемых ценностей и целей, которые преследует стратегия.</w:t>
      </w:r>
    </w:p>
    <w:p w14:paraId="7C0BE6C3" w14:textId="556BEE4E" w:rsidR="00AF66FE" w:rsidRDefault="0096167D" w:rsidP="00AF66FE">
      <w:r>
        <w:t>В качестве последнего этапа, тактических сценариев, были предложены к</w:t>
      </w:r>
      <w:r w:rsidR="00AF66FE">
        <w:t>онкретные рекомендации по использованию каждого из</w:t>
      </w:r>
      <w:r>
        <w:t xml:space="preserve"> маркетинговых</w:t>
      </w:r>
      <w:r w:rsidR="00AF66FE">
        <w:t xml:space="preserve"> инструментов</w:t>
      </w:r>
      <w:r>
        <w:t xml:space="preserve"> культурно-странового брендинга для повышения результативности их использования.</w:t>
      </w:r>
      <w:r w:rsidR="009F6F7C">
        <w:t xml:space="preserve"> Данные действия могут быть сразу же применены на практике. Для отслеживания </w:t>
      </w:r>
      <w:r w:rsidR="00E20E06">
        <w:t xml:space="preserve">результативности применения стратегии были предложены и описаны по три </w:t>
      </w:r>
      <w:r w:rsidR="00E20E06">
        <w:rPr>
          <w:lang w:val="en-US"/>
        </w:rPr>
        <w:t>KPI</w:t>
      </w:r>
      <w:r w:rsidR="00E20E06" w:rsidRPr="00E20E06">
        <w:t xml:space="preserve"> </w:t>
      </w:r>
      <w:r w:rsidR="00E20E06">
        <w:t>на каждый инструмент.</w:t>
      </w:r>
    </w:p>
    <w:p w14:paraId="2C9C75E9" w14:textId="23D54AA9" w:rsidR="005476BF" w:rsidRPr="00E20E06" w:rsidRDefault="005476BF" w:rsidP="00AF66FE">
      <w:r>
        <w:t>Таким образом, были разработаны элементы стратегии культурно-странового брендинга России, которые позволят улучшить ее имидж и увеличить ее мягкую силу.</w:t>
      </w:r>
    </w:p>
    <w:p w14:paraId="5EBC5F2A" w14:textId="77777777" w:rsidR="00915FA2" w:rsidRPr="00315792" w:rsidRDefault="00915FA2">
      <w:pPr>
        <w:spacing w:after="160" w:line="259" w:lineRule="auto"/>
        <w:ind w:firstLine="0"/>
        <w:jc w:val="left"/>
        <w:rPr>
          <w:rFonts w:eastAsiaTheme="majorEastAsia" w:cstheme="majorBidi"/>
          <w:b/>
          <w:caps/>
          <w:color w:val="000000" w:themeColor="text1"/>
          <w:sz w:val="28"/>
          <w:szCs w:val="32"/>
        </w:rPr>
      </w:pPr>
      <w:r w:rsidRPr="00A77438">
        <w:br w:type="page"/>
      </w:r>
    </w:p>
    <w:p w14:paraId="2D23A004" w14:textId="77777777" w:rsidR="00347FFD" w:rsidRPr="0043589E" w:rsidRDefault="00347FFD" w:rsidP="00347FFD">
      <w:pPr>
        <w:pStyle w:val="10"/>
      </w:pPr>
      <w:bookmarkStart w:id="25" w:name="_Toc103174958"/>
      <w:bookmarkStart w:id="26" w:name="_Toc104394043"/>
      <w:bookmarkStart w:id="27" w:name="_Toc136457002"/>
      <w:r>
        <w:lastRenderedPageBreak/>
        <w:t>Ограничения и потенциальные направления для будущих исследований</w:t>
      </w:r>
      <w:bookmarkEnd w:id="25"/>
      <w:bookmarkEnd w:id="26"/>
      <w:bookmarkEnd w:id="27"/>
    </w:p>
    <w:p w14:paraId="4ABE813C" w14:textId="77777777" w:rsidR="00347FFD" w:rsidRDefault="00347FFD" w:rsidP="00347FFD">
      <w:r>
        <w:t>В первую очередь, стоит прокомментировать критицизм, адресованный в сторону концепции странового брендинга в целом. Некоторые исследователи выдвигают мнение, что данная концепция является мифом, и брендом страны невозможно управлять так, как можно управлять брендом компании. С одной стороны, с этой позицией можно согласиться – действительно, бренд страны, хоть и сравнивается с брендом компании, имеет свои отличительные особенности, разделяющий эти два понятия. Тем не менее, нельзя полностью отвергать концепцию странового брендинга, основываясь на данном заявлении. Более того, данная выпускная квалификационная работа попыталась показать, что методы странового брендинга действительно могут быть успешно применены на практике.</w:t>
      </w:r>
    </w:p>
    <w:p w14:paraId="0970B517" w14:textId="77777777" w:rsidR="00347FFD" w:rsidRPr="0043589E" w:rsidRDefault="00347FFD" w:rsidP="00347FFD">
      <w:r>
        <w:t xml:space="preserve">Нельзя не упомянуть, </w:t>
      </w:r>
      <w:r w:rsidRPr="0043589E">
        <w:t xml:space="preserve">что при оценке эффективности брендинга в конкретной стране нельзя полагаться исключительно на показатели места рейтинга. Несомненно, на успех бренда страны могут влиять маркетинговые приемы и факторы, а также географическое положение страны и история ее международных отношений из-за ряда характеристик, которые не могут быть изменены, как было показано ранее, в основном определяют имидж и не могут быть изменены для задача улучшения имиджа или </w:t>
      </w:r>
      <w:proofErr w:type="spellStart"/>
      <w:r w:rsidRPr="0043589E">
        <w:t>ребрендинга</w:t>
      </w:r>
      <w:proofErr w:type="spellEnd"/>
      <w:r w:rsidRPr="0043589E">
        <w:t xml:space="preserve">. Естественно, индекс не является идеальным инструментом для оценки такого сложного явления, как </w:t>
      </w:r>
      <w:r>
        <w:t>страновой</w:t>
      </w:r>
      <w:r w:rsidRPr="0043589E">
        <w:t xml:space="preserve"> бренд.</w:t>
      </w:r>
    </w:p>
    <w:p w14:paraId="43DFE21C" w14:textId="77777777" w:rsidR="00347FFD" w:rsidRDefault="00347FFD" w:rsidP="00347FFD">
      <w:r>
        <w:t xml:space="preserve">Наконец, ограничением в исследовании также стал выбор в сторону качественных и наблюдательных методов исследований. Безусловно, количественная оценка дополнила бы работу и позволила бы сделать еще более точные выводы для построения стратегии культурно-странового брендинга, однако для этого было бы необходимо собрать выборку, которая бы учитывала разнообразие жителей страны, а также ее потенциальных посетителей, что не представляется возможным в рамках имеющихся ресурсов. </w:t>
      </w:r>
    </w:p>
    <w:p w14:paraId="7EF23332" w14:textId="77777777" w:rsidR="00347FFD" w:rsidRDefault="00347FFD" w:rsidP="00347FFD">
      <w:r>
        <w:t>В целом, тема странового брендинга крайне нова и мало исследована. В число будущих направлений исследований могут войти как более точечные эмпирические исследования в разных странах, в том числе России, так и обширные теоретические исследования, расширяющие инструментарий странового брендинга. С точки зрения применения предложенной в данной работе стратегии, стоит предположить, что эксперты в области странового брендинга могут предложить способы ее дополнения или улучшения.</w:t>
      </w:r>
    </w:p>
    <w:p w14:paraId="2CA2FC00" w14:textId="77777777" w:rsidR="00347FFD" w:rsidRDefault="00347FFD" w:rsidP="00347FFD">
      <w:pPr>
        <w:spacing w:after="160" w:line="259" w:lineRule="auto"/>
        <w:ind w:firstLine="0"/>
        <w:jc w:val="left"/>
      </w:pPr>
      <w:r>
        <w:br w:type="page"/>
      </w:r>
    </w:p>
    <w:p w14:paraId="682B569D" w14:textId="2194A64B" w:rsidR="002E2F86" w:rsidRDefault="002E2F86" w:rsidP="002E2F86">
      <w:pPr>
        <w:pStyle w:val="10"/>
      </w:pPr>
      <w:bookmarkStart w:id="28" w:name="_Toc136457003"/>
      <w:r>
        <w:lastRenderedPageBreak/>
        <w:t>Заключение</w:t>
      </w:r>
      <w:bookmarkEnd w:id="28"/>
    </w:p>
    <w:p w14:paraId="5E62F00F" w14:textId="3D12CC86" w:rsidR="005430E8" w:rsidRDefault="005430E8" w:rsidP="00CE10A2">
      <w:r>
        <w:t xml:space="preserve">Данная выпускная квалификационная работа исследовала </w:t>
      </w:r>
      <w:r w:rsidR="008E4196">
        <w:t xml:space="preserve">концепцию </w:t>
      </w:r>
      <w:r>
        <w:t>странового брендинга</w:t>
      </w:r>
      <w:r w:rsidR="008E4196">
        <w:t xml:space="preserve">, в частности ее культурные аспекты и маркетинговые инструменты, которые могут быть использованы страны для улучшения своего образа и повышения мягкой силы. </w:t>
      </w:r>
      <w:r w:rsidR="00EC25D7">
        <w:t xml:space="preserve">Была конкретно рассмотрена ситуация в </w:t>
      </w:r>
      <w:r>
        <w:t>России в с</w:t>
      </w:r>
      <w:r w:rsidR="008E4196">
        <w:t xml:space="preserve">вязи с </w:t>
      </w:r>
      <w:r w:rsidR="00EC25D7">
        <w:t xml:space="preserve">недавним </w:t>
      </w:r>
      <w:r w:rsidR="008E4196">
        <w:t xml:space="preserve">ухудшением ее имиджа, снижению количественной оценки силы ее бренда, а также </w:t>
      </w:r>
      <w:r w:rsidR="00EC25D7">
        <w:t>ростом числа негативных упоминаний о стране в СМИ и социальных сетях.</w:t>
      </w:r>
    </w:p>
    <w:p w14:paraId="01515065" w14:textId="07C17BBE" w:rsidR="007475ED" w:rsidRPr="00CE10A2" w:rsidRDefault="007475ED" w:rsidP="00CE10A2">
      <w:r w:rsidRPr="00CE10A2">
        <w:t xml:space="preserve">В рамках научного вклада, </w:t>
      </w:r>
      <w:r w:rsidR="00CE10A2" w:rsidRPr="00CE10A2">
        <w:t>в данной работе были</w:t>
      </w:r>
      <w:r w:rsidRPr="00CE10A2">
        <w:t xml:space="preserve"> систематизирован</w:t>
      </w:r>
      <w:r w:rsidR="00CE10A2" w:rsidRPr="00CE10A2">
        <w:t>ы существующие маркетинговые инструменты в контексте культурно-странового брендинга, обновлена классификация стейкхолдеров странового брендинга, оценена значимость инструментов мягкой силы и культурно-странового брендинга России для стейкхолдеров, а также использована теоретическую модель культурно-страновой брендинг стратегии в новом для России контексте.</w:t>
      </w:r>
    </w:p>
    <w:p w14:paraId="76965BEB" w14:textId="24B4E22B" w:rsidR="007475ED" w:rsidRPr="00CE10A2" w:rsidRDefault="007475ED" w:rsidP="00CE10A2">
      <w:r w:rsidRPr="00CE10A2">
        <w:t xml:space="preserve">В рамках практического вклада, </w:t>
      </w:r>
      <w:r w:rsidR="00CE10A2" w:rsidRPr="00CE10A2">
        <w:t xml:space="preserve">в данной работе были </w:t>
      </w:r>
      <w:r w:rsidR="00CE10A2">
        <w:t xml:space="preserve">разработаны элементы стратегии применения культурно-странового брендинга в России и обновлен инструментарий культурно-странового брендинга. </w:t>
      </w:r>
    </w:p>
    <w:p w14:paraId="14A06B3C" w14:textId="77A95E50" w:rsidR="005430E8" w:rsidRPr="00916757" w:rsidRDefault="007475ED" w:rsidP="00916757">
      <w:r>
        <w:t>В первую очередь, б</w:t>
      </w:r>
      <w:r w:rsidR="00EC25D7">
        <w:t xml:space="preserve">ыл проведен подробный анализ развитии концепции странового брендинга, </w:t>
      </w:r>
      <w:r w:rsidR="00916757">
        <w:t>методов его количественной оценки, а также связи с понятием мягкой силы страны. Более того, были рассмотрены составляющие странового брендинга: отдельно был выделен культурный брендинг, в основу которого ложится культурная идентичность страны</w:t>
      </w:r>
      <w:proofErr w:type="gramStart"/>
      <w:r w:rsidR="00916757">
        <w:t xml:space="preserve">. </w:t>
      </w:r>
      <w:proofErr w:type="gramEnd"/>
      <w:r w:rsidR="00916757">
        <w:t xml:space="preserve">Выяснилось, что формирование имиджа страны, как и ее брендинг предполагают работу с ценностями и смыслами, которые закладываются культурой страны. Именно поэтому исследование концентрируется на культурно-страновом брендинге и его маркетинговых инструментах. </w:t>
      </w:r>
      <w:r w:rsidR="00EC25D7">
        <w:t>Среди данных инструментов</w:t>
      </w:r>
      <w:r w:rsidR="00916757">
        <w:t xml:space="preserve"> были классифицированы</w:t>
      </w:r>
      <w:r w:rsidR="00EC25D7">
        <w:t xml:space="preserve">: </w:t>
      </w:r>
      <w:r w:rsidR="00EC25D7">
        <w:rPr>
          <w:lang w:val="en-US"/>
        </w:rPr>
        <w:t>e</w:t>
      </w:r>
      <w:proofErr w:type="spellStart"/>
      <w:r w:rsidR="00EC25D7">
        <w:t>vent</w:t>
      </w:r>
      <w:proofErr w:type="spellEnd"/>
      <w:r w:rsidR="00EC25D7">
        <w:t xml:space="preserve"> маркетинг-менеджмент, продвижение культурных атрибутов, цифровой маркетинг, экспортное предложение культурных продуктов, а также коммуникации культурной дипломатии.</w:t>
      </w:r>
      <w:r w:rsidR="00916757">
        <w:t xml:space="preserve"> Для понимания </w:t>
      </w:r>
      <w:r w:rsidR="00E03A9D">
        <w:t>того, как используются принципы странового брендинга в мире, б</w:t>
      </w:r>
      <w:r w:rsidR="00916757">
        <w:t>ыли проанализированы луч</w:t>
      </w:r>
      <w:r w:rsidR="00E03A9D">
        <w:t>шие практики</w:t>
      </w:r>
      <w:r w:rsidR="00916757">
        <w:t xml:space="preserve"> среди стран, занимающих топ-5 позиции в рейтингах странового бренда </w:t>
      </w:r>
      <w:r w:rsidR="00916757">
        <w:rPr>
          <w:lang w:val="en-US"/>
        </w:rPr>
        <w:t>Brand</w:t>
      </w:r>
      <w:r w:rsidR="00916757" w:rsidRPr="00916757">
        <w:t xml:space="preserve"> </w:t>
      </w:r>
      <w:r w:rsidR="00916757">
        <w:rPr>
          <w:lang w:val="en-US"/>
        </w:rPr>
        <w:t>Finance</w:t>
      </w:r>
      <w:r w:rsidR="00916757">
        <w:t xml:space="preserve">. </w:t>
      </w:r>
      <w:r w:rsidR="00E03A9D">
        <w:t>Основной отличительной особенностью таких стран стал скоординированный подход к брендингу страны и выбор в сторону активного использования маркетинговых инструментов странового брендинга. Наконец, была рассмотрена текущая ситуация бренда России и выделена главная проблема ее странового брендинга: отсутствие единой стратегии, которая бы учитывала идентичность российской культуры в полной мере.</w:t>
      </w:r>
      <w:r w:rsidR="00436CC2">
        <w:t xml:space="preserve"> Становится ясна необходимость разработки стратегии </w:t>
      </w:r>
      <w:r w:rsidR="00436CC2">
        <w:lastRenderedPageBreak/>
        <w:t>культурно-странового брендинга, которая могла бы улучшить имидж России и повысить ее мягкую силу.</w:t>
      </w:r>
    </w:p>
    <w:p w14:paraId="5D817558" w14:textId="5EE3FBF3" w:rsidR="00EC25D7" w:rsidRDefault="00436CC2" w:rsidP="00C60175">
      <w:r>
        <w:t>Для создания стратегии культурно-странового брендинга необходимо понимать, на кого и как влияет страновой брендинг, в связи с чем были определены и проанализированы основные стейкхолдеры странового брендинга. Среди них: государство, организации и институты сферы культуры, национальные компании, посетители страны и граждане (резиденты) страны</w:t>
      </w:r>
      <w:r w:rsidR="00C60175">
        <w:t>.</w:t>
      </w:r>
      <w:r w:rsidR="00173CC0">
        <w:t xml:space="preserve"> С точки зрения государства и организаций в сфере культуры, стоит отметить, что в России существуют программы по развитию и продвижению ее культуры и национальных товаров.</w:t>
      </w:r>
      <w:r w:rsidR="000911FE">
        <w:t xml:space="preserve"> Тем не менее, ни одна из них не использует концепцию странового брендинга как основополагающую движущую силу для улучшения бренда России.</w:t>
      </w:r>
      <w:r w:rsidR="00C60175">
        <w:t xml:space="preserve"> Также б</w:t>
      </w:r>
      <w:r w:rsidR="00BC1BCF">
        <w:t>ыла исследована значимость ранее выделенных маркетинговых инструментов для каждого стейкхолдера, а также выявлены основные элементы идентичности российской культуры: ее богатое наследие, долгая история и разнообразие видов искусства.</w:t>
      </w:r>
    </w:p>
    <w:p w14:paraId="7767213E" w14:textId="78E74E0F" w:rsidR="00BC1BCF" w:rsidRPr="002C1E51" w:rsidRDefault="00BC1BCF" w:rsidP="00436CC2">
      <w:r>
        <w:t>С учетом мнений и желаний стейкхолдеров были разработаны элементы стратегии культурно-странового брендинга,</w:t>
      </w:r>
      <w:r w:rsidR="002C1E51">
        <w:t xml:space="preserve"> способные</w:t>
      </w:r>
      <w:r w:rsidR="00C60175">
        <w:t xml:space="preserve"> консолидиров</w:t>
      </w:r>
      <w:r w:rsidR="002C1E51">
        <w:t xml:space="preserve">ать усилия, прилагаемые Россией в этой области. Так, был предложен адаптированный для России </w:t>
      </w:r>
      <w:proofErr w:type="spellStart"/>
      <w:r w:rsidR="002C1E51">
        <w:t>фреймворк</w:t>
      </w:r>
      <w:proofErr w:type="spellEnd"/>
      <w:r w:rsidR="002C1E51">
        <w:t xml:space="preserve"> стратегии, включающий в себя три фазы (планирование, разработка, имплементация) и конкретные действия, которые Россия может предпринять на каждом этапе. Более того, в качестве тактических сценариев были предложены рекомендации по использованию инструментов культурно-странового брендинга. Наконец, для мониторинга результатов, приносимых стратегией, были предложены </w:t>
      </w:r>
      <w:r w:rsidR="00FE012B">
        <w:t>KPI, которые позволят оценить, насколько эффективно работают предложенные действия.</w:t>
      </w:r>
    </w:p>
    <w:p w14:paraId="551A9024" w14:textId="77777777" w:rsidR="002E2F86" w:rsidRDefault="002E2F86">
      <w:pPr>
        <w:spacing w:after="160" w:line="259" w:lineRule="auto"/>
        <w:ind w:firstLine="0"/>
        <w:jc w:val="left"/>
      </w:pPr>
      <w:r>
        <w:br w:type="page"/>
      </w:r>
    </w:p>
    <w:p w14:paraId="6D4C8936" w14:textId="77777777" w:rsidR="002E2F86" w:rsidRPr="00D632AA" w:rsidRDefault="002E2F86" w:rsidP="002E2F86">
      <w:pPr>
        <w:pStyle w:val="10"/>
        <w:rPr>
          <w:lang w:val="en-US"/>
        </w:rPr>
      </w:pPr>
      <w:bookmarkStart w:id="29" w:name="_Toc136457004"/>
      <w:r>
        <w:lastRenderedPageBreak/>
        <w:t>Источники</w:t>
      </w:r>
      <w:bookmarkEnd w:id="29"/>
    </w:p>
    <w:p w14:paraId="3E3D226E" w14:textId="77777777" w:rsidR="00922B6F" w:rsidRDefault="00922B6F" w:rsidP="00A20174">
      <w:pPr>
        <w:pStyle w:val="ad"/>
        <w:numPr>
          <w:ilvl w:val="0"/>
          <w:numId w:val="14"/>
        </w:numPr>
        <w:ind w:left="567"/>
      </w:pPr>
      <w:r w:rsidRPr="00A56918">
        <w:t xml:space="preserve">Быстрова Т. Ю. </w:t>
      </w:r>
      <w:r>
        <w:t>Культурные</w:t>
      </w:r>
      <w:r w:rsidRPr="00A56918">
        <w:t xml:space="preserve"> основания брендинга, маркетинга, имиджа территории / Т. Ю. Быстрова // Социально-гуманитарная экспертиза: анализ культурных стратегий развития </w:t>
      </w:r>
      <w:proofErr w:type="gramStart"/>
      <w:r w:rsidRPr="00A56918">
        <w:t>территории :</w:t>
      </w:r>
      <w:proofErr w:type="gramEnd"/>
      <w:r w:rsidRPr="00A56918">
        <w:t xml:space="preserve"> материалы Всероссийской научно-практической конференции с международным участием (Екатеринбург, 24 апреля 2013 г.). — </w:t>
      </w:r>
      <w:proofErr w:type="gramStart"/>
      <w:r w:rsidRPr="00A56918">
        <w:t>Екатеринбург :</w:t>
      </w:r>
      <w:proofErr w:type="gramEnd"/>
      <w:r w:rsidRPr="00A56918">
        <w:t xml:space="preserve"> ООО «Издательство УМЦ УПИ», 2013. — С. 6-17.</w:t>
      </w:r>
    </w:p>
    <w:p w14:paraId="4A5EA59C" w14:textId="77777777" w:rsidR="00922B6F" w:rsidRDefault="00922B6F" w:rsidP="00A20174">
      <w:pPr>
        <w:pStyle w:val="ad"/>
        <w:numPr>
          <w:ilvl w:val="0"/>
          <w:numId w:val="14"/>
        </w:numPr>
        <w:ind w:left="567"/>
      </w:pPr>
      <w:r w:rsidRPr="005C105F">
        <w:t>Виды организаций в сфере культуры и их особенности</w:t>
      </w:r>
      <w:r>
        <w:t xml:space="preserve"> </w:t>
      </w:r>
      <w:r w:rsidRPr="003D2C55">
        <w:rPr>
          <w:szCs w:val="24"/>
        </w:rPr>
        <w:t>[</w:t>
      </w:r>
      <w:r w:rsidRPr="00FD38A0">
        <w:rPr>
          <w:szCs w:val="24"/>
        </w:rPr>
        <w:t>Электронный</w:t>
      </w:r>
      <w:r w:rsidRPr="003D2C55">
        <w:rPr>
          <w:szCs w:val="24"/>
        </w:rPr>
        <w:t xml:space="preserve"> </w:t>
      </w:r>
      <w:r w:rsidRPr="00FD38A0">
        <w:rPr>
          <w:szCs w:val="24"/>
        </w:rPr>
        <w:t>ресурс</w:t>
      </w:r>
      <w:r w:rsidRPr="003D2C55">
        <w:rPr>
          <w:szCs w:val="24"/>
        </w:rPr>
        <w:t xml:space="preserve">]. – </w:t>
      </w:r>
      <w:r w:rsidRPr="00FD38A0">
        <w:rPr>
          <w:szCs w:val="24"/>
        </w:rPr>
        <w:t>Режим</w:t>
      </w:r>
      <w:r w:rsidRPr="003D2C55">
        <w:rPr>
          <w:szCs w:val="24"/>
        </w:rPr>
        <w:t xml:space="preserve"> </w:t>
      </w:r>
      <w:r w:rsidRPr="00FD38A0">
        <w:rPr>
          <w:szCs w:val="24"/>
        </w:rPr>
        <w:t>доступа</w:t>
      </w:r>
      <w:r w:rsidRPr="003D2C55">
        <w:rPr>
          <w:szCs w:val="24"/>
        </w:rPr>
        <w:t>:</w:t>
      </w:r>
      <w:r>
        <w:rPr>
          <w:szCs w:val="24"/>
        </w:rPr>
        <w:t xml:space="preserve"> </w:t>
      </w:r>
      <w:r w:rsidRPr="005C105F">
        <w:t>https://studmir.com/vidy-organizaczij-v-sfere-kultury-i-ih-osobennosti/</w:t>
      </w:r>
      <w:r>
        <w:t>, свободный. (Дата обращения: 06.02.2023)</w:t>
      </w:r>
    </w:p>
    <w:p w14:paraId="2C042EBC" w14:textId="77777777" w:rsidR="00922B6F" w:rsidRPr="00C6086C" w:rsidRDefault="00922B6F" w:rsidP="007864C4">
      <w:pPr>
        <w:pStyle w:val="ad"/>
        <w:numPr>
          <w:ilvl w:val="0"/>
          <w:numId w:val="14"/>
        </w:numPr>
        <w:ind w:left="567"/>
      </w:pPr>
      <w:r w:rsidRPr="007864C4">
        <w:t>Жильцов, С. С. "Мягкая сила" в мировой политике / С. С. Жильцов // Современная Европа. – 2018. – № 2(81). – С. 152-156.</w:t>
      </w:r>
    </w:p>
    <w:p w14:paraId="3781ACB4" w14:textId="77777777" w:rsidR="00922B6F" w:rsidRDefault="00922B6F" w:rsidP="00A20174">
      <w:pPr>
        <w:pStyle w:val="ad"/>
        <w:numPr>
          <w:ilvl w:val="0"/>
          <w:numId w:val="14"/>
        </w:numPr>
        <w:ind w:left="567"/>
      </w:pPr>
      <w:r w:rsidRPr="001C3C43">
        <w:t>Иванова С., Филиппов И., Беккер А. (2006) $663 млрд за имидж // Ведомости. № 35 (1562). С. А1.</w:t>
      </w:r>
    </w:p>
    <w:p w14:paraId="04CB3708" w14:textId="77777777" w:rsidR="00922B6F" w:rsidRDefault="00922B6F" w:rsidP="00922B6F">
      <w:pPr>
        <w:pStyle w:val="ad"/>
        <w:numPr>
          <w:ilvl w:val="0"/>
          <w:numId w:val="14"/>
        </w:numPr>
        <w:ind w:left="567"/>
      </w:pPr>
      <w:r>
        <w:t>Капитал Страны. Уход Голливуда из России привел к многомиллиардным убыткам кинотеатров [Электронный ресурс]. – Режим доступа: https://kapital-rus.ru/news/395602-uhod_gollivuda_iz_rossii_privel_k_mnogomilliardnym_ubytkam_kinoteatr/, свободный. (Дата обращения: 16.04.2023)</w:t>
      </w:r>
    </w:p>
    <w:p w14:paraId="030AE5E2" w14:textId="77777777" w:rsidR="00922B6F" w:rsidRDefault="00922B6F" w:rsidP="009D5E3D">
      <w:pPr>
        <w:pStyle w:val="ad"/>
        <w:numPr>
          <w:ilvl w:val="0"/>
          <w:numId w:val="14"/>
        </w:numPr>
        <w:ind w:left="567"/>
      </w:pPr>
      <w:proofErr w:type="spellStart"/>
      <w:r w:rsidRPr="00A002F4">
        <w:t>Карсонов</w:t>
      </w:r>
      <w:proofErr w:type="spellEnd"/>
      <w:r w:rsidRPr="00A002F4">
        <w:t xml:space="preserve">, И. С. Импортозамещение в России после ухода иностранных компаний / И. С. </w:t>
      </w:r>
      <w:proofErr w:type="spellStart"/>
      <w:r w:rsidRPr="00A002F4">
        <w:t>Карсонов</w:t>
      </w:r>
      <w:proofErr w:type="spellEnd"/>
      <w:r w:rsidRPr="00A002F4">
        <w:t xml:space="preserve">, Д. Д. </w:t>
      </w:r>
      <w:proofErr w:type="spellStart"/>
      <w:r w:rsidRPr="00A002F4">
        <w:t>Дадикян</w:t>
      </w:r>
      <w:proofErr w:type="spellEnd"/>
      <w:r w:rsidRPr="00A002F4">
        <w:t xml:space="preserve">, Ю. Г. Оноприенко // Менеджмент и финансы производственных </w:t>
      </w:r>
      <w:proofErr w:type="gramStart"/>
      <w:r w:rsidRPr="00A002F4">
        <w:t>систем :</w:t>
      </w:r>
      <w:proofErr w:type="gramEnd"/>
      <w:r w:rsidRPr="00A002F4">
        <w:t xml:space="preserve"> Сборник научно-практических статей Всероссийской (национальной) научно-практической конференции, Волгоград, 12 декабря 2022 года / Ответственные редакторы И.А. </w:t>
      </w:r>
      <w:proofErr w:type="spellStart"/>
      <w:r w:rsidRPr="00A002F4">
        <w:t>Езангина</w:t>
      </w:r>
      <w:proofErr w:type="spellEnd"/>
      <w:r w:rsidRPr="00A002F4">
        <w:t>, И.А. Чеховская. Редколлегия: С.П. Сазонов [и др.]. – Курск: Закрытое акционерное общество "Университетская книга", 2023. – С. 69-72. – EDN YCUDHE.</w:t>
      </w:r>
    </w:p>
    <w:p w14:paraId="5421B683" w14:textId="77777777" w:rsidR="00922B6F" w:rsidRDefault="00922B6F" w:rsidP="00A20174">
      <w:pPr>
        <w:pStyle w:val="ad"/>
        <w:numPr>
          <w:ilvl w:val="0"/>
          <w:numId w:val="14"/>
        </w:numPr>
        <w:ind w:left="567"/>
      </w:pPr>
      <w:proofErr w:type="spellStart"/>
      <w:r>
        <w:t>Кусраева</w:t>
      </w:r>
      <w:proofErr w:type="spellEnd"/>
      <w:r>
        <w:t xml:space="preserve"> О. А. 2021. Национальный бренд и конкурентоспособность компаний: альтернативный подход к национальному брендингу. Вестник Санкт-Петербургского университета. Менеджмент 20 (1): 30–57.</w:t>
      </w:r>
    </w:p>
    <w:p w14:paraId="2C63AE43" w14:textId="77777777" w:rsidR="00922B6F" w:rsidRPr="001C3C43" w:rsidRDefault="00922B6F" w:rsidP="00A20174">
      <w:pPr>
        <w:pStyle w:val="ad"/>
        <w:numPr>
          <w:ilvl w:val="0"/>
          <w:numId w:val="14"/>
        </w:numPr>
        <w:ind w:left="567"/>
      </w:pPr>
      <w:proofErr w:type="spellStart"/>
      <w:r w:rsidRPr="00AC39E6">
        <w:t>Кусраева</w:t>
      </w:r>
      <w:proofErr w:type="spellEnd"/>
      <w:r w:rsidRPr="00AC39E6">
        <w:t>, О. А. (2021). Национальный брендинг: возможности для бизнеса в России. Российский журнал менеджмента, 19(4), 614–631. https://doi.org/10.21638/spbu18.2021.411</w:t>
      </w:r>
    </w:p>
    <w:p w14:paraId="072115B0" w14:textId="77777777" w:rsidR="00922B6F" w:rsidRDefault="00922B6F" w:rsidP="00A20174">
      <w:pPr>
        <w:pStyle w:val="ad"/>
        <w:numPr>
          <w:ilvl w:val="0"/>
          <w:numId w:val="14"/>
        </w:numPr>
        <w:ind w:left="567"/>
      </w:pPr>
      <w:r>
        <w:t>Министерство культуры Российской Федерации [Электронный ресурс]. – Режим доступа: https://culture.gov.ru/about/, свободный. (Дата обращения: 06.02.2023)</w:t>
      </w:r>
    </w:p>
    <w:p w14:paraId="1B49B025" w14:textId="77777777" w:rsidR="00922B6F" w:rsidRDefault="00922B6F" w:rsidP="00A20174">
      <w:pPr>
        <w:pStyle w:val="ad"/>
        <w:numPr>
          <w:ilvl w:val="0"/>
          <w:numId w:val="14"/>
        </w:numPr>
        <w:ind w:left="567"/>
      </w:pPr>
      <w:r>
        <w:t>Н</w:t>
      </w:r>
      <w:r w:rsidRPr="0045124C">
        <w:t>.</w:t>
      </w:r>
      <w:r>
        <w:t>В</w:t>
      </w:r>
      <w:r w:rsidRPr="0045124C">
        <w:t xml:space="preserve">. </w:t>
      </w:r>
      <w:proofErr w:type="spellStart"/>
      <w:r>
        <w:t>Каленская</w:t>
      </w:r>
      <w:proofErr w:type="spellEnd"/>
      <w:r>
        <w:t>, Н.Г</w:t>
      </w:r>
      <w:r w:rsidRPr="0045124C">
        <w:t xml:space="preserve">. </w:t>
      </w:r>
      <w:proofErr w:type="spellStart"/>
      <w:r>
        <w:t>Антонченко</w:t>
      </w:r>
      <w:proofErr w:type="spellEnd"/>
      <w:r>
        <w:t>. Брендинг. Учебное</w:t>
      </w:r>
      <w:r w:rsidRPr="0045124C">
        <w:t xml:space="preserve"> </w:t>
      </w:r>
      <w:r>
        <w:t>пособие</w:t>
      </w:r>
      <w:r w:rsidRPr="0045124C">
        <w:t xml:space="preserve"> </w:t>
      </w:r>
      <w:r>
        <w:t>/ Н</w:t>
      </w:r>
      <w:r w:rsidRPr="0045124C">
        <w:t>.</w:t>
      </w:r>
      <w:r>
        <w:t>В</w:t>
      </w:r>
      <w:r w:rsidRPr="0045124C">
        <w:t xml:space="preserve">. </w:t>
      </w:r>
      <w:proofErr w:type="spellStart"/>
      <w:r>
        <w:t>Каленская</w:t>
      </w:r>
      <w:proofErr w:type="spellEnd"/>
      <w:r>
        <w:t>, Н.Г</w:t>
      </w:r>
      <w:r w:rsidRPr="0045124C">
        <w:t xml:space="preserve">. </w:t>
      </w:r>
      <w:proofErr w:type="spellStart"/>
      <w:r>
        <w:t>Антонченко</w:t>
      </w:r>
      <w:proofErr w:type="spellEnd"/>
      <w:r>
        <w:t xml:space="preserve"> </w:t>
      </w:r>
      <w:r w:rsidRPr="00315792">
        <w:t xml:space="preserve">– </w:t>
      </w:r>
      <w:r>
        <w:t>Казань</w:t>
      </w:r>
      <w:r w:rsidRPr="0045124C">
        <w:t xml:space="preserve"> – 2019</w:t>
      </w:r>
      <w:r>
        <w:t>, с 22.</w:t>
      </w:r>
    </w:p>
    <w:p w14:paraId="74F73F8C" w14:textId="77777777" w:rsidR="00922B6F" w:rsidRPr="001F4841" w:rsidRDefault="00922B6F" w:rsidP="00A20174">
      <w:pPr>
        <w:pStyle w:val="ad"/>
        <w:numPr>
          <w:ilvl w:val="0"/>
          <w:numId w:val="14"/>
        </w:numPr>
        <w:ind w:left="567"/>
      </w:pPr>
      <w:r w:rsidRPr="00E95BED">
        <w:lastRenderedPageBreak/>
        <w:t>Национальный и территориальный брендинг как инструмент развития регионов</w:t>
      </w:r>
      <w:r>
        <w:t xml:space="preserve"> </w:t>
      </w:r>
      <w:r w:rsidRPr="00AF05F7">
        <w:t>[Электронный ресурс]. – Режим доступа:</w:t>
      </w:r>
      <w:r>
        <w:t xml:space="preserve"> </w:t>
      </w:r>
      <w:r w:rsidRPr="00B30EF6">
        <w:t>https://roscongress.org/materials/natsionalnyy-i-territorialnyy-brending-kak-instrument-razvitiya-regionov/</w:t>
      </w:r>
      <w:r>
        <w:t>, свободный. (Дата обращения: 06.02.2023)</w:t>
      </w:r>
    </w:p>
    <w:p w14:paraId="4C4DE255" w14:textId="77777777" w:rsidR="00922B6F" w:rsidRPr="001F4841" w:rsidRDefault="00922B6F" w:rsidP="00A20174">
      <w:pPr>
        <w:pStyle w:val="ad"/>
        <w:numPr>
          <w:ilvl w:val="0"/>
          <w:numId w:val="14"/>
        </w:numPr>
        <w:ind w:left="567"/>
      </w:pPr>
      <w:r>
        <w:t xml:space="preserve">Новый туристический логотип России: стилизация под Малевича вызвала критику в сети </w:t>
      </w:r>
      <w:r w:rsidRPr="00534F9D">
        <w:t>[</w:t>
      </w:r>
      <w:r w:rsidRPr="000A6F8B">
        <w:t>Электронный</w:t>
      </w:r>
      <w:r w:rsidRPr="00534F9D">
        <w:t xml:space="preserve"> </w:t>
      </w:r>
      <w:r w:rsidRPr="000A6F8B">
        <w:t>ресурс</w:t>
      </w:r>
      <w:r w:rsidRPr="00534F9D">
        <w:t xml:space="preserve">]. – </w:t>
      </w:r>
      <w:r w:rsidRPr="000A6F8B">
        <w:t>Режим</w:t>
      </w:r>
      <w:r w:rsidRPr="00534F9D">
        <w:t xml:space="preserve"> </w:t>
      </w:r>
      <w:r w:rsidRPr="000A6F8B">
        <w:t>доступа</w:t>
      </w:r>
      <w:r w:rsidRPr="00534F9D">
        <w:t>:</w:t>
      </w:r>
      <w:r>
        <w:t xml:space="preserve"> </w:t>
      </w:r>
      <w:r w:rsidRPr="00534F9D">
        <w:t xml:space="preserve">https://adindex.ru/news/design/2017/11/20/167448.phtml, </w:t>
      </w:r>
      <w:r>
        <w:t>свободный</w:t>
      </w:r>
      <w:r w:rsidRPr="00534F9D">
        <w:t xml:space="preserve">. </w:t>
      </w:r>
      <w:r>
        <w:t>(Дата обращения: 28.04.2023)</w:t>
      </w:r>
    </w:p>
    <w:p w14:paraId="62F0B61C" w14:textId="77777777" w:rsidR="00922B6F" w:rsidRDefault="00922B6F" w:rsidP="00A20174">
      <w:pPr>
        <w:pStyle w:val="ad"/>
        <w:numPr>
          <w:ilvl w:val="0"/>
          <w:numId w:val="14"/>
        </w:numPr>
        <w:ind w:left="567"/>
      </w:pPr>
      <w:r>
        <w:t>Проект «Сделано в России»</w:t>
      </w:r>
      <w:r w:rsidRPr="00773CA1">
        <w:rPr>
          <w:szCs w:val="24"/>
        </w:rPr>
        <w:t xml:space="preserve"> </w:t>
      </w:r>
      <w:r w:rsidRPr="003D2C55">
        <w:rPr>
          <w:szCs w:val="24"/>
        </w:rPr>
        <w:t>[</w:t>
      </w:r>
      <w:r w:rsidRPr="00FD38A0">
        <w:rPr>
          <w:szCs w:val="24"/>
        </w:rPr>
        <w:t>Электронный</w:t>
      </w:r>
      <w:r w:rsidRPr="003D2C55">
        <w:rPr>
          <w:szCs w:val="24"/>
        </w:rPr>
        <w:t xml:space="preserve"> </w:t>
      </w:r>
      <w:r w:rsidRPr="00FD38A0">
        <w:rPr>
          <w:szCs w:val="24"/>
        </w:rPr>
        <w:t>ресурс</w:t>
      </w:r>
      <w:r w:rsidRPr="003D2C55">
        <w:rPr>
          <w:szCs w:val="24"/>
        </w:rPr>
        <w:t xml:space="preserve">]. – </w:t>
      </w:r>
      <w:r w:rsidRPr="00FD38A0">
        <w:rPr>
          <w:szCs w:val="24"/>
        </w:rPr>
        <w:t>Режим</w:t>
      </w:r>
      <w:r w:rsidRPr="003D2C55">
        <w:rPr>
          <w:szCs w:val="24"/>
        </w:rPr>
        <w:t xml:space="preserve"> </w:t>
      </w:r>
      <w:r w:rsidRPr="00FD38A0">
        <w:rPr>
          <w:szCs w:val="24"/>
        </w:rPr>
        <w:t>доступа</w:t>
      </w:r>
      <w:r w:rsidRPr="003D2C55">
        <w:rPr>
          <w:szCs w:val="24"/>
        </w:rPr>
        <w:t>:</w:t>
      </w:r>
      <w:r>
        <w:rPr>
          <w:szCs w:val="24"/>
        </w:rPr>
        <w:t xml:space="preserve"> </w:t>
      </w:r>
      <w:r>
        <w:t>https://madeinrussia.ru/ru/about, свободный. (Дата обращения: 09.03.2023)</w:t>
      </w:r>
    </w:p>
    <w:p w14:paraId="47874B34" w14:textId="77777777" w:rsidR="00922B6F" w:rsidRDefault="00922B6F" w:rsidP="00A20174">
      <w:pPr>
        <w:pStyle w:val="ad"/>
        <w:numPr>
          <w:ilvl w:val="0"/>
          <w:numId w:val="14"/>
        </w:numPr>
        <w:ind w:left="567"/>
      </w:pPr>
      <w:r>
        <w:t>Российский Инвестиционный Форум. О Фонде Росконгресс. [Электронный ресурс]. – Режим доступа: https://rusinvestforum.org/about/o-fonde/, свободный. (Дата обращения: 06.02.2023)</w:t>
      </w:r>
    </w:p>
    <w:p w14:paraId="2C5CED79" w14:textId="77777777" w:rsidR="00922B6F" w:rsidRDefault="00922B6F" w:rsidP="00A20174">
      <w:pPr>
        <w:pStyle w:val="ad"/>
        <w:numPr>
          <w:ilvl w:val="0"/>
          <w:numId w:val="14"/>
        </w:numPr>
        <w:ind w:left="567"/>
      </w:pPr>
      <w:r>
        <w:t>Российский Фонд Культуры [Электронный ресурс]. – Режим доступа: https://rcfoundation.ru/, свободный. (Дата обращения: 06.02.2023)</w:t>
      </w:r>
    </w:p>
    <w:p w14:paraId="040EFDCC" w14:textId="77777777" w:rsidR="00922B6F" w:rsidRDefault="00922B6F" w:rsidP="00922B6F">
      <w:pPr>
        <w:pStyle w:val="ad"/>
        <w:numPr>
          <w:ilvl w:val="0"/>
          <w:numId w:val="14"/>
        </w:numPr>
        <w:ind w:left="567"/>
      </w:pPr>
      <w:r>
        <w:t xml:space="preserve">  Секрет Фирмы. </w:t>
      </w:r>
      <w:proofErr w:type="spellStart"/>
      <w:r>
        <w:t>Spotify</w:t>
      </w:r>
      <w:proofErr w:type="spellEnd"/>
      <w:r>
        <w:t xml:space="preserve"> ушёл из России [Электронный ресурс]. – Режим доступа: https://secretmag.ru/news/spotify-ushyol-iz-rossii-25-03-2022.htm, свободный. (Дата обращения: 16.04.2023)</w:t>
      </w:r>
    </w:p>
    <w:p w14:paraId="4E2B2F7C" w14:textId="77777777" w:rsidR="00922B6F" w:rsidRDefault="00922B6F" w:rsidP="00A20174">
      <w:pPr>
        <w:pStyle w:val="ad"/>
        <w:numPr>
          <w:ilvl w:val="0"/>
          <w:numId w:val="14"/>
        </w:numPr>
        <w:ind w:left="567"/>
      </w:pPr>
      <w:r w:rsidRPr="001C3C43">
        <w:t xml:space="preserve">Страновой брендинг и его отражение в глобальных рейтингах «мягкой силы» А.В. Владимирова, </w:t>
      </w:r>
      <w:proofErr w:type="spellStart"/>
      <w:r w:rsidRPr="001C3C43">
        <w:t>В.А.Королев</w:t>
      </w:r>
      <w:proofErr w:type="spellEnd"/>
      <w:r w:rsidRPr="001C3C43">
        <w:t xml:space="preserve">, А.А. </w:t>
      </w:r>
      <w:proofErr w:type="spellStart"/>
      <w:proofErr w:type="gramStart"/>
      <w:r w:rsidRPr="001C3C43">
        <w:t>Трунина</w:t>
      </w:r>
      <w:proofErr w:type="spellEnd"/>
      <w:r w:rsidRPr="001C3C43">
        <w:t xml:space="preserve"> .</w:t>
      </w:r>
      <w:proofErr w:type="gramEnd"/>
      <w:r w:rsidRPr="001C3C43">
        <w:t xml:space="preserve"> [Электронный ресурс]. – Режим доступа: https://iorj.hse.ru/data/2014/06/17/1310003821/%D0%A1%D1%82%D1%80%D0%B0%D0%BD%D0%B8%D1%86%D1%8B%20%D0%B8%D0%B7%20%D0%92%D0%B5%D1%81%D1%82%D0%BD%D0%B8%D0%BA_2013_2-final-11.pdf, свободный. (Дата обращения: 03.02.2023)</w:t>
      </w:r>
    </w:p>
    <w:p w14:paraId="69C9809C" w14:textId="77777777" w:rsidR="00922B6F" w:rsidRDefault="00922B6F" w:rsidP="00A20174">
      <w:pPr>
        <w:pStyle w:val="ad"/>
        <w:numPr>
          <w:ilvl w:val="0"/>
          <w:numId w:val="14"/>
        </w:numPr>
        <w:ind w:left="567"/>
      </w:pPr>
      <w:r w:rsidRPr="001237D3">
        <w:t>Стратегия государственной культурной политики на период до 2030 года</w:t>
      </w:r>
      <w:r>
        <w:t xml:space="preserve"> </w:t>
      </w:r>
      <w:r w:rsidRPr="003D2C55">
        <w:rPr>
          <w:szCs w:val="24"/>
        </w:rPr>
        <w:t>[</w:t>
      </w:r>
      <w:r w:rsidRPr="00FD38A0">
        <w:rPr>
          <w:szCs w:val="24"/>
        </w:rPr>
        <w:t>Электронный</w:t>
      </w:r>
      <w:r w:rsidRPr="003D2C55">
        <w:rPr>
          <w:szCs w:val="24"/>
        </w:rPr>
        <w:t xml:space="preserve"> </w:t>
      </w:r>
      <w:r w:rsidRPr="00FD38A0">
        <w:rPr>
          <w:szCs w:val="24"/>
        </w:rPr>
        <w:t>ресурс</w:t>
      </w:r>
      <w:r w:rsidRPr="003D2C55">
        <w:rPr>
          <w:szCs w:val="24"/>
        </w:rPr>
        <w:t xml:space="preserve">]. – </w:t>
      </w:r>
      <w:r w:rsidRPr="00FD38A0">
        <w:rPr>
          <w:szCs w:val="24"/>
        </w:rPr>
        <w:t>Режим</w:t>
      </w:r>
      <w:r w:rsidRPr="003D2C55">
        <w:rPr>
          <w:szCs w:val="24"/>
        </w:rPr>
        <w:t xml:space="preserve"> </w:t>
      </w:r>
      <w:r w:rsidRPr="00FD38A0">
        <w:rPr>
          <w:szCs w:val="24"/>
        </w:rPr>
        <w:t>доступа</w:t>
      </w:r>
      <w:r w:rsidRPr="003D2C55">
        <w:rPr>
          <w:szCs w:val="24"/>
        </w:rPr>
        <w:t>:</w:t>
      </w:r>
      <w:r>
        <w:rPr>
          <w:szCs w:val="24"/>
        </w:rPr>
        <w:t xml:space="preserve"> </w:t>
      </w:r>
      <w:hyperlink r:id="rId24" w:history="1">
        <w:r w:rsidRPr="00E55C0D">
          <w:rPr>
            <w:rStyle w:val="af5"/>
            <w:lang w:val="en-US"/>
          </w:rPr>
          <w:t>https</w:t>
        </w:r>
        <w:r w:rsidRPr="00E55C0D">
          <w:rPr>
            <w:rStyle w:val="af5"/>
          </w:rPr>
          <w:t>://</w:t>
        </w:r>
        <w:r w:rsidRPr="00E55C0D">
          <w:rPr>
            <w:rStyle w:val="af5"/>
            <w:lang w:val="en-US"/>
          </w:rPr>
          <w:t>docs</w:t>
        </w:r>
        <w:r w:rsidRPr="00E55C0D">
          <w:rPr>
            <w:rStyle w:val="af5"/>
          </w:rPr>
          <w:t>.</w:t>
        </w:r>
        <w:proofErr w:type="spellStart"/>
        <w:r w:rsidRPr="00E55C0D">
          <w:rPr>
            <w:rStyle w:val="af5"/>
            <w:lang w:val="en-US"/>
          </w:rPr>
          <w:t>cntd</w:t>
        </w:r>
        <w:proofErr w:type="spellEnd"/>
        <w:r w:rsidRPr="00E55C0D">
          <w:rPr>
            <w:rStyle w:val="af5"/>
          </w:rPr>
          <w:t>.</w:t>
        </w:r>
        <w:proofErr w:type="spellStart"/>
        <w:r w:rsidRPr="00E55C0D">
          <w:rPr>
            <w:rStyle w:val="af5"/>
            <w:lang w:val="en-US"/>
          </w:rPr>
          <w:t>ru</w:t>
        </w:r>
        <w:proofErr w:type="spellEnd"/>
        <w:r w:rsidRPr="00E55C0D">
          <w:rPr>
            <w:rStyle w:val="af5"/>
          </w:rPr>
          <w:t>/</w:t>
        </w:r>
        <w:r w:rsidRPr="00E55C0D">
          <w:rPr>
            <w:rStyle w:val="af5"/>
            <w:lang w:val="en-US"/>
          </w:rPr>
          <w:t>document</w:t>
        </w:r>
        <w:r w:rsidRPr="00E55C0D">
          <w:rPr>
            <w:rStyle w:val="af5"/>
          </w:rPr>
          <w:t>/420340006</w:t>
        </w:r>
      </w:hyperlink>
      <w:r>
        <w:t>, свободный. (Дата обращения: 23.03.2023)</w:t>
      </w:r>
    </w:p>
    <w:p w14:paraId="7257D555" w14:textId="77777777" w:rsidR="00922B6F" w:rsidRDefault="00922B6F" w:rsidP="00A20174">
      <w:pPr>
        <w:pStyle w:val="ad"/>
        <w:numPr>
          <w:ilvl w:val="0"/>
          <w:numId w:val="14"/>
        </w:numPr>
        <w:ind w:left="567"/>
      </w:pPr>
      <w:proofErr w:type="spellStart"/>
      <w:r w:rsidRPr="001C3C43">
        <w:t>Сулакшин</w:t>
      </w:r>
      <w:proofErr w:type="spellEnd"/>
      <w:r w:rsidRPr="001C3C43">
        <w:t xml:space="preserve"> С. (2011) Информационная война против России // Центр научной политической мысли и идеологии. Режим доступа: http://rusrand.ru/docconf/informatsionnaja-vojna-protiv-rossii, свободный. (Дата обращения: 14.02.2023).</w:t>
      </w:r>
    </w:p>
    <w:p w14:paraId="2EA016F7" w14:textId="77777777" w:rsidR="00922B6F" w:rsidRDefault="00922B6F" w:rsidP="00DD431D">
      <w:pPr>
        <w:pStyle w:val="ad"/>
        <w:numPr>
          <w:ilvl w:val="0"/>
          <w:numId w:val="14"/>
        </w:numPr>
        <w:ind w:left="567"/>
      </w:pPr>
      <w:r w:rsidRPr="00DD431D">
        <w:t>Только 8,5% западных компаний смогли уйти из России до конца 2022 год</w:t>
      </w:r>
      <w:r>
        <w:t>а.</w:t>
      </w:r>
      <w:r w:rsidRPr="00DD431D">
        <w:t xml:space="preserve"> </w:t>
      </w:r>
      <w:r w:rsidRPr="00DD431D">
        <w:rPr>
          <w:lang w:val="es-ES"/>
        </w:rPr>
        <w:t>Forbes</w:t>
      </w:r>
      <w:r w:rsidRPr="00DD431D">
        <w:t xml:space="preserve">. </w:t>
      </w:r>
      <w:r w:rsidRPr="00DD431D">
        <w:rPr>
          <w:szCs w:val="24"/>
        </w:rPr>
        <w:t xml:space="preserve">[Электронный ресурс]. – Режим доступа: </w:t>
      </w:r>
      <w:r w:rsidRPr="00DD431D">
        <w:rPr>
          <w:lang w:val="es-ES"/>
        </w:rPr>
        <w:t>https</w:t>
      </w:r>
      <w:r w:rsidRPr="00DD431D">
        <w:t>://</w:t>
      </w:r>
      <w:r w:rsidRPr="00DD431D">
        <w:rPr>
          <w:lang w:val="es-ES"/>
        </w:rPr>
        <w:t>www</w:t>
      </w:r>
      <w:r w:rsidRPr="00DD431D">
        <w:t>.</w:t>
      </w:r>
      <w:r w:rsidRPr="00DD431D">
        <w:rPr>
          <w:lang w:val="es-ES"/>
        </w:rPr>
        <w:t>forbes</w:t>
      </w:r>
      <w:r w:rsidRPr="00DD431D">
        <w:t>.</w:t>
      </w:r>
      <w:r w:rsidRPr="00DD431D">
        <w:rPr>
          <w:lang w:val="es-ES"/>
        </w:rPr>
        <w:t>ru</w:t>
      </w:r>
      <w:r w:rsidRPr="00DD431D">
        <w:t>/</w:t>
      </w:r>
      <w:r w:rsidRPr="00DD431D">
        <w:rPr>
          <w:lang w:val="es-ES"/>
        </w:rPr>
        <w:t>biznes</w:t>
      </w:r>
      <w:r w:rsidRPr="00DD431D">
        <w:t>/483977-</w:t>
      </w:r>
      <w:r w:rsidRPr="00DD431D">
        <w:rPr>
          <w:lang w:val="es-ES"/>
        </w:rPr>
        <w:t>tol</w:t>
      </w:r>
      <w:r w:rsidRPr="00DD431D">
        <w:t>-</w:t>
      </w:r>
      <w:r w:rsidRPr="00DD431D">
        <w:rPr>
          <w:lang w:val="es-ES"/>
        </w:rPr>
        <w:t>ko</w:t>
      </w:r>
      <w:r w:rsidRPr="00DD431D">
        <w:t>-8-5-</w:t>
      </w:r>
      <w:r w:rsidRPr="00DD431D">
        <w:rPr>
          <w:lang w:val="es-ES"/>
        </w:rPr>
        <w:t>zapadnyh</w:t>
      </w:r>
      <w:r w:rsidRPr="00DD431D">
        <w:t>-</w:t>
      </w:r>
      <w:r w:rsidRPr="00DD431D">
        <w:rPr>
          <w:lang w:val="es-ES"/>
        </w:rPr>
        <w:t>kompanij</w:t>
      </w:r>
      <w:r w:rsidRPr="00DD431D">
        <w:t>-</w:t>
      </w:r>
      <w:r w:rsidRPr="00DD431D">
        <w:rPr>
          <w:lang w:val="es-ES"/>
        </w:rPr>
        <w:t>smogli</w:t>
      </w:r>
      <w:r w:rsidRPr="00DD431D">
        <w:t>-</w:t>
      </w:r>
      <w:r w:rsidRPr="00DD431D">
        <w:rPr>
          <w:lang w:val="es-ES"/>
        </w:rPr>
        <w:t>ujti</w:t>
      </w:r>
      <w:r w:rsidRPr="00DD431D">
        <w:t>-</w:t>
      </w:r>
      <w:r w:rsidRPr="00DD431D">
        <w:rPr>
          <w:lang w:val="es-ES"/>
        </w:rPr>
        <w:t>iz</w:t>
      </w:r>
      <w:r w:rsidRPr="00DD431D">
        <w:t>-</w:t>
      </w:r>
      <w:r w:rsidRPr="00DD431D">
        <w:rPr>
          <w:lang w:val="es-ES"/>
        </w:rPr>
        <w:t>rossii</w:t>
      </w:r>
      <w:r w:rsidRPr="00DD431D">
        <w:t>-</w:t>
      </w:r>
      <w:r w:rsidRPr="00DD431D">
        <w:rPr>
          <w:lang w:val="es-ES"/>
        </w:rPr>
        <w:t>do</w:t>
      </w:r>
      <w:r w:rsidRPr="00DD431D">
        <w:t>-</w:t>
      </w:r>
      <w:r w:rsidRPr="00DD431D">
        <w:rPr>
          <w:lang w:val="es-ES"/>
        </w:rPr>
        <w:t>konca</w:t>
      </w:r>
      <w:r w:rsidRPr="00DD431D">
        <w:t>-2022-</w:t>
      </w:r>
      <w:r w:rsidRPr="00DD431D">
        <w:rPr>
          <w:lang w:val="es-ES"/>
        </w:rPr>
        <w:t>goda</w:t>
      </w:r>
      <w:r>
        <w:t xml:space="preserve">, свободный. </w:t>
      </w:r>
      <w:r w:rsidRPr="00DD431D">
        <w:t>(</w:t>
      </w:r>
      <w:r>
        <w:t>Дата</w:t>
      </w:r>
      <w:r w:rsidRPr="00DD431D">
        <w:t xml:space="preserve"> </w:t>
      </w:r>
      <w:r>
        <w:t>обращения</w:t>
      </w:r>
      <w:r w:rsidRPr="00DD431D">
        <w:t>: 15.04.2023)</w:t>
      </w:r>
    </w:p>
    <w:p w14:paraId="4E9DC996" w14:textId="77777777" w:rsidR="00922B6F" w:rsidRDefault="00922B6F" w:rsidP="007864C4">
      <w:pPr>
        <w:pStyle w:val="ad"/>
        <w:numPr>
          <w:ilvl w:val="0"/>
          <w:numId w:val="14"/>
        </w:numPr>
        <w:ind w:left="567"/>
      </w:pPr>
      <w:r w:rsidRPr="00534F9D">
        <w:lastRenderedPageBreak/>
        <w:t>Туристический логотип России</w:t>
      </w:r>
      <w:r>
        <w:t xml:space="preserve">. Студия Лебедева </w:t>
      </w:r>
      <w:r w:rsidRPr="00534F9D">
        <w:t>[</w:t>
      </w:r>
      <w:r w:rsidRPr="000A6F8B">
        <w:t>Электронный</w:t>
      </w:r>
      <w:r w:rsidRPr="00534F9D">
        <w:t xml:space="preserve"> </w:t>
      </w:r>
      <w:r w:rsidRPr="000A6F8B">
        <w:t>ресурс</w:t>
      </w:r>
      <w:r w:rsidRPr="00534F9D">
        <w:t xml:space="preserve">]. – </w:t>
      </w:r>
      <w:r w:rsidRPr="000A6F8B">
        <w:t>Режим</w:t>
      </w:r>
      <w:r w:rsidRPr="00534F9D">
        <w:t xml:space="preserve"> </w:t>
      </w:r>
      <w:r w:rsidRPr="000A6F8B">
        <w:t>доступа</w:t>
      </w:r>
      <w:r w:rsidRPr="00534F9D">
        <w:t xml:space="preserve">: https://www.artlebedev.ru/russia-logo/, </w:t>
      </w:r>
      <w:r>
        <w:t>свободный</w:t>
      </w:r>
      <w:r w:rsidRPr="00534F9D">
        <w:t xml:space="preserve">. </w:t>
      </w:r>
      <w:r>
        <w:t>(Дата обращения: 28.04.2023)</w:t>
      </w:r>
    </w:p>
    <w:p w14:paraId="4F8A41FE" w14:textId="77777777" w:rsidR="007864C4" w:rsidRPr="00C6086C" w:rsidRDefault="007864C4" w:rsidP="00A20174">
      <w:pPr>
        <w:pStyle w:val="ad"/>
        <w:numPr>
          <w:ilvl w:val="0"/>
          <w:numId w:val="14"/>
        </w:numPr>
        <w:ind w:left="567"/>
        <w:rPr>
          <w:lang w:val="en-US"/>
        </w:rPr>
      </w:pPr>
      <w:proofErr w:type="spellStart"/>
      <w:r w:rsidRPr="00C6086C">
        <w:rPr>
          <w:lang w:val="en-US"/>
        </w:rPr>
        <w:t>Abdulsamet</w:t>
      </w:r>
      <w:proofErr w:type="spellEnd"/>
      <w:r w:rsidRPr="00C6086C">
        <w:rPr>
          <w:lang w:val="en-US"/>
        </w:rPr>
        <w:t xml:space="preserve"> </w:t>
      </w:r>
      <w:proofErr w:type="spellStart"/>
      <w:r w:rsidRPr="00C6086C">
        <w:rPr>
          <w:lang w:val="en-US"/>
        </w:rPr>
        <w:t>Gunek</w:t>
      </w:r>
      <w:proofErr w:type="spellEnd"/>
      <w:r w:rsidRPr="00C6086C">
        <w:rPr>
          <w:lang w:val="en-US"/>
        </w:rPr>
        <w:t>, A New Type of Soft Power: Country Branding // International Journal of Cultural and Social Studies (</w:t>
      </w:r>
      <w:proofErr w:type="spellStart"/>
      <w:r w:rsidRPr="00C6086C">
        <w:rPr>
          <w:lang w:val="en-US"/>
        </w:rPr>
        <w:t>IntJCSS</w:t>
      </w:r>
      <w:proofErr w:type="spellEnd"/>
      <w:r w:rsidRPr="00C6086C">
        <w:rPr>
          <w:lang w:val="en-US"/>
        </w:rPr>
        <w:t>), June, 2018; 4(1): 252-259</w:t>
      </w:r>
    </w:p>
    <w:p w14:paraId="06127EB9" w14:textId="77777777" w:rsidR="007864C4" w:rsidRDefault="007864C4" w:rsidP="00A20174">
      <w:pPr>
        <w:pStyle w:val="ad"/>
        <w:numPr>
          <w:ilvl w:val="0"/>
          <w:numId w:val="14"/>
        </w:numPr>
        <w:ind w:left="567"/>
        <w:rPr>
          <w:lang w:val="en-US"/>
        </w:rPr>
      </w:pPr>
      <w:r>
        <w:rPr>
          <w:lang w:val="en-US"/>
        </w:rPr>
        <w:t xml:space="preserve"> </w:t>
      </w:r>
      <w:r w:rsidRPr="00FF7156">
        <w:rPr>
          <w:lang w:val="en-US"/>
        </w:rPr>
        <w:t>Alina Wheeler Designing Brand Identity: An Essential Guide for the Whole Branding Team, 4th Edition (</w:t>
      </w:r>
      <w:r>
        <w:t>Книга</w:t>
      </w:r>
      <w:r w:rsidRPr="00FF7156">
        <w:rPr>
          <w:lang w:val="en-US"/>
        </w:rPr>
        <w:t>)</w:t>
      </w:r>
    </w:p>
    <w:p w14:paraId="50670AB5" w14:textId="3478C49C" w:rsidR="000B0A16" w:rsidRPr="00FF7156" w:rsidRDefault="000B0A16" w:rsidP="00A20174">
      <w:pPr>
        <w:pStyle w:val="ad"/>
        <w:numPr>
          <w:ilvl w:val="0"/>
          <w:numId w:val="14"/>
        </w:numPr>
        <w:ind w:left="567"/>
        <w:rPr>
          <w:lang w:val="en-US"/>
        </w:rPr>
      </w:pPr>
      <w:proofErr w:type="spellStart"/>
      <w:r>
        <w:rPr>
          <w:lang w:val="en-US"/>
        </w:rPr>
        <w:t>Anholt</w:t>
      </w:r>
      <w:proofErr w:type="spellEnd"/>
      <w:r>
        <w:rPr>
          <w:lang w:val="en-US"/>
        </w:rPr>
        <w:t>, S</w:t>
      </w:r>
      <w:r w:rsidRPr="000B0A16">
        <w:rPr>
          <w:lang w:val="en-US"/>
        </w:rPr>
        <w:t xml:space="preserve">. Competitive Identity. The New Brand Management for Nations, Cities and Regions. </w:t>
      </w:r>
      <w:r>
        <w:rPr>
          <w:lang w:val="en-US"/>
        </w:rPr>
        <w:t xml:space="preserve">/ </w:t>
      </w:r>
      <w:proofErr w:type="spellStart"/>
      <w:r>
        <w:rPr>
          <w:lang w:val="en-US"/>
        </w:rPr>
        <w:t>Anholt</w:t>
      </w:r>
      <w:proofErr w:type="spellEnd"/>
      <w:r>
        <w:rPr>
          <w:lang w:val="en-US"/>
        </w:rPr>
        <w:t>, S</w:t>
      </w:r>
      <w:r w:rsidRPr="000B0A16">
        <w:rPr>
          <w:lang w:val="en-US"/>
        </w:rPr>
        <w:t xml:space="preserve">. </w:t>
      </w:r>
      <w:r>
        <w:rPr>
          <w:lang w:val="en-US"/>
        </w:rPr>
        <w:t xml:space="preserve">- </w:t>
      </w:r>
      <w:r w:rsidRPr="000B0A16">
        <w:rPr>
          <w:lang w:val="en-US"/>
        </w:rPr>
        <w:t>Basingstoke: Palgrave Macmillan, 2007</w:t>
      </w:r>
      <w:r>
        <w:rPr>
          <w:lang w:val="en-US"/>
        </w:rPr>
        <w:t xml:space="preserve"> </w:t>
      </w:r>
      <w:r w:rsidR="00177CD2">
        <w:rPr>
          <w:lang w:val="en-US"/>
        </w:rPr>
        <w:t>–</w:t>
      </w:r>
      <w:r w:rsidRPr="000B0A16">
        <w:rPr>
          <w:lang w:val="en-US"/>
        </w:rPr>
        <w:t xml:space="preserve"> 13</w:t>
      </w:r>
      <w:r w:rsidR="00177CD2">
        <w:rPr>
          <w:lang w:val="en-US"/>
        </w:rPr>
        <w:t>3-13</w:t>
      </w:r>
      <w:r w:rsidRPr="000B0A16">
        <w:rPr>
          <w:lang w:val="en-US"/>
        </w:rPr>
        <w:t>4 p.</w:t>
      </w:r>
    </w:p>
    <w:p w14:paraId="0E9443B2" w14:textId="77777777" w:rsidR="007864C4" w:rsidRDefault="007864C4" w:rsidP="00A20174">
      <w:pPr>
        <w:pStyle w:val="ad"/>
        <w:numPr>
          <w:ilvl w:val="0"/>
          <w:numId w:val="14"/>
        </w:numPr>
        <w:ind w:left="567"/>
      </w:pPr>
      <w:r w:rsidRPr="00C6086C">
        <w:rPr>
          <w:lang w:val="en-US"/>
        </w:rPr>
        <w:t xml:space="preserve">Brand Directory. Global Soft Power Index 2023. </w:t>
      </w:r>
      <w:r w:rsidRPr="00343FFE">
        <w:t xml:space="preserve">[Электронный ресурс]. – Режим доступа: </w:t>
      </w:r>
      <w:r w:rsidRPr="00C6086C">
        <w:rPr>
          <w:lang w:val="en-US"/>
        </w:rPr>
        <w:t>https</w:t>
      </w:r>
      <w:r w:rsidRPr="00343FFE">
        <w:t>://</w:t>
      </w:r>
      <w:proofErr w:type="spellStart"/>
      <w:r w:rsidRPr="00C6086C">
        <w:rPr>
          <w:lang w:val="en-US"/>
        </w:rPr>
        <w:t>brandirectory</w:t>
      </w:r>
      <w:proofErr w:type="spellEnd"/>
      <w:r w:rsidRPr="00343FFE">
        <w:t>-</w:t>
      </w:r>
      <w:r w:rsidRPr="00C6086C">
        <w:rPr>
          <w:lang w:val="en-US"/>
        </w:rPr>
        <w:t>live</w:t>
      </w:r>
      <w:r w:rsidRPr="00343FFE">
        <w:t>-</w:t>
      </w:r>
      <w:r w:rsidRPr="00C6086C">
        <w:rPr>
          <w:lang w:val="en-US"/>
        </w:rPr>
        <w:t>public</w:t>
      </w:r>
      <w:r w:rsidRPr="00343FFE">
        <w:t>.</w:t>
      </w:r>
      <w:r w:rsidRPr="00C6086C">
        <w:rPr>
          <w:lang w:val="en-US"/>
        </w:rPr>
        <w:t>s</w:t>
      </w:r>
      <w:r w:rsidRPr="00343FFE">
        <w:t>3.</w:t>
      </w:r>
      <w:proofErr w:type="spellStart"/>
      <w:r w:rsidRPr="00C6086C">
        <w:rPr>
          <w:lang w:val="en-US"/>
        </w:rPr>
        <w:t>eu</w:t>
      </w:r>
      <w:proofErr w:type="spellEnd"/>
      <w:r w:rsidRPr="00343FFE">
        <w:t>-</w:t>
      </w:r>
      <w:r w:rsidRPr="00C6086C">
        <w:rPr>
          <w:lang w:val="en-US"/>
        </w:rPr>
        <w:t>west</w:t>
      </w:r>
      <w:r w:rsidRPr="00343FFE">
        <w:t>-2.</w:t>
      </w:r>
      <w:proofErr w:type="spellStart"/>
      <w:r w:rsidRPr="00C6086C">
        <w:rPr>
          <w:lang w:val="en-US"/>
        </w:rPr>
        <w:t>amazonaws</w:t>
      </w:r>
      <w:proofErr w:type="spellEnd"/>
      <w:r w:rsidRPr="00343FFE">
        <w:t>.</w:t>
      </w:r>
      <w:r w:rsidRPr="00C6086C">
        <w:rPr>
          <w:lang w:val="en-US"/>
        </w:rPr>
        <w:t>com</w:t>
      </w:r>
      <w:r w:rsidRPr="00343FFE">
        <w:t>/</w:t>
      </w:r>
      <w:r w:rsidRPr="00C6086C">
        <w:rPr>
          <w:lang w:val="en-US"/>
        </w:rPr>
        <w:t>reports</w:t>
      </w:r>
      <w:r w:rsidRPr="00343FFE">
        <w:t>_</w:t>
      </w:r>
      <w:r w:rsidRPr="00C6086C">
        <w:rPr>
          <w:lang w:val="en-US"/>
        </w:rPr>
        <w:t>free</w:t>
      </w:r>
      <w:r w:rsidRPr="00343FFE">
        <w:t>/</w:t>
      </w:r>
      <w:r w:rsidRPr="00C6086C">
        <w:rPr>
          <w:lang w:val="en-US"/>
        </w:rPr>
        <w:t>brand</w:t>
      </w:r>
      <w:r w:rsidRPr="00343FFE">
        <w:t>-</w:t>
      </w:r>
      <w:r w:rsidRPr="00C6086C">
        <w:rPr>
          <w:lang w:val="en-US"/>
        </w:rPr>
        <w:t>fin</w:t>
      </w:r>
      <w:r w:rsidRPr="00343FFE">
        <w:t>ance-soft-power-index-2023.pdf, свободный. (Дата обращения: 06.02.2023)</w:t>
      </w:r>
    </w:p>
    <w:p w14:paraId="68F5B7E3" w14:textId="77777777" w:rsidR="007864C4" w:rsidRDefault="007864C4" w:rsidP="00A20174">
      <w:pPr>
        <w:pStyle w:val="ad"/>
        <w:numPr>
          <w:ilvl w:val="0"/>
          <w:numId w:val="14"/>
        </w:numPr>
        <w:ind w:left="567"/>
      </w:pPr>
      <w:r w:rsidRPr="00C6086C">
        <w:rPr>
          <w:lang w:val="en-US"/>
        </w:rPr>
        <w:t xml:space="preserve">Brand Finance. Insights </w:t>
      </w:r>
      <w:proofErr w:type="gramStart"/>
      <w:r w:rsidRPr="00C6086C">
        <w:rPr>
          <w:lang w:val="en-US"/>
        </w:rPr>
        <w:t>On</w:t>
      </w:r>
      <w:proofErr w:type="gramEnd"/>
      <w:r w:rsidRPr="00C6086C">
        <w:rPr>
          <w:lang w:val="en-US"/>
        </w:rPr>
        <w:t xml:space="preserve"> Soft Power. https://brandfinance.com/insights/2022-soft-power-paul-temporal, </w:t>
      </w:r>
      <w:r>
        <w:t>свободный</w:t>
      </w:r>
      <w:r w:rsidRPr="00C6086C">
        <w:rPr>
          <w:lang w:val="en-US"/>
        </w:rPr>
        <w:t xml:space="preserve">. </w:t>
      </w:r>
      <w:r>
        <w:t>(Дата обращения: 06.02.2023)</w:t>
      </w:r>
    </w:p>
    <w:p w14:paraId="359C7075" w14:textId="77777777" w:rsidR="007864C4" w:rsidRDefault="007864C4" w:rsidP="00A20174">
      <w:pPr>
        <w:pStyle w:val="ad"/>
        <w:numPr>
          <w:ilvl w:val="0"/>
          <w:numId w:val="14"/>
        </w:numPr>
        <w:ind w:left="567"/>
      </w:pPr>
      <w:r w:rsidRPr="00C6086C">
        <w:rPr>
          <w:lang w:val="en-US"/>
        </w:rPr>
        <w:t xml:space="preserve">Brand Finance. Russia’s Nation Brand Value Takes 150 Billion </w:t>
      </w:r>
      <w:proofErr w:type="gramStart"/>
      <w:r w:rsidRPr="00C6086C">
        <w:rPr>
          <w:lang w:val="en-US"/>
        </w:rPr>
        <w:t>As Invasion Of</w:t>
      </w:r>
      <w:proofErr w:type="gramEnd"/>
      <w:r w:rsidRPr="00C6086C">
        <w:rPr>
          <w:lang w:val="en-US"/>
        </w:rPr>
        <w:t xml:space="preserve"> Ukraine Backfires [</w:t>
      </w:r>
      <w:r w:rsidRPr="00FD38A0">
        <w:t>Электронный</w:t>
      </w:r>
      <w:r w:rsidRPr="00C6086C">
        <w:rPr>
          <w:lang w:val="en-US"/>
        </w:rPr>
        <w:t xml:space="preserve"> </w:t>
      </w:r>
      <w:r w:rsidRPr="00FD38A0">
        <w:t>ресурс</w:t>
      </w:r>
      <w:r w:rsidRPr="00C6086C">
        <w:rPr>
          <w:lang w:val="en-US"/>
        </w:rPr>
        <w:t xml:space="preserve">]. – </w:t>
      </w:r>
      <w:r w:rsidRPr="00FD38A0">
        <w:t>Режим</w:t>
      </w:r>
      <w:r w:rsidRPr="00C6086C">
        <w:rPr>
          <w:lang w:val="en-US"/>
        </w:rPr>
        <w:t xml:space="preserve"> </w:t>
      </w:r>
      <w:r w:rsidRPr="00FD38A0">
        <w:t>доступа</w:t>
      </w:r>
      <w:r w:rsidRPr="00C6086C">
        <w:rPr>
          <w:lang w:val="en-US"/>
        </w:rPr>
        <w:t xml:space="preserve">: https://brandfinance.com/press-releases/russias-nation-brand-value-takes-150-billion-hit-as-invasion-of-ukraine-backfires, </w:t>
      </w:r>
      <w:r>
        <w:t>свободный</w:t>
      </w:r>
      <w:r w:rsidRPr="00C6086C">
        <w:rPr>
          <w:lang w:val="en-US"/>
        </w:rPr>
        <w:t xml:space="preserve">. </w:t>
      </w:r>
      <w:r>
        <w:t>(Дата обращения: 06.02.2023)</w:t>
      </w:r>
    </w:p>
    <w:p w14:paraId="4D930F0C" w14:textId="77777777" w:rsidR="007864C4" w:rsidRDefault="007864C4" w:rsidP="00A20174">
      <w:pPr>
        <w:pStyle w:val="ad"/>
        <w:numPr>
          <w:ilvl w:val="0"/>
          <w:numId w:val="14"/>
        </w:numPr>
        <w:ind w:left="567"/>
      </w:pPr>
      <w:r w:rsidRPr="00C6086C">
        <w:rPr>
          <w:lang w:val="en-US"/>
        </w:rPr>
        <w:t>British Council. (</w:t>
      </w:r>
      <w:proofErr w:type="spellStart"/>
      <w:r w:rsidRPr="00C6086C">
        <w:rPr>
          <w:lang w:val="en-US"/>
        </w:rPr>
        <w:t>n.d.</w:t>
      </w:r>
      <w:proofErr w:type="spellEnd"/>
      <w:r w:rsidRPr="00C6086C">
        <w:rPr>
          <w:lang w:val="en-US"/>
        </w:rPr>
        <w:t xml:space="preserve">). About us. </w:t>
      </w:r>
      <w:r>
        <w:t>[Электронный ресурс]. – Режим доступа: https://www.britishcouncil.org/about-us, свободный. (Дата обращения: 06.02.2023)</w:t>
      </w:r>
    </w:p>
    <w:p w14:paraId="1DB51155" w14:textId="77777777" w:rsidR="007864C4" w:rsidRPr="00C6086C" w:rsidRDefault="007864C4" w:rsidP="00A20174">
      <w:pPr>
        <w:pStyle w:val="ad"/>
        <w:numPr>
          <w:ilvl w:val="0"/>
          <w:numId w:val="14"/>
        </w:numPr>
        <w:ind w:left="567"/>
        <w:rPr>
          <w:lang w:val="en-US"/>
        </w:rPr>
      </w:pPr>
      <w:r w:rsidRPr="00C6086C">
        <w:rPr>
          <w:lang w:val="en-US"/>
        </w:rPr>
        <w:t xml:space="preserve">Cultural Diplomacy. </w:t>
      </w:r>
      <w:proofErr w:type="spellStart"/>
      <w:r w:rsidRPr="00C6086C">
        <w:rPr>
          <w:lang w:val="en-US"/>
        </w:rPr>
        <w:t>Hwajung</w:t>
      </w:r>
      <w:proofErr w:type="spellEnd"/>
      <w:r w:rsidRPr="00C6086C">
        <w:rPr>
          <w:lang w:val="en-US"/>
        </w:rPr>
        <w:t xml:space="preserve"> Kim. The Importance of Nation Brand [</w:t>
      </w:r>
      <w:proofErr w:type="spellStart"/>
      <w:r w:rsidRPr="00C6086C">
        <w:rPr>
          <w:lang w:val="en-US"/>
        </w:rPr>
        <w:t>Электронный</w:t>
      </w:r>
      <w:proofErr w:type="spellEnd"/>
      <w:r w:rsidRPr="00C6086C">
        <w:rPr>
          <w:lang w:val="en-US"/>
        </w:rPr>
        <w:t xml:space="preserve"> </w:t>
      </w:r>
      <w:proofErr w:type="spellStart"/>
      <w:r w:rsidRPr="00C6086C">
        <w:rPr>
          <w:lang w:val="en-US"/>
        </w:rPr>
        <w:t>ресурс</w:t>
      </w:r>
      <w:proofErr w:type="spellEnd"/>
      <w:r w:rsidRPr="00C6086C">
        <w:rPr>
          <w:lang w:val="en-US"/>
        </w:rPr>
        <w:t xml:space="preserve">]. – </w:t>
      </w:r>
      <w:proofErr w:type="spellStart"/>
      <w:r w:rsidRPr="00C6086C">
        <w:rPr>
          <w:lang w:val="en-US"/>
        </w:rPr>
        <w:t>Режим</w:t>
      </w:r>
      <w:proofErr w:type="spellEnd"/>
      <w:r w:rsidRPr="00C6086C">
        <w:rPr>
          <w:lang w:val="en-US"/>
        </w:rPr>
        <w:t xml:space="preserve"> </w:t>
      </w:r>
      <w:proofErr w:type="spellStart"/>
      <w:r w:rsidRPr="00C6086C">
        <w:rPr>
          <w:lang w:val="en-US"/>
        </w:rPr>
        <w:t>доступа</w:t>
      </w:r>
      <w:proofErr w:type="spellEnd"/>
      <w:r w:rsidRPr="00C6086C">
        <w:rPr>
          <w:lang w:val="en-US"/>
        </w:rPr>
        <w:t xml:space="preserve">: https://www.culturaldiplomacy.org/pdf/case-studies/Hwajung_Kim_The_Importance_of_Nation_Brand.pdf, </w:t>
      </w:r>
      <w:proofErr w:type="spellStart"/>
      <w:r w:rsidRPr="00C6086C">
        <w:rPr>
          <w:lang w:val="en-US"/>
        </w:rPr>
        <w:t>свободный</w:t>
      </w:r>
      <w:proofErr w:type="spellEnd"/>
      <w:r w:rsidRPr="00C6086C">
        <w:rPr>
          <w:lang w:val="en-US"/>
        </w:rPr>
        <w:t>. (</w:t>
      </w:r>
      <w:proofErr w:type="spellStart"/>
      <w:r w:rsidRPr="00C6086C">
        <w:rPr>
          <w:lang w:val="en-US"/>
        </w:rPr>
        <w:t>Дата</w:t>
      </w:r>
      <w:proofErr w:type="spellEnd"/>
      <w:r w:rsidRPr="00C6086C">
        <w:rPr>
          <w:lang w:val="en-US"/>
        </w:rPr>
        <w:t xml:space="preserve"> </w:t>
      </w:r>
      <w:proofErr w:type="spellStart"/>
      <w:r w:rsidRPr="00C6086C">
        <w:rPr>
          <w:lang w:val="en-US"/>
        </w:rPr>
        <w:t>обращения</w:t>
      </w:r>
      <w:proofErr w:type="spellEnd"/>
      <w:r w:rsidRPr="00C6086C">
        <w:rPr>
          <w:lang w:val="en-US"/>
        </w:rPr>
        <w:t>: 06.02.2023)</w:t>
      </w:r>
    </w:p>
    <w:p w14:paraId="4666B8C7" w14:textId="77777777" w:rsidR="007864C4" w:rsidRPr="00C6086C" w:rsidRDefault="007864C4" w:rsidP="00A20174">
      <w:pPr>
        <w:pStyle w:val="ad"/>
        <w:numPr>
          <w:ilvl w:val="0"/>
          <w:numId w:val="14"/>
        </w:numPr>
        <w:ind w:left="567"/>
        <w:rPr>
          <w:lang w:val="en-US"/>
        </w:rPr>
      </w:pPr>
      <w:proofErr w:type="spellStart"/>
      <w:r w:rsidRPr="00FB0877">
        <w:rPr>
          <w:lang w:val="en-US"/>
        </w:rPr>
        <w:t>Dominika</w:t>
      </w:r>
      <w:proofErr w:type="spellEnd"/>
      <w:r w:rsidRPr="00FB0877">
        <w:rPr>
          <w:lang w:val="en-US"/>
        </w:rPr>
        <w:t xml:space="preserve"> </w:t>
      </w:r>
      <w:proofErr w:type="spellStart"/>
      <w:r w:rsidRPr="00FB0877">
        <w:rPr>
          <w:lang w:val="en-US"/>
        </w:rPr>
        <w:t>Bartnik</w:t>
      </w:r>
      <w:proofErr w:type="spellEnd"/>
      <w:r w:rsidRPr="00FB0877">
        <w:rPr>
          <w:lang w:val="en-US"/>
        </w:rPr>
        <w:t>. Cultural aspects of nation branding and the example of Greenland</w:t>
      </w:r>
      <w:r>
        <w:rPr>
          <w:lang w:val="en-US"/>
        </w:rPr>
        <w:t xml:space="preserve"> [</w:t>
      </w:r>
      <w:r>
        <w:t>Текст</w:t>
      </w:r>
      <w:r>
        <w:rPr>
          <w:lang w:val="en-US"/>
        </w:rPr>
        <w:t>] /</w:t>
      </w:r>
      <w:r w:rsidRPr="00FB0877">
        <w:rPr>
          <w:lang w:val="en-US"/>
        </w:rPr>
        <w:t xml:space="preserve"> </w:t>
      </w:r>
      <w:proofErr w:type="spellStart"/>
      <w:r w:rsidRPr="00FB0877">
        <w:rPr>
          <w:lang w:val="en-US"/>
        </w:rPr>
        <w:t>Dominika</w:t>
      </w:r>
      <w:proofErr w:type="spellEnd"/>
      <w:r w:rsidRPr="00FB0877">
        <w:rPr>
          <w:lang w:val="en-US"/>
        </w:rPr>
        <w:t xml:space="preserve"> </w:t>
      </w:r>
      <w:proofErr w:type="spellStart"/>
      <w:r w:rsidRPr="00FB0877">
        <w:rPr>
          <w:lang w:val="en-US"/>
        </w:rPr>
        <w:t>Bartnik</w:t>
      </w:r>
      <w:proofErr w:type="spellEnd"/>
    </w:p>
    <w:p w14:paraId="6DCB8E65" w14:textId="77777777" w:rsidR="007864C4" w:rsidRPr="00FF7156" w:rsidRDefault="007864C4" w:rsidP="00A20174">
      <w:pPr>
        <w:pStyle w:val="ad"/>
        <w:numPr>
          <w:ilvl w:val="0"/>
          <w:numId w:val="14"/>
        </w:numPr>
        <w:ind w:left="567"/>
        <w:rPr>
          <w:lang w:val="en-US"/>
        </w:rPr>
      </w:pPr>
      <w:r w:rsidRPr="00FF7156">
        <w:rPr>
          <w:lang w:val="en-US"/>
        </w:rPr>
        <w:t xml:space="preserve">Elin </w:t>
      </w:r>
      <w:proofErr w:type="spellStart"/>
      <w:r w:rsidRPr="00FF7156">
        <w:rPr>
          <w:lang w:val="en-US"/>
        </w:rPr>
        <w:t>Blomgren</w:t>
      </w:r>
      <w:proofErr w:type="spellEnd"/>
      <w:r w:rsidRPr="00FF7156">
        <w:rPr>
          <w:lang w:val="en-US"/>
        </w:rPr>
        <w:t xml:space="preserve"> &amp; </w:t>
      </w:r>
      <w:proofErr w:type="spellStart"/>
      <w:r w:rsidRPr="00FF7156">
        <w:rPr>
          <w:lang w:val="en-US"/>
        </w:rPr>
        <w:t>Sofie</w:t>
      </w:r>
      <w:proofErr w:type="spellEnd"/>
      <w:r w:rsidRPr="00FF7156">
        <w:rPr>
          <w:lang w:val="en-US"/>
        </w:rPr>
        <w:t xml:space="preserve"> </w:t>
      </w:r>
      <w:proofErr w:type="spellStart"/>
      <w:r w:rsidRPr="00FF7156">
        <w:rPr>
          <w:lang w:val="en-US"/>
        </w:rPr>
        <w:t>Ljungström</w:t>
      </w:r>
      <w:proofErr w:type="spellEnd"/>
      <w:r w:rsidRPr="00FF7156">
        <w:rPr>
          <w:lang w:val="en-US"/>
        </w:rPr>
        <w:t>. Nation Branding The role of tourism from a managerial perspective [</w:t>
      </w:r>
      <w:r>
        <w:t>Текст</w:t>
      </w:r>
      <w:r w:rsidRPr="00FF7156">
        <w:rPr>
          <w:lang w:val="en-US"/>
        </w:rPr>
        <w:t>]</w:t>
      </w:r>
      <w:r>
        <w:rPr>
          <w:lang w:val="en-US"/>
        </w:rPr>
        <w:t xml:space="preserve"> /</w:t>
      </w:r>
      <w:r w:rsidRPr="00FF7156">
        <w:rPr>
          <w:lang w:val="en-US"/>
        </w:rPr>
        <w:t xml:space="preserve"> Elin </w:t>
      </w:r>
      <w:proofErr w:type="spellStart"/>
      <w:r w:rsidRPr="00FF7156">
        <w:rPr>
          <w:lang w:val="en-US"/>
        </w:rPr>
        <w:t>Blomgren</w:t>
      </w:r>
      <w:proofErr w:type="spellEnd"/>
      <w:r w:rsidRPr="00FF7156">
        <w:rPr>
          <w:lang w:val="en-US"/>
        </w:rPr>
        <w:t xml:space="preserve"> &amp; </w:t>
      </w:r>
      <w:proofErr w:type="spellStart"/>
      <w:r w:rsidRPr="00FF7156">
        <w:rPr>
          <w:lang w:val="en-US"/>
        </w:rPr>
        <w:t>Sofie</w:t>
      </w:r>
      <w:proofErr w:type="spellEnd"/>
      <w:r w:rsidRPr="00FF7156">
        <w:rPr>
          <w:lang w:val="en-US"/>
        </w:rPr>
        <w:t xml:space="preserve"> </w:t>
      </w:r>
      <w:proofErr w:type="spellStart"/>
      <w:r w:rsidRPr="00FF7156">
        <w:rPr>
          <w:lang w:val="en-US"/>
        </w:rPr>
        <w:t>Ljungström</w:t>
      </w:r>
      <w:proofErr w:type="spellEnd"/>
      <w:r>
        <w:rPr>
          <w:lang w:val="en-US"/>
        </w:rPr>
        <w:t xml:space="preserve"> //</w:t>
      </w:r>
      <w:r w:rsidRPr="000A6F8B">
        <w:rPr>
          <w:lang w:val="en-US"/>
        </w:rPr>
        <w:t xml:space="preserve"> </w:t>
      </w:r>
      <w:r w:rsidRPr="00FF7156">
        <w:rPr>
          <w:lang w:val="en-US"/>
        </w:rPr>
        <w:t>Bachelor’s thesis</w:t>
      </w:r>
    </w:p>
    <w:p w14:paraId="3522AC4F" w14:textId="77777777" w:rsidR="007864C4" w:rsidRDefault="007864C4" w:rsidP="00A20174">
      <w:pPr>
        <w:pStyle w:val="ad"/>
        <w:numPr>
          <w:ilvl w:val="0"/>
          <w:numId w:val="14"/>
        </w:numPr>
        <w:ind w:left="567"/>
        <w:rPr>
          <w:lang w:val="en-US"/>
        </w:rPr>
      </w:pPr>
      <w:r w:rsidRPr="003F2DB5">
        <w:rPr>
          <w:lang w:val="en-US"/>
        </w:rPr>
        <w:t>Enrico Sartor</w:t>
      </w:r>
      <w:r>
        <w:rPr>
          <w:lang w:val="en-US"/>
        </w:rPr>
        <w:t xml:space="preserve">. </w:t>
      </w:r>
      <w:r w:rsidRPr="003F2DB5">
        <w:rPr>
          <w:lang w:val="en-US"/>
        </w:rPr>
        <w:t xml:space="preserve">Soft power and </w:t>
      </w:r>
      <w:proofErr w:type="spellStart"/>
      <w:r w:rsidRPr="003F2DB5">
        <w:rPr>
          <w:lang w:val="en-US"/>
        </w:rPr>
        <w:t>internationalisation</w:t>
      </w:r>
      <w:proofErr w:type="spellEnd"/>
      <w:r w:rsidRPr="003F2DB5">
        <w:rPr>
          <w:lang w:val="en-US"/>
        </w:rPr>
        <w:t>: the role of higher education promotion agencies</w:t>
      </w:r>
      <w:r>
        <w:rPr>
          <w:lang w:val="en-US"/>
        </w:rPr>
        <w:t xml:space="preserve"> [</w:t>
      </w:r>
      <w:proofErr w:type="spellStart"/>
      <w:r w:rsidRPr="00C6086C">
        <w:rPr>
          <w:lang w:val="en-US"/>
        </w:rPr>
        <w:t>Текст</w:t>
      </w:r>
      <w:proofErr w:type="spellEnd"/>
      <w:r>
        <w:rPr>
          <w:lang w:val="en-US"/>
        </w:rPr>
        <w:t xml:space="preserve">] / </w:t>
      </w:r>
      <w:r w:rsidRPr="003F2DB5">
        <w:rPr>
          <w:lang w:val="en-US"/>
        </w:rPr>
        <w:t>Enrico Sartor</w:t>
      </w:r>
    </w:p>
    <w:p w14:paraId="0E3910AB" w14:textId="77777777" w:rsidR="007864C4" w:rsidRPr="00C6086C" w:rsidRDefault="007864C4" w:rsidP="00A20174">
      <w:pPr>
        <w:pStyle w:val="ad"/>
        <w:numPr>
          <w:ilvl w:val="0"/>
          <w:numId w:val="14"/>
        </w:numPr>
        <w:ind w:left="567"/>
        <w:rPr>
          <w:lang w:val="en-US"/>
        </w:rPr>
      </w:pPr>
      <w:proofErr w:type="spellStart"/>
      <w:r w:rsidRPr="00C6086C">
        <w:rPr>
          <w:lang w:val="en-US"/>
        </w:rPr>
        <w:t>Fatin</w:t>
      </w:r>
      <w:proofErr w:type="spellEnd"/>
      <w:r w:rsidRPr="005C105F">
        <w:rPr>
          <w:lang w:val="en-US"/>
        </w:rPr>
        <w:t xml:space="preserve"> </w:t>
      </w:r>
      <w:proofErr w:type="spellStart"/>
      <w:r w:rsidRPr="00C6086C">
        <w:rPr>
          <w:lang w:val="en-US"/>
        </w:rPr>
        <w:t>Mahirah</w:t>
      </w:r>
      <w:proofErr w:type="spellEnd"/>
      <w:r w:rsidRPr="005C105F">
        <w:rPr>
          <w:lang w:val="en-US"/>
        </w:rPr>
        <w:t xml:space="preserve"> </w:t>
      </w:r>
      <w:proofErr w:type="spellStart"/>
      <w:r w:rsidRPr="00C6086C">
        <w:rPr>
          <w:lang w:val="en-US"/>
        </w:rPr>
        <w:t>Solleh</w:t>
      </w:r>
      <w:proofErr w:type="spellEnd"/>
      <w:r w:rsidRPr="005C105F">
        <w:rPr>
          <w:lang w:val="en-US"/>
        </w:rPr>
        <w:t xml:space="preserve">. </w:t>
      </w:r>
      <w:proofErr w:type="spellStart"/>
      <w:r w:rsidRPr="00C6086C">
        <w:rPr>
          <w:lang w:val="en-US"/>
        </w:rPr>
        <w:t>Gastrodiplomacy</w:t>
      </w:r>
      <w:proofErr w:type="spellEnd"/>
      <w:r w:rsidRPr="00C6086C">
        <w:rPr>
          <w:lang w:val="en-US"/>
        </w:rPr>
        <w:t xml:space="preserve"> as a Soft Power Tool to Enhance Nation Brand [</w:t>
      </w:r>
      <w:r>
        <w:t>Текст</w:t>
      </w:r>
      <w:r w:rsidRPr="00C6086C">
        <w:rPr>
          <w:lang w:val="en-US"/>
        </w:rPr>
        <w:t xml:space="preserve">] / </w:t>
      </w:r>
      <w:proofErr w:type="spellStart"/>
      <w:r w:rsidRPr="00C6086C">
        <w:rPr>
          <w:lang w:val="en-US"/>
        </w:rPr>
        <w:t>Fatin</w:t>
      </w:r>
      <w:proofErr w:type="spellEnd"/>
      <w:r w:rsidRPr="00C6086C">
        <w:rPr>
          <w:lang w:val="en-US"/>
        </w:rPr>
        <w:t xml:space="preserve"> </w:t>
      </w:r>
      <w:proofErr w:type="spellStart"/>
      <w:r w:rsidRPr="00C6086C">
        <w:rPr>
          <w:lang w:val="en-US"/>
        </w:rPr>
        <w:t>Mahirah</w:t>
      </w:r>
      <w:proofErr w:type="spellEnd"/>
      <w:r w:rsidRPr="00C6086C">
        <w:rPr>
          <w:lang w:val="en-US"/>
        </w:rPr>
        <w:t xml:space="preserve"> </w:t>
      </w:r>
      <w:proofErr w:type="spellStart"/>
      <w:r w:rsidRPr="00C6086C">
        <w:rPr>
          <w:lang w:val="en-US"/>
        </w:rPr>
        <w:t>Solleh</w:t>
      </w:r>
      <w:proofErr w:type="spellEnd"/>
      <w:r w:rsidRPr="00C6086C">
        <w:rPr>
          <w:lang w:val="en-US"/>
        </w:rPr>
        <w:t xml:space="preserve"> // Journal of Media and Information Warfare Vol. 7, June 2015</w:t>
      </w:r>
    </w:p>
    <w:p w14:paraId="3E412BEA" w14:textId="77777777" w:rsidR="007864C4" w:rsidRDefault="007864C4" w:rsidP="00A20174">
      <w:pPr>
        <w:pStyle w:val="ad"/>
        <w:numPr>
          <w:ilvl w:val="0"/>
          <w:numId w:val="14"/>
        </w:numPr>
        <w:ind w:left="567"/>
        <w:rPr>
          <w:lang w:val="en-US"/>
        </w:rPr>
      </w:pPr>
      <w:proofErr w:type="spellStart"/>
      <w:r w:rsidRPr="00FB0877">
        <w:rPr>
          <w:lang w:val="en-US"/>
        </w:rPr>
        <w:lastRenderedPageBreak/>
        <w:t>Göran</w:t>
      </w:r>
      <w:proofErr w:type="spellEnd"/>
      <w:r w:rsidRPr="00FB0877">
        <w:rPr>
          <w:lang w:val="en-US"/>
        </w:rPr>
        <w:t xml:space="preserve"> Bolin, Per</w:t>
      </w:r>
      <w:r>
        <w:rPr>
          <w:lang w:val="en-US"/>
        </w:rPr>
        <w:t xml:space="preserve"> </w:t>
      </w:r>
      <w:proofErr w:type="spellStart"/>
      <w:r w:rsidRPr="00FB0877">
        <w:rPr>
          <w:lang w:val="en-US"/>
        </w:rPr>
        <w:t>Ståhlberg</w:t>
      </w:r>
      <w:proofErr w:type="spellEnd"/>
      <w:r w:rsidRPr="00FB0877">
        <w:rPr>
          <w:lang w:val="en-US"/>
        </w:rPr>
        <w:t>.</w:t>
      </w:r>
      <w:r>
        <w:rPr>
          <w:lang w:val="en-US"/>
        </w:rPr>
        <w:t xml:space="preserve"> </w:t>
      </w:r>
      <w:r w:rsidRPr="00FB0877">
        <w:rPr>
          <w:lang w:val="en-US"/>
        </w:rPr>
        <w:t>Nation branding vs. nation building revisited: Ukrainian informatio</w:t>
      </w:r>
      <w:r>
        <w:rPr>
          <w:lang w:val="en-US"/>
        </w:rPr>
        <w:t xml:space="preserve">n management in the face of the </w:t>
      </w:r>
      <w:r w:rsidRPr="00FB0877">
        <w:rPr>
          <w:lang w:val="en-US"/>
        </w:rPr>
        <w:t>Russian invasion</w:t>
      </w:r>
      <w:r>
        <w:rPr>
          <w:lang w:val="en-US"/>
        </w:rPr>
        <w:t xml:space="preserve"> [</w:t>
      </w:r>
      <w:r>
        <w:t>Текст</w:t>
      </w:r>
      <w:r>
        <w:rPr>
          <w:lang w:val="en-US"/>
        </w:rPr>
        <w:t>] /</w:t>
      </w:r>
      <w:r w:rsidRPr="00FB0877">
        <w:rPr>
          <w:lang w:val="en-US"/>
        </w:rPr>
        <w:t xml:space="preserve"> </w:t>
      </w:r>
      <w:proofErr w:type="spellStart"/>
      <w:r w:rsidRPr="00FB0877">
        <w:rPr>
          <w:lang w:val="en-US"/>
        </w:rPr>
        <w:t>Göran</w:t>
      </w:r>
      <w:proofErr w:type="spellEnd"/>
      <w:r w:rsidRPr="00FB0877">
        <w:rPr>
          <w:lang w:val="en-US"/>
        </w:rPr>
        <w:t xml:space="preserve"> Bolin, Per</w:t>
      </w:r>
      <w:r>
        <w:rPr>
          <w:lang w:val="en-US"/>
        </w:rPr>
        <w:t xml:space="preserve"> </w:t>
      </w:r>
      <w:proofErr w:type="spellStart"/>
      <w:r>
        <w:rPr>
          <w:lang w:val="en-US"/>
        </w:rPr>
        <w:t>Ståhlberg</w:t>
      </w:r>
      <w:proofErr w:type="spellEnd"/>
      <w:r>
        <w:rPr>
          <w:lang w:val="en-US"/>
        </w:rPr>
        <w:t xml:space="preserve"> // Springer</w:t>
      </w:r>
    </w:p>
    <w:p w14:paraId="653E87E6" w14:textId="77777777" w:rsidR="007864C4" w:rsidRPr="00C6086C" w:rsidRDefault="007864C4" w:rsidP="00A20174">
      <w:pPr>
        <w:pStyle w:val="ad"/>
        <w:numPr>
          <w:ilvl w:val="0"/>
          <w:numId w:val="14"/>
        </w:numPr>
        <w:ind w:left="567"/>
        <w:rPr>
          <w:lang w:val="en-US"/>
        </w:rPr>
      </w:pPr>
      <w:r w:rsidRPr="00C6086C">
        <w:rPr>
          <w:lang w:val="en-US"/>
        </w:rPr>
        <w:t>International</w:t>
      </w:r>
      <w:r w:rsidRPr="005C105F">
        <w:rPr>
          <w:lang w:val="en-US"/>
        </w:rPr>
        <w:t xml:space="preserve"> </w:t>
      </w:r>
      <w:r w:rsidRPr="00C6086C">
        <w:rPr>
          <w:lang w:val="en-US"/>
        </w:rPr>
        <w:t>Wealth</w:t>
      </w:r>
      <w:r w:rsidRPr="005C105F">
        <w:rPr>
          <w:lang w:val="en-US"/>
        </w:rPr>
        <w:t xml:space="preserve">. </w:t>
      </w:r>
      <w:r w:rsidRPr="00C6086C">
        <w:t>Индекс</w:t>
      </w:r>
      <w:r w:rsidRPr="005C105F">
        <w:rPr>
          <w:lang w:val="en-US"/>
        </w:rPr>
        <w:t xml:space="preserve"> «</w:t>
      </w:r>
      <w:r w:rsidRPr="00C6086C">
        <w:t>Глобальной</w:t>
      </w:r>
      <w:r w:rsidRPr="005C105F">
        <w:rPr>
          <w:lang w:val="en-US"/>
        </w:rPr>
        <w:t xml:space="preserve"> </w:t>
      </w:r>
      <w:r w:rsidRPr="00C6086C">
        <w:t>мягкой</w:t>
      </w:r>
      <w:r w:rsidRPr="005C105F">
        <w:rPr>
          <w:lang w:val="en-US"/>
        </w:rPr>
        <w:t xml:space="preserve"> </w:t>
      </w:r>
      <w:r w:rsidRPr="00C6086C">
        <w:t>силы</w:t>
      </w:r>
      <w:r w:rsidRPr="005C105F">
        <w:rPr>
          <w:lang w:val="en-US"/>
        </w:rPr>
        <w:t xml:space="preserve">» </w:t>
      </w:r>
      <w:r w:rsidRPr="00C6086C">
        <w:rPr>
          <w:lang w:val="en-US"/>
        </w:rPr>
        <w:t>Global</w:t>
      </w:r>
      <w:r w:rsidRPr="005C105F">
        <w:rPr>
          <w:lang w:val="en-US"/>
        </w:rPr>
        <w:t xml:space="preserve"> </w:t>
      </w:r>
      <w:r w:rsidRPr="00C6086C">
        <w:rPr>
          <w:lang w:val="en-US"/>
        </w:rPr>
        <w:t>Soft</w:t>
      </w:r>
      <w:r w:rsidRPr="005C105F">
        <w:rPr>
          <w:lang w:val="en-US"/>
        </w:rPr>
        <w:t xml:space="preserve"> </w:t>
      </w:r>
      <w:r w:rsidRPr="00C6086C">
        <w:rPr>
          <w:lang w:val="en-US"/>
        </w:rPr>
        <w:t>Power</w:t>
      </w:r>
      <w:r w:rsidRPr="005C105F">
        <w:rPr>
          <w:lang w:val="en-US"/>
        </w:rPr>
        <w:t xml:space="preserve"> </w:t>
      </w:r>
      <w:r w:rsidRPr="00C6086C">
        <w:rPr>
          <w:lang w:val="en-US"/>
        </w:rPr>
        <w:t>Index</w:t>
      </w:r>
      <w:r w:rsidRPr="005C105F">
        <w:rPr>
          <w:lang w:val="en-US"/>
        </w:rPr>
        <w:t xml:space="preserve"> 2022: </w:t>
      </w:r>
      <w:r w:rsidRPr="00C6086C">
        <w:t>Соединенные</w:t>
      </w:r>
      <w:r w:rsidRPr="005C105F">
        <w:rPr>
          <w:lang w:val="en-US"/>
        </w:rPr>
        <w:t xml:space="preserve"> </w:t>
      </w:r>
      <w:r w:rsidRPr="00C6086C">
        <w:t>Штаты</w:t>
      </w:r>
      <w:r w:rsidRPr="005C105F">
        <w:rPr>
          <w:lang w:val="en-US"/>
        </w:rPr>
        <w:t xml:space="preserve"> </w:t>
      </w:r>
      <w:r w:rsidRPr="00C6086C">
        <w:t>стали</w:t>
      </w:r>
      <w:r w:rsidRPr="005C105F">
        <w:rPr>
          <w:lang w:val="en-US"/>
        </w:rPr>
        <w:t xml:space="preserve"> </w:t>
      </w:r>
      <w:r w:rsidRPr="00C6086C">
        <w:t>лидером</w:t>
      </w:r>
      <w:r w:rsidRPr="005C105F">
        <w:rPr>
          <w:lang w:val="en-US"/>
        </w:rPr>
        <w:t xml:space="preserve">. </w:t>
      </w:r>
      <w:r w:rsidRPr="00C6086C">
        <w:t xml:space="preserve">[Электронный ресурс]. – Режим доступа: </w:t>
      </w:r>
      <w:r w:rsidRPr="00C6086C">
        <w:rPr>
          <w:lang w:val="en-US"/>
        </w:rPr>
        <w:t>https</w:t>
      </w:r>
      <w:r w:rsidRPr="00C6086C">
        <w:t>://</w:t>
      </w:r>
      <w:proofErr w:type="spellStart"/>
      <w:r w:rsidRPr="00C6086C">
        <w:rPr>
          <w:lang w:val="en-US"/>
        </w:rPr>
        <w:t>internationalwealth</w:t>
      </w:r>
      <w:proofErr w:type="spellEnd"/>
      <w:r w:rsidRPr="00C6086C">
        <w:t>.</w:t>
      </w:r>
      <w:r w:rsidRPr="00C6086C">
        <w:rPr>
          <w:lang w:val="en-US"/>
        </w:rPr>
        <w:t>info</w:t>
      </w:r>
      <w:r w:rsidRPr="00C6086C">
        <w:t>/</w:t>
      </w:r>
      <w:r w:rsidRPr="00C6086C">
        <w:rPr>
          <w:lang w:val="en-US"/>
        </w:rPr>
        <w:t>news</w:t>
      </w:r>
      <w:r w:rsidRPr="00C6086C">
        <w:t>-</w:t>
      </w:r>
      <w:r w:rsidRPr="00C6086C">
        <w:rPr>
          <w:lang w:val="en-US"/>
        </w:rPr>
        <w:t>of</w:t>
      </w:r>
      <w:r w:rsidRPr="00C6086C">
        <w:t>-</w:t>
      </w:r>
      <w:r w:rsidRPr="00C6086C">
        <w:rPr>
          <w:lang w:val="en-US"/>
        </w:rPr>
        <w:t>the</w:t>
      </w:r>
      <w:r w:rsidRPr="00C6086C">
        <w:t>-</w:t>
      </w:r>
      <w:r w:rsidRPr="00C6086C">
        <w:rPr>
          <w:lang w:val="en-US"/>
        </w:rPr>
        <w:t>offshore</w:t>
      </w:r>
      <w:r w:rsidRPr="00C6086C">
        <w:t>/</w:t>
      </w:r>
      <w:proofErr w:type="spellStart"/>
      <w:r w:rsidRPr="00C6086C">
        <w:rPr>
          <w:lang w:val="en-US"/>
        </w:rPr>
        <w:t>indeks</w:t>
      </w:r>
      <w:proofErr w:type="spellEnd"/>
      <w:r w:rsidRPr="00C6086C">
        <w:t>-</w:t>
      </w:r>
      <w:proofErr w:type="spellStart"/>
      <w:r w:rsidRPr="00C6086C">
        <w:rPr>
          <w:lang w:val="en-US"/>
        </w:rPr>
        <w:t>globalnoj</w:t>
      </w:r>
      <w:proofErr w:type="spellEnd"/>
      <w:r w:rsidRPr="00C6086C">
        <w:t>-</w:t>
      </w:r>
      <w:proofErr w:type="spellStart"/>
      <w:r w:rsidRPr="00C6086C">
        <w:rPr>
          <w:lang w:val="en-US"/>
        </w:rPr>
        <w:t>mjagkoj</w:t>
      </w:r>
      <w:proofErr w:type="spellEnd"/>
      <w:r w:rsidRPr="00C6086C">
        <w:t>-</w:t>
      </w:r>
      <w:proofErr w:type="spellStart"/>
      <w:r w:rsidRPr="00C6086C">
        <w:rPr>
          <w:lang w:val="en-US"/>
        </w:rPr>
        <w:t>sily</w:t>
      </w:r>
      <w:proofErr w:type="spellEnd"/>
      <w:r w:rsidRPr="00C6086C">
        <w:t>-</w:t>
      </w:r>
      <w:r w:rsidRPr="00C6086C">
        <w:rPr>
          <w:lang w:val="en-US"/>
        </w:rPr>
        <w:t>global</w:t>
      </w:r>
      <w:r w:rsidRPr="00C6086C">
        <w:t>-</w:t>
      </w:r>
      <w:r w:rsidRPr="00C6086C">
        <w:rPr>
          <w:lang w:val="en-US"/>
        </w:rPr>
        <w:t>soft</w:t>
      </w:r>
      <w:r w:rsidRPr="00C6086C">
        <w:t>-</w:t>
      </w:r>
      <w:r w:rsidRPr="00C6086C">
        <w:rPr>
          <w:lang w:val="en-US"/>
        </w:rPr>
        <w:t>power</w:t>
      </w:r>
      <w:r w:rsidRPr="00C6086C">
        <w:t>-</w:t>
      </w:r>
      <w:r w:rsidRPr="00C6086C">
        <w:rPr>
          <w:lang w:val="en-US"/>
        </w:rPr>
        <w:t>index</w:t>
      </w:r>
      <w:r w:rsidRPr="00C6086C">
        <w:t xml:space="preserve">/, свободный. </w:t>
      </w:r>
      <w:r w:rsidRPr="00C6086C">
        <w:rPr>
          <w:lang w:val="en-US"/>
        </w:rPr>
        <w:t>(</w:t>
      </w:r>
      <w:r w:rsidRPr="00C6086C">
        <w:t>Дата</w:t>
      </w:r>
      <w:r w:rsidRPr="00C6086C">
        <w:rPr>
          <w:lang w:val="en-US"/>
        </w:rPr>
        <w:t xml:space="preserve"> </w:t>
      </w:r>
      <w:r w:rsidRPr="00C6086C">
        <w:t>обращения</w:t>
      </w:r>
      <w:r w:rsidRPr="00C6086C">
        <w:rPr>
          <w:lang w:val="en-US"/>
        </w:rPr>
        <w:t>: 06.02.2023)</w:t>
      </w:r>
    </w:p>
    <w:p w14:paraId="2AF05EDE" w14:textId="77777777" w:rsidR="007864C4" w:rsidRPr="00A56918" w:rsidRDefault="007864C4" w:rsidP="00A20174">
      <w:pPr>
        <w:pStyle w:val="ad"/>
        <w:numPr>
          <w:ilvl w:val="0"/>
          <w:numId w:val="14"/>
        </w:numPr>
        <w:ind w:left="567"/>
        <w:rPr>
          <w:lang w:val="en-US"/>
        </w:rPr>
      </w:pPr>
      <w:r w:rsidRPr="00EE40BD">
        <w:rPr>
          <w:lang w:val="en-US"/>
        </w:rPr>
        <w:t xml:space="preserve">Keith </w:t>
      </w:r>
      <w:proofErr w:type="spellStart"/>
      <w:r w:rsidRPr="00EE40BD">
        <w:rPr>
          <w:lang w:val="en-US"/>
        </w:rPr>
        <w:t>Dinnie</w:t>
      </w:r>
      <w:proofErr w:type="spellEnd"/>
      <w:r w:rsidRPr="00EE40BD">
        <w:rPr>
          <w:lang w:val="en-US"/>
        </w:rPr>
        <w:t xml:space="preserve"> Maria </w:t>
      </w:r>
      <w:proofErr w:type="spellStart"/>
      <w:r w:rsidRPr="00EE40BD">
        <w:rPr>
          <w:lang w:val="en-US"/>
        </w:rPr>
        <w:t>Fola</w:t>
      </w:r>
      <w:proofErr w:type="spellEnd"/>
      <w:r>
        <w:rPr>
          <w:lang w:val="en-US"/>
        </w:rPr>
        <w:t>.</w:t>
      </w:r>
      <w:r w:rsidRPr="00EE40BD">
        <w:rPr>
          <w:lang w:val="en-US"/>
        </w:rPr>
        <w:t xml:space="preserve"> BRANDING CYPRUS – A STAKEHOLDER IDENTIFICATION PERSPECTIVE</w:t>
      </w:r>
      <w:r>
        <w:rPr>
          <w:lang w:val="en-US"/>
        </w:rPr>
        <w:t xml:space="preserve"> </w:t>
      </w:r>
      <w:r w:rsidRPr="000A6F8B">
        <w:rPr>
          <w:lang w:val="en-US"/>
        </w:rPr>
        <w:t>[</w:t>
      </w:r>
      <w:r w:rsidRPr="000A6F8B">
        <w:t>Электронный</w:t>
      </w:r>
      <w:r w:rsidRPr="000A6F8B">
        <w:rPr>
          <w:lang w:val="en-US"/>
        </w:rPr>
        <w:t xml:space="preserve"> </w:t>
      </w:r>
      <w:r w:rsidRPr="000A6F8B">
        <w:t>ресурс</w:t>
      </w:r>
      <w:r w:rsidRPr="000A6F8B">
        <w:rPr>
          <w:lang w:val="en-US"/>
        </w:rPr>
        <w:t xml:space="preserve">]. – </w:t>
      </w:r>
      <w:r w:rsidRPr="000A6F8B">
        <w:t>Режим</w:t>
      </w:r>
      <w:r w:rsidRPr="000A6F8B">
        <w:rPr>
          <w:lang w:val="en-US"/>
        </w:rPr>
        <w:t xml:space="preserve"> </w:t>
      </w:r>
      <w:r w:rsidRPr="000A6F8B">
        <w:t>доступа</w:t>
      </w:r>
      <w:r w:rsidRPr="000A6F8B">
        <w:rPr>
          <w:lang w:val="en-US"/>
        </w:rPr>
        <w:t>:</w:t>
      </w:r>
      <w:r w:rsidRPr="00EE40BD">
        <w:rPr>
          <w:lang w:val="en-US"/>
        </w:rPr>
        <w:t xml:space="preserve"> https://www.brandhorizons.com/papers/Dinnie_Branding_Cyprus.pdf</w:t>
      </w:r>
      <w:r>
        <w:rPr>
          <w:lang w:val="en-US"/>
        </w:rPr>
        <w:t xml:space="preserve">, </w:t>
      </w:r>
      <w:r>
        <w:t>свободный</w:t>
      </w:r>
      <w:r w:rsidRPr="00EE40BD">
        <w:rPr>
          <w:lang w:val="en-US"/>
        </w:rPr>
        <w:t xml:space="preserve">. </w:t>
      </w:r>
      <w:r>
        <w:t>(Дата обращения: 16.04.2023)</w:t>
      </w:r>
    </w:p>
    <w:p w14:paraId="62743C18" w14:textId="77777777" w:rsidR="007864C4" w:rsidRDefault="007864C4" w:rsidP="00A20174">
      <w:pPr>
        <w:pStyle w:val="ad"/>
        <w:numPr>
          <w:ilvl w:val="0"/>
          <w:numId w:val="14"/>
        </w:numPr>
        <w:ind w:left="567"/>
        <w:rPr>
          <w:lang w:val="en-US"/>
        </w:rPr>
      </w:pPr>
      <w:r w:rsidRPr="000A6F8B">
        <w:rPr>
          <w:rFonts w:hint="eastAsia"/>
          <w:lang w:val="en-US"/>
        </w:rPr>
        <w:t xml:space="preserve">Keith </w:t>
      </w:r>
      <w:proofErr w:type="spellStart"/>
      <w:r w:rsidRPr="000A6F8B">
        <w:rPr>
          <w:rFonts w:hint="eastAsia"/>
          <w:lang w:val="en-US"/>
        </w:rPr>
        <w:t>Dinnie</w:t>
      </w:r>
      <w:proofErr w:type="spellEnd"/>
      <w:r w:rsidRPr="000A6F8B">
        <w:rPr>
          <w:rFonts w:hint="eastAsia"/>
          <w:lang w:val="en-US"/>
        </w:rPr>
        <w:t xml:space="preserve">, T.C. </w:t>
      </w:r>
      <w:proofErr w:type="spellStart"/>
      <w:r w:rsidRPr="000A6F8B">
        <w:rPr>
          <w:rFonts w:hint="eastAsia"/>
          <w:lang w:val="en-US"/>
        </w:rPr>
        <w:t>Melewar</w:t>
      </w:r>
      <w:proofErr w:type="spellEnd"/>
      <w:r w:rsidRPr="000A6F8B">
        <w:rPr>
          <w:rFonts w:hint="eastAsia"/>
          <w:lang w:val="en-US"/>
        </w:rPr>
        <w:t>, Kai</w:t>
      </w:r>
      <w:r>
        <w:rPr>
          <w:rFonts w:hint="eastAsia"/>
          <w:lang w:val="en-US"/>
        </w:rPr>
        <w:t xml:space="preserve">, </w:t>
      </w:r>
      <w:proofErr w:type="spellStart"/>
      <w:r w:rsidRPr="000A6F8B">
        <w:rPr>
          <w:rFonts w:hint="eastAsia"/>
          <w:lang w:val="en-US"/>
        </w:rPr>
        <w:t>Uwe</w:t>
      </w:r>
      <w:proofErr w:type="spellEnd"/>
      <w:r w:rsidRPr="000A6F8B">
        <w:rPr>
          <w:rFonts w:hint="eastAsia"/>
          <w:lang w:val="en-US"/>
        </w:rPr>
        <w:t xml:space="preserve"> </w:t>
      </w:r>
      <w:proofErr w:type="spellStart"/>
      <w:r w:rsidRPr="000A6F8B">
        <w:rPr>
          <w:rFonts w:hint="eastAsia"/>
          <w:lang w:val="en-US"/>
        </w:rPr>
        <w:t>Seidenfuss</w:t>
      </w:r>
      <w:proofErr w:type="spellEnd"/>
      <w:r w:rsidRPr="000A6F8B">
        <w:rPr>
          <w:rFonts w:hint="eastAsia"/>
          <w:lang w:val="en-US"/>
        </w:rPr>
        <w:t xml:space="preserve">, </w:t>
      </w:r>
      <w:proofErr w:type="spellStart"/>
      <w:r w:rsidRPr="000A6F8B">
        <w:rPr>
          <w:rFonts w:hint="eastAsia"/>
          <w:lang w:val="en-US"/>
        </w:rPr>
        <w:t>Ghazali</w:t>
      </w:r>
      <w:proofErr w:type="spellEnd"/>
      <w:r w:rsidRPr="000A6F8B">
        <w:rPr>
          <w:rFonts w:hint="eastAsia"/>
          <w:lang w:val="en-US"/>
        </w:rPr>
        <w:t xml:space="preserve"> Musa</w:t>
      </w:r>
      <w:r>
        <w:rPr>
          <w:lang w:val="en-US"/>
        </w:rPr>
        <w:t xml:space="preserve">. </w:t>
      </w:r>
      <w:r w:rsidRPr="000A6F8B">
        <w:rPr>
          <w:lang w:val="en-US"/>
        </w:rPr>
        <w:t>Nation branding and integrated marketing communications: an ASEAN perspective</w:t>
      </w:r>
      <w:r>
        <w:rPr>
          <w:lang w:val="en-US"/>
        </w:rPr>
        <w:t xml:space="preserve">  [</w:t>
      </w:r>
      <w:r>
        <w:t>Текст</w:t>
      </w:r>
      <w:r>
        <w:rPr>
          <w:lang w:val="en-US"/>
        </w:rPr>
        <w:t xml:space="preserve">] / </w:t>
      </w:r>
      <w:r w:rsidRPr="000A6F8B">
        <w:rPr>
          <w:rFonts w:hint="eastAsia"/>
          <w:lang w:val="en-US"/>
        </w:rPr>
        <w:t xml:space="preserve">Keith </w:t>
      </w:r>
      <w:proofErr w:type="spellStart"/>
      <w:r w:rsidRPr="000A6F8B">
        <w:rPr>
          <w:rFonts w:hint="eastAsia"/>
          <w:lang w:val="en-US"/>
        </w:rPr>
        <w:t>Dinnie</w:t>
      </w:r>
      <w:proofErr w:type="spellEnd"/>
      <w:r w:rsidRPr="000A6F8B">
        <w:rPr>
          <w:rFonts w:hint="eastAsia"/>
          <w:lang w:val="en-US"/>
        </w:rPr>
        <w:t xml:space="preserve">, T.C. </w:t>
      </w:r>
      <w:proofErr w:type="spellStart"/>
      <w:r w:rsidRPr="000A6F8B">
        <w:rPr>
          <w:rFonts w:hint="eastAsia"/>
          <w:lang w:val="en-US"/>
        </w:rPr>
        <w:t>Melewar</w:t>
      </w:r>
      <w:proofErr w:type="spellEnd"/>
      <w:r w:rsidRPr="000A6F8B">
        <w:rPr>
          <w:rFonts w:hint="eastAsia"/>
          <w:lang w:val="en-US"/>
        </w:rPr>
        <w:t>, Kai</w:t>
      </w:r>
      <w:r>
        <w:rPr>
          <w:rFonts w:hint="eastAsia"/>
          <w:lang w:val="en-US"/>
        </w:rPr>
        <w:t xml:space="preserve">, </w:t>
      </w:r>
      <w:proofErr w:type="spellStart"/>
      <w:r w:rsidRPr="000A6F8B">
        <w:rPr>
          <w:rFonts w:hint="eastAsia"/>
          <w:lang w:val="en-US"/>
        </w:rPr>
        <w:t>Uwe</w:t>
      </w:r>
      <w:proofErr w:type="spellEnd"/>
      <w:r w:rsidRPr="000A6F8B">
        <w:rPr>
          <w:rFonts w:hint="eastAsia"/>
          <w:lang w:val="en-US"/>
        </w:rPr>
        <w:t xml:space="preserve"> </w:t>
      </w:r>
      <w:proofErr w:type="spellStart"/>
      <w:r w:rsidRPr="000A6F8B">
        <w:rPr>
          <w:rFonts w:hint="eastAsia"/>
          <w:lang w:val="en-US"/>
        </w:rPr>
        <w:t>Seidenfuss</w:t>
      </w:r>
      <w:proofErr w:type="spellEnd"/>
      <w:r w:rsidRPr="000A6F8B">
        <w:rPr>
          <w:rFonts w:hint="eastAsia"/>
          <w:lang w:val="en-US"/>
        </w:rPr>
        <w:t xml:space="preserve">, </w:t>
      </w:r>
      <w:proofErr w:type="spellStart"/>
      <w:r w:rsidRPr="000A6F8B">
        <w:rPr>
          <w:rFonts w:hint="eastAsia"/>
          <w:lang w:val="en-US"/>
        </w:rPr>
        <w:t>Ghazali</w:t>
      </w:r>
      <w:proofErr w:type="spellEnd"/>
      <w:r w:rsidRPr="000A6F8B">
        <w:rPr>
          <w:rFonts w:hint="eastAsia"/>
          <w:lang w:val="en-US"/>
        </w:rPr>
        <w:t xml:space="preserve"> Musa</w:t>
      </w:r>
      <w:r>
        <w:rPr>
          <w:lang w:val="en-US"/>
        </w:rPr>
        <w:t xml:space="preserve"> // </w:t>
      </w:r>
      <w:r w:rsidRPr="000A6F8B">
        <w:rPr>
          <w:lang w:val="en-US"/>
        </w:rPr>
        <w:t>International Marketing Review</w:t>
      </w:r>
    </w:p>
    <w:p w14:paraId="20324F92" w14:textId="77777777" w:rsidR="007864C4" w:rsidRDefault="007864C4" w:rsidP="00A20174">
      <w:pPr>
        <w:pStyle w:val="ad"/>
        <w:numPr>
          <w:ilvl w:val="0"/>
          <w:numId w:val="14"/>
        </w:numPr>
        <w:ind w:left="567"/>
        <w:rPr>
          <w:lang w:val="en-US"/>
        </w:rPr>
      </w:pPr>
      <w:r w:rsidRPr="00846E34">
        <w:rPr>
          <w:lang w:val="en-US"/>
        </w:rPr>
        <w:t xml:space="preserve">Keith </w:t>
      </w:r>
      <w:proofErr w:type="spellStart"/>
      <w:r w:rsidRPr="00846E34">
        <w:rPr>
          <w:lang w:val="en-US"/>
        </w:rPr>
        <w:t>Dinnie</w:t>
      </w:r>
      <w:proofErr w:type="spellEnd"/>
      <w:r>
        <w:rPr>
          <w:lang w:val="en-US"/>
        </w:rPr>
        <w:t xml:space="preserve">. </w:t>
      </w:r>
      <w:r w:rsidRPr="00846E34">
        <w:rPr>
          <w:lang w:val="en-US"/>
        </w:rPr>
        <w:t xml:space="preserve">JAPAN’S NATION BRANDING: RECENT EVOLUTION AND POTENTIAL FUTURE PATHS </w:t>
      </w:r>
      <w:r>
        <w:rPr>
          <w:lang w:val="en-US"/>
        </w:rPr>
        <w:t>[</w:t>
      </w:r>
      <w:r>
        <w:t>Текст</w:t>
      </w:r>
      <w:r>
        <w:rPr>
          <w:lang w:val="en-US"/>
        </w:rPr>
        <w:t xml:space="preserve">] / Keith </w:t>
      </w:r>
      <w:proofErr w:type="spellStart"/>
      <w:r>
        <w:rPr>
          <w:lang w:val="en-US"/>
        </w:rPr>
        <w:t>Dinnie</w:t>
      </w:r>
      <w:proofErr w:type="spellEnd"/>
      <w:r>
        <w:rPr>
          <w:lang w:val="en-US"/>
        </w:rPr>
        <w:t xml:space="preserve"> // </w:t>
      </w:r>
      <w:r w:rsidRPr="00846E34">
        <w:rPr>
          <w:lang w:val="en-US"/>
        </w:rPr>
        <w:t>Journal of Current Japanese Affairs</w:t>
      </w:r>
    </w:p>
    <w:p w14:paraId="45234844" w14:textId="77777777" w:rsidR="007864C4" w:rsidRPr="00C6086C" w:rsidRDefault="007864C4" w:rsidP="00A20174">
      <w:pPr>
        <w:pStyle w:val="ad"/>
        <w:numPr>
          <w:ilvl w:val="0"/>
          <w:numId w:val="14"/>
        </w:numPr>
        <w:ind w:left="567"/>
        <w:rPr>
          <w:lang w:val="en-US"/>
        </w:rPr>
      </w:pPr>
      <w:r w:rsidRPr="00C6086C">
        <w:rPr>
          <w:lang w:val="es-ES"/>
        </w:rPr>
        <w:t xml:space="preserve">Klara Trošt, Sara Klarić, Marinela Dropulić Ružić. </w:t>
      </w:r>
      <w:r w:rsidRPr="00C6086C">
        <w:rPr>
          <w:lang w:val="en-US"/>
        </w:rPr>
        <w:t xml:space="preserve">Events as a Framework for Tourist Destination Branding – Case Studies of Two Cultural Events in Croatia </w:t>
      </w:r>
    </w:p>
    <w:p w14:paraId="75982354" w14:textId="77777777" w:rsidR="007864C4" w:rsidRDefault="007864C4" w:rsidP="00A20174">
      <w:pPr>
        <w:pStyle w:val="ad"/>
        <w:numPr>
          <w:ilvl w:val="0"/>
          <w:numId w:val="14"/>
        </w:numPr>
        <w:ind w:left="567"/>
        <w:rPr>
          <w:lang w:val="en-US"/>
        </w:rPr>
      </w:pPr>
      <w:r w:rsidRPr="003F2DB5">
        <w:rPr>
          <w:lang w:val="en-US"/>
        </w:rPr>
        <w:t xml:space="preserve">Leyla </w:t>
      </w:r>
      <w:proofErr w:type="spellStart"/>
      <w:r w:rsidRPr="003F2DB5">
        <w:rPr>
          <w:lang w:val="en-US"/>
        </w:rPr>
        <w:t>Latypova</w:t>
      </w:r>
      <w:proofErr w:type="spellEnd"/>
      <w:r w:rsidRPr="003F2DB5">
        <w:rPr>
          <w:lang w:val="en-US"/>
        </w:rPr>
        <w:t xml:space="preserve"> Brand Georgia: Examining Its Present State and Potential for Future Development</w:t>
      </w:r>
      <w:r>
        <w:rPr>
          <w:lang w:val="en-US"/>
        </w:rPr>
        <w:t xml:space="preserve"> </w:t>
      </w:r>
      <w:r w:rsidRPr="00C6086C">
        <w:rPr>
          <w:lang w:val="en-US"/>
        </w:rPr>
        <w:t>[</w:t>
      </w:r>
      <w:proofErr w:type="spellStart"/>
      <w:r w:rsidRPr="00C6086C">
        <w:rPr>
          <w:lang w:val="en-US"/>
        </w:rPr>
        <w:t>Текст</w:t>
      </w:r>
      <w:proofErr w:type="spellEnd"/>
      <w:r w:rsidRPr="00C6086C">
        <w:rPr>
          <w:lang w:val="en-US"/>
        </w:rPr>
        <w:t>] /</w:t>
      </w:r>
      <w:r w:rsidRPr="003F2DB5">
        <w:rPr>
          <w:lang w:val="en-US"/>
        </w:rPr>
        <w:t xml:space="preserve"> Leyla </w:t>
      </w:r>
      <w:proofErr w:type="spellStart"/>
      <w:r w:rsidRPr="003F2DB5">
        <w:rPr>
          <w:lang w:val="en-US"/>
        </w:rPr>
        <w:t>Latypova</w:t>
      </w:r>
      <w:proofErr w:type="spellEnd"/>
    </w:p>
    <w:p w14:paraId="68904A6B" w14:textId="77777777" w:rsidR="007864C4" w:rsidRPr="005E703E" w:rsidRDefault="007864C4" w:rsidP="005E703E">
      <w:pPr>
        <w:pStyle w:val="ad"/>
        <w:numPr>
          <w:ilvl w:val="0"/>
          <w:numId w:val="14"/>
        </w:numPr>
        <w:spacing w:before="240"/>
        <w:ind w:left="567"/>
        <w:rPr>
          <w:lang w:val="en-US"/>
        </w:rPr>
      </w:pPr>
      <w:r w:rsidRPr="005E703E">
        <w:rPr>
          <w:lang w:val="es-ES"/>
        </w:rPr>
        <w:t xml:space="preserve">Maria De Moya, Rajul Jain. </w:t>
      </w:r>
      <w:r w:rsidRPr="005E703E">
        <w:rPr>
          <w:lang w:val="en-US"/>
        </w:rPr>
        <w:t>Brands through Mass and Social Media [</w:t>
      </w:r>
      <w:proofErr w:type="spellStart"/>
      <w:r w:rsidRPr="005E703E">
        <w:rPr>
          <w:lang w:val="en-US"/>
        </w:rPr>
        <w:t>Текст</w:t>
      </w:r>
      <w:proofErr w:type="spellEnd"/>
      <w:r w:rsidRPr="005E703E">
        <w:rPr>
          <w:lang w:val="en-US"/>
        </w:rPr>
        <w:t xml:space="preserve">] / Maria De Moya, </w:t>
      </w:r>
      <w:proofErr w:type="spellStart"/>
      <w:r w:rsidRPr="005E703E">
        <w:rPr>
          <w:lang w:val="en-US"/>
        </w:rPr>
        <w:t>Rajul</w:t>
      </w:r>
      <w:proofErr w:type="spellEnd"/>
      <w:r w:rsidRPr="005E703E">
        <w:rPr>
          <w:lang w:val="en-US"/>
        </w:rPr>
        <w:t xml:space="preserve"> Jain // </w:t>
      </w:r>
      <w:r>
        <w:rPr>
          <w:lang w:val="en-US"/>
        </w:rPr>
        <w:t xml:space="preserve">Social Media and Networking, </w:t>
      </w:r>
      <w:r w:rsidRPr="005E703E">
        <w:rPr>
          <w:lang w:val="en-US"/>
        </w:rPr>
        <w:t>pp.1985-2002</w:t>
      </w:r>
    </w:p>
    <w:p w14:paraId="0283E349" w14:textId="77777777" w:rsidR="007864C4" w:rsidRDefault="007864C4" w:rsidP="00A20174">
      <w:pPr>
        <w:pStyle w:val="ad"/>
        <w:numPr>
          <w:ilvl w:val="0"/>
          <w:numId w:val="14"/>
        </w:numPr>
        <w:ind w:left="567"/>
        <w:rPr>
          <w:lang w:val="en-US"/>
        </w:rPr>
      </w:pPr>
      <w:proofErr w:type="spellStart"/>
      <w:r w:rsidRPr="003F2DB5">
        <w:rPr>
          <w:lang w:val="en-US"/>
        </w:rPr>
        <w:t>Naeem</w:t>
      </w:r>
      <w:proofErr w:type="spellEnd"/>
      <w:r w:rsidRPr="003F2DB5">
        <w:rPr>
          <w:lang w:val="en-US"/>
        </w:rPr>
        <w:t xml:space="preserve"> Ahmed Nation Branding Through a Mega-Event: A Case Study of Qatar 2022 </w:t>
      </w:r>
      <w:r>
        <w:rPr>
          <w:lang w:val="en-US"/>
        </w:rPr>
        <w:t xml:space="preserve"> </w:t>
      </w:r>
      <w:r w:rsidRPr="00C6086C">
        <w:rPr>
          <w:lang w:val="en-US"/>
        </w:rPr>
        <w:t>[</w:t>
      </w:r>
      <w:proofErr w:type="spellStart"/>
      <w:r w:rsidRPr="00C6086C">
        <w:rPr>
          <w:lang w:val="en-US"/>
        </w:rPr>
        <w:t>Текст</w:t>
      </w:r>
      <w:proofErr w:type="spellEnd"/>
      <w:r w:rsidRPr="00C6086C">
        <w:rPr>
          <w:lang w:val="en-US"/>
        </w:rPr>
        <w:t>] /</w:t>
      </w:r>
      <w:r>
        <w:rPr>
          <w:lang w:val="en-US"/>
        </w:rPr>
        <w:t xml:space="preserve"> </w:t>
      </w:r>
      <w:proofErr w:type="spellStart"/>
      <w:r>
        <w:rPr>
          <w:lang w:val="en-US"/>
        </w:rPr>
        <w:t>Naeem</w:t>
      </w:r>
      <w:proofErr w:type="spellEnd"/>
      <w:r>
        <w:rPr>
          <w:lang w:val="en-US"/>
        </w:rPr>
        <w:t xml:space="preserve"> Ahmed</w:t>
      </w:r>
    </w:p>
    <w:p w14:paraId="18B31707" w14:textId="77777777" w:rsidR="007864C4" w:rsidRPr="000E7135" w:rsidRDefault="007864C4" w:rsidP="000E7135">
      <w:pPr>
        <w:pStyle w:val="ad"/>
        <w:numPr>
          <w:ilvl w:val="0"/>
          <w:numId w:val="14"/>
        </w:numPr>
        <w:ind w:left="567"/>
        <w:rPr>
          <w:lang w:val="en-US"/>
        </w:rPr>
      </w:pPr>
      <w:proofErr w:type="spellStart"/>
      <w:r w:rsidRPr="000E7135">
        <w:rPr>
          <w:lang w:val="en-US"/>
        </w:rPr>
        <w:t>Nandan</w:t>
      </w:r>
      <w:proofErr w:type="spellEnd"/>
      <w:r w:rsidRPr="000E7135">
        <w:rPr>
          <w:lang w:val="en-US"/>
        </w:rPr>
        <w:t xml:space="preserve">, S. An exploration of the brand identity–brand image linkage: A communications perspective. </w:t>
      </w:r>
      <w:r>
        <w:t xml:space="preserve">[Электронный ресурс] / </w:t>
      </w:r>
      <w:proofErr w:type="spellStart"/>
      <w:r w:rsidRPr="000E7135">
        <w:rPr>
          <w:lang w:val="en-US"/>
        </w:rPr>
        <w:t>Nandan</w:t>
      </w:r>
      <w:proofErr w:type="spellEnd"/>
      <w:r w:rsidRPr="000E7135">
        <w:t xml:space="preserve">, </w:t>
      </w:r>
      <w:r w:rsidRPr="000E7135">
        <w:rPr>
          <w:lang w:val="en-US"/>
        </w:rPr>
        <w:t>S</w:t>
      </w:r>
      <w:r w:rsidRPr="000E7135">
        <w:t>.</w:t>
      </w:r>
      <w:r>
        <w:t xml:space="preserve"> //</w:t>
      </w:r>
      <w:r w:rsidRPr="000E7135">
        <w:t xml:space="preserve"> </w:t>
      </w:r>
      <w:r w:rsidRPr="000E7135">
        <w:rPr>
          <w:lang w:val="en-US"/>
        </w:rPr>
        <w:t>J</w:t>
      </w:r>
      <w:r w:rsidRPr="00A77438">
        <w:t xml:space="preserve"> </w:t>
      </w:r>
      <w:r w:rsidRPr="000E7135">
        <w:rPr>
          <w:lang w:val="en-US"/>
        </w:rPr>
        <w:t>Brand</w:t>
      </w:r>
      <w:r w:rsidRPr="00A77438">
        <w:t xml:space="preserve"> </w:t>
      </w:r>
      <w:proofErr w:type="spellStart"/>
      <w:r w:rsidRPr="000E7135">
        <w:rPr>
          <w:lang w:val="en-US"/>
        </w:rPr>
        <w:t>Manag</w:t>
      </w:r>
      <w:proofErr w:type="spellEnd"/>
      <w:r w:rsidRPr="00A77438">
        <w:t xml:space="preserve"> 12, 264–278 (2005).</w:t>
      </w:r>
      <w:r>
        <w:t xml:space="preserve"> — Режим доступа: </w:t>
      </w:r>
      <w:r w:rsidRPr="000E7135">
        <w:rPr>
          <w:lang w:val="en-US"/>
        </w:rPr>
        <w:t>https</w:t>
      </w:r>
      <w:r w:rsidRPr="00A77438">
        <w:t>://</w:t>
      </w:r>
      <w:proofErr w:type="spellStart"/>
      <w:r w:rsidRPr="000E7135">
        <w:rPr>
          <w:lang w:val="en-US"/>
        </w:rPr>
        <w:t>doi</w:t>
      </w:r>
      <w:proofErr w:type="spellEnd"/>
      <w:r w:rsidRPr="00A77438">
        <w:t>.</w:t>
      </w:r>
      <w:r w:rsidRPr="000E7135">
        <w:rPr>
          <w:lang w:val="en-US"/>
        </w:rPr>
        <w:t>org</w:t>
      </w:r>
      <w:r w:rsidRPr="00A77438">
        <w:t>/10.1057/</w:t>
      </w:r>
      <w:proofErr w:type="spellStart"/>
      <w:r w:rsidRPr="000E7135">
        <w:rPr>
          <w:lang w:val="en-US"/>
        </w:rPr>
        <w:t>palgrave</w:t>
      </w:r>
      <w:proofErr w:type="spellEnd"/>
      <w:r w:rsidRPr="00A77438">
        <w:t>.</w:t>
      </w:r>
      <w:proofErr w:type="spellStart"/>
      <w:r w:rsidRPr="000E7135">
        <w:rPr>
          <w:lang w:val="en-US"/>
        </w:rPr>
        <w:t>bm</w:t>
      </w:r>
      <w:proofErr w:type="spellEnd"/>
      <w:r w:rsidRPr="00A77438">
        <w:t>.2540222</w:t>
      </w:r>
      <w:r>
        <w:t xml:space="preserve"> (Дата обращения: 12.02.2023).</w:t>
      </w:r>
    </w:p>
    <w:p w14:paraId="2987212B" w14:textId="77777777" w:rsidR="007864C4" w:rsidRDefault="007864C4" w:rsidP="007864C4">
      <w:pPr>
        <w:pStyle w:val="ad"/>
        <w:numPr>
          <w:ilvl w:val="0"/>
          <w:numId w:val="14"/>
        </w:numPr>
        <w:ind w:left="567"/>
        <w:rPr>
          <w:lang w:val="en-US"/>
        </w:rPr>
      </w:pPr>
      <w:r w:rsidRPr="007864C4">
        <w:rPr>
          <w:lang w:val="en-US"/>
        </w:rPr>
        <w:t>Nye, J. Soft Power. The means to Success in Word Politics // Nye J. / Public Affairs, New York 2004 с. 6-7  (</w:t>
      </w:r>
      <w:proofErr w:type="spellStart"/>
      <w:r w:rsidRPr="007864C4">
        <w:rPr>
          <w:lang w:val="en-US"/>
        </w:rPr>
        <w:t>Книга</w:t>
      </w:r>
      <w:proofErr w:type="spellEnd"/>
      <w:r w:rsidRPr="007864C4">
        <w:rPr>
          <w:lang w:val="en-US"/>
        </w:rPr>
        <w:t>)</w:t>
      </w:r>
    </w:p>
    <w:p w14:paraId="0B077913" w14:textId="38BC8ABF" w:rsidR="00177CD2" w:rsidRDefault="00177CD2" w:rsidP="007864C4">
      <w:pPr>
        <w:pStyle w:val="ad"/>
        <w:numPr>
          <w:ilvl w:val="0"/>
          <w:numId w:val="14"/>
        </w:numPr>
        <w:ind w:left="567"/>
        <w:rPr>
          <w:lang w:val="en-US"/>
        </w:rPr>
      </w:pPr>
      <w:proofErr w:type="spellStart"/>
      <w:r>
        <w:rPr>
          <w:lang w:val="en-US"/>
        </w:rPr>
        <w:t>Olins</w:t>
      </w:r>
      <w:proofErr w:type="spellEnd"/>
      <w:r>
        <w:rPr>
          <w:lang w:val="en-US"/>
        </w:rPr>
        <w:t>, W</w:t>
      </w:r>
      <w:r w:rsidRPr="00177CD2">
        <w:rPr>
          <w:lang w:val="en-US"/>
        </w:rPr>
        <w:t xml:space="preserve">. Wally </w:t>
      </w:r>
      <w:proofErr w:type="spellStart"/>
      <w:r w:rsidRPr="00177CD2">
        <w:rPr>
          <w:lang w:val="en-US"/>
        </w:rPr>
        <w:t>Olins</w:t>
      </w:r>
      <w:proofErr w:type="spellEnd"/>
      <w:r w:rsidRPr="00177CD2">
        <w:rPr>
          <w:lang w:val="en-US"/>
        </w:rPr>
        <w:t xml:space="preserve"> on Brand.</w:t>
      </w:r>
      <w:r>
        <w:rPr>
          <w:lang w:val="en-US"/>
        </w:rPr>
        <w:t xml:space="preserve"> / </w:t>
      </w:r>
      <w:proofErr w:type="spellStart"/>
      <w:r>
        <w:rPr>
          <w:lang w:val="en-US"/>
        </w:rPr>
        <w:t>Olins</w:t>
      </w:r>
      <w:proofErr w:type="spellEnd"/>
      <w:r>
        <w:rPr>
          <w:lang w:val="en-US"/>
        </w:rPr>
        <w:t>, W. - London: Thames &amp; Hudson, 2003 -</w:t>
      </w:r>
      <w:r w:rsidRPr="00177CD2">
        <w:rPr>
          <w:lang w:val="en-US"/>
        </w:rPr>
        <w:t xml:space="preserve"> 256 p</w:t>
      </w:r>
    </w:p>
    <w:p w14:paraId="40102CE3" w14:textId="342387BF" w:rsidR="007864C4" w:rsidRDefault="007864C4" w:rsidP="00A20174">
      <w:pPr>
        <w:pStyle w:val="ad"/>
        <w:numPr>
          <w:ilvl w:val="0"/>
          <w:numId w:val="14"/>
        </w:numPr>
        <w:ind w:left="567"/>
      </w:pPr>
      <w:r w:rsidRPr="00FF7156">
        <w:rPr>
          <w:lang w:val="en-US"/>
        </w:rPr>
        <w:t xml:space="preserve">P Kotler &amp; D </w:t>
      </w:r>
      <w:proofErr w:type="spellStart"/>
      <w:r w:rsidRPr="00FF7156">
        <w:rPr>
          <w:lang w:val="en-US"/>
        </w:rPr>
        <w:t>Gertner</w:t>
      </w:r>
      <w:proofErr w:type="spellEnd"/>
      <w:r w:rsidRPr="00FF7156">
        <w:rPr>
          <w:lang w:val="en-US"/>
        </w:rPr>
        <w:t xml:space="preserve">. Country as brand, product, and beyond: A place marketing and brand management perspective. </w:t>
      </w:r>
      <w:r>
        <w:t xml:space="preserve">[Текст] </w:t>
      </w:r>
      <w:proofErr w:type="spellStart"/>
      <w:r>
        <w:t>Journal</w:t>
      </w:r>
      <w:proofErr w:type="spellEnd"/>
      <w:r>
        <w:t xml:space="preserve"> </w:t>
      </w:r>
      <w:proofErr w:type="spellStart"/>
      <w:r>
        <w:t>of</w:t>
      </w:r>
      <w:proofErr w:type="spellEnd"/>
      <w:r>
        <w:t xml:space="preserve"> </w:t>
      </w:r>
      <w:proofErr w:type="spellStart"/>
      <w:r>
        <w:t>Brand</w:t>
      </w:r>
      <w:proofErr w:type="spellEnd"/>
      <w:r>
        <w:t xml:space="preserve"> </w:t>
      </w:r>
      <w:proofErr w:type="spellStart"/>
      <w:r>
        <w:t>Management</w:t>
      </w:r>
      <w:proofErr w:type="spellEnd"/>
      <w:r>
        <w:t xml:space="preserve"> </w:t>
      </w:r>
      <w:proofErr w:type="spellStart"/>
      <w:r>
        <w:t>volume</w:t>
      </w:r>
      <w:proofErr w:type="spellEnd"/>
      <w:r>
        <w:t xml:space="preserve"> 9, p. 249–261 (2002)</w:t>
      </w:r>
    </w:p>
    <w:p w14:paraId="4796D821" w14:textId="77777777" w:rsidR="007864C4" w:rsidRDefault="007864C4" w:rsidP="00A20174">
      <w:pPr>
        <w:pStyle w:val="ad"/>
        <w:numPr>
          <w:ilvl w:val="0"/>
          <w:numId w:val="14"/>
        </w:numPr>
        <w:ind w:left="567"/>
        <w:rPr>
          <w:lang w:val="en-US"/>
        </w:rPr>
      </w:pPr>
      <w:proofErr w:type="spellStart"/>
      <w:r w:rsidRPr="003F2DB5">
        <w:rPr>
          <w:lang w:val="en-US"/>
        </w:rPr>
        <w:lastRenderedPageBreak/>
        <w:t>Paweł</w:t>
      </w:r>
      <w:proofErr w:type="spellEnd"/>
      <w:r w:rsidRPr="003F2DB5">
        <w:rPr>
          <w:lang w:val="en-US"/>
        </w:rPr>
        <w:t xml:space="preserve"> </w:t>
      </w:r>
      <w:proofErr w:type="spellStart"/>
      <w:r w:rsidRPr="003F2DB5">
        <w:rPr>
          <w:lang w:val="en-US"/>
        </w:rPr>
        <w:t>Surowiec</w:t>
      </w:r>
      <w:proofErr w:type="spellEnd"/>
      <w:r>
        <w:rPr>
          <w:lang w:val="en-US"/>
        </w:rPr>
        <w:t xml:space="preserve">. </w:t>
      </w:r>
      <w:r w:rsidRPr="003F2DB5">
        <w:rPr>
          <w:lang w:val="en-US"/>
        </w:rPr>
        <w:t xml:space="preserve">Nation Branding, Public Relations and Soft Power </w:t>
      </w:r>
      <w:proofErr w:type="spellStart"/>
      <w:r w:rsidRPr="003F2DB5">
        <w:rPr>
          <w:lang w:val="en-US"/>
        </w:rPr>
        <w:t>Corporatising</w:t>
      </w:r>
      <w:proofErr w:type="spellEnd"/>
      <w:r w:rsidRPr="003F2DB5">
        <w:rPr>
          <w:lang w:val="en-US"/>
        </w:rPr>
        <w:t xml:space="preserve"> Poland </w:t>
      </w:r>
      <w:r w:rsidRPr="00C6086C">
        <w:rPr>
          <w:lang w:val="en-US"/>
        </w:rPr>
        <w:t>[</w:t>
      </w:r>
      <w:proofErr w:type="spellStart"/>
      <w:r w:rsidRPr="00C6086C">
        <w:rPr>
          <w:lang w:val="en-US"/>
        </w:rPr>
        <w:t>Текст</w:t>
      </w:r>
      <w:proofErr w:type="spellEnd"/>
      <w:r w:rsidRPr="00C6086C">
        <w:rPr>
          <w:lang w:val="en-US"/>
        </w:rPr>
        <w:t>] /</w:t>
      </w:r>
      <w:r>
        <w:rPr>
          <w:lang w:val="en-US"/>
        </w:rPr>
        <w:t xml:space="preserve"> </w:t>
      </w:r>
      <w:proofErr w:type="spellStart"/>
      <w:r>
        <w:rPr>
          <w:lang w:val="en-US"/>
        </w:rPr>
        <w:t>Pawel</w:t>
      </w:r>
      <w:proofErr w:type="spellEnd"/>
      <w:r>
        <w:rPr>
          <w:lang w:val="en-US"/>
        </w:rPr>
        <w:t xml:space="preserve"> </w:t>
      </w:r>
      <w:proofErr w:type="spellStart"/>
      <w:r>
        <w:rPr>
          <w:lang w:val="en-US"/>
        </w:rPr>
        <w:t>Surowiec</w:t>
      </w:r>
      <w:proofErr w:type="spellEnd"/>
      <w:r>
        <w:rPr>
          <w:lang w:val="en-US"/>
        </w:rPr>
        <w:t xml:space="preserve"> // </w:t>
      </w:r>
      <w:proofErr w:type="spellStart"/>
      <w:r w:rsidRPr="003F2DB5">
        <w:rPr>
          <w:lang w:val="en-US"/>
        </w:rPr>
        <w:t>Routledge</w:t>
      </w:r>
      <w:proofErr w:type="spellEnd"/>
      <w:r w:rsidRPr="003F2DB5">
        <w:rPr>
          <w:lang w:val="en-US"/>
        </w:rPr>
        <w:t xml:space="preserve"> New Directions in Public Relations and Communication Research</w:t>
      </w:r>
    </w:p>
    <w:p w14:paraId="00EE57C3" w14:textId="77777777" w:rsidR="007864C4" w:rsidRPr="00C6086C" w:rsidRDefault="007864C4" w:rsidP="00A20174">
      <w:pPr>
        <w:pStyle w:val="ad"/>
        <w:numPr>
          <w:ilvl w:val="0"/>
          <w:numId w:val="14"/>
        </w:numPr>
        <w:ind w:left="567"/>
        <w:rPr>
          <w:lang w:val="en-US"/>
        </w:rPr>
      </w:pPr>
      <w:proofErr w:type="spellStart"/>
      <w:r w:rsidRPr="00C6086C">
        <w:rPr>
          <w:lang w:val="en-US"/>
        </w:rPr>
        <w:t>Periklis</w:t>
      </w:r>
      <w:proofErr w:type="spellEnd"/>
      <w:r w:rsidRPr="00C6086C">
        <w:rPr>
          <w:lang w:val="en-US"/>
        </w:rPr>
        <w:t xml:space="preserve"> </w:t>
      </w:r>
      <w:proofErr w:type="spellStart"/>
      <w:r w:rsidRPr="00C6086C">
        <w:rPr>
          <w:lang w:val="en-US"/>
        </w:rPr>
        <w:t>Tsikizas</w:t>
      </w:r>
      <w:proofErr w:type="spellEnd"/>
      <w:r w:rsidRPr="00C6086C">
        <w:rPr>
          <w:lang w:val="en-US"/>
        </w:rPr>
        <w:t>. The Use of Social Media as Communication Channels in Nation Branding &amp; New Public Diplomacy Acts: A study on the “Up Greek Tourism” project in contemporary Greece. Master’s Thesis [</w:t>
      </w:r>
      <w:proofErr w:type="spellStart"/>
      <w:r w:rsidRPr="00C6086C">
        <w:rPr>
          <w:lang w:val="en-US"/>
        </w:rPr>
        <w:t>Текст</w:t>
      </w:r>
      <w:proofErr w:type="spellEnd"/>
      <w:r w:rsidRPr="00C6086C">
        <w:rPr>
          <w:lang w:val="en-US"/>
        </w:rPr>
        <w:t xml:space="preserve">] / </w:t>
      </w:r>
      <w:proofErr w:type="spellStart"/>
      <w:r w:rsidRPr="00C6086C">
        <w:rPr>
          <w:lang w:val="en-US"/>
        </w:rPr>
        <w:t>Periklis</w:t>
      </w:r>
      <w:proofErr w:type="spellEnd"/>
      <w:r w:rsidRPr="00C6086C">
        <w:rPr>
          <w:lang w:val="en-US"/>
        </w:rPr>
        <w:t xml:space="preserve"> </w:t>
      </w:r>
      <w:proofErr w:type="spellStart"/>
      <w:r w:rsidRPr="00C6086C">
        <w:rPr>
          <w:lang w:val="en-US"/>
        </w:rPr>
        <w:t>Tsikizas</w:t>
      </w:r>
      <w:proofErr w:type="spellEnd"/>
    </w:p>
    <w:p w14:paraId="52A98B49" w14:textId="77777777" w:rsidR="007864C4" w:rsidRPr="00C6086C" w:rsidRDefault="007864C4" w:rsidP="00A20174">
      <w:pPr>
        <w:pStyle w:val="ad"/>
        <w:numPr>
          <w:ilvl w:val="0"/>
          <w:numId w:val="14"/>
        </w:numPr>
        <w:ind w:left="567"/>
        <w:rPr>
          <w:lang w:val="en-US"/>
        </w:rPr>
      </w:pPr>
      <w:r w:rsidRPr="00C6086C">
        <w:rPr>
          <w:lang w:val="en-US"/>
        </w:rPr>
        <w:t xml:space="preserve">Petra </w:t>
      </w:r>
      <w:proofErr w:type="spellStart"/>
      <w:r w:rsidRPr="00C6086C">
        <w:rPr>
          <w:lang w:val="en-US"/>
        </w:rPr>
        <w:t>Felknerová</w:t>
      </w:r>
      <w:proofErr w:type="spellEnd"/>
      <w:r w:rsidRPr="00C6086C">
        <w:rPr>
          <w:lang w:val="en-US"/>
        </w:rPr>
        <w:t xml:space="preserve">. Nation Branding as a Soft Power Building Tool: The Case of Germany, </w:t>
      </w:r>
      <w:proofErr w:type="spellStart"/>
      <w:r w:rsidRPr="00C6086C">
        <w:rPr>
          <w:lang w:val="en-US"/>
        </w:rPr>
        <w:t>Univerzita</w:t>
      </w:r>
      <w:proofErr w:type="spellEnd"/>
      <w:r w:rsidRPr="00C6086C">
        <w:rPr>
          <w:lang w:val="en-US"/>
        </w:rPr>
        <w:t xml:space="preserve"> </w:t>
      </w:r>
      <w:proofErr w:type="spellStart"/>
      <w:r w:rsidRPr="00C6086C">
        <w:rPr>
          <w:lang w:val="en-US"/>
        </w:rPr>
        <w:t>Karlova</w:t>
      </w:r>
      <w:proofErr w:type="spellEnd"/>
      <w:r w:rsidRPr="00C6086C">
        <w:rPr>
          <w:lang w:val="en-US"/>
        </w:rPr>
        <w:t xml:space="preserve"> v </w:t>
      </w:r>
      <w:proofErr w:type="spellStart"/>
      <w:r w:rsidRPr="00C6086C">
        <w:rPr>
          <w:lang w:val="en-US"/>
        </w:rPr>
        <w:t>Praze</w:t>
      </w:r>
      <w:proofErr w:type="spellEnd"/>
      <w:r w:rsidRPr="00C6086C">
        <w:rPr>
          <w:lang w:val="en-US"/>
        </w:rPr>
        <w:t>, 2014.</w:t>
      </w:r>
    </w:p>
    <w:p w14:paraId="4D51593E" w14:textId="77777777" w:rsidR="007864C4" w:rsidRDefault="007864C4" w:rsidP="00A20174">
      <w:pPr>
        <w:pStyle w:val="ad"/>
        <w:numPr>
          <w:ilvl w:val="0"/>
          <w:numId w:val="14"/>
        </w:numPr>
        <w:ind w:left="567"/>
        <w:rPr>
          <w:lang w:val="en-US"/>
        </w:rPr>
      </w:pPr>
      <w:proofErr w:type="spellStart"/>
      <w:r>
        <w:rPr>
          <w:lang w:val="en-US"/>
        </w:rPr>
        <w:t>Peyman</w:t>
      </w:r>
      <w:proofErr w:type="spellEnd"/>
      <w:r>
        <w:rPr>
          <w:lang w:val="en-US"/>
        </w:rPr>
        <w:t xml:space="preserve"> </w:t>
      </w:r>
      <w:proofErr w:type="spellStart"/>
      <w:r>
        <w:rPr>
          <w:lang w:val="en-US"/>
        </w:rPr>
        <w:t>Asadzade</w:t>
      </w:r>
      <w:proofErr w:type="spellEnd"/>
      <w:r>
        <w:rPr>
          <w:lang w:val="en-US"/>
        </w:rPr>
        <w:t xml:space="preserve">, </w:t>
      </w:r>
      <w:proofErr w:type="spellStart"/>
      <w:r w:rsidRPr="003F2DB5">
        <w:rPr>
          <w:lang w:val="en-US"/>
        </w:rPr>
        <w:t>Roya</w:t>
      </w:r>
      <w:proofErr w:type="spellEnd"/>
      <w:r w:rsidRPr="003F2DB5">
        <w:rPr>
          <w:lang w:val="en-US"/>
        </w:rPr>
        <w:t xml:space="preserve"> </w:t>
      </w:r>
      <w:proofErr w:type="spellStart"/>
      <w:r w:rsidRPr="003F2DB5">
        <w:rPr>
          <w:lang w:val="en-US"/>
        </w:rPr>
        <w:t>Izadi</w:t>
      </w:r>
      <w:proofErr w:type="spellEnd"/>
      <w:r>
        <w:rPr>
          <w:lang w:val="en-US"/>
        </w:rPr>
        <w:t xml:space="preserve">. </w:t>
      </w:r>
      <w:r w:rsidRPr="003F2DB5">
        <w:rPr>
          <w:lang w:val="en-US"/>
        </w:rPr>
        <w:t>The reputational cost of military aggression: Evidence from the 2022 Russian inva</w:t>
      </w:r>
      <w:r>
        <w:rPr>
          <w:lang w:val="en-US"/>
        </w:rPr>
        <w:t>sion of Ukraine [</w:t>
      </w:r>
      <w:r>
        <w:t>Текст</w:t>
      </w:r>
      <w:r>
        <w:rPr>
          <w:lang w:val="en-US"/>
        </w:rPr>
        <w:t xml:space="preserve">] / </w:t>
      </w:r>
      <w:proofErr w:type="spellStart"/>
      <w:r w:rsidRPr="00846E34">
        <w:rPr>
          <w:lang w:val="en-US"/>
        </w:rPr>
        <w:t>Peyman</w:t>
      </w:r>
      <w:proofErr w:type="spellEnd"/>
      <w:r w:rsidRPr="00846E34">
        <w:rPr>
          <w:lang w:val="en-US"/>
        </w:rPr>
        <w:t xml:space="preserve"> </w:t>
      </w:r>
      <w:proofErr w:type="spellStart"/>
      <w:r w:rsidRPr="00846E34">
        <w:rPr>
          <w:lang w:val="en-US"/>
        </w:rPr>
        <w:t>Asadzade</w:t>
      </w:r>
      <w:proofErr w:type="spellEnd"/>
      <w:r>
        <w:rPr>
          <w:lang w:val="en-US"/>
        </w:rPr>
        <w:t xml:space="preserve">, </w:t>
      </w:r>
      <w:proofErr w:type="spellStart"/>
      <w:r w:rsidRPr="00846E34">
        <w:rPr>
          <w:lang w:val="en-US"/>
        </w:rPr>
        <w:t>Roya</w:t>
      </w:r>
      <w:proofErr w:type="spellEnd"/>
      <w:r w:rsidRPr="00846E34">
        <w:rPr>
          <w:lang w:val="en-US"/>
        </w:rPr>
        <w:t xml:space="preserve"> </w:t>
      </w:r>
      <w:proofErr w:type="spellStart"/>
      <w:r w:rsidRPr="00846E34">
        <w:rPr>
          <w:lang w:val="en-US"/>
        </w:rPr>
        <w:t>Izadi</w:t>
      </w:r>
      <w:proofErr w:type="spellEnd"/>
      <w:r>
        <w:rPr>
          <w:lang w:val="en-US"/>
        </w:rPr>
        <w:t xml:space="preserve"> // </w:t>
      </w:r>
      <w:r w:rsidRPr="00846E34">
        <w:rPr>
          <w:lang w:val="en-US"/>
        </w:rPr>
        <w:t>Research and Politics April-June 2022: 1–7</w:t>
      </w:r>
    </w:p>
    <w:p w14:paraId="44D99024" w14:textId="77777777" w:rsidR="007864C4" w:rsidRPr="000E7135" w:rsidRDefault="007864C4" w:rsidP="00A20174">
      <w:pPr>
        <w:pStyle w:val="ad"/>
        <w:numPr>
          <w:ilvl w:val="0"/>
          <w:numId w:val="14"/>
        </w:numPr>
        <w:ind w:left="567"/>
        <w:rPr>
          <w:lang w:val="en-US"/>
        </w:rPr>
      </w:pPr>
      <w:r w:rsidRPr="000A6F8B">
        <w:rPr>
          <w:lang w:val="en-US"/>
        </w:rPr>
        <w:t>Research</w:t>
      </w:r>
      <w:r w:rsidRPr="001F4841">
        <w:rPr>
          <w:lang w:val="en-US"/>
        </w:rPr>
        <w:t xml:space="preserve"> </w:t>
      </w:r>
      <w:r w:rsidRPr="000A6F8B">
        <w:rPr>
          <w:lang w:val="en-US"/>
        </w:rPr>
        <w:t>Design</w:t>
      </w:r>
      <w:r w:rsidRPr="001F4841">
        <w:rPr>
          <w:lang w:val="en-US"/>
        </w:rPr>
        <w:t xml:space="preserve"> </w:t>
      </w:r>
      <w:r w:rsidRPr="000A6F8B">
        <w:rPr>
          <w:lang w:val="en-US"/>
        </w:rPr>
        <w:t>Review</w:t>
      </w:r>
      <w:r w:rsidRPr="001F4841">
        <w:rPr>
          <w:lang w:val="en-US"/>
        </w:rPr>
        <w:t xml:space="preserve">, </w:t>
      </w:r>
      <w:r w:rsidRPr="000A6F8B">
        <w:rPr>
          <w:lang w:val="en-US"/>
        </w:rPr>
        <w:t>A</w:t>
      </w:r>
      <w:r w:rsidRPr="001F4841">
        <w:rPr>
          <w:lang w:val="en-US"/>
        </w:rPr>
        <w:t xml:space="preserve"> 4-</w:t>
      </w:r>
      <w:r w:rsidRPr="000A6F8B">
        <w:rPr>
          <w:lang w:val="en-US"/>
        </w:rPr>
        <w:t>STAGE</w:t>
      </w:r>
      <w:r w:rsidRPr="001F4841">
        <w:rPr>
          <w:lang w:val="en-US"/>
        </w:rPr>
        <w:t xml:space="preserve"> </w:t>
      </w:r>
      <w:r w:rsidRPr="000A6F8B">
        <w:rPr>
          <w:lang w:val="en-US"/>
        </w:rPr>
        <w:t>FUNNEL</w:t>
      </w:r>
      <w:r w:rsidRPr="001F4841">
        <w:rPr>
          <w:lang w:val="en-US"/>
        </w:rPr>
        <w:t xml:space="preserve"> </w:t>
      </w:r>
      <w:r w:rsidRPr="000A6F8B">
        <w:rPr>
          <w:lang w:val="en-US"/>
        </w:rPr>
        <w:t>APPROACH</w:t>
      </w:r>
      <w:r w:rsidRPr="001F4841">
        <w:rPr>
          <w:lang w:val="en-US"/>
        </w:rPr>
        <w:t xml:space="preserve"> [</w:t>
      </w:r>
      <w:r w:rsidRPr="000A6F8B">
        <w:t>Электронный</w:t>
      </w:r>
      <w:r w:rsidRPr="001F4841">
        <w:rPr>
          <w:lang w:val="en-US"/>
        </w:rPr>
        <w:t xml:space="preserve"> </w:t>
      </w:r>
      <w:r w:rsidRPr="000A6F8B">
        <w:t>ресурс</w:t>
      </w:r>
      <w:r w:rsidRPr="001F4841">
        <w:rPr>
          <w:lang w:val="en-US"/>
        </w:rPr>
        <w:t xml:space="preserve">]. – </w:t>
      </w:r>
      <w:r w:rsidRPr="000A6F8B">
        <w:t>Режим</w:t>
      </w:r>
      <w:r w:rsidRPr="001F4841">
        <w:rPr>
          <w:lang w:val="en-US"/>
        </w:rPr>
        <w:t xml:space="preserve"> </w:t>
      </w:r>
      <w:r w:rsidRPr="000A6F8B">
        <w:t>доступа</w:t>
      </w:r>
      <w:r w:rsidRPr="001F4841">
        <w:rPr>
          <w:lang w:val="en-US"/>
        </w:rPr>
        <w:t xml:space="preserve">: </w:t>
      </w:r>
      <w:r w:rsidRPr="000A6F8B">
        <w:rPr>
          <w:lang w:val="en-US"/>
        </w:rPr>
        <w:t>https</w:t>
      </w:r>
      <w:r w:rsidRPr="001F4841">
        <w:rPr>
          <w:lang w:val="en-US"/>
        </w:rPr>
        <w:t>://</w:t>
      </w:r>
      <w:r w:rsidRPr="000A6F8B">
        <w:rPr>
          <w:lang w:val="en-US"/>
        </w:rPr>
        <w:t>researchdesignreview</w:t>
      </w:r>
      <w:r w:rsidRPr="001F4841">
        <w:rPr>
          <w:lang w:val="en-US"/>
        </w:rPr>
        <w:t>.</w:t>
      </w:r>
      <w:r w:rsidRPr="000A6F8B">
        <w:rPr>
          <w:lang w:val="en-US"/>
        </w:rPr>
        <w:t>com</w:t>
      </w:r>
      <w:r w:rsidRPr="001F4841">
        <w:rPr>
          <w:lang w:val="en-US"/>
        </w:rPr>
        <w:t>/2015/06/28/</w:t>
      </w:r>
      <w:r w:rsidRPr="000A6F8B">
        <w:rPr>
          <w:lang w:val="en-US"/>
        </w:rPr>
        <w:t>interview</w:t>
      </w:r>
      <w:r w:rsidRPr="001F4841">
        <w:rPr>
          <w:lang w:val="en-US"/>
        </w:rPr>
        <w:t>-</w:t>
      </w:r>
      <w:r w:rsidRPr="000A6F8B">
        <w:rPr>
          <w:lang w:val="en-US"/>
        </w:rPr>
        <w:t>guide</w:t>
      </w:r>
      <w:r w:rsidRPr="001F4841">
        <w:rPr>
          <w:lang w:val="en-US"/>
        </w:rPr>
        <w:t>-</w:t>
      </w:r>
      <w:r w:rsidRPr="000A6F8B">
        <w:rPr>
          <w:lang w:val="en-US"/>
        </w:rPr>
        <w:t>development</w:t>
      </w:r>
      <w:r w:rsidRPr="001F4841">
        <w:rPr>
          <w:lang w:val="en-US"/>
        </w:rPr>
        <w:t>-</w:t>
      </w:r>
      <w:r w:rsidRPr="000A6F8B">
        <w:rPr>
          <w:lang w:val="en-US"/>
        </w:rPr>
        <w:t>a</w:t>
      </w:r>
      <w:r w:rsidRPr="001F4841">
        <w:rPr>
          <w:lang w:val="en-US"/>
        </w:rPr>
        <w:t>-4-</w:t>
      </w:r>
      <w:r w:rsidRPr="000A6F8B">
        <w:rPr>
          <w:lang w:val="en-US"/>
        </w:rPr>
        <w:t>stage</w:t>
      </w:r>
      <w:r w:rsidRPr="001F4841">
        <w:rPr>
          <w:lang w:val="en-US"/>
        </w:rPr>
        <w:t>-</w:t>
      </w:r>
      <w:r w:rsidRPr="000A6F8B">
        <w:rPr>
          <w:lang w:val="en-US"/>
        </w:rPr>
        <w:t>funnel</w:t>
      </w:r>
      <w:r w:rsidRPr="001F4841">
        <w:rPr>
          <w:lang w:val="en-US"/>
        </w:rPr>
        <w:t>-</w:t>
      </w:r>
      <w:r w:rsidRPr="000A6F8B">
        <w:rPr>
          <w:lang w:val="en-US"/>
        </w:rPr>
        <w:t>approach</w:t>
      </w:r>
      <w:r w:rsidRPr="001F4841">
        <w:rPr>
          <w:lang w:val="en-US"/>
        </w:rPr>
        <w:t xml:space="preserve">/, </w:t>
      </w:r>
      <w:r w:rsidRPr="000A6F8B">
        <w:t>свободный</w:t>
      </w:r>
      <w:r w:rsidRPr="001F4841">
        <w:rPr>
          <w:lang w:val="en-US"/>
        </w:rPr>
        <w:t xml:space="preserve">. </w:t>
      </w:r>
      <w:r w:rsidRPr="000E7135">
        <w:rPr>
          <w:lang w:val="en-US"/>
        </w:rPr>
        <w:t>(</w:t>
      </w:r>
      <w:r w:rsidRPr="000A6F8B">
        <w:t>Дата</w:t>
      </w:r>
      <w:r w:rsidRPr="000E7135">
        <w:rPr>
          <w:lang w:val="en-US"/>
        </w:rPr>
        <w:t xml:space="preserve"> </w:t>
      </w:r>
      <w:r w:rsidRPr="000A6F8B">
        <w:t>обращения</w:t>
      </w:r>
      <w:r w:rsidRPr="000E7135">
        <w:rPr>
          <w:lang w:val="en-US"/>
        </w:rPr>
        <w:t>: 01.05.2023)</w:t>
      </w:r>
    </w:p>
    <w:p w14:paraId="697B8F24" w14:textId="77777777" w:rsidR="007864C4" w:rsidRDefault="007864C4" w:rsidP="00A20174">
      <w:pPr>
        <w:pStyle w:val="ad"/>
        <w:numPr>
          <w:ilvl w:val="0"/>
          <w:numId w:val="14"/>
        </w:numPr>
        <w:ind w:left="567"/>
      </w:pPr>
      <w:r w:rsidRPr="001F4841">
        <w:rPr>
          <w:lang w:val="en-US"/>
        </w:rPr>
        <w:t xml:space="preserve"> </w:t>
      </w:r>
      <w:r w:rsidRPr="00FF7156">
        <w:rPr>
          <w:lang w:val="en-US"/>
        </w:rPr>
        <w:t xml:space="preserve">Salah Hassan </w:t>
      </w:r>
      <w:proofErr w:type="spellStart"/>
      <w:r w:rsidRPr="00FF7156">
        <w:rPr>
          <w:lang w:val="en-US"/>
        </w:rPr>
        <w:t>Abeer</w:t>
      </w:r>
      <w:proofErr w:type="spellEnd"/>
      <w:r w:rsidRPr="00FF7156">
        <w:rPr>
          <w:lang w:val="en-US"/>
        </w:rPr>
        <w:t xml:space="preserve"> A. </w:t>
      </w:r>
      <w:proofErr w:type="spellStart"/>
      <w:r w:rsidRPr="00FF7156">
        <w:rPr>
          <w:lang w:val="en-US"/>
        </w:rPr>
        <w:t>Mahrous</w:t>
      </w:r>
      <w:proofErr w:type="spellEnd"/>
      <w:r w:rsidRPr="00FF7156">
        <w:rPr>
          <w:lang w:val="en-US"/>
        </w:rPr>
        <w:t xml:space="preserve">. Nation </w:t>
      </w:r>
      <w:proofErr w:type="gramStart"/>
      <w:r w:rsidRPr="00FF7156">
        <w:rPr>
          <w:lang w:val="en-US"/>
        </w:rPr>
        <w:t>branding:</w:t>
      </w:r>
      <w:proofErr w:type="gramEnd"/>
      <w:r w:rsidRPr="00FF7156">
        <w:rPr>
          <w:lang w:val="en-US"/>
        </w:rPr>
        <w:t xml:space="preserve"> the strategic imperative for sustainable market competitiveness [</w:t>
      </w:r>
      <w:r>
        <w:t>Электронный</w:t>
      </w:r>
      <w:r w:rsidRPr="00FF7156">
        <w:rPr>
          <w:lang w:val="en-US"/>
        </w:rPr>
        <w:t xml:space="preserve"> </w:t>
      </w:r>
      <w:r>
        <w:t>ресурс</w:t>
      </w:r>
      <w:r w:rsidRPr="00FF7156">
        <w:rPr>
          <w:lang w:val="en-US"/>
        </w:rPr>
        <w:t xml:space="preserve">]. – </w:t>
      </w:r>
      <w:r>
        <w:t>Режим</w:t>
      </w:r>
      <w:r w:rsidRPr="00FF7156">
        <w:rPr>
          <w:lang w:val="en-US"/>
        </w:rPr>
        <w:t xml:space="preserve"> </w:t>
      </w:r>
      <w:r>
        <w:t>доступа</w:t>
      </w:r>
      <w:r w:rsidRPr="00FF7156">
        <w:rPr>
          <w:lang w:val="en-US"/>
        </w:rPr>
        <w:t xml:space="preserve">: https://www.emerald.com/insight/content/doi/10.1108/JHASS-08-2019-0025/full/pdf?title=nation-branding-the-strategic-imperative-for-sustainable-market-competitiveness, </w:t>
      </w:r>
      <w:r>
        <w:t>свободный</w:t>
      </w:r>
      <w:r w:rsidRPr="00FF7156">
        <w:rPr>
          <w:lang w:val="en-US"/>
        </w:rPr>
        <w:t xml:space="preserve">. </w:t>
      </w:r>
      <w:r>
        <w:t>(Дата обращения: 16.04.2023)</w:t>
      </w:r>
    </w:p>
    <w:p w14:paraId="442F3EA8" w14:textId="77777777" w:rsidR="007864C4" w:rsidRPr="00C6086C" w:rsidRDefault="007864C4" w:rsidP="00A20174">
      <w:pPr>
        <w:pStyle w:val="ad"/>
        <w:numPr>
          <w:ilvl w:val="0"/>
          <w:numId w:val="14"/>
        </w:numPr>
        <w:ind w:left="567"/>
        <w:rPr>
          <w:lang w:val="en-US"/>
        </w:rPr>
      </w:pPr>
      <w:r w:rsidRPr="00C6086C">
        <w:rPr>
          <w:lang w:val="en-US"/>
        </w:rPr>
        <w:t xml:space="preserve">Scott, D., &amp; </w:t>
      </w:r>
      <w:proofErr w:type="spellStart"/>
      <w:r w:rsidRPr="00C6086C">
        <w:rPr>
          <w:lang w:val="en-US"/>
        </w:rPr>
        <w:t>Jafari</w:t>
      </w:r>
      <w:proofErr w:type="spellEnd"/>
      <w:r w:rsidRPr="00C6086C">
        <w:rPr>
          <w:lang w:val="en-US"/>
        </w:rPr>
        <w:t>, J. (2015). Tourism and national identity: An overview. In Tourism and national identities: An international perspective (pp. 3-26). Channel View Publications.</w:t>
      </w:r>
    </w:p>
    <w:p w14:paraId="6383800E" w14:textId="77777777" w:rsidR="007864C4" w:rsidRDefault="007864C4" w:rsidP="00A20174">
      <w:pPr>
        <w:pStyle w:val="ad"/>
        <w:numPr>
          <w:ilvl w:val="0"/>
          <w:numId w:val="14"/>
        </w:numPr>
        <w:ind w:left="567"/>
        <w:rPr>
          <w:lang w:val="en-US"/>
        </w:rPr>
      </w:pPr>
      <w:r w:rsidRPr="00503D6C">
        <w:rPr>
          <w:lang w:val="en-US"/>
        </w:rPr>
        <w:t xml:space="preserve">Simon </w:t>
      </w:r>
      <w:proofErr w:type="spellStart"/>
      <w:r w:rsidRPr="00503D6C">
        <w:rPr>
          <w:lang w:val="en-US"/>
        </w:rPr>
        <w:t>Anholt</w:t>
      </w:r>
      <w:proofErr w:type="spellEnd"/>
      <w:r>
        <w:rPr>
          <w:lang w:val="en-US"/>
        </w:rPr>
        <w:t xml:space="preserve">. </w:t>
      </w:r>
      <w:r w:rsidRPr="00503D6C">
        <w:rPr>
          <w:lang w:val="en-US"/>
        </w:rPr>
        <w:t xml:space="preserve">Brand New Justice </w:t>
      </w:r>
      <w:r>
        <w:rPr>
          <w:lang w:val="en-US"/>
        </w:rPr>
        <w:t xml:space="preserve">– </w:t>
      </w:r>
      <w:r w:rsidRPr="00503D6C">
        <w:rPr>
          <w:lang w:val="en-US"/>
        </w:rPr>
        <w:t>How branding places and products can help the developing world Revised edition (</w:t>
      </w:r>
      <w:r>
        <w:t>Книга</w:t>
      </w:r>
      <w:r w:rsidRPr="00503D6C">
        <w:rPr>
          <w:lang w:val="en-US"/>
        </w:rPr>
        <w:t xml:space="preserve">) </w:t>
      </w:r>
      <w:r>
        <w:t>с</w:t>
      </w:r>
      <w:r w:rsidRPr="00503D6C">
        <w:rPr>
          <w:lang w:val="en-US"/>
        </w:rPr>
        <w:t xml:space="preserve">. </w:t>
      </w:r>
      <w:r>
        <w:rPr>
          <w:lang w:val="en-US"/>
        </w:rPr>
        <w:t>130-131</w:t>
      </w:r>
    </w:p>
    <w:p w14:paraId="46D48ECC" w14:textId="77777777" w:rsidR="007864C4" w:rsidRPr="00C6086C" w:rsidRDefault="007864C4" w:rsidP="00A20174">
      <w:pPr>
        <w:pStyle w:val="ad"/>
        <w:numPr>
          <w:ilvl w:val="0"/>
          <w:numId w:val="14"/>
        </w:numPr>
        <w:ind w:left="567"/>
        <w:rPr>
          <w:lang w:val="en-US"/>
        </w:rPr>
      </w:pPr>
      <w:r w:rsidRPr="00C6086C">
        <w:rPr>
          <w:lang w:val="en-US"/>
        </w:rPr>
        <w:t>SOFT POWER: POWER OF ATTRACTION OR CONFUSION? Place Branding and Public Diplomacy (2008) 4:2, 147-158 Ying Fan</w:t>
      </w:r>
    </w:p>
    <w:p w14:paraId="63770FA9" w14:textId="77777777" w:rsidR="007864C4" w:rsidRDefault="007864C4" w:rsidP="000E7135">
      <w:pPr>
        <w:pStyle w:val="ad"/>
        <w:numPr>
          <w:ilvl w:val="0"/>
          <w:numId w:val="14"/>
        </w:numPr>
        <w:ind w:left="567"/>
        <w:rPr>
          <w:lang w:val="en-US"/>
        </w:rPr>
      </w:pPr>
      <w:proofErr w:type="spellStart"/>
      <w:r>
        <w:rPr>
          <w:lang w:val="en-US"/>
        </w:rPr>
        <w:t>Statista</w:t>
      </w:r>
      <w:proofErr w:type="spellEnd"/>
      <w:r>
        <w:rPr>
          <w:lang w:val="en-US"/>
        </w:rPr>
        <w:t xml:space="preserve">. </w:t>
      </w:r>
      <w:r w:rsidRPr="009D5E3D">
        <w:rPr>
          <w:lang w:val="en-US"/>
        </w:rPr>
        <w:t>Digital advertising in Russia - statistics &amp; facts</w:t>
      </w:r>
      <w:r>
        <w:rPr>
          <w:lang w:val="en-US"/>
        </w:rPr>
        <w:t xml:space="preserve">. </w:t>
      </w:r>
      <w:r w:rsidRPr="009D5E3D">
        <w:rPr>
          <w:szCs w:val="24"/>
        </w:rPr>
        <w:t>[</w:t>
      </w:r>
      <w:r w:rsidRPr="00FD38A0">
        <w:rPr>
          <w:szCs w:val="24"/>
        </w:rPr>
        <w:t>Электронный</w:t>
      </w:r>
      <w:r w:rsidRPr="009D5E3D">
        <w:rPr>
          <w:szCs w:val="24"/>
        </w:rPr>
        <w:t xml:space="preserve"> </w:t>
      </w:r>
      <w:r w:rsidRPr="00FD38A0">
        <w:rPr>
          <w:szCs w:val="24"/>
        </w:rPr>
        <w:t>ресурс</w:t>
      </w:r>
      <w:r w:rsidRPr="009D5E3D">
        <w:rPr>
          <w:szCs w:val="24"/>
        </w:rPr>
        <w:t xml:space="preserve">]. – </w:t>
      </w:r>
      <w:r w:rsidRPr="00FD38A0">
        <w:rPr>
          <w:szCs w:val="24"/>
        </w:rPr>
        <w:t>Режим</w:t>
      </w:r>
      <w:r w:rsidRPr="009D5E3D">
        <w:rPr>
          <w:szCs w:val="24"/>
        </w:rPr>
        <w:t xml:space="preserve"> </w:t>
      </w:r>
      <w:r w:rsidRPr="00FD38A0">
        <w:rPr>
          <w:szCs w:val="24"/>
        </w:rPr>
        <w:t>доступа</w:t>
      </w:r>
      <w:r w:rsidRPr="009D5E3D">
        <w:rPr>
          <w:szCs w:val="24"/>
        </w:rPr>
        <w:t xml:space="preserve">: </w:t>
      </w:r>
      <w:r w:rsidRPr="009D5E3D">
        <w:rPr>
          <w:lang w:val="en-US"/>
        </w:rPr>
        <w:t>https</w:t>
      </w:r>
      <w:r w:rsidRPr="009D5E3D">
        <w:t>://</w:t>
      </w:r>
      <w:r w:rsidRPr="009D5E3D">
        <w:rPr>
          <w:lang w:val="en-US"/>
        </w:rPr>
        <w:t>www</w:t>
      </w:r>
      <w:r w:rsidRPr="009D5E3D">
        <w:t>.</w:t>
      </w:r>
      <w:proofErr w:type="spellStart"/>
      <w:r w:rsidRPr="009D5E3D">
        <w:rPr>
          <w:lang w:val="en-US"/>
        </w:rPr>
        <w:t>statista</w:t>
      </w:r>
      <w:proofErr w:type="spellEnd"/>
      <w:r w:rsidRPr="009D5E3D">
        <w:t>.</w:t>
      </w:r>
      <w:r w:rsidRPr="009D5E3D">
        <w:rPr>
          <w:lang w:val="en-US"/>
        </w:rPr>
        <w:t>com</w:t>
      </w:r>
      <w:r w:rsidRPr="009D5E3D">
        <w:t>/</w:t>
      </w:r>
      <w:r w:rsidRPr="009D5E3D">
        <w:rPr>
          <w:lang w:val="en-US"/>
        </w:rPr>
        <w:t>topics</w:t>
      </w:r>
      <w:r w:rsidRPr="009D5E3D">
        <w:t>/7837/</w:t>
      </w:r>
      <w:r w:rsidRPr="009D5E3D">
        <w:rPr>
          <w:lang w:val="en-US"/>
        </w:rPr>
        <w:t>digital</w:t>
      </w:r>
      <w:r w:rsidRPr="009D5E3D">
        <w:t>-</w:t>
      </w:r>
      <w:r w:rsidRPr="009D5E3D">
        <w:rPr>
          <w:lang w:val="en-US"/>
        </w:rPr>
        <w:t>advertising</w:t>
      </w:r>
      <w:r w:rsidRPr="009D5E3D">
        <w:t>-</w:t>
      </w:r>
      <w:r w:rsidRPr="009D5E3D">
        <w:rPr>
          <w:lang w:val="en-US"/>
        </w:rPr>
        <w:t>in</w:t>
      </w:r>
      <w:r w:rsidRPr="009D5E3D">
        <w:t>-</w:t>
      </w:r>
      <w:proofErr w:type="spellStart"/>
      <w:r w:rsidRPr="009D5E3D">
        <w:rPr>
          <w:lang w:val="en-US"/>
        </w:rPr>
        <w:t>russia</w:t>
      </w:r>
      <w:proofErr w:type="spellEnd"/>
      <w:r w:rsidRPr="009D5E3D">
        <w:t>/#</w:t>
      </w:r>
      <w:proofErr w:type="spellStart"/>
      <w:r w:rsidRPr="009D5E3D">
        <w:rPr>
          <w:lang w:val="en-US"/>
        </w:rPr>
        <w:t>topicOverview</w:t>
      </w:r>
      <w:proofErr w:type="spellEnd"/>
      <w:r>
        <w:t xml:space="preserve">, свободный. </w:t>
      </w:r>
      <w:r w:rsidRPr="00A77438">
        <w:rPr>
          <w:lang w:val="en-US"/>
        </w:rPr>
        <w:t>(</w:t>
      </w:r>
      <w:r>
        <w:t>Дата</w:t>
      </w:r>
      <w:r w:rsidRPr="00A77438">
        <w:rPr>
          <w:lang w:val="en-US"/>
        </w:rPr>
        <w:t xml:space="preserve"> </w:t>
      </w:r>
      <w:r>
        <w:t>обращения</w:t>
      </w:r>
      <w:r>
        <w:rPr>
          <w:lang w:val="en-US"/>
        </w:rPr>
        <w:t>: 16</w:t>
      </w:r>
      <w:r w:rsidRPr="00A77438">
        <w:rPr>
          <w:lang w:val="en-US"/>
        </w:rPr>
        <w:t>.04.2023)</w:t>
      </w:r>
    </w:p>
    <w:p w14:paraId="69A0A148" w14:textId="77777777" w:rsidR="007864C4" w:rsidRPr="00317F1A" w:rsidRDefault="007864C4" w:rsidP="00A20174">
      <w:pPr>
        <w:pStyle w:val="ad"/>
        <w:numPr>
          <w:ilvl w:val="0"/>
          <w:numId w:val="14"/>
        </w:numPr>
        <w:ind w:left="567"/>
      </w:pPr>
      <w:proofErr w:type="spellStart"/>
      <w:r>
        <w:t>The</w:t>
      </w:r>
      <w:proofErr w:type="spellEnd"/>
      <w:r>
        <w:t xml:space="preserve"> </w:t>
      </w:r>
      <w:proofErr w:type="spellStart"/>
      <w:r>
        <w:t>Japan</w:t>
      </w:r>
      <w:proofErr w:type="spellEnd"/>
      <w:r>
        <w:t xml:space="preserve"> </w:t>
      </w:r>
      <w:proofErr w:type="spellStart"/>
      <w:r>
        <w:t>Foundation</w:t>
      </w:r>
      <w:proofErr w:type="spellEnd"/>
      <w:r>
        <w:t xml:space="preserve"> [Электронный ресурс]. – Режим доступа: https://www.jpf.go.jp/e/, свободный. (Дата обращения: 06.02.2023)</w:t>
      </w:r>
    </w:p>
    <w:p w14:paraId="52582DA8" w14:textId="77777777" w:rsidR="007864C4" w:rsidRPr="001F4841" w:rsidRDefault="007864C4" w:rsidP="00A20174">
      <w:pPr>
        <w:pStyle w:val="ad"/>
        <w:numPr>
          <w:ilvl w:val="0"/>
          <w:numId w:val="14"/>
        </w:numPr>
        <w:ind w:left="567"/>
      </w:pPr>
      <w:r w:rsidRPr="00C6086C">
        <w:rPr>
          <w:lang w:val="en-US"/>
        </w:rPr>
        <w:t>The</w:t>
      </w:r>
      <w:r w:rsidRPr="00DF42DD">
        <w:t xml:space="preserve"> </w:t>
      </w:r>
      <w:r w:rsidRPr="00C6086C">
        <w:rPr>
          <w:lang w:val="en-US"/>
        </w:rPr>
        <w:t>nation</w:t>
      </w:r>
      <w:r w:rsidRPr="00DF42DD">
        <w:t xml:space="preserve"> </w:t>
      </w:r>
      <w:r w:rsidRPr="00C6086C">
        <w:rPr>
          <w:lang w:val="en-US"/>
        </w:rPr>
        <w:t>brand</w:t>
      </w:r>
      <w:r w:rsidRPr="00DF42DD">
        <w:t xml:space="preserve"> </w:t>
      </w:r>
      <w:r w:rsidRPr="00C6086C">
        <w:rPr>
          <w:lang w:val="en-US"/>
        </w:rPr>
        <w:t>hexagon</w:t>
      </w:r>
      <w:r w:rsidRPr="00DF42DD">
        <w:t xml:space="preserve"> [Электронный ресурс]. – Режим доступа: </w:t>
      </w:r>
      <w:r w:rsidRPr="00C6086C">
        <w:rPr>
          <w:lang w:val="en-US"/>
        </w:rPr>
        <w:t>https</w:t>
      </w:r>
      <w:r w:rsidRPr="00DF42DD">
        <w:t>://</w:t>
      </w:r>
      <w:r w:rsidRPr="00C6086C">
        <w:rPr>
          <w:lang w:val="en-US"/>
        </w:rPr>
        <w:t>www</w:t>
      </w:r>
      <w:r w:rsidRPr="00DF42DD">
        <w:t>.</w:t>
      </w:r>
      <w:proofErr w:type="spellStart"/>
      <w:r w:rsidRPr="00C6086C">
        <w:rPr>
          <w:lang w:val="en-US"/>
        </w:rPr>
        <w:t>researchgate</w:t>
      </w:r>
      <w:proofErr w:type="spellEnd"/>
      <w:r w:rsidRPr="00DF42DD">
        <w:t>.</w:t>
      </w:r>
      <w:r w:rsidRPr="00C6086C">
        <w:rPr>
          <w:lang w:val="en-US"/>
        </w:rPr>
        <w:t>net</w:t>
      </w:r>
      <w:r w:rsidRPr="00DF42DD">
        <w:t>/</w:t>
      </w:r>
      <w:r w:rsidRPr="00C6086C">
        <w:rPr>
          <w:lang w:val="en-US"/>
        </w:rPr>
        <w:t>figure</w:t>
      </w:r>
      <w:r w:rsidRPr="00DF42DD">
        <w:t>/</w:t>
      </w:r>
      <w:r w:rsidRPr="00C6086C">
        <w:rPr>
          <w:lang w:val="en-US"/>
        </w:rPr>
        <w:t>The</w:t>
      </w:r>
      <w:r w:rsidRPr="00DF42DD">
        <w:t>-</w:t>
      </w:r>
      <w:r w:rsidRPr="00C6086C">
        <w:rPr>
          <w:lang w:val="en-US"/>
        </w:rPr>
        <w:t>nation</w:t>
      </w:r>
      <w:r w:rsidRPr="00DF42DD">
        <w:t>-</w:t>
      </w:r>
      <w:r w:rsidRPr="00C6086C">
        <w:rPr>
          <w:lang w:val="en-US"/>
        </w:rPr>
        <w:t>brand</w:t>
      </w:r>
      <w:r w:rsidRPr="00DF42DD">
        <w:t>-</w:t>
      </w:r>
      <w:r w:rsidRPr="00C6086C">
        <w:rPr>
          <w:lang w:val="en-US"/>
        </w:rPr>
        <w:t>hexagon</w:t>
      </w:r>
      <w:r w:rsidRPr="00DF42DD">
        <w:t>-</w:t>
      </w:r>
      <w:r w:rsidRPr="00C6086C">
        <w:rPr>
          <w:lang w:val="en-US"/>
        </w:rPr>
        <w:t>Source</w:t>
      </w:r>
      <w:r w:rsidRPr="00DF42DD">
        <w:t>-</w:t>
      </w:r>
      <w:r w:rsidRPr="00C6086C">
        <w:rPr>
          <w:lang w:val="en-US"/>
        </w:rPr>
        <w:t>nation</w:t>
      </w:r>
      <w:r w:rsidRPr="00DF42DD">
        <w:t>-</w:t>
      </w:r>
      <w:proofErr w:type="spellStart"/>
      <w:r w:rsidRPr="00C6086C">
        <w:rPr>
          <w:lang w:val="en-US"/>
        </w:rPr>
        <w:t>brandsgfkcom</w:t>
      </w:r>
      <w:proofErr w:type="spellEnd"/>
      <w:r w:rsidRPr="00DF42DD">
        <w:t>_</w:t>
      </w:r>
      <w:r w:rsidRPr="00C6086C">
        <w:rPr>
          <w:lang w:val="en-US"/>
        </w:rPr>
        <w:t>fig</w:t>
      </w:r>
      <w:r w:rsidRPr="00DF42DD">
        <w:t xml:space="preserve">1_319248179, свободный. </w:t>
      </w:r>
      <w:r w:rsidRPr="001F4841">
        <w:t>(Дата обращения: 06.02.2023)</w:t>
      </w:r>
    </w:p>
    <w:p w14:paraId="1BDC7274" w14:textId="77777777" w:rsidR="007864C4" w:rsidRPr="00C6086C" w:rsidRDefault="007864C4" w:rsidP="00A20174">
      <w:pPr>
        <w:pStyle w:val="ad"/>
        <w:numPr>
          <w:ilvl w:val="0"/>
          <w:numId w:val="14"/>
        </w:numPr>
        <w:ind w:left="567"/>
        <w:rPr>
          <w:lang w:val="en-US"/>
        </w:rPr>
      </w:pPr>
      <w:r w:rsidRPr="00C6086C">
        <w:rPr>
          <w:lang w:val="en-US"/>
        </w:rPr>
        <w:t>TOURISM SET TO RETURN TO PRE-PANDEMIC LEVELS IN SOME REGIONS IN 2023 [</w:t>
      </w:r>
      <w:proofErr w:type="spellStart"/>
      <w:r w:rsidRPr="00C6086C">
        <w:rPr>
          <w:lang w:val="en-US"/>
        </w:rPr>
        <w:t>Электронный</w:t>
      </w:r>
      <w:proofErr w:type="spellEnd"/>
      <w:r w:rsidRPr="00C6086C">
        <w:rPr>
          <w:lang w:val="en-US"/>
        </w:rPr>
        <w:t xml:space="preserve"> </w:t>
      </w:r>
      <w:proofErr w:type="spellStart"/>
      <w:r w:rsidRPr="00C6086C">
        <w:rPr>
          <w:lang w:val="en-US"/>
        </w:rPr>
        <w:t>ресурс</w:t>
      </w:r>
      <w:proofErr w:type="spellEnd"/>
      <w:r w:rsidRPr="00C6086C">
        <w:rPr>
          <w:lang w:val="en-US"/>
        </w:rPr>
        <w:t xml:space="preserve">]. – </w:t>
      </w:r>
      <w:proofErr w:type="spellStart"/>
      <w:r w:rsidRPr="00C6086C">
        <w:rPr>
          <w:lang w:val="en-US"/>
        </w:rPr>
        <w:t>Режим</w:t>
      </w:r>
      <w:proofErr w:type="spellEnd"/>
      <w:r w:rsidRPr="00C6086C">
        <w:rPr>
          <w:lang w:val="en-US"/>
        </w:rPr>
        <w:t xml:space="preserve"> </w:t>
      </w:r>
      <w:proofErr w:type="spellStart"/>
      <w:r w:rsidRPr="00C6086C">
        <w:rPr>
          <w:lang w:val="en-US"/>
        </w:rPr>
        <w:t>доступа</w:t>
      </w:r>
      <w:proofErr w:type="spellEnd"/>
      <w:r w:rsidRPr="00C6086C">
        <w:rPr>
          <w:lang w:val="en-US"/>
        </w:rPr>
        <w:t xml:space="preserve">: </w:t>
      </w:r>
      <w:r w:rsidRPr="00C6086C">
        <w:rPr>
          <w:lang w:val="en-US"/>
        </w:rPr>
        <w:lastRenderedPageBreak/>
        <w:t xml:space="preserve">https://www.unwto.org/taxonomy/term/347#:~:text=According%20to%20new%20data%20UNWTO,increases%20in%20international%20tourist%20numbers, </w:t>
      </w:r>
      <w:proofErr w:type="spellStart"/>
      <w:r w:rsidRPr="00C6086C">
        <w:rPr>
          <w:lang w:val="en-US"/>
        </w:rPr>
        <w:t>свободный</w:t>
      </w:r>
      <w:proofErr w:type="spellEnd"/>
      <w:r w:rsidRPr="00C6086C">
        <w:rPr>
          <w:lang w:val="en-US"/>
        </w:rPr>
        <w:t>. (</w:t>
      </w:r>
      <w:proofErr w:type="spellStart"/>
      <w:r w:rsidRPr="00C6086C">
        <w:rPr>
          <w:lang w:val="en-US"/>
        </w:rPr>
        <w:t>Дата</w:t>
      </w:r>
      <w:proofErr w:type="spellEnd"/>
      <w:r w:rsidRPr="00C6086C">
        <w:rPr>
          <w:lang w:val="en-US"/>
        </w:rPr>
        <w:t xml:space="preserve"> </w:t>
      </w:r>
      <w:proofErr w:type="spellStart"/>
      <w:r w:rsidRPr="00C6086C">
        <w:rPr>
          <w:lang w:val="en-US"/>
        </w:rPr>
        <w:t>обращения</w:t>
      </w:r>
      <w:proofErr w:type="spellEnd"/>
      <w:r w:rsidRPr="00C6086C">
        <w:rPr>
          <w:lang w:val="en-US"/>
        </w:rPr>
        <w:t>: 06.02.2023)</w:t>
      </w:r>
    </w:p>
    <w:p w14:paraId="731F9F9C" w14:textId="77777777" w:rsidR="007864C4" w:rsidRDefault="007864C4" w:rsidP="00A20174">
      <w:pPr>
        <w:pStyle w:val="ad"/>
        <w:numPr>
          <w:ilvl w:val="0"/>
          <w:numId w:val="14"/>
        </w:numPr>
        <w:ind w:left="567"/>
      </w:pPr>
      <w:r>
        <w:rPr>
          <w:lang w:val="en-US"/>
        </w:rPr>
        <w:t xml:space="preserve">Woo Yee. </w:t>
      </w:r>
      <w:r w:rsidRPr="00D21C95">
        <w:rPr>
          <w:lang w:val="en-US"/>
        </w:rPr>
        <w:t>Nation</w:t>
      </w:r>
      <w:r w:rsidRPr="00A77438">
        <w:rPr>
          <w:lang w:val="en-US"/>
        </w:rPr>
        <w:t xml:space="preserve"> </w:t>
      </w:r>
      <w:proofErr w:type="gramStart"/>
      <w:r w:rsidRPr="00D21C95">
        <w:rPr>
          <w:lang w:val="en-US"/>
        </w:rPr>
        <w:t>branding</w:t>
      </w:r>
      <w:r w:rsidRPr="00A77438">
        <w:rPr>
          <w:lang w:val="en-US"/>
        </w:rPr>
        <w:t>:</w:t>
      </w:r>
      <w:proofErr w:type="gramEnd"/>
      <w:r w:rsidRPr="00A77438">
        <w:rPr>
          <w:lang w:val="en-US"/>
        </w:rPr>
        <w:t xml:space="preserve"> </w:t>
      </w:r>
      <w:r>
        <w:rPr>
          <w:lang w:val="en-US"/>
        </w:rPr>
        <w:t>A</w:t>
      </w:r>
      <w:r w:rsidRPr="00A77438">
        <w:rPr>
          <w:lang w:val="en-US"/>
        </w:rPr>
        <w:t xml:space="preserve"> </w:t>
      </w:r>
      <w:r>
        <w:rPr>
          <w:lang w:val="en-US"/>
        </w:rPr>
        <w:t>case</w:t>
      </w:r>
      <w:r w:rsidRPr="00A77438">
        <w:rPr>
          <w:lang w:val="en-US"/>
        </w:rPr>
        <w:t xml:space="preserve"> </w:t>
      </w:r>
      <w:r>
        <w:rPr>
          <w:lang w:val="en-US"/>
        </w:rPr>
        <w:t>study</w:t>
      </w:r>
      <w:r w:rsidRPr="00A77438">
        <w:rPr>
          <w:lang w:val="en-US"/>
        </w:rPr>
        <w:t xml:space="preserve"> </w:t>
      </w:r>
      <w:r>
        <w:rPr>
          <w:lang w:val="en-US"/>
        </w:rPr>
        <w:t>of</w:t>
      </w:r>
      <w:r w:rsidRPr="00A77438">
        <w:rPr>
          <w:lang w:val="en-US"/>
        </w:rPr>
        <w:t xml:space="preserve"> </w:t>
      </w:r>
      <w:r>
        <w:rPr>
          <w:lang w:val="en-US"/>
        </w:rPr>
        <w:t>Singapore</w:t>
      </w:r>
      <w:r w:rsidRPr="00A77438">
        <w:rPr>
          <w:lang w:val="en-US"/>
        </w:rPr>
        <w:t xml:space="preserve"> </w:t>
      </w:r>
      <w:r>
        <w:rPr>
          <w:lang w:val="en-US"/>
        </w:rPr>
        <w:t>F</w:t>
      </w:r>
      <w:r w:rsidRPr="00A77438">
        <w:rPr>
          <w:lang w:val="en-US"/>
        </w:rPr>
        <w:t xml:space="preserve">. </w:t>
      </w:r>
      <w:r w:rsidRPr="00AF05F7">
        <w:t>Электронный</w:t>
      </w:r>
      <w:r w:rsidRPr="00A77438">
        <w:rPr>
          <w:lang w:val="en-US"/>
        </w:rPr>
        <w:t xml:space="preserve"> </w:t>
      </w:r>
      <w:r w:rsidRPr="00AF05F7">
        <w:t>ресурс</w:t>
      </w:r>
      <w:r w:rsidRPr="00A77438">
        <w:rPr>
          <w:lang w:val="en-US"/>
        </w:rPr>
        <w:t xml:space="preserve">]. – </w:t>
      </w:r>
      <w:r w:rsidRPr="00AF05F7">
        <w:t>Режим</w:t>
      </w:r>
      <w:r w:rsidRPr="00A77438">
        <w:rPr>
          <w:lang w:val="en-US"/>
        </w:rPr>
        <w:t xml:space="preserve"> </w:t>
      </w:r>
      <w:r w:rsidRPr="00AF05F7">
        <w:t>доступа</w:t>
      </w:r>
      <w:r w:rsidRPr="00A77438">
        <w:rPr>
          <w:lang w:val="en-US"/>
        </w:rPr>
        <w:t xml:space="preserve">: </w:t>
      </w:r>
      <w:r w:rsidRPr="00D21C95">
        <w:rPr>
          <w:lang w:val="en-US"/>
        </w:rPr>
        <w:t>https</w:t>
      </w:r>
      <w:r w:rsidRPr="00A77438">
        <w:rPr>
          <w:lang w:val="en-US"/>
        </w:rPr>
        <w:t>://</w:t>
      </w:r>
      <w:r w:rsidRPr="00D21C95">
        <w:rPr>
          <w:lang w:val="en-US"/>
        </w:rPr>
        <w:t>digitalscholarship</w:t>
      </w:r>
      <w:r w:rsidRPr="00A77438">
        <w:rPr>
          <w:lang w:val="en-US"/>
        </w:rPr>
        <w:t>.</w:t>
      </w:r>
      <w:r w:rsidRPr="00D21C95">
        <w:rPr>
          <w:lang w:val="en-US"/>
        </w:rPr>
        <w:t>unlv</w:t>
      </w:r>
      <w:r w:rsidRPr="00A77438">
        <w:rPr>
          <w:lang w:val="en-US"/>
        </w:rPr>
        <w:t>.</w:t>
      </w:r>
      <w:r w:rsidRPr="00D21C95">
        <w:rPr>
          <w:lang w:val="en-US"/>
        </w:rPr>
        <w:t>edu</w:t>
      </w:r>
      <w:r w:rsidRPr="00A77438">
        <w:rPr>
          <w:lang w:val="en-US"/>
        </w:rPr>
        <w:t>/</w:t>
      </w:r>
      <w:r w:rsidRPr="00D21C95">
        <w:rPr>
          <w:lang w:val="en-US"/>
        </w:rPr>
        <w:t>cgi</w:t>
      </w:r>
      <w:r w:rsidRPr="00A77438">
        <w:rPr>
          <w:lang w:val="en-US"/>
        </w:rPr>
        <w:t>/</w:t>
      </w:r>
      <w:r w:rsidRPr="00D21C95">
        <w:rPr>
          <w:lang w:val="en-US"/>
        </w:rPr>
        <w:t>viewcontent</w:t>
      </w:r>
      <w:r w:rsidRPr="00A77438">
        <w:rPr>
          <w:lang w:val="en-US"/>
        </w:rPr>
        <w:t>.</w:t>
      </w:r>
      <w:r w:rsidRPr="00D21C95">
        <w:rPr>
          <w:lang w:val="en-US"/>
        </w:rPr>
        <w:t>cgi</w:t>
      </w:r>
      <w:r w:rsidRPr="00A77438">
        <w:rPr>
          <w:lang w:val="en-US"/>
        </w:rPr>
        <w:t>?</w:t>
      </w:r>
      <w:r w:rsidRPr="00D21C95">
        <w:rPr>
          <w:lang w:val="en-US"/>
        </w:rPr>
        <w:t>article</w:t>
      </w:r>
      <w:r w:rsidRPr="00A77438">
        <w:rPr>
          <w:lang w:val="en-US"/>
        </w:rPr>
        <w:t>=1713&amp;</w:t>
      </w:r>
      <w:r w:rsidRPr="00D21C95">
        <w:rPr>
          <w:lang w:val="en-US"/>
        </w:rPr>
        <w:t>context</w:t>
      </w:r>
      <w:r w:rsidRPr="00A77438">
        <w:rPr>
          <w:lang w:val="en-US"/>
        </w:rPr>
        <w:t>=</w:t>
      </w:r>
      <w:r w:rsidRPr="00D21C95">
        <w:rPr>
          <w:lang w:val="en-US"/>
        </w:rPr>
        <w:t>thesesdissertations</w:t>
      </w:r>
      <w:r w:rsidRPr="00A77438">
        <w:rPr>
          <w:lang w:val="en-US"/>
        </w:rPr>
        <w:t>&amp;</w:t>
      </w:r>
      <w:r w:rsidRPr="00D21C95">
        <w:rPr>
          <w:lang w:val="en-US"/>
        </w:rPr>
        <w:t>httpsredir</w:t>
      </w:r>
      <w:r w:rsidRPr="00A77438">
        <w:rPr>
          <w:lang w:val="en-US"/>
        </w:rPr>
        <w:t>=1&amp;</w:t>
      </w:r>
      <w:r w:rsidRPr="00D21C95">
        <w:rPr>
          <w:lang w:val="en-US"/>
        </w:rPr>
        <w:t>referer</w:t>
      </w:r>
      <w:r w:rsidRPr="00A77438">
        <w:rPr>
          <w:lang w:val="en-US"/>
        </w:rPr>
        <w:t xml:space="preserve">= /, </w:t>
      </w:r>
      <w:r>
        <w:t>свободный</w:t>
      </w:r>
      <w:r w:rsidRPr="00A77438">
        <w:rPr>
          <w:lang w:val="en-US"/>
        </w:rPr>
        <w:t xml:space="preserve">. </w:t>
      </w:r>
      <w:r w:rsidRPr="00D21C95">
        <w:t>(</w:t>
      </w:r>
      <w:r>
        <w:t>Дата</w:t>
      </w:r>
      <w:r w:rsidRPr="00D21C95">
        <w:t xml:space="preserve"> </w:t>
      </w:r>
      <w:r>
        <w:t>обращения</w:t>
      </w:r>
      <w:r w:rsidRPr="00D21C95">
        <w:t>: 23.03.2023)</w:t>
      </w:r>
    </w:p>
    <w:p w14:paraId="1F3B0ADA" w14:textId="77777777" w:rsidR="007864C4" w:rsidRDefault="007864C4" w:rsidP="00A20174">
      <w:pPr>
        <w:pStyle w:val="ad"/>
        <w:numPr>
          <w:ilvl w:val="0"/>
          <w:numId w:val="14"/>
        </w:numPr>
        <w:ind w:left="567"/>
        <w:rPr>
          <w:lang w:val="en-US"/>
        </w:rPr>
      </w:pPr>
      <w:r w:rsidRPr="003F2DB5">
        <w:rPr>
          <w:lang w:val="en-US"/>
        </w:rPr>
        <w:t>Ying Fan SOFT POWER: POWER OF ATTRACTION OR CONFUSION?</w:t>
      </w:r>
      <w:r>
        <w:rPr>
          <w:lang w:val="en-US"/>
        </w:rPr>
        <w:t xml:space="preserve"> </w:t>
      </w:r>
      <w:r w:rsidRPr="00C6086C">
        <w:rPr>
          <w:lang w:val="en-US"/>
        </w:rPr>
        <w:t>[</w:t>
      </w:r>
      <w:proofErr w:type="spellStart"/>
      <w:r w:rsidRPr="00C6086C">
        <w:rPr>
          <w:lang w:val="en-US"/>
        </w:rPr>
        <w:t>Текст</w:t>
      </w:r>
      <w:proofErr w:type="spellEnd"/>
      <w:r w:rsidRPr="00C6086C">
        <w:rPr>
          <w:lang w:val="en-US"/>
        </w:rPr>
        <w:t>] /</w:t>
      </w:r>
      <w:r>
        <w:rPr>
          <w:lang w:val="en-US"/>
        </w:rPr>
        <w:t xml:space="preserve"> Ying Fan  //</w:t>
      </w:r>
      <w:r w:rsidRPr="003F2DB5">
        <w:rPr>
          <w:lang w:val="en-US"/>
        </w:rPr>
        <w:t xml:space="preserve"> Place Branding and Public Diplomacy (2008) 4:2, 147-158 </w:t>
      </w:r>
    </w:p>
    <w:p w14:paraId="371C0551" w14:textId="77777777" w:rsidR="007864C4" w:rsidRPr="00534F9D" w:rsidRDefault="007864C4" w:rsidP="00A20174">
      <w:pPr>
        <w:pStyle w:val="ad"/>
        <w:numPr>
          <w:ilvl w:val="0"/>
          <w:numId w:val="14"/>
        </w:numPr>
        <w:ind w:left="567"/>
      </w:pPr>
      <w:r w:rsidRPr="00D635C9">
        <w:rPr>
          <w:lang w:val="en-US"/>
        </w:rPr>
        <w:t>Ying Fan, BRANDING THE</w:t>
      </w:r>
      <w:r>
        <w:rPr>
          <w:lang w:val="en-US"/>
        </w:rPr>
        <w:t xml:space="preserve"> NATION: WHAT </w:t>
      </w:r>
      <w:proofErr w:type="gramStart"/>
      <w:r>
        <w:rPr>
          <w:lang w:val="en-US"/>
        </w:rPr>
        <w:t>IS BEING BRANDED</w:t>
      </w:r>
      <w:proofErr w:type="gramEnd"/>
      <w:r>
        <w:rPr>
          <w:lang w:val="en-US"/>
        </w:rPr>
        <w:t>?</w:t>
      </w:r>
      <w:r w:rsidRPr="00D21C95">
        <w:rPr>
          <w:lang w:val="en-US"/>
        </w:rPr>
        <w:t xml:space="preserve"> [</w:t>
      </w:r>
      <w:r>
        <w:t>Текст</w:t>
      </w:r>
      <w:r w:rsidRPr="00D21C95">
        <w:rPr>
          <w:lang w:val="en-US"/>
        </w:rPr>
        <w:t xml:space="preserve">] // </w:t>
      </w:r>
      <w:r w:rsidRPr="00D635C9">
        <w:rPr>
          <w:lang w:val="en-US"/>
        </w:rPr>
        <w:t>Journal</w:t>
      </w:r>
      <w:r w:rsidRPr="00D21C95">
        <w:rPr>
          <w:lang w:val="en-US"/>
        </w:rPr>
        <w:t xml:space="preserve"> </w:t>
      </w:r>
      <w:r w:rsidRPr="00D635C9">
        <w:rPr>
          <w:lang w:val="en-US"/>
        </w:rPr>
        <w:t>of</w:t>
      </w:r>
      <w:r w:rsidRPr="00D21C95">
        <w:rPr>
          <w:lang w:val="en-US"/>
        </w:rPr>
        <w:t xml:space="preserve"> </w:t>
      </w:r>
      <w:r w:rsidRPr="00D635C9">
        <w:rPr>
          <w:lang w:val="en-US"/>
        </w:rPr>
        <w:t>Vacation</w:t>
      </w:r>
      <w:r w:rsidRPr="00D21C95">
        <w:rPr>
          <w:lang w:val="en-US"/>
        </w:rPr>
        <w:t xml:space="preserve"> </w:t>
      </w:r>
      <w:r w:rsidRPr="00D635C9">
        <w:rPr>
          <w:lang w:val="en-US"/>
        </w:rPr>
        <w:t>Marketing</w:t>
      </w:r>
      <w:r w:rsidRPr="00D21C95">
        <w:rPr>
          <w:lang w:val="en-US"/>
        </w:rPr>
        <w:t xml:space="preserve">, (2006) 12:1, 5-14. </w:t>
      </w:r>
      <w:r w:rsidRPr="00D21C95">
        <w:t>[</w:t>
      </w:r>
      <w:r>
        <w:t>Текст</w:t>
      </w:r>
      <w:r w:rsidRPr="00D21C95">
        <w:t>]</w:t>
      </w:r>
    </w:p>
    <w:p w14:paraId="4904D023" w14:textId="77777777" w:rsidR="007864C4" w:rsidRDefault="007864C4" w:rsidP="000E7135">
      <w:pPr>
        <w:pStyle w:val="ad"/>
        <w:numPr>
          <w:ilvl w:val="0"/>
          <w:numId w:val="14"/>
        </w:numPr>
        <w:ind w:left="567"/>
        <w:rPr>
          <w:lang w:val="en-US"/>
        </w:rPr>
      </w:pPr>
      <w:r w:rsidRPr="00C6086C">
        <w:rPr>
          <w:lang w:val="en-US"/>
        </w:rPr>
        <w:t>Ying Fan. Branding the nation: Towards a better understanding [</w:t>
      </w:r>
      <w:proofErr w:type="spellStart"/>
      <w:r w:rsidRPr="00C6086C">
        <w:rPr>
          <w:lang w:val="en-US"/>
        </w:rPr>
        <w:t>Текст</w:t>
      </w:r>
      <w:proofErr w:type="spellEnd"/>
      <w:r w:rsidRPr="00C6086C">
        <w:rPr>
          <w:lang w:val="en-US"/>
        </w:rPr>
        <w:t>] /</w:t>
      </w:r>
      <w:r>
        <w:rPr>
          <w:lang w:val="en-US"/>
        </w:rPr>
        <w:t xml:space="preserve"> Ying Fan </w:t>
      </w:r>
      <w:r w:rsidRPr="00C6086C">
        <w:rPr>
          <w:lang w:val="en-US"/>
        </w:rPr>
        <w:t>// Place Branding and Public Diplomacy Vol. 6, 2, – 2010 – С. 97–103</w:t>
      </w:r>
    </w:p>
    <w:p w14:paraId="1A938C06" w14:textId="13B253DB" w:rsidR="002E2F86" w:rsidRPr="007864C4" w:rsidRDefault="002E2F86" w:rsidP="00DF42DD">
      <w:pPr>
        <w:spacing w:after="160" w:line="259" w:lineRule="auto"/>
        <w:ind w:firstLine="0"/>
        <w:jc w:val="left"/>
        <w:rPr>
          <w:lang w:val="en-US"/>
        </w:rPr>
      </w:pPr>
      <w:r w:rsidRPr="007864C4">
        <w:rPr>
          <w:lang w:val="en-US"/>
        </w:rPr>
        <w:br w:type="page"/>
      </w:r>
    </w:p>
    <w:p w14:paraId="296F8637" w14:textId="77777777" w:rsidR="002E2F86" w:rsidRPr="00A77438" w:rsidRDefault="002E2F86" w:rsidP="002E2F86">
      <w:pPr>
        <w:pStyle w:val="10"/>
      </w:pPr>
      <w:bookmarkStart w:id="30" w:name="_Toc136457005"/>
      <w:r>
        <w:lastRenderedPageBreak/>
        <w:t>Приложения</w:t>
      </w:r>
      <w:bookmarkEnd w:id="30"/>
    </w:p>
    <w:p w14:paraId="16906DDA" w14:textId="1750FB5C" w:rsidR="00AD7AEF" w:rsidRPr="00A77438" w:rsidRDefault="00AD7AEF" w:rsidP="00AD7AEF">
      <w:pPr>
        <w:pStyle w:val="a9"/>
      </w:pPr>
      <w:r>
        <w:t>Приложение</w:t>
      </w:r>
      <w:r w:rsidRPr="00A77438">
        <w:t xml:space="preserve"> 1. </w:t>
      </w:r>
      <w:r>
        <w:t>Обзор</w:t>
      </w:r>
      <w:r w:rsidRPr="00A77438">
        <w:t xml:space="preserve"> </w:t>
      </w:r>
      <w:r>
        <w:t>основной</w:t>
      </w:r>
      <w:r w:rsidRPr="00A77438">
        <w:t xml:space="preserve"> </w:t>
      </w:r>
      <w:r>
        <w:t>использованной</w:t>
      </w:r>
      <w:r w:rsidRPr="00A77438">
        <w:t xml:space="preserve"> </w:t>
      </w:r>
      <w:r>
        <w:t>литературы</w:t>
      </w:r>
    </w:p>
    <w:tbl>
      <w:tblPr>
        <w:tblW w:w="9125" w:type="dxa"/>
        <w:tblInd w:w="-5" w:type="dxa"/>
        <w:tblLook w:val="04A0" w:firstRow="1" w:lastRow="0" w:firstColumn="1" w:lastColumn="0" w:noHBand="0" w:noVBand="1"/>
      </w:tblPr>
      <w:tblGrid>
        <w:gridCol w:w="1988"/>
        <w:gridCol w:w="2265"/>
        <w:gridCol w:w="2551"/>
        <w:gridCol w:w="2321"/>
      </w:tblGrid>
      <w:tr w:rsidR="00AD7AEF" w:rsidRPr="00AD7AEF" w14:paraId="7FD84DB8" w14:textId="77777777" w:rsidTr="00AD7AEF">
        <w:trPr>
          <w:trHeight w:val="276"/>
        </w:trPr>
        <w:tc>
          <w:tcPr>
            <w:tcW w:w="1988"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5DB9DDAA" w14:textId="77777777" w:rsidR="00AD7AEF" w:rsidRPr="00EE40BD" w:rsidRDefault="00AD7AEF" w:rsidP="00AD7AEF">
            <w:pPr>
              <w:spacing w:line="240" w:lineRule="auto"/>
              <w:ind w:firstLine="0"/>
              <w:jc w:val="center"/>
              <w:rPr>
                <w:rFonts w:eastAsia="Times New Roman" w:cs="Times New Roman"/>
                <w:b/>
                <w:bCs/>
                <w:color w:val="000000"/>
                <w:sz w:val="20"/>
                <w:szCs w:val="20"/>
                <w:lang w:val="en-US"/>
              </w:rPr>
            </w:pPr>
            <w:r w:rsidRPr="00AD7AEF">
              <w:rPr>
                <w:rFonts w:eastAsia="Times New Roman" w:cs="Times New Roman"/>
                <w:b/>
                <w:bCs/>
                <w:color w:val="000000"/>
                <w:sz w:val="20"/>
                <w:szCs w:val="20"/>
              </w:rPr>
              <w:t>Название</w:t>
            </w:r>
          </w:p>
        </w:tc>
        <w:tc>
          <w:tcPr>
            <w:tcW w:w="2265" w:type="dxa"/>
            <w:tcBorders>
              <w:top w:val="single" w:sz="4" w:space="0" w:color="auto"/>
              <w:left w:val="nil"/>
              <w:bottom w:val="single" w:sz="4" w:space="0" w:color="auto"/>
              <w:right w:val="single" w:sz="4" w:space="0" w:color="auto"/>
            </w:tcBorders>
            <w:shd w:val="clear" w:color="auto" w:fill="E7E6E6" w:themeFill="background2"/>
            <w:vAlign w:val="center"/>
            <w:hideMark/>
          </w:tcPr>
          <w:p w14:paraId="3E799ACD" w14:textId="77777777" w:rsidR="00AD7AEF" w:rsidRPr="00EE40BD" w:rsidRDefault="00AD7AEF" w:rsidP="00AD7AEF">
            <w:pPr>
              <w:spacing w:line="240" w:lineRule="auto"/>
              <w:ind w:firstLine="0"/>
              <w:jc w:val="center"/>
              <w:rPr>
                <w:rFonts w:eastAsia="Times New Roman" w:cs="Times New Roman"/>
                <w:b/>
                <w:bCs/>
                <w:color w:val="000000"/>
                <w:sz w:val="20"/>
                <w:szCs w:val="20"/>
                <w:lang w:val="en-US"/>
              </w:rPr>
            </w:pPr>
            <w:r w:rsidRPr="00AD7AEF">
              <w:rPr>
                <w:rFonts w:eastAsia="Times New Roman" w:cs="Times New Roman"/>
                <w:b/>
                <w:bCs/>
                <w:color w:val="000000"/>
                <w:sz w:val="20"/>
                <w:szCs w:val="20"/>
              </w:rPr>
              <w:t>Авторы</w:t>
            </w:r>
            <w:r w:rsidRPr="00EE40BD">
              <w:rPr>
                <w:rFonts w:eastAsia="Times New Roman" w:cs="Times New Roman"/>
                <w:b/>
                <w:bCs/>
                <w:color w:val="000000"/>
                <w:sz w:val="20"/>
                <w:szCs w:val="20"/>
                <w:lang w:val="en-US"/>
              </w:rPr>
              <w:t xml:space="preserve"> / </w:t>
            </w:r>
            <w:r w:rsidRPr="00AD7AEF">
              <w:rPr>
                <w:rFonts w:eastAsia="Times New Roman" w:cs="Times New Roman"/>
                <w:b/>
                <w:bCs/>
                <w:color w:val="000000"/>
                <w:sz w:val="20"/>
                <w:szCs w:val="20"/>
              </w:rPr>
              <w:t>страна</w:t>
            </w:r>
          </w:p>
        </w:tc>
        <w:tc>
          <w:tcPr>
            <w:tcW w:w="2551" w:type="dxa"/>
            <w:tcBorders>
              <w:top w:val="single" w:sz="4" w:space="0" w:color="auto"/>
              <w:left w:val="nil"/>
              <w:bottom w:val="single" w:sz="4" w:space="0" w:color="auto"/>
              <w:right w:val="single" w:sz="4" w:space="0" w:color="auto"/>
            </w:tcBorders>
            <w:shd w:val="clear" w:color="auto" w:fill="E7E6E6" w:themeFill="background2"/>
            <w:vAlign w:val="center"/>
            <w:hideMark/>
          </w:tcPr>
          <w:p w14:paraId="5A346E5B" w14:textId="77777777" w:rsidR="00AD7AEF" w:rsidRPr="00EE40BD" w:rsidRDefault="00AD7AEF" w:rsidP="00AD7AEF">
            <w:pPr>
              <w:spacing w:line="240" w:lineRule="auto"/>
              <w:ind w:firstLine="0"/>
              <w:jc w:val="center"/>
              <w:rPr>
                <w:rFonts w:eastAsia="Times New Roman" w:cs="Times New Roman"/>
                <w:b/>
                <w:bCs/>
                <w:color w:val="000000"/>
                <w:sz w:val="20"/>
                <w:szCs w:val="20"/>
                <w:lang w:val="en-US"/>
              </w:rPr>
            </w:pPr>
            <w:r w:rsidRPr="00AD7AEF">
              <w:rPr>
                <w:rFonts w:eastAsia="Times New Roman" w:cs="Times New Roman"/>
                <w:b/>
                <w:bCs/>
                <w:color w:val="000000"/>
                <w:sz w:val="20"/>
                <w:szCs w:val="20"/>
              </w:rPr>
              <w:t>Цель</w:t>
            </w:r>
            <w:r w:rsidRPr="00EE40BD">
              <w:rPr>
                <w:rFonts w:eastAsia="Times New Roman" w:cs="Times New Roman"/>
                <w:b/>
                <w:bCs/>
                <w:color w:val="000000"/>
                <w:sz w:val="20"/>
                <w:szCs w:val="20"/>
                <w:lang w:val="en-US"/>
              </w:rPr>
              <w:t xml:space="preserve"> </w:t>
            </w:r>
            <w:r w:rsidRPr="00AD7AEF">
              <w:rPr>
                <w:rFonts w:eastAsia="Times New Roman" w:cs="Times New Roman"/>
                <w:b/>
                <w:bCs/>
                <w:color w:val="000000"/>
                <w:sz w:val="20"/>
                <w:szCs w:val="20"/>
              </w:rPr>
              <w:t>и</w:t>
            </w:r>
            <w:r w:rsidRPr="00EE40BD">
              <w:rPr>
                <w:rFonts w:eastAsia="Times New Roman" w:cs="Times New Roman"/>
                <w:b/>
                <w:bCs/>
                <w:color w:val="000000"/>
                <w:sz w:val="20"/>
                <w:szCs w:val="20"/>
                <w:lang w:val="en-US"/>
              </w:rPr>
              <w:t xml:space="preserve"> </w:t>
            </w:r>
            <w:r w:rsidRPr="00AD7AEF">
              <w:rPr>
                <w:rFonts w:eastAsia="Times New Roman" w:cs="Times New Roman"/>
                <w:b/>
                <w:bCs/>
                <w:color w:val="000000"/>
                <w:sz w:val="20"/>
                <w:szCs w:val="20"/>
              </w:rPr>
              <w:t>содержание</w:t>
            </w:r>
            <w:r w:rsidRPr="00EE40BD">
              <w:rPr>
                <w:rFonts w:eastAsia="Times New Roman" w:cs="Times New Roman"/>
                <w:b/>
                <w:bCs/>
                <w:color w:val="000000"/>
                <w:sz w:val="20"/>
                <w:szCs w:val="20"/>
                <w:lang w:val="en-US"/>
              </w:rPr>
              <w:t xml:space="preserve"> </w:t>
            </w:r>
            <w:r w:rsidRPr="00AD7AEF">
              <w:rPr>
                <w:rFonts w:eastAsia="Times New Roman" w:cs="Times New Roman"/>
                <w:b/>
                <w:bCs/>
                <w:color w:val="000000"/>
                <w:sz w:val="20"/>
                <w:szCs w:val="20"/>
              </w:rPr>
              <w:t>исследования</w:t>
            </w:r>
          </w:p>
        </w:tc>
        <w:tc>
          <w:tcPr>
            <w:tcW w:w="2321" w:type="dxa"/>
            <w:tcBorders>
              <w:top w:val="single" w:sz="4" w:space="0" w:color="auto"/>
              <w:left w:val="nil"/>
              <w:bottom w:val="single" w:sz="4" w:space="0" w:color="auto"/>
              <w:right w:val="single" w:sz="4" w:space="0" w:color="auto"/>
            </w:tcBorders>
            <w:shd w:val="clear" w:color="auto" w:fill="E7E6E6" w:themeFill="background2"/>
            <w:vAlign w:val="center"/>
            <w:hideMark/>
          </w:tcPr>
          <w:p w14:paraId="287A88A1" w14:textId="77777777" w:rsidR="00AD7AEF" w:rsidRPr="00AD7AEF" w:rsidRDefault="00AD7AEF" w:rsidP="00AD7AEF">
            <w:pPr>
              <w:spacing w:line="240" w:lineRule="auto"/>
              <w:ind w:firstLine="0"/>
              <w:jc w:val="center"/>
              <w:rPr>
                <w:rFonts w:eastAsia="Times New Roman" w:cs="Times New Roman"/>
                <w:b/>
                <w:bCs/>
                <w:color w:val="000000"/>
                <w:sz w:val="20"/>
                <w:szCs w:val="20"/>
              </w:rPr>
            </w:pPr>
            <w:r w:rsidRPr="00AD7AEF">
              <w:rPr>
                <w:rFonts w:eastAsia="Times New Roman" w:cs="Times New Roman"/>
                <w:b/>
                <w:bCs/>
                <w:color w:val="000000"/>
                <w:sz w:val="20"/>
                <w:szCs w:val="20"/>
              </w:rPr>
              <w:t>Итог / использованные результаты</w:t>
            </w:r>
          </w:p>
        </w:tc>
      </w:tr>
      <w:tr w:rsidR="00AD7AEF" w:rsidRPr="00AD7AEF" w14:paraId="076F34B5" w14:textId="77777777" w:rsidTr="00AD7AEF">
        <w:trPr>
          <w:trHeight w:val="1656"/>
        </w:trPr>
        <w:tc>
          <w:tcPr>
            <w:tcW w:w="1988" w:type="dxa"/>
            <w:tcBorders>
              <w:top w:val="nil"/>
              <w:left w:val="single" w:sz="4" w:space="0" w:color="auto"/>
              <w:bottom w:val="single" w:sz="4" w:space="0" w:color="auto"/>
              <w:right w:val="single" w:sz="4" w:space="0" w:color="auto"/>
            </w:tcBorders>
            <w:shd w:val="clear" w:color="auto" w:fill="auto"/>
            <w:vAlign w:val="center"/>
            <w:hideMark/>
          </w:tcPr>
          <w:p w14:paraId="282A85C1" w14:textId="77777777" w:rsidR="00AD7AEF" w:rsidRPr="00AD7AEF" w:rsidRDefault="00AD7AEF" w:rsidP="00AD7AEF">
            <w:pPr>
              <w:spacing w:line="240" w:lineRule="auto"/>
              <w:ind w:firstLine="0"/>
              <w:jc w:val="left"/>
              <w:rPr>
                <w:rFonts w:eastAsia="Times New Roman" w:cs="Times New Roman"/>
                <w:color w:val="000000"/>
                <w:sz w:val="20"/>
                <w:szCs w:val="20"/>
                <w:lang w:val="en-US"/>
              </w:rPr>
            </w:pPr>
            <w:r w:rsidRPr="00AD7AEF">
              <w:rPr>
                <w:rFonts w:eastAsia="Times New Roman" w:cs="Times New Roman"/>
                <w:color w:val="000000"/>
                <w:sz w:val="20"/>
                <w:szCs w:val="20"/>
                <w:lang w:val="en-US"/>
              </w:rPr>
              <w:t>A New Type of Soft Power: Country Branding // International Journal of Cultural and Social Studies (</w:t>
            </w:r>
            <w:proofErr w:type="spellStart"/>
            <w:r w:rsidRPr="00AD7AEF">
              <w:rPr>
                <w:rFonts w:eastAsia="Times New Roman" w:cs="Times New Roman"/>
                <w:color w:val="000000"/>
                <w:sz w:val="20"/>
                <w:szCs w:val="20"/>
                <w:lang w:val="en-US"/>
              </w:rPr>
              <w:t>IntJCSS</w:t>
            </w:r>
            <w:proofErr w:type="spellEnd"/>
            <w:r w:rsidRPr="00AD7AEF">
              <w:rPr>
                <w:rFonts w:eastAsia="Times New Roman" w:cs="Times New Roman"/>
                <w:color w:val="000000"/>
                <w:sz w:val="20"/>
                <w:szCs w:val="20"/>
                <w:lang w:val="en-US"/>
              </w:rPr>
              <w:t>), June, 2018</w:t>
            </w:r>
          </w:p>
        </w:tc>
        <w:tc>
          <w:tcPr>
            <w:tcW w:w="2265" w:type="dxa"/>
            <w:tcBorders>
              <w:top w:val="nil"/>
              <w:left w:val="nil"/>
              <w:bottom w:val="single" w:sz="4" w:space="0" w:color="auto"/>
              <w:right w:val="single" w:sz="4" w:space="0" w:color="auto"/>
            </w:tcBorders>
            <w:shd w:val="clear" w:color="auto" w:fill="auto"/>
            <w:vAlign w:val="center"/>
            <w:hideMark/>
          </w:tcPr>
          <w:p w14:paraId="025A04F9" w14:textId="77777777" w:rsidR="00AD7AEF" w:rsidRPr="00AD7AEF" w:rsidRDefault="00AD7AEF" w:rsidP="00AD7AEF">
            <w:pPr>
              <w:spacing w:line="240" w:lineRule="auto"/>
              <w:ind w:firstLine="0"/>
              <w:jc w:val="left"/>
              <w:rPr>
                <w:rFonts w:eastAsia="Times New Roman" w:cs="Times New Roman"/>
                <w:color w:val="000000"/>
                <w:sz w:val="20"/>
                <w:szCs w:val="20"/>
              </w:rPr>
            </w:pPr>
            <w:proofErr w:type="spellStart"/>
            <w:r w:rsidRPr="00AD7AEF">
              <w:rPr>
                <w:rFonts w:eastAsia="Times New Roman" w:cs="Times New Roman"/>
                <w:color w:val="000000"/>
                <w:sz w:val="20"/>
                <w:szCs w:val="20"/>
              </w:rPr>
              <w:t>Abdulsamet</w:t>
            </w:r>
            <w:proofErr w:type="spellEnd"/>
            <w:r w:rsidRPr="00AD7AEF">
              <w:rPr>
                <w:rFonts w:eastAsia="Times New Roman" w:cs="Times New Roman"/>
                <w:color w:val="000000"/>
                <w:sz w:val="20"/>
                <w:szCs w:val="20"/>
              </w:rPr>
              <w:t xml:space="preserve"> </w:t>
            </w:r>
            <w:proofErr w:type="spellStart"/>
            <w:r w:rsidRPr="00AD7AEF">
              <w:rPr>
                <w:rFonts w:eastAsia="Times New Roman" w:cs="Times New Roman"/>
                <w:color w:val="000000"/>
                <w:sz w:val="20"/>
                <w:szCs w:val="20"/>
              </w:rPr>
              <w:t>Gunek</w:t>
            </w:r>
            <w:proofErr w:type="spellEnd"/>
          </w:p>
        </w:tc>
        <w:tc>
          <w:tcPr>
            <w:tcW w:w="2551" w:type="dxa"/>
            <w:tcBorders>
              <w:top w:val="nil"/>
              <w:left w:val="nil"/>
              <w:bottom w:val="single" w:sz="4" w:space="0" w:color="auto"/>
              <w:right w:val="single" w:sz="4" w:space="0" w:color="auto"/>
            </w:tcBorders>
            <w:shd w:val="clear" w:color="auto" w:fill="auto"/>
            <w:vAlign w:val="center"/>
            <w:hideMark/>
          </w:tcPr>
          <w:p w14:paraId="527D7F5A" w14:textId="77777777" w:rsidR="00AD7AEF" w:rsidRPr="00AD7AEF" w:rsidRDefault="00AD7AEF" w:rsidP="00AD7AEF">
            <w:pPr>
              <w:spacing w:line="240" w:lineRule="auto"/>
              <w:ind w:firstLine="0"/>
              <w:jc w:val="left"/>
              <w:rPr>
                <w:rFonts w:eastAsia="Times New Roman" w:cs="Times New Roman"/>
                <w:color w:val="000000"/>
                <w:sz w:val="20"/>
                <w:szCs w:val="20"/>
              </w:rPr>
            </w:pPr>
            <w:r w:rsidRPr="00AD7AEF">
              <w:rPr>
                <w:rFonts w:eastAsia="Times New Roman" w:cs="Times New Roman"/>
                <w:color w:val="000000"/>
                <w:sz w:val="20"/>
                <w:szCs w:val="20"/>
              </w:rPr>
              <w:t>Лучшее понимание мягкой силы необходимо для того, чтобы знать, что такое концепция власти как политического инструмента и что из себя представляет.</w:t>
            </w:r>
          </w:p>
        </w:tc>
        <w:tc>
          <w:tcPr>
            <w:tcW w:w="2321" w:type="dxa"/>
            <w:tcBorders>
              <w:top w:val="nil"/>
              <w:left w:val="nil"/>
              <w:bottom w:val="single" w:sz="4" w:space="0" w:color="auto"/>
              <w:right w:val="single" w:sz="4" w:space="0" w:color="auto"/>
            </w:tcBorders>
            <w:shd w:val="clear" w:color="auto" w:fill="auto"/>
            <w:vAlign w:val="center"/>
            <w:hideMark/>
          </w:tcPr>
          <w:p w14:paraId="338B70B2" w14:textId="77777777" w:rsidR="00AD7AEF" w:rsidRPr="00AD7AEF" w:rsidRDefault="00AD7AEF" w:rsidP="00AD7AEF">
            <w:pPr>
              <w:spacing w:line="240" w:lineRule="auto"/>
              <w:ind w:firstLine="0"/>
              <w:jc w:val="left"/>
              <w:rPr>
                <w:rFonts w:eastAsia="Times New Roman" w:cs="Times New Roman"/>
                <w:color w:val="000000"/>
                <w:sz w:val="20"/>
                <w:szCs w:val="20"/>
              </w:rPr>
            </w:pPr>
            <w:r w:rsidRPr="00AD7AEF">
              <w:rPr>
                <w:rFonts w:eastAsia="Times New Roman" w:cs="Times New Roman"/>
                <w:color w:val="000000"/>
                <w:sz w:val="20"/>
                <w:szCs w:val="20"/>
              </w:rPr>
              <w:t>Автором даны определения понятиям мягкая и жесткая сила, рассмотрен спектр поведений и инструменты, используемые той или иной силой.</w:t>
            </w:r>
          </w:p>
        </w:tc>
      </w:tr>
      <w:tr w:rsidR="00AD7AEF" w:rsidRPr="00AD7AEF" w14:paraId="6E6FE0AC" w14:textId="77777777" w:rsidTr="00AD7AEF">
        <w:trPr>
          <w:trHeight w:val="1656"/>
        </w:trPr>
        <w:tc>
          <w:tcPr>
            <w:tcW w:w="1988" w:type="dxa"/>
            <w:tcBorders>
              <w:top w:val="nil"/>
              <w:left w:val="single" w:sz="4" w:space="0" w:color="auto"/>
              <w:bottom w:val="single" w:sz="4" w:space="0" w:color="auto"/>
              <w:right w:val="single" w:sz="4" w:space="0" w:color="auto"/>
            </w:tcBorders>
            <w:shd w:val="clear" w:color="auto" w:fill="auto"/>
            <w:vAlign w:val="center"/>
            <w:hideMark/>
          </w:tcPr>
          <w:p w14:paraId="5045C7A3" w14:textId="77777777" w:rsidR="00AD7AEF" w:rsidRPr="00AD7AEF" w:rsidRDefault="00AD7AEF" w:rsidP="00AD7AEF">
            <w:pPr>
              <w:spacing w:line="240" w:lineRule="auto"/>
              <w:ind w:firstLine="0"/>
              <w:jc w:val="left"/>
              <w:rPr>
                <w:rFonts w:eastAsia="Times New Roman" w:cs="Times New Roman"/>
                <w:color w:val="000000"/>
                <w:sz w:val="20"/>
                <w:szCs w:val="20"/>
                <w:lang w:val="en-US"/>
              </w:rPr>
            </w:pPr>
            <w:r w:rsidRPr="00AD7AEF">
              <w:rPr>
                <w:rFonts w:eastAsia="Times New Roman" w:cs="Times New Roman"/>
                <w:color w:val="000000"/>
                <w:sz w:val="20"/>
                <w:szCs w:val="20"/>
                <w:lang w:val="en-US"/>
              </w:rPr>
              <w:t xml:space="preserve">Nation Branding as a Soft Power Building Tool: The Case of Germany, </w:t>
            </w:r>
            <w:proofErr w:type="spellStart"/>
            <w:r w:rsidRPr="00AD7AEF">
              <w:rPr>
                <w:rFonts w:eastAsia="Times New Roman" w:cs="Times New Roman"/>
                <w:color w:val="000000"/>
                <w:sz w:val="20"/>
                <w:szCs w:val="20"/>
                <w:lang w:val="en-US"/>
              </w:rPr>
              <w:t>Univerzita</w:t>
            </w:r>
            <w:proofErr w:type="spellEnd"/>
            <w:r w:rsidRPr="00AD7AEF">
              <w:rPr>
                <w:rFonts w:eastAsia="Times New Roman" w:cs="Times New Roman"/>
                <w:color w:val="000000"/>
                <w:sz w:val="20"/>
                <w:szCs w:val="20"/>
                <w:lang w:val="en-US"/>
              </w:rPr>
              <w:t xml:space="preserve"> </w:t>
            </w:r>
            <w:proofErr w:type="spellStart"/>
            <w:r w:rsidRPr="00AD7AEF">
              <w:rPr>
                <w:rFonts w:eastAsia="Times New Roman" w:cs="Times New Roman"/>
                <w:color w:val="000000"/>
                <w:sz w:val="20"/>
                <w:szCs w:val="20"/>
                <w:lang w:val="en-US"/>
              </w:rPr>
              <w:t>Karlova</w:t>
            </w:r>
            <w:proofErr w:type="spellEnd"/>
            <w:r w:rsidRPr="00AD7AEF">
              <w:rPr>
                <w:rFonts w:eastAsia="Times New Roman" w:cs="Times New Roman"/>
                <w:color w:val="000000"/>
                <w:sz w:val="20"/>
                <w:szCs w:val="20"/>
                <w:lang w:val="en-US"/>
              </w:rPr>
              <w:t xml:space="preserve"> v </w:t>
            </w:r>
            <w:proofErr w:type="spellStart"/>
            <w:r w:rsidRPr="00AD7AEF">
              <w:rPr>
                <w:rFonts w:eastAsia="Times New Roman" w:cs="Times New Roman"/>
                <w:color w:val="000000"/>
                <w:sz w:val="20"/>
                <w:szCs w:val="20"/>
                <w:lang w:val="en-US"/>
              </w:rPr>
              <w:t>Praze</w:t>
            </w:r>
            <w:proofErr w:type="spellEnd"/>
            <w:r w:rsidRPr="00AD7AEF">
              <w:rPr>
                <w:rFonts w:eastAsia="Times New Roman" w:cs="Times New Roman"/>
                <w:color w:val="000000"/>
                <w:sz w:val="20"/>
                <w:szCs w:val="20"/>
                <w:lang w:val="en-US"/>
              </w:rPr>
              <w:t>, 2014</w:t>
            </w:r>
          </w:p>
        </w:tc>
        <w:tc>
          <w:tcPr>
            <w:tcW w:w="2265" w:type="dxa"/>
            <w:tcBorders>
              <w:top w:val="nil"/>
              <w:left w:val="nil"/>
              <w:bottom w:val="single" w:sz="4" w:space="0" w:color="auto"/>
              <w:right w:val="single" w:sz="4" w:space="0" w:color="auto"/>
            </w:tcBorders>
            <w:shd w:val="clear" w:color="auto" w:fill="auto"/>
            <w:vAlign w:val="center"/>
            <w:hideMark/>
          </w:tcPr>
          <w:p w14:paraId="2008A7C9" w14:textId="77777777" w:rsidR="00AD7AEF" w:rsidRPr="00AD7AEF" w:rsidRDefault="00AD7AEF" w:rsidP="00AD7AEF">
            <w:pPr>
              <w:spacing w:line="240" w:lineRule="auto"/>
              <w:ind w:firstLine="0"/>
              <w:jc w:val="left"/>
              <w:rPr>
                <w:rFonts w:eastAsia="Times New Roman" w:cs="Times New Roman"/>
                <w:color w:val="000000"/>
                <w:sz w:val="20"/>
                <w:szCs w:val="20"/>
              </w:rPr>
            </w:pPr>
            <w:proofErr w:type="spellStart"/>
            <w:r w:rsidRPr="00AD7AEF">
              <w:rPr>
                <w:rFonts w:eastAsia="Times New Roman" w:cs="Times New Roman"/>
                <w:color w:val="000000"/>
                <w:sz w:val="20"/>
                <w:szCs w:val="20"/>
              </w:rPr>
              <w:t>Petra</w:t>
            </w:r>
            <w:proofErr w:type="spellEnd"/>
            <w:r w:rsidRPr="00AD7AEF">
              <w:rPr>
                <w:rFonts w:eastAsia="Times New Roman" w:cs="Times New Roman"/>
                <w:color w:val="000000"/>
                <w:sz w:val="20"/>
                <w:szCs w:val="20"/>
              </w:rPr>
              <w:t xml:space="preserve"> </w:t>
            </w:r>
            <w:proofErr w:type="spellStart"/>
            <w:r w:rsidRPr="00AD7AEF">
              <w:rPr>
                <w:rFonts w:eastAsia="Times New Roman" w:cs="Times New Roman"/>
                <w:color w:val="000000"/>
                <w:sz w:val="20"/>
                <w:szCs w:val="20"/>
              </w:rPr>
              <w:t>Felknerová</w:t>
            </w:r>
            <w:proofErr w:type="spellEnd"/>
            <w:r w:rsidRPr="00AD7AEF">
              <w:rPr>
                <w:rFonts w:eastAsia="Times New Roman" w:cs="Times New Roman"/>
                <w:color w:val="000000"/>
                <w:sz w:val="20"/>
                <w:szCs w:val="20"/>
              </w:rPr>
              <w:t xml:space="preserve"> </w:t>
            </w:r>
          </w:p>
        </w:tc>
        <w:tc>
          <w:tcPr>
            <w:tcW w:w="2551" w:type="dxa"/>
            <w:tcBorders>
              <w:top w:val="nil"/>
              <w:left w:val="nil"/>
              <w:bottom w:val="single" w:sz="4" w:space="0" w:color="auto"/>
              <w:right w:val="single" w:sz="4" w:space="0" w:color="auto"/>
            </w:tcBorders>
            <w:shd w:val="clear" w:color="auto" w:fill="auto"/>
            <w:vAlign w:val="center"/>
            <w:hideMark/>
          </w:tcPr>
          <w:p w14:paraId="07198F42" w14:textId="76F30DB2" w:rsidR="00AD7AEF" w:rsidRPr="00AD7AEF" w:rsidRDefault="00AD7AEF" w:rsidP="00AD7AEF">
            <w:pPr>
              <w:spacing w:line="240" w:lineRule="auto"/>
              <w:ind w:firstLine="0"/>
              <w:jc w:val="left"/>
              <w:rPr>
                <w:rFonts w:eastAsia="Times New Roman" w:cs="Times New Roman"/>
                <w:color w:val="000000"/>
                <w:sz w:val="20"/>
                <w:szCs w:val="20"/>
              </w:rPr>
            </w:pPr>
            <w:r w:rsidRPr="00AD7AEF">
              <w:rPr>
                <w:rFonts w:eastAsia="Times New Roman" w:cs="Times New Roman"/>
                <w:color w:val="000000"/>
                <w:sz w:val="20"/>
                <w:szCs w:val="20"/>
              </w:rPr>
              <w:t xml:space="preserve">Целью работы стал анализ концепции </w:t>
            </w:r>
            <w:r w:rsidR="005A53DA">
              <w:rPr>
                <w:rFonts w:eastAsia="Times New Roman" w:cs="Times New Roman"/>
                <w:color w:val="000000"/>
                <w:sz w:val="20"/>
                <w:szCs w:val="20"/>
              </w:rPr>
              <w:t>странового</w:t>
            </w:r>
            <w:r w:rsidRPr="00AD7AEF">
              <w:rPr>
                <w:rFonts w:eastAsia="Times New Roman" w:cs="Times New Roman"/>
                <w:color w:val="000000"/>
                <w:sz w:val="20"/>
                <w:szCs w:val="20"/>
              </w:rPr>
              <w:t xml:space="preserve"> брендинга, его значения для укрепления мягкой силы и использования на практике.</w:t>
            </w:r>
          </w:p>
        </w:tc>
        <w:tc>
          <w:tcPr>
            <w:tcW w:w="2321" w:type="dxa"/>
            <w:tcBorders>
              <w:top w:val="nil"/>
              <w:left w:val="nil"/>
              <w:bottom w:val="single" w:sz="4" w:space="0" w:color="auto"/>
              <w:right w:val="single" w:sz="4" w:space="0" w:color="auto"/>
            </w:tcBorders>
            <w:shd w:val="clear" w:color="auto" w:fill="auto"/>
            <w:vAlign w:val="center"/>
            <w:hideMark/>
          </w:tcPr>
          <w:p w14:paraId="7A998428" w14:textId="65627DD3" w:rsidR="00AD7AEF" w:rsidRPr="00AD7AEF" w:rsidRDefault="00AD7AEF" w:rsidP="00AD7AEF">
            <w:pPr>
              <w:spacing w:line="240" w:lineRule="auto"/>
              <w:ind w:firstLine="0"/>
              <w:jc w:val="left"/>
              <w:rPr>
                <w:rFonts w:eastAsia="Times New Roman" w:cs="Times New Roman"/>
                <w:color w:val="000000"/>
                <w:sz w:val="20"/>
                <w:szCs w:val="20"/>
              </w:rPr>
            </w:pPr>
            <w:r w:rsidRPr="00AD7AEF">
              <w:rPr>
                <w:rFonts w:eastAsia="Times New Roman" w:cs="Times New Roman"/>
                <w:color w:val="000000"/>
                <w:sz w:val="20"/>
                <w:szCs w:val="20"/>
              </w:rPr>
              <w:t xml:space="preserve">Автором применена модель Шестиугольника </w:t>
            </w:r>
            <w:r w:rsidR="005A53DA">
              <w:rPr>
                <w:rFonts w:eastAsia="Times New Roman" w:cs="Times New Roman"/>
                <w:color w:val="000000"/>
                <w:sz w:val="20"/>
                <w:szCs w:val="20"/>
              </w:rPr>
              <w:t>странового</w:t>
            </w:r>
            <w:r w:rsidRPr="00AD7AEF">
              <w:rPr>
                <w:rFonts w:eastAsia="Times New Roman" w:cs="Times New Roman"/>
                <w:color w:val="000000"/>
                <w:sz w:val="20"/>
                <w:szCs w:val="20"/>
              </w:rPr>
              <w:t xml:space="preserve"> бренда (</w:t>
            </w:r>
            <w:proofErr w:type="spellStart"/>
            <w:r w:rsidRPr="00AD7AEF">
              <w:rPr>
                <w:rFonts w:eastAsia="Times New Roman" w:cs="Times New Roman"/>
                <w:color w:val="000000"/>
                <w:sz w:val="20"/>
                <w:szCs w:val="20"/>
              </w:rPr>
              <w:t>Анхолт</w:t>
            </w:r>
            <w:proofErr w:type="spellEnd"/>
            <w:r w:rsidRPr="00AD7AEF">
              <w:rPr>
                <w:rFonts w:eastAsia="Times New Roman" w:cs="Times New Roman"/>
                <w:color w:val="000000"/>
                <w:sz w:val="20"/>
                <w:szCs w:val="20"/>
              </w:rPr>
              <w:t xml:space="preserve">, 2007) для анализа Германии в формате </w:t>
            </w:r>
            <w:proofErr w:type="spellStart"/>
            <w:r w:rsidRPr="00AD7AEF">
              <w:rPr>
                <w:rFonts w:eastAsia="Times New Roman" w:cs="Times New Roman"/>
                <w:color w:val="000000"/>
                <w:sz w:val="20"/>
                <w:szCs w:val="20"/>
              </w:rPr>
              <w:t>case-study</w:t>
            </w:r>
            <w:proofErr w:type="spellEnd"/>
          </w:p>
        </w:tc>
      </w:tr>
      <w:tr w:rsidR="00AD7AEF" w:rsidRPr="00AD7AEF" w14:paraId="7152BF8A" w14:textId="77777777" w:rsidTr="00AD7AEF">
        <w:trPr>
          <w:trHeight w:val="2208"/>
        </w:trPr>
        <w:tc>
          <w:tcPr>
            <w:tcW w:w="1988" w:type="dxa"/>
            <w:tcBorders>
              <w:top w:val="nil"/>
              <w:left w:val="single" w:sz="4" w:space="0" w:color="auto"/>
              <w:bottom w:val="single" w:sz="4" w:space="0" w:color="auto"/>
              <w:right w:val="single" w:sz="4" w:space="0" w:color="auto"/>
            </w:tcBorders>
            <w:shd w:val="clear" w:color="auto" w:fill="auto"/>
            <w:vAlign w:val="center"/>
            <w:hideMark/>
          </w:tcPr>
          <w:p w14:paraId="550B2749" w14:textId="77777777" w:rsidR="00AD7AEF" w:rsidRPr="00AD7AEF" w:rsidRDefault="00AD7AEF" w:rsidP="00AD7AEF">
            <w:pPr>
              <w:spacing w:line="240" w:lineRule="auto"/>
              <w:ind w:firstLine="0"/>
              <w:jc w:val="left"/>
              <w:rPr>
                <w:rFonts w:eastAsia="Times New Roman" w:cs="Times New Roman"/>
                <w:color w:val="000000"/>
                <w:sz w:val="20"/>
                <w:szCs w:val="20"/>
                <w:lang w:val="en-US"/>
              </w:rPr>
            </w:pPr>
            <w:r w:rsidRPr="00AD7AEF">
              <w:rPr>
                <w:rFonts w:eastAsia="Times New Roman" w:cs="Times New Roman"/>
                <w:color w:val="000000"/>
                <w:sz w:val="20"/>
                <w:szCs w:val="20"/>
                <w:lang w:val="en-US"/>
              </w:rPr>
              <w:t>Events as a Framework for Tourist Destination Branding</w:t>
            </w:r>
            <w:r w:rsidRPr="00AD7AEF">
              <w:rPr>
                <w:rFonts w:eastAsia="Times New Roman" w:cs="Times New Roman"/>
                <w:color w:val="000000"/>
                <w:sz w:val="20"/>
                <w:szCs w:val="20"/>
                <w:lang w:val="en-US"/>
              </w:rPr>
              <w:br/>
              <w:t>– Case Studies of Two Cultural Events in Croatia</w:t>
            </w:r>
          </w:p>
        </w:tc>
        <w:tc>
          <w:tcPr>
            <w:tcW w:w="2265" w:type="dxa"/>
            <w:tcBorders>
              <w:top w:val="nil"/>
              <w:left w:val="nil"/>
              <w:bottom w:val="single" w:sz="4" w:space="0" w:color="auto"/>
              <w:right w:val="single" w:sz="4" w:space="0" w:color="auto"/>
            </w:tcBorders>
            <w:shd w:val="clear" w:color="auto" w:fill="auto"/>
            <w:vAlign w:val="center"/>
            <w:hideMark/>
          </w:tcPr>
          <w:p w14:paraId="27EEFEA7" w14:textId="77777777" w:rsidR="00AD7AEF" w:rsidRPr="00AD7AEF" w:rsidRDefault="00AD7AEF" w:rsidP="00AD7AEF">
            <w:pPr>
              <w:spacing w:line="240" w:lineRule="auto"/>
              <w:ind w:firstLine="0"/>
              <w:jc w:val="left"/>
              <w:rPr>
                <w:rFonts w:eastAsia="Times New Roman" w:cs="Times New Roman"/>
                <w:color w:val="000000"/>
                <w:sz w:val="20"/>
                <w:szCs w:val="20"/>
                <w:lang w:val="es-ES"/>
              </w:rPr>
            </w:pPr>
            <w:r w:rsidRPr="00AD7AEF">
              <w:rPr>
                <w:rFonts w:eastAsia="Times New Roman" w:cs="Times New Roman"/>
                <w:color w:val="000000"/>
                <w:sz w:val="20"/>
                <w:szCs w:val="20"/>
                <w:lang w:val="es-ES"/>
              </w:rPr>
              <w:t>Klara Trošt, Sara Klarić, Marinela Dropulić Ružić</w:t>
            </w:r>
          </w:p>
        </w:tc>
        <w:tc>
          <w:tcPr>
            <w:tcW w:w="2551" w:type="dxa"/>
            <w:tcBorders>
              <w:top w:val="nil"/>
              <w:left w:val="nil"/>
              <w:bottom w:val="single" w:sz="4" w:space="0" w:color="auto"/>
              <w:right w:val="single" w:sz="4" w:space="0" w:color="auto"/>
            </w:tcBorders>
            <w:shd w:val="clear" w:color="auto" w:fill="auto"/>
            <w:vAlign w:val="center"/>
            <w:hideMark/>
          </w:tcPr>
          <w:p w14:paraId="16AC0C0F" w14:textId="77777777" w:rsidR="00AD7AEF" w:rsidRPr="00AD7AEF" w:rsidRDefault="00AD7AEF" w:rsidP="00AD7AEF">
            <w:pPr>
              <w:spacing w:line="240" w:lineRule="auto"/>
              <w:ind w:firstLine="0"/>
              <w:jc w:val="left"/>
              <w:rPr>
                <w:rFonts w:eastAsia="Times New Roman" w:cs="Times New Roman"/>
                <w:color w:val="000000"/>
                <w:sz w:val="20"/>
                <w:szCs w:val="20"/>
              </w:rPr>
            </w:pPr>
            <w:r w:rsidRPr="00AD7AEF">
              <w:rPr>
                <w:rFonts w:eastAsia="Times New Roman" w:cs="Times New Roman"/>
                <w:color w:val="000000"/>
                <w:sz w:val="20"/>
                <w:szCs w:val="20"/>
              </w:rPr>
              <w:t>Цель исследования - изучить, какие факторы являются приоритетными при использовании мероприятий в качестве маркетингового подхода. Исследование проведено на примере двух кейсов мероприятий в Хорватии</w:t>
            </w:r>
          </w:p>
        </w:tc>
        <w:tc>
          <w:tcPr>
            <w:tcW w:w="2321" w:type="dxa"/>
            <w:tcBorders>
              <w:top w:val="nil"/>
              <w:left w:val="nil"/>
              <w:bottom w:val="single" w:sz="4" w:space="0" w:color="auto"/>
              <w:right w:val="single" w:sz="4" w:space="0" w:color="auto"/>
            </w:tcBorders>
            <w:shd w:val="clear" w:color="auto" w:fill="auto"/>
            <w:vAlign w:val="center"/>
            <w:hideMark/>
          </w:tcPr>
          <w:p w14:paraId="6157688C" w14:textId="77777777" w:rsidR="00AD7AEF" w:rsidRPr="00AD7AEF" w:rsidRDefault="00AD7AEF" w:rsidP="00AD7AEF">
            <w:pPr>
              <w:spacing w:line="240" w:lineRule="auto"/>
              <w:ind w:firstLine="0"/>
              <w:jc w:val="left"/>
              <w:rPr>
                <w:rFonts w:eastAsia="Times New Roman" w:cs="Times New Roman"/>
                <w:color w:val="000000"/>
                <w:sz w:val="20"/>
                <w:szCs w:val="20"/>
              </w:rPr>
            </w:pPr>
            <w:r w:rsidRPr="00AD7AEF">
              <w:rPr>
                <w:rFonts w:eastAsia="Times New Roman" w:cs="Times New Roman"/>
                <w:color w:val="000000"/>
                <w:sz w:val="20"/>
                <w:szCs w:val="20"/>
              </w:rPr>
              <w:t>События и туристические направления взаимосвязаны. Событийный бренд может влиять на улучшение имиджа или создание бренда места назначения путем переноса элементов событийного бренда в место назначения</w:t>
            </w:r>
            <w:r w:rsidRPr="00AD7AEF">
              <w:rPr>
                <w:rFonts w:eastAsia="Times New Roman" w:cs="Times New Roman"/>
                <w:color w:val="000000"/>
                <w:sz w:val="20"/>
                <w:szCs w:val="20"/>
              </w:rPr>
              <w:br/>
              <w:t>или наоборот.</w:t>
            </w:r>
          </w:p>
        </w:tc>
      </w:tr>
      <w:tr w:rsidR="00AD7AEF" w:rsidRPr="00AD7AEF" w14:paraId="6BA0526A" w14:textId="77777777" w:rsidTr="00AD7AEF">
        <w:trPr>
          <w:trHeight w:val="1788"/>
        </w:trPr>
        <w:tc>
          <w:tcPr>
            <w:tcW w:w="1988" w:type="dxa"/>
            <w:tcBorders>
              <w:top w:val="nil"/>
              <w:left w:val="single" w:sz="4" w:space="0" w:color="auto"/>
              <w:bottom w:val="single" w:sz="4" w:space="0" w:color="auto"/>
              <w:right w:val="single" w:sz="4" w:space="0" w:color="auto"/>
            </w:tcBorders>
            <w:shd w:val="clear" w:color="auto" w:fill="auto"/>
            <w:vAlign w:val="center"/>
            <w:hideMark/>
          </w:tcPr>
          <w:p w14:paraId="0E8AF491" w14:textId="77777777" w:rsidR="00AD7AEF" w:rsidRPr="00AD7AEF" w:rsidRDefault="00AD7AEF" w:rsidP="00AD7AEF">
            <w:pPr>
              <w:spacing w:line="240" w:lineRule="auto"/>
              <w:ind w:firstLine="0"/>
              <w:jc w:val="left"/>
              <w:rPr>
                <w:rFonts w:eastAsia="Times New Roman" w:cs="Times New Roman"/>
                <w:color w:val="000000"/>
                <w:sz w:val="20"/>
                <w:szCs w:val="20"/>
              </w:rPr>
            </w:pPr>
            <w:r w:rsidRPr="00AD7AEF">
              <w:rPr>
                <w:rFonts w:eastAsia="Times New Roman" w:cs="Times New Roman"/>
                <w:color w:val="000000"/>
                <w:sz w:val="20"/>
                <w:szCs w:val="20"/>
                <w:lang w:val="en-US"/>
              </w:rPr>
              <w:t xml:space="preserve">Destination, Tourism. In J. </w:t>
            </w:r>
            <w:proofErr w:type="spellStart"/>
            <w:r w:rsidRPr="00AD7AEF">
              <w:rPr>
                <w:rFonts w:eastAsia="Times New Roman" w:cs="Times New Roman"/>
                <w:color w:val="000000"/>
                <w:sz w:val="20"/>
                <w:szCs w:val="20"/>
                <w:lang w:val="en-US"/>
              </w:rPr>
              <w:t>Jafari</w:t>
            </w:r>
            <w:proofErr w:type="spellEnd"/>
            <w:r w:rsidRPr="00AD7AEF">
              <w:rPr>
                <w:rFonts w:eastAsia="Times New Roman" w:cs="Times New Roman"/>
                <w:color w:val="000000"/>
                <w:sz w:val="20"/>
                <w:szCs w:val="20"/>
                <w:lang w:val="en-US"/>
              </w:rPr>
              <w:t xml:space="preserve"> &amp; H. Xiao (Eds.), </w:t>
            </w:r>
            <w:proofErr w:type="spellStart"/>
            <w:r w:rsidRPr="00AD7AEF">
              <w:rPr>
                <w:rFonts w:eastAsia="Times New Roman" w:cs="Times New Roman"/>
                <w:color w:val="000000"/>
                <w:sz w:val="20"/>
                <w:szCs w:val="20"/>
                <w:lang w:val="en-US"/>
              </w:rPr>
              <w:t>Encyclopaedia</w:t>
            </w:r>
            <w:proofErr w:type="spellEnd"/>
            <w:r w:rsidRPr="00AD7AEF">
              <w:rPr>
                <w:rFonts w:eastAsia="Times New Roman" w:cs="Times New Roman"/>
                <w:color w:val="000000"/>
                <w:sz w:val="20"/>
                <w:szCs w:val="20"/>
                <w:lang w:val="en-US"/>
              </w:rPr>
              <w:t xml:space="preserve"> of Tourism (pp. 1-4). </w:t>
            </w:r>
            <w:proofErr w:type="spellStart"/>
            <w:r w:rsidRPr="00AD7AEF">
              <w:rPr>
                <w:rFonts w:eastAsia="Times New Roman" w:cs="Times New Roman"/>
                <w:color w:val="000000"/>
                <w:sz w:val="20"/>
                <w:szCs w:val="20"/>
              </w:rPr>
              <w:t>Cham</w:t>
            </w:r>
            <w:proofErr w:type="spellEnd"/>
            <w:r w:rsidRPr="00AD7AEF">
              <w:rPr>
                <w:rFonts w:eastAsia="Times New Roman" w:cs="Times New Roman"/>
                <w:color w:val="000000"/>
                <w:sz w:val="20"/>
                <w:szCs w:val="20"/>
              </w:rPr>
              <w:t xml:space="preserve">: </w:t>
            </w:r>
            <w:proofErr w:type="spellStart"/>
            <w:r w:rsidRPr="00AD7AEF">
              <w:rPr>
                <w:rFonts w:eastAsia="Times New Roman" w:cs="Times New Roman"/>
                <w:color w:val="000000"/>
                <w:sz w:val="20"/>
                <w:szCs w:val="20"/>
              </w:rPr>
              <w:t>Springer</w:t>
            </w:r>
            <w:proofErr w:type="spellEnd"/>
            <w:r w:rsidRPr="00AD7AEF">
              <w:rPr>
                <w:rFonts w:eastAsia="Times New Roman" w:cs="Times New Roman"/>
                <w:color w:val="000000"/>
                <w:sz w:val="20"/>
                <w:szCs w:val="20"/>
              </w:rPr>
              <w:t xml:space="preserve"> </w:t>
            </w:r>
            <w:proofErr w:type="spellStart"/>
            <w:r w:rsidRPr="00AD7AEF">
              <w:rPr>
                <w:rFonts w:eastAsia="Times New Roman" w:cs="Times New Roman"/>
                <w:color w:val="000000"/>
                <w:sz w:val="20"/>
                <w:szCs w:val="20"/>
              </w:rPr>
              <w:t>International</w:t>
            </w:r>
            <w:proofErr w:type="spellEnd"/>
            <w:r w:rsidRPr="00AD7AEF">
              <w:rPr>
                <w:rFonts w:eastAsia="Times New Roman" w:cs="Times New Roman"/>
                <w:color w:val="000000"/>
                <w:sz w:val="20"/>
                <w:szCs w:val="20"/>
              </w:rPr>
              <w:t xml:space="preserve"> </w:t>
            </w:r>
            <w:proofErr w:type="spellStart"/>
            <w:r w:rsidRPr="00AD7AEF">
              <w:rPr>
                <w:rFonts w:eastAsia="Times New Roman" w:cs="Times New Roman"/>
                <w:color w:val="000000"/>
                <w:sz w:val="20"/>
                <w:szCs w:val="20"/>
              </w:rPr>
              <w:t>Publishing</w:t>
            </w:r>
            <w:proofErr w:type="spellEnd"/>
            <w:r w:rsidRPr="00AD7AEF">
              <w:rPr>
                <w:rFonts w:eastAsia="Times New Roman" w:cs="Times New Roman"/>
                <w:color w:val="000000"/>
                <w:sz w:val="20"/>
                <w:szCs w:val="20"/>
              </w:rPr>
              <w:t>.</w:t>
            </w:r>
          </w:p>
        </w:tc>
        <w:tc>
          <w:tcPr>
            <w:tcW w:w="2265" w:type="dxa"/>
            <w:tcBorders>
              <w:top w:val="nil"/>
              <w:left w:val="nil"/>
              <w:bottom w:val="single" w:sz="4" w:space="0" w:color="auto"/>
              <w:right w:val="single" w:sz="4" w:space="0" w:color="auto"/>
            </w:tcBorders>
            <w:shd w:val="clear" w:color="auto" w:fill="auto"/>
            <w:vAlign w:val="center"/>
            <w:hideMark/>
          </w:tcPr>
          <w:p w14:paraId="03D513A7" w14:textId="77777777" w:rsidR="00AD7AEF" w:rsidRPr="00AD7AEF" w:rsidRDefault="00AD7AEF" w:rsidP="00AD7AEF">
            <w:pPr>
              <w:spacing w:line="240" w:lineRule="auto"/>
              <w:ind w:firstLine="0"/>
              <w:jc w:val="left"/>
              <w:rPr>
                <w:rFonts w:eastAsia="Times New Roman" w:cs="Times New Roman"/>
                <w:color w:val="000000"/>
                <w:sz w:val="20"/>
                <w:szCs w:val="20"/>
              </w:rPr>
            </w:pPr>
            <w:proofErr w:type="spellStart"/>
            <w:r w:rsidRPr="00AD7AEF">
              <w:rPr>
                <w:rFonts w:eastAsia="Times New Roman" w:cs="Times New Roman"/>
                <w:color w:val="000000"/>
                <w:sz w:val="20"/>
                <w:szCs w:val="20"/>
              </w:rPr>
              <w:t>Flores</w:t>
            </w:r>
            <w:proofErr w:type="spellEnd"/>
            <w:r w:rsidRPr="00AD7AEF">
              <w:rPr>
                <w:rFonts w:eastAsia="Times New Roman" w:cs="Times New Roman"/>
                <w:color w:val="000000"/>
                <w:sz w:val="20"/>
                <w:szCs w:val="20"/>
              </w:rPr>
              <w:t xml:space="preserve">, A., &amp; </w:t>
            </w:r>
            <w:proofErr w:type="spellStart"/>
            <w:r w:rsidRPr="00AD7AEF">
              <w:rPr>
                <w:rFonts w:eastAsia="Times New Roman" w:cs="Times New Roman"/>
                <w:color w:val="000000"/>
                <w:sz w:val="20"/>
                <w:szCs w:val="20"/>
              </w:rPr>
              <w:t>Scott</w:t>
            </w:r>
            <w:proofErr w:type="spellEnd"/>
            <w:r w:rsidRPr="00AD7AEF">
              <w:rPr>
                <w:rFonts w:eastAsia="Times New Roman" w:cs="Times New Roman"/>
                <w:color w:val="000000"/>
                <w:sz w:val="20"/>
                <w:szCs w:val="20"/>
              </w:rPr>
              <w:t>, N. (2015)</w:t>
            </w:r>
          </w:p>
        </w:tc>
        <w:tc>
          <w:tcPr>
            <w:tcW w:w="2551" w:type="dxa"/>
            <w:tcBorders>
              <w:top w:val="nil"/>
              <w:left w:val="nil"/>
              <w:bottom w:val="nil"/>
              <w:right w:val="nil"/>
            </w:tcBorders>
            <w:shd w:val="clear" w:color="auto" w:fill="auto"/>
            <w:vAlign w:val="center"/>
            <w:hideMark/>
          </w:tcPr>
          <w:p w14:paraId="205FB141" w14:textId="77777777" w:rsidR="00AD7AEF" w:rsidRPr="00AD7AEF" w:rsidRDefault="00AD7AEF" w:rsidP="00AD7AEF">
            <w:pPr>
              <w:spacing w:line="240" w:lineRule="auto"/>
              <w:ind w:firstLine="0"/>
              <w:jc w:val="left"/>
              <w:rPr>
                <w:rFonts w:eastAsia="Times New Roman" w:cs="Times New Roman"/>
                <w:color w:val="000000"/>
                <w:sz w:val="20"/>
                <w:szCs w:val="20"/>
              </w:rPr>
            </w:pPr>
            <w:r w:rsidRPr="00AD7AEF">
              <w:rPr>
                <w:rFonts w:eastAsia="Times New Roman" w:cs="Times New Roman"/>
                <w:color w:val="000000"/>
                <w:sz w:val="20"/>
                <w:szCs w:val="20"/>
              </w:rPr>
              <w:t xml:space="preserve">Цель исследования - проанализировать маркетинг </w:t>
            </w:r>
            <w:proofErr w:type="spellStart"/>
            <w:r w:rsidRPr="00AD7AEF">
              <w:rPr>
                <w:rFonts w:eastAsia="Times New Roman" w:cs="Times New Roman"/>
                <w:color w:val="000000"/>
                <w:sz w:val="20"/>
                <w:szCs w:val="20"/>
              </w:rPr>
              <w:t>дестинаций</w:t>
            </w:r>
            <w:proofErr w:type="spellEnd"/>
            <w:r w:rsidRPr="00AD7AEF">
              <w:rPr>
                <w:rFonts w:eastAsia="Times New Roman" w:cs="Times New Roman"/>
                <w:color w:val="000000"/>
                <w:sz w:val="20"/>
                <w:szCs w:val="20"/>
              </w:rPr>
              <w:t xml:space="preserve"> как инструмент странового брендинга.</w:t>
            </w:r>
          </w:p>
        </w:tc>
        <w:tc>
          <w:tcPr>
            <w:tcW w:w="2321" w:type="dxa"/>
            <w:tcBorders>
              <w:top w:val="nil"/>
              <w:left w:val="single" w:sz="4" w:space="0" w:color="auto"/>
              <w:bottom w:val="single" w:sz="4" w:space="0" w:color="auto"/>
              <w:right w:val="single" w:sz="4" w:space="0" w:color="auto"/>
            </w:tcBorders>
            <w:shd w:val="clear" w:color="auto" w:fill="auto"/>
            <w:vAlign w:val="center"/>
            <w:hideMark/>
          </w:tcPr>
          <w:p w14:paraId="121FDE50" w14:textId="774155DD" w:rsidR="00AD7AEF" w:rsidRPr="00AD7AEF" w:rsidRDefault="00AD7AEF" w:rsidP="00AD7AEF">
            <w:pPr>
              <w:spacing w:line="240" w:lineRule="auto"/>
              <w:ind w:firstLine="0"/>
              <w:jc w:val="left"/>
              <w:rPr>
                <w:rFonts w:eastAsia="Times New Roman" w:cs="Times New Roman"/>
                <w:color w:val="000000"/>
                <w:sz w:val="20"/>
                <w:szCs w:val="20"/>
              </w:rPr>
            </w:pPr>
            <w:r w:rsidRPr="00AD7AEF">
              <w:rPr>
                <w:rFonts w:eastAsia="Times New Roman" w:cs="Times New Roman"/>
                <w:color w:val="000000"/>
                <w:sz w:val="20"/>
                <w:szCs w:val="20"/>
              </w:rPr>
              <w:t xml:space="preserve">Уточнено, что </w:t>
            </w:r>
            <w:r w:rsidR="00A4019A">
              <w:rPr>
                <w:rFonts w:eastAsia="Times New Roman" w:cs="Times New Roman"/>
                <w:color w:val="000000"/>
                <w:sz w:val="20"/>
                <w:szCs w:val="20"/>
              </w:rPr>
              <w:t>маркетинг культурных атрибутов</w:t>
            </w:r>
            <w:r w:rsidRPr="00AD7AEF">
              <w:rPr>
                <w:rFonts w:eastAsia="Times New Roman" w:cs="Times New Roman"/>
                <w:color w:val="000000"/>
                <w:sz w:val="20"/>
                <w:szCs w:val="20"/>
              </w:rPr>
              <w:t xml:space="preserve">, а именно достопримечательности, исторические места и символы культурной самобытности страны, могут быть использованы и включены в </w:t>
            </w:r>
            <w:proofErr w:type="spellStart"/>
            <w:r w:rsidRPr="00AD7AEF">
              <w:rPr>
                <w:rFonts w:eastAsia="Times New Roman" w:cs="Times New Roman"/>
                <w:color w:val="000000"/>
                <w:sz w:val="20"/>
                <w:szCs w:val="20"/>
              </w:rPr>
              <w:t>брендинговую</w:t>
            </w:r>
            <w:proofErr w:type="spellEnd"/>
            <w:r w:rsidRPr="00AD7AEF">
              <w:rPr>
                <w:rFonts w:eastAsia="Times New Roman" w:cs="Times New Roman"/>
                <w:color w:val="000000"/>
                <w:sz w:val="20"/>
                <w:szCs w:val="20"/>
              </w:rPr>
              <w:t xml:space="preserve"> стратегию.</w:t>
            </w:r>
          </w:p>
        </w:tc>
      </w:tr>
      <w:tr w:rsidR="00AD7AEF" w:rsidRPr="00AD7AEF" w14:paraId="13312754" w14:textId="77777777" w:rsidTr="00AD7AEF">
        <w:trPr>
          <w:trHeight w:val="1728"/>
        </w:trPr>
        <w:tc>
          <w:tcPr>
            <w:tcW w:w="1988" w:type="dxa"/>
            <w:tcBorders>
              <w:top w:val="nil"/>
              <w:left w:val="single" w:sz="4" w:space="0" w:color="auto"/>
              <w:bottom w:val="single" w:sz="4" w:space="0" w:color="auto"/>
              <w:right w:val="single" w:sz="4" w:space="0" w:color="auto"/>
            </w:tcBorders>
            <w:shd w:val="clear" w:color="auto" w:fill="auto"/>
            <w:vAlign w:val="center"/>
            <w:hideMark/>
          </w:tcPr>
          <w:p w14:paraId="0086A4EC" w14:textId="77777777" w:rsidR="00AD7AEF" w:rsidRPr="00AD7AEF" w:rsidRDefault="00AD7AEF" w:rsidP="00AD7AEF">
            <w:pPr>
              <w:spacing w:line="240" w:lineRule="auto"/>
              <w:ind w:firstLine="0"/>
              <w:jc w:val="left"/>
              <w:rPr>
                <w:rFonts w:eastAsia="Times New Roman" w:cs="Times New Roman"/>
                <w:color w:val="000000"/>
                <w:sz w:val="20"/>
                <w:szCs w:val="20"/>
                <w:lang w:val="en-US"/>
              </w:rPr>
            </w:pPr>
            <w:r w:rsidRPr="00AD7AEF">
              <w:rPr>
                <w:rFonts w:eastAsia="Times New Roman" w:cs="Times New Roman"/>
                <w:color w:val="000000"/>
                <w:sz w:val="20"/>
                <w:szCs w:val="20"/>
                <w:lang w:val="en-US"/>
              </w:rPr>
              <w:t>Communicating Nation Brands through Mass and Social Media</w:t>
            </w:r>
          </w:p>
        </w:tc>
        <w:tc>
          <w:tcPr>
            <w:tcW w:w="2265" w:type="dxa"/>
            <w:tcBorders>
              <w:top w:val="nil"/>
              <w:left w:val="nil"/>
              <w:bottom w:val="single" w:sz="4" w:space="0" w:color="auto"/>
              <w:right w:val="single" w:sz="4" w:space="0" w:color="auto"/>
            </w:tcBorders>
            <w:shd w:val="clear" w:color="auto" w:fill="auto"/>
            <w:vAlign w:val="center"/>
            <w:hideMark/>
          </w:tcPr>
          <w:p w14:paraId="4871A150" w14:textId="77777777" w:rsidR="00AD7AEF" w:rsidRPr="00AD7AEF" w:rsidRDefault="00AD7AEF" w:rsidP="00AD7AEF">
            <w:pPr>
              <w:spacing w:line="240" w:lineRule="auto"/>
              <w:ind w:firstLine="0"/>
              <w:jc w:val="left"/>
              <w:rPr>
                <w:rFonts w:eastAsia="Times New Roman" w:cs="Times New Roman"/>
                <w:color w:val="000000"/>
                <w:sz w:val="20"/>
                <w:szCs w:val="20"/>
                <w:lang w:val="es-ES"/>
              </w:rPr>
            </w:pPr>
            <w:r w:rsidRPr="00AD7AEF">
              <w:rPr>
                <w:rFonts w:eastAsia="Times New Roman" w:cs="Times New Roman"/>
                <w:color w:val="000000"/>
                <w:sz w:val="20"/>
                <w:szCs w:val="20"/>
                <w:lang w:val="es-ES"/>
              </w:rPr>
              <w:t>Maria De Moya, Rajul Jain</w:t>
            </w:r>
          </w:p>
        </w:tc>
        <w:tc>
          <w:tcPr>
            <w:tcW w:w="2551" w:type="dxa"/>
            <w:tcBorders>
              <w:top w:val="single" w:sz="4" w:space="0" w:color="auto"/>
              <w:left w:val="nil"/>
              <w:bottom w:val="single" w:sz="4" w:space="0" w:color="auto"/>
              <w:right w:val="single" w:sz="4" w:space="0" w:color="auto"/>
            </w:tcBorders>
            <w:shd w:val="clear" w:color="auto" w:fill="auto"/>
            <w:vAlign w:val="center"/>
            <w:hideMark/>
          </w:tcPr>
          <w:p w14:paraId="4A466104" w14:textId="77777777" w:rsidR="00AD7AEF" w:rsidRPr="00AD7AEF" w:rsidRDefault="00AD7AEF" w:rsidP="00AD7AEF">
            <w:pPr>
              <w:spacing w:line="240" w:lineRule="auto"/>
              <w:ind w:firstLine="0"/>
              <w:jc w:val="left"/>
              <w:rPr>
                <w:rFonts w:eastAsia="Times New Roman" w:cs="Times New Roman"/>
                <w:color w:val="000000"/>
                <w:sz w:val="20"/>
                <w:szCs w:val="20"/>
              </w:rPr>
            </w:pPr>
            <w:r w:rsidRPr="00AD7AEF">
              <w:rPr>
                <w:rFonts w:eastAsia="Times New Roman" w:cs="Times New Roman"/>
                <w:color w:val="000000"/>
                <w:sz w:val="20"/>
                <w:szCs w:val="20"/>
              </w:rPr>
              <w:t>В статье основное внимание уделяется тому, как страны используют социальные сети для донесения сильных, уникальных и благоприятных национальных брендов до различных целевых аудиторий, а также проблемам, с которыми могут столкнуться усилия такого рода.</w:t>
            </w:r>
          </w:p>
        </w:tc>
        <w:tc>
          <w:tcPr>
            <w:tcW w:w="2321" w:type="dxa"/>
            <w:tcBorders>
              <w:top w:val="nil"/>
              <w:left w:val="nil"/>
              <w:bottom w:val="single" w:sz="4" w:space="0" w:color="auto"/>
              <w:right w:val="single" w:sz="4" w:space="0" w:color="auto"/>
            </w:tcBorders>
            <w:shd w:val="clear" w:color="auto" w:fill="auto"/>
            <w:vAlign w:val="center"/>
            <w:hideMark/>
          </w:tcPr>
          <w:p w14:paraId="0904AB6D" w14:textId="28F941D5" w:rsidR="00AD7AEF" w:rsidRPr="00AD7AEF" w:rsidRDefault="00AD7AEF" w:rsidP="00AD7AEF">
            <w:pPr>
              <w:spacing w:line="240" w:lineRule="auto"/>
              <w:ind w:firstLine="0"/>
              <w:jc w:val="left"/>
              <w:rPr>
                <w:rFonts w:eastAsia="Times New Roman" w:cs="Times New Roman"/>
                <w:color w:val="000000"/>
                <w:sz w:val="20"/>
                <w:szCs w:val="20"/>
              </w:rPr>
            </w:pPr>
            <w:r w:rsidRPr="00AD7AEF">
              <w:rPr>
                <w:rFonts w:eastAsia="Times New Roman" w:cs="Times New Roman"/>
                <w:color w:val="000000"/>
                <w:sz w:val="20"/>
                <w:szCs w:val="20"/>
              </w:rPr>
              <w:t xml:space="preserve">Цифровой маркетинг выделен как эффективный инструмент </w:t>
            </w:r>
            <w:r w:rsidR="005A53DA">
              <w:rPr>
                <w:rFonts w:eastAsia="Times New Roman" w:cs="Times New Roman"/>
                <w:color w:val="000000"/>
                <w:sz w:val="20"/>
                <w:szCs w:val="20"/>
              </w:rPr>
              <w:t>странового</w:t>
            </w:r>
            <w:r w:rsidRPr="00AD7AEF">
              <w:rPr>
                <w:rFonts w:eastAsia="Times New Roman" w:cs="Times New Roman"/>
                <w:color w:val="000000"/>
                <w:sz w:val="20"/>
                <w:szCs w:val="20"/>
              </w:rPr>
              <w:t xml:space="preserve"> брендинга</w:t>
            </w:r>
          </w:p>
        </w:tc>
      </w:tr>
      <w:tr w:rsidR="00AD7AEF" w:rsidRPr="00AD7AEF" w14:paraId="77376587" w14:textId="77777777" w:rsidTr="00AD7AEF">
        <w:trPr>
          <w:trHeight w:val="2016"/>
        </w:trPr>
        <w:tc>
          <w:tcPr>
            <w:tcW w:w="1988" w:type="dxa"/>
            <w:tcBorders>
              <w:top w:val="nil"/>
              <w:left w:val="single" w:sz="4" w:space="0" w:color="auto"/>
              <w:bottom w:val="single" w:sz="4" w:space="0" w:color="auto"/>
              <w:right w:val="single" w:sz="4" w:space="0" w:color="auto"/>
            </w:tcBorders>
            <w:shd w:val="clear" w:color="auto" w:fill="auto"/>
            <w:vAlign w:val="center"/>
            <w:hideMark/>
          </w:tcPr>
          <w:p w14:paraId="5FBE73DE" w14:textId="77777777" w:rsidR="00AD7AEF" w:rsidRPr="00AD7AEF" w:rsidRDefault="00AD7AEF" w:rsidP="00AD7AEF">
            <w:pPr>
              <w:spacing w:line="240" w:lineRule="auto"/>
              <w:ind w:firstLine="0"/>
              <w:jc w:val="left"/>
              <w:rPr>
                <w:rFonts w:eastAsia="Times New Roman" w:cs="Times New Roman"/>
                <w:color w:val="000000"/>
                <w:sz w:val="20"/>
                <w:szCs w:val="20"/>
                <w:lang w:val="en-US"/>
              </w:rPr>
            </w:pPr>
            <w:r w:rsidRPr="00AD7AEF">
              <w:rPr>
                <w:rFonts w:eastAsia="Times New Roman" w:cs="Times New Roman"/>
                <w:color w:val="000000"/>
                <w:sz w:val="20"/>
                <w:szCs w:val="20"/>
                <w:lang w:val="en-US"/>
              </w:rPr>
              <w:lastRenderedPageBreak/>
              <w:t xml:space="preserve">Branding the nation: Towards a better understanding // Place Branding and Public Diplomacy Vol. 6, 2, – 2010 – </w:t>
            </w:r>
            <w:r w:rsidRPr="00AD7AEF">
              <w:rPr>
                <w:rFonts w:eastAsia="Times New Roman" w:cs="Times New Roman"/>
                <w:color w:val="000000"/>
                <w:sz w:val="20"/>
                <w:szCs w:val="20"/>
              </w:rPr>
              <w:t>С</w:t>
            </w:r>
            <w:r w:rsidRPr="00AD7AEF">
              <w:rPr>
                <w:rFonts w:eastAsia="Times New Roman" w:cs="Times New Roman"/>
                <w:color w:val="000000"/>
                <w:sz w:val="20"/>
                <w:szCs w:val="20"/>
                <w:lang w:val="en-US"/>
              </w:rPr>
              <w:t>. 97–103</w:t>
            </w:r>
          </w:p>
        </w:tc>
        <w:tc>
          <w:tcPr>
            <w:tcW w:w="2265" w:type="dxa"/>
            <w:tcBorders>
              <w:top w:val="nil"/>
              <w:left w:val="nil"/>
              <w:bottom w:val="single" w:sz="4" w:space="0" w:color="auto"/>
              <w:right w:val="single" w:sz="4" w:space="0" w:color="auto"/>
            </w:tcBorders>
            <w:shd w:val="clear" w:color="auto" w:fill="auto"/>
            <w:vAlign w:val="center"/>
            <w:hideMark/>
          </w:tcPr>
          <w:p w14:paraId="286FE7E3" w14:textId="77777777" w:rsidR="00AD7AEF" w:rsidRPr="00AD7AEF" w:rsidRDefault="00AD7AEF" w:rsidP="00AD7AEF">
            <w:pPr>
              <w:spacing w:line="240" w:lineRule="auto"/>
              <w:ind w:firstLine="0"/>
              <w:jc w:val="left"/>
              <w:rPr>
                <w:rFonts w:eastAsia="Times New Roman" w:cs="Times New Roman"/>
                <w:color w:val="000000"/>
                <w:sz w:val="20"/>
                <w:szCs w:val="20"/>
              </w:rPr>
            </w:pPr>
            <w:proofErr w:type="spellStart"/>
            <w:r w:rsidRPr="00AD7AEF">
              <w:rPr>
                <w:rFonts w:eastAsia="Times New Roman" w:cs="Times New Roman"/>
                <w:color w:val="000000"/>
                <w:sz w:val="20"/>
                <w:szCs w:val="20"/>
              </w:rPr>
              <w:t>Ying</w:t>
            </w:r>
            <w:proofErr w:type="spellEnd"/>
            <w:r w:rsidRPr="00AD7AEF">
              <w:rPr>
                <w:rFonts w:eastAsia="Times New Roman" w:cs="Times New Roman"/>
                <w:color w:val="000000"/>
                <w:sz w:val="20"/>
                <w:szCs w:val="20"/>
              </w:rPr>
              <w:t xml:space="preserve"> </w:t>
            </w:r>
            <w:proofErr w:type="spellStart"/>
            <w:r w:rsidRPr="00AD7AEF">
              <w:rPr>
                <w:rFonts w:eastAsia="Times New Roman" w:cs="Times New Roman"/>
                <w:color w:val="000000"/>
                <w:sz w:val="20"/>
                <w:szCs w:val="20"/>
              </w:rPr>
              <w:t>Fan</w:t>
            </w:r>
            <w:proofErr w:type="spellEnd"/>
          </w:p>
        </w:tc>
        <w:tc>
          <w:tcPr>
            <w:tcW w:w="2551" w:type="dxa"/>
            <w:tcBorders>
              <w:top w:val="nil"/>
              <w:left w:val="nil"/>
              <w:bottom w:val="single" w:sz="4" w:space="0" w:color="auto"/>
              <w:right w:val="single" w:sz="4" w:space="0" w:color="auto"/>
            </w:tcBorders>
            <w:shd w:val="clear" w:color="auto" w:fill="auto"/>
            <w:vAlign w:val="center"/>
            <w:hideMark/>
          </w:tcPr>
          <w:p w14:paraId="681FB9F1" w14:textId="4E6A79F9" w:rsidR="00AD7AEF" w:rsidRPr="00AD7AEF" w:rsidRDefault="00AD7AEF" w:rsidP="00AD7AEF">
            <w:pPr>
              <w:spacing w:line="240" w:lineRule="auto"/>
              <w:ind w:firstLine="0"/>
              <w:jc w:val="left"/>
              <w:rPr>
                <w:rFonts w:eastAsia="Times New Roman" w:cs="Times New Roman"/>
                <w:color w:val="000000"/>
                <w:sz w:val="20"/>
                <w:szCs w:val="20"/>
              </w:rPr>
            </w:pPr>
            <w:r w:rsidRPr="00AD7AEF">
              <w:rPr>
                <w:rFonts w:eastAsia="Times New Roman" w:cs="Times New Roman"/>
                <w:color w:val="000000"/>
                <w:sz w:val="20"/>
                <w:szCs w:val="20"/>
              </w:rPr>
              <w:t xml:space="preserve">Целью статьи автор </w:t>
            </w:r>
            <w:proofErr w:type="gramStart"/>
            <w:r w:rsidRPr="00AD7AEF">
              <w:rPr>
                <w:rFonts w:eastAsia="Times New Roman" w:cs="Times New Roman"/>
                <w:color w:val="000000"/>
                <w:sz w:val="20"/>
                <w:szCs w:val="20"/>
              </w:rPr>
              <w:t>ставит  изучение</w:t>
            </w:r>
            <w:proofErr w:type="gramEnd"/>
            <w:r w:rsidRPr="00AD7AEF">
              <w:rPr>
                <w:rFonts w:eastAsia="Times New Roman" w:cs="Times New Roman"/>
                <w:color w:val="000000"/>
                <w:sz w:val="20"/>
                <w:szCs w:val="20"/>
              </w:rPr>
              <w:t xml:space="preserve"> происхождения концепции </w:t>
            </w:r>
            <w:r w:rsidR="005A53DA">
              <w:rPr>
                <w:rFonts w:eastAsia="Times New Roman" w:cs="Times New Roman"/>
                <w:color w:val="000000"/>
                <w:sz w:val="20"/>
                <w:szCs w:val="20"/>
              </w:rPr>
              <w:t>странового</w:t>
            </w:r>
            <w:r w:rsidRPr="00AD7AEF">
              <w:rPr>
                <w:rFonts w:eastAsia="Times New Roman" w:cs="Times New Roman"/>
                <w:color w:val="000000"/>
                <w:sz w:val="20"/>
                <w:szCs w:val="20"/>
              </w:rPr>
              <w:t xml:space="preserve"> брендинга и ее различных интерпретаций, в частности, значение концепции: что такое </w:t>
            </w:r>
            <w:r w:rsidR="001874C2">
              <w:rPr>
                <w:rFonts w:eastAsia="Times New Roman" w:cs="Times New Roman"/>
                <w:color w:val="000000"/>
                <w:sz w:val="20"/>
                <w:szCs w:val="20"/>
              </w:rPr>
              <w:t>страновой</w:t>
            </w:r>
            <w:r w:rsidRPr="00AD7AEF">
              <w:rPr>
                <w:rFonts w:eastAsia="Times New Roman" w:cs="Times New Roman"/>
                <w:color w:val="000000"/>
                <w:sz w:val="20"/>
                <w:szCs w:val="20"/>
              </w:rPr>
              <w:t xml:space="preserve"> брендинг, а чем он не является.</w:t>
            </w:r>
          </w:p>
        </w:tc>
        <w:tc>
          <w:tcPr>
            <w:tcW w:w="2321" w:type="dxa"/>
            <w:tcBorders>
              <w:top w:val="nil"/>
              <w:left w:val="nil"/>
              <w:bottom w:val="single" w:sz="4" w:space="0" w:color="auto"/>
              <w:right w:val="single" w:sz="4" w:space="0" w:color="auto"/>
            </w:tcBorders>
            <w:shd w:val="clear" w:color="auto" w:fill="auto"/>
            <w:vAlign w:val="center"/>
            <w:hideMark/>
          </w:tcPr>
          <w:p w14:paraId="242D4186" w14:textId="63FCA6F3" w:rsidR="00AD7AEF" w:rsidRPr="00AD7AEF" w:rsidRDefault="00AD7AEF" w:rsidP="00AD7AEF">
            <w:pPr>
              <w:spacing w:line="240" w:lineRule="auto"/>
              <w:ind w:firstLine="0"/>
              <w:jc w:val="left"/>
              <w:rPr>
                <w:rFonts w:eastAsia="Times New Roman" w:cs="Times New Roman"/>
                <w:color w:val="000000"/>
                <w:sz w:val="20"/>
                <w:szCs w:val="20"/>
              </w:rPr>
            </w:pPr>
            <w:r w:rsidRPr="00AD7AEF">
              <w:rPr>
                <w:rFonts w:eastAsia="Times New Roman" w:cs="Times New Roman"/>
                <w:color w:val="000000"/>
                <w:sz w:val="20"/>
                <w:szCs w:val="20"/>
              </w:rPr>
              <w:t xml:space="preserve">Автором создана и проанализирована модель </w:t>
            </w:r>
            <w:r w:rsidR="005A53DA">
              <w:rPr>
                <w:rFonts w:eastAsia="Times New Roman" w:cs="Times New Roman"/>
                <w:color w:val="000000"/>
                <w:sz w:val="20"/>
                <w:szCs w:val="20"/>
              </w:rPr>
              <w:t>странового</w:t>
            </w:r>
            <w:r w:rsidRPr="00AD7AEF">
              <w:rPr>
                <w:rFonts w:eastAsia="Times New Roman" w:cs="Times New Roman"/>
                <w:color w:val="000000"/>
                <w:sz w:val="20"/>
                <w:szCs w:val="20"/>
              </w:rPr>
              <w:t xml:space="preserve"> брендинга и его составляющих, а также </w:t>
            </w:r>
            <w:proofErr w:type="spellStart"/>
            <w:r w:rsidRPr="00AD7AEF">
              <w:rPr>
                <w:rFonts w:eastAsia="Times New Roman" w:cs="Times New Roman"/>
                <w:color w:val="000000"/>
                <w:sz w:val="20"/>
                <w:szCs w:val="20"/>
              </w:rPr>
              <w:t>проранжированы</w:t>
            </w:r>
            <w:proofErr w:type="spellEnd"/>
            <w:r w:rsidRPr="00AD7AEF">
              <w:rPr>
                <w:rFonts w:eastAsia="Times New Roman" w:cs="Times New Roman"/>
                <w:color w:val="000000"/>
                <w:sz w:val="20"/>
                <w:szCs w:val="20"/>
              </w:rPr>
              <w:t xml:space="preserve"> интерпретации брендинга на уровни в зависимости от сложности </w:t>
            </w:r>
            <w:proofErr w:type="spellStart"/>
            <w:r w:rsidRPr="00AD7AEF">
              <w:rPr>
                <w:rFonts w:eastAsia="Times New Roman" w:cs="Times New Roman"/>
                <w:color w:val="000000"/>
                <w:sz w:val="20"/>
                <w:szCs w:val="20"/>
              </w:rPr>
              <w:t>брендирования</w:t>
            </w:r>
            <w:proofErr w:type="spellEnd"/>
          </w:p>
        </w:tc>
      </w:tr>
      <w:tr w:rsidR="00AD7AEF" w:rsidRPr="00AD7AEF" w14:paraId="406999C5" w14:textId="77777777" w:rsidTr="00AD7AEF">
        <w:trPr>
          <w:trHeight w:val="1656"/>
        </w:trPr>
        <w:tc>
          <w:tcPr>
            <w:tcW w:w="1988" w:type="dxa"/>
            <w:tcBorders>
              <w:top w:val="nil"/>
              <w:left w:val="single" w:sz="4" w:space="0" w:color="auto"/>
              <w:bottom w:val="single" w:sz="4" w:space="0" w:color="auto"/>
              <w:right w:val="single" w:sz="4" w:space="0" w:color="auto"/>
            </w:tcBorders>
            <w:shd w:val="clear" w:color="auto" w:fill="auto"/>
            <w:vAlign w:val="center"/>
            <w:hideMark/>
          </w:tcPr>
          <w:p w14:paraId="233EE08F" w14:textId="77777777" w:rsidR="00AD7AEF" w:rsidRPr="00AD7AEF" w:rsidRDefault="00AD7AEF" w:rsidP="00AD7AEF">
            <w:pPr>
              <w:spacing w:line="240" w:lineRule="auto"/>
              <w:ind w:firstLine="0"/>
              <w:jc w:val="left"/>
              <w:rPr>
                <w:rFonts w:eastAsia="Times New Roman" w:cs="Times New Roman"/>
                <w:color w:val="000000"/>
                <w:sz w:val="20"/>
                <w:szCs w:val="20"/>
                <w:lang w:val="en-US"/>
              </w:rPr>
            </w:pPr>
            <w:r w:rsidRPr="00AD7AEF">
              <w:rPr>
                <w:rFonts w:eastAsia="Times New Roman" w:cs="Times New Roman"/>
                <w:color w:val="000000"/>
                <w:sz w:val="20"/>
                <w:szCs w:val="20"/>
                <w:lang w:val="en-US"/>
              </w:rPr>
              <w:t>The Importance of Nation Brand // culturaldiplomacy.org</w:t>
            </w:r>
            <w:r w:rsidRPr="00AD7AEF">
              <w:rPr>
                <w:rFonts w:eastAsia="Times New Roman" w:cs="Times New Roman"/>
                <w:color w:val="000000"/>
                <w:sz w:val="20"/>
                <w:szCs w:val="20"/>
                <w:lang w:val="en-US"/>
              </w:rPr>
              <w:br/>
              <w:t xml:space="preserve"> (November 2012)</w:t>
            </w:r>
          </w:p>
        </w:tc>
        <w:tc>
          <w:tcPr>
            <w:tcW w:w="2265" w:type="dxa"/>
            <w:tcBorders>
              <w:top w:val="nil"/>
              <w:left w:val="nil"/>
              <w:bottom w:val="single" w:sz="4" w:space="0" w:color="auto"/>
              <w:right w:val="single" w:sz="4" w:space="0" w:color="auto"/>
            </w:tcBorders>
            <w:shd w:val="clear" w:color="auto" w:fill="auto"/>
            <w:vAlign w:val="center"/>
            <w:hideMark/>
          </w:tcPr>
          <w:p w14:paraId="3E3992CF" w14:textId="77777777" w:rsidR="00AD7AEF" w:rsidRPr="00AD7AEF" w:rsidRDefault="00AD7AEF" w:rsidP="00AD7AEF">
            <w:pPr>
              <w:spacing w:line="240" w:lineRule="auto"/>
              <w:ind w:firstLine="0"/>
              <w:jc w:val="left"/>
              <w:rPr>
                <w:rFonts w:eastAsia="Times New Roman" w:cs="Times New Roman"/>
                <w:color w:val="000000"/>
                <w:sz w:val="20"/>
                <w:szCs w:val="20"/>
              </w:rPr>
            </w:pPr>
            <w:proofErr w:type="spellStart"/>
            <w:r w:rsidRPr="00AD7AEF">
              <w:rPr>
                <w:rFonts w:eastAsia="Times New Roman" w:cs="Times New Roman"/>
                <w:color w:val="000000"/>
                <w:sz w:val="20"/>
                <w:szCs w:val="20"/>
              </w:rPr>
              <w:t>Hwajung</w:t>
            </w:r>
            <w:proofErr w:type="spellEnd"/>
            <w:r w:rsidRPr="00AD7AEF">
              <w:rPr>
                <w:rFonts w:eastAsia="Times New Roman" w:cs="Times New Roman"/>
                <w:color w:val="000000"/>
                <w:sz w:val="20"/>
                <w:szCs w:val="20"/>
              </w:rPr>
              <w:t xml:space="preserve"> </w:t>
            </w:r>
            <w:proofErr w:type="spellStart"/>
            <w:r w:rsidRPr="00AD7AEF">
              <w:rPr>
                <w:rFonts w:eastAsia="Times New Roman" w:cs="Times New Roman"/>
                <w:color w:val="000000"/>
                <w:sz w:val="20"/>
                <w:szCs w:val="20"/>
              </w:rPr>
              <w:t>Kim</w:t>
            </w:r>
            <w:proofErr w:type="spellEnd"/>
          </w:p>
        </w:tc>
        <w:tc>
          <w:tcPr>
            <w:tcW w:w="2551" w:type="dxa"/>
            <w:tcBorders>
              <w:top w:val="nil"/>
              <w:left w:val="nil"/>
              <w:bottom w:val="single" w:sz="4" w:space="0" w:color="auto"/>
              <w:right w:val="single" w:sz="4" w:space="0" w:color="auto"/>
            </w:tcBorders>
            <w:shd w:val="clear" w:color="auto" w:fill="auto"/>
            <w:vAlign w:val="center"/>
            <w:hideMark/>
          </w:tcPr>
          <w:p w14:paraId="41C1E644" w14:textId="77777777" w:rsidR="00AD7AEF" w:rsidRPr="00AD7AEF" w:rsidRDefault="00AD7AEF" w:rsidP="00AD7AEF">
            <w:pPr>
              <w:spacing w:line="240" w:lineRule="auto"/>
              <w:ind w:firstLine="0"/>
              <w:jc w:val="left"/>
              <w:rPr>
                <w:rFonts w:eastAsia="Times New Roman" w:cs="Times New Roman"/>
                <w:color w:val="000000"/>
                <w:sz w:val="20"/>
                <w:szCs w:val="20"/>
              </w:rPr>
            </w:pPr>
            <w:r w:rsidRPr="00AD7AEF">
              <w:rPr>
                <w:rFonts w:eastAsia="Times New Roman" w:cs="Times New Roman"/>
                <w:color w:val="000000"/>
                <w:sz w:val="20"/>
                <w:szCs w:val="20"/>
              </w:rPr>
              <w:t>Статья посвящена анализу стратегий культурной дипломатии Южной Кореи. Цель исследования - определить эффективность применения культурной дипломатии на примере Южной Кореи.</w:t>
            </w:r>
          </w:p>
        </w:tc>
        <w:tc>
          <w:tcPr>
            <w:tcW w:w="2321" w:type="dxa"/>
            <w:tcBorders>
              <w:top w:val="nil"/>
              <w:left w:val="nil"/>
              <w:bottom w:val="single" w:sz="4" w:space="0" w:color="auto"/>
              <w:right w:val="single" w:sz="4" w:space="0" w:color="auto"/>
            </w:tcBorders>
            <w:shd w:val="clear" w:color="auto" w:fill="auto"/>
            <w:vAlign w:val="center"/>
            <w:hideMark/>
          </w:tcPr>
          <w:p w14:paraId="46AB9B17" w14:textId="31653342" w:rsidR="00AD7AEF" w:rsidRPr="00AD7AEF" w:rsidRDefault="00AD7AEF" w:rsidP="00AD7AEF">
            <w:pPr>
              <w:spacing w:line="240" w:lineRule="auto"/>
              <w:ind w:firstLine="0"/>
              <w:jc w:val="left"/>
              <w:rPr>
                <w:rFonts w:eastAsia="Times New Roman" w:cs="Times New Roman"/>
                <w:color w:val="000000"/>
                <w:sz w:val="20"/>
                <w:szCs w:val="20"/>
              </w:rPr>
            </w:pPr>
            <w:r w:rsidRPr="00AD7AEF">
              <w:rPr>
                <w:rFonts w:eastAsia="Times New Roman" w:cs="Times New Roman"/>
                <w:color w:val="000000"/>
                <w:sz w:val="20"/>
                <w:szCs w:val="20"/>
              </w:rPr>
              <w:t xml:space="preserve">Установлена важность культурной дипломатии как инструмента </w:t>
            </w:r>
            <w:r w:rsidR="005A53DA">
              <w:rPr>
                <w:rFonts w:eastAsia="Times New Roman" w:cs="Times New Roman"/>
                <w:color w:val="000000"/>
                <w:sz w:val="20"/>
                <w:szCs w:val="20"/>
              </w:rPr>
              <w:t>странового</w:t>
            </w:r>
            <w:r w:rsidRPr="00AD7AEF">
              <w:rPr>
                <w:rFonts w:eastAsia="Times New Roman" w:cs="Times New Roman"/>
                <w:color w:val="000000"/>
                <w:sz w:val="20"/>
                <w:szCs w:val="20"/>
              </w:rPr>
              <w:t xml:space="preserve"> брендинга и усилителя мягкой силы нации.</w:t>
            </w:r>
          </w:p>
        </w:tc>
      </w:tr>
      <w:tr w:rsidR="00AD7AEF" w:rsidRPr="00AD7AEF" w14:paraId="5B8142F1" w14:textId="77777777" w:rsidTr="00AD7AEF">
        <w:trPr>
          <w:trHeight w:val="1896"/>
        </w:trPr>
        <w:tc>
          <w:tcPr>
            <w:tcW w:w="1988" w:type="dxa"/>
            <w:tcBorders>
              <w:top w:val="nil"/>
              <w:left w:val="single" w:sz="4" w:space="0" w:color="auto"/>
              <w:bottom w:val="single" w:sz="4" w:space="0" w:color="auto"/>
              <w:right w:val="single" w:sz="4" w:space="0" w:color="auto"/>
            </w:tcBorders>
            <w:shd w:val="clear" w:color="auto" w:fill="auto"/>
            <w:vAlign w:val="center"/>
            <w:hideMark/>
          </w:tcPr>
          <w:p w14:paraId="2E3D014B" w14:textId="77777777" w:rsidR="00AD7AEF" w:rsidRPr="00AD7AEF" w:rsidRDefault="00AD7AEF" w:rsidP="00AD7AEF">
            <w:pPr>
              <w:spacing w:line="240" w:lineRule="auto"/>
              <w:ind w:firstLine="0"/>
              <w:jc w:val="left"/>
              <w:rPr>
                <w:rFonts w:eastAsia="Times New Roman" w:cs="Times New Roman"/>
                <w:color w:val="000000"/>
                <w:sz w:val="20"/>
                <w:szCs w:val="20"/>
                <w:lang w:val="en-US"/>
              </w:rPr>
            </w:pPr>
            <w:r w:rsidRPr="00AD7AEF">
              <w:rPr>
                <w:rFonts w:eastAsia="Times New Roman" w:cs="Times New Roman"/>
                <w:color w:val="000000"/>
                <w:sz w:val="20"/>
                <w:szCs w:val="20"/>
                <w:lang w:val="en-US"/>
              </w:rPr>
              <w:t>Nation Branding: Concepts, Issues, Practice</w:t>
            </w:r>
          </w:p>
        </w:tc>
        <w:tc>
          <w:tcPr>
            <w:tcW w:w="2265" w:type="dxa"/>
            <w:tcBorders>
              <w:top w:val="nil"/>
              <w:left w:val="nil"/>
              <w:bottom w:val="single" w:sz="4" w:space="0" w:color="auto"/>
              <w:right w:val="single" w:sz="4" w:space="0" w:color="auto"/>
            </w:tcBorders>
            <w:shd w:val="clear" w:color="auto" w:fill="auto"/>
            <w:vAlign w:val="center"/>
            <w:hideMark/>
          </w:tcPr>
          <w:p w14:paraId="75677535" w14:textId="77777777" w:rsidR="00AD7AEF" w:rsidRPr="00AD7AEF" w:rsidRDefault="00AD7AEF" w:rsidP="00AD7AEF">
            <w:pPr>
              <w:spacing w:line="240" w:lineRule="auto"/>
              <w:ind w:firstLine="0"/>
              <w:jc w:val="left"/>
              <w:rPr>
                <w:rFonts w:eastAsia="Times New Roman" w:cs="Times New Roman"/>
                <w:color w:val="000000"/>
                <w:sz w:val="20"/>
                <w:szCs w:val="20"/>
              </w:rPr>
            </w:pPr>
            <w:proofErr w:type="spellStart"/>
            <w:r w:rsidRPr="00AD7AEF">
              <w:rPr>
                <w:rFonts w:eastAsia="Times New Roman" w:cs="Times New Roman"/>
                <w:color w:val="000000"/>
                <w:sz w:val="20"/>
                <w:szCs w:val="20"/>
              </w:rPr>
              <w:t>Keith</w:t>
            </w:r>
            <w:proofErr w:type="spellEnd"/>
            <w:r w:rsidRPr="00AD7AEF">
              <w:rPr>
                <w:rFonts w:eastAsia="Times New Roman" w:cs="Times New Roman"/>
                <w:color w:val="000000"/>
                <w:sz w:val="20"/>
                <w:szCs w:val="20"/>
              </w:rPr>
              <w:t xml:space="preserve"> </w:t>
            </w:r>
            <w:proofErr w:type="spellStart"/>
            <w:r w:rsidRPr="00AD7AEF">
              <w:rPr>
                <w:rFonts w:eastAsia="Times New Roman" w:cs="Times New Roman"/>
                <w:color w:val="000000"/>
                <w:sz w:val="20"/>
                <w:szCs w:val="20"/>
              </w:rPr>
              <w:t>Dinnie</w:t>
            </w:r>
            <w:proofErr w:type="spellEnd"/>
          </w:p>
        </w:tc>
        <w:tc>
          <w:tcPr>
            <w:tcW w:w="2551" w:type="dxa"/>
            <w:tcBorders>
              <w:top w:val="nil"/>
              <w:left w:val="nil"/>
              <w:bottom w:val="single" w:sz="4" w:space="0" w:color="auto"/>
              <w:right w:val="single" w:sz="4" w:space="0" w:color="auto"/>
            </w:tcBorders>
            <w:shd w:val="clear" w:color="auto" w:fill="auto"/>
            <w:vAlign w:val="center"/>
            <w:hideMark/>
          </w:tcPr>
          <w:p w14:paraId="1D085FBA" w14:textId="77777777" w:rsidR="00AD7AEF" w:rsidRPr="00AD7AEF" w:rsidRDefault="00AD7AEF" w:rsidP="00AD7AEF">
            <w:pPr>
              <w:spacing w:line="240" w:lineRule="auto"/>
              <w:ind w:firstLine="0"/>
              <w:jc w:val="left"/>
              <w:rPr>
                <w:rFonts w:eastAsia="Times New Roman" w:cs="Times New Roman"/>
                <w:color w:val="000000"/>
                <w:sz w:val="20"/>
                <w:szCs w:val="20"/>
              </w:rPr>
            </w:pPr>
            <w:r w:rsidRPr="00AD7AEF">
              <w:rPr>
                <w:rFonts w:eastAsia="Times New Roman" w:cs="Times New Roman"/>
                <w:color w:val="000000"/>
                <w:sz w:val="20"/>
                <w:szCs w:val="20"/>
              </w:rPr>
              <w:t>Учебное пособие посвящено изучению концепций, проблем и практик странового брендинга. Подход призван обеспечить глубокое и многомерное освещение теории и практики странового брендинга</w:t>
            </w:r>
          </w:p>
        </w:tc>
        <w:tc>
          <w:tcPr>
            <w:tcW w:w="2321" w:type="dxa"/>
            <w:tcBorders>
              <w:top w:val="nil"/>
              <w:left w:val="nil"/>
              <w:bottom w:val="single" w:sz="4" w:space="0" w:color="auto"/>
              <w:right w:val="single" w:sz="4" w:space="0" w:color="auto"/>
            </w:tcBorders>
            <w:shd w:val="clear" w:color="auto" w:fill="auto"/>
            <w:vAlign w:val="center"/>
            <w:hideMark/>
          </w:tcPr>
          <w:p w14:paraId="654D2495" w14:textId="7E6E46F7" w:rsidR="00AD7AEF" w:rsidRPr="00AD7AEF" w:rsidRDefault="00AD7AEF" w:rsidP="00AD7AEF">
            <w:pPr>
              <w:spacing w:line="240" w:lineRule="auto"/>
              <w:ind w:firstLine="0"/>
              <w:jc w:val="left"/>
              <w:rPr>
                <w:rFonts w:eastAsia="Times New Roman" w:cs="Times New Roman"/>
                <w:color w:val="000000"/>
                <w:sz w:val="20"/>
                <w:szCs w:val="20"/>
              </w:rPr>
            </w:pPr>
            <w:r w:rsidRPr="00AD7AEF">
              <w:rPr>
                <w:rFonts w:eastAsia="Times New Roman" w:cs="Times New Roman"/>
                <w:color w:val="000000"/>
                <w:sz w:val="20"/>
                <w:szCs w:val="20"/>
              </w:rPr>
              <w:t xml:space="preserve">Установлена роль культуры как наиболее определяющего элемента страны. Систематизированы </w:t>
            </w:r>
            <w:r w:rsidR="000E5FA9">
              <w:rPr>
                <w:rFonts w:eastAsia="Times New Roman" w:cs="Times New Roman"/>
                <w:color w:val="000000"/>
                <w:sz w:val="20"/>
                <w:szCs w:val="20"/>
              </w:rPr>
              <w:t>культурные</w:t>
            </w:r>
            <w:r w:rsidRPr="00AD7AEF">
              <w:rPr>
                <w:rFonts w:eastAsia="Times New Roman" w:cs="Times New Roman"/>
                <w:color w:val="000000"/>
                <w:sz w:val="20"/>
                <w:szCs w:val="20"/>
              </w:rPr>
              <w:t xml:space="preserve"> элементы, влияющие на бренд страны, в том числе ее </w:t>
            </w:r>
            <w:r w:rsidR="000E5FA9">
              <w:rPr>
                <w:rFonts w:eastAsia="Times New Roman" w:cs="Times New Roman"/>
                <w:color w:val="000000"/>
                <w:sz w:val="20"/>
                <w:szCs w:val="20"/>
              </w:rPr>
              <w:t>культурные</w:t>
            </w:r>
            <w:r w:rsidRPr="00AD7AEF">
              <w:rPr>
                <w:rFonts w:eastAsia="Times New Roman" w:cs="Times New Roman"/>
                <w:color w:val="000000"/>
                <w:sz w:val="20"/>
                <w:szCs w:val="20"/>
              </w:rPr>
              <w:t xml:space="preserve"> продукты.</w:t>
            </w:r>
          </w:p>
        </w:tc>
      </w:tr>
      <w:tr w:rsidR="00AD7AEF" w:rsidRPr="00AD7AEF" w14:paraId="7C398D61" w14:textId="77777777" w:rsidTr="00AD7AEF">
        <w:trPr>
          <w:trHeight w:val="2964"/>
        </w:trPr>
        <w:tc>
          <w:tcPr>
            <w:tcW w:w="1988" w:type="dxa"/>
            <w:tcBorders>
              <w:top w:val="nil"/>
              <w:left w:val="single" w:sz="4" w:space="0" w:color="auto"/>
              <w:bottom w:val="single" w:sz="4" w:space="0" w:color="auto"/>
              <w:right w:val="single" w:sz="4" w:space="0" w:color="auto"/>
            </w:tcBorders>
            <w:shd w:val="clear" w:color="auto" w:fill="auto"/>
            <w:vAlign w:val="center"/>
            <w:hideMark/>
          </w:tcPr>
          <w:p w14:paraId="08F1F717" w14:textId="77777777" w:rsidR="00AD7AEF" w:rsidRPr="00AD7AEF" w:rsidRDefault="00AD7AEF" w:rsidP="00AD7AEF">
            <w:pPr>
              <w:spacing w:line="240" w:lineRule="auto"/>
              <w:ind w:firstLine="0"/>
              <w:jc w:val="left"/>
              <w:rPr>
                <w:rFonts w:eastAsia="Times New Roman" w:cs="Times New Roman"/>
                <w:color w:val="000000"/>
                <w:sz w:val="20"/>
                <w:szCs w:val="20"/>
                <w:lang w:val="en-US"/>
              </w:rPr>
            </w:pPr>
            <w:proofErr w:type="spellStart"/>
            <w:r w:rsidRPr="00AD7AEF">
              <w:rPr>
                <w:rFonts w:eastAsia="Times New Roman" w:cs="Times New Roman"/>
                <w:color w:val="000000"/>
                <w:sz w:val="20"/>
                <w:szCs w:val="20"/>
                <w:lang w:val="en-US"/>
              </w:rPr>
              <w:t>Gastrodiplomacy</w:t>
            </w:r>
            <w:proofErr w:type="spellEnd"/>
            <w:r w:rsidRPr="00AD7AEF">
              <w:rPr>
                <w:rFonts w:eastAsia="Times New Roman" w:cs="Times New Roman"/>
                <w:color w:val="000000"/>
                <w:sz w:val="20"/>
                <w:szCs w:val="20"/>
                <w:lang w:val="en-US"/>
              </w:rPr>
              <w:t xml:space="preserve"> as a Soft Power Tool to Enhance Nation Brand</w:t>
            </w:r>
          </w:p>
        </w:tc>
        <w:tc>
          <w:tcPr>
            <w:tcW w:w="2265" w:type="dxa"/>
            <w:tcBorders>
              <w:top w:val="nil"/>
              <w:left w:val="nil"/>
              <w:bottom w:val="single" w:sz="4" w:space="0" w:color="auto"/>
              <w:right w:val="single" w:sz="4" w:space="0" w:color="auto"/>
            </w:tcBorders>
            <w:shd w:val="clear" w:color="auto" w:fill="auto"/>
            <w:vAlign w:val="center"/>
            <w:hideMark/>
          </w:tcPr>
          <w:p w14:paraId="45A0D12C" w14:textId="77777777" w:rsidR="00AD7AEF" w:rsidRPr="00AD7AEF" w:rsidRDefault="00AD7AEF" w:rsidP="00AD7AEF">
            <w:pPr>
              <w:spacing w:line="240" w:lineRule="auto"/>
              <w:ind w:firstLine="0"/>
              <w:jc w:val="left"/>
              <w:rPr>
                <w:rFonts w:eastAsia="Times New Roman" w:cs="Times New Roman"/>
                <w:color w:val="000000"/>
                <w:sz w:val="20"/>
                <w:szCs w:val="20"/>
              </w:rPr>
            </w:pPr>
            <w:proofErr w:type="spellStart"/>
            <w:r w:rsidRPr="00AD7AEF">
              <w:rPr>
                <w:rFonts w:eastAsia="Times New Roman" w:cs="Times New Roman"/>
                <w:color w:val="000000"/>
                <w:sz w:val="20"/>
                <w:szCs w:val="20"/>
              </w:rPr>
              <w:t>Fatin</w:t>
            </w:r>
            <w:proofErr w:type="spellEnd"/>
            <w:r w:rsidRPr="00AD7AEF">
              <w:rPr>
                <w:rFonts w:eastAsia="Times New Roman" w:cs="Times New Roman"/>
                <w:color w:val="000000"/>
                <w:sz w:val="20"/>
                <w:szCs w:val="20"/>
              </w:rPr>
              <w:t xml:space="preserve"> </w:t>
            </w:r>
            <w:proofErr w:type="spellStart"/>
            <w:r w:rsidRPr="00AD7AEF">
              <w:rPr>
                <w:rFonts w:eastAsia="Times New Roman" w:cs="Times New Roman"/>
                <w:color w:val="000000"/>
                <w:sz w:val="20"/>
                <w:szCs w:val="20"/>
              </w:rPr>
              <w:t>Mahirah</w:t>
            </w:r>
            <w:proofErr w:type="spellEnd"/>
            <w:r w:rsidRPr="00AD7AEF">
              <w:rPr>
                <w:rFonts w:eastAsia="Times New Roman" w:cs="Times New Roman"/>
                <w:color w:val="000000"/>
                <w:sz w:val="20"/>
                <w:szCs w:val="20"/>
              </w:rPr>
              <w:t xml:space="preserve"> </w:t>
            </w:r>
            <w:proofErr w:type="spellStart"/>
            <w:r w:rsidRPr="00AD7AEF">
              <w:rPr>
                <w:rFonts w:eastAsia="Times New Roman" w:cs="Times New Roman"/>
                <w:color w:val="000000"/>
                <w:sz w:val="20"/>
                <w:szCs w:val="20"/>
              </w:rPr>
              <w:t>Solleh</w:t>
            </w:r>
            <w:proofErr w:type="spellEnd"/>
          </w:p>
        </w:tc>
        <w:tc>
          <w:tcPr>
            <w:tcW w:w="2551" w:type="dxa"/>
            <w:tcBorders>
              <w:top w:val="nil"/>
              <w:left w:val="nil"/>
              <w:bottom w:val="single" w:sz="4" w:space="0" w:color="auto"/>
              <w:right w:val="single" w:sz="4" w:space="0" w:color="auto"/>
            </w:tcBorders>
            <w:shd w:val="clear" w:color="auto" w:fill="auto"/>
            <w:vAlign w:val="center"/>
            <w:hideMark/>
          </w:tcPr>
          <w:p w14:paraId="45855814" w14:textId="77777777" w:rsidR="00AD7AEF" w:rsidRPr="00AD7AEF" w:rsidRDefault="00AD7AEF" w:rsidP="00AD7AEF">
            <w:pPr>
              <w:spacing w:line="240" w:lineRule="auto"/>
              <w:ind w:firstLine="0"/>
              <w:jc w:val="left"/>
              <w:rPr>
                <w:rFonts w:eastAsia="Times New Roman" w:cs="Times New Roman"/>
                <w:color w:val="000000"/>
                <w:sz w:val="20"/>
                <w:szCs w:val="20"/>
              </w:rPr>
            </w:pPr>
            <w:r w:rsidRPr="00AD7AEF">
              <w:rPr>
                <w:rFonts w:eastAsia="Times New Roman" w:cs="Times New Roman"/>
                <w:color w:val="000000"/>
                <w:sz w:val="20"/>
                <w:szCs w:val="20"/>
              </w:rPr>
              <w:t>Цель исследования - восполнить пробел, который заключается в изучении действий, предпринятых правительством Малайзии для</w:t>
            </w:r>
            <w:r w:rsidRPr="00AD7AEF">
              <w:rPr>
                <w:rFonts w:eastAsia="Times New Roman" w:cs="Times New Roman"/>
                <w:color w:val="000000"/>
                <w:sz w:val="20"/>
                <w:szCs w:val="20"/>
              </w:rPr>
              <w:br/>
              <w:t xml:space="preserve">улучшения </w:t>
            </w:r>
            <w:proofErr w:type="spellStart"/>
            <w:r w:rsidRPr="00AD7AEF">
              <w:rPr>
                <w:rFonts w:eastAsia="Times New Roman" w:cs="Times New Roman"/>
                <w:color w:val="000000"/>
                <w:sz w:val="20"/>
                <w:szCs w:val="20"/>
              </w:rPr>
              <w:t>гастродипломатии</w:t>
            </w:r>
            <w:proofErr w:type="spellEnd"/>
            <w:r w:rsidRPr="00AD7AEF">
              <w:rPr>
                <w:rFonts w:eastAsia="Times New Roman" w:cs="Times New Roman"/>
                <w:color w:val="000000"/>
                <w:sz w:val="20"/>
                <w:szCs w:val="20"/>
              </w:rPr>
              <w:t xml:space="preserve">, изучении возможных последствий </w:t>
            </w:r>
            <w:proofErr w:type="spellStart"/>
            <w:r w:rsidRPr="00AD7AEF">
              <w:rPr>
                <w:rFonts w:eastAsia="Times New Roman" w:cs="Times New Roman"/>
                <w:color w:val="000000"/>
                <w:sz w:val="20"/>
                <w:szCs w:val="20"/>
              </w:rPr>
              <w:t>гастродипломатии</w:t>
            </w:r>
            <w:proofErr w:type="spellEnd"/>
            <w:r w:rsidRPr="00AD7AEF">
              <w:rPr>
                <w:rFonts w:eastAsia="Times New Roman" w:cs="Times New Roman"/>
                <w:color w:val="000000"/>
                <w:sz w:val="20"/>
                <w:szCs w:val="20"/>
              </w:rPr>
              <w:t xml:space="preserve"> и предложении инициатив для руководства в области </w:t>
            </w:r>
            <w:proofErr w:type="spellStart"/>
            <w:r w:rsidRPr="00AD7AEF">
              <w:rPr>
                <w:rFonts w:eastAsia="Times New Roman" w:cs="Times New Roman"/>
                <w:color w:val="000000"/>
                <w:sz w:val="20"/>
                <w:szCs w:val="20"/>
              </w:rPr>
              <w:t>гастродипломатии</w:t>
            </w:r>
            <w:proofErr w:type="spellEnd"/>
            <w:r w:rsidRPr="00AD7AEF">
              <w:rPr>
                <w:rFonts w:eastAsia="Times New Roman" w:cs="Times New Roman"/>
                <w:color w:val="000000"/>
                <w:sz w:val="20"/>
                <w:szCs w:val="20"/>
              </w:rPr>
              <w:t>.</w:t>
            </w:r>
          </w:p>
        </w:tc>
        <w:tc>
          <w:tcPr>
            <w:tcW w:w="2321" w:type="dxa"/>
            <w:tcBorders>
              <w:top w:val="nil"/>
              <w:left w:val="nil"/>
              <w:bottom w:val="single" w:sz="4" w:space="0" w:color="auto"/>
              <w:right w:val="single" w:sz="4" w:space="0" w:color="auto"/>
            </w:tcBorders>
            <w:shd w:val="clear" w:color="auto" w:fill="auto"/>
            <w:vAlign w:val="center"/>
            <w:hideMark/>
          </w:tcPr>
          <w:p w14:paraId="2790E1F7" w14:textId="77777777" w:rsidR="00AD7AEF" w:rsidRPr="00AD7AEF" w:rsidRDefault="00AD7AEF" w:rsidP="00AD7AEF">
            <w:pPr>
              <w:spacing w:line="240" w:lineRule="auto"/>
              <w:ind w:firstLine="0"/>
              <w:jc w:val="left"/>
              <w:rPr>
                <w:rFonts w:eastAsia="Times New Roman" w:cs="Times New Roman"/>
                <w:color w:val="000000"/>
                <w:sz w:val="20"/>
                <w:szCs w:val="20"/>
              </w:rPr>
            </w:pPr>
            <w:r w:rsidRPr="00AD7AEF">
              <w:rPr>
                <w:rFonts w:eastAsia="Times New Roman" w:cs="Times New Roman"/>
                <w:color w:val="000000"/>
                <w:sz w:val="20"/>
                <w:szCs w:val="20"/>
              </w:rPr>
              <w:t xml:space="preserve">Для установления влияния </w:t>
            </w:r>
            <w:proofErr w:type="spellStart"/>
            <w:r w:rsidRPr="00AD7AEF">
              <w:rPr>
                <w:rFonts w:eastAsia="Times New Roman" w:cs="Times New Roman"/>
                <w:color w:val="000000"/>
                <w:sz w:val="20"/>
                <w:szCs w:val="20"/>
              </w:rPr>
              <w:t>гастродипломатии</w:t>
            </w:r>
            <w:proofErr w:type="spellEnd"/>
            <w:r w:rsidRPr="00AD7AEF">
              <w:rPr>
                <w:rFonts w:eastAsia="Times New Roman" w:cs="Times New Roman"/>
                <w:color w:val="000000"/>
                <w:sz w:val="20"/>
                <w:szCs w:val="20"/>
              </w:rPr>
              <w:t xml:space="preserve"> на мягкую силы страны Малайзия были применены методы количественного и качественного исследования: анкета и глубинные интервью. На основе результатов исследования были вынесены рекомендации для организаций, ответственных за сферу </w:t>
            </w:r>
            <w:proofErr w:type="spellStart"/>
            <w:r w:rsidRPr="00AD7AEF">
              <w:rPr>
                <w:rFonts w:eastAsia="Times New Roman" w:cs="Times New Roman"/>
                <w:color w:val="000000"/>
                <w:sz w:val="20"/>
                <w:szCs w:val="20"/>
              </w:rPr>
              <w:t>гастродипломатии</w:t>
            </w:r>
            <w:proofErr w:type="spellEnd"/>
            <w:r w:rsidRPr="00AD7AEF">
              <w:rPr>
                <w:rFonts w:eastAsia="Times New Roman" w:cs="Times New Roman"/>
                <w:color w:val="000000"/>
                <w:sz w:val="20"/>
                <w:szCs w:val="20"/>
              </w:rPr>
              <w:t xml:space="preserve"> в Малайзии.</w:t>
            </w:r>
          </w:p>
        </w:tc>
      </w:tr>
      <w:tr w:rsidR="00AD7AEF" w:rsidRPr="00AD7AEF" w14:paraId="0DB9E70B" w14:textId="77777777" w:rsidTr="00AD7AEF">
        <w:trPr>
          <w:trHeight w:val="1896"/>
        </w:trPr>
        <w:tc>
          <w:tcPr>
            <w:tcW w:w="1988" w:type="dxa"/>
            <w:tcBorders>
              <w:top w:val="nil"/>
              <w:left w:val="single" w:sz="4" w:space="0" w:color="auto"/>
              <w:bottom w:val="single" w:sz="4" w:space="0" w:color="auto"/>
              <w:right w:val="single" w:sz="4" w:space="0" w:color="auto"/>
            </w:tcBorders>
            <w:shd w:val="clear" w:color="auto" w:fill="auto"/>
            <w:vAlign w:val="center"/>
            <w:hideMark/>
          </w:tcPr>
          <w:p w14:paraId="46F1BB79" w14:textId="77777777" w:rsidR="00AD7AEF" w:rsidRPr="00AD7AEF" w:rsidRDefault="00AD7AEF" w:rsidP="00AD7AEF">
            <w:pPr>
              <w:spacing w:line="240" w:lineRule="auto"/>
              <w:ind w:firstLine="0"/>
              <w:jc w:val="left"/>
              <w:rPr>
                <w:rFonts w:eastAsia="Times New Roman" w:cs="Times New Roman"/>
                <w:color w:val="000000"/>
                <w:sz w:val="20"/>
                <w:szCs w:val="20"/>
              </w:rPr>
            </w:pPr>
            <w:r w:rsidRPr="00AD7AEF">
              <w:rPr>
                <w:rFonts w:eastAsia="Times New Roman" w:cs="Times New Roman"/>
                <w:color w:val="000000"/>
                <w:sz w:val="20"/>
                <w:szCs w:val="20"/>
              </w:rPr>
              <w:t>Страновой брендинг и его отражение в глобальных рейтингах «мягкой силы»</w:t>
            </w:r>
          </w:p>
        </w:tc>
        <w:tc>
          <w:tcPr>
            <w:tcW w:w="2265" w:type="dxa"/>
            <w:tcBorders>
              <w:top w:val="nil"/>
              <w:left w:val="nil"/>
              <w:bottom w:val="single" w:sz="4" w:space="0" w:color="auto"/>
              <w:right w:val="single" w:sz="4" w:space="0" w:color="auto"/>
            </w:tcBorders>
            <w:shd w:val="clear" w:color="auto" w:fill="auto"/>
            <w:vAlign w:val="center"/>
            <w:hideMark/>
          </w:tcPr>
          <w:p w14:paraId="42B1E6E6" w14:textId="77777777" w:rsidR="00AD7AEF" w:rsidRPr="00AD7AEF" w:rsidRDefault="00AD7AEF" w:rsidP="00AD7AEF">
            <w:pPr>
              <w:spacing w:line="240" w:lineRule="auto"/>
              <w:ind w:firstLine="0"/>
              <w:jc w:val="left"/>
              <w:rPr>
                <w:rFonts w:eastAsia="Times New Roman" w:cs="Times New Roman"/>
                <w:color w:val="000000"/>
                <w:sz w:val="20"/>
                <w:szCs w:val="20"/>
              </w:rPr>
            </w:pPr>
            <w:r w:rsidRPr="00AD7AEF">
              <w:rPr>
                <w:rFonts w:eastAsia="Times New Roman" w:cs="Times New Roman"/>
                <w:color w:val="000000"/>
                <w:sz w:val="20"/>
                <w:szCs w:val="20"/>
              </w:rPr>
              <w:t xml:space="preserve">А.В. Владимирова, </w:t>
            </w:r>
            <w:proofErr w:type="spellStart"/>
            <w:r w:rsidRPr="00AD7AEF">
              <w:rPr>
                <w:rFonts w:eastAsia="Times New Roman" w:cs="Times New Roman"/>
                <w:color w:val="000000"/>
                <w:sz w:val="20"/>
                <w:szCs w:val="20"/>
              </w:rPr>
              <w:t>В.А.Королев</w:t>
            </w:r>
            <w:proofErr w:type="spellEnd"/>
            <w:r w:rsidRPr="00AD7AEF">
              <w:rPr>
                <w:rFonts w:eastAsia="Times New Roman" w:cs="Times New Roman"/>
                <w:color w:val="000000"/>
                <w:sz w:val="20"/>
                <w:szCs w:val="20"/>
              </w:rPr>
              <w:t xml:space="preserve">, А.А. </w:t>
            </w:r>
            <w:proofErr w:type="spellStart"/>
            <w:r w:rsidRPr="00AD7AEF">
              <w:rPr>
                <w:rFonts w:eastAsia="Times New Roman" w:cs="Times New Roman"/>
                <w:color w:val="000000"/>
                <w:sz w:val="20"/>
                <w:szCs w:val="20"/>
              </w:rPr>
              <w:t>Трунина</w:t>
            </w:r>
            <w:proofErr w:type="spellEnd"/>
          </w:p>
        </w:tc>
        <w:tc>
          <w:tcPr>
            <w:tcW w:w="2551" w:type="dxa"/>
            <w:tcBorders>
              <w:top w:val="nil"/>
              <w:left w:val="nil"/>
              <w:bottom w:val="single" w:sz="4" w:space="0" w:color="auto"/>
              <w:right w:val="single" w:sz="4" w:space="0" w:color="auto"/>
            </w:tcBorders>
            <w:shd w:val="clear" w:color="auto" w:fill="auto"/>
            <w:vAlign w:val="center"/>
            <w:hideMark/>
          </w:tcPr>
          <w:p w14:paraId="3DF3EC82" w14:textId="77777777" w:rsidR="00AD7AEF" w:rsidRPr="00AD7AEF" w:rsidRDefault="00AD7AEF" w:rsidP="00AD7AEF">
            <w:pPr>
              <w:spacing w:line="240" w:lineRule="auto"/>
              <w:ind w:firstLine="0"/>
              <w:jc w:val="left"/>
              <w:rPr>
                <w:rFonts w:eastAsia="Times New Roman" w:cs="Times New Roman"/>
                <w:color w:val="000000"/>
                <w:sz w:val="20"/>
                <w:szCs w:val="20"/>
              </w:rPr>
            </w:pPr>
            <w:r w:rsidRPr="00AD7AEF">
              <w:rPr>
                <w:rFonts w:eastAsia="Times New Roman" w:cs="Times New Roman"/>
                <w:color w:val="000000"/>
                <w:sz w:val="20"/>
                <w:szCs w:val="20"/>
              </w:rPr>
              <w:t>Статья посвящена анализу глобальных рейтингов мягкой силы, а также текущей модели бренда России и проблем, связанных с ней</w:t>
            </w:r>
          </w:p>
        </w:tc>
        <w:tc>
          <w:tcPr>
            <w:tcW w:w="2321" w:type="dxa"/>
            <w:tcBorders>
              <w:top w:val="nil"/>
              <w:left w:val="nil"/>
              <w:bottom w:val="single" w:sz="4" w:space="0" w:color="auto"/>
              <w:right w:val="single" w:sz="4" w:space="0" w:color="auto"/>
            </w:tcBorders>
            <w:shd w:val="clear" w:color="auto" w:fill="auto"/>
            <w:vAlign w:val="center"/>
            <w:hideMark/>
          </w:tcPr>
          <w:p w14:paraId="51C500BB" w14:textId="77777777" w:rsidR="00AD7AEF" w:rsidRPr="00AD7AEF" w:rsidRDefault="00AD7AEF" w:rsidP="00AD7AEF">
            <w:pPr>
              <w:spacing w:line="240" w:lineRule="auto"/>
              <w:ind w:firstLine="0"/>
              <w:jc w:val="left"/>
              <w:rPr>
                <w:rFonts w:eastAsia="Times New Roman" w:cs="Times New Roman"/>
                <w:color w:val="000000"/>
                <w:sz w:val="20"/>
                <w:szCs w:val="20"/>
              </w:rPr>
            </w:pPr>
            <w:r w:rsidRPr="00AD7AEF">
              <w:rPr>
                <w:rFonts w:eastAsia="Times New Roman" w:cs="Times New Roman"/>
                <w:color w:val="000000"/>
                <w:sz w:val="20"/>
                <w:szCs w:val="20"/>
              </w:rPr>
              <w:t xml:space="preserve">Выделена неоднородность стратегии странового брендинга России, как с точки зрения согласования и развития элементов странового бренда, так и с точки зрения </w:t>
            </w:r>
            <w:proofErr w:type="spellStart"/>
            <w:r w:rsidRPr="00AD7AEF">
              <w:rPr>
                <w:rFonts w:eastAsia="Times New Roman" w:cs="Times New Roman"/>
                <w:color w:val="000000"/>
                <w:sz w:val="20"/>
                <w:szCs w:val="20"/>
              </w:rPr>
              <w:t>скоординированности</w:t>
            </w:r>
            <w:proofErr w:type="spellEnd"/>
            <w:r w:rsidRPr="00AD7AEF">
              <w:rPr>
                <w:rFonts w:eastAsia="Times New Roman" w:cs="Times New Roman"/>
                <w:color w:val="000000"/>
                <w:sz w:val="20"/>
                <w:szCs w:val="20"/>
              </w:rPr>
              <w:t xml:space="preserve"> работы соответствующих органов и организаций</w:t>
            </w:r>
          </w:p>
        </w:tc>
      </w:tr>
    </w:tbl>
    <w:p w14:paraId="367CC31F" w14:textId="400A6CC1" w:rsidR="002E2F86" w:rsidRDefault="002E2F86" w:rsidP="002E2F86"/>
    <w:p w14:paraId="50ACA07E" w14:textId="701DE71F" w:rsidR="004F7F7C" w:rsidRDefault="004F7F7C" w:rsidP="004F7F7C">
      <w:pPr>
        <w:ind w:firstLine="0"/>
      </w:pPr>
    </w:p>
    <w:p w14:paraId="216E93CB" w14:textId="1F48DA2B" w:rsidR="00824CC8" w:rsidRPr="0021089F" w:rsidRDefault="00BC236C" w:rsidP="00824CC8">
      <w:pPr>
        <w:pStyle w:val="a9"/>
      </w:pPr>
      <w:r>
        <w:t>Приложение 2</w:t>
      </w:r>
      <w:r w:rsidR="00824CC8">
        <w:t xml:space="preserve">. </w:t>
      </w:r>
      <w:r w:rsidR="00824CC8" w:rsidRPr="009F2A15">
        <w:t xml:space="preserve">Вопросы для </w:t>
      </w:r>
      <w:r w:rsidR="00824CC8">
        <w:t xml:space="preserve">глубинных </w:t>
      </w:r>
      <w:r w:rsidR="00824CC8" w:rsidRPr="009F2A15">
        <w:t>интервью</w:t>
      </w:r>
      <w:r w:rsidR="0021089F" w:rsidRPr="0083621F">
        <w:t xml:space="preserve"> (</w:t>
      </w:r>
      <w:r w:rsidR="000D00F9">
        <w:t>посетители страны</w:t>
      </w:r>
      <w:r w:rsidR="0021089F">
        <w:t>)</w:t>
      </w:r>
    </w:p>
    <w:tbl>
      <w:tblPr>
        <w:tblStyle w:val="af4"/>
        <w:tblW w:w="0" w:type="auto"/>
        <w:tblLook w:val="04A0" w:firstRow="1" w:lastRow="0" w:firstColumn="1" w:lastColumn="0" w:noHBand="0" w:noVBand="1"/>
      </w:tblPr>
      <w:tblGrid>
        <w:gridCol w:w="3539"/>
        <w:gridCol w:w="3119"/>
        <w:gridCol w:w="2687"/>
      </w:tblGrid>
      <w:tr w:rsidR="00824CC8" w:rsidRPr="003D3B3A" w14:paraId="64B4E9CE" w14:textId="77777777" w:rsidTr="00C876A7">
        <w:trPr>
          <w:trHeight w:val="576"/>
        </w:trPr>
        <w:tc>
          <w:tcPr>
            <w:tcW w:w="6658" w:type="dxa"/>
            <w:gridSpan w:val="2"/>
            <w:shd w:val="clear" w:color="auto" w:fill="D0CECE" w:themeFill="background2" w:themeFillShade="E6"/>
            <w:vAlign w:val="center"/>
          </w:tcPr>
          <w:p w14:paraId="2A28973B" w14:textId="77777777" w:rsidR="00824CC8" w:rsidRPr="003D3B3A" w:rsidRDefault="00824CC8" w:rsidP="00C876A7">
            <w:pPr>
              <w:spacing w:line="240" w:lineRule="auto"/>
              <w:ind w:firstLine="0"/>
              <w:jc w:val="center"/>
              <w:rPr>
                <w:rFonts w:eastAsia="Times New Roman" w:cs="Times New Roman"/>
                <w:b/>
                <w:color w:val="000000"/>
              </w:rPr>
            </w:pPr>
            <w:r w:rsidRPr="003D3B3A">
              <w:rPr>
                <w:rFonts w:eastAsia="Times New Roman" w:cs="Times New Roman"/>
                <w:b/>
                <w:color w:val="000000"/>
              </w:rPr>
              <w:t>Вопрос</w:t>
            </w:r>
            <w:r>
              <w:rPr>
                <w:rFonts w:eastAsia="Times New Roman" w:cs="Times New Roman"/>
                <w:b/>
                <w:color w:val="000000"/>
              </w:rPr>
              <w:t>ы</w:t>
            </w:r>
          </w:p>
        </w:tc>
        <w:tc>
          <w:tcPr>
            <w:tcW w:w="2687" w:type="dxa"/>
            <w:vMerge w:val="restart"/>
            <w:shd w:val="clear" w:color="auto" w:fill="D0CECE" w:themeFill="background2" w:themeFillShade="E6"/>
            <w:vAlign w:val="center"/>
          </w:tcPr>
          <w:p w14:paraId="723E8D05" w14:textId="77777777" w:rsidR="00824CC8" w:rsidRPr="003D3B3A" w:rsidRDefault="00824CC8" w:rsidP="00C876A7">
            <w:pPr>
              <w:spacing w:line="240" w:lineRule="auto"/>
              <w:ind w:firstLine="0"/>
              <w:jc w:val="center"/>
              <w:rPr>
                <w:rFonts w:eastAsia="Times New Roman" w:cs="Times New Roman"/>
                <w:b/>
                <w:color w:val="000000"/>
              </w:rPr>
            </w:pPr>
            <w:r w:rsidRPr="003D3B3A">
              <w:rPr>
                <w:rFonts w:eastAsia="Times New Roman" w:cs="Times New Roman"/>
                <w:b/>
                <w:color w:val="000000"/>
              </w:rPr>
              <w:t>Цель вопроса</w:t>
            </w:r>
          </w:p>
        </w:tc>
      </w:tr>
      <w:tr w:rsidR="00824CC8" w:rsidRPr="003D3B3A" w14:paraId="01D9D6F4" w14:textId="77777777" w:rsidTr="00C876A7">
        <w:trPr>
          <w:trHeight w:val="576"/>
        </w:trPr>
        <w:tc>
          <w:tcPr>
            <w:tcW w:w="3539" w:type="dxa"/>
            <w:shd w:val="clear" w:color="auto" w:fill="E7E6E6" w:themeFill="background2"/>
            <w:vAlign w:val="center"/>
          </w:tcPr>
          <w:p w14:paraId="0B7A80BF" w14:textId="77777777" w:rsidR="00824CC8" w:rsidRPr="003D3B3A" w:rsidRDefault="00824CC8" w:rsidP="00C876A7">
            <w:pPr>
              <w:spacing w:line="240" w:lineRule="auto"/>
              <w:ind w:firstLine="0"/>
              <w:jc w:val="center"/>
              <w:rPr>
                <w:rFonts w:eastAsia="Times New Roman" w:cs="Times New Roman"/>
                <w:b/>
                <w:color w:val="000000"/>
              </w:rPr>
            </w:pPr>
            <w:r>
              <w:rPr>
                <w:rFonts w:eastAsia="Times New Roman" w:cs="Times New Roman"/>
                <w:b/>
                <w:color w:val="000000"/>
              </w:rPr>
              <w:t>Русский язык</w:t>
            </w:r>
          </w:p>
        </w:tc>
        <w:tc>
          <w:tcPr>
            <w:tcW w:w="3119" w:type="dxa"/>
            <w:shd w:val="clear" w:color="auto" w:fill="E7E6E6" w:themeFill="background2"/>
            <w:vAlign w:val="center"/>
          </w:tcPr>
          <w:p w14:paraId="75A9CAFE" w14:textId="77777777" w:rsidR="00824CC8" w:rsidRDefault="00824CC8" w:rsidP="00C876A7">
            <w:pPr>
              <w:spacing w:line="240" w:lineRule="auto"/>
              <w:ind w:firstLine="0"/>
              <w:jc w:val="center"/>
              <w:rPr>
                <w:rFonts w:eastAsia="Times New Roman" w:cs="Times New Roman"/>
                <w:b/>
                <w:color w:val="000000"/>
              </w:rPr>
            </w:pPr>
            <w:r>
              <w:rPr>
                <w:rFonts w:eastAsia="Times New Roman" w:cs="Times New Roman"/>
                <w:b/>
                <w:color w:val="000000"/>
              </w:rPr>
              <w:t>Английский язык</w:t>
            </w:r>
          </w:p>
        </w:tc>
        <w:tc>
          <w:tcPr>
            <w:tcW w:w="2687" w:type="dxa"/>
            <w:vMerge/>
            <w:shd w:val="clear" w:color="auto" w:fill="D0CECE" w:themeFill="background2" w:themeFillShade="E6"/>
            <w:vAlign w:val="center"/>
          </w:tcPr>
          <w:p w14:paraId="0DDD678A" w14:textId="77777777" w:rsidR="00824CC8" w:rsidRPr="003D3B3A" w:rsidRDefault="00824CC8" w:rsidP="00C876A7">
            <w:pPr>
              <w:spacing w:line="240" w:lineRule="auto"/>
              <w:ind w:firstLine="0"/>
              <w:jc w:val="center"/>
              <w:rPr>
                <w:rFonts w:eastAsia="Times New Roman" w:cs="Times New Roman"/>
                <w:b/>
                <w:color w:val="000000"/>
              </w:rPr>
            </w:pPr>
          </w:p>
        </w:tc>
      </w:tr>
      <w:tr w:rsidR="00824CC8" w:rsidRPr="003D3B3A" w14:paraId="3C3E7446" w14:textId="77777777" w:rsidTr="00C876A7">
        <w:trPr>
          <w:trHeight w:val="566"/>
        </w:trPr>
        <w:tc>
          <w:tcPr>
            <w:tcW w:w="9345" w:type="dxa"/>
            <w:gridSpan w:val="3"/>
            <w:shd w:val="clear" w:color="auto" w:fill="F7F7F7"/>
            <w:vAlign w:val="center"/>
          </w:tcPr>
          <w:p w14:paraId="1D17FC80" w14:textId="77777777" w:rsidR="00824CC8" w:rsidRPr="003D3B3A" w:rsidRDefault="00824CC8" w:rsidP="00C876A7">
            <w:pPr>
              <w:spacing w:line="240" w:lineRule="auto"/>
              <w:ind w:firstLine="0"/>
              <w:jc w:val="center"/>
              <w:rPr>
                <w:rFonts w:eastAsia="Times New Roman" w:cs="Times New Roman"/>
                <w:i/>
                <w:color w:val="000000"/>
              </w:rPr>
            </w:pPr>
            <w:r w:rsidRPr="003D3B3A">
              <w:rPr>
                <w:rFonts w:eastAsia="Times New Roman" w:cs="Times New Roman"/>
                <w:i/>
                <w:color w:val="000000"/>
              </w:rPr>
              <w:t>Вступление</w:t>
            </w:r>
          </w:p>
        </w:tc>
      </w:tr>
      <w:tr w:rsidR="00824CC8" w:rsidRPr="003D3B3A" w14:paraId="3B16870C" w14:textId="77777777" w:rsidTr="00C876A7">
        <w:tc>
          <w:tcPr>
            <w:tcW w:w="3539" w:type="dxa"/>
            <w:vAlign w:val="center"/>
          </w:tcPr>
          <w:p w14:paraId="42FF6DA2" w14:textId="77777777" w:rsidR="00824CC8" w:rsidRPr="003D3B3A" w:rsidRDefault="00824CC8" w:rsidP="00C876A7">
            <w:pPr>
              <w:spacing w:line="240" w:lineRule="auto"/>
              <w:ind w:firstLine="0"/>
              <w:jc w:val="center"/>
              <w:rPr>
                <w:rFonts w:eastAsia="Times New Roman" w:cs="Times New Roman"/>
                <w:color w:val="000000"/>
              </w:rPr>
            </w:pPr>
            <w:r>
              <w:rPr>
                <w:rFonts w:eastAsia="Times New Roman" w:cs="Times New Roman"/>
                <w:color w:val="000000"/>
              </w:rPr>
              <w:t>Здравствуйте! Я исследую то, как с помощью странового брендинга можно повлиять на мягкую силу России. В частности, исследование сфокусировано на культурной составляющей странового брендинга, то есть культурном брендинге. Вы не против, если я сделаю запись нашей беседы?</w:t>
            </w:r>
          </w:p>
        </w:tc>
        <w:tc>
          <w:tcPr>
            <w:tcW w:w="3119" w:type="dxa"/>
            <w:vAlign w:val="center"/>
          </w:tcPr>
          <w:p w14:paraId="5C1DAF46" w14:textId="77777777" w:rsidR="00824CC8" w:rsidRDefault="00824CC8" w:rsidP="00C876A7">
            <w:pPr>
              <w:spacing w:line="240" w:lineRule="auto"/>
              <w:ind w:firstLine="0"/>
              <w:jc w:val="center"/>
              <w:rPr>
                <w:rFonts w:eastAsia="Times New Roman" w:cs="Times New Roman"/>
                <w:color w:val="000000"/>
              </w:rPr>
            </w:pPr>
            <w:r>
              <w:rPr>
                <w:rFonts w:eastAsia="Times New Roman" w:cs="Times New Roman"/>
                <w:color w:val="000000"/>
                <w:lang w:val="en-US"/>
              </w:rPr>
              <w:t>Hello! I a</w:t>
            </w:r>
            <w:r w:rsidRPr="001B000B">
              <w:rPr>
                <w:rFonts w:eastAsia="Times New Roman" w:cs="Times New Roman"/>
                <w:color w:val="000000"/>
                <w:lang w:val="en-US"/>
              </w:rPr>
              <w:t xml:space="preserve">m exploring how country branding can influence Russia's soft power. In particular, the study focuses on the cultural component of country branding, that is, cultural branding. </w:t>
            </w:r>
            <w:proofErr w:type="spellStart"/>
            <w:r w:rsidRPr="001B000B">
              <w:rPr>
                <w:rFonts w:eastAsia="Times New Roman" w:cs="Times New Roman"/>
                <w:color w:val="000000"/>
              </w:rPr>
              <w:t>Do</w:t>
            </w:r>
            <w:proofErr w:type="spellEnd"/>
            <w:r w:rsidRPr="001B000B">
              <w:rPr>
                <w:rFonts w:eastAsia="Times New Roman" w:cs="Times New Roman"/>
                <w:color w:val="000000"/>
              </w:rPr>
              <w:t xml:space="preserve"> </w:t>
            </w:r>
            <w:proofErr w:type="spellStart"/>
            <w:r w:rsidRPr="001B000B">
              <w:rPr>
                <w:rFonts w:eastAsia="Times New Roman" w:cs="Times New Roman"/>
                <w:color w:val="000000"/>
              </w:rPr>
              <w:t>you</w:t>
            </w:r>
            <w:proofErr w:type="spellEnd"/>
            <w:r w:rsidRPr="001B000B">
              <w:rPr>
                <w:rFonts w:eastAsia="Times New Roman" w:cs="Times New Roman"/>
                <w:color w:val="000000"/>
              </w:rPr>
              <w:t xml:space="preserve"> </w:t>
            </w:r>
            <w:proofErr w:type="spellStart"/>
            <w:r w:rsidRPr="001B000B">
              <w:rPr>
                <w:rFonts w:eastAsia="Times New Roman" w:cs="Times New Roman"/>
                <w:color w:val="000000"/>
              </w:rPr>
              <w:t>mind</w:t>
            </w:r>
            <w:proofErr w:type="spellEnd"/>
            <w:r w:rsidRPr="001B000B">
              <w:rPr>
                <w:rFonts w:eastAsia="Times New Roman" w:cs="Times New Roman"/>
                <w:color w:val="000000"/>
              </w:rPr>
              <w:t xml:space="preserve"> </w:t>
            </w:r>
            <w:proofErr w:type="spellStart"/>
            <w:r w:rsidRPr="001B000B">
              <w:rPr>
                <w:rFonts w:eastAsia="Times New Roman" w:cs="Times New Roman"/>
                <w:color w:val="000000"/>
              </w:rPr>
              <w:t>if</w:t>
            </w:r>
            <w:proofErr w:type="spellEnd"/>
            <w:r w:rsidRPr="001B000B">
              <w:rPr>
                <w:rFonts w:eastAsia="Times New Roman" w:cs="Times New Roman"/>
                <w:color w:val="000000"/>
              </w:rPr>
              <w:t xml:space="preserve"> I </w:t>
            </w:r>
            <w:proofErr w:type="spellStart"/>
            <w:r w:rsidRPr="001B000B">
              <w:rPr>
                <w:rFonts w:eastAsia="Times New Roman" w:cs="Times New Roman"/>
                <w:color w:val="000000"/>
              </w:rPr>
              <w:t>record</w:t>
            </w:r>
            <w:proofErr w:type="spellEnd"/>
            <w:r w:rsidRPr="001B000B">
              <w:rPr>
                <w:rFonts w:eastAsia="Times New Roman" w:cs="Times New Roman"/>
                <w:color w:val="000000"/>
              </w:rPr>
              <w:t xml:space="preserve"> </w:t>
            </w:r>
            <w:proofErr w:type="spellStart"/>
            <w:r w:rsidRPr="001B000B">
              <w:rPr>
                <w:rFonts w:eastAsia="Times New Roman" w:cs="Times New Roman"/>
                <w:color w:val="000000"/>
              </w:rPr>
              <w:t>our</w:t>
            </w:r>
            <w:proofErr w:type="spellEnd"/>
            <w:r w:rsidRPr="001B000B">
              <w:rPr>
                <w:rFonts w:eastAsia="Times New Roman" w:cs="Times New Roman"/>
                <w:color w:val="000000"/>
              </w:rPr>
              <w:t xml:space="preserve"> </w:t>
            </w:r>
            <w:proofErr w:type="spellStart"/>
            <w:r w:rsidRPr="001B000B">
              <w:rPr>
                <w:rFonts w:eastAsia="Times New Roman" w:cs="Times New Roman"/>
                <w:color w:val="000000"/>
              </w:rPr>
              <w:t>conversation</w:t>
            </w:r>
            <w:proofErr w:type="spellEnd"/>
            <w:r w:rsidRPr="001B000B">
              <w:rPr>
                <w:rFonts w:eastAsia="Times New Roman" w:cs="Times New Roman"/>
                <w:color w:val="000000"/>
              </w:rPr>
              <w:t>?</w:t>
            </w:r>
          </w:p>
        </w:tc>
        <w:tc>
          <w:tcPr>
            <w:tcW w:w="2687" w:type="dxa"/>
            <w:vAlign w:val="center"/>
          </w:tcPr>
          <w:p w14:paraId="79D9FEF2" w14:textId="77777777" w:rsidR="00824CC8" w:rsidRPr="006473B3" w:rsidRDefault="00824CC8" w:rsidP="00C876A7">
            <w:pPr>
              <w:spacing w:line="240" w:lineRule="auto"/>
              <w:ind w:firstLine="0"/>
              <w:jc w:val="center"/>
              <w:rPr>
                <w:rFonts w:eastAsia="Times New Roman" w:cs="Times New Roman"/>
                <w:color w:val="000000"/>
              </w:rPr>
            </w:pPr>
            <w:r>
              <w:rPr>
                <w:rFonts w:eastAsia="Times New Roman" w:cs="Times New Roman"/>
                <w:color w:val="000000"/>
              </w:rPr>
              <w:t>Ввести респондента в курс дела и дать время приготовиться к ответам на вопросы</w:t>
            </w:r>
          </w:p>
        </w:tc>
      </w:tr>
      <w:tr w:rsidR="00824CC8" w:rsidRPr="003D3B3A" w14:paraId="579FEEA7" w14:textId="77777777" w:rsidTr="00C876A7">
        <w:trPr>
          <w:trHeight w:val="571"/>
        </w:trPr>
        <w:tc>
          <w:tcPr>
            <w:tcW w:w="9345" w:type="dxa"/>
            <w:gridSpan w:val="3"/>
            <w:shd w:val="clear" w:color="auto" w:fill="F7F7F7"/>
            <w:vAlign w:val="center"/>
          </w:tcPr>
          <w:p w14:paraId="6A479805" w14:textId="77777777" w:rsidR="00824CC8" w:rsidRPr="003D3B3A" w:rsidRDefault="00824CC8" w:rsidP="00C876A7">
            <w:pPr>
              <w:spacing w:line="240" w:lineRule="auto"/>
              <w:ind w:firstLine="0"/>
              <w:jc w:val="center"/>
              <w:rPr>
                <w:rFonts w:eastAsia="Times New Roman" w:cs="Times New Roman"/>
                <w:i/>
                <w:color w:val="000000"/>
              </w:rPr>
            </w:pPr>
            <w:r w:rsidRPr="003D3B3A">
              <w:rPr>
                <w:rFonts w:eastAsia="Times New Roman" w:cs="Times New Roman"/>
                <w:i/>
                <w:color w:val="000000"/>
              </w:rPr>
              <w:t>Общая информация</w:t>
            </w:r>
            <w:r>
              <w:rPr>
                <w:rFonts w:eastAsia="Times New Roman" w:cs="Times New Roman"/>
                <w:i/>
                <w:color w:val="000000"/>
              </w:rPr>
              <w:t xml:space="preserve"> о России и ее культуре</w:t>
            </w:r>
          </w:p>
        </w:tc>
      </w:tr>
      <w:tr w:rsidR="00824CC8" w:rsidRPr="003D3B3A" w14:paraId="454EA4A8" w14:textId="77777777" w:rsidTr="00C876A7">
        <w:tc>
          <w:tcPr>
            <w:tcW w:w="3539" w:type="dxa"/>
            <w:vAlign w:val="center"/>
          </w:tcPr>
          <w:p w14:paraId="2D9359A8" w14:textId="77777777" w:rsidR="00824CC8" w:rsidRPr="003D3B3A" w:rsidRDefault="00824CC8" w:rsidP="00C876A7">
            <w:pPr>
              <w:spacing w:line="240" w:lineRule="auto"/>
              <w:ind w:firstLine="0"/>
              <w:jc w:val="center"/>
              <w:rPr>
                <w:rFonts w:eastAsia="Times New Roman" w:cs="Times New Roman"/>
                <w:i/>
                <w:color w:val="000000"/>
              </w:rPr>
            </w:pPr>
            <w:r w:rsidRPr="003D3B3A">
              <w:rPr>
                <w:rFonts w:eastAsia="Times New Roman" w:cs="Times New Roman"/>
                <w:color w:val="000000"/>
              </w:rPr>
              <w:t>Расскажите о том</w:t>
            </w:r>
            <w:r>
              <w:rPr>
                <w:rFonts w:eastAsia="Times New Roman" w:cs="Times New Roman"/>
                <w:color w:val="000000"/>
              </w:rPr>
              <w:t>, что Вам приходит на ум, когда Вы думаете о России.</w:t>
            </w:r>
          </w:p>
        </w:tc>
        <w:tc>
          <w:tcPr>
            <w:tcW w:w="3119" w:type="dxa"/>
            <w:vAlign w:val="center"/>
          </w:tcPr>
          <w:p w14:paraId="08E34578" w14:textId="77777777" w:rsidR="00824CC8" w:rsidRPr="00905E74" w:rsidRDefault="00824CC8" w:rsidP="00C876A7">
            <w:pPr>
              <w:spacing w:line="240" w:lineRule="auto"/>
              <w:ind w:firstLine="0"/>
              <w:jc w:val="center"/>
              <w:rPr>
                <w:rFonts w:eastAsia="Times New Roman" w:cs="Times New Roman"/>
                <w:color w:val="000000"/>
                <w:lang w:val="en-US"/>
              </w:rPr>
            </w:pPr>
            <w:r>
              <w:rPr>
                <w:rFonts w:eastAsia="Times New Roman" w:cs="Times New Roman"/>
                <w:color w:val="000000"/>
                <w:lang w:val="en-US"/>
              </w:rPr>
              <w:t>Tell me</w:t>
            </w:r>
            <w:r w:rsidRPr="00905E74">
              <w:rPr>
                <w:rFonts w:eastAsia="Times New Roman" w:cs="Times New Roman"/>
                <w:color w:val="000000"/>
                <w:lang w:val="en-US"/>
              </w:rPr>
              <w:t xml:space="preserve"> what comes to your mind when you think about Russia.</w:t>
            </w:r>
          </w:p>
        </w:tc>
        <w:tc>
          <w:tcPr>
            <w:tcW w:w="2687" w:type="dxa"/>
            <w:vAlign w:val="center"/>
          </w:tcPr>
          <w:p w14:paraId="11ECD25B" w14:textId="77777777" w:rsidR="00824CC8" w:rsidRPr="00855E82" w:rsidRDefault="00824CC8" w:rsidP="00C876A7">
            <w:pPr>
              <w:spacing w:line="240" w:lineRule="auto"/>
              <w:ind w:firstLine="0"/>
              <w:jc w:val="center"/>
              <w:rPr>
                <w:rFonts w:eastAsia="Times New Roman" w:cs="Times New Roman"/>
                <w:color w:val="000000"/>
              </w:rPr>
            </w:pPr>
            <w:r w:rsidRPr="00855E82">
              <w:rPr>
                <w:rFonts w:eastAsia="Times New Roman" w:cs="Times New Roman"/>
                <w:color w:val="000000"/>
              </w:rPr>
              <w:t>Выя</w:t>
            </w:r>
            <w:r>
              <w:rPr>
                <w:rFonts w:eastAsia="Times New Roman" w:cs="Times New Roman"/>
                <w:color w:val="000000"/>
              </w:rPr>
              <w:t>вление основных ассоциаций с Россией</w:t>
            </w:r>
          </w:p>
        </w:tc>
      </w:tr>
      <w:tr w:rsidR="00824CC8" w:rsidRPr="003D3B3A" w14:paraId="724AC2EA" w14:textId="77777777" w:rsidTr="00C876A7">
        <w:tc>
          <w:tcPr>
            <w:tcW w:w="3539" w:type="dxa"/>
            <w:vAlign w:val="center"/>
          </w:tcPr>
          <w:p w14:paraId="750F9253" w14:textId="77777777" w:rsidR="00824CC8" w:rsidRPr="00905E74" w:rsidRDefault="00824CC8" w:rsidP="00C876A7">
            <w:pPr>
              <w:spacing w:line="240" w:lineRule="auto"/>
              <w:ind w:firstLine="0"/>
              <w:jc w:val="center"/>
            </w:pPr>
            <w:r w:rsidRPr="001A6B43">
              <w:t>Вы когда-нибудь бывали в России? Если да, не могли бы вы рассказать мне о своем опыте? Если нет, не могли бы вы рассмотреть возможность посещения в будущем?</w:t>
            </w:r>
          </w:p>
        </w:tc>
        <w:tc>
          <w:tcPr>
            <w:tcW w:w="3119" w:type="dxa"/>
            <w:vAlign w:val="center"/>
          </w:tcPr>
          <w:p w14:paraId="716D7D6D" w14:textId="77777777" w:rsidR="00824CC8" w:rsidRPr="003D3B3A" w:rsidRDefault="00824CC8" w:rsidP="00C876A7">
            <w:pPr>
              <w:spacing w:line="240" w:lineRule="auto"/>
              <w:ind w:firstLine="0"/>
              <w:jc w:val="center"/>
              <w:rPr>
                <w:rFonts w:eastAsia="Times New Roman" w:cs="Times New Roman"/>
                <w:color w:val="000000"/>
              </w:rPr>
            </w:pPr>
            <w:r w:rsidRPr="00905E74">
              <w:rPr>
                <w:rFonts w:eastAsia="Times New Roman" w:cs="Times New Roman"/>
                <w:color w:val="000000"/>
                <w:lang w:val="en-US"/>
              </w:rPr>
              <w:t xml:space="preserve">Have you ever been to Russia? If so, could you tell me about your experience? </w:t>
            </w:r>
            <w:proofErr w:type="spellStart"/>
            <w:r>
              <w:rPr>
                <w:rFonts w:eastAsia="Times New Roman" w:cs="Times New Roman"/>
                <w:color w:val="000000"/>
              </w:rPr>
              <w:t>If</w:t>
            </w:r>
            <w:proofErr w:type="spellEnd"/>
            <w:r>
              <w:rPr>
                <w:rFonts w:eastAsia="Times New Roman" w:cs="Times New Roman"/>
                <w:color w:val="000000"/>
              </w:rPr>
              <w:t xml:space="preserve"> </w:t>
            </w:r>
            <w:proofErr w:type="spellStart"/>
            <w:r>
              <w:rPr>
                <w:rFonts w:eastAsia="Times New Roman" w:cs="Times New Roman"/>
                <w:color w:val="000000"/>
              </w:rPr>
              <w:t>not</w:t>
            </w:r>
            <w:proofErr w:type="spellEnd"/>
            <w:r>
              <w:rPr>
                <w:rFonts w:eastAsia="Times New Roman" w:cs="Times New Roman"/>
                <w:color w:val="000000"/>
              </w:rPr>
              <w:t xml:space="preserve">, </w:t>
            </w:r>
            <w:proofErr w:type="spellStart"/>
            <w:r>
              <w:rPr>
                <w:rFonts w:eastAsia="Times New Roman" w:cs="Times New Roman"/>
                <w:color w:val="000000"/>
              </w:rPr>
              <w:t>w</w:t>
            </w:r>
            <w:r w:rsidRPr="00905E74">
              <w:rPr>
                <w:rFonts w:eastAsia="Times New Roman" w:cs="Times New Roman"/>
                <w:color w:val="000000"/>
              </w:rPr>
              <w:t>ould</w:t>
            </w:r>
            <w:proofErr w:type="spellEnd"/>
            <w:r w:rsidRPr="00905E74">
              <w:rPr>
                <w:rFonts w:eastAsia="Times New Roman" w:cs="Times New Roman"/>
                <w:color w:val="000000"/>
              </w:rPr>
              <w:t xml:space="preserve"> </w:t>
            </w:r>
            <w:proofErr w:type="spellStart"/>
            <w:r w:rsidRPr="00905E74">
              <w:rPr>
                <w:rFonts w:eastAsia="Times New Roman" w:cs="Times New Roman"/>
                <w:color w:val="000000"/>
              </w:rPr>
              <w:t>you</w:t>
            </w:r>
            <w:proofErr w:type="spellEnd"/>
            <w:r w:rsidRPr="00905E74">
              <w:rPr>
                <w:rFonts w:eastAsia="Times New Roman" w:cs="Times New Roman"/>
                <w:color w:val="000000"/>
              </w:rPr>
              <w:t xml:space="preserve"> </w:t>
            </w:r>
            <w:proofErr w:type="spellStart"/>
            <w:r w:rsidRPr="00905E74">
              <w:rPr>
                <w:rFonts w:eastAsia="Times New Roman" w:cs="Times New Roman"/>
                <w:color w:val="000000"/>
              </w:rPr>
              <w:t>consider</w:t>
            </w:r>
            <w:proofErr w:type="spellEnd"/>
            <w:r w:rsidRPr="00905E74">
              <w:rPr>
                <w:rFonts w:eastAsia="Times New Roman" w:cs="Times New Roman"/>
                <w:color w:val="000000"/>
              </w:rPr>
              <w:t xml:space="preserve"> </w:t>
            </w:r>
            <w:proofErr w:type="spellStart"/>
            <w:r w:rsidRPr="00905E74">
              <w:rPr>
                <w:rFonts w:eastAsia="Times New Roman" w:cs="Times New Roman"/>
                <w:color w:val="000000"/>
              </w:rPr>
              <w:t>visiting</w:t>
            </w:r>
            <w:proofErr w:type="spellEnd"/>
            <w:r w:rsidRPr="00905E74">
              <w:rPr>
                <w:rFonts w:eastAsia="Times New Roman" w:cs="Times New Roman"/>
                <w:color w:val="000000"/>
              </w:rPr>
              <w:t xml:space="preserve"> </w:t>
            </w:r>
            <w:proofErr w:type="spellStart"/>
            <w:r w:rsidRPr="00905E74">
              <w:rPr>
                <w:rFonts w:eastAsia="Times New Roman" w:cs="Times New Roman"/>
                <w:color w:val="000000"/>
              </w:rPr>
              <w:t>in</w:t>
            </w:r>
            <w:proofErr w:type="spellEnd"/>
            <w:r w:rsidRPr="00905E74">
              <w:rPr>
                <w:rFonts w:eastAsia="Times New Roman" w:cs="Times New Roman"/>
                <w:color w:val="000000"/>
              </w:rPr>
              <w:t xml:space="preserve"> </w:t>
            </w:r>
            <w:proofErr w:type="spellStart"/>
            <w:r w:rsidRPr="00905E74">
              <w:rPr>
                <w:rFonts w:eastAsia="Times New Roman" w:cs="Times New Roman"/>
                <w:color w:val="000000"/>
              </w:rPr>
              <w:t>the</w:t>
            </w:r>
            <w:proofErr w:type="spellEnd"/>
            <w:r w:rsidRPr="00905E74">
              <w:rPr>
                <w:rFonts w:eastAsia="Times New Roman" w:cs="Times New Roman"/>
                <w:color w:val="000000"/>
              </w:rPr>
              <w:t xml:space="preserve"> </w:t>
            </w:r>
            <w:proofErr w:type="spellStart"/>
            <w:r w:rsidRPr="00905E74">
              <w:rPr>
                <w:rFonts w:eastAsia="Times New Roman" w:cs="Times New Roman"/>
                <w:color w:val="000000"/>
              </w:rPr>
              <w:t>future</w:t>
            </w:r>
            <w:proofErr w:type="spellEnd"/>
            <w:r w:rsidRPr="00905E74">
              <w:rPr>
                <w:rFonts w:eastAsia="Times New Roman" w:cs="Times New Roman"/>
                <w:color w:val="000000"/>
              </w:rPr>
              <w:t>?</w:t>
            </w:r>
          </w:p>
        </w:tc>
        <w:tc>
          <w:tcPr>
            <w:tcW w:w="2687" w:type="dxa"/>
            <w:vAlign w:val="center"/>
          </w:tcPr>
          <w:p w14:paraId="1071A16E" w14:textId="77777777" w:rsidR="00824CC8" w:rsidRPr="00855E82" w:rsidRDefault="00824CC8" w:rsidP="00C876A7">
            <w:pPr>
              <w:spacing w:line="240" w:lineRule="auto"/>
              <w:ind w:firstLine="0"/>
              <w:jc w:val="center"/>
              <w:rPr>
                <w:rFonts w:eastAsia="Times New Roman" w:cs="Times New Roman"/>
                <w:color w:val="000000"/>
              </w:rPr>
            </w:pPr>
            <w:r>
              <w:rPr>
                <w:rFonts w:eastAsia="Times New Roman" w:cs="Times New Roman"/>
                <w:color w:val="000000"/>
              </w:rPr>
              <w:t>Определения уровня заинтересованности в России с точки зрения туризма</w:t>
            </w:r>
          </w:p>
        </w:tc>
      </w:tr>
      <w:tr w:rsidR="00824CC8" w:rsidRPr="00855E82" w14:paraId="61B55C9D" w14:textId="77777777" w:rsidTr="00C876A7">
        <w:tc>
          <w:tcPr>
            <w:tcW w:w="3539" w:type="dxa"/>
            <w:vAlign w:val="center"/>
          </w:tcPr>
          <w:p w14:paraId="39246F90" w14:textId="77777777" w:rsidR="00824CC8" w:rsidRPr="003D3B3A" w:rsidRDefault="00824CC8" w:rsidP="00C876A7">
            <w:pPr>
              <w:spacing w:line="240" w:lineRule="auto"/>
              <w:ind w:firstLine="0"/>
              <w:jc w:val="center"/>
              <w:rPr>
                <w:rFonts w:eastAsia="Times New Roman" w:cs="Times New Roman"/>
                <w:color w:val="000000"/>
              </w:rPr>
            </w:pPr>
            <w:r>
              <w:rPr>
                <w:rFonts w:eastAsia="Times New Roman" w:cs="Times New Roman"/>
                <w:color w:val="000000"/>
              </w:rPr>
              <w:t>Что Вы в целом знаете о культуре России?</w:t>
            </w:r>
          </w:p>
        </w:tc>
        <w:tc>
          <w:tcPr>
            <w:tcW w:w="3119" w:type="dxa"/>
            <w:vAlign w:val="center"/>
          </w:tcPr>
          <w:p w14:paraId="45D8B829" w14:textId="77777777" w:rsidR="00824CC8" w:rsidRPr="000C4862" w:rsidRDefault="00824CC8" w:rsidP="00C876A7">
            <w:pPr>
              <w:spacing w:line="240" w:lineRule="auto"/>
              <w:ind w:firstLine="0"/>
              <w:jc w:val="center"/>
              <w:rPr>
                <w:rFonts w:eastAsia="Times New Roman" w:cs="Times New Roman"/>
                <w:color w:val="000000"/>
                <w:lang w:val="en-US"/>
              </w:rPr>
            </w:pPr>
            <w:r w:rsidRPr="000C4862">
              <w:rPr>
                <w:rFonts w:eastAsia="Times New Roman" w:cs="Times New Roman"/>
                <w:color w:val="000000"/>
                <w:lang w:val="en-US"/>
              </w:rPr>
              <w:t>What do you know about Russian culture in general?</w:t>
            </w:r>
          </w:p>
        </w:tc>
        <w:tc>
          <w:tcPr>
            <w:tcW w:w="2687" w:type="dxa"/>
            <w:vAlign w:val="center"/>
          </w:tcPr>
          <w:p w14:paraId="261DD65C" w14:textId="77777777" w:rsidR="00824CC8" w:rsidRPr="00855E82" w:rsidRDefault="00824CC8" w:rsidP="00C876A7">
            <w:pPr>
              <w:spacing w:line="240" w:lineRule="auto"/>
              <w:ind w:firstLine="0"/>
              <w:jc w:val="center"/>
              <w:rPr>
                <w:rFonts w:eastAsia="Times New Roman" w:cs="Times New Roman"/>
                <w:color w:val="000000"/>
              </w:rPr>
            </w:pPr>
            <w:r>
              <w:rPr>
                <w:rFonts w:eastAsia="Times New Roman" w:cs="Times New Roman"/>
                <w:color w:val="000000"/>
              </w:rPr>
              <w:t>Выявление осведомленности респондента о российской культуре</w:t>
            </w:r>
          </w:p>
        </w:tc>
      </w:tr>
      <w:tr w:rsidR="00824CC8" w:rsidRPr="00855E82" w14:paraId="56768285" w14:textId="77777777" w:rsidTr="00C876A7">
        <w:tc>
          <w:tcPr>
            <w:tcW w:w="3539" w:type="dxa"/>
            <w:vAlign w:val="center"/>
          </w:tcPr>
          <w:p w14:paraId="05AEE109" w14:textId="77777777" w:rsidR="00824CC8" w:rsidRPr="003D01B6" w:rsidRDefault="00824CC8" w:rsidP="00C876A7">
            <w:pPr>
              <w:spacing w:line="240" w:lineRule="auto"/>
              <w:ind w:firstLine="0"/>
              <w:jc w:val="center"/>
              <w:rPr>
                <w:rFonts w:eastAsia="Times New Roman" w:cs="Times New Roman"/>
                <w:color w:val="000000"/>
              </w:rPr>
            </w:pPr>
            <w:r w:rsidRPr="00A61216">
              <w:rPr>
                <w:rFonts w:eastAsia="Times New Roman" w:cs="Times New Roman"/>
                <w:color w:val="000000"/>
              </w:rPr>
              <w:t>Как бы вы описали образ России тому, кто никогда не слышал об этой стране?</w:t>
            </w:r>
          </w:p>
        </w:tc>
        <w:tc>
          <w:tcPr>
            <w:tcW w:w="3119" w:type="dxa"/>
            <w:vAlign w:val="center"/>
          </w:tcPr>
          <w:p w14:paraId="20FBBC43" w14:textId="77777777" w:rsidR="00824CC8" w:rsidRPr="00AC05A7" w:rsidRDefault="00824CC8" w:rsidP="00C876A7">
            <w:pPr>
              <w:spacing w:line="240" w:lineRule="auto"/>
              <w:ind w:firstLine="0"/>
              <w:jc w:val="center"/>
              <w:rPr>
                <w:rFonts w:eastAsia="Times New Roman" w:cs="Times New Roman"/>
                <w:color w:val="000000"/>
                <w:lang w:val="en-US"/>
              </w:rPr>
            </w:pPr>
            <w:r w:rsidRPr="00A61216">
              <w:rPr>
                <w:rFonts w:eastAsia="Times New Roman" w:cs="Times New Roman"/>
                <w:color w:val="000000"/>
                <w:lang w:val="en-US"/>
              </w:rPr>
              <w:t>How would you describe Russia's image to someone who has never heard about the country?</w:t>
            </w:r>
          </w:p>
        </w:tc>
        <w:tc>
          <w:tcPr>
            <w:tcW w:w="2687" w:type="dxa"/>
            <w:vAlign w:val="center"/>
          </w:tcPr>
          <w:p w14:paraId="74720D56" w14:textId="77777777" w:rsidR="00824CC8" w:rsidRPr="00855E82" w:rsidRDefault="00824CC8" w:rsidP="00C876A7">
            <w:pPr>
              <w:spacing w:line="240" w:lineRule="auto"/>
              <w:ind w:firstLine="0"/>
              <w:jc w:val="center"/>
              <w:rPr>
                <w:rFonts w:eastAsia="Times New Roman" w:cs="Times New Roman"/>
                <w:color w:val="000000"/>
              </w:rPr>
            </w:pPr>
            <w:r>
              <w:rPr>
                <w:rFonts w:eastAsia="Times New Roman" w:cs="Times New Roman"/>
                <w:color w:val="000000"/>
              </w:rPr>
              <w:t>Определение восприятия респондентом образа России</w:t>
            </w:r>
          </w:p>
        </w:tc>
      </w:tr>
      <w:tr w:rsidR="00824CC8" w:rsidRPr="003D3B3A" w14:paraId="73CF5D8F" w14:textId="77777777" w:rsidTr="00C876A7">
        <w:trPr>
          <w:trHeight w:val="899"/>
        </w:trPr>
        <w:tc>
          <w:tcPr>
            <w:tcW w:w="9345" w:type="dxa"/>
            <w:gridSpan w:val="3"/>
            <w:shd w:val="clear" w:color="auto" w:fill="F7F7F7"/>
            <w:vAlign w:val="center"/>
          </w:tcPr>
          <w:p w14:paraId="1B79FFE9" w14:textId="77777777" w:rsidR="00824CC8" w:rsidRDefault="00824CC8" w:rsidP="00C876A7">
            <w:pPr>
              <w:spacing w:line="240" w:lineRule="auto"/>
              <w:ind w:firstLine="0"/>
              <w:jc w:val="center"/>
              <w:rPr>
                <w:rFonts w:eastAsia="Times New Roman" w:cs="Times New Roman"/>
                <w:i/>
                <w:color w:val="000000"/>
              </w:rPr>
            </w:pPr>
            <w:r w:rsidRPr="003D3B3A">
              <w:rPr>
                <w:rFonts w:eastAsia="Times New Roman" w:cs="Times New Roman"/>
                <w:i/>
                <w:color w:val="000000"/>
              </w:rPr>
              <w:t xml:space="preserve">Осведомленность, отношение и/или поведение, </w:t>
            </w:r>
          </w:p>
          <w:p w14:paraId="325B4E16" w14:textId="77777777" w:rsidR="00824CC8" w:rsidRPr="00905E74" w:rsidRDefault="00824CC8" w:rsidP="00C876A7">
            <w:pPr>
              <w:spacing w:line="240" w:lineRule="auto"/>
              <w:ind w:firstLine="0"/>
              <w:jc w:val="center"/>
              <w:rPr>
                <w:rFonts w:eastAsia="Times New Roman" w:cs="Times New Roman"/>
                <w:i/>
                <w:strike/>
                <w:color w:val="000000"/>
              </w:rPr>
            </w:pPr>
            <w:proofErr w:type="gramStart"/>
            <w:r w:rsidRPr="003D3B3A">
              <w:rPr>
                <w:rFonts w:eastAsia="Times New Roman" w:cs="Times New Roman"/>
                <w:i/>
                <w:color w:val="000000"/>
              </w:rPr>
              <w:t>связанные</w:t>
            </w:r>
            <w:proofErr w:type="gramEnd"/>
            <w:r w:rsidRPr="003D3B3A">
              <w:rPr>
                <w:rFonts w:eastAsia="Times New Roman" w:cs="Times New Roman"/>
                <w:i/>
                <w:color w:val="000000"/>
              </w:rPr>
              <w:t xml:space="preserve"> с</w:t>
            </w:r>
            <w:r>
              <w:rPr>
                <w:rFonts w:eastAsia="Times New Roman" w:cs="Times New Roman"/>
                <w:i/>
                <w:color w:val="000000"/>
              </w:rPr>
              <w:t xml:space="preserve"> культурным брендингом в России</w:t>
            </w:r>
          </w:p>
        </w:tc>
      </w:tr>
      <w:tr w:rsidR="00824CC8" w:rsidRPr="007503BD" w14:paraId="6B66ED3E" w14:textId="77777777" w:rsidTr="00C876A7">
        <w:tc>
          <w:tcPr>
            <w:tcW w:w="3539" w:type="dxa"/>
            <w:vAlign w:val="center"/>
          </w:tcPr>
          <w:p w14:paraId="7545204C" w14:textId="77777777" w:rsidR="00824CC8" w:rsidRPr="00A61216" w:rsidRDefault="00824CC8" w:rsidP="00C876A7">
            <w:pPr>
              <w:spacing w:line="240" w:lineRule="auto"/>
              <w:ind w:firstLine="0"/>
              <w:jc w:val="center"/>
              <w:rPr>
                <w:rFonts w:eastAsia="Times New Roman" w:cs="Times New Roman"/>
                <w:color w:val="000000"/>
              </w:rPr>
            </w:pPr>
            <w:r>
              <w:rPr>
                <w:rFonts w:eastAsia="Times New Roman" w:cs="Times New Roman"/>
                <w:color w:val="000000"/>
              </w:rPr>
              <w:t>Расскажите, что Вы знаете о понятии бренд страны. Если</w:t>
            </w:r>
            <w:r w:rsidRPr="000677CC">
              <w:rPr>
                <w:rFonts w:eastAsia="Times New Roman" w:cs="Times New Roman"/>
                <w:color w:val="000000"/>
              </w:rPr>
              <w:t xml:space="preserve"> </w:t>
            </w:r>
            <w:r>
              <w:rPr>
                <w:rFonts w:eastAsia="Times New Roman" w:cs="Times New Roman"/>
                <w:color w:val="000000"/>
              </w:rPr>
              <w:t>есть</w:t>
            </w:r>
            <w:r w:rsidRPr="000677CC">
              <w:rPr>
                <w:rFonts w:eastAsia="Times New Roman" w:cs="Times New Roman"/>
                <w:color w:val="000000"/>
              </w:rPr>
              <w:t xml:space="preserve"> </w:t>
            </w:r>
            <w:r>
              <w:rPr>
                <w:rFonts w:eastAsia="Times New Roman" w:cs="Times New Roman"/>
                <w:color w:val="000000"/>
              </w:rPr>
              <w:t>понимание</w:t>
            </w:r>
            <w:r w:rsidRPr="000677CC">
              <w:rPr>
                <w:rFonts w:eastAsia="Times New Roman" w:cs="Times New Roman"/>
                <w:color w:val="000000"/>
              </w:rPr>
              <w:t xml:space="preserve">: </w:t>
            </w:r>
            <w:r>
              <w:rPr>
                <w:rFonts w:eastAsia="Times New Roman" w:cs="Times New Roman"/>
                <w:color w:val="000000"/>
              </w:rPr>
              <w:t>Как</w:t>
            </w:r>
            <w:r w:rsidRPr="000677CC">
              <w:rPr>
                <w:rFonts w:eastAsia="Times New Roman" w:cs="Times New Roman"/>
                <w:color w:val="000000"/>
              </w:rPr>
              <w:t xml:space="preserve"> </w:t>
            </w:r>
            <w:r>
              <w:rPr>
                <w:rFonts w:eastAsia="Times New Roman" w:cs="Times New Roman"/>
                <w:color w:val="000000"/>
              </w:rPr>
              <w:t>бы</w:t>
            </w:r>
            <w:r w:rsidRPr="000677CC">
              <w:rPr>
                <w:rFonts w:eastAsia="Times New Roman" w:cs="Times New Roman"/>
                <w:color w:val="000000"/>
              </w:rPr>
              <w:t xml:space="preserve"> </w:t>
            </w:r>
            <w:r>
              <w:rPr>
                <w:rFonts w:eastAsia="Times New Roman" w:cs="Times New Roman"/>
                <w:color w:val="000000"/>
              </w:rPr>
              <w:t>Вы</w:t>
            </w:r>
            <w:r w:rsidRPr="000677CC">
              <w:rPr>
                <w:rFonts w:eastAsia="Times New Roman" w:cs="Times New Roman"/>
                <w:color w:val="000000"/>
              </w:rPr>
              <w:t xml:space="preserve"> </w:t>
            </w:r>
            <w:r>
              <w:rPr>
                <w:rFonts w:eastAsia="Times New Roman" w:cs="Times New Roman"/>
                <w:color w:val="000000"/>
              </w:rPr>
              <w:t>оценили</w:t>
            </w:r>
            <w:r w:rsidRPr="000677CC">
              <w:rPr>
                <w:rFonts w:eastAsia="Times New Roman" w:cs="Times New Roman"/>
                <w:color w:val="000000"/>
              </w:rPr>
              <w:t xml:space="preserve"> </w:t>
            </w:r>
            <w:r>
              <w:rPr>
                <w:rFonts w:eastAsia="Times New Roman" w:cs="Times New Roman"/>
                <w:color w:val="000000"/>
              </w:rPr>
              <w:t>бренд</w:t>
            </w:r>
            <w:r w:rsidRPr="000677CC">
              <w:rPr>
                <w:rFonts w:eastAsia="Times New Roman" w:cs="Times New Roman"/>
                <w:color w:val="000000"/>
              </w:rPr>
              <w:t xml:space="preserve"> </w:t>
            </w:r>
            <w:r>
              <w:rPr>
                <w:rFonts w:eastAsia="Times New Roman" w:cs="Times New Roman"/>
                <w:color w:val="000000"/>
              </w:rPr>
              <w:t>России</w:t>
            </w:r>
            <w:r w:rsidRPr="000677CC">
              <w:rPr>
                <w:rFonts w:eastAsia="Times New Roman" w:cs="Times New Roman"/>
                <w:color w:val="000000"/>
              </w:rPr>
              <w:t>?</w:t>
            </w:r>
          </w:p>
        </w:tc>
        <w:tc>
          <w:tcPr>
            <w:tcW w:w="3119" w:type="dxa"/>
            <w:vAlign w:val="center"/>
          </w:tcPr>
          <w:p w14:paraId="77F4EC6E" w14:textId="77777777" w:rsidR="00824CC8" w:rsidRPr="00A61216" w:rsidRDefault="00824CC8" w:rsidP="00C876A7">
            <w:pPr>
              <w:spacing w:line="240" w:lineRule="auto"/>
              <w:ind w:firstLine="0"/>
              <w:jc w:val="center"/>
              <w:rPr>
                <w:rFonts w:eastAsia="Times New Roman" w:cs="Times New Roman"/>
                <w:color w:val="000000"/>
                <w:lang w:val="en-US"/>
              </w:rPr>
            </w:pPr>
            <w:r w:rsidRPr="000677CC">
              <w:rPr>
                <w:rFonts w:eastAsia="Times New Roman" w:cs="Times New Roman"/>
                <w:color w:val="000000"/>
                <w:lang w:val="en-US"/>
              </w:rPr>
              <w:t xml:space="preserve">Tell us what you know about the concept of country brand. </w:t>
            </w:r>
            <w:r>
              <w:rPr>
                <w:rFonts w:eastAsia="Times New Roman" w:cs="Times New Roman"/>
                <w:color w:val="000000"/>
                <w:lang w:val="en-US"/>
              </w:rPr>
              <w:t xml:space="preserve">If </w:t>
            </w:r>
            <w:proofErr w:type="gramStart"/>
            <w:r>
              <w:rPr>
                <w:rFonts w:eastAsia="Times New Roman" w:cs="Times New Roman"/>
                <w:color w:val="000000"/>
                <w:lang w:val="en-US"/>
              </w:rPr>
              <w:t>there</w:t>
            </w:r>
            <w:proofErr w:type="gramEnd"/>
            <w:r>
              <w:rPr>
                <w:rFonts w:eastAsia="Times New Roman" w:cs="Times New Roman"/>
                <w:color w:val="000000"/>
                <w:lang w:val="en-US"/>
              </w:rPr>
              <w:t xml:space="preserve"> is understanding: </w:t>
            </w:r>
            <w:r w:rsidRPr="003D01B6">
              <w:rPr>
                <w:rFonts w:eastAsia="Times New Roman" w:cs="Times New Roman"/>
                <w:color w:val="000000"/>
                <w:lang w:val="en-US"/>
              </w:rPr>
              <w:t>how would you rate the brand of Russia?</w:t>
            </w:r>
          </w:p>
        </w:tc>
        <w:tc>
          <w:tcPr>
            <w:tcW w:w="2687" w:type="dxa"/>
            <w:vAlign w:val="center"/>
          </w:tcPr>
          <w:p w14:paraId="0A1F3CAA" w14:textId="77777777" w:rsidR="00824CC8" w:rsidRPr="007503BD" w:rsidRDefault="00824CC8" w:rsidP="00C876A7">
            <w:pPr>
              <w:spacing w:line="240" w:lineRule="auto"/>
              <w:ind w:firstLine="0"/>
              <w:jc w:val="center"/>
              <w:rPr>
                <w:rFonts w:eastAsia="Times New Roman" w:cs="Times New Roman"/>
                <w:color w:val="000000"/>
              </w:rPr>
            </w:pPr>
            <w:r>
              <w:rPr>
                <w:rFonts w:eastAsia="Times New Roman" w:cs="Times New Roman"/>
                <w:color w:val="000000"/>
              </w:rPr>
              <w:t>Определение осведомленности респондента о стране как бренде</w:t>
            </w:r>
          </w:p>
        </w:tc>
      </w:tr>
      <w:tr w:rsidR="00824CC8" w:rsidRPr="00AC05A7" w14:paraId="5B33256C" w14:textId="77777777" w:rsidTr="00C876A7">
        <w:tc>
          <w:tcPr>
            <w:tcW w:w="3539" w:type="dxa"/>
            <w:vAlign w:val="center"/>
          </w:tcPr>
          <w:p w14:paraId="66A85929" w14:textId="77777777" w:rsidR="00824CC8" w:rsidRDefault="00824CC8" w:rsidP="00C876A7">
            <w:pPr>
              <w:spacing w:line="240" w:lineRule="auto"/>
              <w:ind w:firstLine="0"/>
              <w:jc w:val="center"/>
              <w:rPr>
                <w:rFonts w:eastAsia="Times New Roman" w:cs="Times New Roman"/>
                <w:color w:val="000000"/>
              </w:rPr>
            </w:pPr>
            <w:r>
              <w:rPr>
                <w:rFonts w:eastAsia="Times New Roman" w:cs="Times New Roman"/>
                <w:color w:val="000000"/>
              </w:rPr>
              <w:t>Говоря о культуре других стран, что первое приходит Вам на ум?</w:t>
            </w:r>
          </w:p>
        </w:tc>
        <w:tc>
          <w:tcPr>
            <w:tcW w:w="3119" w:type="dxa"/>
            <w:vAlign w:val="center"/>
          </w:tcPr>
          <w:p w14:paraId="63715AA0" w14:textId="77777777" w:rsidR="00824CC8" w:rsidRPr="00AC05A7" w:rsidRDefault="00824CC8" w:rsidP="00C876A7">
            <w:pPr>
              <w:spacing w:line="240" w:lineRule="auto"/>
              <w:ind w:firstLine="0"/>
              <w:jc w:val="center"/>
              <w:rPr>
                <w:rFonts w:eastAsia="Times New Roman" w:cs="Times New Roman"/>
                <w:color w:val="000000"/>
                <w:lang w:val="en-US"/>
              </w:rPr>
            </w:pPr>
            <w:r w:rsidRPr="00AC05A7">
              <w:rPr>
                <w:rFonts w:eastAsia="Times New Roman" w:cs="Times New Roman"/>
                <w:color w:val="000000"/>
                <w:lang w:val="en-US"/>
              </w:rPr>
              <w:t xml:space="preserve">Speaking about the culture of other countries, what is the </w:t>
            </w:r>
            <w:r w:rsidRPr="00AC05A7">
              <w:rPr>
                <w:rFonts w:eastAsia="Times New Roman" w:cs="Times New Roman"/>
                <w:color w:val="000000"/>
                <w:lang w:val="en-US"/>
              </w:rPr>
              <w:lastRenderedPageBreak/>
              <w:t>first thing that comes to your mind?</w:t>
            </w:r>
          </w:p>
        </w:tc>
        <w:tc>
          <w:tcPr>
            <w:tcW w:w="2687" w:type="dxa"/>
            <w:vAlign w:val="center"/>
          </w:tcPr>
          <w:p w14:paraId="0EAE9913" w14:textId="77777777" w:rsidR="00824CC8" w:rsidRPr="007503BD" w:rsidRDefault="00824CC8" w:rsidP="00C876A7">
            <w:pPr>
              <w:spacing w:line="240" w:lineRule="auto"/>
              <w:ind w:firstLine="0"/>
              <w:jc w:val="center"/>
              <w:rPr>
                <w:rFonts w:eastAsia="Times New Roman" w:cs="Times New Roman"/>
                <w:color w:val="000000"/>
              </w:rPr>
            </w:pPr>
            <w:r>
              <w:rPr>
                <w:rFonts w:eastAsia="Times New Roman" w:cs="Times New Roman"/>
                <w:color w:val="000000"/>
              </w:rPr>
              <w:lastRenderedPageBreak/>
              <w:t>Определение осведомленности респондента</w:t>
            </w:r>
          </w:p>
        </w:tc>
      </w:tr>
      <w:tr w:rsidR="00824CC8" w:rsidRPr="00855E82" w14:paraId="020E03D2" w14:textId="77777777" w:rsidTr="00C876A7">
        <w:tc>
          <w:tcPr>
            <w:tcW w:w="3539" w:type="dxa"/>
            <w:vAlign w:val="center"/>
          </w:tcPr>
          <w:p w14:paraId="542F90ED" w14:textId="77777777" w:rsidR="00824CC8" w:rsidRDefault="00824CC8" w:rsidP="00C876A7">
            <w:pPr>
              <w:spacing w:line="240" w:lineRule="auto"/>
              <w:ind w:firstLine="0"/>
              <w:jc w:val="center"/>
              <w:rPr>
                <w:rFonts w:eastAsia="Times New Roman" w:cs="Times New Roman"/>
                <w:color w:val="000000"/>
              </w:rPr>
            </w:pPr>
            <w:r>
              <w:rPr>
                <w:rFonts w:eastAsia="Times New Roman" w:cs="Times New Roman"/>
                <w:color w:val="000000"/>
              </w:rPr>
              <w:lastRenderedPageBreak/>
              <w:t>Важна ли для Вас культура в целом?</w:t>
            </w:r>
          </w:p>
        </w:tc>
        <w:tc>
          <w:tcPr>
            <w:tcW w:w="3119" w:type="dxa"/>
            <w:vAlign w:val="center"/>
          </w:tcPr>
          <w:p w14:paraId="3FD7B521" w14:textId="77777777" w:rsidR="00824CC8" w:rsidRPr="00855E82" w:rsidRDefault="00824CC8" w:rsidP="00C876A7">
            <w:pPr>
              <w:spacing w:line="240" w:lineRule="auto"/>
              <w:ind w:firstLine="0"/>
              <w:jc w:val="center"/>
              <w:rPr>
                <w:rFonts w:eastAsia="Times New Roman" w:cs="Times New Roman"/>
                <w:color w:val="000000"/>
                <w:lang w:val="en-US"/>
              </w:rPr>
            </w:pPr>
            <w:r w:rsidRPr="00855E82">
              <w:rPr>
                <w:rFonts w:eastAsia="Times New Roman" w:cs="Times New Roman"/>
                <w:color w:val="000000"/>
                <w:lang w:val="en-US"/>
              </w:rPr>
              <w:t xml:space="preserve">Is culture as a </w:t>
            </w:r>
            <w:proofErr w:type="gramStart"/>
            <w:r w:rsidRPr="00855E82">
              <w:rPr>
                <w:rFonts w:eastAsia="Times New Roman" w:cs="Times New Roman"/>
                <w:color w:val="000000"/>
                <w:lang w:val="en-US"/>
              </w:rPr>
              <w:t>whole</w:t>
            </w:r>
            <w:proofErr w:type="gramEnd"/>
            <w:r w:rsidRPr="00855E82">
              <w:rPr>
                <w:rFonts w:eastAsia="Times New Roman" w:cs="Times New Roman"/>
                <w:color w:val="000000"/>
                <w:lang w:val="en-US"/>
              </w:rPr>
              <w:t xml:space="preserve"> important to you?</w:t>
            </w:r>
          </w:p>
        </w:tc>
        <w:tc>
          <w:tcPr>
            <w:tcW w:w="2687" w:type="dxa"/>
            <w:vAlign w:val="center"/>
          </w:tcPr>
          <w:p w14:paraId="514C9571" w14:textId="77777777" w:rsidR="00824CC8" w:rsidRPr="00855E82" w:rsidRDefault="00824CC8" w:rsidP="00C876A7">
            <w:pPr>
              <w:spacing w:line="240" w:lineRule="auto"/>
              <w:ind w:firstLine="0"/>
              <w:jc w:val="center"/>
              <w:rPr>
                <w:rFonts w:eastAsia="Times New Roman" w:cs="Times New Roman"/>
                <w:color w:val="000000"/>
              </w:rPr>
            </w:pPr>
            <w:r>
              <w:rPr>
                <w:rFonts w:eastAsia="Times New Roman" w:cs="Times New Roman"/>
                <w:color w:val="000000"/>
              </w:rPr>
              <w:t>Определение ценностей респондента</w:t>
            </w:r>
          </w:p>
        </w:tc>
      </w:tr>
      <w:tr w:rsidR="00824CC8" w:rsidRPr="00855E82" w14:paraId="6E208BCE" w14:textId="77777777" w:rsidTr="00C876A7">
        <w:tc>
          <w:tcPr>
            <w:tcW w:w="3539" w:type="dxa"/>
            <w:vAlign w:val="center"/>
          </w:tcPr>
          <w:p w14:paraId="6EB534C0" w14:textId="77777777" w:rsidR="00824CC8" w:rsidRPr="00366B58" w:rsidRDefault="00824CC8" w:rsidP="00C876A7">
            <w:pPr>
              <w:spacing w:line="240" w:lineRule="auto"/>
              <w:ind w:firstLine="0"/>
              <w:jc w:val="center"/>
              <w:rPr>
                <w:rFonts w:eastAsia="Times New Roman" w:cs="Times New Roman"/>
                <w:color w:val="000000"/>
              </w:rPr>
            </w:pPr>
            <w:r>
              <w:rPr>
                <w:rFonts w:eastAsia="Times New Roman" w:cs="Times New Roman"/>
                <w:color w:val="000000"/>
              </w:rPr>
              <w:t>Как Вы считаете, стоит ли России развивать себя как бренд?</w:t>
            </w:r>
          </w:p>
        </w:tc>
        <w:tc>
          <w:tcPr>
            <w:tcW w:w="3119" w:type="dxa"/>
            <w:vAlign w:val="center"/>
          </w:tcPr>
          <w:p w14:paraId="38B5A310" w14:textId="77777777" w:rsidR="00824CC8" w:rsidRPr="00855E82" w:rsidRDefault="00824CC8" w:rsidP="00C876A7">
            <w:pPr>
              <w:spacing w:line="240" w:lineRule="auto"/>
              <w:ind w:firstLine="0"/>
              <w:jc w:val="center"/>
              <w:rPr>
                <w:rFonts w:eastAsia="Times New Roman" w:cs="Times New Roman"/>
                <w:color w:val="000000"/>
                <w:lang w:val="en-US"/>
              </w:rPr>
            </w:pPr>
            <w:r w:rsidRPr="00AC05A7">
              <w:rPr>
                <w:rFonts w:eastAsia="Times New Roman" w:cs="Times New Roman"/>
                <w:color w:val="000000"/>
                <w:lang w:val="en-US"/>
              </w:rPr>
              <w:t>Do you think Russia should develop itself as a brand?</w:t>
            </w:r>
          </w:p>
        </w:tc>
        <w:tc>
          <w:tcPr>
            <w:tcW w:w="2687" w:type="dxa"/>
            <w:vAlign w:val="center"/>
          </w:tcPr>
          <w:p w14:paraId="2B3D6A37" w14:textId="77777777" w:rsidR="00824CC8" w:rsidRPr="00855E82" w:rsidRDefault="00824CC8" w:rsidP="00C876A7">
            <w:pPr>
              <w:spacing w:line="240" w:lineRule="auto"/>
              <w:ind w:firstLine="0"/>
              <w:jc w:val="center"/>
              <w:rPr>
                <w:rFonts w:eastAsia="Times New Roman" w:cs="Times New Roman"/>
                <w:color w:val="000000"/>
              </w:rPr>
            </w:pPr>
            <w:r>
              <w:rPr>
                <w:rFonts w:eastAsia="Times New Roman" w:cs="Times New Roman"/>
                <w:color w:val="000000"/>
              </w:rPr>
              <w:t>Выяснение мнения о России как бренде</w:t>
            </w:r>
          </w:p>
        </w:tc>
      </w:tr>
      <w:tr w:rsidR="00824CC8" w:rsidRPr="007503BD" w14:paraId="10E158E8" w14:textId="77777777" w:rsidTr="00C876A7">
        <w:tc>
          <w:tcPr>
            <w:tcW w:w="3539" w:type="dxa"/>
            <w:vAlign w:val="center"/>
          </w:tcPr>
          <w:p w14:paraId="71A05724" w14:textId="77777777" w:rsidR="00824CC8" w:rsidRPr="00366B58" w:rsidRDefault="00824CC8" w:rsidP="00C876A7">
            <w:pPr>
              <w:spacing w:line="240" w:lineRule="auto"/>
              <w:ind w:firstLine="0"/>
              <w:jc w:val="center"/>
              <w:rPr>
                <w:rFonts w:eastAsia="Times New Roman" w:cs="Times New Roman"/>
                <w:color w:val="000000"/>
              </w:rPr>
            </w:pPr>
            <w:r>
              <w:rPr>
                <w:rFonts w:eastAsia="Times New Roman" w:cs="Times New Roman"/>
                <w:color w:val="000000"/>
              </w:rPr>
              <w:t>Как, на Ваш взгляд, Россия может улучшить свой образ с точки зрения культуры?</w:t>
            </w:r>
          </w:p>
        </w:tc>
        <w:tc>
          <w:tcPr>
            <w:tcW w:w="3119" w:type="dxa"/>
            <w:vAlign w:val="center"/>
          </w:tcPr>
          <w:p w14:paraId="2F3C0347" w14:textId="77777777" w:rsidR="00824CC8" w:rsidRPr="00855E82" w:rsidRDefault="00824CC8" w:rsidP="00C876A7">
            <w:pPr>
              <w:spacing w:line="240" w:lineRule="auto"/>
              <w:ind w:firstLine="0"/>
              <w:jc w:val="center"/>
              <w:rPr>
                <w:rFonts w:eastAsia="Times New Roman" w:cs="Times New Roman"/>
                <w:color w:val="000000"/>
                <w:lang w:val="en-US"/>
              </w:rPr>
            </w:pPr>
            <w:r w:rsidRPr="00AC05A7">
              <w:rPr>
                <w:rFonts w:eastAsia="Times New Roman" w:cs="Times New Roman"/>
                <w:color w:val="000000"/>
                <w:lang w:val="en-US"/>
              </w:rPr>
              <w:t>How, in your opinion, can Russia improve its image from the point of view of culture?</w:t>
            </w:r>
          </w:p>
        </w:tc>
        <w:tc>
          <w:tcPr>
            <w:tcW w:w="2687" w:type="dxa"/>
            <w:vAlign w:val="center"/>
          </w:tcPr>
          <w:p w14:paraId="2C5696BB" w14:textId="77777777" w:rsidR="00824CC8" w:rsidRPr="007503BD" w:rsidRDefault="00824CC8" w:rsidP="00C876A7">
            <w:pPr>
              <w:spacing w:line="240" w:lineRule="auto"/>
              <w:ind w:firstLine="0"/>
              <w:jc w:val="center"/>
              <w:rPr>
                <w:rFonts w:eastAsia="Times New Roman" w:cs="Times New Roman"/>
                <w:color w:val="000000"/>
              </w:rPr>
            </w:pPr>
            <w:r>
              <w:rPr>
                <w:rFonts w:eastAsia="Times New Roman" w:cs="Times New Roman"/>
                <w:color w:val="000000"/>
              </w:rPr>
              <w:t>Выяснение мнения о культурном брендинге</w:t>
            </w:r>
          </w:p>
        </w:tc>
      </w:tr>
      <w:tr w:rsidR="00824CC8" w:rsidRPr="003D3B3A" w14:paraId="4DDB7871" w14:textId="77777777" w:rsidTr="00C876A7">
        <w:trPr>
          <w:trHeight w:val="459"/>
        </w:trPr>
        <w:tc>
          <w:tcPr>
            <w:tcW w:w="9345" w:type="dxa"/>
            <w:gridSpan w:val="3"/>
            <w:shd w:val="clear" w:color="auto" w:fill="F7F7F7"/>
            <w:vAlign w:val="center"/>
          </w:tcPr>
          <w:p w14:paraId="301C6F02" w14:textId="77777777" w:rsidR="00824CC8" w:rsidRPr="003D3B3A" w:rsidRDefault="00824CC8" w:rsidP="00C876A7">
            <w:pPr>
              <w:spacing w:line="240" w:lineRule="auto"/>
              <w:ind w:firstLine="0"/>
              <w:jc w:val="center"/>
              <w:rPr>
                <w:rFonts w:eastAsia="Times New Roman" w:cs="Times New Roman"/>
                <w:i/>
                <w:color w:val="000000"/>
              </w:rPr>
            </w:pPr>
            <w:r>
              <w:rPr>
                <w:rFonts w:eastAsia="Times New Roman" w:cs="Times New Roman"/>
                <w:i/>
                <w:color w:val="000000"/>
              </w:rPr>
              <w:t>Вопросы, непосредственно связанные с инструментами культурного брендинга и отношением к ним</w:t>
            </w:r>
          </w:p>
        </w:tc>
      </w:tr>
      <w:tr w:rsidR="00824CC8" w:rsidRPr="003D3B3A" w14:paraId="2DA50649" w14:textId="77777777" w:rsidTr="00C876A7">
        <w:tc>
          <w:tcPr>
            <w:tcW w:w="3539" w:type="dxa"/>
            <w:vAlign w:val="center"/>
          </w:tcPr>
          <w:p w14:paraId="77A86349" w14:textId="77777777" w:rsidR="00824CC8" w:rsidRPr="003D3B3A" w:rsidRDefault="00824CC8" w:rsidP="00C876A7">
            <w:pPr>
              <w:spacing w:line="240" w:lineRule="auto"/>
              <w:ind w:firstLine="0"/>
              <w:jc w:val="center"/>
              <w:rPr>
                <w:rFonts w:eastAsia="Times New Roman" w:cs="Times New Roman"/>
                <w:i/>
                <w:color w:val="000000"/>
              </w:rPr>
            </w:pPr>
            <w:r w:rsidRPr="00FA3C94">
              <w:rPr>
                <w:rFonts w:eastAsia="Times New Roman" w:cs="Times New Roman"/>
                <w:color w:val="000000"/>
              </w:rPr>
              <w:t xml:space="preserve">Видели ли вы какие-либо рекламные объявления или маркетинговые кампании, продвигающие Россию? </w:t>
            </w:r>
            <w:r w:rsidRPr="003D0F64">
              <w:rPr>
                <w:rFonts w:eastAsia="Times New Roman" w:cs="Times New Roman"/>
                <w:color w:val="000000"/>
              </w:rPr>
              <w:t>Если да, можете ли вы описать их?</w:t>
            </w:r>
          </w:p>
        </w:tc>
        <w:tc>
          <w:tcPr>
            <w:tcW w:w="3119" w:type="dxa"/>
            <w:vAlign w:val="center"/>
          </w:tcPr>
          <w:p w14:paraId="11F5D85D" w14:textId="77777777" w:rsidR="00824CC8" w:rsidRPr="003D3B3A" w:rsidRDefault="00824CC8" w:rsidP="00C876A7">
            <w:pPr>
              <w:spacing w:line="240" w:lineRule="auto"/>
              <w:ind w:firstLine="0"/>
              <w:jc w:val="center"/>
              <w:rPr>
                <w:rFonts w:eastAsia="Times New Roman" w:cs="Times New Roman"/>
                <w:color w:val="000000"/>
              </w:rPr>
            </w:pPr>
            <w:r w:rsidRPr="00FA3C94">
              <w:rPr>
                <w:rFonts w:eastAsia="Times New Roman" w:cs="Times New Roman"/>
                <w:color w:val="000000"/>
                <w:lang w:val="en-US"/>
              </w:rPr>
              <w:t>Have you seen any advertisements or marketing campaigns that promote Russia? If yes, can you describe them?</w:t>
            </w:r>
          </w:p>
        </w:tc>
        <w:tc>
          <w:tcPr>
            <w:tcW w:w="2687" w:type="dxa"/>
            <w:vAlign w:val="center"/>
          </w:tcPr>
          <w:p w14:paraId="1F7A308B" w14:textId="77777777" w:rsidR="00824CC8" w:rsidRPr="003D0F64" w:rsidRDefault="00824CC8" w:rsidP="00C876A7">
            <w:pPr>
              <w:spacing w:line="240" w:lineRule="auto"/>
              <w:ind w:firstLine="0"/>
              <w:jc w:val="center"/>
              <w:rPr>
                <w:rFonts w:eastAsia="Times New Roman" w:cs="Times New Roman"/>
                <w:color w:val="000000"/>
              </w:rPr>
            </w:pPr>
            <w:r>
              <w:rPr>
                <w:rFonts w:eastAsia="Times New Roman" w:cs="Times New Roman"/>
                <w:color w:val="000000"/>
              </w:rPr>
              <w:t>Оценка инструмента «Цифровой маркетинг»</w:t>
            </w:r>
          </w:p>
        </w:tc>
      </w:tr>
      <w:tr w:rsidR="00824CC8" w:rsidRPr="00D21C95" w14:paraId="09689F77" w14:textId="77777777" w:rsidTr="00C876A7">
        <w:tc>
          <w:tcPr>
            <w:tcW w:w="3539" w:type="dxa"/>
            <w:vAlign w:val="center"/>
          </w:tcPr>
          <w:p w14:paraId="2EEEE46E" w14:textId="29ED8B8B" w:rsidR="00824CC8" w:rsidRPr="00FA3C94" w:rsidRDefault="00824CC8" w:rsidP="00C876A7">
            <w:pPr>
              <w:spacing w:line="240" w:lineRule="auto"/>
              <w:ind w:firstLine="0"/>
              <w:jc w:val="center"/>
              <w:rPr>
                <w:rFonts w:eastAsia="Times New Roman" w:cs="Times New Roman"/>
                <w:color w:val="000000"/>
              </w:rPr>
            </w:pPr>
            <w:r>
              <w:rPr>
                <w:rFonts w:eastAsia="Times New Roman" w:cs="Times New Roman"/>
                <w:color w:val="000000"/>
              </w:rPr>
              <w:t>Расскажите о своем опыте взаимодействия с русской культурой (в любом ее проявлении)</w:t>
            </w:r>
            <w:r w:rsidR="00350EBB">
              <w:rPr>
                <w:rFonts w:eastAsia="Times New Roman" w:cs="Times New Roman"/>
                <w:color w:val="000000"/>
              </w:rPr>
              <w:t>. Возникают ли с этим какие-то сложности?</w:t>
            </w:r>
          </w:p>
        </w:tc>
        <w:tc>
          <w:tcPr>
            <w:tcW w:w="3119" w:type="dxa"/>
            <w:vAlign w:val="center"/>
          </w:tcPr>
          <w:p w14:paraId="1DBE157F" w14:textId="745F8407" w:rsidR="00824CC8" w:rsidRPr="00350EBB" w:rsidRDefault="00D21C95" w:rsidP="00C876A7">
            <w:pPr>
              <w:spacing w:line="240" w:lineRule="auto"/>
              <w:ind w:firstLine="0"/>
              <w:jc w:val="center"/>
              <w:rPr>
                <w:rFonts w:eastAsia="Times New Roman" w:cs="Times New Roman"/>
                <w:color w:val="000000"/>
                <w:lang w:val="en-US"/>
              </w:rPr>
            </w:pPr>
            <w:r>
              <w:rPr>
                <w:rFonts w:eastAsia="Times New Roman" w:cs="Times New Roman"/>
                <w:color w:val="000000"/>
                <w:lang w:val="en-US"/>
              </w:rPr>
              <w:t>Please</w:t>
            </w:r>
            <w:r w:rsidRPr="00350EBB">
              <w:rPr>
                <w:rFonts w:eastAsia="Times New Roman" w:cs="Times New Roman"/>
                <w:color w:val="000000"/>
                <w:lang w:val="en-US"/>
              </w:rPr>
              <w:t xml:space="preserve"> </w:t>
            </w:r>
            <w:r>
              <w:rPr>
                <w:rFonts w:eastAsia="Times New Roman" w:cs="Times New Roman"/>
                <w:color w:val="000000"/>
                <w:lang w:val="en-US"/>
              </w:rPr>
              <w:t>tell</w:t>
            </w:r>
            <w:r w:rsidRPr="00350EBB">
              <w:rPr>
                <w:rFonts w:eastAsia="Times New Roman" w:cs="Times New Roman"/>
                <w:color w:val="000000"/>
                <w:lang w:val="en-US"/>
              </w:rPr>
              <w:t xml:space="preserve"> </w:t>
            </w:r>
            <w:r>
              <w:rPr>
                <w:rFonts w:eastAsia="Times New Roman" w:cs="Times New Roman"/>
                <w:color w:val="000000"/>
                <w:lang w:val="en-US"/>
              </w:rPr>
              <w:t>me</w:t>
            </w:r>
            <w:r w:rsidRPr="00350EBB">
              <w:rPr>
                <w:rFonts w:eastAsia="Times New Roman" w:cs="Times New Roman"/>
                <w:color w:val="000000"/>
                <w:lang w:val="en-US"/>
              </w:rPr>
              <w:t xml:space="preserve"> </w:t>
            </w:r>
            <w:r>
              <w:rPr>
                <w:rFonts w:eastAsia="Times New Roman" w:cs="Times New Roman"/>
                <w:color w:val="000000"/>
                <w:lang w:val="en-US"/>
              </w:rPr>
              <w:t>about</w:t>
            </w:r>
            <w:r w:rsidRPr="00350EBB">
              <w:rPr>
                <w:rFonts w:eastAsia="Times New Roman" w:cs="Times New Roman"/>
                <w:color w:val="000000"/>
                <w:lang w:val="en-US"/>
              </w:rPr>
              <w:t xml:space="preserve"> </w:t>
            </w:r>
            <w:r>
              <w:rPr>
                <w:rFonts w:eastAsia="Times New Roman" w:cs="Times New Roman"/>
                <w:color w:val="000000"/>
                <w:lang w:val="en-US"/>
              </w:rPr>
              <w:t>any</w:t>
            </w:r>
            <w:r w:rsidRPr="00350EBB">
              <w:rPr>
                <w:rFonts w:eastAsia="Times New Roman" w:cs="Times New Roman"/>
                <w:color w:val="000000"/>
                <w:lang w:val="en-US"/>
              </w:rPr>
              <w:t xml:space="preserve"> </w:t>
            </w:r>
            <w:r>
              <w:rPr>
                <w:rFonts w:eastAsia="Times New Roman" w:cs="Times New Roman"/>
                <w:color w:val="000000"/>
                <w:lang w:val="en-US"/>
              </w:rPr>
              <w:t>of</w:t>
            </w:r>
            <w:r w:rsidRPr="00350EBB">
              <w:rPr>
                <w:rFonts w:eastAsia="Times New Roman" w:cs="Times New Roman"/>
                <w:color w:val="000000"/>
                <w:lang w:val="en-US"/>
              </w:rPr>
              <w:t xml:space="preserve"> </w:t>
            </w:r>
            <w:r>
              <w:rPr>
                <w:rFonts w:eastAsia="Times New Roman" w:cs="Times New Roman"/>
                <w:color w:val="000000"/>
                <w:lang w:val="en-US"/>
              </w:rPr>
              <w:t>your</w:t>
            </w:r>
            <w:r w:rsidRPr="00350EBB">
              <w:rPr>
                <w:rFonts w:eastAsia="Times New Roman" w:cs="Times New Roman"/>
                <w:color w:val="000000"/>
                <w:lang w:val="en-US"/>
              </w:rPr>
              <w:t xml:space="preserve"> </w:t>
            </w:r>
            <w:r>
              <w:rPr>
                <w:rFonts w:eastAsia="Times New Roman" w:cs="Times New Roman"/>
                <w:color w:val="000000"/>
                <w:lang w:val="en-US"/>
              </w:rPr>
              <w:t>experience</w:t>
            </w:r>
            <w:r w:rsidRPr="00350EBB">
              <w:rPr>
                <w:rFonts w:eastAsia="Times New Roman" w:cs="Times New Roman"/>
                <w:color w:val="000000"/>
                <w:lang w:val="en-US"/>
              </w:rPr>
              <w:t xml:space="preserve"> </w:t>
            </w:r>
            <w:r>
              <w:rPr>
                <w:rFonts w:eastAsia="Times New Roman" w:cs="Times New Roman"/>
                <w:color w:val="000000"/>
                <w:lang w:val="en-US"/>
              </w:rPr>
              <w:t>engaging</w:t>
            </w:r>
            <w:r w:rsidRPr="00350EBB">
              <w:rPr>
                <w:rFonts w:eastAsia="Times New Roman" w:cs="Times New Roman"/>
                <w:color w:val="000000"/>
                <w:lang w:val="en-US"/>
              </w:rPr>
              <w:t xml:space="preserve"> </w:t>
            </w:r>
            <w:r>
              <w:rPr>
                <w:rFonts w:eastAsia="Times New Roman" w:cs="Times New Roman"/>
                <w:color w:val="000000"/>
                <w:lang w:val="en-US"/>
              </w:rPr>
              <w:t>with</w:t>
            </w:r>
            <w:r w:rsidRPr="00350EBB">
              <w:rPr>
                <w:rFonts w:eastAsia="Times New Roman" w:cs="Times New Roman"/>
                <w:color w:val="000000"/>
                <w:lang w:val="en-US"/>
              </w:rPr>
              <w:t xml:space="preserve"> </w:t>
            </w:r>
            <w:r>
              <w:rPr>
                <w:rFonts w:eastAsia="Times New Roman" w:cs="Times New Roman"/>
                <w:color w:val="000000"/>
                <w:lang w:val="en-US"/>
              </w:rPr>
              <w:t>Russia</w:t>
            </w:r>
            <w:r w:rsidRPr="00350EBB">
              <w:rPr>
                <w:rFonts w:eastAsia="Times New Roman" w:cs="Times New Roman"/>
                <w:color w:val="000000"/>
                <w:lang w:val="en-US"/>
              </w:rPr>
              <w:t>’</w:t>
            </w:r>
            <w:r>
              <w:rPr>
                <w:rFonts w:eastAsia="Times New Roman" w:cs="Times New Roman"/>
                <w:color w:val="000000"/>
                <w:lang w:val="en-US"/>
              </w:rPr>
              <w:t>s</w:t>
            </w:r>
            <w:r w:rsidRPr="00350EBB">
              <w:rPr>
                <w:rFonts w:eastAsia="Times New Roman" w:cs="Times New Roman"/>
                <w:color w:val="000000"/>
                <w:lang w:val="en-US"/>
              </w:rPr>
              <w:t xml:space="preserve"> </w:t>
            </w:r>
            <w:r>
              <w:rPr>
                <w:rFonts w:eastAsia="Times New Roman" w:cs="Times New Roman"/>
                <w:color w:val="000000"/>
                <w:lang w:val="en-US"/>
              </w:rPr>
              <w:t>culture</w:t>
            </w:r>
            <w:r w:rsidRPr="00350EBB">
              <w:rPr>
                <w:rFonts w:eastAsia="Times New Roman" w:cs="Times New Roman"/>
                <w:color w:val="000000"/>
                <w:lang w:val="en-US"/>
              </w:rPr>
              <w:t>.</w:t>
            </w:r>
            <w:r w:rsidR="00350EBB" w:rsidRPr="00350EBB">
              <w:rPr>
                <w:rFonts w:eastAsia="Times New Roman" w:cs="Times New Roman"/>
                <w:color w:val="000000"/>
                <w:lang w:val="en-US"/>
              </w:rPr>
              <w:t xml:space="preserve"> </w:t>
            </w:r>
            <w:r w:rsidR="00350EBB">
              <w:rPr>
                <w:rFonts w:eastAsia="Times New Roman" w:cs="Times New Roman"/>
                <w:color w:val="000000"/>
                <w:lang w:val="en-US"/>
              </w:rPr>
              <w:t>Have you experienced any problems while doing so?</w:t>
            </w:r>
          </w:p>
        </w:tc>
        <w:tc>
          <w:tcPr>
            <w:tcW w:w="2687" w:type="dxa"/>
            <w:vAlign w:val="center"/>
          </w:tcPr>
          <w:p w14:paraId="204B7232" w14:textId="19AB3FC3" w:rsidR="00824CC8" w:rsidRPr="00D21C95" w:rsidRDefault="00D21C95" w:rsidP="00C876A7">
            <w:pPr>
              <w:spacing w:line="240" w:lineRule="auto"/>
              <w:ind w:firstLine="0"/>
              <w:jc w:val="center"/>
              <w:rPr>
                <w:rFonts w:eastAsia="Times New Roman" w:cs="Times New Roman"/>
                <w:color w:val="000000"/>
              </w:rPr>
            </w:pPr>
            <w:r>
              <w:rPr>
                <w:rFonts w:eastAsia="Times New Roman" w:cs="Times New Roman"/>
                <w:color w:val="000000"/>
              </w:rPr>
              <w:t>Оценка уровня взаимодействия с культурой России</w:t>
            </w:r>
          </w:p>
        </w:tc>
      </w:tr>
      <w:tr w:rsidR="00824CC8" w:rsidRPr="003D3B3A" w14:paraId="5DE54368" w14:textId="77777777" w:rsidTr="00C876A7">
        <w:tc>
          <w:tcPr>
            <w:tcW w:w="3539" w:type="dxa"/>
            <w:vAlign w:val="center"/>
          </w:tcPr>
          <w:p w14:paraId="0DBA4DA8" w14:textId="77777777" w:rsidR="00824CC8" w:rsidRPr="00FA3C94" w:rsidRDefault="00824CC8" w:rsidP="00C876A7">
            <w:pPr>
              <w:spacing w:line="240" w:lineRule="auto"/>
              <w:ind w:firstLine="0"/>
              <w:jc w:val="center"/>
              <w:rPr>
                <w:rFonts w:eastAsia="Times New Roman" w:cs="Times New Roman"/>
                <w:color w:val="000000"/>
              </w:rPr>
            </w:pPr>
            <w:r>
              <w:rPr>
                <w:rFonts w:eastAsia="Times New Roman" w:cs="Times New Roman"/>
                <w:color w:val="000000"/>
              </w:rPr>
              <w:t>Обращали ли Вы внимание на страницы в социальных сетях, посвященные России? Подписаны ли Вы на них?</w:t>
            </w:r>
          </w:p>
        </w:tc>
        <w:tc>
          <w:tcPr>
            <w:tcW w:w="3119" w:type="dxa"/>
            <w:vAlign w:val="center"/>
          </w:tcPr>
          <w:p w14:paraId="3F41ED10" w14:textId="77777777" w:rsidR="00824CC8" w:rsidRPr="00FA3C94" w:rsidRDefault="00824CC8" w:rsidP="00C876A7">
            <w:pPr>
              <w:spacing w:line="240" w:lineRule="auto"/>
              <w:ind w:firstLine="0"/>
              <w:jc w:val="center"/>
              <w:rPr>
                <w:rFonts w:eastAsia="Times New Roman" w:cs="Times New Roman"/>
                <w:color w:val="000000"/>
                <w:lang w:val="en-US"/>
              </w:rPr>
            </w:pPr>
            <w:r w:rsidRPr="00FF202B">
              <w:rPr>
                <w:rFonts w:eastAsia="Times New Roman" w:cs="Times New Roman"/>
                <w:color w:val="000000"/>
                <w:lang w:val="en-US"/>
              </w:rPr>
              <w:t xml:space="preserve">Have you paid attention to the pages on social networks dedicated to Russia? </w:t>
            </w:r>
            <w:proofErr w:type="spellStart"/>
            <w:r w:rsidRPr="00FF202B">
              <w:rPr>
                <w:rFonts w:eastAsia="Times New Roman" w:cs="Times New Roman"/>
                <w:color w:val="000000"/>
              </w:rPr>
              <w:t>Are</w:t>
            </w:r>
            <w:proofErr w:type="spellEnd"/>
            <w:r w:rsidRPr="00FF202B">
              <w:rPr>
                <w:rFonts w:eastAsia="Times New Roman" w:cs="Times New Roman"/>
                <w:color w:val="000000"/>
              </w:rPr>
              <w:t xml:space="preserve"> </w:t>
            </w:r>
            <w:proofErr w:type="spellStart"/>
            <w:r w:rsidRPr="00FF202B">
              <w:rPr>
                <w:rFonts w:eastAsia="Times New Roman" w:cs="Times New Roman"/>
                <w:color w:val="000000"/>
              </w:rPr>
              <w:t>you</w:t>
            </w:r>
            <w:proofErr w:type="spellEnd"/>
            <w:r w:rsidRPr="00FF202B">
              <w:rPr>
                <w:rFonts w:eastAsia="Times New Roman" w:cs="Times New Roman"/>
                <w:color w:val="000000"/>
              </w:rPr>
              <w:t xml:space="preserve"> </w:t>
            </w:r>
            <w:proofErr w:type="spellStart"/>
            <w:r w:rsidRPr="00FF202B">
              <w:rPr>
                <w:rFonts w:eastAsia="Times New Roman" w:cs="Times New Roman"/>
                <w:color w:val="000000"/>
              </w:rPr>
              <w:t>subscribed</w:t>
            </w:r>
            <w:proofErr w:type="spellEnd"/>
            <w:r w:rsidRPr="00FF202B">
              <w:rPr>
                <w:rFonts w:eastAsia="Times New Roman" w:cs="Times New Roman"/>
                <w:color w:val="000000"/>
              </w:rPr>
              <w:t xml:space="preserve"> </w:t>
            </w:r>
            <w:proofErr w:type="spellStart"/>
            <w:r w:rsidRPr="00FF202B">
              <w:rPr>
                <w:rFonts w:eastAsia="Times New Roman" w:cs="Times New Roman"/>
                <w:color w:val="000000"/>
              </w:rPr>
              <w:t>to</w:t>
            </w:r>
            <w:proofErr w:type="spellEnd"/>
            <w:r w:rsidRPr="00FF202B">
              <w:rPr>
                <w:rFonts w:eastAsia="Times New Roman" w:cs="Times New Roman"/>
                <w:color w:val="000000"/>
              </w:rPr>
              <w:t xml:space="preserve"> </w:t>
            </w:r>
            <w:proofErr w:type="spellStart"/>
            <w:r w:rsidRPr="00FF202B">
              <w:rPr>
                <w:rFonts w:eastAsia="Times New Roman" w:cs="Times New Roman"/>
                <w:color w:val="000000"/>
              </w:rPr>
              <w:t>them</w:t>
            </w:r>
            <w:proofErr w:type="spellEnd"/>
            <w:r w:rsidRPr="00FF202B">
              <w:rPr>
                <w:rFonts w:eastAsia="Times New Roman" w:cs="Times New Roman"/>
                <w:color w:val="000000"/>
              </w:rPr>
              <w:t>?</w:t>
            </w:r>
          </w:p>
        </w:tc>
        <w:tc>
          <w:tcPr>
            <w:tcW w:w="2687" w:type="dxa"/>
            <w:vAlign w:val="center"/>
          </w:tcPr>
          <w:p w14:paraId="5F306025" w14:textId="77777777" w:rsidR="00824CC8" w:rsidRDefault="00824CC8" w:rsidP="00C876A7">
            <w:pPr>
              <w:spacing w:line="240" w:lineRule="auto"/>
              <w:ind w:firstLine="0"/>
              <w:jc w:val="center"/>
              <w:rPr>
                <w:rFonts w:eastAsia="Times New Roman" w:cs="Times New Roman"/>
                <w:color w:val="000000"/>
              </w:rPr>
            </w:pPr>
            <w:r>
              <w:rPr>
                <w:rFonts w:eastAsia="Times New Roman" w:cs="Times New Roman"/>
                <w:color w:val="000000"/>
              </w:rPr>
              <w:t>Оценка инструмента «Цифровой маркетинг»</w:t>
            </w:r>
          </w:p>
        </w:tc>
      </w:tr>
      <w:tr w:rsidR="00824CC8" w:rsidRPr="003D0F64" w14:paraId="6EACCE40" w14:textId="77777777" w:rsidTr="00C876A7">
        <w:tc>
          <w:tcPr>
            <w:tcW w:w="3539" w:type="dxa"/>
            <w:vAlign w:val="center"/>
          </w:tcPr>
          <w:p w14:paraId="3F57D010" w14:textId="77777777" w:rsidR="00824CC8" w:rsidRPr="00EC5F18" w:rsidRDefault="00824CC8" w:rsidP="00C876A7">
            <w:pPr>
              <w:spacing w:line="240" w:lineRule="auto"/>
              <w:ind w:firstLine="0"/>
              <w:jc w:val="center"/>
              <w:rPr>
                <w:rFonts w:eastAsia="Times New Roman" w:cs="Times New Roman"/>
                <w:color w:val="000000"/>
              </w:rPr>
            </w:pPr>
            <w:r>
              <w:rPr>
                <w:rFonts w:eastAsia="Times New Roman" w:cs="Times New Roman"/>
                <w:color w:val="000000"/>
              </w:rPr>
              <w:t>Расскажите, что Вы знаете о культурных мероприятиях и/или фестивалях, проводимых в России или о ней?</w:t>
            </w:r>
          </w:p>
        </w:tc>
        <w:tc>
          <w:tcPr>
            <w:tcW w:w="3119" w:type="dxa"/>
            <w:vAlign w:val="center"/>
          </w:tcPr>
          <w:p w14:paraId="26D5C324" w14:textId="77777777" w:rsidR="00824CC8" w:rsidRPr="003D0F64" w:rsidRDefault="00824CC8" w:rsidP="00C876A7">
            <w:pPr>
              <w:spacing w:line="240" w:lineRule="auto"/>
              <w:ind w:firstLine="0"/>
              <w:jc w:val="center"/>
              <w:rPr>
                <w:rFonts w:eastAsia="Times New Roman" w:cs="Times New Roman"/>
                <w:color w:val="000000"/>
                <w:lang w:val="en-US"/>
              </w:rPr>
            </w:pPr>
            <w:proofErr w:type="gramStart"/>
            <w:r w:rsidRPr="0022754A">
              <w:rPr>
                <w:rFonts w:eastAsia="Times New Roman" w:cs="Times New Roman"/>
                <w:color w:val="000000"/>
                <w:lang w:val="en-US"/>
              </w:rPr>
              <w:t>Tell us what do you know about cultural events and/or festivals held in or about Russia?</w:t>
            </w:r>
            <w:proofErr w:type="gramEnd"/>
          </w:p>
        </w:tc>
        <w:tc>
          <w:tcPr>
            <w:tcW w:w="2687" w:type="dxa"/>
            <w:vAlign w:val="center"/>
          </w:tcPr>
          <w:p w14:paraId="71AC00EF" w14:textId="1CBB5382" w:rsidR="00824CC8" w:rsidRPr="00A4019A" w:rsidRDefault="00824CC8" w:rsidP="00C876A7">
            <w:pPr>
              <w:spacing w:line="240" w:lineRule="auto"/>
              <w:ind w:firstLine="0"/>
              <w:jc w:val="center"/>
              <w:rPr>
                <w:rFonts w:eastAsia="Times New Roman" w:cs="Times New Roman"/>
                <w:color w:val="000000"/>
              </w:rPr>
            </w:pPr>
            <w:r w:rsidRPr="003D0F64">
              <w:rPr>
                <w:rFonts w:eastAsia="Times New Roman" w:cs="Times New Roman"/>
                <w:color w:val="000000"/>
              </w:rPr>
              <w:t xml:space="preserve">Оценка инструмента </w:t>
            </w:r>
            <w:r>
              <w:rPr>
                <w:rFonts w:eastAsia="Times New Roman" w:cs="Times New Roman"/>
                <w:color w:val="000000"/>
              </w:rPr>
              <w:t>«</w:t>
            </w:r>
            <w:r w:rsidR="00A4019A">
              <w:rPr>
                <w:rFonts w:eastAsia="Times New Roman" w:cs="Times New Roman"/>
                <w:color w:val="000000"/>
                <w:lang w:val="en-US"/>
              </w:rPr>
              <w:t>Event</w:t>
            </w:r>
            <w:r w:rsidR="00A4019A" w:rsidRPr="00A4019A">
              <w:rPr>
                <w:rFonts w:eastAsia="Times New Roman" w:cs="Times New Roman"/>
                <w:color w:val="000000"/>
              </w:rPr>
              <w:t xml:space="preserve"> маркетинг-менеджмент</w:t>
            </w:r>
            <w:r>
              <w:rPr>
                <w:rFonts w:eastAsia="Times New Roman" w:cs="Times New Roman"/>
                <w:color w:val="000000"/>
              </w:rPr>
              <w:t>»</w:t>
            </w:r>
          </w:p>
        </w:tc>
      </w:tr>
      <w:tr w:rsidR="00824CC8" w:rsidRPr="003D0F64" w14:paraId="4F879000" w14:textId="77777777" w:rsidTr="00C876A7">
        <w:tc>
          <w:tcPr>
            <w:tcW w:w="3539" w:type="dxa"/>
            <w:vAlign w:val="center"/>
          </w:tcPr>
          <w:p w14:paraId="76717026" w14:textId="77777777" w:rsidR="00824CC8" w:rsidRDefault="00824CC8" w:rsidP="00C876A7">
            <w:pPr>
              <w:spacing w:line="240" w:lineRule="auto"/>
              <w:ind w:firstLine="0"/>
              <w:jc w:val="center"/>
              <w:rPr>
                <w:rFonts w:eastAsia="Times New Roman" w:cs="Times New Roman"/>
                <w:color w:val="000000"/>
              </w:rPr>
            </w:pPr>
            <w:r w:rsidRPr="00314F08">
              <w:rPr>
                <w:rFonts w:eastAsia="Times New Roman" w:cs="Times New Roman"/>
                <w:color w:val="000000"/>
              </w:rPr>
              <w:t>Вы когда-нибудь посещали культурное мероприятие, связанное с Россией</w:t>
            </w:r>
            <w:r>
              <w:rPr>
                <w:rFonts w:eastAsia="Times New Roman" w:cs="Times New Roman"/>
                <w:color w:val="000000"/>
              </w:rPr>
              <w:t xml:space="preserve"> (например: русский спектакль, тематическая выставка, </w:t>
            </w:r>
            <w:proofErr w:type="spellStart"/>
            <w:r>
              <w:rPr>
                <w:rFonts w:eastAsia="Times New Roman" w:cs="Times New Roman"/>
                <w:color w:val="000000"/>
              </w:rPr>
              <w:t>гастрофестиваль</w:t>
            </w:r>
            <w:proofErr w:type="spellEnd"/>
            <w:r>
              <w:rPr>
                <w:rFonts w:eastAsia="Times New Roman" w:cs="Times New Roman"/>
                <w:color w:val="000000"/>
              </w:rPr>
              <w:t>)</w:t>
            </w:r>
            <w:r w:rsidRPr="00314F08">
              <w:rPr>
                <w:rFonts w:eastAsia="Times New Roman" w:cs="Times New Roman"/>
                <w:color w:val="000000"/>
              </w:rPr>
              <w:t>?</w:t>
            </w:r>
            <w:r>
              <w:rPr>
                <w:rFonts w:eastAsia="Times New Roman" w:cs="Times New Roman"/>
                <w:color w:val="000000"/>
              </w:rPr>
              <w:t xml:space="preserve"> Если</w:t>
            </w:r>
            <w:r w:rsidRPr="00AC05A7">
              <w:rPr>
                <w:rFonts w:eastAsia="Times New Roman" w:cs="Times New Roman"/>
                <w:color w:val="000000"/>
              </w:rPr>
              <w:t xml:space="preserve"> </w:t>
            </w:r>
            <w:r>
              <w:rPr>
                <w:rFonts w:eastAsia="Times New Roman" w:cs="Times New Roman"/>
                <w:color w:val="000000"/>
              </w:rPr>
              <w:t>да</w:t>
            </w:r>
            <w:r w:rsidRPr="00AC05A7">
              <w:rPr>
                <w:rFonts w:eastAsia="Times New Roman" w:cs="Times New Roman"/>
                <w:color w:val="000000"/>
              </w:rPr>
              <w:t xml:space="preserve">, </w:t>
            </w:r>
            <w:r>
              <w:rPr>
                <w:rFonts w:eastAsia="Times New Roman" w:cs="Times New Roman"/>
                <w:color w:val="000000"/>
              </w:rPr>
              <w:t>расскажите</w:t>
            </w:r>
            <w:r w:rsidRPr="00AC05A7">
              <w:rPr>
                <w:rFonts w:eastAsia="Times New Roman" w:cs="Times New Roman"/>
                <w:color w:val="000000"/>
              </w:rPr>
              <w:t xml:space="preserve"> </w:t>
            </w:r>
            <w:r>
              <w:rPr>
                <w:rFonts w:eastAsia="Times New Roman" w:cs="Times New Roman"/>
                <w:color w:val="000000"/>
              </w:rPr>
              <w:t>об</w:t>
            </w:r>
            <w:r w:rsidRPr="00AC05A7">
              <w:rPr>
                <w:rFonts w:eastAsia="Times New Roman" w:cs="Times New Roman"/>
                <w:color w:val="000000"/>
              </w:rPr>
              <w:t xml:space="preserve"> </w:t>
            </w:r>
            <w:r>
              <w:rPr>
                <w:rFonts w:eastAsia="Times New Roman" w:cs="Times New Roman"/>
                <w:color w:val="000000"/>
              </w:rPr>
              <w:t>этом</w:t>
            </w:r>
            <w:r w:rsidRPr="00AC05A7">
              <w:rPr>
                <w:rFonts w:eastAsia="Times New Roman" w:cs="Times New Roman"/>
                <w:color w:val="000000"/>
              </w:rPr>
              <w:t xml:space="preserve"> </w:t>
            </w:r>
            <w:r>
              <w:rPr>
                <w:rFonts w:eastAsia="Times New Roman" w:cs="Times New Roman"/>
                <w:color w:val="000000"/>
              </w:rPr>
              <w:t>опыте</w:t>
            </w:r>
            <w:r w:rsidRPr="00AC05A7">
              <w:rPr>
                <w:rFonts w:eastAsia="Times New Roman" w:cs="Times New Roman"/>
                <w:color w:val="000000"/>
              </w:rPr>
              <w:t xml:space="preserve">. </w:t>
            </w:r>
            <w:r>
              <w:rPr>
                <w:rFonts w:eastAsia="Times New Roman" w:cs="Times New Roman"/>
                <w:color w:val="000000"/>
              </w:rPr>
              <w:t>Если</w:t>
            </w:r>
            <w:r w:rsidRPr="00AC05A7">
              <w:rPr>
                <w:rFonts w:eastAsia="Times New Roman" w:cs="Times New Roman"/>
                <w:color w:val="000000"/>
              </w:rPr>
              <w:t xml:space="preserve"> </w:t>
            </w:r>
            <w:r>
              <w:rPr>
                <w:rFonts w:eastAsia="Times New Roman" w:cs="Times New Roman"/>
                <w:color w:val="000000"/>
              </w:rPr>
              <w:t>нет</w:t>
            </w:r>
            <w:r w:rsidRPr="00AC05A7">
              <w:rPr>
                <w:rFonts w:eastAsia="Times New Roman" w:cs="Times New Roman"/>
                <w:color w:val="000000"/>
              </w:rPr>
              <w:t xml:space="preserve">, </w:t>
            </w:r>
            <w:r>
              <w:rPr>
                <w:rFonts w:eastAsia="Times New Roman" w:cs="Times New Roman"/>
                <w:color w:val="000000"/>
              </w:rPr>
              <w:t>хотели</w:t>
            </w:r>
            <w:r w:rsidRPr="00AC05A7">
              <w:rPr>
                <w:rFonts w:eastAsia="Times New Roman" w:cs="Times New Roman"/>
                <w:color w:val="000000"/>
              </w:rPr>
              <w:t xml:space="preserve"> </w:t>
            </w:r>
            <w:r>
              <w:rPr>
                <w:rFonts w:eastAsia="Times New Roman" w:cs="Times New Roman"/>
                <w:color w:val="000000"/>
              </w:rPr>
              <w:t>бы</w:t>
            </w:r>
            <w:r w:rsidRPr="00AC05A7">
              <w:rPr>
                <w:rFonts w:eastAsia="Times New Roman" w:cs="Times New Roman"/>
                <w:color w:val="000000"/>
              </w:rPr>
              <w:t xml:space="preserve">? </w:t>
            </w:r>
            <w:r>
              <w:rPr>
                <w:rFonts w:eastAsia="Times New Roman" w:cs="Times New Roman"/>
                <w:color w:val="000000"/>
              </w:rPr>
              <w:t>Почему?</w:t>
            </w:r>
          </w:p>
        </w:tc>
        <w:tc>
          <w:tcPr>
            <w:tcW w:w="3119" w:type="dxa"/>
            <w:vAlign w:val="center"/>
          </w:tcPr>
          <w:p w14:paraId="78E8483B" w14:textId="77777777" w:rsidR="00824CC8" w:rsidRPr="0022754A" w:rsidRDefault="00824CC8" w:rsidP="00C876A7">
            <w:pPr>
              <w:spacing w:line="240" w:lineRule="auto"/>
              <w:ind w:firstLine="0"/>
              <w:jc w:val="center"/>
              <w:rPr>
                <w:rFonts w:eastAsia="Times New Roman" w:cs="Times New Roman"/>
                <w:color w:val="000000"/>
                <w:lang w:val="en-US"/>
              </w:rPr>
            </w:pPr>
            <w:r w:rsidRPr="00314F08">
              <w:rPr>
                <w:rFonts w:eastAsia="Times New Roman" w:cs="Times New Roman"/>
                <w:color w:val="000000"/>
                <w:lang w:val="en-US"/>
              </w:rPr>
              <w:t>Have you ever attended a cultural event related to Russia?</w:t>
            </w:r>
            <w:r>
              <w:rPr>
                <w:rFonts w:eastAsia="Times New Roman" w:cs="Times New Roman"/>
                <w:color w:val="000000"/>
                <w:lang w:val="en-US"/>
              </w:rPr>
              <w:t xml:space="preserve"> If yes, tell me about it. If no, would you and why?</w:t>
            </w:r>
          </w:p>
        </w:tc>
        <w:tc>
          <w:tcPr>
            <w:tcW w:w="2687" w:type="dxa"/>
            <w:vAlign w:val="center"/>
          </w:tcPr>
          <w:p w14:paraId="0227E4F7" w14:textId="09D5F4B7" w:rsidR="00824CC8" w:rsidRPr="003D0F64" w:rsidRDefault="00824CC8" w:rsidP="00C876A7">
            <w:pPr>
              <w:spacing w:line="240" w:lineRule="auto"/>
              <w:ind w:firstLine="0"/>
              <w:jc w:val="center"/>
              <w:rPr>
                <w:rFonts w:eastAsia="Times New Roman" w:cs="Times New Roman"/>
                <w:color w:val="000000"/>
              </w:rPr>
            </w:pPr>
            <w:r w:rsidRPr="003D0F64">
              <w:rPr>
                <w:rFonts w:eastAsia="Times New Roman" w:cs="Times New Roman"/>
                <w:color w:val="000000"/>
              </w:rPr>
              <w:t xml:space="preserve">Оценка инструмента </w:t>
            </w:r>
            <w:r>
              <w:rPr>
                <w:rFonts w:eastAsia="Times New Roman" w:cs="Times New Roman"/>
                <w:color w:val="000000"/>
              </w:rPr>
              <w:t>«</w:t>
            </w:r>
            <w:r w:rsidR="00A4019A">
              <w:rPr>
                <w:rFonts w:eastAsia="Times New Roman" w:cs="Times New Roman"/>
                <w:color w:val="000000"/>
                <w:lang w:val="en-US"/>
              </w:rPr>
              <w:t>Event</w:t>
            </w:r>
            <w:r w:rsidR="00A4019A" w:rsidRPr="00A4019A">
              <w:rPr>
                <w:rFonts w:eastAsia="Times New Roman" w:cs="Times New Roman"/>
                <w:color w:val="000000"/>
              </w:rPr>
              <w:t xml:space="preserve"> маркетинг-менеджмент</w:t>
            </w:r>
            <w:r>
              <w:rPr>
                <w:rFonts w:eastAsia="Times New Roman" w:cs="Times New Roman"/>
                <w:color w:val="000000"/>
              </w:rPr>
              <w:t>»</w:t>
            </w:r>
          </w:p>
        </w:tc>
      </w:tr>
      <w:tr w:rsidR="00824CC8" w:rsidRPr="00BC6753" w14:paraId="76C61C03" w14:textId="77777777" w:rsidTr="00C876A7">
        <w:tc>
          <w:tcPr>
            <w:tcW w:w="3539" w:type="dxa"/>
            <w:vAlign w:val="center"/>
          </w:tcPr>
          <w:p w14:paraId="1EAC39A7" w14:textId="77777777" w:rsidR="00824CC8" w:rsidRPr="00BC6753" w:rsidRDefault="00824CC8" w:rsidP="00C876A7">
            <w:pPr>
              <w:spacing w:line="240" w:lineRule="auto"/>
              <w:ind w:firstLine="0"/>
              <w:jc w:val="center"/>
              <w:rPr>
                <w:rFonts w:eastAsia="Times New Roman" w:cs="Times New Roman"/>
                <w:color w:val="000000"/>
              </w:rPr>
            </w:pPr>
            <w:r w:rsidRPr="00A61216">
              <w:rPr>
                <w:rFonts w:eastAsia="Times New Roman" w:cs="Times New Roman"/>
                <w:color w:val="000000"/>
              </w:rPr>
              <w:t>Слышали ли вы о каких-либо недавних культурных программах или мероприятиях, организованных российским правительством или частными организациями? Если да, не могли бы вы рассказать мне о них подробнее?</w:t>
            </w:r>
          </w:p>
        </w:tc>
        <w:tc>
          <w:tcPr>
            <w:tcW w:w="3119" w:type="dxa"/>
            <w:vAlign w:val="center"/>
          </w:tcPr>
          <w:p w14:paraId="502C8A7E" w14:textId="77777777" w:rsidR="00824CC8" w:rsidRPr="003D0F64" w:rsidRDefault="00824CC8" w:rsidP="00C876A7">
            <w:pPr>
              <w:spacing w:line="240" w:lineRule="auto"/>
              <w:ind w:firstLine="0"/>
              <w:jc w:val="center"/>
              <w:rPr>
                <w:rFonts w:eastAsia="Times New Roman" w:cs="Times New Roman"/>
                <w:color w:val="000000"/>
                <w:lang w:val="en-US"/>
              </w:rPr>
            </w:pPr>
            <w:r w:rsidRPr="00A61216">
              <w:rPr>
                <w:rFonts w:eastAsia="Times New Roman" w:cs="Times New Roman"/>
                <w:color w:val="000000"/>
                <w:lang w:val="en-US"/>
              </w:rPr>
              <w:t xml:space="preserve">Have you heard about any recent cultural programs or events that </w:t>
            </w:r>
            <w:proofErr w:type="gramStart"/>
            <w:r w:rsidRPr="00A61216">
              <w:rPr>
                <w:rFonts w:eastAsia="Times New Roman" w:cs="Times New Roman"/>
                <w:color w:val="000000"/>
                <w:lang w:val="en-US"/>
              </w:rPr>
              <w:t>have been organized</w:t>
            </w:r>
            <w:proofErr w:type="gramEnd"/>
            <w:r w:rsidRPr="00A61216">
              <w:rPr>
                <w:rFonts w:eastAsia="Times New Roman" w:cs="Times New Roman"/>
                <w:color w:val="000000"/>
                <w:lang w:val="en-US"/>
              </w:rPr>
              <w:t xml:space="preserve"> by the Russian government or private organizations? </w:t>
            </w:r>
            <w:proofErr w:type="spellStart"/>
            <w:r w:rsidRPr="00A61216">
              <w:rPr>
                <w:rFonts w:eastAsia="Times New Roman" w:cs="Times New Roman"/>
                <w:color w:val="000000"/>
              </w:rPr>
              <w:t>If</w:t>
            </w:r>
            <w:proofErr w:type="spellEnd"/>
            <w:r w:rsidRPr="00A61216">
              <w:rPr>
                <w:rFonts w:eastAsia="Times New Roman" w:cs="Times New Roman"/>
                <w:color w:val="000000"/>
              </w:rPr>
              <w:t xml:space="preserve"> </w:t>
            </w:r>
            <w:proofErr w:type="spellStart"/>
            <w:r w:rsidRPr="00A61216">
              <w:rPr>
                <w:rFonts w:eastAsia="Times New Roman" w:cs="Times New Roman"/>
                <w:color w:val="000000"/>
              </w:rPr>
              <w:t>yes</w:t>
            </w:r>
            <w:proofErr w:type="spellEnd"/>
            <w:r w:rsidRPr="00A61216">
              <w:rPr>
                <w:rFonts w:eastAsia="Times New Roman" w:cs="Times New Roman"/>
                <w:color w:val="000000"/>
              </w:rPr>
              <w:t xml:space="preserve">, </w:t>
            </w:r>
            <w:proofErr w:type="spellStart"/>
            <w:r w:rsidRPr="00A61216">
              <w:rPr>
                <w:rFonts w:eastAsia="Times New Roman" w:cs="Times New Roman"/>
                <w:color w:val="000000"/>
              </w:rPr>
              <w:t>can</w:t>
            </w:r>
            <w:proofErr w:type="spellEnd"/>
            <w:r w:rsidRPr="00A61216">
              <w:rPr>
                <w:rFonts w:eastAsia="Times New Roman" w:cs="Times New Roman"/>
                <w:color w:val="000000"/>
              </w:rPr>
              <w:t xml:space="preserve"> </w:t>
            </w:r>
            <w:proofErr w:type="spellStart"/>
            <w:r w:rsidRPr="00A61216">
              <w:rPr>
                <w:rFonts w:eastAsia="Times New Roman" w:cs="Times New Roman"/>
                <w:color w:val="000000"/>
              </w:rPr>
              <w:t>you</w:t>
            </w:r>
            <w:proofErr w:type="spellEnd"/>
            <w:r w:rsidRPr="00A61216">
              <w:rPr>
                <w:rFonts w:eastAsia="Times New Roman" w:cs="Times New Roman"/>
                <w:color w:val="000000"/>
              </w:rPr>
              <w:t xml:space="preserve"> </w:t>
            </w:r>
            <w:proofErr w:type="spellStart"/>
            <w:r w:rsidRPr="00A61216">
              <w:rPr>
                <w:rFonts w:eastAsia="Times New Roman" w:cs="Times New Roman"/>
                <w:color w:val="000000"/>
              </w:rPr>
              <w:t>tell</w:t>
            </w:r>
            <w:proofErr w:type="spellEnd"/>
            <w:r w:rsidRPr="00A61216">
              <w:rPr>
                <w:rFonts w:eastAsia="Times New Roman" w:cs="Times New Roman"/>
                <w:color w:val="000000"/>
              </w:rPr>
              <w:t xml:space="preserve"> </w:t>
            </w:r>
            <w:proofErr w:type="spellStart"/>
            <w:r w:rsidRPr="00A61216">
              <w:rPr>
                <w:rFonts w:eastAsia="Times New Roman" w:cs="Times New Roman"/>
                <w:color w:val="000000"/>
              </w:rPr>
              <w:t>me</w:t>
            </w:r>
            <w:proofErr w:type="spellEnd"/>
            <w:r w:rsidRPr="00A61216">
              <w:rPr>
                <w:rFonts w:eastAsia="Times New Roman" w:cs="Times New Roman"/>
                <w:color w:val="000000"/>
              </w:rPr>
              <w:t xml:space="preserve"> </w:t>
            </w:r>
            <w:proofErr w:type="spellStart"/>
            <w:r w:rsidRPr="00A61216">
              <w:rPr>
                <w:rFonts w:eastAsia="Times New Roman" w:cs="Times New Roman"/>
                <w:color w:val="000000"/>
              </w:rPr>
              <w:t>more</w:t>
            </w:r>
            <w:proofErr w:type="spellEnd"/>
            <w:r w:rsidRPr="00A61216">
              <w:rPr>
                <w:rFonts w:eastAsia="Times New Roman" w:cs="Times New Roman"/>
                <w:color w:val="000000"/>
              </w:rPr>
              <w:t xml:space="preserve"> </w:t>
            </w:r>
            <w:proofErr w:type="spellStart"/>
            <w:r w:rsidRPr="00A61216">
              <w:rPr>
                <w:rFonts w:eastAsia="Times New Roman" w:cs="Times New Roman"/>
                <w:color w:val="000000"/>
              </w:rPr>
              <w:t>about</w:t>
            </w:r>
            <w:proofErr w:type="spellEnd"/>
            <w:r w:rsidRPr="00A61216">
              <w:rPr>
                <w:rFonts w:eastAsia="Times New Roman" w:cs="Times New Roman"/>
                <w:color w:val="000000"/>
              </w:rPr>
              <w:t xml:space="preserve"> </w:t>
            </w:r>
            <w:proofErr w:type="spellStart"/>
            <w:r w:rsidRPr="00A61216">
              <w:rPr>
                <w:rFonts w:eastAsia="Times New Roman" w:cs="Times New Roman"/>
                <w:color w:val="000000"/>
              </w:rPr>
              <w:t>them</w:t>
            </w:r>
            <w:proofErr w:type="spellEnd"/>
            <w:r w:rsidRPr="00A61216">
              <w:rPr>
                <w:rFonts w:eastAsia="Times New Roman" w:cs="Times New Roman"/>
                <w:color w:val="000000"/>
              </w:rPr>
              <w:t>?</w:t>
            </w:r>
          </w:p>
        </w:tc>
        <w:tc>
          <w:tcPr>
            <w:tcW w:w="2687" w:type="dxa"/>
            <w:vAlign w:val="center"/>
          </w:tcPr>
          <w:p w14:paraId="57C9E0E8" w14:textId="2D95BC7F" w:rsidR="00824CC8" w:rsidRPr="00BC6753" w:rsidRDefault="00824CC8" w:rsidP="00C876A7">
            <w:pPr>
              <w:spacing w:line="240" w:lineRule="auto"/>
              <w:ind w:firstLine="0"/>
              <w:jc w:val="center"/>
              <w:rPr>
                <w:rFonts w:eastAsia="Times New Roman" w:cs="Times New Roman"/>
                <w:color w:val="000000"/>
              </w:rPr>
            </w:pPr>
            <w:r>
              <w:rPr>
                <w:rFonts w:eastAsia="Times New Roman" w:cs="Times New Roman"/>
                <w:color w:val="000000"/>
              </w:rPr>
              <w:t>Оценка инструментов «</w:t>
            </w:r>
            <w:r w:rsidR="00A4019A">
              <w:rPr>
                <w:rFonts w:eastAsia="Times New Roman" w:cs="Times New Roman"/>
                <w:color w:val="000000"/>
              </w:rPr>
              <w:t>Коммуникации культурной дипломатии</w:t>
            </w:r>
            <w:r>
              <w:rPr>
                <w:rFonts w:eastAsia="Times New Roman" w:cs="Times New Roman"/>
                <w:color w:val="000000"/>
              </w:rPr>
              <w:t>» и «</w:t>
            </w:r>
            <w:r w:rsidR="00A4019A">
              <w:rPr>
                <w:rFonts w:eastAsia="Times New Roman" w:cs="Times New Roman"/>
                <w:color w:val="000000"/>
                <w:lang w:val="en-US"/>
              </w:rPr>
              <w:t>Event</w:t>
            </w:r>
            <w:r w:rsidR="00A4019A" w:rsidRPr="00A4019A">
              <w:rPr>
                <w:rFonts w:eastAsia="Times New Roman" w:cs="Times New Roman"/>
                <w:color w:val="000000"/>
              </w:rPr>
              <w:t xml:space="preserve"> маркетинг-менеджмент</w:t>
            </w:r>
            <w:r>
              <w:rPr>
                <w:rFonts w:eastAsia="Times New Roman" w:cs="Times New Roman"/>
                <w:color w:val="000000"/>
              </w:rPr>
              <w:t>»</w:t>
            </w:r>
          </w:p>
        </w:tc>
      </w:tr>
      <w:tr w:rsidR="00824CC8" w:rsidRPr="00855E82" w14:paraId="3F8D5520" w14:textId="77777777" w:rsidTr="00C876A7">
        <w:tc>
          <w:tcPr>
            <w:tcW w:w="3539" w:type="dxa"/>
            <w:vAlign w:val="center"/>
          </w:tcPr>
          <w:p w14:paraId="292DA956" w14:textId="3A4AD210" w:rsidR="00824CC8" w:rsidRPr="00A80CC6" w:rsidRDefault="00824CC8" w:rsidP="00F25A79">
            <w:pPr>
              <w:spacing w:line="240" w:lineRule="auto"/>
              <w:ind w:firstLine="0"/>
              <w:jc w:val="center"/>
              <w:rPr>
                <w:rFonts w:eastAsia="Times New Roman" w:cs="Times New Roman"/>
                <w:color w:val="000000"/>
              </w:rPr>
            </w:pPr>
            <w:r w:rsidRPr="00366B58">
              <w:rPr>
                <w:rFonts w:eastAsia="Times New Roman" w:cs="Times New Roman"/>
                <w:color w:val="000000"/>
              </w:rPr>
              <w:t>Насколько</w:t>
            </w:r>
            <w:r w:rsidRPr="0022754A">
              <w:rPr>
                <w:rFonts w:eastAsia="Times New Roman" w:cs="Times New Roman"/>
                <w:color w:val="000000"/>
              </w:rPr>
              <w:t xml:space="preserve">, </w:t>
            </w:r>
            <w:r w:rsidRPr="00366B58">
              <w:rPr>
                <w:rFonts w:eastAsia="Times New Roman" w:cs="Times New Roman"/>
                <w:color w:val="000000"/>
              </w:rPr>
              <w:t xml:space="preserve">по вашему мнению, важна </w:t>
            </w:r>
            <w:r w:rsidR="00A4019A">
              <w:rPr>
                <w:rFonts w:eastAsia="Times New Roman" w:cs="Times New Roman"/>
                <w:color w:val="000000"/>
              </w:rPr>
              <w:t>коммуникации культурной дипломатии</w:t>
            </w:r>
            <w:r w:rsidRPr="00366B58">
              <w:rPr>
                <w:rFonts w:eastAsia="Times New Roman" w:cs="Times New Roman"/>
                <w:color w:val="000000"/>
              </w:rPr>
              <w:t xml:space="preserve"> для продвижения имиджа страны?</w:t>
            </w:r>
          </w:p>
        </w:tc>
        <w:tc>
          <w:tcPr>
            <w:tcW w:w="3119" w:type="dxa"/>
            <w:vAlign w:val="center"/>
          </w:tcPr>
          <w:p w14:paraId="57C600A9" w14:textId="77777777" w:rsidR="00824CC8" w:rsidRPr="00A61216" w:rsidRDefault="00824CC8" w:rsidP="00C876A7">
            <w:pPr>
              <w:spacing w:line="240" w:lineRule="auto"/>
              <w:ind w:firstLine="0"/>
              <w:jc w:val="center"/>
              <w:rPr>
                <w:rFonts w:eastAsia="Times New Roman" w:cs="Times New Roman"/>
                <w:color w:val="000000"/>
                <w:lang w:val="en-US"/>
              </w:rPr>
            </w:pPr>
            <w:r w:rsidRPr="00366B58">
              <w:rPr>
                <w:rFonts w:eastAsia="Times New Roman" w:cs="Times New Roman"/>
                <w:color w:val="000000"/>
                <w:lang w:val="en-US"/>
              </w:rPr>
              <w:t>How important do you think cultural diplomacy is for promoting a country's image?</w:t>
            </w:r>
          </w:p>
        </w:tc>
        <w:tc>
          <w:tcPr>
            <w:tcW w:w="2687" w:type="dxa"/>
            <w:vAlign w:val="center"/>
          </w:tcPr>
          <w:p w14:paraId="62144AFA" w14:textId="3046B239" w:rsidR="00824CC8" w:rsidRPr="00A4019A" w:rsidRDefault="00824CC8" w:rsidP="00C876A7">
            <w:pPr>
              <w:spacing w:line="240" w:lineRule="auto"/>
              <w:ind w:firstLine="0"/>
              <w:jc w:val="center"/>
              <w:rPr>
                <w:rFonts w:eastAsia="Times New Roman" w:cs="Times New Roman"/>
                <w:color w:val="000000"/>
              </w:rPr>
            </w:pPr>
            <w:r>
              <w:rPr>
                <w:rFonts w:eastAsia="Times New Roman" w:cs="Times New Roman"/>
                <w:color w:val="000000"/>
              </w:rPr>
              <w:t>Оценка инструмента «</w:t>
            </w:r>
            <w:r w:rsidR="00A4019A">
              <w:rPr>
                <w:rFonts w:eastAsia="Times New Roman" w:cs="Times New Roman"/>
                <w:color w:val="000000"/>
              </w:rPr>
              <w:t>Коммуникации культурной дипломатии</w:t>
            </w:r>
            <w:r>
              <w:rPr>
                <w:rFonts w:eastAsia="Times New Roman" w:cs="Times New Roman"/>
                <w:color w:val="000000"/>
              </w:rPr>
              <w:t>»</w:t>
            </w:r>
          </w:p>
        </w:tc>
      </w:tr>
      <w:tr w:rsidR="00824CC8" w:rsidRPr="00AC05A7" w14:paraId="3C9FA769" w14:textId="77777777" w:rsidTr="00C876A7">
        <w:tc>
          <w:tcPr>
            <w:tcW w:w="3539" w:type="dxa"/>
            <w:vAlign w:val="center"/>
          </w:tcPr>
          <w:p w14:paraId="2C079394" w14:textId="77777777" w:rsidR="00824CC8" w:rsidRPr="00BC6753" w:rsidRDefault="00824CC8" w:rsidP="00C876A7">
            <w:pPr>
              <w:spacing w:line="240" w:lineRule="auto"/>
              <w:ind w:firstLine="0"/>
              <w:jc w:val="center"/>
              <w:rPr>
                <w:rFonts w:eastAsia="Times New Roman" w:cs="Times New Roman"/>
                <w:color w:val="000000"/>
              </w:rPr>
            </w:pPr>
            <w:r>
              <w:rPr>
                <w:rFonts w:eastAsia="Times New Roman" w:cs="Times New Roman"/>
                <w:color w:val="000000"/>
              </w:rPr>
              <w:lastRenderedPageBreak/>
              <w:t xml:space="preserve">Расскажите, что Вы знаете о произведениях искусства и индустрии развлечений России. Были ли Вы когда-нибудь в музее </w:t>
            </w:r>
          </w:p>
        </w:tc>
        <w:tc>
          <w:tcPr>
            <w:tcW w:w="3119" w:type="dxa"/>
            <w:vAlign w:val="center"/>
          </w:tcPr>
          <w:p w14:paraId="39B55E45" w14:textId="77777777" w:rsidR="00824CC8" w:rsidRPr="00AC05A7" w:rsidRDefault="00824CC8" w:rsidP="00C876A7">
            <w:pPr>
              <w:spacing w:line="240" w:lineRule="auto"/>
              <w:ind w:firstLine="0"/>
              <w:jc w:val="center"/>
              <w:rPr>
                <w:rFonts w:eastAsia="Times New Roman" w:cs="Times New Roman"/>
                <w:color w:val="000000"/>
                <w:lang w:val="en-US"/>
              </w:rPr>
            </w:pPr>
            <w:r w:rsidRPr="003D01B6">
              <w:rPr>
                <w:rFonts w:eastAsia="Times New Roman" w:cs="Times New Roman"/>
                <w:color w:val="000000"/>
                <w:lang w:val="en-US"/>
              </w:rPr>
              <w:t>Tell us what you know about the works of art and the entertainment industry in Russia</w:t>
            </w:r>
          </w:p>
        </w:tc>
        <w:tc>
          <w:tcPr>
            <w:tcW w:w="2687" w:type="dxa"/>
            <w:vAlign w:val="center"/>
          </w:tcPr>
          <w:p w14:paraId="7DEE5E2C" w14:textId="4BDE4D99" w:rsidR="00824CC8" w:rsidRPr="00AC05A7" w:rsidRDefault="00824CC8" w:rsidP="00C876A7">
            <w:pPr>
              <w:spacing w:line="240" w:lineRule="auto"/>
              <w:ind w:firstLine="0"/>
              <w:jc w:val="center"/>
              <w:rPr>
                <w:rFonts w:eastAsia="Times New Roman" w:cs="Times New Roman"/>
                <w:color w:val="000000"/>
              </w:rPr>
            </w:pPr>
            <w:r>
              <w:rPr>
                <w:rFonts w:eastAsia="Times New Roman" w:cs="Times New Roman"/>
                <w:color w:val="000000"/>
              </w:rPr>
              <w:t>Оценка инструмента «</w:t>
            </w:r>
            <w:r w:rsidR="00A4019A">
              <w:rPr>
                <w:rFonts w:eastAsia="Times New Roman" w:cs="Times New Roman"/>
                <w:color w:val="000000"/>
              </w:rPr>
              <w:t>Экспортное предложение культурных продуктов</w:t>
            </w:r>
            <w:r>
              <w:rPr>
                <w:rFonts w:eastAsia="Times New Roman" w:cs="Times New Roman"/>
                <w:color w:val="000000"/>
              </w:rPr>
              <w:t>»</w:t>
            </w:r>
          </w:p>
        </w:tc>
      </w:tr>
      <w:tr w:rsidR="00824CC8" w:rsidRPr="00AC05A7" w14:paraId="669073E9" w14:textId="77777777" w:rsidTr="00C876A7">
        <w:tc>
          <w:tcPr>
            <w:tcW w:w="3539" w:type="dxa"/>
            <w:vAlign w:val="center"/>
          </w:tcPr>
          <w:p w14:paraId="53E63080" w14:textId="77777777" w:rsidR="00824CC8" w:rsidRPr="00AC05A7" w:rsidRDefault="00824CC8" w:rsidP="00C876A7">
            <w:pPr>
              <w:spacing w:line="240" w:lineRule="auto"/>
              <w:ind w:firstLine="0"/>
              <w:jc w:val="center"/>
              <w:rPr>
                <w:rFonts w:eastAsia="Times New Roman" w:cs="Times New Roman"/>
                <w:color w:val="000000"/>
              </w:rPr>
            </w:pPr>
            <w:r w:rsidRPr="00FF202B">
              <w:rPr>
                <w:rFonts w:eastAsia="Times New Roman" w:cs="Times New Roman"/>
                <w:color w:val="000000"/>
              </w:rPr>
              <w:t xml:space="preserve">Потребляете ли Вы какой-либо контент, связанный с </w:t>
            </w:r>
            <w:r>
              <w:rPr>
                <w:rFonts w:eastAsia="Times New Roman" w:cs="Times New Roman"/>
                <w:color w:val="000000"/>
              </w:rPr>
              <w:t>Россией и/или ее культурой</w:t>
            </w:r>
            <w:r w:rsidRPr="00FF202B">
              <w:rPr>
                <w:rFonts w:eastAsia="Times New Roman" w:cs="Times New Roman"/>
                <w:color w:val="000000"/>
              </w:rPr>
              <w:t>?</w:t>
            </w:r>
          </w:p>
        </w:tc>
        <w:tc>
          <w:tcPr>
            <w:tcW w:w="3119" w:type="dxa"/>
            <w:vAlign w:val="center"/>
          </w:tcPr>
          <w:p w14:paraId="40DF71AC" w14:textId="77777777" w:rsidR="00824CC8" w:rsidRPr="00AC05A7" w:rsidRDefault="00824CC8" w:rsidP="00C876A7">
            <w:pPr>
              <w:spacing w:line="240" w:lineRule="auto"/>
              <w:ind w:firstLine="0"/>
              <w:jc w:val="center"/>
              <w:rPr>
                <w:rFonts w:eastAsia="Times New Roman" w:cs="Times New Roman"/>
                <w:color w:val="000000"/>
                <w:lang w:val="en-US"/>
              </w:rPr>
            </w:pPr>
            <w:r w:rsidRPr="00FF202B">
              <w:rPr>
                <w:rFonts w:eastAsia="Times New Roman" w:cs="Times New Roman"/>
                <w:color w:val="000000"/>
                <w:lang w:val="en-US"/>
              </w:rPr>
              <w:t>Do you consume any content related to Russia and/or its culture?</w:t>
            </w:r>
          </w:p>
        </w:tc>
        <w:tc>
          <w:tcPr>
            <w:tcW w:w="2687" w:type="dxa"/>
            <w:vAlign w:val="center"/>
          </w:tcPr>
          <w:p w14:paraId="57189EC9" w14:textId="77777777" w:rsidR="00824CC8" w:rsidRPr="00AC05A7" w:rsidRDefault="00824CC8" w:rsidP="00C876A7">
            <w:pPr>
              <w:spacing w:line="240" w:lineRule="auto"/>
              <w:ind w:firstLine="0"/>
              <w:jc w:val="center"/>
              <w:rPr>
                <w:rFonts w:eastAsia="Times New Roman" w:cs="Times New Roman"/>
                <w:color w:val="000000"/>
              </w:rPr>
            </w:pPr>
            <w:r>
              <w:rPr>
                <w:rFonts w:eastAsia="Times New Roman" w:cs="Times New Roman"/>
                <w:color w:val="000000"/>
              </w:rPr>
              <w:t>Оценка инструмента «Цифровой маркетинг»</w:t>
            </w:r>
          </w:p>
        </w:tc>
      </w:tr>
    </w:tbl>
    <w:p w14:paraId="57ACF637" w14:textId="77777777" w:rsidR="00824CC8" w:rsidRDefault="00824CC8" w:rsidP="004F7F7C">
      <w:pPr>
        <w:ind w:firstLine="0"/>
      </w:pPr>
    </w:p>
    <w:p w14:paraId="14715C2C" w14:textId="312A104A" w:rsidR="00691CB8" w:rsidRDefault="00691CB8" w:rsidP="00691CB8">
      <w:pPr>
        <w:pStyle w:val="a9"/>
      </w:pPr>
      <w:r>
        <w:t>Приложение 3. Вопросы для глубинных интервью (граждане России)</w:t>
      </w:r>
    </w:p>
    <w:tbl>
      <w:tblPr>
        <w:tblStyle w:val="af4"/>
        <w:tblW w:w="0" w:type="auto"/>
        <w:tblLook w:val="04A0" w:firstRow="1" w:lastRow="0" w:firstColumn="1" w:lastColumn="0" w:noHBand="0" w:noVBand="1"/>
      </w:tblPr>
      <w:tblGrid>
        <w:gridCol w:w="4815"/>
        <w:gridCol w:w="4530"/>
      </w:tblGrid>
      <w:tr w:rsidR="0083621F" w:rsidRPr="003D3B3A" w14:paraId="10263A39" w14:textId="77777777" w:rsidTr="00691CB8">
        <w:trPr>
          <w:trHeight w:val="576"/>
        </w:trPr>
        <w:tc>
          <w:tcPr>
            <w:tcW w:w="4815" w:type="dxa"/>
            <w:shd w:val="clear" w:color="auto" w:fill="D0CECE" w:themeFill="background2" w:themeFillShade="E6"/>
            <w:vAlign w:val="center"/>
          </w:tcPr>
          <w:p w14:paraId="101F2985" w14:textId="77777777" w:rsidR="0083621F" w:rsidRPr="003D3B3A" w:rsidRDefault="0083621F" w:rsidP="0045124C">
            <w:pPr>
              <w:spacing w:line="240" w:lineRule="auto"/>
              <w:ind w:firstLine="0"/>
              <w:jc w:val="center"/>
              <w:rPr>
                <w:rFonts w:eastAsia="Times New Roman" w:cs="Times New Roman"/>
                <w:b/>
                <w:color w:val="000000"/>
              </w:rPr>
            </w:pPr>
            <w:r w:rsidRPr="003D3B3A">
              <w:rPr>
                <w:rFonts w:eastAsia="Times New Roman" w:cs="Times New Roman"/>
                <w:b/>
                <w:color w:val="000000"/>
              </w:rPr>
              <w:t>Вопрос</w:t>
            </w:r>
            <w:r>
              <w:rPr>
                <w:rFonts w:eastAsia="Times New Roman" w:cs="Times New Roman"/>
                <w:b/>
                <w:color w:val="000000"/>
              </w:rPr>
              <w:t>ы</w:t>
            </w:r>
          </w:p>
        </w:tc>
        <w:tc>
          <w:tcPr>
            <w:tcW w:w="4530" w:type="dxa"/>
            <w:shd w:val="clear" w:color="auto" w:fill="D0CECE" w:themeFill="background2" w:themeFillShade="E6"/>
            <w:vAlign w:val="center"/>
          </w:tcPr>
          <w:p w14:paraId="168890C3" w14:textId="77777777" w:rsidR="0083621F" w:rsidRPr="003D3B3A" w:rsidRDefault="0083621F" w:rsidP="0045124C">
            <w:pPr>
              <w:spacing w:line="240" w:lineRule="auto"/>
              <w:ind w:firstLine="0"/>
              <w:jc w:val="center"/>
              <w:rPr>
                <w:rFonts w:eastAsia="Times New Roman" w:cs="Times New Roman"/>
                <w:b/>
                <w:color w:val="000000"/>
              </w:rPr>
            </w:pPr>
            <w:r w:rsidRPr="003D3B3A">
              <w:rPr>
                <w:rFonts w:eastAsia="Times New Roman" w:cs="Times New Roman"/>
                <w:b/>
                <w:color w:val="000000"/>
              </w:rPr>
              <w:t>Цель вопроса</w:t>
            </w:r>
          </w:p>
        </w:tc>
      </w:tr>
      <w:tr w:rsidR="0083621F" w:rsidRPr="003D3B3A" w14:paraId="3C60B7D5" w14:textId="77777777" w:rsidTr="0045124C">
        <w:trPr>
          <w:trHeight w:val="566"/>
        </w:trPr>
        <w:tc>
          <w:tcPr>
            <w:tcW w:w="9345" w:type="dxa"/>
            <w:gridSpan w:val="2"/>
            <w:shd w:val="clear" w:color="auto" w:fill="F7F7F7"/>
            <w:vAlign w:val="center"/>
          </w:tcPr>
          <w:p w14:paraId="09EBF69E" w14:textId="77777777" w:rsidR="0083621F" w:rsidRPr="003D3B3A" w:rsidRDefault="0083621F" w:rsidP="0045124C">
            <w:pPr>
              <w:spacing w:line="240" w:lineRule="auto"/>
              <w:ind w:firstLine="0"/>
              <w:jc w:val="center"/>
              <w:rPr>
                <w:rFonts w:eastAsia="Times New Roman" w:cs="Times New Roman"/>
                <w:i/>
                <w:color w:val="000000"/>
              </w:rPr>
            </w:pPr>
            <w:r w:rsidRPr="003D3B3A">
              <w:rPr>
                <w:rFonts w:eastAsia="Times New Roman" w:cs="Times New Roman"/>
                <w:i/>
                <w:color w:val="000000"/>
              </w:rPr>
              <w:t>Вступление</w:t>
            </w:r>
          </w:p>
        </w:tc>
      </w:tr>
      <w:tr w:rsidR="0083621F" w:rsidRPr="003D3B3A" w14:paraId="350D2F0A" w14:textId="77777777" w:rsidTr="00691CB8">
        <w:tc>
          <w:tcPr>
            <w:tcW w:w="4815" w:type="dxa"/>
            <w:vAlign w:val="center"/>
          </w:tcPr>
          <w:p w14:paraId="65793534" w14:textId="77777777" w:rsidR="0083621F" w:rsidRPr="003D3B3A" w:rsidRDefault="0083621F" w:rsidP="0045124C">
            <w:pPr>
              <w:spacing w:line="240" w:lineRule="auto"/>
              <w:ind w:firstLine="0"/>
              <w:jc w:val="center"/>
              <w:rPr>
                <w:rFonts w:eastAsia="Times New Roman" w:cs="Times New Roman"/>
                <w:color w:val="000000"/>
              </w:rPr>
            </w:pPr>
            <w:r>
              <w:rPr>
                <w:rFonts w:eastAsia="Times New Roman" w:cs="Times New Roman"/>
                <w:color w:val="000000"/>
              </w:rPr>
              <w:t>Здравствуйте! Я исследую то, как с помощью странового брендинга можно повлиять на мягкую силу России. В частности, исследование сфокусировано на культурной составляющей странового брендинга, то есть культурном брендинге. Вы не против, если я сделаю запись нашей беседы?</w:t>
            </w:r>
          </w:p>
        </w:tc>
        <w:tc>
          <w:tcPr>
            <w:tcW w:w="4530" w:type="dxa"/>
            <w:vAlign w:val="center"/>
          </w:tcPr>
          <w:p w14:paraId="35CA82EB" w14:textId="77777777" w:rsidR="0083621F" w:rsidRPr="006473B3" w:rsidRDefault="0083621F" w:rsidP="0045124C">
            <w:pPr>
              <w:spacing w:line="240" w:lineRule="auto"/>
              <w:ind w:firstLine="0"/>
              <w:jc w:val="center"/>
              <w:rPr>
                <w:rFonts w:eastAsia="Times New Roman" w:cs="Times New Roman"/>
                <w:color w:val="000000"/>
              </w:rPr>
            </w:pPr>
            <w:r>
              <w:rPr>
                <w:rFonts w:eastAsia="Times New Roman" w:cs="Times New Roman"/>
                <w:color w:val="000000"/>
              </w:rPr>
              <w:t>Ввести респондента в курс дела и дать время приготовиться к ответам на вопросы</w:t>
            </w:r>
          </w:p>
        </w:tc>
      </w:tr>
      <w:tr w:rsidR="0083621F" w:rsidRPr="003D3B3A" w14:paraId="01A9F163" w14:textId="77777777" w:rsidTr="0045124C">
        <w:trPr>
          <w:trHeight w:val="571"/>
        </w:trPr>
        <w:tc>
          <w:tcPr>
            <w:tcW w:w="9345" w:type="dxa"/>
            <w:gridSpan w:val="2"/>
            <w:shd w:val="clear" w:color="auto" w:fill="F7F7F7"/>
            <w:vAlign w:val="center"/>
          </w:tcPr>
          <w:p w14:paraId="55D258EA" w14:textId="7EE1BC88" w:rsidR="0083621F" w:rsidRPr="003D3B3A" w:rsidRDefault="0083621F" w:rsidP="0045124C">
            <w:pPr>
              <w:spacing w:line="240" w:lineRule="auto"/>
              <w:ind w:firstLine="0"/>
              <w:jc w:val="center"/>
              <w:rPr>
                <w:rFonts w:eastAsia="Times New Roman" w:cs="Times New Roman"/>
                <w:i/>
                <w:color w:val="000000"/>
              </w:rPr>
            </w:pPr>
            <w:r w:rsidRPr="003D3B3A">
              <w:rPr>
                <w:rFonts w:eastAsia="Times New Roman" w:cs="Times New Roman"/>
                <w:i/>
                <w:color w:val="000000"/>
              </w:rPr>
              <w:t>Общая информация</w:t>
            </w:r>
            <w:r w:rsidR="00A226FB">
              <w:rPr>
                <w:rFonts w:eastAsia="Times New Roman" w:cs="Times New Roman"/>
                <w:i/>
                <w:color w:val="000000"/>
              </w:rPr>
              <w:t xml:space="preserve"> о России,</w:t>
            </w:r>
            <w:r>
              <w:rPr>
                <w:rFonts w:eastAsia="Times New Roman" w:cs="Times New Roman"/>
                <w:i/>
                <w:color w:val="000000"/>
              </w:rPr>
              <w:t xml:space="preserve"> ее культуре</w:t>
            </w:r>
            <w:r w:rsidR="00A226FB">
              <w:rPr>
                <w:rFonts w:eastAsia="Times New Roman" w:cs="Times New Roman"/>
                <w:i/>
                <w:color w:val="000000"/>
              </w:rPr>
              <w:t xml:space="preserve"> и идентичности</w:t>
            </w:r>
          </w:p>
        </w:tc>
      </w:tr>
      <w:tr w:rsidR="0083621F" w:rsidRPr="003D3B3A" w14:paraId="7D8C9265" w14:textId="77777777" w:rsidTr="00691CB8">
        <w:tc>
          <w:tcPr>
            <w:tcW w:w="4815" w:type="dxa"/>
            <w:vAlign w:val="center"/>
          </w:tcPr>
          <w:p w14:paraId="6F9E1769" w14:textId="77777777" w:rsidR="0083621F" w:rsidRPr="003D3B3A" w:rsidRDefault="0083621F" w:rsidP="0045124C">
            <w:pPr>
              <w:spacing w:line="240" w:lineRule="auto"/>
              <w:ind w:firstLine="0"/>
              <w:jc w:val="center"/>
              <w:rPr>
                <w:rFonts w:eastAsia="Times New Roman" w:cs="Times New Roman"/>
                <w:i/>
                <w:color w:val="000000"/>
              </w:rPr>
            </w:pPr>
            <w:r w:rsidRPr="003D3B3A">
              <w:rPr>
                <w:rFonts w:eastAsia="Times New Roman" w:cs="Times New Roman"/>
                <w:color w:val="000000"/>
              </w:rPr>
              <w:t>Расскажите о том</w:t>
            </w:r>
            <w:r>
              <w:rPr>
                <w:rFonts w:eastAsia="Times New Roman" w:cs="Times New Roman"/>
                <w:color w:val="000000"/>
              </w:rPr>
              <w:t>, что Вам приходит на ум, когда Вы думаете о России.</w:t>
            </w:r>
          </w:p>
        </w:tc>
        <w:tc>
          <w:tcPr>
            <w:tcW w:w="4530" w:type="dxa"/>
            <w:vAlign w:val="center"/>
          </w:tcPr>
          <w:p w14:paraId="3C6804CA" w14:textId="77777777" w:rsidR="0083621F" w:rsidRPr="00855E82" w:rsidRDefault="0083621F" w:rsidP="0045124C">
            <w:pPr>
              <w:spacing w:line="240" w:lineRule="auto"/>
              <w:ind w:firstLine="0"/>
              <w:jc w:val="center"/>
              <w:rPr>
                <w:rFonts w:eastAsia="Times New Roman" w:cs="Times New Roman"/>
                <w:color w:val="000000"/>
              </w:rPr>
            </w:pPr>
            <w:r w:rsidRPr="00855E82">
              <w:rPr>
                <w:rFonts w:eastAsia="Times New Roman" w:cs="Times New Roman"/>
                <w:color w:val="000000"/>
              </w:rPr>
              <w:t>Выя</w:t>
            </w:r>
            <w:r>
              <w:rPr>
                <w:rFonts w:eastAsia="Times New Roman" w:cs="Times New Roman"/>
                <w:color w:val="000000"/>
              </w:rPr>
              <w:t>вление основных ассоциаций с Россией</w:t>
            </w:r>
          </w:p>
        </w:tc>
      </w:tr>
      <w:tr w:rsidR="0083621F" w:rsidRPr="00855E82" w14:paraId="07DFA3DB" w14:textId="77777777" w:rsidTr="00691CB8">
        <w:tc>
          <w:tcPr>
            <w:tcW w:w="4815" w:type="dxa"/>
            <w:vAlign w:val="center"/>
          </w:tcPr>
          <w:p w14:paraId="45438D15" w14:textId="5FB57257" w:rsidR="0083621F" w:rsidRPr="003D3B3A" w:rsidRDefault="00876B82" w:rsidP="00876B82">
            <w:pPr>
              <w:spacing w:line="240" w:lineRule="auto"/>
              <w:ind w:firstLine="0"/>
              <w:jc w:val="center"/>
              <w:rPr>
                <w:rFonts w:eastAsia="Times New Roman" w:cs="Times New Roman"/>
                <w:color w:val="000000"/>
              </w:rPr>
            </w:pPr>
            <w:r>
              <w:rPr>
                <w:rFonts w:eastAsia="Times New Roman" w:cs="Times New Roman"/>
                <w:color w:val="000000"/>
              </w:rPr>
              <w:t xml:space="preserve">Как русский человек, насколько для Вас интересна культура своей страны? </w:t>
            </w:r>
          </w:p>
        </w:tc>
        <w:tc>
          <w:tcPr>
            <w:tcW w:w="4530" w:type="dxa"/>
            <w:vAlign w:val="center"/>
          </w:tcPr>
          <w:p w14:paraId="426716BA" w14:textId="1DDEDB33" w:rsidR="0083621F" w:rsidRPr="00855E82" w:rsidRDefault="00876B82" w:rsidP="0045124C">
            <w:pPr>
              <w:spacing w:line="240" w:lineRule="auto"/>
              <w:ind w:firstLine="0"/>
              <w:jc w:val="center"/>
              <w:rPr>
                <w:rFonts w:eastAsia="Times New Roman" w:cs="Times New Roman"/>
                <w:color w:val="000000"/>
              </w:rPr>
            </w:pPr>
            <w:r>
              <w:rPr>
                <w:rFonts w:eastAsia="Times New Roman" w:cs="Times New Roman"/>
                <w:color w:val="000000"/>
              </w:rPr>
              <w:t>Определение ценностей респондента</w:t>
            </w:r>
          </w:p>
        </w:tc>
      </w:tr>
      <w:tr w:rsidR="0083621F" w:rsidRPr="00855E82" w14:paraId="4868B71D" w14:textId="77777777" w:rsidTr="00691CB8">
        <w:tc>
          <w:tcPr>
            <w:tcW w:w="4815" w:type="dxa"/>
            <w:vAlign w:val="center"/>
          </w:tcPr>
          <w:p w14:paraId="299DCA92" w14:textId="78A20BA9" w:rsidR="0083621F" w:rsidRPr="003D01B6" w:rsidRDefault="00A226FB" w:rsidP="0045124C">
            <w:pPr>
              <w:spacing w:line="240" w:lineRule="auto"/>
              <w:ind w:firstLine="0"/>
              <w:jc w:val="center"/>
              <w:rPr>
                <w:rFonts w:eastAsia="Times New Roman" w:cs="Times New Roman"/>
                <w:color w:val="000000"/>
              </w:rPr>
            </w:pPr>
            <w:r>
              <w:rPr>
                <w:rFonts w:eastAsia="Times New Roman" w:cs="Times New Roman"/>
                <w:color w:val="000000"/>
              </w:rPr>
              <w:t>Как бы В</w:t>
            </w:r>
            <w:r w:rsidR="0083621F" w:rsidRPr="00A61216">
              <w:rPr>
                <w:rFonts w:eastAsia="Times New Roman" w:cs="Times New Roman"/>
                <w:color w:val="000000"/>
              </w:rPr>
              <w:t>ы описали образ России тому, кто никогда не слышал об этой стране?</w:t>
            </w:r>
          </w:p>
        </w:tc>
        <w:tc>
          <w:tcPr>
            <w:tcW w:w="4530" w:type="dxa"/>
            <w:vAlign w:val="center"/>
          </w:tcPr>
          <w:p w14:paraId="7F9313BA" w14:textId="77777777" w:rsidR="0083621F" w:rsidRPr="00855E82" w:rsidRDefault="0083621F" w:rsidP="0045124C">
            <w:pPr>
              <w:spacing w:line="240" w:lineRule="auto"/>
              <w:ind w:firstLine="0"/>
              <w:jc w:val="center"/>
              <w:rPr>
                <w:rFonts w:eastAsia="Times New Roman" w:cs="Times New Roman"/>
                <w:color w:val="000000"/>
              </w:rPr>
            </w:pPr>
            <w:r>
              <w:rPr>
                <w:rFonts w:eastAsia="Times New Roman" w:cs="Times New Roman"/>
                <w:color w:val="000000"/>
              </w:rPr>
              <w:t>Определение восприятия респондентом образа России</w:t>
            </w:r>
          </w:p>
        </w:tc>
      </w:tr>
      <w:tr w:rsidR="00A226FB" w:rsidRPr="00855E82" w14:paraId="17D8E231" w14:textId="77777777" w:rsidTr="00691CB8">
        <w:tc>
          <w:tcPr>
            <w:tcW w:w="4815" w:type="dxa"/>
            <w:vAlign w:val="center"/>
          </w:tcPr>
          <w:p w14:paraId="04897F83" w14:textId="7BA65285" w:rsidR="00A226FB" w:rsidRPr="00A61216" w:rsidRDefault="00A226FB" w:rsidP="0045124C">
            <w:pPr>
              <w:spacing w:line="240" w:lineRule="auto"/>
              <w:ind w:firstLine="0"/>
              <w:jc w:val="center"/>
              <w:rPr>
                <w:rFonts w:eastAsia="Times New Roman" w:cs="Times New Roman"/>
                <w:color w:val="000000"/>
              </w:rPr>
            </w:pPr>
            <w:r>
              <w:rPr>
                <w:rFonts w:eastAsia="Times New Roman" w:cs="Times New Roman"/>
                <w:color w:val="000000"/>
              </w:rPr>
              <w:t>Как Вы считаете, что лежит в основе российской идентичности?</w:t>
            </w:r>
          </w:p>
        </w:tc>
        <w:tc>
          <w:tcPr>
            <w:tcW w:w="4530" w:type="dxa"/>
            <w:vAlign w:val="center"/>
          </w:tcPr>
          <w:p w14:paraId="29ED8375" w14:textId="54030637" w:rsidR="00A226FB" w:rsidRDefault="00A226FB" w:rsidP="00A226FB">
            <w:pPr>
              <w:spacing w:line="240" w:lineRule="auto"/>
              <w:ind w:firstLine="0"/>
              <w:jc w:val="center"/>
              <w:rPr>
                <w:rFonts w:eastAsia="Times New Roman" w:cs="Times New Roman"/>
                <w:color w:val="000000"/>
              </w:rPr>
            </w:pPr>
            <w:r>
              <w:rPr>
                <w:rFonts w:eastAsia="Times New Roman" w:cs="Times New Roman"/>
                <w:color w:val="000000"/>
              </w:rPr>
              <w:t>Определение восприятия респондентом идентичности России</w:t>
            </w:r>
          </w:p>
        </w:tc>
      </w:tr>
      <w:tr w:rsidR="0083621F" w:rsidRPr="003D3B3A" w14:paraId="63F52705" w14:textId="77777777" w:rsidTr="0045124C">
        <w:trPr>
          <w:trHeight w:val="899"/>
        </w:trPr>
        <w:tc>
          <w:tcPr>
            <w:tcW w:w="9345" w:type="dxa"/>
            <w:gridSpan w:val="2"/>
            <w:shd w:val="clear" w:color="auto" w:fill="F7F7F7"/>
            <w:vAlign w:val="center"/>
          </w:tcPr>
          <w:p w14:paraId="7445A6C7" w14:textId="77777777" w:rsidR="0083621F" w:rsidRDefault="0083621F" w:rsidP="0045124C">
            <w:pPr>
              <w:spacing w:line="240" w:lineRule="auto"/>
              <w:ind w:firstLine="0"/>
              <w:jc w:val="center"/>
              <w:rPr>
                <w:rFonts w:eastAsia="Times New Roman" w:cs="Times New Roman"/>
                <w:i/>
                <w:color w:val="000000"/>
              </w:rPr>
            </w:pPr>
            <w:r w:rsidRPr="003D3B3A">
              <w:rPr>
                <w:rFonts w:eastAsia="Times New Roman" w:cs="Times New Roman"/>
                <w:i/>
                <w:color w:val="000000"/>
              </w:rPr>
              <w:t xml:space="preserve">Осведомленность, отношение и/или поведение, </w:t>
            </w:r>
          </w:p>
          <w:p w14:paraId="2F1C18EE" w14:textId="77777777" w:rsidR="0083621F" w:rsidRPr="00905E74" w:rsidRDefault="0083621F" w:rsidP="0045124C">
            <w:pPr>
              <w:spacing w:line="240" w:lineRule="auto"/>
              <w:ind w:firstLine="0"/>
              <w:jc w:val="center"/>
              <w:rPr>
                <w:rFonts w:eastAsia="Times New Roman" w:cs="Times New Roman"/>
                <w:i/>
                <w:strike/>
                <w:color w:val="000000"/>
              </w:rPr>
            </w:pPr>
            <w:proofErr w:type="gramStart"/>
            <w:r w:rsidRPr="003D3B3A">
              <w:rPr>
                <w:rFonts w:eastAsia="Times New Roman" w:cs="Times New Roman"/>
                <w:i/>
                <w:color w:val="000000"/>
              </w:rPr>
              <w:t>связанные</w:t>
            </w:r>
            <w:proofErr w:type="gramEnd"/>
            <w:r w:rsidRPr="003D3B3A">
              <w:rPr>
                <w:rFonts w:eastAsia="Times New Roman" w:cs="Times New Roman"/>
                <w:i/>
                <w:color w:val="000000"/>
              </w:rPr>
              <w:t xml:space="preserve"> с</w:t>
            </w:r>
            <w:r>
              <w:rPr>
                <w:rFonts w:eastAsia="Times New Roman" w:cs="Times New Roman"/>
                <w:i/>
                <w:color w:val="000000"/>
              </w:rPr>
              <w:t xml:space="preserve"> культурным брендингом в России</w:t>
            </w:r>
          </w:p>
        </w:tc>
      </w:tr>
      <w:tr w:rsidR="0083621F" w:rsidRPr="007503BD" w14:paraId="747E97C3" w14:textId="77777777" w:rsidTr="00691CB8">
        <w:tc>
          <w:tcPr>
            <w:tcW w:w="4815" w:type="dxa"/>
            <w:vAlign w:val="center"/>
          </w:tcPr>
          <w:p w14:paraId="4EE6CC5F" w14:textId="77777777" w:rsidR="0083621F" w:rsidRPr="00A61216" w:rsidRDefault="0083621F" w:rsidP="0045124C">
            <w:pPr>
              <w:spacing w:line="240" w:lineRule="auto"/>
              <w:ind w:firstLine="0"/>
              <w:jc w:val="center"/>
              <w:rPr>
                <w:rFonts w:eastAsia="Times New Roman" w:cs="Times New Roman"/>
                <w:color w:val="000000"/>
              </w:rPr>
            </w:pPr>
            <w:r>
              <w:rPr>
                <w:rFonts w:eastAsia="Times New Roman" w:cs="Times New Roman"/>
                <w:color w:val="000000"/>
              </w:rPr>
              <w:t>Расскажите, что Вы знаете о понятии бренд страны. Если</w:t>
            </w:r>
            <w:r w:rsidRPr="000677CC">
              <w:rPr>
                <w:rFonts w:eastAsia="Times New Roman" w:cs="Times New Roman"/>
                <w:color w:val="000000"/>
              </w:rPr>
              <w:t xml:space="preserve"> </w:t>
            </w:r>
            <w:r>
              <w:rPr>
                <w:rFonts w:eastAsia="Times New Roman" w:cs="Times New Roman"/>
                <w:color w:val="000000"/>
              </w:rPr>
              <w:t>есть</w:t>
            </w:r>
            <w:r w:rsidRPr="000677CC">
              <w:rPr>
                <w:rFonts w:eastAsia="Times New Roman" w:cs="Times New Roman"/>
                <w:color w:val="000000"/>
              </w:rPr>
              <w:t xml:space="preserve"> </w:t>
            </w:r>
            <w:r>
              <w:rPr>
                <w:rFonts w:eastAsia="Times New Roman" w:cs="Times New Roman"/>
                <w:color w:val="000000"/>
              </w:rPr>
              <w:t>понимание</w:t>
            </w:r>
            <w:r w:rsidRPr="000677CC">
              <w:rPr>
                <w:rFonts w:eastAsia="Times New Roman" w:cs="Times New Roman"/>
                <w:color w:val="000000"/>
              </w:rPr>
              <w:t xml:space="preserve">: </w:t>
            </w:r>
            <w:r>
              <w:rPr>
                <w:rFonts w:eastAsia="Times New Roman" w:cs="Times New Roman"/>
                <w:color w:val="000000"/>
              </w:rPr>
              <w:t>Как</w:t>
            </w:r>
            <w:r w:rsidRPr="000677CC">
              <w:rPr>
                <w:rFonts w:eastAsia="Times New Roman" w:cs="Times New Roman"/>
                <w:color w:val="000000"/>
              </w:rPr>
              <w:t xml:space="preserve"> </w:t>
            </w:r>
            <w:r>
              <w:rPr>
                <w:rFonts w:eastAsia="Times New Roman" w:cs="Times New Roman"/>
                <w:color w:val="000000"/>
              </w:rPr>
              <w:t>бы</w:t>
            </w:r>
            <w:r w:rsidRPr="000677CC">
              <w:rPr>
                <w:rFonts w:eastAsia="Times New Roman" w:cs="Times New Roman"/>
                <w:color w:val="000000"/>
              </w:rPr>
              <w:t xml:space="preserve"> </w:t>
            </w:r>
            <w:r>
              <w:rPr>
                <w:rFonts w:eastAsia="Times New Roman" w:cs="Times New Roman"/>
                <w:color w:val="000000"/>
              </w:rPr>
              <w:t>Вы</w:t>
            </w:r>
            <w:r w:rsidRPr="000677CC">
              <w:rPr>
                <w:rFonts w:eastAsia="Times New Roman" w:cs="Times New Roman"/>
                <w:color w:val="000000"/>
              </w:rPr>
              <w:t xml:space="preserve"> </w:t>
            </w:r>
            <w:r>
              <w:rPr>
                <w:rFonts w:eastAsia="Times New Roman" w:cs="Times New Roman"/>
                <w:color w:val="000000"/>
              </w:rPr>
              <w:t>оценили</w:t>
            </w:r>
            <w:r w:rsidRPr="000677CC">
              <w:rPr>
                <w:rFonts w:eastAsia="Times New Roman" w:cs="Times New Roman"/>
                <w:color w:val="000000"/>
              </w:rPr>
              <w:t xml:space="preserve"> </w:t>
            </w:r>
            <w:r>
              <w:rPr>
                <w:rFonts w:eastAsia="Times New Roman" w:cs="Times New Roman"/>
                <w:color w:val="000000"/>
              </w:rPr>
              <w:t>бренд</w:t>
            </w:r>
            <w:r w:rsidRPr="000677CC">
              <w:rPr>
                <w:rFonts w:eastAsia="Times New Roman" w:cs="Times New Roman"/>
                <w:color w:val="000000"/>
              </w:rPr>
              <w:t xml:space="preserve"> </w:t>
            </w:r>
            <w:r>
              <w:rPr>
                <w:rFonts w:eastAsia="Times New Roman" w:cs="Times New Roman"/>
                <w:color w:val="000000"/>
              </w:rPr>
              <w:t>России</w:t>
            </w:r>
            <w:r w:rsidRPr="000677CC">
              <w:rPr>
                <w:rFonts w:eastAsia="Times New Roman" w:cs="Times New Roman"/>
                <w:color w:val="000000"/>
              </w:rPr>
              <w:t>?</w:t>
            </w:r>
          </w:p>
        </w:tc>
        <w:tc>
          <w:tcPr>
            <w:tcW w:w="4530" w:type="dxa"/>
            <w:vAlign w:val="center"/>
          </w:tcPr>
          <w:p w14:paraId="07E19786" w14:textId="77777777" w:rsidR="0083621F" w:rsidRPr="007503BD" w:rsidRDefault="0083621F" w:rsidP="0045124C">
            <w:pPr>
              <w:spacing w:line="240" w:lineRule="auto"/>
              <w:ind w:firstLine="0"/>
              <w:jc w:val="center"/>
              <w:rPr>
                <w:rFonts w:eastAsia="Times New Roman" w:cs="Times New Roman"/>
                <w:color w:val="000000"/>
              </w:rPr>
            </w:pPr>
            <w:r>
              <w:rPr>
                <w:rFonts w:eastAsia="Times New Roman" w:cs="Times New Roman"/>
                <w:color w:val="000000"/>
              </w:rPr>
              <w:t>Определение осведомленности респондента о стране как бренде</w:t>
            </w:r>
          </w:p>
        </w:tc>
      </w:tr>
      <w:tr w:rsidR="0083621F" w:rsidRPr="00855E82" w14:paraId="288DE0C0" w14:textId="77777777" w:rsidTr="00691CB8">
        <w:tc>
          <w:tcPr>
            <w:tcW w:w="4815" w:type="dxa"/>
            <w:vAlign w:val="center"/>
          </w:tcPr>
          <w:p w14:paraId="5BCA8829" w14:textId="77777777" w:rsidR="0083621F" w:rsidRPr="00366B58" w:rsidRDefault="0083621F" w:rsidP="0045124C">
            <w:pPr>
              <w:spacing w:line="240" w:lineRule="auto"/>
              <w:ind w:firstLine="0"/>
              <w:jc w:val="center"/>
              <w:rPr>
                <w:rFonts w:eastAsia="Times New Roman" w:cs="Times New Roman"/>
                <w:color w:val="000000"/>
              </w:rPr>
            </w:pPr>
            <w:r>
              <w:rPr>
                <w:rFonts w:eastAsia="Times New Roman" w:cs="Times New Roman"/>
                <w:color w:val="000000"/>
              </w:rPr>
              <w:t>Как Вы считаете, стоит ли России развивать себя как бренд?</w:t>
            </w:r>
          </w:p>
        </w:tc>
        <w:tc>
          <w:tcPr>
            <w:tcW w:w="4530" w:type="dxa"/>
            <w:vAlign w:val="center"/>
          </w:tcPr>
          <w:p w14:paraId="52BFF103" w14:textId="77777777" w:rsidR="0083621F" w:rsidRPr="00855E82" w:rsidRDefault="0083621F" w:rsidP="0045124C">
            <w:pPr>
              <w:spacing w:line="240" w:lineRule="auto"/>
              <w:ind w:firstLine="0"/>
              <w:jc w:val="center"/>
              <w:rPr>
                <w:rFonts w:eastAsia="Times New Roman" w:cs="Times New Roman"/>
                <w:color w:val="000000"/>
              </w:rPr>
            </w:pPr>
            <w:r>
              <w:rPr>
                <w:rFonts w:eastAsia="Times New Roman" w:cs="Times New Roman"/>
                <w:color w:val="000000"/>
              </w:rPr>
              <w:t>Выяснение мнения о России как бренде</w:t>
            </w:r>
          </w:p>
        </w:tc>
      </w:tr>
      <w:tr w:rsidR="0083621F" w:rsidRPr="007503BD" w14:paraId="2EBE8A95" w14:textId="77777777" w:rsidTr="00691CB8">
        <w:tc>
          <w:tcPr>
            <w:tcW w:w="4815" w:type="dxa"/>
            <w:vAlign w:val="center"/>
          </w:tcPr>
          <w:p w14:paraId="65F3E55D" w14:textId="77777777" w:rsidR="0083621F" w:rsidRPr="00366B58" w:rsidRDefault="0083621F" w:rsidP="0045124C">
            <w:pPr>
              <w:spacing w:line="240" w:lineRule="auto"/>
              <w:ind w:firstLine="0"/>
              <w:jc w:val="center"/>
              <w:rPr>
                <w:rFonts w:eastAsia="Times New Roman" w:cs="Times New Roman"/>
                <w:color w:val="000000"/>
              </w:rPr>
            </w:pPr>
            <w:r>
              <w:rPr>
                <w:rFonts w:eastAsia="Times New Roman" w:cs="Times New Roman"/>
                <w:color w:val="000000"/>
              </w:rPr>
              <w:t>Как, на Ваш взгляд, Россия может улучшить свой образ с точки зрения культуры?</w:t>
            </w:r>
          </w:p>
        </w:tc>
        <w:tc>
          <w:tcPr>
            <w:tcW w:w="4530" w:type="dxa"/>
            <w:vAlign w:val="center"/>
          </w:tcPr>
          <w:p w14:paraId="667EEFB3" w14:textId="77777777" w:rsidR="0083621F" w:rsidRPr="007503BD" w:rsidRDefault="0083621F" w:rsidP="0045124C">
            <w:pPr>
              <w:spacing w:line="240" w:lineRule="auto"/>
              <w:ind w:firstLine="0"/>
              <w:jc w:val="center"/>
              <w:rPr>
                <w:rFonts w:eastAsia="Times New Roman" w:cs="Times New Roman"/>
                <w:color w:val="000000"/>
              </w:rPr>
            </w:pPr>
            <w:r>
              <w:rPr>
                <w:rFonts w:eastAsia="Times New Roman" w:cs="Times New Roman"/>
                <w:color w:val="000000"/>
              </w:rPr>
              <w:t>Выяснение мнения о культурном брендинге</w:t>
            </w:r>
          </w:p>
        </w:tc>
      </w:tr>
      <w:tr w:rsidR="0083621F" w:rsidRPr="003D3B3A" w14:paraId="03C4FE8C" w14:textId="77777777" w:rsidTr="0045124C">
        <w:trPr>
          <w:trHeight w:val="459"/>
        </w:trPr>
        <w:tc>
          <w:tcPr>
            <w:tcW w:w="9345" w:type="dxa"/>
            <w:gridSpan w:val="2"/>
            <w:shd w:val="clear" w:color="auto" w:fill="F7F7F7"/>
            <w:vAlign w:val="center"/>
          </w:tcPr>
          <w:p w14:paraId="5ED746D3" w14:textId="77777777" w:rsidR="0083621F" w:rsidRPr="003D3B3A" w:rsidRDefault="0083621F" w:rsidP="0045124C">
            <w:pPr>
              <w:spacing w:line="240" w:lineRule="auto"/>
              <w:ind w:firstLine="0"/>
              <w:jc w:val="center"/>
              <w:rPr>
                <w:rFonts w:eastAsia="Times New Roman" w:cs="Times New Roman"/>
                <w:i/>
                <w:color w:val="000000"/>
              </w:rPr>
            </w:pPr>
            <w:r>
              <w:rPr>
                <w:rFonts w:eastAsia="Times New Roman" w:cs="Times New Roman"/>
                <w:i/>
                <w:color w:val="000000"/>
              </w:rPr>
              <w:t>Вопросы, непосредственно связанные с инструментами культурного брендинга и отношением к ним</w:t>
            </w:r>
          </w:p>
        </w:tc>
      </w:tr>
      <w:tr w:rsidR="0083621F" w:rsidRPr="003D3B3A" w14:paraId="1B3F3B04" w14:textId="77777777" w:rsidTr="00691CB8">
        <w:tc>
          <w:tcPr>
            <w:tcW w:w="4815" w:type="dxa"/>
            <w:vAlign w:val="center"/>
          </w:tcPr>
          <w:p w14:paraId="3765F7EF" w14:textId="77777777" w:rsidR="0083621F" w:rsidRPr="003D3B3A" w:rsidRDefault="0083621F" w:rsidP="0045124C">
            <w:pPr>
              <w:spacing w:line="240" w:lineRule="auto"/>
              <w:ind w:firstLine="0"/>
              <w:jc w:val="center"/>
              <w:rPr>
                <w:rFonts w:eastAsia="Times New Roman" w:cs="Times New Roman"/>
                <w:i/>
                <w:color w:val="000000"/>
              </w:rPr>
            </w:pPr>
            <w:r w:rsidRPr="00FA3C94">
              <w:rPr>
                <w:rFonts w:eastAsia="Times New Roman" w:cs="Times New Roman"/>
                <w:color w:val="000000"/>
              </w:rPr>
              <w:t xml:space="preserve">Видели ли вы какие-либо рекламные объявления или маркетинговые кампании, продвигающие Россию? </w:t>
            </w:r>
            <w:r w:rsidRPr="003D0F64">
              <w:rPr>
                <w:rFonts w:eastAsia="Times New Roman" w:cs="Times New Roman"/>
                <w:color w:val="000000"/>
              </w:rPr>
              <w:t>Если да, можете ли вы описать их?</w:t>
            </w:r>
          </w:p>
        </w:tc>
        <w:tc>
          <w:tcPr>
            <w:tcW w:w="4530" w:type="dxa"/>
            <w:vAlign w:val="center"/>
          </w:tcPr>
          <w:p w14:paraId="41A2BD26" w14:textId="77777777" w:rsidR="0083621F" w:rsidRPr="003D0F64" w:rsidRDefault="0083621F" w:rsidP="0045124C">
            <w:pPr>
              <w:spacing w:line="240" w:lineRule="auto"/>
              <w:ind w:firstLine="0"/>
              <w:jc w:val="center"/>
              <w:rPr>
                <w:rFonts w:eastAsia="Times New Roman" w:cs="Times New Roman"/>
                <w:color w:val="000000"/>
              </w:rPr>
            </w:pPr>
            <w:r>
              <w:rPr>
                <w:rFonts w:eastAsia="Times New Roman" w:cs="Times New Roman"/>
                <w:color w:val="000000"/>
              </w:rPr>
              <w:t>Оценка инструмента «Цифровой маркетинг»</w:t>
            </w:r>
          </w:p>
        </w:tc>
      </w:tr>
      <w:tr w:rsidR="0083621F" w:rsidRPr="00D21C95" w14:paraId="5FA42EC5" w14:textId="77777777" w:rsidTr="00691CB8">
        <w:tc>
          <w:tcPr>
            <w:tcW w:w="4815" w:type="dxa"/>
            <w:vAlign w:val="center"/>
          </w:tcPr>
          <w:p w14:paraId="63C7C49E" w14:textId="77777777" w:rsidR="0083621F" w:rsidRPr="00FA3C94" w:rsidRDefault="0083621F" w:rsidP="0045124C">
            <w:pPr>
              <w:spacing w:line="240" w:lineRule="auto"/>
              <w:ind w:firstLine="0"/>
              <w:jc w:val="center"/>
              <w:rPr>
                <w:rFonts w:eastAsia="Times New Roman" w:cs="Times New Roman"/>
                <w:color w:val="000000"/>
              </w:rPr>
            </w:pPr>
            <w:r>
              <w:rPr>
                <w:rFonts w:eastAsia="Times New Roman" w:cs="Times New Roman"/>
                <w:color w:val="000000"/>
              </w:rPr>
              <w:lastRenderedPageBreak/>
              <w:t>Расскажите о своем опыте взаимодействия с русской культурой (в любом ее проявлении)</w:t>
            </w:r>
          </w:p>
        </w:tc>
        <w:tc>
          <w:tcPr>
            <w:tcW w:w="4530" w:type="dxa"/>
            <w:vAlign w:val="center"/>
          </w:tcPr>
          <w:p w14:paraId="77DFCC0E" w14:textId="77777777" w:rsidR="0083621F" w:rsidRPr="00D21C95" w:rsidRDefault="0083621F" w:rsidP="0045124C">
            <w:pPr>
              <w:spacing w:line="240" w:lineRule="auto"/>
              <w:ind w:firstLine="0"/>
              <w:jc w:val="center"/>
              <w:rPr>
                <w:rFonts w:eastAsia="Times New Roman" w:cs="Times New Roman"/>
                <w:color w:val="000000"/>
              </w:rPr>
            </w:pPr>
            <w:r>
              <w:rPr>
                <w:rFonts w:eastAsia="Times New Roman" w:cs="Times New Roman"/>
                <w:color w:val="000000"/>
              </w:rPr>
              <w:t>Оценка уровня взаимодействия с культурой России</w:t>
            </w:r>
          </w:p>
        </w:tc>
      </w:tr>
      <w:tr w:rsidR="0083621F" w:rsidRPr="003D3B3A" w14:paraId="3C3BE376" w14:textId="77777777" w:rsidTr="00691CB8">
        <w:tc>
          <w:tcPr>
            <w:tcW w:w="4815" w:type="dxa"/>
            <w:vAlign w:val="center"/>
          </w:tcPr>
          <w:p w14:paraId="38A32BE2" w14:textId="77777777" w:rsidR="0083621F" w:rsidRPr="00FA3C94" w:rsidRDefault="0083621F" w:rsidP="0045124C">
            <w:pPr>
              <w:spacing w:line="240" w:lineRule="auto"/>
              <w:ind w:firstLine="0"/>
              <w:jc w:val="center"/>
              <w:rPr>
                <w:rFonts w:eastAsia="Times New Roman" w:cs="Times New Roman"/>
                <w:color w:val="000000"/>
              </w:rPr>
            </w:pPr>
            <w:r>
              <w:rPr>
                <w:rFonts w:eastAsia="Times New Roman" w:cs="Times New Roman"/>
                <w:color w:val="000000"/>
              </w:rPr>
              <w:t>Обращали ли Вы внимание на страницы в социальных сетях, посвященные России? Подписаны ли Вы на них?</w:t>
            </w:r>
          </w:p>
        </w:tc>
        <w:tc>
          <w:tcPr>
            <w:tcW w:w="4530" w:type="dxa"/>
            <w:vAlign w:val="center"/>
          </w:tcPr>
          <w:p w14:paraId="6FCA3ABA" w14:textId="77777777" w:rsidR="0083621F" w:rsidRDefault="0083621F" w:rsidP="0045124C">
            <w:pPr>
              <w:spacing w:line="240" w:lineRule="auto"/>
              <w:ind w:firstLine="0"/>
              <w:jc w:val="center"/>
              <w:rPr>
                <w:rFonts w:eastAsia="Times New Roman" w:cs="Times New Roman"/>
                <w:color w:val="000000"/>
              </w:rPr>
            </w:pPr>
            <w:r>
              <w:rPr>
                <w:rFonts w:eastAsia="Times New Roman" w:cs="Times New Roman"/>
                <w:color w:val="000000"/>
              </w:rPr>
              <w:t>Оценка инструмента «Цифровой маркетинг»</w:t>
            </w:r>
          </w:p>
        </w:tc>
      </w:tr>
      <w:tr w:rsidR="0083621F" w:rsidRPr="003D0F64" w14:paraId="254AABDF" w14:textId="77777777" w:rsidTr="00691CB8">
        <w:tc>
          <w:tcPr>
            <w:tcW w:w="4815" w:type="dxa"/>
            <w:vAlign w:val="center"/>
          </w:tcPr>
          <w:p w14:paraId="6092034D" w14:textId="77777777" w:rsidR="0083621F" w:rsidRPr="00EC5F18" w:rsidRDefault="0083621F" w:rsidP="0045124C">
            <w:pPr>
              <w:spacing w:line="240" w:lineRule="auto"/>
              <w:ind w:firstLine="0"/>
              <w:jc w:val="center"/>
              <w:rPr>
                <w:rFonts w:eastAsia="Times New Roman" w:cs="Times New Roman"/>
                <w:color w:val="000000"/>
              </w:rPr>
            </w:pPr>
            <w:r>
              <w:rPr>
                <w:rFonts w:eastAsia="Times New Roman" w:cs="Times New Roman"/>
                <w:color w:val="000000"/>
              </w:rPr>
              <w:t>Расскажите, что Вы знаете о культурных мероприятиях и/или фестивалях, проводимых в России или о ней?</w:t>
            </w:r>
          </w:p>
        </w:tc>
        <w:tc>
          <w:tcPr>
            <w:tcW w:w="4530" w:type="dxa"/>
            <w:vAlign w:val="center"/>
          </w:tcPr>
          <w:p w14:paraId="707DCDBC" w14:textId="3A7E589A" w:rsidR="0083621F" w:rsidRPr="00A4019A" w:rsidRDefault="0083621F" w:rsidP="0045124C">
            <w:pPr>
              <w:spacing w:line="240" w:lineRule="auto"/>
              <w:ind w:firstLine="0"/>
              <w:jc w:val="center"/>
              <w:rPr>
                <w:rFonts w:eastAsia="Times New Roman" w:cs="Times New Roman"/>
                <w:color w:val="000000"/>
              </w:rPr>
            </w:pPr>
            <w:r w:rsidRPr="003D0F64">
              <w:rPr>
                <w:rFonts w:eastAsia="Times New Roman" w:cs="Times New Roman"/>
                <w:color w:val="000000"/>
              </w:rPr>
              <w:t xml:space="preserve">Оценка инструмента </w:t>
            </w:r>
            <w:r>
              <w:rPr>
                <w:rFonts w:eastAsia="Times New Roman" w:cs="Times New Roman"/>
                <w:color w:val="000000"/>
              </w:rPr>
              <w:t>«</w:t>
            </w:r>
            <w:r w:rsidR="00A4019A">
              <w:rPr>
                <w:rFonts w:eastAsia="Times New Roman" w:cs="Times New Roman"/>
                <w:color w:val="000000"/>
                <w:lang w:val="en-US"/>
              </w:rPr>
              <w:t>Event</w:t>
            </w:r>
            <w:r w:rsidR="00A4019A" w:rsidRPr="00A4019A">
              <w:rPr>
                <w:rFonts w:eastAsia="Times New Roman" w:cs="Times New Roman"/>
                <w:color w:val="000000"/>
              </w:rPr>
              <w:t xml:space="preserve"> маркетинг-менеджмент</w:t>
            </w:r>
            <w:r>
              <w:rPr>
                <w:rFonts w:eastAsia="Times New Roman" w:cs="Times New Roman"/>
                <w:color w:val="000000"/>
              </w:rPr>
              <w:t>»</w:t>
            </w:r>
          </w:p>
        </w:tc>
      </w:tr>
      <w:tr w:rsidR="0083621F" w:rsidRPr="003D0F64" w14:paraId="3E436E90" w14:textId="77777777" w:rsidTr="00691CB8">
        <w:tc>
          <w:tcPr>
            <w:tcW w:w="4815" w:type="dxa"/>
            <w:vAlign w:val="center"/>
          </w:tcPr>
          <w:p w14:paraId="3CB0462E" w14:textId="77777777" w:rsidR="0083621F" w:rsidRDefault="0083621F" w:rsidP="0045124C">
            <w:pPr>
              <w:spacing w:line="240" w:lineRule="auto"/>
              <w:ind w:firstLine="0"/>
              <w:jc w:val="center"/>
              <w:rPr>
                <w:rFonts w:eastAsia="Times New Roman" w:cs="Times New Roman"/>
                <w:color w:val="000000"/>
              </w:rPr>
            </w:pPr>
            <w:r w:rsidRPr="00314F08">
              <w:rPr>
                <w:rFonts w:eastAsia="Times New Roman" w:cs="Times New Roman"/>
                <w:color w:val="000000"/>
              </w:rPr>
              <w:t>Вы когда-нибудь посещали культурное мероприятие, связанное с Россией</w:t>
            </w:r>
            <w:r>
              <w:rPr>
                <w:rFonts w:eastAsia="Times New Roman" w:cs="Times New Roman"/>
                <w:color w:val="000000"/>
              </w:rPr>
              <w:t xml:space="preserve"> (например: русский спектакль, тематическая выставка, </w:t>
            </w:r>
            <w:proofErr w:type="spellStart"/>
            <w:r>
              <w:rPr>
                <w:rFonts w:eastAsia="Times New Roman" w:cs="Times New Roman"/>
                <w:color w:val="000000"/>
              </w:rPr>
              <w:t>гастрофестиваль</w:t>
            </w:r>
            <w:proofErr w:type="spellEnd"/>
            <w:r>
              <w:rPr>
                <w:rFonts w:eastAsia="Times New Roman" w:cs="Times New Roman"/>
                <w:color w:val="000000"/>
              </w:rPr>
              <w:t>)</w:t>
            </w:r>
            <w:r w:rsidRPr="00314F08">
              <w:rPr>
                <w:rFonts w:eastAsia="Times New Roman" w:cs="Times New Roman"/>
                <w:color w:val="000000"/>
              </w:rPr>
              <w:t>?</w:t>
            </w:r>
            <w:r>
              <w:rPr>
                <w:rFonts w:eastAsia="Times New Roman" w:cs="Times New Roman"/>
                <w:color w:val="000000"/>
              </w:rPr>
              <w:t xml:space="preserve"> Если</w:t>
            </w:r>
            <w:r w:rsidRPr="00AC05A7">
              <w:rPr>
                <w:rFonts w:eastAsia="Times New Roman" w:cs="Times New Roman"/>
                <w:color w:val="000000"/>
              </w:rPr>
              <w:t xml:space="preserve"> </w:t>
            </w:r>
            <w:r>
              <w:rPr>
                <w:rFonts w:eastAsia="Times New Roman" w:cs="Times New Roman"/>
                <w:color w:val="000000"/>
              </w:rPr>
              <w:t>да</w:t>
            </w:r>
            <w:r w:rsidRPr="00AC05A7">
              <w:rPr>
                <w:rFonts w:eastAsia="Times New Roman" w:cs="Times New Roman"/>
                <w:color w:val="000000"/>
              </w:rPr>
              <w:t xml:space="preserve">, </w:t>
            </w:r>
            <w:r>
              <w:rPr>
                <w:rFonts w:eastAsia="Times New Roman" w:cs="Times New Roman"/>
                <w:color w:val="000000"/>
              </w:rPr>
              <w:t>расскажите</w:t>
            </w:r>
            <w:r w:rsidRPr="00AC05A7">
              <w:rPr>
                <w:rFonts w:eastAsia="Times New Roman" w:cs="Times New Roman"/>
                <w:color w:val="000000"/>
              </w:rPr>
              <w:t xml:space="preserve"> </w:t>
            </w:r>
            <w:r>
              <w:rPr>
                <w:rFonts w:eastAsia="Times New Roman" w:cs="Times New Roman"/>
                <w:color w:val="000000"/>
              </w:rPr>
              <w:t>об</w:t>
            </w:r>
            <w:r w:rsidRPr="00AC05A7">
              <w:rPr>
                <w:rFonts w:eastAsia="Times New Roman" w:cs="Times New Roman"/>
                <w:color w:val="000000"/>
              </w:rPr>
              <w:t xml:space="preserve"> </w:t>
            </w:r>
            <w:r>
              <w:rPr>
                <w:rFonts w:eastAsia="Times New Roman" w:cs="Times New Roman"/>
                <w:color w:val="000000"/>
              </w:rPr>
              <w:t>этом</w:t>
            </w:r>
            <w:r w:rsidRPr="00AC05A7">
              <w:rPr>
                <w:rFonts w:eastAsia="Times New Roman" w:cs="Times New Roman"/>
                <w:color w:val="000000"/>
              </w:rPr>
              <w:t xml:space="preserve"> </w:t>
            </w:r>
            <w:r>
              <w:rPr>
                <w:rFonts w:eastAsia="Times New Roman" w:cs="Times New Roman"/>
                <w:color w:val="000000"/>
              </w:rPr>
              <w:t>опыте</w:t>
            </w:r>
            <w:r w:rsidRPr="00AC05A7">
              <w:rPr>
                <w:rFonts w:eastAsia="Times New Roman" w:cs="Times New Roman"/>
                <w:color w:val="000000"/>
              </w:rPr>
              <w:t xml:space="preserve">. </w:t>
            </w:r>
            <w:r>
              <w:rPr>
                <w:rFonts w:eastAsia="Times New Roman" w:cs="Times New Roman"/>
                <w:color w:val="000000"/>
              </w:rPr>
              <w:t>Если</w:t>
            </w:r>
            <w:r w:rsidRPr="00AC05A7">
              <w:rPr>
                <w:rFonts w:eastAsia="Times New Roman" w:cs="Times New Roman"/>
                <w:color w:val="000000"/>
              </w:rPr>
              <w:t xml:space="preserve"> </w:t>
            </w:r>
            <w:r>
              <w:rPr>
                <w:rFonts w:eastAsia="Times New Roman" w:cs="Times New Roman"/>
                <w:color w:val="000000"/>
              </w:rPr>
              <w:t>нет</w:t>
            </w:r>
            <w:r w:rsidRPr="00AC05A7">
              <w:rPr>
                <w:rFonts w:eastAsia="Times New Roman" w:cs="Times New Roman"/>
                <w:color w:val="000000"/>
              </w:rPr>
              <w:t xml:space="preserve">, </w:t>
            </w:r>
            <w:r>
              <w:rPr>
                <w:rFonts w:eastAsia="Times New Roman" w:cs="Times New Roman"/>
                <w:color w:val="000000"/>
              </w:rPr>
              <w:t>хотели</w:t>
            </w:r>
            <w:r w:rsidRPr="00AC05A7">
              <w:rPr>
                <w:rFonts w:eastAsia="Times New Roman" w:cs="Times New Roman"/>
                <w:color w:val="000000"/>
              </w:rPr>
              <w:t xml:space="preserve"> </w:t>
            </w:r>
            <w:r>
              <w:rPr>
                <w:rFonts w:eastAsia="Times New Roman" w:cs="Times New Roman"/>
                <w:color w:val="000000"/>
              </w:rPr>
              <w:t>бы</w:t>
            </w:r>
            <w:r w:rsidRPr="00AC05A7">
              <w:rPr>
                <w:rFonts w:eastAsia="Times New Roman" w:cs="Times New Roman"/>
                <w:color w:val="000000"/>
              </w:rPr>
              <w:t xml:space="preserve">? </w:t>
            </w:r>
            <w:r>
              <w:rPr>
                <w:rFonts w:eastAsia="Times New Roman" w:cs="Times New Roman"/>
                <w:color w:val="000000"/>
              </w:rPr>
              <w:t>Почему?</w:t>
            </w:r>
          </w:p>
        </w:tc>
        <w:tc>
          <w:tcPr>
            <w:tcW w:w="4530" w:type="dxa"/>
            <w:vAlign w:val="center"/>
          </w:tcPr>
          <w:p w14:paraId="62C51855" w14:textId="290F9C01" w:rsidR="0083621F" w:rsidRPr="003D0F64" w:rsidRDefault="0083621F" w:rsidP="0045124C">
            <w:pPr>
              <w:spacing w:line="240" w:lineRule="auto"/>
              <w:ind w:firstLine="0"/>
              <w:jc w:val="center"/>
              <w:rPr>
                <w:rFonts w:eastAsia="Times New Roman" w:cs="Times New Roman"/>
                <w:color w:val="000000"/>
              </w:rPr>
            </w:pPr>
            <w:r w:rsidRPr="003D0F64">
              <w:rPr>
                <w:rFonts w:eastAsia="Times New Roman" w:cs="Times New Roman"/>
                <w:color w:val="000000"/>
              </w:rPr>
              <w:t xml:space="preserve">Оценка инструмента </w:t>
            </w:r>
            <w:r>
              <w:rPr>
                <w:rFonts w:eastAsia="Times New Roman" w:cs="Times New Roman"/>
                <w:color w:val="000000"/>
              </w:rPr>
              <w:t>«</w:t>
            </w:r>
            <w:r w:rsidR="00A4019A">
              <w:rPr>
                <w:rFonts w:eastAsia="Times New Roman" w:cs="Times New Roman"/>
                <w:color w:val="000000"/>
                <w:lang w:val="en-US"/>
              </w:rPr>
              <w:t>Event</w:t>
            </w:r>
            <w:r w:rsidR="00A4019A" w:rsidRPr="00A4019A">
              <w:rPr>
                <w:rFonts w:eastAsia="Times New Roman" w:cs="Times New Roman"/>
                <w:color w:val="000000"/>
              </w:rPr>
              <w:t xml:space="preserve"> маркетинг-менеджмент</w:t>
            </w:r>
            <w:r>
              <w:rPr>
                <w:rFonts w:eastAsia="Times New Roman" w:cs="Times New Roman"/>
                <w:color w:val="000000"/>
              </w:rPr>
              <w:t>»</w:t>
            </w:r>
          </w:p>
        </w:tc>
      </w:tr>
      <w:tr w:rsidR="0083621F" w:rsidRPr="00BC6753" w14:paraId="7DF926BC" w14:textId="77777777" w:rsidTr="00691CB8">
        <w:tc>
          <w:tcPr>
            <w:tcW w:w="4815" w:type="dxa"/>
            <w:vAlign w:val="center"/>
          </w:tcPr>
          <w:p w14:paraId="3BF5638D" w14:textId="77777777" w:rsidR="0083621F" w:rsidRPr="00BC6753" w:rsidRDefault="0083621F" w:rsidP="0045124C">
            <w:pPr>
              <w:spacing w:line="240" w:lineRule="auto"/>
              <w:ind w:firstLine="0"/>
              <w:jc w:val="center"/>
              <w:rPr>
                <w:rFonts w:eastAsia="Times New Roman" w:cs="Times New Roman"/>
                <w:color w:val="000000"/>
              </w:rPr>
            </w:pPr>
            <w:r w:rsidRPr="00A61216">
              <w:rPr>
                <w:rFonts w:eastAsia="Times New Roman" w:cs="Times New Roman"/>
                <w:color w:val="000000"/>
              </w:rPr>
              <w:t>Слышали ли вы о каких-либо недавних культурных программах или мероприятиях, организованных российским правительством или частными организациями? Если да, не могли бы вы рассказать мне о них подробнее?</w:t>
            </w:r>
          </w:p>
        </w:tc>
        <w:tc>
          <w:tcPr>
            <w:tcW w:w="4530" w:type="dxa"/>
            <w:vAlign w:val="center"/>
          </w:tcPr>
          <w:p w14:paraId="1E56AB5F" w14:textId="017D92A5" w:rsidR="0083621F" w:rsidRPr="00BC6753" w:rsidRDefault="0083621F" w:rsidP="0045124C">
            <w:pPr>
              <w:spacing w:line="240" w:lineRule="auto"/>
              <w:ind w:firstLine="0"/>
              <w:jc w:val="center"/>
              <w:rPr>
                <w:rFonts w:eastAsia="Times New Roman" w:cs="Times New Roman"/>
                <w:color w:val="000000"/>
              </w:rPr>
            </w:pPr>
            <w:r>
              <w:rPr>
                <w:rFonts w:eastAsia="Times New Roman" w:cs="Times New Roman"/>
                <w:color w:val="000000"/>
              </w:rPr>
              <w:t>Оценка инструментов «</w:t>
            </w:r>
            <w:r w:rsidR="00A4019A">
              <w:rPr>
                <w:rFonts w:eastAsia="Times New Roman" w:cs="Times New Roman"/>
                <w:color w:val="000000"/>
              </w:rPr>
              <w:t>Коммуникации культурной дипломатии</w:t>
            </w:r>
            <w:r>
              <w:rPr>
                <w:rFonts w:eastAsia="Times New Roman" w:cs="Times New Roman"/>
                <w:color w:val="000000"/>
              </w:rPr>
              <w:t>» и «</w:t>
            </w:r>
            <w:r w:rsidR="00A4019A">
              <w:rPr>
                <w:rFonts w:eastAsia="Times New Roman" w:cs="Times New Roman"/>
                <w:color w:val="000000"/>
                <w:lang w:val="en-US"/>
              </w:rPr>
              <w:t>Event</w:t>
            </w:r>
            <w:r w:rsidR="00A4019A" w:rsidRPr="00A4019A">
              <w:rPr>
                <w:rFonts w:eastAsia="Times New Roman" w:cs="Times New Roman"/>
                <w:color w:val="000000"/>
              </w:rPr>
              <w:t xml:space="preserve"> маркетинг-менеджмент</w:t>
            </w:r>
            <w:r>
              <w:rPr>
                <w:rFonts w:eastAsia="Times New Roman" w:cs="Times New Roman"/>
                <w:color w:val="000000"/>
              </w:rPr>
              <w:t>»</w:t>
            </w:r>
          </w:p>
        </w:tc>
      </w:tr>
      <w:tr w:rsidR="0083621F" w:rsidRPr="00855E82" w14:paraId="6742701C" w14:textId="77777777" w:rsidTr="00691CB8">
        <w:tc>
          <w:tcPr>
            <w:tcW w:w="4815" w:type="dxa"/>
            <w:vAlign w:val="center"/>
          </w:tcPr>
          <w:p w14:paraId="5A500896" w14:textId="53FA58E8" w:rsidR="0083621F" w:rsidRPr="00A80CC6" w:rsidRDefault="0083621F" w:rsidP="0045124C">
            <w:pPr>
              <w:spacing w:line="240" w:lineRule="auto"/>
              <w:ind w:firstLine="0"/>
              <w:jc w:val="center"/>
              <w:rPr>
                <w:rFonts w:eastAsia="Times New Roman" w:cs="Times New Roman"/>
                <w:color w:val="000000"/>
              </w:rPr>
            </w:pPr>
            <w:r w:rsidRPr="00366B58">
              <w:rPr>
                <w:rFonts w:eastAsia="Times New Roman" w:cs="Times New Roman"/>
                <w:color w:val="000000"/>
              </w:rPr>
              <w:t>Насколько</w:t>
            </w:r>
            <w:r w:rsidRPr="0022754A">
              <w:rPr>
                <w:rFonts w:eastAsia="Times New Roman" w:cs="Times New Roman"/>
                <w:color w:val="000000"/>
              </w:rPr>
              <w:t xml:space="preserve">, </w:t>
            </w:r>
            <w:r w:rsidRPr="00366B58">
              <w:rPr>
                <w:rFonts w:eastAsia="Times New Roman" w:cs="Times New Roman"/>
                <w:color w:val="000000"/>
              </w:rPr>
              <w:t xml:space="preserve">по вашему мнению, важна </w:t>
            </w:r>
            <w:r w:rsidR="00A4019A">
              <w:rPr>
                <w:rFonts w:eastAsia="Times New Roman" w:cs="Times New Roman"/>
                <w:color w:val="000000"/>
              </w:rPr>
              <w:t>коммуникации культурной дипломатии</w:t>
            </w:r>
            <w:r w:rsidRPr="00366B58">
              <w:rPr>
                <w:rFonts w:eastAsia="Times New Roman" w:cs="Times New Roman"/>
                <w:color w:val="000000"/>
              </w:rPr>
              <w:t xml:space="preserve"> для продвижения имиджа страны?</w:t>
            </w:r>
            <w:r w:rsidRPr="00A80CC6">
              <w:rPr>
                <w:rFonts w:eastAsia="Times New Roman" w:cs="Times New Roman"/>
                <w:color w:val="000000"/>
              </w:rPr>
              <w:t xml:space="preserve"> </w:t>
            </w:r>
            <w:r>
              <w:rPr>
                <w:rFonts w:eastAsia="Times New Roman" w:cs="Times New Roman"/>
                <w:color w:val="000000"/>
              </w:rPr>
              <w:t>Оцените по шкале от 1 до 10.</w:t>
            </w:r>
          </w:p>
        </w:tc>
        <w:tc>
          <w:tcPr>
            <w:tcW w:w="4530" w:type="dxa"/>
            <w:vAlign w:val="center"/>
          </w:tcPr>
          <w:p w14:paraId="2BC95EB1" w14:textId="77CECFA1" w:rsidR="0083621F" w:rsidRPr="00A4019A" w:rsidRDefault="0083621F" w:rsidP="0045124C">
            <w:pPr>
              <w:spacing w:line="240" w:lineRule="auto"/>
              <w:ind w:firstLine="0"/>
              <w:jc w:val="center"/>
              <w:rPr>
                <w:rFonts w:eastAsia="Times New Roman" w:cs="Times New Roman"/>
                <w:color w:val="000000"/>
              </w:rPr>
            </w:pPr>
            <w:r>
              <w:rPr>
                <w:rFonts w:eastAsia="Times New Roman" w:cs="Times New Roman"/>
                <w:color w:val="000000"/>
              </w:rPr>
              <w:t>Оценка инструмента «</w:t>
            </w:r>
            <w:r w:rsidR="00A4019A">
              <w:rPr>
                <w:rFonts w:eastAsia="Times New Roman" w:cs="Times New Roman"/>
                <w:color w:val="000000"/>
              </w:rPr>
              <w:t>Коммуникации культурной дипломатии</w:t>
            </w:r>
            <w:r>
              <w:rPr>
                <w:rFonts w:eastAsia="Times New Roman" w:cs="Times New Roman"/>
                <w:color w:val="000000"/>
              </w:rPr>
              <w:t>»</w:t>
            </w:r>
          </w:p>
        </w:tc>
      </w:tr>
      <w:tr w:rsidR="0083621F" w:rsidRPr="00AC05A7" w14:paraId="4B67D779" w14:textId="77777777" w:rsidTr="00691CB8">
        <w:tc>
          <w:tcPr>
            <w:tcW w:w="4815" w:type="dxa"/>
            <w:vAlign w:val="center"/>
          </w:tcPr>
          <w:p w14:paraId="7AD3CAC5" w14:textId="098C031B" w:rsidR="0083621F" w:rsidRPr="00BC6753" w:rsidRDefault="0083621F" w:rsidP="00876B82">
            <w:pPr>
              <w:spacing w:line="240" w:lineRule="auto"/>
              <w:ind w:firstLine="0"/>
              <w:jc w:val="center"/>
              <w:rPr>
                <w:rFonts w:eastAsia="Times New Roman" w:cs="Times New Roman"/>
                <w:color w:val="000000"/>
              </w:rPr>
            </w:pPr>
            <w:r>
              <w:rPr>
                <w:rFonts w:eastAsia="Times New Roman" w:cs="Times New Roman"/>
                <w:color w:val="000000"/>
              </w:rPr>
              <w:t xml:space="preserve">Расскажите, что Вы знаете о произведениях искусства и индустрии развлечений России. </w:t>
            </w:r>
          </w:p>
        </w:tc>
        <w:tc>
          <w:tcPr>
            <w:tcW w:w="4530" w:type="dxa"/>
            <w:vAlign w:val="center"/>
          </w:tcPr>
          <w:p w14:paraId="494DDEC4" w14:textId="6C7F4495" w:rsidR="0083621F" w:rsidRPr="00AC05A7" w:rsidRDefault="0083621F" w:rsidP="0045124C">
            <w:pPr>
              <w:spacing w:line="240" w:lineRule="auto"/>
              <w:ind w:firstLine="0"/>
              <w:jc w:val="center"/>
              <w:rPr>
                <w:rFonts w:eastAsia="Times New Roman" w:cs="Times New Roman"/>
                <w:color w:val="000000"/>
              </w:rPr>
            </w:pPr>
            <w:r>
              <w:rPr>
                <w:rFonts w:eastAsia="Times New Roman" w:cs="Times New Roman"/>
                <w:color w:val="000000"/>
              </w:rPr>
              <w:t>Оценка инструмента «</w:t>
            </w:r>
            <w:r w:rsidR="00A4019A">
              <w:rPr>
                <w:rFonts w:eastAsia="Times New Roman" w:cs="Times New Roman"/>
                <w:color w:val="000000"/>
              </w:rPr>
              <w:t>Экспортное предложение культурных продуктов</w:t>
            </w:r>
            <w:r>
              <w:rPr>
                <w:rFonts w:eastAsia="Times New Roman" w:cs="Times New Roman"/>
                <w:color w:val="000000"/>
              </w:rPr>
              <w:t>»</w:t>
            </w:r>
          </w:p>
        </w:tc>
      </w:tr>
      <w:tr w:rsidR="00876B82" w:rsidRPr="00AC05A7" w14:paraId="42FF8ED9" w14:textId="77777777" w:rsidTr="00691CB8">
        <w:tc>
          <w:tcPr>
            <w:tcW w:w="4815" w:type="dxa"/>
            <w:vAlign w:val="center"/>
          </w:tcPr>
          <w:p w14:paraId="18FE02A9" w14:textId="140236A5" w:rsidR="00876B82" w:rsidRDefault="00876B82" w:rsidP="00876B82">
            <w:pPr>
              <w:spacing w:line="240" w:lineRule="auto"/>
              <w:ind w:firstLine="0"/>
              <w:jc w:val="center"/>
              <w:rPr>
                <w:rFonts w:eastAsia="Times New Roman" w:cs="Times New Roman"/>
                <w:color w:val="000000"/>
              </w:rPr>
            </w:pPr>
            <w:r>
              <w:rPr>
                <w:rFonts w:eastAsia="Times New Roman" w:cs="Times New Roman"/>
                <w:color w:val="000000"/>
              </w:rPr>
              <w:t>Смотрите ли Вы фильмы, снятые в России? Слушаете ли Вы русскую музыку? Расскажите об опыте взаимодействия с искусством, музыкой и литературой России.</w:t>
            </w:r>
          </w:p>
        </w:tc>
        <w:tc>
          <w:tcPr>
            <w:tcW w:w="4530" w:type="dxa"/>
            <w:vAlign w:val="center"/>
          </w:tcPr>
          <w:p w14:paraId="63B8C8E3" w14:textId="565A3E98" w:rsidR="00876B82" w:rsidRDefault="00876B82" w:rsidP="0045124C">
            <w:pPr>
              <w:spacing w:line="240" w:lineRule="auto"/>
              <w:ind w:firstLine="0"/>
              <w:jc w:val="center"/>
              <w:rPr>
                <w:rFonts w:eastAsia="Times New Roman" w:cs="Times New Roman"/>
                <w:color w:val="000000"/>
              </w:rPr>
            </w:pPr>
            <w:r>
              <w:rPr>
                <w:rFonts w:eastAsia="Times New Roman" w:cs="Times New Roman"/>
                <w:color w:val="000000"/>
              </w:rPr>
              <w:t>Оценка инструмента «Экспортное предложение культурных продуктов»</w:t>
            </w:r>
          </w:p>
        </w:tc>
      </w:tr>
      <w:tr w:rsidR="0083621F" w:rsidRPr="00AC05A7" w14:paraId="4C49DB69" w14:textId="77777777" w:rsidTr="00691CB8">
        <w:tc>
          <w:tcPr>
            <w:tcW w:w="4815" w:type="dxa"/>
            <w:vAlign w:val="center"/>
          </w:tcPr>
          <w:p w14:paraId="69C227BA" w14:textId="77777777" w:rsidR="0083621F" w:rsidRPr="00AC05A7" w:rsidRDefault="0083621F" w:rsidP="0045124C">
            <w:pPr>
              <w:spacing w:line="240" w:lineRule="auto"/>
              <w:ind w:firstLine="0"/>
              <w:jc w:val="center"/>
              <w:rPr>
                <w:rFonts w:eastAsia="Times New Roman" w:cs="Times New Roman"/>
                <w:color w:val="000000"/>
              </w:rPr>
            </w:pPr>
            <w:r w:rsidRPr="00FF202B">
              <w:rPr>
                <w:rFonts w:eastAsia="Times New Roman" w:cs="Times New Roman"/>
                <w:color w:val="000000"/>
              </w:rPr>
              <w:t xml:space="preserve">Потребляете ли Вы какой-либо контент, связанный с </w:t>
            </w:r>
            <w:r>
              <w:rPr>
                <w:rFonts w:eastAsia="Times New Roman" w:cs="Times New Roman"/>
                <w:color w:val="000000"/>
              </w:rPr>
              <w:t>Россией и/или ее культурой</w:t>
            </w:r>
            <w:r w:rsidRPr="00FF202B">
              <w:rPr>
                <w:rFonts w:eastAsia="Times New Roman" w:cs="Times New Roman"/>
                <w:color w:val="000000"/>
              </w:rPr>
              <w:t>?</w:t>
            </w:r>
          </w:p>
        </w:tc>
        <w:tc>
          <w:tcPr>
            <w:tcW w:w="4530" w:type="dxa"/>
            <w:vAlign w:val="center"/>
          </w:tcPr>
          <w:p w14:paraId="026A8A57" w14:textId="77777777" w:rsidR="0083621F" w:rsidRPr="00AC05A7" w:rsidRDefault="0083621F" w:rsidP="0045124C">
            <w:pPr>
              <w:spacing w:line="240" w:lineRule="auto"/>
              <w:ind w:firstLine="0"/>
              <w:jc w:val="center"/>
              <w:rPr>
                <w:rFonts w:eastAsia="Times New Roman" w:cs="Times New Roman"/>
                <w:color w:val="000000"/>
              </w:rPr>
            </w:pPr>
            <w:r>
              <w:rPr>
                <w:rFonts w:eastAsia="Times New Roman" w:cs="Times New Roman"/>
                <w:color w:val="000000"/>
              </w:rPr>
              <w:t>Оценка инструмента «Цифровой маркетинг»</w:t>
            </w:r>
          </w:p>
        </w:tc>
      </w:tr>
    </w:tbl>
    <w:p w14:paraId="512972C0" w14:textId="77777777" w:rsidR="0083621F" w:rsidRDefault="0083621F" w:rsidP="004F7F7C">
      <w:pPr>
        <w:ind w:firstLine="0"/>
      </w:pPr>
    </w:p>
    <w:p w14:paraId="35015B7A" w14:textId="77777777" w:rsidR="0083621F" w:rsidRDefault="0083621F" w:rsidP="004F7F7C">
      <w:pPr>
        <w:ind w:firstLine="0"/>
      </w:pPr>
    </w:p>
    <w:p w14:paraId="2FB927B6" w14:textId="117225DF" w:rsidR="00824CC8" w:rsidRDefault="00BC236C" w:rsidP="00824CC8">
      <w:pPr>
        <w:pStyle w:val="a9"/>
      </w:pPr>
      <w:r>
        <w:t>Приложение 3</w:t>
      </w:r>
      <w:r w:rsidR="00824CC8">
        <w:t>. Вопросы для экспертных интервью</w:t>
      </w:r>
    </w:p>
    <w:tbl>
      <w:tblPr>
        <w:tblStyle w:val="af4"/>
        <w:tblW w:w="0" w:type="auto"/>
        <w:tblLook w:val="04A0" w:firstRow="1" w:lastRow="0" w:firstColumn="1" w:lastColumn="0" w:noHBand="0" w:noVBand="1"/>
      </w:tblPr>
      <w:tblGrid>
        <w:gridCol w:w="4672"/>
        <w:gridCol w:w="4673"/>
      </w:tblGrid>
      <w:tr w:rsidR="00824CC8" w14:paraId="2E7B6258" w14:textId="77777777" w:rsidTr="00206888">
        <w:tc>
          <w:tcPr>
            <w:tcW w:w="9345" w:type="dxa"/>
            <w:gridSpan w:val="2"/>
            <w:shd w:val="clear" w:color="auto" w:fill="E7E6E6" w:themeFill="background2"/>
            <w:vAlign w:val="center"/>
          </w:tcPr>
          <w:p w14:paraId="6D353D3E" w14:textId="77777777" w:rsidR="00824CC8" w:rsidRPr="00206888" w:rsidRDefault="00824CC8" w:rsidP="00947E73">
            <w:pPr>
              <w:spacing w:line="240" w:lineRule="auto"/>
              <w:ind w:firstLine="0"/>
              <w:jc w:val="center"/>
              <w:rPr>
                <w:i/>
              </w:rPr>
            </w:pPr>
            <w:r w:rsidRPr="00206888">
              <w:rPr>
                <w:i/>
              </w:rPr>
              <w:t>Вступление</w:t>
            </w:r>
          </w:p>
        </w:tc>
      </w:tr>
      <w:tr w:rsidR="00947E73" w14:paraId="3C6B8915" w14:textId="77777777" w:rsidTr="00947E73">
        <w:tc>
          <w:tcPr>
            <w:tcW w:w="4672" w:type="dxa"/>
            <w:vAlign w:val="center"/>
          </w:tcPr>
          <w:p w14:paraId="4E789652" w14:textId="77777777" w:rsidR="00947E73" w:rsidRDefault="00947E73" w:rsidP="00947E73">
            <w:pPr>
              <w:spacing w:line="240" w:lineRule="auto"/>
              <w:ind w:firstLine="0"/>
              <w:jc w:val="center"/>
            </w:pPr>
            <w:r>
              <w:t>1. Могу ли я записать наш разговор?</w:t>
            </w:r>
          </w:p>
        </w:tc>
        <w:tc>
          <w:tcPr>
            <w:tcW w:w="4673" w:type="dxa"/>
            <w:vMerge w:val="restart"/>
            <w:vAlign w:val="center"/>
          </w:tcPr>
          <w:p w14:paraId="032BA527" w14:textId="1E549246" w:rsidR="00947E73" w:rsidRDefault="00947E73" w:rsidP="00947E73">
            <w:pPr>
              <w:spacing w:line="240" w:lineRule="auto"/>
              <w:ind w:firstLine="0"/>
              <w:jc w:val="center"/>
            </w:pPr>
            <w:r>
              <w:t>Организационные вопросы</w:t>
            </w:r>
          </w:p>
        </w:tc>
      </w:tr>
      <w:tr w:rsidR="00947E73" w14:paraId="1C950CC8" w14:textId="77777777" w:rsidTr="00947E73">
        <w:tc>
          <w:tcPr>
            <w:tcW w:w="4672" w:type="dxa"/>
            <w:vAlign w:val="center"/>
          </w:tcPr>
          <w:p w14:paraId="0476C227" w14:textId="77777777" w:rsidR="00947E73" w:rsidRDefault="00947E73" w:rsidP="00947E73">
            <w:pPr>
              <w:spacing w:line="240" w:lineRule="auto"/>
              <w:ind w:firstLine="0"/>
              <w:jc w:val="center"/>
            </w:pPr>
            <w:r w:rsidRPr="00A757A6">
              <w:t>2. Вы хотите быть анонимным?</w:t>
            </w:r>
          </w:p>
        </w:tc>
        <w:tc>
          <w:tcPr>
            <w:tcW w:w="4673" w:type="dxa"/>
            <w:vMerge/>
            <w:vAlign w:val="center"/>
          </w:tcPr>
          <w:p w14:paraId="5B02FC47" w14:textId="77777777" w:rsidR="00947E73" w:rsidRDefault="00947E73" w:rsidP="00947E73">
            <w:pPr>
              <w:spacing w:line="240" w:lineRule="auto"/>
              <w:ind w:firstLine="0"/>
              <w:jc w:val="center"/>
            </w:pPr>
          </w:p>
        </w:tc>
      </w:tr>
      <w:tr w:rsidR="00947E73" w14:paraId="67A82447" w14:textId="77777777" w:rsidTr="00947E73">
        <w:tc>
          <w:tcPr>
            <w:tcW w:w="4672" w:type="dxa"/>
            <w:vAlign w:val="center"/>
          </w:tcPr>
          <w:p w14:paraId="1D181818" w14:textId="77777777" w:rsidR="00947E73" w:rsidRDefault="00947E73" w:rsidP="00947E73">
            <w:pPr>
              <w:spacing w:line="240" w:lineRule="auto"/>
              <w:ind w:firstLine="0"/>
              <w:jc w:val="center"/>
            </w:pPr>
            <w:r w:rsidRPr="00A757A6">
              <w:t xml:space="preserve">3. Не </w:t>
            </w:r>
            <w:r>
              <w:t>могли бы вы представиться? Кто В</w:t>
            </w:r>
            <w:r w:rsidRPr="00A757A6">
              <w:t>ы и ваша должность в организации.</w:t>
            </w:r>
          </w:p>
        </w:tc>
        <w:tc>
          <w:tcPr>
            <w:tcW w:w="4673" w:type="dxa"/>
            <w:vMerge/>
            <w:vAlign w:val="center"/>
          </w:tcPr>
          <w:p w14:paraId="4061167A" w14:textId="77777777" w:rsidR="00947E73" w:rsidRDefault="00947E73" w:rsidP="00947E73">
            <w:pPr>
              <w:spacing w:line="240" w:lineRule="auto"/>
              <w:ind w:firstLine="0"/>
              <w:jc w:val="center"/>
            </w:pPr>
          </w:p>
        </w:tc>
      </w:tr>
      <w:tr w:rsidR="00947E73" w14:paraId="58C61F8D" w14:textId="77777777" w:rsidTr="00947E73">
        <w:tc>
          <w:tcPr>
            <w:tcW w:w="4672" w:type="dxa"/>
            <w:vAlign w:val="center"/>
          </w:tcPr>
          <w:p w14:paraId="3884AF74" w14:textId="77777777" w:rsidR="00947E73" w:rsidRDefault="00947E73" w:rsidP="00947E73">
            <w:pPr>
              <w:spacing w:line="240" w:lineRule="auto"/>
              <w:ind w:firstLine="0"/>
              <w:jc w:val="center"/>
            </w:pPr>
            <w:r w:rsidRPr="00A757A6">
              <w:t xml:space="preserve">4. Можете ли вы </w:t>
            </w:r>
            <w:r>
              <w:t>кратко рассказать об</w:t>
            </w:r>
            <w:r w:rsidRPr="00A757A6">
              <w:t xml:space="preserve"> организации, в которой вы работаете?</w:t>
            </w:r>
          </w:p>
        </w:tc>
        <w:tc>
          <w:tcPr>
            <w:tcW w:w="4673" w:type="dxa"/>
            <w:vMerge/>
            <w:vAlign w:val="center"/>
          </w:tcPr>
          <w:p w14:paraId="554BD20D" w14:textId="77777777" w:rsidR="00947E73" w:rsidRDefault="00947E73" w:rsidP="00947E73">
            <w:pPr>
              <w:spacing w:line="240" w:lineRule="auto"/>
              <w:ind w:firstLine="0"/>
              <w:jc w:val="center"/>
            </w:pPr>
          </w:p>
        </w:tc>
      </w:tr>
      <w:tr w:rsidR="00824CC8" w14:paraId="1E7636D1" w14:textId="77777777" w:rsidTr="00206888">
        <w:tc>
          <w:tcPr>
            <w:tcW w:w="9345" w:type="dxa"/>
            <w:gridSpan w:val="2"/>
            <w:shd w:val="clear" w:color="auto" w:fill="E7E6E6" w:themeFill="background2"/>
            <w:vAlign w:val="center"/>
          </w:tcPr>
          <w:p w14:paraId="43B55477" w14:textId="77777777" w:rsidR="00824CC8" w:rsidRPr="00206888" w:rsidRDefault="00824CC8" w:rsidP="00947E73">
            <w:pPr>
              <w:spacing w:line="240" w:lineRule="auto"/>
              <w:ind w:firstLine="0"/>
              <w:jc w:val="center"/>
              <w:rPr>
                <w:i/>
              </w:rPr>
            </w:pPr>
            <w:r w:rsidRPr="00206888">
              <w:rPr>
                <w:i/>
              </w:rPr>
              <w:t>Страновой брендинг</w:t>
            </w:r>
          </w:p>
        </w:tc>
      </w:tr>
      <w:tr w:rsidR="00824CC8" w14:paraId="5B1FF517" w14:textId="77777777" w:rsidTr="00947E73">
        <w:tc>
          <w:tcPr>
            <w:tcW w:w="4672" w:type="dxa"/>
            <w:vAlign w:val="center"/>
          </w:tcPr>
          <w:p w14:paraId="3821C4BF" w14:textId="77777777" w:rsidR="00824CC8" w:rsidRDefault="00824CC8" w:rsidP="00947E73">
            <w:pPr>
              <w:spacing w:line="240" w:lineRule="auto"/>
              <w:ind w:firstLine="0"/>
              <w:jc w:val="center"/>
            </w:pPr>
            <w:r w:rsidRPr="00A20ADD">
              <w:t xml:space="preserve">5. Как ваша организация относится к концепции </w:t>
            </w:r>
            <w:r>
              <w:t xml:space="preserve">странового </w:t>
            </w:r>
            <w:r w:rsidRPr="00A20ADD">
              <w:t>брендинга?</w:t>
            </w:r>
            <w:r>
              <w:t xml:space="preserve"> Используются ли ее принципы в работе? (Если нет – пояснить)</w:t>
            </w:r>
          </w:p>
        </w:tc>
        <w:tc>
          <w:tcPr>
            <w:tcW w:w="4673" w:type="dxa"/>
            <w:vAlign w:val="center"/>
          </w:tcPr>
          <w:p w14:paraId="02859E8B" w14:textId="2D7C4E8A" w:rsidR="00824CC8" w:rsidRDefault="00947E73" w:rsidP="00947E73">
            <w:pPr>
              <w:spacing w:line="240" w:lineRule="auto"/>
              <w:ind w:firstLine="0"/>
              <w:jc w:val="center"/>
            </w:pPr>
            <w:r>
              <w:t>Проверка применения концепции</w:t>
            </w:r>
          </w:p>
        </w:tc>
      </w:tr>
      <w:tr w:rsidR="00824CC8" w14:paraId="1CB6A51A" w14:textId="77777777" w:rsidTr="00947E73">
        <w:tc>
          <w:tcPr>
            <w:tcW w:w="4672" w:type="dxa"/>
            <w:vAlign w:val="center"/>
          </w:tcPr>
          <w:p w14:paraId="740A4ED8" w14:textId="77777777" w:rsidR="00824CC8" w:rsidRPr="00A20ADD" w:rsidRDefault="00824CC8" w:rsidP="00947E73">
            <w:pPr>
              <w:spacing w:line="240" w:lineRule="auto"/>
              <w:ind w:firstLine="0"/>
              <w:jc w:val="center"/>
            </w:pPr>
            <w:r>
              <w:lastRenderedPageBreak/>
              <w:t>6. Как Вы считаете, м</w:t>
            </w:r>
            <w:r w:rsidRPr="000D7B2D">
              <w:t>ожет ли ваша организация повлиять на</w:t>
            </w:r>
            <w:r>
              <w:t xml:space="preserve"> Россию</w:t>
            </w:r>
            <w:r w:rsidRPr="000D7B2D">
              <w:t xml:space="preserve"> как бренд?</w:t>
            </w:r>
          </w:p>
        </w:tc>
        <w:tc>
          <w:tcPr>
            <w:tcW w:w="4673" w:type="dxa"/>
            <w:vAlign w:val="center"/>
          </w:tcPr>
          <w:p w14:paraId="4A7F9CFE" w14:textId="14DDC613" w:rsidR="00824CC8" w:rsidRDefault="00947E73" w:rsidP="00947E73">
            <w:pPr>
              <w:spacing w:line="240" w:lineRule="auto"/>
              <w:ind w:firstLine="0"/>
              <w:jc w:val="center"/>
            </w:pPr>
            <w:r>
              <w:t>Проверка влиятельности организации</w:t>
            </w:r>
          </w:p>
        </w:tc>
      </w:tr>
      <w:tr w:rsidR="00824CC8" w14:paraId="348A7AB9" w14:textId="77777777" w:rsidTr="00947E73">
        <w:tc>
          <w:tcPr>
            <w:tcW w:w="4672" w:type="dxa"/>
            <w:vAlign w:val="center"/>
          </w:tcPr>
          <w:p w14:paraId="25E88E58" w14:textId="6FA28FCD" w:rsidR="00824CC8" w:rsidRDefault="00947E73" w:rsidP="00947E73">
            <w:pPr>
              <w:spacing w:line="240" w:lineRule="auto"/>
              <w:ind w:firstLine="0"/>
              <w:jc w:val="center"/>
            </w:pPr>
            <w:r>
              <w:t>7</w:t>
            </w:r>
            <w:r w:rsidR="00824CC8">
              <w:t>. Может ли развитие культуры России</w:t>
            </w:r>
            <w:r w:rsidR="00824CC8" w:rsidRPr="002466B5">
              <w:t xml:space="preserve"> может повлиять на другие секторы</w:t>
            </w:r>
            <w:r w:rsidR="00824CC8">
              <w:t xml:space="preserve"> бренда страны</w:t>
            </w:r>
            <w:r w:rsidR="00824CC8" w:rsidRPr="002466B5">
              <w:t>?</w:t>
            </w:r>
          </w:p>
        </w:tc>
        <w:tc>
          <w:tcPr>
            <w:tcW w:w="4673" w:type="dxa"/>
            <w:vAlign w:val="center"/>
          </w:tcPr>
          <w:p w14:paraId="65A98CC6" w14:textId="1B047463" w:rsidR="00824CC8" w:rsidRDefault="00947E73" w:rsidP="00947E73">
            <w:pPr>
              <w:spacing w:line="240" w:lineRule="auto"/>
              <w:ind w:firstLine="0"/>
              <w:jc w:val="center"/>
            </w:pPr>
            <w:r>
              <w:t>Оценка влияние культурного аспекта странового брендинга</w:t>
            </w:r>
          </w:p>
        </w:tc>
      </w:tr>
      <w:tr w:rsidR="00430E13" w14:paraId="4AC64343" w14:textId="77777777" w:rsidTr="00947E73">
        <w:tc>
          <w:tcPr>
            <w:tcW w:w="4672" w:type="dxa"/>
            <w:vAlign w:val="center"/>
          </w:tcPr>
          <w:p w14:paraId="39C5E4F0" w14:textId="684D3D2D" w:rsidR="00430E13" w:rsidRDefault="00430E13" w:rsidP="00947E73">
            <w:pPr>
              <w:spacing w:line="240" w:lineRule="auto"/>
              <w:ind w:firstLine="0"/>
              <w:jc w:val="center"/>
            </w:pPr>
            <w:r>
              <w:t>8. Каково положение бренда России в данный момент?</w:t>
            </w:r>
          </w:p>
        </w:tc>
        <w:tc>
          <w:tcPr>
            <w:tcW w:w="4673" w:type="dxa"/>
            <w:vAlign w:val="center"/>
          </w:tcPr>
          <w:p w14:paraId="77EC9969" w14:textId="359E798D" w:rsidR="00430E13" w:rsidRPr="0021089F" w:rsidRDefault="00430E13" w:rsidP="00947E73">
            <w:pPr>
              <w:spacing w:line="240" w:lineRule="auto"/>
              <w:ind w:firstLine="0"/>
              <w:jc w:val="center"/>
            </w:pPr>
            <w:r>
              <w:t>Оценка текущего положения бренда России</w:t>
            </w:r>
          </w:p>
        </w:tc>
      </w:tr>
      <w:tr w:rsidR="00824CC8" w14:paraId="7D3C7F23" w14:textId="77777777" w:rsidTr="00206888">
        <w:tc>
          <w:tcPr>
            <w:tcW w:w="9345" w:type="dxa"/>
            <w:gridSpan w:val="2"/>
            <w:shd w:val="clear" w:color="auto" w:fill="E7E6E6" w:themeFill="background2"/>
            <w:vAlign w:val="center"/>
          </w:tcPr>
          <w:p w14:paraId="3F92C92C" w14:textId="77777777" w:rsidR="00824CC8" w:rsidRPr="00206888" w:rsidRDefault="00824CC8" w:rsidP="00947E73">
            <w:pPr>
              <w:spacing w:line="240" w:lineRule="auto"/>
              <w:ind w:firstLine="0"/>
              <w:jc w:val="center"/>
              <w:rPr>
                <w:i/>
              </w:rPr>
            </w:pPr>
            <w:r w:rsidRPr="00206888">
              <w:rPr>
                <w:i/>
              </w:rPr>
              <w:t>Культура и идентичность</w:t>
            </w:r>
          </w:p>
        </w:tc>
      </w:tr>
      <w:tr w:rsidR="00824CC8" w14:paraId="47330C19" w14:textId="77777777" w:rsidTr="00947E73">
        <w:tc>
          <w:tcPr>
            <w:tcW w:w="4672" w:type="dxa"/>
            <w:vAlign w:val="center"/>
          </w:tcPr>
          <w:p w14:paraId="14E65FF9" w14:textId="60809ED7" w:rsidR="00824CC8" w:rsidRDefault="00430E13" w:rsidP="00947E73">
            <w:pPr>
              <w:spacing w:line="240" w:lineRule="auto"/>
              <w:ind w:firstLine="0"/>
              <w:jc w:val="center"/>
            </w:pPr>
            <w:r>
              <w:t>9</w:t>
            </w:r>
            <w:r w:rsidR="00824CC8">
              <w:t>. Продвигаются ли сейчас определенные культурные ценности среди жителей страны и иностранной публики? Если да, то какие это ценности? Как их продвигают?</w:t>
            </w:r>
          </w:p>
        </w:tc>
        <w:tc>
          <w:tcPr>
            <w:tcW w:w="4673" w:type="dxa"/>
            <w:vAlign w:val="center"/>
          </w:tcPr>
          <w:p w14:paraId="64FC897A" w14:textId="14F1B742" w:rsidR="00824CC8" w:rsidRDefault="00947E73" w:rsidP="00947E73">
            <w:pPr>
              <w:spacing w:line="240" w:lineRule="auto"/>
              <w:ind w:firstLine="0"/>
              <w:jc w:val="center"/>
            </w:pPr>
            <w:r>
              <w:t>Выяснение культурной идентичности страны и методов их продвижения</w:t>
            </w:r>
          </w:p>
        </w:tc>
      </w:tr>
      <w:tr w:rsidR="00824CC8" w14:paraId="4B853B5D" w14:textId="77777777" w:rsidTr="00947E73">
        <w:tc>
          <w:tcPr>
            <w:tcW w:w="4672" w:type="dxa"/>
            <w:vAlign w:val="center"/>
          </w:tcPr>
          <w:p w14:paraId="0C6401D0" w14:textId="472B4B6A" w:rsidR="00824CC8" w:rsidRDefault="00430E13" w:rsidP="00947E73">
            <w:pPr>
              <w:spacing w:line="240" w:lineRule="auto"/>
              <w:ind w:firstLine="0"/>
              <w:jc w:val="center"/>
            </w:pPr>
            <w:r>
              <w:t>10</w:t>
            </w:r>
            <w:r w:rsidR="00824CC8" w:rsidRPr="00A20ADD">
              <w:t xml:space="preserve">. Не могли бы вы объяснить процесс </w:t>
            </w:r>
            <w:r w:rsidR="00824CC8">
              <w:t>выбора этих ценностей и стратегии их продвижения?</w:t>
            </w:r>
          </w:p>
        </w:tc>
        <w:tc>
          <w:tcPr>
            <w:tcW w:w="4673" w:type="dxa"/>
            <w:vAlign w:val="center"/>
          </w:tcPr>
          <w:p w14:paraId="73A63D29" w14:textId="181028C9" w:rsidR="00824CC8" w:rsidRDefault="00947E73" w:rsidP="00947E73">
            <w:pPr>
              <w:spacing w:line="240" w:lineRule="auto"/>
              <w:ind w:firstLine="0"/>
              <w:jc w:val="center"/>
            </w:pPr>
            <w:r>
              <w:t>Уточнение методологии отбора ценностей и стратегии</w:t>
            </w:r>
          </w:p>
        </w:tc>
      </w:tr>
      <w:tr w:rsidR="00824CC8" w14:paraId="3526614A" w14:textId="77777777" w:rsidTr="00947E73">
        <w:tc>
          <w:tcPr>
            <w:tcW w:w="4672" w:type="dxa"/>
            <w:vAlign w:val="center"/>
          </w:tcPr>
          <w:p w14:paraId="51434729" w14:textId="03092B71" w:rsidR="00824CC8" w:rsidRDefault="00430E13" w:rsidP="00947E73">
            <w:pPr>
              <w:spacing w:line="240" w:lineRule="auto"/>
              <w:ind w:firstLine="0"/>
              <w:jc w:val="center"/>
            </w:pPr>
            <w:r>
              <w:t>11</w:t>
            </w:r>
            <w:r w:rsidR="00824CC8" w:rsidRPr="000D7B2D">
              <w:t>. Как Вы считает</w:t>
            </w:r>
            <w:r w:rsidR="00947E73">
              <w:t>е</w:t>
            </w:r>
            <w:r w:rsidR="00824CC8" w:rsidRPr="000D7B2D">
              <w:t>, какие основные ценности представляют российскую идентичность?</w:t>
            </w:r>
          </w:p>
        </w:tc>
        <w:tc>
          <w:tcPr>
            <w:tcW w:w="4673" w:type="dxa"/>
            <w:vAlign w:val="center"/>
          </w:tcPr>
          <w:p w14:paraId="1D0DCAB6" w14:textId="5959944A" w:rsidR="00824CC8" w:rsidRDefault="00947E73" w:rsidP="00947E73">
            <w:pPr>
              <w:spacing w:line="240" w:lineRule="auto"/>
              <w:ind w:firstLine="0"/>
              <w:jc w:val="center"/>
            </w:pPr>
            <w:r>
              <w:t>Выяснение культурной идентичности страны</w:t>
            </w:r>
          </w:p>
        </w:tc>
      </w:tr>
      <w:tr w:rsidR="00824CC8" w14:paraId="706B94FA" w14:textId="77777777" w:rsidTr="00947E73">
        <w:tc>
          <w:tcPr>
            <w:tcW w:w="4672" w:type="dxa"/>
            <w:vAlign w:val="center"/>
          </w:tcPr>
          <w:p w14:paraId="1C6F1E10" w14:textId="16A92C4E" w:rsidR="00824CC8" w:rsidRDefault="00430E13" w:rsidP="00947E73">
            <w:pPr>
              <w:spacing w:line="240" w:lineRule="auto"/>
              <w:ind w:firstLine="0"/>
              <w:jc w:val="center"/>
            </w:pPr>
            <w:r>
              <w:t>12</w:t>
            </w:r>
            <w:r w:rsidR="00824CC8">
              <w:t>. Как Вы считаете, влияет ли</w:t>
            </w:r>
            <w:r w:rsidR="00824CC8" w:rsidRPr="00A20ADD">
              <w:t xml:space="preserve"> </w:t>
            </w:r>
            <w:r w:rsidR="00824CC8">
              <w:t xml:space="preserve">развитость </w:t>
            </w:r>
            <w:r w:rsidR="00824CC8" w:rsidRPr="00A20ADD">
              <w:t>бренд</w:t>
            </w:r>
            <w:r w:rsidR="00824CC8">
              <w:t>а России</w:t>
            </w:r>
            <w:r w:rsidR="00824CC8" w:rsidRPr="00A20ADD">
              <w:t xml:space="preserve"> на восприятие собственной идентичности местными жителями?</w:t>
            </w:r>
          </w:p>
        </w:tc>
        <w:tc>
          <w:tcPr>
            <w:tcW w:w="4673" w:type="dxa"/>
            <w:vAlign w:val="center"/>
          </w:tcPr>
          <w:p w14:paraId="6DE11EE8" w14:textId="5C9ABF83" w:rsidR="00824CC8" w:rsidRDefault="00947E73" w:rsidP="00947E73">
            <w:pPr>
              <w:spacing w:line="240" w:lineRule="auto"/>
              <w:ind w:firstLine="0"/>
              <w:jc w:val="center"/>
            </w:pPr>
            <w:r>
              <w:t>Оценка влияния бренда страны на ее жителей</w:t>
            </w:r>
          </w:p>
        </w:tc>
      </w:tr>
      <w:tr w:rsidR="00824CC8" w14:paraId="14CE3DB1" w14:textId="77777777" w:rsidTr="00206888">
        <w:tc>
          <w:tcPr>
            <w:tcW w:w="9345" w:type="dxa"/>
            <w:gridSpan w:val="2"/>
            <w:shd w:val="clear" w:color="auto" w:fill="E7E6E6" w:themeFill="background2"/>
            <w:vAlign w:val="center"/>
          </w:tcPr>
          <w:p w14:paraId="6A3F2DD5" w14:textId="77777777" w:rsidR="00824CC8" w:rsidRPr="00206888" w:rsidRDefault="00824CC8" w:rsidP="00947E73">
            <w:pPr>
              <w:spacing w:line="240" w:lineRule="auto"/>
              <w:ind w:firstLine="0"/>
              <w:jc w:val="center"/>
              <w:rPr>
                <w:i/>
              </w:rPr>
            </w:pPr>
            <w:r w:rsidRPr="00206888">
              <w:rPr>
                <w:i/>
              </w:rPr>
              <w:t>Международная коммуникация</w:t>
            </w:r>
          </w:p>
        </w:tc>
      </w:tr>
      <w:tr w:rsidR="00824CC8" w14:paraId="372B27DB" w14:textId="77777777" w:rsidTr="00947E73">
        <w:tc>
          <w:tcPr>
            <w:tcW w:w="4672" w:type="dxa"/>
            <w:vAlign w:val="center"/>
          </w:tcPr>
          <w:p w14:paraId="472165B3" w14:textId="5C4796FA" w:rsidR="00824CC8" w:rsidRDefault="00430E13" w:rsidP="00947E73">
            <w:pPr>
              <w:spacing w:line="240" w:lineRule="auto"/>
              <w:ind w:firstLine="0"/>
              <w:jc w:val="center"/>
            </w:pPr>
            <w:r>
              <w:t>13. Есть ли у вашей организации международные партнеры?</w:t>
            </w:r>
          </w:p>
        </w:tc>
        <w:tc>
          <w:tcPr>
            <w:tcW w:w="4673" w:type="dxa"/>
            <w:vAlign w:val="center"/>
          </w:tcPr>
          <w:p w14:paraId="674758EB" w14:textId="354BBD00" w:rsidR="00824CC8" w:rsidRDefault="00430E13" w:rsidP="00947E73">
            <w:pPr>
              <w:spacing w:line="240" w:lineRule="auto"/>
              <w:ind w:firstLine="0"/>
              <w:jc w:val="center"/>
            </w:pPr>
            <w:r>
              <w:t>Оценка партнерской сети</w:t>
            </w:r>
          </w:p>
        </w:tc>
      </w:tr>
      <w:tr w:rsidR="00824CC8" w14:paraId="6DA4BC95" w14:textId="77777777" w:rsidTr="00947E73">
        <w:tc>
          <w:tcPr>
            <w:tcW w:w="4672" w:type="dxa"/>
            <w:vAlign w:val="center"/>
          </w:tcPr>
          <w:p w14:paraId="0DA4D966" w14:textId="2BCD003E" w:rsidR="00824CC8" w:rsidRDefault="00430E13" w:rsidP="00430E13">
            <w:pPr>
              <w:spacing w:line="240" w:lineRule="auto"/>
              <w:ind w:firstLine="0"/>
              <w:jc w:val="center"/>
            </w:pPr>
            <w:r>
              <w:t>14</w:t>
            </w:r>
            <w:r w:rsidR="00824CC8" w:rsidRPr="000D7B2D">
              <w:t>. Каким обра</w:t>
            </w:r>
            <w:r w:rsidR="00824CC8">
              <w:t>зом ваша организация работает с</w:t>
            </w:r>
            <w:r w:rsidR="00824CC8" w:rsidRPr="000D7B2D">
              <w:t xml:space="preserve"> международной аудиторией? </w:t>
            </w:r>
          </w:p>
        </w:tc>
        <w:tc>
          <w:tcPr>
            <w:tcW w:w="4673" w:type="dxa"/>
            <w:vAlign w:val="center"/>
          </w:tcPr>
          <w:p w14:paraId="0834D38F" w14:textId="37B1DC42" w:rsidR="00824CC8" w:rsidRDefault="00947E73" w:rsidP="00947E73">
            <w:pPr>
              <w:spacing w:line="240" w:lineRule="auto"/>
              <w:ind w:firstLine="0"/>
              <w:jc w:val="center"/>
            </w:pPr>
            <w:r>
              <w:t>Оценка международной деятельности организации</w:t>
            </w:r>
          </w:p>
        </w:tc>
      </w:tr>
      <w:tr w:rsidR="00824CC8" w14:paraId="2F0C08BC" w14:textId="77777777" w:rsidTr="00206888">
        <w:tc>
          <w:tcPr>
            <w:tcW w:w="9345" w:type="dxa"/>
            <w:gridSpan w:val="2"/>
            <w:shd w:val="clear" w:color="auto" w:fill="E7E6E6" w:themeFill="background2"/>
            <w:vAlign w:val="center"/>
          </w:tcPr>
          <w:p w14:paraId="63E3A3B3" w14:textId="39D9A73F" w:rsidR="00824CC8" w:rsidRPr="00206888" w:rsidRDefault="00206888" w:rsidP="00947E73">
            <w:pPr>
              <w:spacing w:line="240" w:lineRule="auto"/>
              <w:ind w:firstLine="0"/>
              <w:jc w:val="center"/>
              <w:rPr>
                <w:i/>
              </w:rPr>
            </w:pPr>
            <w:r>
              <w:rPr>
                <w:i/>
              </w:rPr>
              <w:t>Образ и инстру</w:t>
            </w:r>
            <w:r w:rsidR="00824CC8" w:rsidRPr="00206888">
              <w:rPr>
                <w:i/>
              </w:rPr>
              <w:t>менты</w:t>
            </w:r>
          </w:p>
        </w:tc>
      </w:tr>
      <w:tr w:rsidR="00824CC8" w14:paraId="1A1242C6" w14:textId="77777777" w:rsidTr="00947E73">
        <w:tc>
          <w:tcPr>
            <w:tcW w:w="4672" w:type="dxa"/>
            <w:vAlign w:val="center"/>
          </w:tcPr>
          <w:p w14:paraId="7BB7CDB0" w14:textId="7456C4CA" w:rsidR="00824CC8" w:rsidRDefault="00430E13" w:rsidP="00947E73">
            <w:pPr>
              <w:spacing w:line="240" w:lineRule="auto"/>
              <w:ind w:firstLine="0"/>
              <w:jc w:val="center"/>
            </w:pPr>
            <w:r>
              <w:t>15</w:t>
            </w:r>
            <w:r w:rsidR="00824CC8" w:rsidRPr="002466B5">
              <w:t xml:space="preserve">. </w:t>
            </w:r>
            <w:r w:rsidR="00824CC8">
              <w:t>Принимаются ли какие-то действия организацией для управления и контроля желаемого</w:t>
            </w:r>
            <w:r w:rsidR="00824CC8" w:rsidRPr="002466B5">
              <w:t xml:space="preserve"> имидж</w:t>
            </w:r>
            <w:r w:rsidR="00824CC8">
              <w:t>а России</w:t>
            </w:r>
            <w:r w:rsidR="00824CC8" w:rsidRPr="002466B5">
              <w:t>?</w:t>
            </w:r>
            <w:r w:rsidR="00824CC8">
              <w:t xml:space="preserve"> Какие?</w:t>
            </w:r>
          </w:p>
        </w:tc>
        <w:tc>
          <w:tcPr>
            <w:tcW w:w="4673" w:type="dxa"/>
            <w:vAlign w:val="center"/>
          </w:tcPr>
          <w:p w14:paraId="555ADE62" w14:textId="3D5B9762" w:rsidR="00824CC8" w:rsidRDefault="00947E73" w:rsidP="00947E73">
            <w:pPr>
              <w:spacing w:line="240" w:lineRule="auto"/>
              <w:ind w:firstLine="0"/>
              <w:jc w:val="center"/>
            </w:pPr>
            <w:r>
              <w:t>Оценка действий организации в сторону улучшения имиджа России</w:t>
            </w:r>
          </w:p>
        </w:tc>
      </w:tr>
      <w:tr w:rsidR="00824CC8" w14:paraId="46A4451F" w14:textId="77777777" w:rsidTr="00947E73">
        <w:tc>
          <w:tcPr>
            <w:tcW w:w="4672" w:type="dxa"/>
            <w:vAlign w:val="center"/>
          </w:tcPr>
          <w:p w14:paraId="4998725B" w14:textId="04EDEF48" w:rsidR="00824CC8" w:rsidRDefault="00430E13" w:rsidP="00947E73">
            <w:pPr>
              <w:spacing w:line="240" w:lineRule="auto"/>
              <w:ind w:firstLine="0"/>
              <w:jc w:val="center"/>
            </w:pPr>
            <w:r>
              <w:t>16</w:t>
            </w:r>
            <w:r w:rsidR="00824CC8" w:rsidRPr="002466B5">
              <w:t>. Как</w:t>
            </w:r>
            <w:r w:rsidR="00824CC8">
              <w:t>ие маркетинговые инструменты используются для поддержания данного образа?</w:t>
            </w:r>
          </w:p>
        </w:tc>
        <w:tc>
          <w:tcPr>
            <w:tcW w:w="4673" w:type="dxa"/>
            <w:vAlign w:val="center"/>
          </w:tcPr>
          <w:p w14:paraId="7867F162" w14:textId="7DCB6869" w:rsidR="00824CC8" w:rsidRDefault="00947E73" w:rsidP="00947E73">
            <w:pPr>
              <w:spacing w:line="240" w:lineRule="auto"/>
              <w:ind w:firstLine="0"/>
              <w:jc w:val="center"/>
            </w:pPr>
            <w:r>
              <w:t>Оценка использования маркетинговых инструментов</w:t>
            </w:r>
          </w:p>
        </w:tc>
      </w:tr>
      <w:tr w:rsidR="00824CC8" w14:paraId="1750F5EA" w14:textId="77777777" w:rsidTr="00947E73">
        <w:tc>
          <w:tcPr>
            <w:tcW w:w="4672" w:type="dxa"/>
            <w:vAlign w:val="center"/>
          </w:tcPr>
          <w:p w14:paraId="26FC8E4E" w14:textId="4ADDAD3C" w:rsidR="00824CC8" w:rsidRDefault="00430E13" w:rsidP="00947E73">
            <w:pPr>
              <w:spacing w:line="240" w:lineRule="auto"/>
              <w:ind w:firstLine="0"/>
              <w:jc w:val="center"/>
            </w:pPr>
            <w:r>
              <w:t>17</w:t>
            </w:r>
            <w:r w:rsidR="00947E73">
              <w:t xml:space="preserve">. </w:t>
            </w:r>
            <w:r w:rsidR="00824CC8">
              <w:t>Проводятся ли какие-то мероприятия или инициативы для того, чтобы укрепить образ российской культуры?</w:t>
            </w:r>
          </w:p>
        </w:tc>
        <w:tc>
          <w:tcPr>
            <w:tcW w:w="4673" w:type="dxa"/>
            <w:vAlign w:val="center"/>
          </w:tcPr>
          <w:p w14:paraId="41EC0A39" w14:textId="7F716DDD" w:rsidR="00824CC8" w:rsidRDefault="00947E73" w:rsidP="00947E73">
            <w:pPr>
              <w:spacing w:line="240" w:lineRule="auto"/>
              <w:ind w:firstLine="0"/>
              <w:jc w:val="center"/>
            </w:pPr>
            <w:r>
              <w:t>Уточнения наличия культурных инициатив и мероприятий</w:t>
            </w:r>
          </w:p>
        </w:tc>
      </w:tr>
      <w:tr w:rsidR="00824CC8" w14:paraId="73AC3911" w14:textId="77777777" w:rsidTr="00206888">
        <w:tc>
          <w:tcPr>
            <w:tcW w:w="9345" w:type="dxa"/>
            <w:gridSpan w:val="2"/>
            <w:shd w:val="clear" w:color="auto" w:fill="E7E6E6" w:themeFill="background2"/>
            <w:vAlign w:val="center"/>
          </w:tcPr>
          <w:p w14:paraId="17F6D73F" w14:textId="77777777" w:rsidR="00824CC8" w:rsidRPr="00206888" w:rsidRDefault="00824CC8" w:rsidP="00947E73">
            <w:pPr>
              <w:spacing w:line="240" w:lineRule="auto"/>
              <w:ind w:firstLine="0"/>
              <w:jc w:val="center"/>
              <w:rPr>
                <w:i/>
              </w:rPr>
            </w:pPr>
            <w:r w:rsidRPr="00206888">
              <w:rPr>
                <w:i/>
              </w:rPr>
              <w:t>Заключение</w:t>
            </w:r>
          </w:p>
        </w:tc>
      </w:tr>
    </w:tbl>
    <w:p w14:paraId="1BFF6457" w14:textId="4FB62A5D" w:rsidR="00824CC8" w:rsidRPr="002E2F86" w:rsidRDefault="00824CC8" w:rsidP="004F7F7C">
      <w:pPr>
        <w:ind w:firstLine="0"/>
      </w:pPr>
    </w:p>
    <w:sectPr w:rsidR="00824CC8" w:rsidRPr="002E2F86">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4EB9A88" w14:textId="77777777" w:rsidR="00154721" w:rsidRDefault="00154721">
      <w:pPr>
        <w:spacing w:line="240" w:lineRule="auto"/>
      </w:pPr>
      <w:r>
        <w:separator/>
      </w:r>
    </w:p>
  </w:endnote>
  <w:endnote w:type="continuationSeparator" w:id="0">
    <w:p w14:paraId="590016E7" w14:textId="77777777" w:rsidR="00154721" w:rsidRDefault="0015472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13374004"/>
      <w:docPartObj>
        <w:docPartGallery w:val="Page Numbers (Bottom of Page)"/>
        <w:docPartUnique/>
      </w:docPartObj>
    </w:sdtPr>
    <w:sdtContent>
      <w:p w14:paraId="5105E9A5" w14:textId="77777777" w:rsidR="00CB0251" w:rsidRDefault="00CB0251">
        <w:pPr>
          <w:pStyle w:val="ab"/>
          <w:jc w:val="right"/>
        </w:pPr>
        <w:r>
          <w:fldChar w:fldCharType="begin"/>
        </w:r>
        <w:r>
          <w:instrText>PAGE   \* MERGEFORMAT</w:instrText>
        </w:r>
        <w:r>
          <w:fldChar w:fldCharType="separate"/>
        </w:r>
        <w:r w:rsidR="00CA633D">
          <w:rPr>
            <w:noProof/>
          </w:rPr>
          <w:t>8</w:t>
        </w:r>
        <w:r>
          <w:fldChar w:fldCharType="end"/>
        </w:r>
      </w:p>
    </w:sdtContent>
  </w:sdt>
  <w:p w14:paraId="6AE14E35" w14:textId="77777777" w:rsidR="00CB0251" w:rsidRDefault="00CB0251">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87D85F1" w14:textId="77777777" w:rsidR="00154721" w:rsidRDefault="00154721">
      <w:pPr>
        <w:spacing w:line="240" w:lineRule="auto"/>
      </w:pPr>
      <w:r>
        <w:separator/>
      </w:r>
    </w:p>
  </w:footnote>
  <w:footnote w:type="continuationSeparator" w:id="0">
    <w:p w14:paraId="4486F109" w14:textId="77777777" w:rsidR="00154721" w:rsidRDefault="00154721">
      <w:pPr>
        <w:spacing w:line="240" w:lineRule="auto"/>
      </w:pPr>
      <w:r>
        <w:continuationSeparator/>
      </w:r>
    </w:p>
  </w:footnote>
  <w:footnote w:id="1">
    <w:p w14:paraId="4B5FABC9" w14:textId="1450CAC6" w:rsidR="00CB0251" w:rsidRPr="007864C4" w:rsidRDefault="00CB0251">
      <w:pPr>
        <w:pStyle w:val="af6"/>
        <w:rPr>
          <w:lang w:val="en-US"/>
        </w:rPr>
      </w:pPr>
      <w:r>
        <w:rPr>
          <w:rStyle w:val="af8"/>
        </w:rPr>
        <w:footnoteRef/>
      </w:r>
      <w:r w:rsidRPr="00790F5A">
        <w:rPr>
          <w:lang w:val="en-US"/>
        </w:rPr>
        <w:t xml:space="preserve"> </w:t>
      </w:r>
      <w:r>
        <w:rPr>
          <w:lang w:val="en-US"/>
        </w:rPr>
        <w:t>Nye, J</w:t>
      </w:r>
      <w:r w:rsidRPr="00790F5A">
        <w:rPr>
          <w:lang w:val="en-US"/>
        </w:rPr>
        <w:t>. Soft Power. The me</w:t>
      </w:r>
      <w:r>
        <w:rPr>
          <w:lang w:val="en-US"/>
        </w:rPr>
        <w:t>ans to Success in Word Politics // Nye J. /</w:t>
      </w:r>
      <w:r w:rsidRPr="00790F5A">
        <w:rPr>
          <w:lang w:val="en-US"/>
        </w:rPr>
        <w:t xml:space="preserve"> Public Affairs, New York</w:t>
      </w:r>
      <w:r>
        <w:rPr>
          <w:lang w:val="en-US"/>
        </w:rPr>
        <w:t xml:space="preserve"> 2004 </w:t>
      </w:r>
      <w:r>
        <w:t>с</w:t>
      </w:r>
      <w:r w:rsidRPr="007864C4">
        <w:rPr>
          <w:lang w:val="en-US"/>
        </w:rPr>
        <w:t>. 6-7  (</w:t>
      </w:r>
      <w:r>
        <w:t>Книга</w:t>
      </w:r>
      <w:r w:rsidRPr="007864C4">
        <w:rPr>
          <w:lang w:val="en-US"/>
        </w:rPr>
        <w:t>)</w:t>
      </w:r>
    </w:p>
  </w:footnote>
  <w:footnote w:id="2">
    <w:p w14:paraId="00FC0040" w14:textId="7A02B9D0" w:rsidR="00CB0251" w:rsidRDefault="00CB0251">
      <w:pPr>
        <w:pStyle w:val="af6"/>
      </w:pPr>
      <w:r>
        <w:rPr>
          <w:rStyle w:val="af8"/>
        </w:rPr>
        <w:footnoteRef/>
      </w:r>
      <w:r>
        <w:t xml:space="preserve"> </w:t>
      </w:r>
      <w:r w:rsidRPr="007864C4">
        <w:t xml:space="preserve">Жильцов, С. С. "Мягкая сила" в мировой политике / С. С. Жильцов // Современная Европа. – 2018. – № 2(81). – С. 152-156. </w:t>
      </w:r>
    </w:p>
  </w:footnote>
  <w:footnote w:id="3">
    <w:p w14:paraId="1075C887" w14:textId="2DCFE97A" w:rsidR="00CB0251" w:rsidRPr="00EE57A3" w:rsidRDefault="00CB0251">
      <w:pPr>
        <w:pStyle w:val="af6"/>
        <w:rPr>
          <w:lang w:val="en-US"/>
        </w:rPr>
      </w:pPr>
      <w:r>
        <w:rPr>
          <w:rStyle w:val="af8"/>
        </w:rPr>
        <w:footnoteRef/>
      </w:r>
      <w:r w:rsidRPr="007864C4">
        <w:t xml:space="preserve"> </w:t>
      </w:r>
      <w:r>
        <w:rPr>
          <w:lang w:val="en-US"/>
        </w:rPr>
        <w:t>Petra</w:t>
      </w:r>
      <w:r w:rsidRPr="007864C4">
        <w:t xml:space="preserve"> </w:t>
      </w:r>
      <w:proofErr w:type="spellStart"/>
      <w:r>
        <w:rPr>
          <w:lang w:val="en-US"/>
        </w:rPr>
        <w:t>Felknerov</w:t>
      </w:r>
      <w:proofErr w:type="spellEnd"/>
      <w:r w:rsidRPr="007864C4">
        <w:t xml:space="preserve">á. </w:t>
      </w:r>
      <w:r w:rsidRPr="006E4641">
        <w:rPr>
          <w:lang w:val="en-US"/>
        </w:rPr>
        <w:t>Nation Branding</w:t>
      </w:r>
      <w:r>
        <w:rPr>
          <w:lang w:val="en-US"/>
        </w:rPr>
        <w:t xml:space="preserve"> as a Soft Power Building Tool: The Case of Germany, </w:t>
      </w:r>
      <w:proofErr w:type="spellStart"/>
      <w:r w:rsidRPr="00E44B59">
        <w:rPr>
          <w:lang w:val="en-US"/>
        </w:rPr>
        <w:t>U</w:t>
      </w:r>
      <w:r>
        <w:rPr>
          <w:lang w:val="en-US"/>
        </w:rPr>
        <w:t>niverzita</w:t>
      </w:r>
      <w:proofErr w:type="spellEnd"/>
      <w:r>
        <w:rPr>
          <w:lang w:val="en-US"/>
        </w:rPr>
        <w:t xml:space="preserve"> </w:t>
      </w:r>
      <w:proofErr w:type="spellStart"/>
      <w:r>
        <w:rPr>
          <w:lang w:val="en-US"/>
        </w:rPr>
        <w:t>Karlova</w:t>
      </w:r>
      <w:proofErr w:type="spellEnd"/>
      <w:r>
        <w:rPr>
          <w:lang w:val="en-US"/>
        </w:rPr>
        <w:t xml:space="preserve"> v </w:t>
      </w:r>
      <w:proofErr w:type="spellStart"/>
      <w:r>
        <w:rPr>
          <w:lang w:val="en-US"/>
        </w:rPr>
        <w:t>Praze</w:t>
      </w:r>
      <w:proofErr w:type="spellEnd"/>
      <w:r>
        <w:rPr>
          <w:lang w:val="en-US"/>
        </w:rPr>
        <w:t xml:space="preserve">, 2014: </w:t>
      </w:r>
      <w:r w:rsidRPr="00EE57A3">
        <w:rPr>
          <w:lang w:val="en-US"/>
        </w:rPr>
        <w:t>10-13.</w:t>
      </w:r>
    </w:p>
  </w:footnote>
  <w:footnote w:id="4">
    <w:p w14:paraId="36A2F63F" w14:textId="39FCBD61" w:rsidR="00CB0251" w:rsidRPr="00EE57A3" w:rsidRDefault="00CB0251">
      <w:pPr>
        <w:pStyle w:val="af6"/>
        <w:rPr>
          <w:lang w:val="en-US"/>
        </w:rPr>
      </w:pPr>
      <w:r>
        <w:rPr>
          <w:rStyle w:val="af8"/>
        </w:rPr>
        <w:footnoteRef/>
      </w:r>
      <w:r w:rsidRPr="002647D2">
        <w:rPr>
          <w:lang w:val="en-US"/>
        </w:rPr>
        <w:t xml:space="preserve"> </w:t>
      </w:r>
      <w:proofErr w:type="spellStart"/>
      <w:r w:rsidRPr="00EE57A3">
        <w:rPr>
          <w:lang w:val="en-US"/>
        </w:rPr>
        <w:t>Abdulsamet</w:t>
      </w:r>
      <w:proofErr w:type="spellEnd"/>
      <w:r w:rsidRPr="00EE57A3">
        <w:rPr>
          <w:lang w:val="en-US"/>
        </w:rPr>
        <w:t xml:space="preserve"> </w:t>
      </w:r>
      <w:proofErr w:type="spellStart"/>
      <w:r w:rsidRPr="00EE57A3">
        <w:rPr>
          <w:lang w:val="en-US"/>
        </w:rPr>
        <w:t>Gunek</w:t>
      </w:r>
      <w:proofErr w:type="spellEnd"/>
      <w:r w:rsidRPr="00EE57A3">
        <w:rPr>
          <w:lang w:val="en-US"/>
        </w:rPr>
        <w:t>, A New Type of Soft Power: Country Branding</w:t>
      </w:r>
      <w:r>
        <w:rPr>
          <w:lang w:val="en-US"/>
        </w:rPr>
        <w:t xml:space="preserve"> / [</w:t>
      </w:r>
      <w:proofErr w:type="spellStart"/>
      <w:r>
        <w:rPr>
          <w:lang w:val="en-US"/>
        </w:rPr>
        <w:t>Текст</w:t>
      </w:r>
      <w:proofErr w:type="spellEnd"/>
      <w:r>
        <w:rPr>
          <w:lang w:val="en-US"/>
        </w:rPr>
        <w:t>]</w:t>
      </w:r>
      <w:r w:rsidRPr="00EE57A3">
        <w:rPr>
          <w:lang w:val="en-US"/>
        </w:rPr>
        <w:t xml:space="preserve"> // International Journal of Cultural</w:t>
      </w:r>
      <w:r>
        <w:rPr>
          <w:lang w:val="en-US"/>
        </w:rPr>
        <w:t xml:space="preserve"> and Social Studies (</w:t>
      </w:r>
      <w:proofErr w:type="spellStart"/>
      <w:r>
        <w:rPr>
          <w:lang w:val="en-US"/>
        </w:rPr>
        <w:t>IntJCSS</w:t>
      </w:r>
      <w:proofErr w:type="spellEnd"/>
      <w:r>
        <w:rPr>
          <w:lang w:val="en-US"/>
        </w:rPr>
        <w:t>), с</w:t>
      </w:r>
      <w:r w:rsidRPr="00EE57A3">
        <w:rPr>
          <w:lang w:val="en-US"/>
        </w:rPr>
        <w:t xml:space="preserve"> 252-259</w:t>
      </w:r>
    </w:p>
  </w:footnote>
  <w:footnote w:id="5">
    <w:p w14:paraId="4071461C" w14:textId="429531B6" w:rsidR="00CB0251" w:rsidRPr="0042120D" w:rsidRDefault="00CB0251">
      <w:pPr>
        <w:pStyle w:val="af6"/>
        <w:rPr>
          <w:lang w:val="en-US"/>
        </w:rPr>
      </w:pPr>
      <w:r>
        <w:rPr>
          <w:rStyle w:val="af8"/>
        </w:rPr>
        <w:footnoteRef/>
      </w:r>
      <w:r w:rsidRPr="0042120D">
        <w:rPr>
          <w:lang w:val="en-US"/>
        </w:rPr>
        <w:t xml:space="preserve"> SOFT POWER: POWER OF ATTRACTION OR CONFUSION? Place Branding and Public Diplomacy (2008) 4:2, 147-158 Ying Fan</w:t>
      </w:r>
    </w:p>
  </w:footnote>
  <w:footnote w:id="6">
    <w:p w14:paraId="594FADE7" w14:textId="26A5B244" w:rsidR="00CB0251" w:rsidRDefault="00CB0251">
      <w:pPr>
        <w:pStyle w:val="af6"/>
      </w:pPr>
      <w:r>
        <w:rPr>
          <w:rStyle w:val="af8"/>
        </w:rPr>
        <w:footnoteRef/>
      </w:r>
      <w:r w:rsidRPr="00343FFE">
        <w:rPr>
          <w:lang w:val="en-US"/>
        </w:rPr>
        <w:t xml:space="preserve">Brand Directory. Global Soft Power Index 2023. </w:t>
      </w:r>
      <w:r w:rsidRPr="00343FFE">
        <w:t xml:space="preserve">[Электронный ресурс]. – Режим доступа: </w:t>
      </w:r>
      <w:r w:rsidRPr="00343FFE">
        <w:rPr>
          <w:lang w:val="en-US"/>
        </w:rPr>
        <w:t>https</w:t>
      </w:r>
      <w:r w:rsidRPr="00343FFE">
        <w:t>://</w:t>
      </w:r>
      <w:proofErr w:type="spellStart"/>
      <w:r w:rsidRPr="00343FFE">
        <w:rPr>
          <w:lang w:val="en-US"/>
        </w:rPr>
        <w:t>brandirectory</w:t>
      </w:r>
      <w:proofErr w:type="spellEnd"/>
      <w:r w:rsidRPr="00343FFE">
        <w:t>-</w:t>
      </w:r>
      <w:r w:rsidRPr="00343FFE">
        <w:rPr>
          <w:lang w:val="en-US"/>
        </w:rPr>
        <w:t>live</w:t>
      </w:r>
      <w:r w:rsidRPr="00343FFE">
        <w:t>-</w:t>
      </w:r>
      <w:r w:rsidRPr="00343FFE">
        <w:rPr>
          <w:lang w:val="en-US"/>
        </w:rPr>
        <w:t>public</w:t>
      </w:r>
      <w:r w:rsidRPr="00343FFE">
        <w:t>.</w:t>
      </w:r>
      <w:r w:rsidRPr="00343FFE">
        <w:rPr>
          <w:lang w:val="en-US"/>
        </w:rPr>
        <w:t>s</w:t>
      </w:r>
      <w:r w:rsidRPr="00343FFE">
        <w:t>3.</w:t>
      </w:r>
      <w:proofErr w:type="spellStart"/>
      <w:r w:rsidRPr="00343FFE">
        <w:rPr>
          <w:lang w:val="en-US"/>
        </w:rPr>
        <w:t>eu</w:t>
      </w:r>
      <w:proofErr w:type="spellEnd"/>
      <w:r w:rsidRPr="00343FFE">
        <w:t>-</w:t>
      </w:r>
      <w:r w:rsidRPr="00343FFE">
        <w:rPr>
          <w:lang w:val="en-US"/>
        </w:rPr>
        <w:t>west</w:t>
      </w:r>
      <w:r w:rsidRPr="00343FFE">
        <w:t>-2.</w:t>
      </w:r>
      <w:proofErr w:type="spellStart"/>
      <w:r w:rsidRPr="00343FFE">
        <w:rPr>
          <w:lang w:val="en-US"/>
        </w:rPr>
        <w:t>amazonaws</w:t>
      </w:r>
      <w:proofErr w:type="spellEnd"/>
      <w:r w:rsidRPr="00343FFE">
        <w:t>.</w:t>
      </w:r>
      <w:r w:rsidRPr="00343FFE">
        <w:rPr>
          <w:lang w:val="en-US"/>
        </w:rPr>
        <w:t>com</w:t>
      </w:r>
      <w:r w:rsidRPr="00343FFE">
        <w:t>/</w:t>
      </w:r>
      <w:r w:rsidRPr="00343FFE">
        <w:rPr>
          <w:lang w:val="en-US"/>
        </w:rPr>
        <w:t>reports</w:t>
      </w:r>
      <w:r w:rsidRPr="00343FFE">
        <w:t>_</w:t>
      </w:r>
      <w:r w:rsidRPr="00343FFE">
        <w:rPr>
          <w:lang w:val="en-US"/>
        </w:rPr>
        <w:t>free</w:t>
      </w:r>
      <w:r w:rsidRPr="00343FFE">
        <w:t>/</w:t>
      </w:r>
      <w:r w:rsidRPr="00343FFE">
        <w:rPr>
          <w:lang w:val="en-US"/>
        </w:rPr>
        <w:t>brand</w:t>
      </w:r>
      <w:r w:rsidRPr="00343FFE">
        <w:t>-</w:t>
      </w:r>
      <w:r w:rsidRPr="00343FFE">
        <w:rPr>
          <w:lang w:val="en-US"/>
        </w:rPr>
        <w:t>fin</w:t>
      </w:r>
      <w:r w:rsidRPr="00343FFE">
        <w:t>ance-soft-power-index-2023.pdf, свободный. (Дата обращения: 06.02.2023)</w:t>
      </w:r>
    </w:p>
  </w:footnote>
  <w:footnote w:id="7">
    <w:p w14:paraId="0C6EC191" w14:textId="755E44E2" w:rsidR="00CB0251" w:rsidRPr="00257F7A" w:rsidRDefault="00CB0251" w:rsidP="00717E89">
      <w:pPr>
        <w:pStyle w:val="af6"/>
        <w:rPr>
          <w:lang w:val="en-US"/>
        </w:rPr>
      </w:pPr>
      <w:r>
        <w:rPr>
          <w:rStyle w:val="af8"/>
        </w:rPr>
        <w:footnoteRef/>
      </w:r>
      <w:r w:rsidRPr="00257F7A">
        <w:t xml:space="preserve"> </w:t>
      </w:r>
      <w:r>
        <w:rPr>
          <w:lang w:val="en-US"/>
        </w:rPr>
        <w:t>International</w:t>
      </w:r>
      <w:r w:rsidRPr="00257F7A">
        <w:t xml:space="preserve"> </w:t>
      </w:r>
      <w:r>
        <w:rPr>
          <w:lang w:val="en-US"/>
        </w:rPr>
        <w:t>Wealth</w:t>
      </w:r>
      <w:r w:rsidRPr="00257F7A">
        <w:t xml:space="preserve">. </w:t>
      </w:r>
      <w:r w:rsidRPr="00F36143">
        <w:t>Индекс</w:t>
      </w:r>
      <w:r w:rsidRPr="00257F7A">
        <w:t xml:space="preserve"> «</w:t>
      </w:r>
      <w:r w:rsidRPr="00F36143">
        <w:t>Глобальной</w:t>
      </w:r>
      <w:r w:rsidRPr="00257F7A">
        <w:t xml:space="preserve"> </w:t>
      </w:r>
      <w:r w:rsidRPr="00F36143">
        <w:t>мягкой</w:t>
      </w:r>
      <w:r w:rsidRPr="00257F7A">
        <w:t xml:space="preserve"> </w:t>
      </w:r>
      <w:r w:rsidRPr="00F36143">
        <w:t>силы</w:t>
      </w:r>
      <w:r w:rsidRPr="00257F7A">
        <w:t xml:space="preserve">» </w:t>
      </w:r>
      <w:r w:rsidRPr="00F36143">
        <w:rPr>
          <w:lang w:val="en-US"/>
        </w:rPr>
        <w:t>Global</w:t>
      </w:r>
      <w:r w:rsidRPr="00257F7A">
        <w:t xml:space="preserve"> </w:t>
      </w:r>
      <w:r w:rsidRPr="00F36143">
        <w:rPr>
          <w:lang w:val="en-US"/>
        </w:rPr>
        <w:t>Soft</w:t>
      </w:r>
      <w:r w:rsidRPr="00257F7A">
        <w:t xml:space="preserve"> </w:t>
      </w:r>
      <w:r w:rsidRPr="00F36143">
        <w:rPr>
          <w:lang w:val="en-US"/>
        </w:rPr>
        <w:t>Power</w:t>
      </w:r>
      <w:r w:rsidRPr="00257F7A">
        <w:t xml:space="preserve"> </w:t>
      </w:r>
      <w:r w:rsidRPr="00F36143">
        <w:rPr>
          <w:lang w:val="en-US"/>
        </w:rPr>
        <w:t>Index</w:t>
      </w:r>
      <w:r w:rsidRPr="00257F7A">
        <w:t xml:space="preserve"> 2022: </w:t>
      </w:r>
      <w:r w:rsidRPr="00F36143">
        <w:t>Соединенные</w:t>
      </w:r>
      <w:r w:rsidRPr="00257F7A">
        <w:t xml:space="preserve"> </w:t>
      </w:r>
      <w:r w:rsidRPr="00F36143">
        <w:t>Штаты</w:t>
      </w:r>
      <w:r w:rsidRPr="00257F7A">
        <w:t xml:space="preserve"> </w:t>
      </w:r>
      <w:r w:rsidRPr="00F36143">
        <w:t>стали</w:t>
      </w:r>
      <w:r w:rsidRPr="00257F7A">
        <w:t xml:space="preserve"> </w:t>
      </w:r>
      <w:r w:rsidRPr="00F36143">
        <w:t>лидером</w:t>
      </w:r>
      <w:r w:rsidRPr="00257F7A">
        <w:t xml:space="preserve">. </w:t>
      </w:r>
      <w:r w:rsidRPr="00FD38A0">
        <w:rPr>
          <w:szCs w:val="24"/>
        </w:rPr>
        <w:t>[Электронный ресурс]. – Режим доступа:</w:t>
      </w:r>
      <w:r w:rsidRPr="00F36143">
        <w:rPr>
          <w:szCs w:val="24"/>
        </w:rPr>
        <w:t xml:space="preserve"> </w:t>
      </w:r>
      <w:r w:rsidRPr="00F36143">
        <w:rPr>
          <w:lang w:val="en-US"/>
        </w:rPr>
        <w:t>https</w:t>
      </w:r>
      <w:r w:rsidRPr="00F36143">
        <w:t>://</w:t>
      </w:r>
      <w:proofErr w:type="spellStart"/>
      <w:r w:rsidRPr="00F36143">
        <w:rPr>
          <w:lang w:val="en-US"/>
        </w:rPr>
        <w:t>internationalwealth</w:t>
      </w:r>
      <w:proofErr w:type="spellEnd"/>
      <w:r w:rsidRPr="00F36143">
        <w:t>.</w:t>
      </w:r>
      <w:r w:rsidRPr="00F36143">
        <w:rPr>
          <w:lang w:val="en-US"/>
        </w:rPr>
        <w:t>info</w:t>
      </w:r>
      <w:r w:rsidRPr="00F36143">
        <w:t>/</w:t>
      </w:r>
      <w:r w:rsidRPr="00F36143">
        <w:rPr>
          <w:lang w:val="en-US"/>
        </w:rPr>
        <w:t>news</w:t>
      </w:r>
      <w:r w:rsidRPr="00F36143">
        <w:t>-</w:t>
      </w:r>
      <w:r w:rsidRPr="00F36143">
        <w:rPr>
          <w:lang w:val="en-US"/>
        </w:rPr>
        <w:t>of</w:t>
      </w:r>
      <w:r w:rsidRPr="00F36143">
        <w:t>-</w:t>
      </w:r>
      <w:r w:rsidRPr="00F36143">
        <w:rPr>
          <w:lang w:val="en-US"/>
        </w:rPr>
        <w:t>the</w:t>
      </w:r>
      <w:r w:rsidRPr="00F36143">
        <w:t>-</w:t>
      </w:r>
      <w:r w:rsidRPr="00F36143">
        <w:rPr>
          <w:lang w:val="en-US"/>
        </w:rPr>
        <w:t>offshore</w:t>
      </w:r>
      <w:r w:rsidRPr="00F36143">
        <w:t>/</w:t>
      </w:r>
      <w:proofErr w:type="spellStart"/>
      <w:r w:rsidRPr="00F36143">
        <w:rPr>
          <w:lang w:val="en-US"/>
        </w:rPr>
        <w:t>indeks</w:t>
      </w:r>
      <w:proofErr w:type="spellEnd"/>
      <w:r w:rsidRPr="00F36143">
        <w:t>-</w:t>
      </w:r>
      <w:proofErr w:type="spellStart"/>
      <w:r w:rsidRPr="00F36143">
        <w:rPr>
          <w:lang w:val="en-US"/>
        </w:rPr>
        <w:t>globalnoj</w:t>
      </w:r>
      <w:proofErr w:type="spellEnd"/>
      <w:r w:rsidRPr="00F36143">
        <w:t>-</w:t>
      </w:r>
      <w:proofErr w:type="spellStart"/>
      <w:r w:rsidRPr="00F36143">
        <w:rPr>
          <w:lang w:val="en-US"/>
        </w:rPr>
        <w:t>mjagkoj</w:t>
      </w:r>
      <w:proofErr w:type="spellEnd"/>
      <w:r w:rsidRPr="00F36143">
        <w:t>-</w:t>
      </w:r>
      <w:proofErr w:type="spellStart"/>
      <w:r w:rsidRPr="00F36143">
        <w:rPr>
          <w:lang w:val="en-US"/>
        </w:rPr>
        <w:t>sily</w:t>
      </w:r>
      <w:proofErr w:type="spellEnd"/>
      <w:r w:rsidRPr="00F36143">
        <w:t>-</w:t>
      </w:r>
      <w:r w:rsidRPr="00F36143">
        <w:rPr>
          <w:lang w:val="en-US"/>
        </w:rPr>
        <w:t>global</w:t>
      </w:r>
      <w:r w:rsidRPr="00F36143">
        <w:t>-</w:t>
      </w:r>
      <w:r w:rsidRPr="00F36143">
        <w:rPr>
          <w:lang w:val="en-US"/>
        </w:rPr>
        <w:t>soft</w:t>
      </w:r>
      <w:r w:rsidRPr="00F36143">
        <w:t>-</w:t>
      </w:r>
      <w:r w:rsidRPr="00F36143">
        <w:rPr>
          <w:lang w:val="en-US"/>
        </w:rPr>
        <w:t>power</w:t>
      </w:r>
      <w:r w:rsidRPr="00F36143">
        <w:t>-</w:t>
      </w:r>
      <w:r w:rsidRPr="00F36143">
        <w:rPr>
          <w:lang w:val="en-US"/>
        </w:rPr>
        <w:t>index</w:t>
      </w:r>
      <w:r w:rsidRPr="00F36143">
        <w:t xml:space="preserve">/, </w:t>
      </w:r>
      <w:r>
        <w:t xml:space="preserve">свободный. </w:t>
      </w:r>
      <w:r w:rsidRPr="00257F7A">
        <w:rPr>
          <w:lang w:val="en-US"/>
        </w:rPr>
        <w:t>(</w:t>
      </w:r>
      <w:r>
        <w:t>Дата</w:t>
      </w:r>
      <w:r w:rsidRPr="00257F7A">
        <w:rPr>
          <w:lang w:val="en-US"/>
        </w:rPr>
        <w:t xml:space="preserve"> </w:t>
      </w:r>
      <w:r>
        <w:t>обращения</w:t>
      </w:r>
      <w:r w:rsidRPr="00257F7A">
        <w:rPr>
          <w:lang w:val="en-US"/>
        </w:rPr>
        <w:t>: 06.02.2023)</w:t>
      </w:r>
    </w:p>
  </w:footnote>
  <w:footnote w:id="8">
    <w:p w14:paraId="2D74DCFC" w14:textId="62AF6DD9" w:rsidR="00CB0251" w:rsidRPr="005C105F" w:rsidRDefault="00CB0251">
      <w:pPr>
        <w:pStyle w:val="af6"/>
        <w:rPr>
          <w:lang w:val="en-US"/>
        </w:rPr>
      </w:pPr>
      <w:r>
        <w:rPr>
          <w:rStyle w:val="af8"/>
        </w:rPr>
        <w:footnoteRef/>
      </w:r>
      <w:r w:rsidRPr="00D95F67">
        <w:rPr>
          <w:lang w:val="en-US"/>
        </w:rPr>
        <w:t xml:space="preserve"> </w:t>
      </w:r>
      <w:r>
        <w:rPr>
          <w:lang w:val="en-US"/>
        </w:rPr>
        <w:t xml:space="preserve">Brand Finance. </w:t>
      </w:r>
      <w:r w:rsidRPr="00D95F67">
        <w:rPr>
          <w:lang w:val="en-US"/>
        </w:rPr>
        <w:t>Russia’s nation brand value takes $150 billion hit as invasion of Ukraine backfires.</w:t>
      </w:r>
      <w:r>
        <w:rPr>
          <w:lang w:val="en-US"/>
        </w:rPr>
        <w:t xml:space="preserve"> </w:t>
      </w:r>
      <w:r w:rsidRPr="00D95F67">
        <w:rPr>
          <w:szCs w:val="24"/>
        </w:rPr>
        <w:t>[</w:t>
      </w:r>
      <w:r w:rsidRPr="00FD38A0">
        <w:rPr>
          <w:szCs w:val="24"/>
        </w:rPr>
        <w:t>Электронный</w:t>
      </w:r>
      <w:r w:rsidRPr="00D95F67">
        <w:rPr>
          <w:szCs w:val="24"/>
        </w:rPr>
        <w:t xml:space="preserve"> </w:t>
      </w:r>
      <w:r w:rsidRPr="00FD38A0">
        <w:rPr>
          <w:szCs w:val="24"/>
        </w:rPr>
        <w:t>ресурс</w:t>
      </w:r>
      <w:r w:rsidRPr="00D95F67">
        <w:rPr>
          <w:szCs w:val="24"/>
        </w:rPr>
        <w:t xml:space="preserve">]. – </w:t>
      </w:r>
      <w:r w:rsidRPr="00FD38A0">
        <w:rPr>
          <w:szCs w:val="24"/>
        </w:rPr>
        <w:t>Режим</w:t>
      </w:r>
      <w:r w:rsidRPr="00D95F67">
        <w:rPr>
          <w:szCs w:val="24"/>
        </w:rPr>
        <w:t xml:space="preserve"> </w:t>
      </w:r>
      <w:r w:rsidRPr="00FD38A0">
        <w:rPr>
          <w:szCs w:val="24"/>
        </w:rPr>
        <w:t>доступа</w:t>
      </w:r>
      <w:r w:rsidRPr="00D95F67">
        <w:rPr>
          <w:szCs w:val="24"/>
        </w:rPr>
        <w:t>:</w:t>
      </w:r>
      <w:r w:rsidRPr="00D95F67">
        <w:t xml:space="preserve"> </w:t>
      </w:r>
      <w:r w:rsidRPr="00D95F67">
        <w:rPr>
          <w:lang w:val="en-US"/>
        </w:rPr>
        <w:t>https</w:t>
      </w:r>
      <w:r w:rsidRPr="00D95F67">
        <w:t>://</w:t>
      </w:r>
      <w:proofErr w:type="spellStart"/>
      <w:r w:rsidRPr="00D95F67">
        <w:rPr>
          <w:lang w:val="en-US"/>
        </w:rPr>
        <w:t>brandfinance</w:t>
      </w:r>
      <w:proofErr w:type="spellEnd"/>
      <w:r w:rsidRPr="00D95F67">
        <w:t>.</w:t>
      </w:r>
      <w:r w:rsidRPr="00D95F67">
        <w:rPr>
          <w:lang w:val="en-US"/>
        </w:rPr>
        <w:t>com</w:t>
      </w:r>
      <w:r w:rsidRPr="00D95F67">
        <w:t>/</w:t>
      </w:r>
      <w:r w:rsidRPr="00D95F67">
        <w:rPr>
          <w:lang w:val="en-US"/>
        </w:rPr>
        <w:t>press</w:t>
      </w:r>
      <w:r w:rsidRPr="00D95F67">
        <w:t>-</w:t>
      </w:r>
      <w:r w:rsidRPr="00D95F67">
        <w:rPr>
          <w:lang w:val="en-US"/>
        </w:rPr>
        <w:t>releases</w:t>
      </w:r>
      <w:r w:rsidRPr="00D95F67">
        <w:t>/</w:t>
      </w:r>
      <w:proofErr w:type="spellStart"/>
      <w:r w:rsidRPr="00D95F67">
        <w:rPr>
          <w:lang w:val="en-US"/>
        </w:rPr>
        <w:t>russias</w:t>
      </w:r>
      <w:proofErr w:type="spellEnd"/>
      <w:r w:rsidRPr="00D95F67">
        <w:t>-</w:t>
      </w:r>
      <w:r w:rsidRPr="00D95F67">
        <w:rPr>
          <w:lang w:val="en-US"/>
        </w:rPr>
        <w:t>nation</w:t>
      </w:r>
      <w:r w:rsidRPr="00D95F67">
        <w:t>-</w:t>
      </w:r>
      <w:r w:rsidRPr="00D95F67">
        <w:rPr>
          <w:lang w:val="en-US"/>
        </w:rPr>
        <w:t>brand</w:t>
      </w:r>
      <w:r w:rsidRPr="00D95F67">
        <w:t>-</w:t>
      </w:r>
      <w:r w:rsidRPr="00D95F67">
        <w:rPr>
          <w:lang w:val="en-US"/>
        </w:rPr>
        <w:t>value</w:t>
      </w:r>
      <w:r w:rsidRPr="00D95F67">
        <w:t>-</w:t>
      </w:r>
      <w:r w:rsidRPr="00D95F67">
        <w:rPr>
          <w:lang w:val="en-US"/>
        </w:rPr>
        <w:t>takes</w:t>
      </w:r>
      <w:r w:rsidRPr="00D95F67">
        <w:t>-150-</w:t>
      </w:r>
      <w:r w:rsidRPr="00D95F67">
        <w:rPr>
          <w:lang w:val="en-US"/>
        </w:rPr>
        <w:t>billion</w:t>
      </w:r>
      <w:r w:rsidRPr="00D95F67">
        <w:t>-</w:t>
      </w:r>
      <w:r w:rsidRPr="00D95F67">
        <w:rPr>
          <w:lang w:val="en-US"/>
        </w:rPr>
        <w:t>hit</w:t>
      </w:r>
      <w:r w:rsidRPr="00D95F67">
        <w:t>-</w:t>
      </w:r>
      <w:r w:rsidRPr="00D95F67">
        <w:rPr>
          <w:lang w:val="en-US"/>
        </w:rPr>
        <w:t>as</w:t>
      </w:r>
      <w:r w:rsidRPr="00D95F67">
        <w:t>-</w:t>
      </w:r>
      <w:r w:rsidRPr="00D95F67">
        <w:rPr>
          <w:lang w:val="en-US"/>
        </w:rPr>
        <w:t>invasion</w:t>
      </w:r>
      <w:r w:rsidRPr="00D95F67">
        <w:t>-</w:t>
      </w:r>
      <w:r w:rsidRPr="00D95F67">
        <w:rPr>
          <w:lang w:val="en-US"/>
        </w:rPr>
        <w:t>of</w:t>
      </w:r>
      <w:r w:rsidRPr="00D95F67">
        <w:t>-</w:t>
      </w:r>
      <w:proofErr w:type="spellStart"/>
      <w:r w:rsidRPr="00D95F67">
        <w:rPr>
          <w:lang w:val="en-US"/>
        </w:rPr>
        <w:t>ukraine</w:t>
      </w:r>
      <w:proofErr w:type="spellEnd"/>
      <w:r w:rsidRPr="00D95F67">
        <w:t>-</w:t>
      </w:r>
      <w:r w:rsidRPr="00D95F67">
        <w:rPr>
          <w:lang w:val="en-US"/>
        </w:rPr>
        <w:t>backfires</w:t>
      </w:r>
      <w:r w:rsidRPr="00D95F67">
        <w:t xml:space="preserve">, </w:t>
      </w:r>
      <w:r>
        <w:t xml:space="preserve">свободный. </w:t>
      </w:r>
      <w:r w:rsidRPr="005C105F">
        <w:rPr>
          <w:lang w:val="en-US"/>
        </w:rPr>
        <w:t>(</w:t>
      </w:r>
      <w:r>
        <w:t>Дата</w:t>
      </w:r>
      <w:r w:rsidRPr="005C105F">
        <w:rPr>
          <w:lang w:val="en-US"/>
        </w:rPr>
        <w:t xml:space="preserve"> </w:t>
      </w:r>
      <w:r>
        <w:t>обращения</w:t>
      </w:r>
      <w:r w:rsidRPr="005C105F">
        <w:rPr>
          <w:lang w:val="en-US"/>
        </w:rPr>
        <w:t>: 06.02.2023)</w:t>
      </w:r>
    </w:p>
  </w:footnote>
  <w:footnote w:id="9">
    <w:p w14:paraId="76D05576" w14:textId="671BE99A" w:rsidR="00CB0251" w:rsidRPr="005C105F" w:rsidRDefault="00CB0251">
      <w:pPr>
        <w:pStyle w:val="af6"/>
        <w:rPr>
          <w:lang w:val="en-US"/>
        </w:rPr>
      </w:pPr>
      <w:r>
        <w:rPr>
          <w:rStyle w:val="af8"/>
        </w:rPr>
        <w:footnoteRef/>
      </w:r>
      <w:r w:rsidRPr="0020678F">
        <w:rPr>
          <w:lang w:val="en-US"/>
        </w:rPr>
        <w:t xml:space="preserve"> </w:t>
      </w:r>
      <w:r>
        <w:rPr>
          <w:lang w:val="en-US"/>
        </w:rPr>
        <w:t>Brand</w:t>
      </w:r>
      <w:r w:rsidRPr="0020678F">
        <w:rPr>
          <w:lang w:val="en-US"/>
        </w:rPr>
        <w:t xml:space="preserve"> </w:t>
      </w:r>
      <w:r>
        <w:rPr>
          <w:lang w:val="en-US"/>
        </w:rPr>
        <w:t>Finance</w:t>
      </w:r>
      <w:r w:rsidRPr="0020678F">
        <w:rPr>
          <w:lang w:val="en-US"/>
        </w:rPr>
        <w:t>.</w:t>
      </w:r>
      <w:r>
        <w:rPr>
          <w:lang w:val="en-US"/>
        </w:rPr>
        <w:t xml:space="preserve"> Russia’s Nation Brand Value Takes 150 Billion </w:t>
      </w:r>
      <w:proofErr w:type="gramStart"/>
      <w:r>
        <w:rPr>
          <w:lang w:val="en-US"/>
        </w:rPr>
        <w:t>As Invasion Of</w:t>
      </w:r>
      <w:proofErr w:type="gramEnd"/>
      <w:r>
        <w:rPr>
          <w:lang w:val="en-US"/>
        </w:rPr>
        <w:t xml:space="preserve"> Ukraine Backfires </w:t>
      </w:r>
      <w:r w:rsidRPr="0020678F">
        <w:rPr>
          <w:szCs w:val="24"/>
          <w:lang w:val="en-US"/>
        </w:rPr>
        <w:t>[</w:t>
      </w:r>
      <w:r w:rsidRPr="00FD38A0">
        <w:rPr>
          <w:szCs w:val="24"/>
        </w:rPr>
        <w:t>Электронный</w:t>
      </w:r>
      <w:r w:rsidRPr="0020678F">
        <w:rPr>
          <w:szCs w:val="24"/>
          <w:lang w:val="en-US"/>
        </w:rPr>
        <w:t xml:space="preserve"> </w:t>
      </w:r>
      <w:r w:rsidRPr="00FD38A0">
        <w:rPr>
          <w:szCs w:val="24"/>
        </w:rPr>
        <w:t>ресурс</w:t>
      </w:r>
      <w:r w:rsidRPr="0020678F">
        <w:rPr>
          <w:szCs w:val="24"/>
          <w:lang w:val="en-US"/>
        </w:rPr>
        <w:t xml:space="preserve">]. – </w:t>
      </w:r>
      <w:r w:rsidRPr="00FD38A0">
        <w:rPr>
          <w:szCs w:val="24"/>
        </w:rPr>
        <w:t>Режим</w:t>
      </w:r>
      <w:r w:rsidRPr="0020678F">
        <w:rPr>
          <w:szCs w:val="24"/>
          <w:lang w:val="en-US"/>
        </w:rPr>
        <w:t xml:space="preserve"> </w:t>
      </w:r>
      <w:r w:rsidRPr="00FD38A0">
        <w:rPr>
          <w:szCs w:val="24"/>
        </w:rPr>
        <w:t>доступа</w:t>
      </w:r>
      <w:r w:rsidRPr="0020678F">
        <w:rPr>
          <w:szCs w:val="24"/>
          <w:lang w:val="en-US"/>
        </w:rPr>
        <w:t xml:space="preserve">: </w:t>
      </w:r>
      <w:r w:rsidRPr="00691F85">
        <w:rPr>
          <w:lang w:val="en-US"/>
        </w:rPr>
        <w:t>https</w:t>
      </w:r>
      <w:r w:rsidRPr="0020678F">
        <w:rPr>
          <w:lang w:val="en-US"/>
        </w:rPr>
        <w:t>://</w:t>
      </w:r>
      <w:r w:rsidRPr="00691F85">
        <w:rPr>
          <w:lang w:val="en-US"/>
        </w:rPr>
        <w:t>brandfinance</w:t>
      </w:r>
      <w:r w:rsidRPr="0020678F">
        <w:rPr>
          <w:lang w:val="en-US"/>
        </w:rPr>
        <w:t>.</w:t>
      </w:r>
      <w:r w:rsidRPr="00691F85">
        <w:rPr>
          <w:lang w:val="en-US"/>
        </w:rPr>
        <w:t>com</w:t>
      </w:r>
      <w:r w:rsidRPr="0020678F">
        <w:rPr>
          <w:lang w:val="en-US"/>
        </w:rPr>
        <w:t>/</w:t>
      </w:r>
      <w:r w:rsidRPr="00691F85">
        <w:rPr>
          <w:lang w:val="en-US"/>
        </w:rPr>
        <w:t>press</w:t>
      </w:r>
      <w:r w:rsidRPr="0020678F">
        <w:rPr>
          <w:lang w:val="en-US"/>
        </w:rPr>
        <w:t>-</w:t>
      </w:r>
      <w:r w:rsidRPr="00691F85">
        <w:rPr>
          <w:lang w:val="en-US"/>
        </w:rPr>
        <w:t>releases</w:t>
      </w:r>
      <w:r w:rsidRPr="0020678F">
        <w:rPr>
          <w:lang w:val="en-US"/>
        </w:rPr>
        <w:t>/</w:t>
      </w:r>
      <w:r w:rsidRPr="00691F85">
        <w:rPr>
          <w:lang w:val="en-US"/>
        </w:rPr>
        <w:t>russias</w:t>
      </w:r>
      <w:r w:rsidRPr="0020678F">
        <w:rPr>
          <w:lang w:val="en-US"/>
        </w:rPr>
        <w:t>-</w:t>
      </w:r>
      <w:r w:rsidRPr="00691F85">
        <w:rPr>
          <w:lang w:val="en-US"/>
        </w:rPr>
        <w:t>nation</w:t>
      </w:r>
      <w:r w:rsidRPr="0020678F">
        <w:rPr>
          <w:lang w:val="en-US"/>
        </w:rPr>
        <w:t>-</w:t>
      </w:r>
      <w:r w:rsidRPr="00691F85">
        <w:rPr>
          <w:lang w:val="en-US"/>
        </w:rPr>
        <w:t>brand</w:t>
      </w:r>
      <w:r w:rsidRPr="0020678F">
        <w:rPr>
          <w:lang w:val="en-US"/>
        </w:rPr>
        <w:t>-</w:t>
      </w:r>
      <w:r w:rsidRPr="00691F85">
        <w:rPr>
          <w:lang w:val="en-US"/>
        </w:rPr>
        <w:t>value</w:t>
      </w:r>
      <w:r w:rsidRPr="0020678F">
        <w:rPr>
          <w:lang w:val="en-US"/>
        </w:rPr>
        <w:t>-</w:t>
      </w:r>
      <w:r w:rsidRPr="00691F85">
        <w:rPr>
          <w:lang w:val="en-US"/>
        </w:rPr>
        <w:t>takes</w:t>
      </w:r>
      <w:r w:rsidRPr="0020678F">
        <w:rPr>
          <w:lang w:val="en-US"/>
        </w:rPr>
        <w:t>-150-</w:t>
      </w:r>
      <w:r w:rsidRPr="00691F85">
        <w:rPr>
          <w:lang w:val="en-US"/>
        </w:rPr>
        <w:t>billion</w:t>
      </w:r>
      <w:r w:rsidRPr="0020678F">
        <w:rPr>
          <w:lang w:val="en-US"/>
        </w:rPr>
        <w:t>-</w:t>
      </w:r>
      <w:r w:rsidRPr="00691F85">
        <w:rPr>
          <w:lang w:val="en-US"/>
        </w:rPr>
        <w:t>hit</w:t>
      </w:r>
      <w:r w:rsidRPr="0020678F">
        <w:rPr>
          <w:lang w:val="en-US"/>
        </w:rPr>
        <w:t>-</w:t>
      </w:r>
      <w:r w:rsidRPr="00691F85">
        <w:rPr>
          <w:lang w:val="en-US"/>
        </w:rPr>
        <w:t>as</w:t>
      </w:r>
      <w:r w:rsidRPr="0020678F">
        <w:rPr>
          <w:lang w:val="en-US"/>
        </w:rPr>
        <w:t>-</w:t>
      </w:r>
      <w:r w:rsidRPr="00691F85">
        <w:rPr>
          <w:lang w:val="en-US"/>
        </w:rPr>
        <w:t>invasion</w:t>
      </w:r>
      <w:r w:rsidRPr="0020678F">
        <w:rPr>
          <w:lang w:val="en-US"/>
        </w:rPr>
        <w:t>-</w:t>
      </w:r>
      <w:r w:rsidRPr="00691F85">
        <w:rPr>
          <w:lang w:val="en-US"/>
        </w:rPr>
        <w:t>of</w:t>
      </w:r>
      <w:r w:rsidRPr="0020678F">
        <w:rPr>
          <w:lang w:val="en-US"/>
        </w:rPr>
        <w:t>-</w:t>
      </w:r>
      <w:r w:rsidRPr="00691F85">
        <w:rPr>
          <w:lang w:val="en-US"/>
        </w:rPr>
        <w:t>ukraine</w:t>
      </w:r>
      <w:r w:rsidRPr="0020678F">
        <w:rPr>
          <w:lang w:val="en-US"/>
        </w:rPr>
        <w:t>-</w:t>
      </w:r>
      <w:r w:rsidRPr="00691F85">
        <w:rPr>
          <w:lang w:val="en-US"/>
        </w:rPr>
        <w:t>backfires</w:t>
      </w:r>
      <w:r w:rsidRPr="0020678F">
        <w:rPr>
          <w:lang w:val="en-US"/>
        </w:rPr>
        <w:t xml:space="preserve">, </w:t>
      </w:r>
      <w:r>
        <w:t>свободный</w:t>
      </w:r>
      <w:r w:rsidRPr="0020678F">
        <w:rPr>
          <w:lang w:val="en-US"/>
        </w:rPr>
        <w:t xml:space="preserve">. </w:t>
      </w:r>
      <w:r w:rsidRPr="005C105F">
        <w:rPr>
          <w:lang w:val="en-US"/>
        </w:rPr>
        <w:t>(</w:t>
      </w:r>
      <w:r>
        <w:t>Дата</w:t>
      </w:r>
      <w:r w:rsidRPr="005C105F">
        <w:rPr>
          <w:lang w:val="en-US"/>
        </w:rPr>
        <w:t xml:space="preserve"> </w:t>
      </w:r>
      <w:r>
        <w:t>обращения</w:t>
      </w:r>
      <w:r w:rsidRPr="005C105F">
        <w:rPr>
          <w:lang w:val="en-US"/>
        </w:rPr>
        <w:t>: 06.02.2023)</w:t>
      </w:r>
    </w:p>
  </w:footnote>
  <w:footnote w:id="10">
    <w:p w14:paraId="7EC9C332" w14:textId="7AE170E1" w:rsidR="00CB0251" w:rsidRPr="000B0A16" w:rsidRDefault="00CB0251" w:rsidP="00177CD2">
      <w:pPr>
        <w:pStyle w:val="af6"/>
        <w:rPr>
          <w:lang w:val="en-US"/>
        </w:rPr>
      </w:pPr>
      <w:r>
        <w:rPr>
          <w:rStyle w:val="af8"/>
        </w:rPr>
        <w:footnoteRef/>
      </w:r>
      <w:r w:rsidRPr="000B0A16">
        <w:rPr>
          <w:lang w:val="en-US"/>
        </w:rPr>
        <w:t xml:space="preserve"> </w:t>
      </w:r>
      <w:proofErr w:type="spellStart"/>
      <w:r>
        <w:rPr>
          <w:lang w:val="en-US"/>
        </w:rPr>
        <w:t>Anholt</w:t>
      </w:r>
      <w:proofErr w:type="spellEnd"/>
      <w:r>
        <w:rPr>
          <w:lang w:val="en-US"/>
        </w:rPr>
        <w:t>, S</w:t>
      </w:r>
      <w:r w:rsidRPr="000B0A16">
        <w:rPr>
          <w:lang w:val="en-US"/>
        </w:rPr>
        <w:t xml:space="preserve">. Competitive Identity. The New Brand Management for Nations, Cities and Regions. </w:t>
      </w:r>
      <w:r>
        <w:rPr>
          <w:lang w:val="en-US"/>
        </w:rPr>
        <w:t xml:space="preserve">/ </w:t>
      </w:r>
      <w:proofErr w:type="spellStart"/>
      <w:r>
        <w:rPr>
          <w:lang w:val="en-US"/>
        </w:rPr>
        <w:t>Anholt</w:t>
      </w:r>
      <w:proofErr w:type="spellEnd"/>
      <w:r>
        <w:rPr>
          <w:lang w:val="en-US"/>
        </w:rPr>
        <w:t>, S</w:t>
      </w:r>
      <w:r w:rsidRPr="000B0A16">
        <w:rPr>
          <w:lang w:val="en-US"/>
        </w:rPr>
        <w:t xml:space="preserve">. </w:t>
      </w:r>
      <w:r>
        <w:rPr>
          <w:lang w:val="en-US"/>
        </w:rPr>
        <w:t xml:space="preserve">- </w:t>
      </w:r>
      <w:r w:rsidRPr="000B0A16">
        <w:rPr>
          <w:lang w:val="en-US"/>
        </w:rPr>
        <w:t>Basingstoke: Palgrave Macmillan, 2007</w:t>
      </w:r>
      <w:r>
        <w:rPr>
          <w:lang w:val="en-US"/>
        </w:rPr>
        <w:t xml:space="preserve"> - 133</w:t>
      </w:r>
      <w:r w:rsidRPr="000B0A16">
        <w:rPr>
          <w:lang w:val="en-US"/>
        </w:rPr>
        <w:t xml:space="preserve"> p.</w:t>
      </w:r>
    </w:p>
  </w:footnote>
  <w:footnote w:id="11">
    <w:p w14:paraId="5DA94D6D" w14:textId="050DC072" w:rsidR="00CB0251" w:rsidRPr="00177CD2" w:rsidRDefault="00CB0251">
      <w:pPr>
        <w:pStyle w:val="af6"/>
        <w:rPr>
          <w:lang w:val="en-US"/>
        </w:rPr>
      </w:pPr>
      <w:r>
        <w:rPr>
          <w:rStyle w:val="af8"/>
        </w:rPr>
        <w:footnoteRef/>
      </w:r>
      <w:r w:rsidRPr="00177CD2">
        <w:rPr>
          <w:lang w:val="en-US"/>
        </w:rPr>
        <w:t xml:space="preserve"> </w:t>
      </w:r>
      <w:proofErr w:type="spellStart"/>
      <w:r>
        <w:rPr>
          <w:lang w:val="en-US"/>
        </w:rPr>
        <w:t>Olins</w:t>
      </w:r>
      <w:proofErr w:type="spellEnd"/>
      <w:r>
        <w:rPr>
          <w:lang w:val="en-US"/>
        </w:rPr>
        <w:t>, W</w:t>
      </w:r>
      <w:r w:rsidRPr="00177CD2">
        <w:rPr>
          <w:lang w:val="en-US"/>
        </w:rPr>
        <w:t xml:space="preserve">. Wally </w:t>
      </w:r>
      <w:proofErr w:type="spellStart"/>
      <w:r w:rsidRPr="00177CD2">
        <w:rPr>
          <w:lang w:val="en-US"/>
        </w:rPr>
        <w:t>Olins</w:t>
      </w:r>
      <w:proofErr w:type="spellEnd"/>
      <w:r w:rsidRPr="00177CD2">
        <w:rPr>
          <w:lang w:val="en-US"/>
        </w:rPr>
        <w:t xml:space="preserve"> on Brand.</w:t>
      </w:r>
      <w:r>
        <w:rPr>
          <w:lang w:val="en-US"/>
        </w:rPr>
        <w:t xml:space="preserve"> / </w:t>
      </w:r>
      <w:proofErr w:type="spellStart"/>
      <w:r>
        <w:rPr>
          <w:lang w:val="en-US"/>
        </w:rPr>
        <w:t>Olins</w:t>
      </w:r>
      <w:proofErr w:type="spellEnd"/>
      <w:r>
        <w:rPr>
          <w:lang w:val="en-US"/>
        </w:rPr>
        <w:t>, W. - London: Thames &amp; Hudson, 2003 -</w:t>
      </w:r>
      <w:r w:rsidRPr="00177CD2">
        <w:rPr>
          <w:lang w:val="en-US"/>
        </w:rPr>
        <w:t xml:space="preserve"> 256 p</w:t>
      </w:r>
    </w:p>
  </w:footnote>
  <w:footnote w:id="12">
    <w:p w14:paraId="367C4957" w14:textId="5E9AF028" w:rsidR="00CB0251" w:rsidRPr="00716A13" w:rsidRDefault="00CB0251">
      <w:pPr>
        <w:pStyle w:val="af6"/>
        <w:rPr>
          <w:lang w:val="en-US"/>
        </w:rPr>
      </w:pPr>
      <w:r>
        <w:rPr>
          <w:rStyle w:val="af8"/>
        </w:rPr>
        <w:footnoteRef/>
      </w:r>
      <w:r w:rsidRPr="00716A13">
        <w:rPr>
          <w:lang w:val="en-US"/>
        </w:rPr>
        <w:t xml:space="preserve"> </w:t>
      </w:r>
      <w:r>
        <w:rPr>
          <w:lang w:val="en-US"/>
        </w:rPr>
        <w:t>Ham</w:t>
      </w:r>
      <w:r w:rsidRPr="00716A13">
        <w:rPr>
          <w:lang w:val="en-US"/>
        </w:rPr>
        <w:t>, P</w:t>
      </w:r>
      <w:r>
        <w:rPr>
          <w:lang w:val="en-US"/>
        </w:rPr>
        <w:t>.</w:t>
      </w:r>
      <w:r w:rsidRPr="00716A13">
        <w:rPr>
          <w:lang w:val="en-US"/>
        </w:rPr>
        <w:t xml:space="preserve"> The Rise of the Brand State. The Postmodern Politics of Image and Reputation. </w:t>
      </w:r>
      <w:r>
        <w:rPr>
          <w:lang w:val="en-US"/>
        </w:rPr>
        <w:t xml:space="preserve">/ Ham, P. </w:t>
      </w:r>
      <w:r w:rsidRPr="00716A13">
        <w:rPr>
          <w:lang w:val="en-US"/>
        </w:rPr>
        <w:t>Foreign Affair</w:t>
      </w:r>
      <w:r>
        <w:rPr>
          <w:lang w:val="en-US"/>
        </w:rPr>
        <w:t>s, 2001. Vol. 80, No. 5, p. 2-</w:t>
      </w:r>
      <w:r w:rsidRPr="00716A13">
        <w:rPr>
          <w:lang w:val="en-US"/>
        </w:rPr>
        <w:t>6</w:t>
      </w:r>
    </w:p>
  </w:footnote>
  <w:footnote w:id="13">
    <w:p w14:paraId="5062C883" w14:textId="4F143EAA" w:rsidR="00CB0251" w:rsidRPr="000B0A16" w:rsidRDefault="00CB0251">
      <w:pPr>
        <w:pStyle w:val="af6"/>
        <w:rPr>
          <w:lang w:val="en-US"/>
        </w:rPr>
      </w:pPr>
      <w:r>
        <w:rPr>
          <w:rStyle w:val="af8"/>
        </w:rPr>
        <w:footnoteRef/>
      </w:r>
      <w:r w:rsidRPr="000B0A16">
        <w:rPr>
          <w:lang w:val="en-US"/>
        </w:rPr>
        <w:t xml:space="preserve"> </w:t>
      </w:r>
      <w:proofErr w:type="spellStart"/>
      <w:r>
        <w:rPr>
          <w:lang w:val="en-US"/>
        </w:rPr>
        <w:t>Anholt</w:t>
      </w:r>
      <w:proofErr w:type="spellEnd"/>
      <w:r>
        <w:rPr>
          <w:lang w:val="en-US"/>
        </w:rPr>
        <w:t>, S</w:t>
      </w:r>
      <w:r w:rsidRPr="000B0A16">
        <w:rPr>
          <w:lang w:val="en-US"/>
        </w:rPr>
        <w:t xml:space="preserve">. Competitive Identity. The New Brand Management for Nations, Cities and Regions. </w:t>
      </w:r>
      <w:r>
        <w:rPr>
          <w:lang w:val="en-US"/>
        </w:rPr>
        <w:t xml:space="preserve">/ </w:t>
      </w:r>
      <w:proofErr w:type="spellStart"/>
      <w:r>
        <w:rPr>
          <w:lang w:val="en-US"/>
        </w:rPr>
        <w:t>Anholt</w:t>
      </w:r>
      <w:proofErr w:type="spellEnd"/>
      <w:r>
        <w:rPr>
          <w:lang w:val="en-US"/>
        </w:rPr>
        <w:t>, S</w:t>
      </w:r>
      <w:r w:rsidRPr="000B0A16">
        <w:rPr>
          <w:lang w:val="en-US"/>
        </w:rPr>
        <w:t xml:space="preserve">. </w:t>
      </w:r>
      <w:r>
        <w:rPr>
          <w:lang w:val="en-US"/>
        </w:rPr>
        <w:t xml:space="preserve">- </w:t>
      </w:r>
      <w:r w:rsidRPr="000B0A16">
        <w:rPr>
          <w:lang w:val="en-US"/>
        </w:rPr>
        <w:t>Basingstoke: Palgrave Macmillan, 2007</w:t>
      </w:r>
      <w:r>
        <w:rPr>
          <w:lang w:val="en-US"/>
        </w:rPr>
        <w:t xml:space="preserve"> -</w:t>
      </w:r>
      <w:r w:rsidRPr="000B0A16">
        <w:rPr>
          <w:lang w:val="en-US"/>
        </w:rPr>
        <w:t xml:space="preserve"> 134 p.</w:t>
      </w:r>
    </w:p>
  </w:footnote>
  <w:footnote w:id="14">
    <w:p w14:paraId="16C7BB29" w14:textId="44ABF023" w:rsidR="00CB0251" w:rsidRPr="008D63F1" w:rsidRDefault="00CB0251">
      <w:pPr>
        <w:pStyle w:val="af6"/>
        <w:rPr>
          <w:lang w:val="en-US"/>
        </w:rPr>
      </w:pPr>
      <w:r>
        <w:rPr>
          <w:rStyle w:val="af8"/>
        </w:rPr>
        <w:footnoteRef/>
      </w:r>
      <w:r w:rsidRPr="008D63F1">
        <w:rPr>
          <w:lang w:val="en-US"/>
        </w:rPr>
        <w:t xml:space="preserve"> </w:t>
      </w:r>
      <w:r>
        <w:rPr>
          <w:lang w:val="en-US"/>
        </w:rPr>
        <w:t>Petra</w:t>
      </w:r>
      <w:r w:rsidRPr="005C105F">
        <w:rPr>
          <w:lang w:val="en-US"/>
        </w:rPr>
        <w:t xml:space="preserve"> </w:t>
      </w:r>
      <w:proofErr w:type="spellStart"/>
      <w:r>
        <w:rPr>
          <w:lang w:val="en-US"/>
        </w:rPr>
        <w:t>Felknerov</w:t>
      </w:r>
      <w:r w:rsidRPr="005C105F">
        <w:rPr>
          <w:lang w:val="en-US"/>
        </w:rPr>
        <w:t>á</w:t>
      </w:r>
      <w:proofErr w:type="spellEnd"/>
      <w:r w:rsidRPr="005C105F">
        <w:rPr>
          <w:lang w:val="en-US"/>
        </w:rPr>
        <w:t xml:space="preserve">. </w:t>
      </w:r>
      <w:r w:rsidRPr="006E4641">
        <w:rPr>
          <w:lang w:val="en-US"/>
        </w:rPr>
        <w:t>Nation</w:t>
      </w:r>
      <w:r w:rsidRPr="005C105F">
        <w:rPr>
          <w:lang w:val="en-US"/>
        </w:rPr>
        <w:t xml:space="preserve"> </w:t>
      </w:r>
      <w:r w:rsidRPr="006E4641">
        <w:rPr>
          <w:lang w:val="en-US"/>
        </w:rPr>
        <w:t>Branding</w:t>
      </w:r>
      <w:r w:rsidRPr="005C105F">
        <w:rPr>
          <w:lang w:val="en-US"/>
        </w:rPr>
        <w:t xml:space="preserve"> </w:t>
      </w:r>
      <w:r>
        <w:rPr>
          <w:lang w:val="en-US"/>
        </w:rPr>
        <w:t>as</w:t>
      </w:r>
      <w:r w:rsidRPr="005C105F">
        <w:rPr>
          <w:lang w:val="en-US"/>
        </w:rPr>
        <w:t xml:space="preserve"> </w:t>
      </w:r>
      <w:r>
        <w:rPr>
          <w:lang w:val="en-US"/>
        </w:rPr>
        <w:t>a</w:t>
      </w:r>
      <w:r w:rsidRPr="005C105F">
        <w:rPr>
          <w:lang w:val="en-US"/>
        </w:rPr>
        <w:t xml:space="preserve"> </w:t>
      </w:r>
      <w:r>
        <w:rPr>
          <w:lang w:val="en-US"/>
        </w:rPr>
        <w:t>Soft</w:t>
      </w:r>
      <w:r w:rsidRPr="005C105F">
        <w:rPr>
          <w:lang w:val="en-US"/>
        </w:rPr>
        <w:t xml:space="preserve"> </w:t>
      </w:r>
      <w:r>
        <w:rPr>
          <w:lang w:val="en-US"/>
        </w:rPr>
        <w:t>Power</w:t>
      </w:r>
      <w:r w:rsidRPr="005C105F">
        <w:rPr>
          <w:lang w:val="en-US"/>
        </w:rPr>
        <w:t xml:space="preserve"> </w:t>
      </w:r>
      <w:r>
        <w:rPr>
          <w:lang w:val="en-US"/>
        </w:rPr>
        <w:t>Building</w:t>
      </w:r>
      <w:r w:rsidRPr="005C105F">
        <w:rPr>
          <w:lang w:val="en-US"/>
        </w:rPr>
        <w:t xml:space="preserve"> </w:t>
      </w:r>
      <w:r>
        <w:rPr>
          <w:lang w:val="en-US"/>
        </w:rPr>
        <w:t>Tool</w:t>
      </w:r>
      <w:r w:rsidRPr="005C105F">
        <w:rPr>
          <w:lang w:val="en-US"/>
        </w:rPr>
        <w:t xml:space="preserve">: </w:t>
      </w:r>
      <w:r>
        <w:rPr>
          <w:lang w:val="en-US"/>
        </w:rPr>
        <w:t>The</w:t>
      </w:r>
      <w:r w:rsidRPr="005C105F">
        <w:rPr>
          <w:lang w:val="en-US"/>
        </w:rPr>
        <w:t xml:space="preserve"> </w:t>
      </w:r>
      <w:r>
        <w:rPr>
          <w:lang w:val="en-US"/>
        </w:rPr>
        <w:t>Case</w:t>
      </w:r>
      <w:r w:rsidRPr="005C105F">
        <w:rPr>
          <w:lang w:val="en-US"/>
        </w:rPr>
        <w:t xml:space="preserve"> </w:t>
      </w:r>
      <w:r>
        <w:rPr>
          <w:lang w:val="en-US"/>
        </w:rPr>
        <w:t>of</w:t>
      </w:r>
      <w:r w:rsidRPr="005C105F">
        <w:rPr>
          <w:lang w:val="en-US"/>
        </w:rPr>
        <w:t xml:space="preserve"> </w:t>
      </w:r>
      <w:r>
        <w:rPr>
          <w:lang w:val="en-US"/>
        </w:rPr>
        <w:t>Germany</w:t>
      </w:r>
      <w:r w:rsidRPr="005C105F">
        <w:rPr>
          <w:lang w:val="en-US"/>
        </w:rPr>
        <w:t xml:space="preserve">, </w:t>
      </w:r>
      <w:proofErr w:type="spellStart"/>
      <w:r w:rsidRPr="00E44B59">
        <w:rPr>
          <w:lang w:val="en-US"/>
        </w:rPr>
        <w:t>U</w:t>
      </w:r>
      <w:r>
        <w:rPr>
          <w:lang w:val="en-US"/>
        </w:rPr>
        <w:t>niverzita</w:t>
      </w:r>
      <w:proofErr w:type="spellEnd"/>
      <w:r w:rsidRPr="005C105F">
        <w:rPr>
          <w:lang w:val="en-US"/>
        </w:rPr>
        <w:t xml:space="preserve"> </w:t>
      </w:r>
      <w:proofErr w:type="spellStart"/>
      <w:r>
        <w:rPr>
          <w:lang w:val="en-US"/>
        </w:rPr>
        <w:t>Karlova</w:t>
      </w:r>
      <w:proofErr w:type="spellEnd"/>
      <w:r w:rsidRPr="005C105F">
        <w:rPr>
          <w:lang w:val="en-US"/>
        </w:rPr>
        <w:t xml:space="preserve"> </w:t>
      </w:r>
      <w:r>
        <w:rPr>
          <w:lang w:val="en-US"/>
        </w:rPr>
        <w:t>v</w:t>
      </w:r>
      <w:r w:rsidRPr="005C105F">
        <w:rPr>
          <w:lang w:val="en-US"/>
        </w:rPr>
        <w:t xml:space="preserve"> </w:t>
      </w:r>
      <w:proofErr w:type="spellStart"/>
      <w:r>
        <w:rPr>
          <w:lang w:val="en-US"/>
        </w:rPr>
        <w:t>Praze</w:t>
      </w:r>
      <w:proofErr w:type="spellEnd"/>
      <w:r w:rsidRPr="005C105F">
        <w:rPr>
          <w:lang w:val="en-US"/>
        </w:rPr>
        <w:t>, 2014: 19-21</w:t>
      </w:r>
      <w:r>
        <w:rPr>
          <w:lang w:val="en-US"/>
        </w:rPr>
        <w:t>.</w:t>
      </w:r>
    </w:p>
  </w:footnote>
  <w:footnote w:id="15">
    <w:p w14:paraId="23331B87" w14:textId="0F7ACEB0" w:rsidR="00CB0251" w:rsidRPr="008D63F1" w:rsidRDefault="00CB0251">
      <w:pPr>
        <w:pStyle w:val="af6"/>
      </w:pPr>
      <w:r>
        <w:rPr>
          <w:rStyle w:val="af8"/>
        </w:rPr>
        <w:footnoteRef/>
      </w:r>
      <w:r w:rsidRPr="005C105F">
        <w:rPr>
          <w:lang w:val="en-US"/>
        </w:rPr>
        <w:t xml:space="preserve"> </w:t>
      </w:r>
      <w:r>
        <w:t>Там же.</w:t>
      </w:r>
    </w:p>
  </w:footnote>
  <w:footnote w:id="16">
    <w:p w14:paraId="2CE1F85B" w14:textId="77777777" w:rsidR="00CB0251" w:rsidRDefault="00CB0251" w:rsidP="00F34DD1">
      <w:pPr>
        <w:pStyle w:val="af6"/>
      </w:pPr>
      <w:r>
        <w:rPr>
          <w:rStyle w:val="af8"/>
        </w:rPr>
        <w:footnoteRef/>
      </w:r>
      <w:r w:rsidRPr="00A77438">
        <w:rPr>
          <w:lang w:val="en-US"/>
        </w:rPr>
        <w:t xml:space="preserve"> </w:t>
      </w:r>
      <w:proofErr w:type="spellStart"/>
      <w:r w:rsidRPr="00A77438">
        <w:rPr>
          <w:lang w:val="en-US"/>
        </w:rPr>
        <w:t>Nandan</w:t>
      </w:r>
      <w:proofErr w:type="spellEnd"/>
      <w:r w:rsidRPr="00A77438">
        <w:rPr>
          <w:lang w:val="en-US"/>
        </w:rPr>
        <w:t xml:space="preserve">, S. An exploration of the brand identity–brand image linkage: A communications perspective. </w:t>
      </w:r>
      <w:r>
        <w:t xml:space="preserve">[Электронный ресурс] / </w:t>
      </w:r>
      <w:proofErr w:type="spellStart"/>
      <w:r w:rsidRPr="00A77438">
        <w:rPr>
          <w:lang w:val="en-US"/>
        </w:rPr>
        <w:t>Nandan</w:t>
      </w:r>
      <w:proofErr w:type="spellEnd"/>
      <w:r w:rsidRPr="000E7135">
        <w:t xml:space="preserve">, </w:t>
      </w:r>
      <w:r w:rsidRPr="00A77438">
        <w:rPr>
          <w:lang w:val="en-US"/>
        </w:rPr>
        <w:t>S</w:t>
      </w:r>
      <w:r w:rsidRPr="000E7135">
        <w:t>.</w:t>
      </w:r>
      <w:r>
        <w:t xml:space="preserve"> //</w:t>
      </w:r>
      <w:r w:rsidRPr="000E7135">
        <w:t xml:space="preserve"> </w:t>
      </w:r>
      <w:r w:rsidRPr="00A77438">
        <w:rPr>
          <w:lang w:val="en-US"/>
        </w:rPr>
        <w:t>J</w:t>
      </w:r>
      <w:r w:rsidRPr="00A77438">
        <w:t xml:space="preserve"> </w:t>
      </w:r>
      <w:r w:rsidRPr="00A77438">
        <w:rPr>
          <w:lang w:val="en-US"/>
        </w:rPr>
        <w:t>Brand</w:t>
      </w:r>
      <w:r w:rsidRPr="00A77438">
        <w:t xml:space="preserve"> </w:t>
      </w:r>
      <w:proofErr w:type="spellStart"/>
      <w:r w:rsidRPr="00A77438">
        <w:rPr>
          <w:lang w:val="en-US"/>
        </w:rPr>
        <w:t>Manag</w:t>
      </w:r>
      <w:proofErr w:type="spellEnd"/>
      <w:r w:rsidRPr="00A77438">
        <w:t xml:space="preserve"> 12, 264–278 (2005).</w:t>
      </w:r>
      <w:r>
        <w:t xml:space="preserve"> — Режим доступа: </w:t>
      </w:r>
      <w:r w:rsidRPr="00A77438">
        <w:rPr>
          <w:lang w:val="en-US"/>
        </w:rPr>
        <w:t>https</w:t>
      </w:r>
      <w:r w:rsidRPr="00A77438">
        <w:t>://</w:t>
      </w:r>
      <w:proofErr w:type="spellStart"/>
      <w:r w:rsidRPr="00A77438">
        <w:rPr>
          <w:lang w:val="en-US"/>
        </w:rPr>
        <w:t>doi</w:t>
      </w:r>
      <w:proofErr w:type="spellEnd"/>
      <w:r w:rsidRPr="00A77438">
        <w:t>.</w:t>
      </w:r>
      <w:r w:rsidRPr="00A77438">
        <w:rPr>
          <w:lang w:val="en-US"/>
        </w:rPr>
        <w:t>org</w:t>
      </w:r>
      <w:r w:rsidRPr="00A77438">
        <w:t>/10.1057/</w:t>
      </w:r>
      <w:proofErr w:type="spellStart"/>
      <w:r w:rsidRPr="00A77438">
        <w:rPr>
          <w:lang w:val="en-US"/>
        </w:rPr>
        <w:t>palgrave</w:t>
      </w:r>
      <w:proofErr w:type="spellEnd"/>
      <w:r w:rsidRPr="00A77438">
        <w:t>.</w:t>
      </w:r>
      <w:proofErr w:type="spellStart"/>
      <w:r w:rsidRPr="00A77438">
        <w:rPr>
          <w:lang w:val="en-US"/>
        </w:rPr>
        <w:t>bm</w:t>
      </w:r>
      <w:proofErr w:type="spellEnd"/>
      <w:r w:rsidRPr="00A77438">
        <w:t>.2540222</w:t>
      </w:r>
      <w:r>
        <w:t xml:space="preserve"> (Дата обращения: 12.02.2023).</w:t>
      </w:r>
    </w:p>
  </w:footnote>
  <w:footnote w:id="17">
    <w:p w14:paraId="520D3C15" w14:textId="48CDEF2C" w:rsidR="00CB0251" w:rsidRPr="002E12FC" w:rsidRDefault="00CB0251">
      <w:pPr>
        <w:pStyle w:val="af6"/>
        <w:rPr>
          <w:lang w:val="en-US"/>
        </w:rPr>
      </w:pPr>
      <w:r>
        <w:rPr>
          <w:rStyle w:val="af8"/>
        </w:rPr>
        <w:footnoteRef/>
      </w:r>
      <w:r w:rsidRPr="00CF75CD">
        <w:rPr>
          <w:lang w:val="en-US"/>
        </w:rPr>
        <w:t xml:space="preserve"> </w:t>
      </w:r>
      <w:r>
        <w:rPr>
          <w:lang w:val="en-US"/>
        </w:rPr>
        <w:t>Woo</w:t>
      </w:r>
      <w:r w:rsidRPr="00CF75CD">
        <w:rPr>
          <w:lang w:val="en-US"/>
        </w:rPr>
        <w:t xml:space="preserve"> </w:t>
      </w:r>
      <w:r>
        <w:rPr>
          <w:lang w:val="en-US"/>
        </w:rPr>
        <w:t>Yee</w:t>
      </w:r>
      <w:r w:rsidRPr="00CF75CD">
        <w:rPr>
          <w:lang w:val="en-US"/>
        </w:rPr>
        <w:t xml:space="preserve">. </w:t>
      </w:r>
      <w:r w:rsidRPr="00D21C95">
        <w:rPr>
          <w:lang w:val="en-US"/>
        </w:rPr>
        <w:t>Nation</w:t>
      </w:r>
      <w:r w:rsidRPr="00CF75CD">
        <w:rPr>
          <w:lang w:val="en-US"/>
        </w:rPr>
        <w:t xml:space="preserve"> </w:t>
      </w:r>
      <w:proofErr w:type="gramStart"/>
      <w:r w:rsidRPr="00D21C95">
        <w:rPr>
          <w:lang w:val="en-US"/>
        </w:rPr>
        <w:t>branding</w:t>
      </w:r>
      <w:r w:rsidRPr="00CF75CD">
        <w:rPr>
          <w:lang w:val="en-US"/>
        </w:rPr>
        <w:t>:</w:t>
      </w:r>
      <w:proofErr w:type="gramEnd"/>
      <w:r w:rsidRPr="00CF75CD">
        <w:rPr>
          <w:lang w:val="en-US"/>
        </w:rPr>
        <w:t xml:space="preserve"> </w:t>
      </w:r>
      <w:r>
        <w:rPr>
          <w:lang w:val="en-US"/>
        </w:rPr>
        <w:t>A</w:t>
      </w:r>
      <w:r w:rsidRPr="00CF75CD">
        <w:rPr>
          <w:lang w:val="en-US"/>
        </w:rPr>
        <w:t xml:space="preserve"> </w:t>
      </w:r>
      <w:r>
        <w:rPr>
          <w:lang w:val="en-US"/>
        </w:rPr>
        <w:t>case</w:t>
      </w:r>
      <w:r w:rsidRPr="00CF75CD">
        <w:rPr>
          <w:lang w:val="en-US"/>
        </w:rPr>
        <w:t xml:space="preserve"> </w:t>
      </w:r>
      <w:r>
        <w:rPr>
          <w:lang w:val="en-US"/>
        </w:rPr>
        <w:t>study</w:t>
      </w:r>
      <w:r w:rsidRPr="00CF75CD">
        <w:rPr>
          <w:lang w:val="en-US"/>
        </w:rPr>
        <w:t xml:space="preserve"> </w:t>
      </w:r>
      <w:r>
        <w:rPr>
          <w:lang w:val="en-US"/>
        </w:rPr>
        <w:t>of</w:t>
      </w:r>
      <w:r w:rsidRPr="00CF75CD">
        <w:rPr>
          <w:lang w:val="en-US"/>
        </w:rPr>
        <w:t xml:space="preserve"> </w:t>
      </w:r>
      <w:r>
        <w:rPr>
          <w:lang w:val="en-US"/>
        </w:rPr>
        <w:t>Singapore</w:t>
      </w:r>
      <w:r w:rsidRPr="00CF75CD">
        <w:rPr>
          <w:lang w:val="en-US"/>
        </w:rPr>
        <w:t xml:space="preserve"> </w:t>
      </w:r>
      <w:r>
        <w:rPr>
          <w:lang w:val="en-US"/>
        </w:rPr>
        <w:t>F</w:t>
      </w:r>
      <w:r w:rsidRPr="00CF75CD">
        <w:rPr>
          <w:lang w:val="en-US"/>
        </w:rPr>
        <w:t xml:space="preserve">. </w:t>
      </w:r>
      <w:r w:rsidRPr="00AF05F7">
        <w:t>Электронный</w:t>
      </w:r>
      <w:r w:rsidRPr="00CF75CD">
        <w:rPr>
          <w:lang w:val="en-US"/>
        </w:rPr>
        <w:t xml:space="preserve"> </w:t>
      </w:r>
      <w:r w:rsidRPr="00AF05F7">
        <w:t>ресурс</w:t>
      </w:r>
      <w:r w:rsidRPr="00CF75CD">
        <w:rPr>
          <w:lang w:val="en-US"/>
        </w:rPr>
        <w:t xml:space="preserve">]. – </w:t>
      </w:r>
      <w:r w:rsidRPr="00AF05F7">
        <w:t>Режим</w:t>
      </w:r>
      <w:r w:rsidRPr="00CF75CD">
        <w:rPr>
          <w:lang w:val="en-US"/>
        </w:rPr>
        <w:t xml:space="preserve"> </w:t>
      </w:r>
      <w:r w:rsidRPr="00AF05F7">
        <w:t>доступа</w:t>
      </w:r>
      <w:r w:rsidRPr="00CF75CD">
        <w:rPr>
          <w:lang w:val="en-US"/>
        </w:rPr>
        <w:t xml:space="preserve">: </w:t>
      </w:r>
      <w:r w:rsidRPr="00D21C95">
        <w:rPr>
          <w:lang w:val="en-US"/>
        </w:rPr>
        <w:t>https</w:t>
      </w:r>
      <w:r w:rsidRPr="00CF75CD">
        <w:rPr>
          <w:lang w:val="en-US"/>
        </w:rPr>
        <w:t>://</w:t>
      </w:r>
      <w:r w:rsidRPr="00D21C95">
        <w:rPr>
          <w:lang w:val="en-US"/>
        </w:rPr>
        <w:t>digitalscholarship</w:t>
      </w:r>
      <w:r w:rsidRPr="00CF75CD">
        <w:rPr>
          <w:lang w:val="en-US"/>
        </w:rPr>
        <w:t>.</w:t>
      </w:r>
      <w:r w:rsidRPr="00D21C95">
        <w:rPr>
          <w:lang w:val="en-US"/>
        </w:rPr>
        <w:t>unlv</w:t>
      </w:r>
      <w:r w:rsidRPr="00CF75CD">
        <w:rPr>
          <w:lang w:val="en-US"/>
        </w:rPr>
        <w:t>.</w:t>
      </w:r>
      <w:r w:rsidRPr="00D21C95">
        <w:rPr>
          <w:lang w:val="en-US"/>
        </w:rPr>
        <w:t>edu</w:t>
      </w:r>
      <w:r w:rsidRPr="00CF75CD">
        <w:rPr>
          <w:lang w:val="en-US"/>
        </w:rPr>
        <w:t>/</w:t>
      </w:r>
      <w:r w:rsidRPr="00D21C95">
        <w:rPr>
          <w:lang w:val="en-US"/>
        </w:rPr>
        <w:t>cgi</w:t>
      </w:r>
      <w:r w:rsidRPr="00CF75CD">
        <w:rPr>
          <w:lang w:val="en-US"/>
        </w:rPr>
        <w:t>/</w:t>
      </w:r>
      <w:r w:rsidRPr="00D21C95">
        <w:rPr>
          <w:lang w:val="en-US"/>
        </w:rPr>
        <w:t>viewcontent</w:t>
      </w:r>
      <w:r w:rsidRPr="00CF75CD">
        <w:rPr>
          <w:lang w:val="en-US"/>
        </w:rPr>
        <w:t>.</w:t>
      </w:r>
      <w:r w:rsidRPr="00D21C95">
        <w:rPr>
          <w:lang w:val="en-US"/>
        </w:rPr>
        <w:t>cgi</w:t>
      </w:r>
      <w:r w:rsidRPr="00CF75CD">
        <w:rPr>
          <w:lang w:val="en-US"/>
        </w:rPr>
        <w:t>?</w:t>
      </w:r>
      <w:r w:rsidRPr="00D21C95">
        <w:rPr>
          <w:lang w:val="en-US"/>
        </w:rPr>
        <w:t>article</w:t>
      </w:r>
      <w:r w:rsidRPr="00CF75CD">
        <w:rPr>
          <w:lang w:val="en-US"/>
        </w:rPr>
        <w:t>=1713&amp;</w:t>
      </w:r>
      <w:r w:rsidRPr="00D21C95">
        <w:rPr>
          <w:lang w:val="en-US"/>
        </w:rPr>
        <w:t>context</w:t>
      </w:r>
      <w:r w:rsidRPr="00CF75CD">
        <w:rPr>
          <w:lang w:val="en-US"/>
        </w:rPr>
        <w:t>=</w:t>
      </w:r>
      <w:r w:rsidRPr="00D21C95">
        <w:rPr>
          <w:lang w:val="en-US"/>
        </w:rPr>
        <w:t>thesesdissertations</w:t>
      </w:r>
      <w:r w:rsidRPr="00CF75CD">
        <w:rPr>
          <w:lang w:val="en-US"/>
        </w:rPr>
        <w:t>&amp;</w:t>
      </w:r>
      <w:r w:rsidRPr="00D21C95">
        <w:rPr>
          <w:lang w:val="en-US"/>
        </w:rPr>
        <w:t>httpsredir</w:t>
      </w:r>
      <w:r w:rsidRPr="00CF75CD">
        <w:rPr>
          <w:lang w:val="en-US"/>
        </w:rPr>
        <w:t>=1&amp;</w:t>
      </w:r>
      <w:r w:rsidRPr="00D21C95">
        <w:rPr>
          <w:lang w:val="en-US"/>
        </w:rPr>
        <w:t>referer</w:t>
      </w:r>
      <w:r w:rsidRPr="00CF75CD">
        <w:rPr>
          <w:lang w:val="en-US"/>
        </w:rPr>
        <w:t xml:space="preserve">= /, </w:t>
      </w:r>
      <w:r>
        <w:t>свободный</w:t>
      </w:r>
      <w:r w:rsidRPr="00CF75CD">
        <w:rPr>
          <w:lang w:val="en-US"/>
        </w:rPr>
        <w:t xml:space="preserve">. </w:t>
      </w:r>
      <w:r w:rsidRPr="00A77438">
        <w:t>(</w:t>
      </w:r>
      <w:r>
        <w:t>Дата</w:t>
      </w:r>
      <w:r w:rsidRPr="00A77438">
        <w:t xml:space="preserve"> </w:t>
      </w:r>
      <w:r>
        <w:t>обращения: 14.02</w:t>
      </w:r>
      <w:r w:rsidRPr="00A77438">
        <w:t>.2023)</w:t>
      </w:r>
    </w:p>
  </w:footnote>
  <w:footnote w:id="18">
    <w:p w14:paraId="7AB159DF" w14:textId="2CD10508" w:rsidR="00CB0251" w:rsidRPr="0020678F" w:rsidRDefault="00CB0251">
      <w:pPr>
        <w:pStyle w:val="af6"/>
      </w:pPr>
      <w:r>
        <w:rPr>
          <w:rStyle w:val="af8"/>
        </w:rPr>
        <w:footnoteRef/>
      </w:r>
      <w:r w:rsidRPr="005C105F">
        <w:rPr>
          <w:lang w:val="en-US"/>
        </w:rPr>
        <w:t xml:space="preserve"> </w:t>
      </w:r>
      <w:r>
        <w:rPr>
          <w:lang w:val="en-US"/>
        </w:rPr>
        <w:t>Brand</w:t>
      </w:r>
      <w:r w:rsidRPr="005C105F">
        <w:rPr>
          <w:lang w:val="en-US"/>
        </w:rPr>
        <w:t xml:space="preserve"> </w:t>
      </w:r>
      <w:r>
        <w:rPr>
          <w:lang w:val="en-US"/>
        </w:rPr>
        <w:t>Finance</w:t>
      </w:r>
      <w:r w:rsidRPr="005C105F">
        <w:rPr>
          <w:lang w:val="en-US"/>
        </w:rPr>
        <w:t xml:space="preserve">. </w:t>
      </w:r>
      <w:r>
        <w:rPr>
          <w:lang w:val="en-US"/>
        </w:rPr>
        <w:t xml:space="preserve">Insights </w:t>
      </w:r>
      <w:proofErr w:type="gramStart"/>
      <w:r>
        <w:rPr>
          <w:lang w:val="en-US"/>
        </w:rPr>
        <w:t>On</w:t>
      </w:r>
      <w:proofErr w:type="gramEnd"/>
      <w:r>
        <w:rPr>
          <w:lang w:val="en-US"/>
        </w:rPr>
        <w:t xml:space="preserve"> Soft Power. </w:t>
      </w:r>
      <w:r w:rsidRPr="002647D2">
        <w:rPr>
          <w:lang w:val="en-US"/>
        </w:rPr>
        <w:t>https</w:t>
      </w:r>
      <w:r w:rsidRPr="0020678F">
        <w:rPr>
          <w:lang w:val="en-US"/>
        </w:rPr>
        <w:t>://</w:t>
      </w:r>
      <w:r w:rsidRPr="002647D2">
        <w:rPr>
          <w:lang w:val="en-US"/>
        </w:rPr>
        <w:t>brandfinance</w:t>
      </w:r>
      <w:r w:rsidRPr="0020678F">
        <w:rPr>
          <w:lang w:val="en-US"/>
        </w:rPr>
        <w:t>.</w:t>
      </w:r>
      <w:r w:rsidRPr="002647D2">
        <w:rPr>
          <w:lang w:val="en-US"/>
        </w:rPr>
        <w:t>com</w:t>
      </w:r>
      <w:r w:rsidRPr="0020678F">
        <w:rPr>
          <w:lang w:val="en-US"/>
        </w:rPr>
        <w:t>/</w:t>
      </w:r>
      <w:r w:rsidRPr="002647D2">
        <w:rPr>
          <w:lang w:val="en-US"/>
        </w:rPr>
        <w:t>insights</w:t>
      </w:r>
      <w:r w:rsidRPr="0020678F">
        <w:rPr>
          <w:lang w:val="en-US"/>
        </w:rPr>
        <w:t>/2022-</w:t>
      </w:r>
      <w:r w:rsidRPr="002647D2">
        <w:rPr>
          <w:lang w:val="en-US"/>
        </w:rPr>
        <w:t>soft</w:t>
      </w:r>
      <w:r w:rsidRPr="0020678F">
        <w:rPr>
          <w:lang w:val="en-US"/>
        </w:rPr>
        <w:t>-</w:t>
      </w:r>
      <w:r w:rsidRPr="002647D2">
        <w:rPr>
          <w:lang w:val="en-US"/>
        </w:rPr>
        <w:t>power</w:t>
      </w:r>
      <w:r w:rsidRPr="0020678F">
        <w:rPr>
          <w:lang w:val="en-US"/>
        </w:rPr>
        <w:t>-</w:t>
      </w:r>
      <w:r w:rsidRPr="002647D2">
        <w:rPr>
          <w:lang w:val="en-US"/>
        </w:rPr>
        <w:t>paul</w:t>
      </w:r>
      <w:r w:rsidRPr="0020678F">
        <w:rPr>
          <w:lang w:val="en-US"/>
        </w:rPr>
        <w:t>-</w:t>
      </w:r>
      <w:r w:rsidRPr="002647D2">
        <w:rPr>
          <w:lang w:val="en-US"/>
        </w:rPr>
        <w:t>temporal</w:t>
      </w:r>
      <w:r w:rsidRPr="0020678F">
        <w:rPr>
          <w:lang w:val="en-US"/>
        </w:rPr>
        <w:t xml:space="preserve">, </w:t>
      </w:r>
      <w:r>
        <w:t>свободный</w:t>
      </w:r>
      <w:r w:rsidRPr="0020678F">
        <w:rPr>
          <w:lang w:val="en-US"/>
        </w:rPr>
        <w:t xml:space="preserve">. </w:t>
      </w:r>
      <w:r>
        <w:t>(Дата обращения: 06.02.2023)</w:t>
      </w:r>
    </w:p>
  </w:footnote>
  <w:footnote w:id="19">
    <w:p w14:paraId="0DAEE20A" w14:textId="1EDCC44E" w:rsidR="00CB0251" w:rsidRPr="005C105F" w:rsidRDefault="00CB0251">
      <w:pPr>
        <w:pStyle w:val="af6"/>
        <w:rPr>
          <w:lang w:val="en-US"/>
        </w:rPr>
      </w:pPr>
      <w:r>
        <w:rPr>
          <w:rStyle w:val="af8"/>
        </w:rPr>
        <w:footnoteRef/>
      </w:r>
      <w:r w:rsidRPr="00DF42DD">
        <w:t xml:space="preserve"> </w:t>
      </w:r>
      <w:r w:rsidRPr="00DF42DD">
        <w:rPr>
          <w:lang w:val="en-US"/>
        </w:rPr>
        <w:t>The</w:t>
      </w:r>
      <w:r w:rsidRPr="00DF42DD">
        <w:t xml:space="preserve"> </w:t>
      </w:r>
      <w:r w:rsidRPr="00DF42DD">
        <w:rPr>
          <w:lang w:val="en-US"/>
        </w:rPr>
        <w:t>nation</w:t>
      </w:r>
      <w:r w:rsidRPr="00DF42DD">
        <w:t xml:space="preserve"> </w:t>
      </w:r>
      <w:r w:rsidRPr="00DF42DD">
        <w:rPr>
          <w:lang w:val="en-US"/>
        </w:rPr>
        <w:t>brand</w:t>
      </w:r>
      <w:r w:rsidRPr="00DF42DD">
        <w:t xml:space="preserve"> </w:t>
      </w:r>
      <w:r w:rsidRPr="00DF42DD">
        <w:rPr>
          <w:lang w:val="en-US"/>
        </w:rPr>
        <w:t>hexagon</w:t>
      </w:r>
      <w:r w:rsidRPr="00DF42DD">
        <w:t xml:space="preserve"> </w:t>
      </w:r>
      <w:r w:rsidRPr="00DF42DD">
        <w:rPr>
          <w:szCs w:val="24"/>
        </w:rPr>
        <w:t>[</w:t>
      </w:r>
      <w:r w:rsidRPr="00FD38A0">
        <w:rPr>
          <w:szCs w:val="24"/>
        </w:rPr>
        <w:t>Электронный</w:t>
      </w:r>
      <w:r w:rsidRPr="00DF42DD">
        <w:rPr>
          <w:szCs w:val="24"/>
        </w:rPr>
        <w:t xml:space="preserve"> </w:t>
      </w:r>
      <w:r w:rsidRPr="00FD38A0">
        <w:rPr>
          <w:szCs w:val="24"/>
        </w:rPr>
        <w:t>ресурс</w:t>
      </w:r>
      <w:r w:rsidRPr="00DF42DD">
        <w:rPr>
          <w:szCs w:val="24"/>
        </w:rPr>
        <w:t xml:space="preserve">]. – </w:t>
      </w:r>
      <w:r w:rsidRPr="00FD38A0">
        <w:rPr>
          <w:szCs w:val="24"/>
        </w:rPr>
        <w:t>Режим</w:t>
      </w:r>
      <w:r w:rsidRPr="00DF42DD">
        <w:rPr>
          <w:szCs w:val="24"/>
        </w:rPr>
        <w:t xml:space="preserve"> </w:t>
      </w:r>
      <w:r w:rsidRPr="00FD38A0">
        <w:rPr>
          <w:szCs w:val="24"/>
        </w:rPr>
        <w:t>доступа</w:t>
      </w:r>
      <w:r w:rsidRPr="00DF42DD">
        <w:rPr>
          <w:szCs w:val="24"/>
        </w:rPr>
        <w:t>:</w:t>
      </w:r>
      <w:r w:rsidRPr="00DF42DD">
        <w:t xml:space="preserve"> </w:t>
      </w:r>
      <w:r w:rsidRPr="00DF42DD">
        <w:rPr>
          <w:lang w:val="en-US"/>
        </w:rPr>
        <w:t>https</w:t>
      </w:r>
      <w:r w:rsidRPr="00DF42DD">
        <w:t>://</w:t>
      </w:r>
      <w:r w:rsidRPr="00DF42DD">
        <w:rPr>
          <w:lang w:val="en-US"/>
        </w:rPr>
        <w:t>www</w:t>
      </w:r>
      <w:r w:rsidRPr="00DF42DD">
        <w:t>.</w:t>
      </w:r>
      <w:proofErr w:type="spellStart"/>
      <w:r w:rsidRPr="00DF42DD">
        <w:rPr>
          <w:lang w:val="en-US"/>
        </w:rPr>
        <w:t>researchgate</w:t>
      </w:r>
      <w:proofErr w:type="spellEnd"/>
      <w:r w:rsidRPr="00DF42DD">
        <w:t>.</w:t>
      </w:r>
      <w:r w:rsidRPr="00DF42DD">
        <w:rPr>
          <w:lang w:val="en-US"/>
        </w:rPr>
        <w:t>net</w:t>
      </w:r>
      <w:r w:rsidRPr="00DF42DD">
        <w:t>/</w:t>
      </w:r>
      <w:r w:rsidRPr="00DF42DD">
        <w:rPr>
          <w:lang w:val="en-US"/>
        </w:rPr>
        <w:t>figure</w:t>
      </w:r>
      <w:r w:rsidRPr="00DF42DD">
        <w:t>/</w:t>
      </w:r>
      <w:r w:rsidRPr="00DF42DD">
        <w:rPr>
          <w:lang w:val="en-US"/>
        </w:rPr>
        <w:t>The</w:t>
      </w:r>
      <w:r w:rsidRPr="00DF42DD">
        <w:t>-</w:t>
      </w:r>
      <w:r w:rsidRPr="00DF42DD">
        <w:rPr>
          <w:lang w:val="en-US"/>
        </w:rPr>
        <w:t>nation</w:t>
      </w:r>
      <w:r w:rsidRPr="00DF42DD">
        <w:t>-</w:t>
      </w:r>
      <w:r w:rsidRPr="00DF42DD">
        <w:rPr>
          <w:lang w:val="en-US"/>
        </w:rPr>
        <w:t>brand</w:t>
      </w:r>
      <w:r w:rsidRPr="00DF42DD">
        <w:t>-</w:t>
      </w:r>
      <w:r w:rsidRPr="00DF42DD">
        <w:rPr>
          <w:lang w:val="en-US"/>
        </w:rPr>
        <w:t>hexagon</w:t>
      </w:r>
      <w:r w:rsidRPr="00DF42DD">
        <w:t>-</w:t>
      </w:r>
      <w:r w:rsidRPr="00DF42DD">
        <w:rPr>
          <w:lang w:val="en-US"/>
        </w:rPr>
        <w:t>Source</w:t>
      </w:r>
      <w:r w:rsidRPr="00DF42DD">
        <w:t>-</w:t>
      </w:r>
      <w:r w:rsidRPr="00DF42DD">
        <w:rPr>
          <w:lang w:val="en-US"/>
        </w:rPr>
        <w:t>nation</w:t>
      </w:r>
      <w:r w:rsidRPr="00DF42DD">
        <w:t>-</w:t>
      </w:r>
      <w:proofErr w:type="spellStart"/>
      <w:r w:rsidRPr="00DF42DD">
        <w:rPr>
          <w:lang w:val="en-US"/>
        </w:rPr>
        <w:t>brandsgfkcom</w:t>
      </w:r>
      <w:proofErr w:type="spellEnd"/>
      <w:r w:rsidRPr="00DF42DD">
        <w:t>_</w:t>
      </w:r>
      <w:r w:rsidRPr="00DF42DD">
        <w:rPr>
          <w:lang w:val="en-US"/>
        </w:rPr>
        <w:t>fig</w:t>
      </w:r>
      <w:r w:rsidRPr="00DF42DD">
        <w:t xml:space="preserve">1_319248179, </w:t>
      </w:r>
      <w:r>
        <w:t>свободный</w:t>
      </w:r>
      <w:r w:rsidRPr="00DF42DD">
        <w:t xml:space="preserve">. </w:t>
      </w:r>
      <w:r w:rsidRPr="005C105F">
        <w:rPr>
          <w:lang w:val="en-US"/>
        </w:rPr>
        <w:t>(</w:t>
      </w:r>
      <w:r>
        <w:t>Дата</w:t>
      </w:r>
      <w:r w:rsidRPr="005C105F">
        <w:rPr>
          <w:lang w:val="en-US"/>
        </w:rPr>
        <w:t xml:space="preserve"> </w:t>
      </w:r>
      <w:r>
        <w:t>обращения</w:t>
      </w:r>
      <w:r w:rsidRPr="005C105F">
        <w:rPr>
          <w:lang w:val="en-US"/>
        </w:rPr>
        <w:t>: 06.02.2023)</w:t>
      </w:r>
    </w:p>
  </w:footnote>
  <w:footnote w:id="20">
    <w:p w14:paraId="56E4884F" w14:textId="3478F1B0" w:rsidR="00CB0251" w:rsidRPr="005C105F" w:rsidRDefault="00CB0251">
      <w:pPr>
        <w:pStyle w:val="af6"/>
        <w:rPr>
          <w:lang w:val="en-US"/>
        </w:rPr>
      </w:pPr>
      <w:r>
        <w:rPr>
          <w:rStyle w:val="af8"/>
        </w:rPr>
        <w:footnoteRef/>
      </w:r>
      <w:r w:rsidRPr="00DF42DD">
        <w:rPr>
          <w:lang w:val="en-US"/>
        </w:rPr>
        <w:t xml:space="preserve"> TOURISM SET TO RETURN TO PRE-PANDEMIC LEVELS IN SOME REGIONS IN 2023 </w:t>
      </w:r>
      <w:r w:rsidRPr="00DF42DD">
        <w:rPr>
          <w:szCs w:val="24"/>
          <w:lang w:val="en-US"/>
        </w:rPr>
        <w:t>[</w:t>
      </w:r>
      <w:r w:rsidRPr="00FD38A0">
        <w:rPr>
          <w:szCs w:val="24"/>
        </w:rPr>
        <w:t>Электронный</w:t>
      </w:r>
      <w:r w:rsidRPr="00DF42DD">
        <w:rPr>
          <w:szCs w:val="24"/>
          <w:lang w:val="en-US"/>
        </w:rPr>
        <w:t xml:space="preserve"> </w:t>
      </w:r>
      <w:r w:rsidRPr="00FD38A0">
        <w:rPr>
          <w:szCs w:val="24"/>
        </w:rPr>
        <w:t>ресурс</w:t>
      </w:r>
      <w:r w:rsidRPr="00DF42DD">
        <w:rPr>
          <w:szCs w:val="24"/>
          <w:lang w:val="en-US"/>
        </w:rPr>
        <w:t xml:space="preserve">]. – </w:t>
      </w:r>
      <w:r w:rsidRPr="00FD38A0">
        <w:rPr>
          <w:szCs w:val="24"/>
        </w:rPr>
        <w:t>Режим</w:t>
      </w:r>
      <w:r w:rsidRPr="00DF42DD">
        <w:rPr>
          <w:szCs w:val="24"/>
          <w:lang w:val="en-US"/>
        </w:rPr>
        <w:t xml:space="preserve"> </w:t>
      </w:r>
      <w:r w:rsidRPr="00FD38A0">
        <w:rPr>
          <w:szCs w:val="24"/>
        </w:rPr>
        <w:t>доступа</w:t>
      </w:r>
      <w:r w:rsidRPr="00DF42DD">
        <w:rPr>
          <w:szCs w:val="24"/>
          <w:lang w:val="en-US"/>
        </w:rPr>
        <w:t xml:space="preserve">: </w:t>
      </w:r>
      <w:r w:rsidRPr="00DF42DD">
        <w:rPr>
          <w:lang w:val="en-US"/>
        </w:rPr>
        <w:t xml:space="preserve">https://www.unwto.org/taxonomy/term/347#:~:text=According%20to%20new%20data%20UNWTO,increases%20in%20international%20tourist%20numbers, </w:t>
      </w:r>
      <w:r>
        <w:t>свободный</w:t>
      </w:r>
      <w:r w:rsidRPr="00DF42DD">
        <w:rPr>
          <w:lang w:val="en-US"/>
        </w:rPr>
        <w:t xml:space="preserve">. </w:t>
      </w:r>
      <w:r w:rsidRPr="005C105F">
        <w:rPr>
          <w:lang w:val="en-US"/>
        </w:rPr>
        <w:t>(</w:t>
      </w:r>
      <w:r>
        <w:t>Дата</w:t>
      </w:r>
      <w:r w:rsidRPr="005C105F">
        <w:rPr>
          <w:lang w:val="en-US"/>
        </w:rPr>
        <w:t xml:space="preserve"> </w:t>
      </w:r>
      <w:r>
        <w:t>обращения</w:t>
      </w:r>
      <w:r w:rsidRPr="005C105F">
        <w:rPr>
          <w:lang w:val="en-US"/>
        </w:rPr>
        <w:t>: 06.02.2023)</w:t>
      </w:r>
    </w:p>
  </w:footnote>
  <w:footnote w:id="21">
    <w:p w14:paraId="22CBF3AE" w14:textId="55E63DBF" w:rsidR="00CB0251" w:rsidRPr="00DF42DD" w:rsidRDefault="00CB0251">
      <w:pPr>
        <w:pStyle w:val="af6"/>
        <w:rPr>
          <w:lang w:val="en-US"/>
        </w:rPr>
      </w:pPr>
      <w:r>
        <w:rPr>
          <w:rStyle w:val="af8"/>
        </w:rPr>
        <w:footnoteRef/>
      </w:r>
      <w:r w:rsidRPr="005C105F">
        <w:rPr>
          <w:lang w:val="en-US"/>
        </w:rPr>
        <w:t xml:space="preserve"> Petra </w:t>
      </w:r>
      <w:proofErr w:type="spellStart"/>
      <w:r w:rsidRPr="005C105F">
        <w:rPr>
          <w:lang w:val="en-US"/>
        </w:rPr>
        <w:t>Felknerová</w:t>
      </w:r>
      <w:proofErr w:type="spellEnd"/>
      <w:r w:rsidRPr="005C105F">
        <w:rPr>
          <w:lang w:val="en-US"/>
        </w:rPr>
        <w:t>.</w:t>
      </w:r>
      <w:r w:rsidRPr="00DF42DD">
        <w:rPr>
          <w:lang w:val="en-US"/>
        </w:rPr>
        <w:t xml:space="preserve"> Nation Branding as a Soft Power Building Tool: The Case of Germany, </w:t>
      </w:r>
      <w:proofErr w:type="spellStart"/>
      <w:r w:rsidRPr="00DF42DD">
        <w:rPr>
          <w:lang w:val="en-US"/>
        </w:rPr>
        <w:t>Univerzita</w:t>
      </w:r>
      <w:proofErr w:type="spellEnd"/>
      <w:r w:rsidRPr="00DF42DD">
        <w:rPr>
          <w:lang w:val="en-US"/>
        </w:rPr>
        <w:t xml:space="preserve"> </w:t>
      </w:r>
      <w:proofErr w:type="spellStart"/>
      <w:r w:rsidRPr="00DF42DD">
        <w:rPr>
          <w:lang w:val="en-US"/>
        </w:rPr>
        <w:t>Karlova</w:t>
      </w:r>
      <w:proofErr w:type="spellEnd"/>
      <w:r w:rsidRPr="00DF42DD">
        <w:rPr>
          <w:lang w:val="en-US"/>
        </w:rPr>
        <w:t xml:space="preserve"> v </w:t>
      </w:r>
      <w:proofErr w:type="spellStart"/>
      <w:r w:rsidRPr="00DF42DD">
        <w:rPr>
          <w:lang w:val="en-US"/>
        </w:rPr>
        <w:t>Praze</w:t>
      </w:r>
      <w:proofErr w:type="spellEnd"/>
      <w:r w:rsidRPr="00DF42DD">
        <w:rPr>
          <w:lang w:val="en-US"/>
        </w:rPr>
        <w:t>, 2014.</w:t>
      </w:r>
    </w:p>
  </w:footnote>
  <w:footnote w:id="22">
    <w:p w14:paraId="1180D605" w14:textId="044951D1" w:rsidR="00CB0251" w:rsidRPr="00DF42DD" w:rsidRDefault="00CB0251">
      <w:pPr>
        <w:pStyle w:val="af6"/>
        <w:rPr>
          <w:lang w:val="en-US"/>
        </w:rPr>
      </w:pPr>
      <w:r>
        <w:rPr>
          <w:rStyle w:val="af8"/>
        </w:rPr>
        <w:footnoteRef/>
      </w:r>
      <w:r w:rsidRPr="00DF42DD">
        <w:rPr>
          <w:lang w:val="en-US"/>
        </w:rPr>
        <w:t xml:space="preserve"> </w:t>
      </w:r>
      <w:r>
        <w:rPr>
          <w:lang w:val="en-US"/>
        </w:rPr>
        <w:t xml:space="preserve">Ying Fan. </w:t>
      </w:r>
      <w:r w:rsidRPr="00DF42DD">
        <w:rPr>
          <w:lang w:val="en-US"/>
        </w:rPr>
        <w:t>Branding the nation: Towards a better understanding // Place Branding and Public Diplomacy Vol. 6, 2, – 2010 – С. 97–103</w:t>
      </w:r>
    </w:p>
  </w:footnote>
  <w:footnote w:id="23">
    <w:p w14:paraId="1E9B44F7" w14:textId="5945265A" w:rsidR="00CB0251" w:rsidRDefault="00CB0251">
      <w:pPr>
        <w:pStyle w:val="af6"/>
      </w:pPr>
      <w:r>
        <w:rPr>
          <w:rStyle w:val="af8"/>
        </w:rPr>
        <w:footnoteRef/>
      </w:r>
      <w:r>
        <w:t xml:space="preserve"> </w:t>
      </w:r>
      <w:r w:rsidRPr="00E100D5">
        <w:t xml:space="preserve">Бакулина Светлана Дмитриевна Культурный брендинг как стратегия трансляции культурной памяти и механизм формирования региональной идентичности // Вестник </w:t>
      </w:r>
      <w:proofErr w:type="spellStart"/>
      <w:r w:rsidRPr="00E100D5">
        <w:t>Сургутского</w:t>
      </w:r>
      <w:proofErr w:type="spellEnd"/>
      <w:r w:rsidRPr="00E100D5">
        <w:t xml:space="preserve"> государственного педагогическо</w:t>
      </w:r>
      <w:r>
        <w:t>го университета. 2013. №6 (27).</w:t>
      </w:r>
    </w:p>
  </w:footnote>
  <w:footnote w:id="24">
    <w:p w14:paraId="3EDC56D3" w14:textId="77777777" w:rsidR="00CB0251" w:rsidRPr="00557BDE" w:rsidRDefault="00CB0251" w:rsidP="00B30011">
      <w:pPr>
        <w:pStyle w:val="af6"/>
      </w:pPr>
      <w:r>
        <w:rPr>
          <w:rStyle w:val="af8"/>
        </w:rPr>
        <w:footnoteRef/>
      </w:r>
      <w:r w:rsidRPr="00557BDE">
        <w:t xml:space="preserve"> Энциклопедия маркетинга</w:t>
      </w:r>
      <w:r>
        <w:t xml:space="preserve"> </w:t>
      </w:r>
      <w:r w:rsidRPr="00557BDE">
        <w:rPr>
          <w:szCs w:val="24"/>
        </w:rPr>
        <w:t>[</w:t>
      </w:r>
      <w:r w:rsidRPr="00FD38A0">
        <w:rPr>
          <w:szCs w:val="24"/>
        </w:rPr>
        <w:t>Электронный</w:t>
      </w:r>
      <w:r w:rsidRPr="00557BDE">
        <w:rPr>
          <w:szCs w:val="24"/>
        </w:rPr>
        <w:t xml:space="preserve"> </w:t>
      </w:r>
      <w:r w:rsidRPr="00FD38A0">
        <w:rPr>
          <w:szCs w:val="24"/>
        </w:rPr>
        <w:t>ресурс</w:t>
      </w:r>
      <w:r w:rsidRPr="00557BDE">
        <w:rPr>
          <w:szCs w:val="24"/>
        </w:rPr>
        <w:t xml:space="preserve">]. – </w:t>
      </w:r>
      <w:r w:rsidRPr="00FD38A0">
        <w:rPr>
          <w:szCs w:val="24"/>
        </w:rPr>
        <w:t>Режим</w:t>
      </w:r>
      <w:r w:rsidRPr="00557BDE">
        <w:rPr>
          <w:szCs w:val="24"/>
        </w:rPr>
        <w:t xml:space="preserve"> </w:t>
      </w:r>
      <w:r w:rsidRPr="00FD38A0">
        <w:rPr>
          <w:szCs w:val="24"/>
        </w:rPr>
        <w:t>доступа</w:t>
      </w:r>
      <w:r w:rsidRPr="00557BDE">
        <w:rPr>
          <w:szCs w:val="24"/>
        </w:rPr>
        <w:t>:</w:t>
      </w:r>
      <w:r>
        <w:rPr>
          <w:szCs w:val="24"/>
        </w:rPr>
        <w:t xml:space="preserve"> </w:t>
      </w:r>
      <w:r w:rsidRPr="00557BDE">
        <w:rPr>
          <w:lang w:val="en-US"/>
        </w:rPr>
        <w:t>https</w:t>
      </w:r>
      <w:r w:rsidRPr="00557BDE">
        <w:t>://</w:t>
      </w:r>
      <w:r w:rsidRPr="00557BDE">
        <w:rPr>
          <w:lang w:val="en-US"/>
        </w:rPr>
        <w:t>www</w:t>
      </w:r>
      <w:r w:rsidRPr="00557BDE">
        <w:t>.</w:t>
      </w:r>
      <w:proofErr w:type="spellStart"/>
      <w:r w:rsidRPr="00557BDE">
        <w:rPr>
          <w:lang w:val="en-US"/>
        </w:rPr>
        <w:t>marketch</w:t>
      </w:r>
      <w:proofErr w:type="spellEnd"/>
      <w:r w:rsidRPr="00557BDE">
        <w:t>.</w:t>
      </w:r>
      <w:proofErr w:type="spellStart"/>
      <w:r w:rsidRPr="00557BDE">
        <w:rPr>
          <w:lang w:val="en-US"/>
        </w:rPr>
        <w:t>ru</w:t>
      </w:r>
      <w:proofErr w:type="spellEnd"/>
      <w:r w:rsidRPr="00557BDE">
        <w:t>/</w:t>
      </w:r>
      <w:r w:rsidRPr="00557BDE">
        <w:rPr>
          <w:lang w:val="en-US"/>
        </w:rPr>
        <w:t>marketing</w:t>
      </w:r>
      <w:r w:rsidRPr="00557BDE">
        <w:t>_</w:t>
      </w:r>
      <w:r w:rsidRPr="00557BDE">
        <w:rPr>
          <w:lang w:val="en-US"/>
        </w:rPr>
        <w:t>dictionary</w:t>
      </w:r>
      <w:r w:rsidRPr="00557BDE">
        <w:t>/</w:t>
      </w:r>
      <w:r w:rsidRPr="00557BDE">
        <w:rPr>
          <w:lang w:val="en-US"/>
        </w:rPr>
        <w:t>marketing</w:t>
      </w:r>
      <w:r w:rsidRPr="00557BDE">
        <w:t>_</w:t>
      </w:r>
      <w:r w:rsidRPr="00557BDE">
        <w:rPr>
          <w:lang w:val="en-US"/>
        </w:rPr>
        <w:t>terms</w:t>
      </w:r>
      <w:r w:rsidRPr="00557BDE">
        <w:t>_</w:t>
      </w:r>
      <w:proofErr w:type="spellStart"/>
      <w:r w:rsidRPr="00557BDE">
        <w:rPr>
          <w:lang w:val="en-US"/>
        </w:rPr>
        <w:t>i</w:t>
      </w:r>
      <w:proofErr w:type="spellEnd"/>
      <w:r w:rsidRPr="00557BDE">
        <w:t>/</w:t>
      </w:r>
      <w:r w:rsidRPr="00557BDE">
        <w:rPr>
          <w:lang w:val="en-US"/>
        </w:rPr>
        <w:t>integrated</w:t>
      </w:r>
      <w:r w:rsidRPr="00557BDE">
        <w:t>-</w:t>
      </w:r>
      <w:r w:rsidRPr="00557BDE">
        <w:rPr>
          <w:lang w:val="en-US"/>
        </w:rPr>
        <w:t>marketing</w:t>
      </w:r>
      <w:r w:rsidRPr="00557BDE">
        <w:t>-</w:t>
      </w:r>
      <w:r w:rsidRPr="00557BDE">
        <w:rPr>
          <w:lang w:val="en-US"/>
        </w:rPr>
        <w:t>communications</w:t>
      </w:r>
      <w:r w:rsidRPr="00557BDE">
        <w:t>/</w:t>
      </w:r>
      <w:r>
        <w:t xml:space="preserve"> (Дата обращения: 04.04.2022)</w:t>
      </w:r>
    </w:p>
  </w:footnote>
  <w:footnote w:id="25">
    <w:p w14:paraId="1A4CFDC4" w14:textId="7E88ECD8" w:rsidR="00CB0251" w:rsidRPr="005C105F" w:rsidRDefault="00CB0251">
      <w:pPr>
        <w:pStyle w:val="af6"/>
      </w:pPr>
      <w:r>
        <w:rPr>
          <w:rStyle w:val="af8"/>
        </w:rPr>
        <w:footnoteRef/>
      </w:r>
      <w:r w:rsidRPr="005C105F">
        <w:t xml:space="preserve"> </w:t>
      </w:r>
      <w:r>
        <w:rPr>
          <w:lang w:val="en-US"/>
        </w:rPr>
        <w:t>Top</w:t>
      </w:r>
      <w:r w:rsidRPr="005C105F">
        <w:t xml:space="preserve"> 10 </w:t>
      </w:r>
      <w:r>
        <w:rPr>
          <w:lang w:val="en-US"/>
        </w:rPr>
        <w:t>German</w:t>
      </w:r>
      <w:r w:rsidRPr="005C105F">
        <w:t xml:space="preserve"> </w:t>
      </w:r>
      <w:r>
        <w:rPr>
          <w:lang w:val="en-US"/>
        </w:rPr>
        <w:t>Festivals</w:t>
      </w:r>
      <w:r w:rsidRPr="005C105F">
        <w:t xml:space="preserve"> </w:t>
      </w:r>
      <w:r>
        <w:rPr>
          <w:lang w:val="en-US"/>
        </w:rPr>
        <w:t>and</w:t>
      </w:r>
      <w:r w:rsidRPr="005C105F">
        <w:t xml:space="preserve"> </w:t>
      </w:r>
      <w:r>
        <w:rPr>
          <w:lang w:val="en-US"/>
        </w:rPr>
        <w:t>Events</w:t>
      </w:r>
      <w:r w:rsidRPr="005C105F">
        <w:t xml:space="preserve"> </w:t>
      </w:r>
      <w:r w:rsidRPr="005C105F">
        <w:rPr>
          <w:szCs w:val="24"/>
        </w:rPr>
        <w:t>[</w:t>
      </w:r>
      <w:r w:rsidRPr="00FD38A0">
        <w:rPr>
          <w:szCs w:val="24"/>
        </w:rPr>
        <w:t>Электронный</w:t>
      </w:r>
      <w:r w:rsidRPr="005C105F">
        <w:rPr>
          <w:szCs w:val="24"/>
        </w:rPr>
        <w:t xml:space="preserve"> </w:t>
      </w:r>
      <w:r w:rsidRPr="00FD38A0">
        <w:rPr>
          <w:szCs w:val="24"/>
        </w:rPr>
        <w:t>ресурс</w:t>
      </w:r>
      <w:r w:rsidRPr="005C105F">
        <w:rPr>
          <w:szCs w:val="24"/>
        </w:rPr>
        <w:t xml:space="preserve">]. – </w:t>
      </w:r>
      <w:r w:rsidRPr="00FD38A0">
        <w:rPr>
          <w:szCs w:val="24"/>
        </w:rPr>
        <w:t>Режим</w:t>
      </w:r>
      <w:r w:rsidRPr="005C105F">
        <w:rPr>
          <w:szCs w:val="24"/>
        </w:rPr>
        <w:t xml:space="preserve"> </w:t>
      </w:r>
      <w:r w:rsidRPr="00FD38A0">
        <w:rPr>
          <w:szCs w:val="24"/>
        </w:rPr>
        <w:t>доступа</w:t>
      </w:r>
      <w:r w:rsidRPr="005C105F">
        <w:rPr>
          <w:szCs w:val="24"/>
        </w:rPr>
        <w:t xml:space="preserve">: </w:t>
      </w:r>
      <w:r w:rsidRPr="00077D64">
        <w:rPr>
          <w:lang w:val="en-US"/>
        </w:rPr>
        <w:t>https</w:t>
      </w:r>
      <w:r w:rsidRPr="005C105F">
        <w:t>://</w:t>
      </w:r>
      <w:r w:rsidRPr="00077D64">
        <w:rPr>
          <w:lang w:val="en-US"/>
        </w:rPr>
        <w:t>www</w:t>
      </w:r>
      <w:r w:rsidRPr="005C105F">
        <w:t>.</w:t>
      </w:r>
      <w:r w:rsidRPr="00077D64">
        <w:rPr>
          <w:lang w:val="en-US"/>
        </w:rPr>
        <w:t>hotels</w:t>
      </w:r>
      <w:r w:rsidRPr="005C105F">
        <w:t>.</w:t>
      </w:r>
      <w:r w:rsidRPr="00077D64">
        <w:rPr>
          <w:lang w:val="en-US"/>
        </w:rPr>
        <w:t>com</w:t>
      </w:r>
      <w:r w:rsidRPr="005C105F">
        <w:t>/</w:t>
      </w:r>
      <w:r w:rsidRPr="00077D64">
        <w:rPr>
          <w:lang w:val="en-US"/>
        </w:rPr>
        <w:t>go</w:t>
      </w:r>
      <w:r w:rsidRPr="005C105F">
        <w:t>/</w:t>
      </w:r>
      <w:proofErr w:type="spellStart"/>
      <w:r w:rsidRPr="00077D64">
        <w:rPr>
          <w:lang w:val="en-US"/>
        </w:rPr>
        <w:t>germany</w:t>
      </w:r>
      <w:proofErr w:type="spellEnd"/>
      <w:r w:rsidRPr="005C105F">
        <w:t>/</w:t>
      </w:r>
      <w:r w:rsidRPr="00077D64">
        <w:rPr>
          <w:lang w:val="en-US"/>
        </w:rPr>
        <w:t>best</w:t>
      </w:r>
      <w:r w:rsidRPr="005C105F">
        <w:t>-</w:t>
      </w:r>
      <w:r w:rsidRPr="00077D64">
        <w:rPr>
          <w:lang w:val="en-US"/>
        </w:rPr>
        <w:t>festivals</w:t>
      </w:r>
      <w:r w:rsidRPr="005C105F">
        <w:t>-</w:t>
      </w:r>
      <w:proofErr w:type="spellStart"/>
      <w:r w:rsidRPr="00077D64">
        <w:rPr>
          <w:lang w:val="en-US"/>
        </w:rPr>
        <w:t>germany</w:t>
      </w:r>
      <w:proofErr w:type="spellEnd"/>
      <w:r w:rsidRPr="005C105F">
        <w:t xml:space="preserve"> </w:t>
      </w:r>
    </w:p>
  </w:footnote>
  <w:footnote w:id="26">
    <w:p w14:paraId="2A693E8F" w14:textId="51B59BA8" w:rsidR="00CB0251" w:rsidRPr="005331EE" w:rsidRDefault="00CB0251" w:rsidP="00453B31">
      <w:pPr>
        <w:pStyle w:val="af6"/>
      </w:pPr>
      <w:r>
        <w:rPr>
          <w:rStyle w:val="af8"/>
        </w:rPr>
        <w:footnoteRef/>
      </w:r>
      <w:r w:rsidRPr="005331EE">
        <w:t xml:space="preserve"> </w:t>
      </w:r>
      <w:r>
        <w:rPr>
          <w:lang w:val="en-US"/>
        </w:rPr>
        <w:t>JNTO</w:t>
      </w:r>
      <w:r w:rsidRPr="00B9321F">
        <w:t xml:space="preserve"> </w:t>
      </w:r>
      <w:r w:rsidRPr="001F1353">
        <w:rPr>
          <w:szCs w:val="24"/>
        </w:rPr>
        <w:t>[</w:t>
      </w:r>
      <w:r w:rsidRPr="00FD38A0">
        <w:rPr>
          <w:szCs w:val="24"/>
        </w:rPr>
        <w:t>Электронный</w:t>
      </w:r>
      <w:r w:rsidRPr="001F1353">
        <w:rPr>
          <w:szCs w:val="24"/>
        </w:rPr>
        <w:t xml:space="preserve"> </w:t>
      </w:r>
      <w:r w:rsidRPr="00FD38A0">
        <w:rPr>
          <w:szCs w:val="24"/>
        </w:rPr>
        <w:t>ресурс</w:t>
      </w:r>
      <w:r w:rsidRPr="001F1353">
        <w:rPr>
          <w:szCs w:val="24"/>
        </w:rPr>
        <w:t xml:space="preserve">]. – </w:t>
      </w:r>
      <w:r w:rsidRPr="00FD38A0">
        <w:rPr>
          <w:szCs w:val="24"/>
        </w:rPr>
        <w:t>Режим</w:t>
      </w:r>
      <w:r w:rsidRPr="001F1353">
        <w:rPr>
          <w:szCs w:val="24"/>
        </w:rPr>
        <w:t xml:space="preserve"> </w:t>
      </w:r>
      <w:r w:rsidRPr="00FD38A0">
        <w:rPr>
          <w:szCs w:val="24"/>
        </w:rPr>
        <w:t>доступа</w:t>
      </w:r>
      <w:r w:rsidRPr="001F1353">
        <w:rPr>
          <w:szCs w:val="24"/>
        </w:rPr>
        <w:t>:</w:t>
      </w:r>
      <w:r>
        <w:rPr>
          <w:szCs w:val="24"/>
        </w:rPr>
        <w:t xml:space="preserve"> </w:t>
      </w:r>
      <w:r w:rsidRPr="00D727C5">
        <w:rPr>
          <w:lang w:val="en-US"/>
        </w:rPr>
        <w:t>https</w:t>
      </w:r>
      <w:r w:rsidRPr="005331EE">
        <w:t>://</w:t>
      </w:r>
      <w:r w:rsidRPr="00D727C5">
        <w:rPr>
          <w:lang w:val="en-US"/>
        </w:rPr>
        <w:t>www</w:t>
      </w:r>
      <w:r w:rsidRPr="005331EE">
        <w:t>.</w:t>
      </w:r>
      <w:proofErr w:type="spellStart"/>
      <w:r w:rsidRPr="00D727C5">
        <w:rPr>
          <w:lang w:val="en-US"/>
        </w:rPr>
        <w:t>jnto</w:t>
      </w:r>
      <w:proofErr w:type="spellEnd"/>
      <w:r w:rsidRPr="005331EE">
        <w:t>.</w:t>
      </w:r>
      <w:r w:rsidRPr="00D727C5">
        <w:rPr>
          <w:lang w:val="en-US"/>
        </w:rPr>
        <w:t>go</w:t>
      </w:r>
      <w:r w:rsidRPr="005331EE">
        <w:t>.</w:t>
      </w:r>
      <w:proofErr w:type="spellStart"/>
      <w:r w:rsidRPr="00D727C5">
        <w:rPr>
          <w:lang w:val="en-US"/>
        </w:rPr>
        <w:t>jp</w:t>
      </w:r>
      <w:proofErr w:type="spellEnd"/>
    </w:p>
  </w:footnote>
  <w:footnote w:id="27">
    <w:p w14:paraId="61F3AC5C" w14:textId="6B7D4AE5" w:rsidR="00CB0251" w:rsidRPr="000E26DE" w:rsidRDefault="00CB0251">
      <w:pPr>
        <w:pStyle w:val="af6"/>
      </w:pPr>
      <w:r>
        <w:rPr>
          <w:rStyle w:val="af8"/>
        </w:rPr>
        <w:footnoteRef/>
      </w:r>
      <w:r w:rsidRPr="00773719">
        <w:rPr>
          <w:lang w:val="en-US"/>
        </w:rPr>
        <w:t xml:space="preserve"> Germany.travel. (</w:t>
      </w:r>
      <w:proofErr w:type="spellStart"/>
      <w:r w:rsidRPr="00773719">
        <w:rPr>
          <w:lang w:val="en-US"/>
        </w:rPr>
        <w:t>n.d.</w:t>
      </w:r>
      <w:proofErr w:type="spellEnd"/>
      <w:r w:rsidRPr="00773719">
        <w:rPr>
          <w:lang w:val="en-US"/>
        </w:rPr>
        <w:t>). Germany's UNESCO World Heritage Sites. https://www.germany.travel/en/specials/unesco-world-heritage/unesco-world-heritage.html</w:t>
      </w:r>
      <w:r w:rsidRPr="000E26DE">
        <w:rPr>
          <w:lang w:val="en-US"/>
        </w:rPr>
        <w:t xml:space="preserve">, </w:t>
      </w:r>
      <w:r>
        <w:t>свободный</w:t>
      </w:r>
      <w:r w:rsidRPr="000E26DE">
        <w:rPr>
          <w:lang w:val="en-US"/>
        </w:rPr>
        <w:t xml:space="preserve">. </w:t>
      </w:r>
      <w:r>
        <w:t>(Дата обращения: 06.02.2023)</w:t>
      </w:r>
    </w:p>
  </w:footnote>
  <w:footnote w:id="28">
    <w:p w14:paraId="4EA4AF26" w14:textId="71566024" w:rsidR="00CB0251" w:rsidRPr="005331EE" w:rsidRDefault="00CB0251" w:rsidP="00453B31">
      <w:pPr>
        <w:pStyle w:val="af6"/>
      </w:pPr>
      <w:r>
        <w:rPr>
          <w:rStyle w:val="af8"/>
        </w:rPr>
        <w:footnoteRef/>
      </w:r>
      <w:r w:rsidRPr="005331EE">
        <w:t xml:space="preserve"> </w:t>
      </w:r>
      <w:r>
        <w:rPr>
          <w:lang w:val="en-US"/>
        </w:rPr>
        <w:t>Japan</w:t>
      </w:r>
      <w:r w:rsidRPr="004324ED">
        <w:t xml:space="preserve"> </w:t>
      </w:r>
      <w:r>
        <w:rPr>
          <w:lang w:val="en-US"/>
        </w:rPr>
        <w:t>Travel</w:t>
      </w:r>
      <w:r w:rsidRPr="004324ED">
        <w:t xml:space="preserve"> </w:t>
      </w:r>
      <w:r w:rsidRPr="001F1353">
        <w:rPr>
          <w:szCs w:val="24"/>
        </w:rPr>
        <w:t>[</w:t>
      </w:r>
      <w:r w:rsidRPr="00FD38A0">
        <w:rPr>
          <w:szCs w:val="24"/>
        </w:rPr>
        <w:t>Электронный</w:t>
      </w:r>
      <w:r w:rsidRPr="001F1353">
        <w:rPr>
          <w:szCs w:val="24"/>
        </w:rPr>
        <w:t xml:space="preserve"> </w:t>
      </w:r>
      <w:r w:rsidRPr="00FD38A0">
        <w:rPr>
          <w:szCs w:val="24"/>
        </w:rPr>
        <w:t>ресурс</w:t>
      </w:r>
      <w:r w:rsidRPr="001F1353">
        <w:rPr>
          <w:szCs w:val="24"/>
        </w:rPr>
        <w:t xml:space="preserve">]. – </w:t>
      </w:r>
      <w:r w:rsidRPr="00FD38A0">
        <w:rPr>
          <w:szCs w:val="24"/>
        </w:rPr>
        <w:t>Режим</w:t>
      </w:r>
      <w:r w:rsidRPr="001F1353">
        <w:rPr>
          <w:szCs w:val="24"/>
        </w:rPr>
        <w:t xml:space="preserve"> </w:t>
      </w:r>
      <w:r w:rsidRPr="00FD38A0">
        <w:rPr>
          <w:szCs w:val="24"/>
        </w:rPr>
        <w:t>доступа</w:t>
      </w:r>
      <w:r w:rsidRPr="001F1353">
        <w:rPr>
          <w:szCs w:val="24"/>
        </w:rPr>
        <w:t>:</w:t>
      </w:r>
      <w:r>
        <w:rPr>
          <w:szCs w:val="24"/>
        </w:rPr>
        <w:t xml:space="preserve"> </w:t>
      </w:r>
      <w:r w:rsidRPr="00D632AA">
        <w:rPr>
          <w:lang w:val="en-US"/>
        </w:rPr>
        <w:t>https</w:t>
      </w:r>
      <w:r w:rsidRPr="005331EE">
        <w:t>://</w:t>
      </w:r>
      <w:r w:rsidRPr="00D632AA">
        <w:rPr>
          <w:lang w:val="en-US"/>
        </w:rPr>
        <w:t>www</w:t>
      </w:r>
      <w:r w:rsidRPr="005331EE">
        <w:t>.</w:t>
      </w:r>
      <w:r w:rsidRPr="00D632AA">
        <w:rPr>
          <w:lang w:val="en-US"/>
        </w:rPr>
        <w:t>japan</w:t>
      </w:r>
      <w:r w:rsidRPr="005331EE">
        <w:t>.</w:t>
      </w:r>
      <w:r w:rsidRPr="00D632AA">
        <w:rPr>
          <w:lang w:val="en-US"/>
        </w:rPr>
        <w:t>travel</w:t>
      </w:r>
      <w:r w:rsidRPr="005331EE">
        <w:t>/</w:t>
      </w:r>
      <w:r w:rsidRPr="00D632AA">
        <w:rPr>
          <w:lang w:val="en-US"/>
        </w:rPr>
        <w:t>en</w:t>
      </w:r>
      <w:r w:rsidRPr="005331EE">
        <w:t>/</w:t>
      </w:r>
      <w:r w:rsidRPr="00D632AA">
        <w:rPr>
          <w:lang w:val="en-US"/>
        </w:rPr>
        <w:t>spot</w:t>
      </w:r>
      <w:r w:rsidRPr="005331EE">
        <w:t>/46/</w:t>
      </w:r>
      <w:r>
        <w:t>, свободный. (Дата обращения: 06.02.2023)</w:t>
      </w:r>
    </w:p>
  </w:footnote>
  <w:footnote w:id="29">
    <w:p w14:paraId="0CF8E097" w14:textId="57CDBD64" w:rsidR="00CB0251" w:rsidRPr="000F4C29" w:rsidRDefault="00CB0251">
      <w:pPr>
        <w:pStyle w:val="af6"/>
      </w:pPr>
      <w:r>
        <w:rPr>
          <w:rStyle w:val="af8"/>
        </w:rPr>
        <w:footnoteRef/>
      </w:r>
      <w:r w:rsidRPr="000F4C29">
        <w:t xml:space="preserve"> </w:t>
      </w:r>
      <w:r>
        <w:rPr>
          <w:lang w:val="en-US"/>
        </w:rPr>
        <w:t>JNTO</w:t>
      </w:r>
      <w:r w:rsidRPr="004324ED">
        <w:t xml:space="preserve"> </w:t>
      </w:r>
      <w:r w:rsidRPr="001F1353">
        <w:rPr>
          <w:szCs w:val="24"/>
        </w:rPr>
        <w:t>[</w:t>
      </w:r>
      <w:r w:rsidRPr="00FD38A0">
        <w:rPr>
          <w:szCs w:val="24"/>
        </w:rPr>
        <w:t>Электронный</w:t>
      </w:r>
      <w:r w:rsidRPr="001F1353">
        <w:rPr>
          <w:szCs w:val="24"/>
        </w:rPr>
        <w:t xml:space="preserve"> </w:t>
      </w:r>
      <w:r w:rsidRPr="00FD38A0">
        <w:rPr>
          <w:szCs w:val="24"/>
        </w:rPr>
        <w:t>ресурс</w:t>
      </w:r>
      <w:r w:rsidRPr="001F1353">
        <w:rPr>
          <w:szCs w:val="24"/>
        </w:rPr>
        <w:t xml:space="preserve">]. – </w:t>
      </w:r>
      <w:r w:rsidRPr="00FD38A0">
        <w:rPr>
          <w:szCs w:val="24"/>
        </w:rPr>
        <w:t>Режим</w:t>
      </w:r>
      <w:r w:rsidRPr="001F1353">
        <w:rPr>
          <w:szCs w:val="24"/>
        </w:rPr>
        <w:t xml:space="preserve"> </w:t>
      </w:r>
      <w:r w:rsidRPr="00FD38A0">
        <w:rPr>
          <w:szCs w:val="24"/>
        </w:rPr>
        <w:t>доступа</w:t>
      </w:r>
      <w:r w:rsidRPr="001F1353">
        <w:rPr>
          <w:szCs w:val="24"/>
        </w:rPr>
        <w:t>:</w:t>
      </w:r>
      <w:r>
        <w:rPr>
          <w:szCs w:val="24"/>
        </w:rPr>
        <w:t xml:space="preserve"> </w:t>
      </w:r>
      <w:r w:rsidRPr="004324ED">
        <w:rPr>
          <w:lang w:val="en-US"/>
        </w:rPr>
        <w:t>https</w:t>
      </w:r>
      <w:r w:rsidRPr="004324ED">
        <w:t>://</w:t>
      </w:r>
      <w:r w:rsidRPr="004324ED">
        <w:rPr>
          <w:lang w:val="en-US"/>
        </w:rPr>
        <w:t>www</w:t>
      </w:r>
      <w:r w:rsidRPr="004324ED">
        <w:t>.</w:t>
      </w:r>
      <w:proofErr w:type="spellStart"/>
      <w:r w:rsidRPr="004324ED">
        <w:rPr>
          <w:lang w:val="en-US"/>
        </w:rPr>
        <w:t>jnto</w:t>
      </w:r>
      <w:proofErr w:type="spellEnd"/>
      <w:r w:rsidRPr="004324ED">
        <w:t>.</w:t>
      </w:r>
      <w:r w:rsidRPr="004324ED">
        <w:rPr>
          <w:lang w:val="en-US"/>
        </w:rPr>
        <w:t>go</w:t>
      </w:r>
      <w:r w:rsidRPr="004324ED">
        <w:t>.</w:t>
      </w:r>
      <w:proofErr w:type="spellStart"/>
      <w:r w:rsidRPr="004324ED">
        <w:rPr>
          <w:lang w:val="en-US"/>
        </w:rPr>
        <w:t>jp</w:t>
      </w:r>
      <w:proofErr w:type="spellEnd"/>
      <w:r>
        <w:t>, свободный. (Дата обращения: 06.02.2023)</w:t>
      </w:r>
    </w:p>
  </w:footnote>
  <w:footnote w:id="30">
    <w:p w14:paraId="567D6BD1" w14:textId="03D31ED8" w:rsidR="00CB0251" w:rsidRPr="000F4C29" w:rsidRDefault="00CB0251" w:rsidP="00453B31">
      <w:pPr>
        <w:pStyle w:val="af6"/>
      </w:pPr>
      <w:r>
        <w:rPr>
          <w:rStyle w:val="af8"/>
        </w:rPr>
        <w:footnoteRef/>
      </w:r>
      <w:r w:rsidRPr="005C105F">
        <w:t xml:space="preserve"> </w:t>
      </w:r>
      <w:r w:rsidRPr="00111513">
        <w:rPr>
          <w:lang w:val="en-US"/>
        </w:rPr>
        <w:t>Visit</w:t>
      </w:r>
      <w:r w:rsidRPr="005C105F">
        <w:t xml:space="preserve"> </w:t>
      </w:r>
      <w:r w:rsidRPr="00111513">
        <w:rPr>
          <w:lang w:val="en-US"/>
        </w:rPr>
        <w:t>Britain</w:t>
      </w:r>
      <w:r w:rsidRPr="005C105F">
        <w:t xml:space="preserve">. (2021). </w:t>
      </w:r>
      <w:r w:rsidRPr="00111513">
        <w:rPr>
          <w:lang w:val="en-US"/>
        </w:rPr>
        <w:t>UK</w:t>
      </w:r>
      <w:r w:rsidRPr="005C105F">
        <w:t xml:space="preserve"> </w:t>
      </w:r>
      <w:r w:rsidRPr="00111513">
        <w:rPr>
          <w:lang w:val="en-US"/>
        </w:rPr>
        <w:t>Arts</w:t>
      </w:r>
      <w:r w:rsidRPr="005C105F">
        <w:t xml:space="preserve"> &amp; </w:t>
      </w:r>
      <w:r w:rsidRPr="00111513">
        <w:rPr>
          <w:lang w:val="en-US"/>
        </w:rPr>
        <w:t>Culture</w:t>
      </w:r>
      <w:r w:rsidRPr="005C105F">
        <w:t xml:space="preserve">. </w:t>
      </w:r>
      <w:r w:rsidRPr="001F1353">
        <w:rPr>
          <w:szCs w:val="24"/>
        </w:rPr>
        <w:t>[</w:t>
      </w:r>
      <w:r w:rsidRPr="00FD38A0">
        <w:rPr>
          <w:szCs w:val="24"/>
        </w:rPr>
        <w:t>Электронный</w:t>
      </w:r>
      <w:r w:rsidRPr="001F1353">
        <w:rPr>
          <w:szCs w:val="24"/>
        </w:rPr>
        <w:t xml:space="preserve"> </w:t>
      </w:r>
      <w:r w:rsidRPr="00FD38A0">
        <w:rPr>
          <w:szCs w:val="24"/>
        </w:rPr>
        <w:t>ресурс</w:t>
      </w:r>
      <w:r w:rsidRPr="001F1353">
        <w:rPr>
          <w:szCs w:val="24"/>
        </w:rPr>
        <w:t xml:space="preserve">]. – </w:t>
      </w:r>
      <w:r w:rsidRPr="00FD38A0">
        <w:rPr>
          <w:szCs w:val="24"/>
        </w:rPr>
        <w:t>Режим</w:t>
      </w:r>
      <w:r w:rsidRPr="001F1353">
        <w:rPr>
          <w:szCs w:val="24"/>
        </w:rPr>
        <w:t xml:space="preserve"> </w:t>
      </w:r>
      <w:r w:rsidRPr="00FD38A0">
        <w:rPr>
          <w:szCs w:val="24"/>
        </w:rPr>
        <w:t>доступа</w:t>
      </w:r>
      <w:r w:rsidRPr="001F1353">
        <w:rPr>
          <w:szCs w:val="24"/>
        </w:rPr>
        <w:t>:</w:t>
      </w:r>
      <w:r>
        <w:rPr>
          <w:szCs w:val="24"/>
        </w:rPr>
        <w:t xml:space="preserve"> </w:t>
      </w:r>
      <w:r w:rsidRPr="00111513">
        <w:rPr>
          <w:lang w:val="en-US"/>
        </w:rPr>
        <w:t>https</w:t>
      </w:r>
      <w:r w:rsidRPr="000F4C29">
        <w:t>://</w:t>
      </w:r>
      <w:r w:rsidRPr="00111513">
        <w:rPr>
          <w:lang w:val="en-US"/>
        </w:rPr>
        <w:t>www</w:t>
      </w:r>
      <w:r w:rsidRPr="000F4C29">
        <w:t>.</w:t>
      </w:r>
      <w:proofErr w:type="spellStart"/>
      <w:r w:rsidRPr="00111513">
        <w:rPr>
          <w:lang w:val="en-US"/>
        </w:rPr>
        <w:t>visitbritain</w:t>
      </w:r>
      <w:proofErr w:type="spellEnd"/>
      <w:r w:rsidRPr="000F4C29">
        <w:t>.</w:t>
      </w:r>
      <w:r w:rsidRPr="00111513">
        <w:rPr>
          <w:lang w:val="en-US"/>
        </w:rPr>
        <w:t>com</w:t>
      </w:r>
      <w:r w:rsidRPr="000F4C29">
        <w:t>/</w:t>
      </w:r>
      <w:proofErr w:type="spellStart"/>
      <w:r w:rsidRPr="00111513">
        <w:rPr>
          <w:lang w:val="en-US"/>
        </w:rPr>
        <w:t>gb</w:t>
      </w:r>
      <w:proofErr w:type="spellEnd"/>
      <w:r w:rsidRPr="000F4C29">
        <w:t>/</w:t>
      </w:r>
      <w:r w:rsidRPr="00111513">
        <w:rPr>
          <w:lang w:val="en-US"/>
        </w:rPr>
        <w:t>en</w:t>
      </w:r>
      <w:r w:rsidRPr="000F4C29">
        <w:t>/</w:t>
      </w:r>
      <w:r w:rsidRPr="00111513">
        <w:rPr>
          <w:lang w:val="en-US"/>
        </w:rPr>
        <w:t>things</w:t>
      </w:r>
      <w:r w:rsidRPr="000F4C29">
        <w:t>-</w:t>
      </w:r>
      <w:r w:rsidRPr="00111513">
        <w:rPr>
          <w:lang w:val="en-US"/>
        </w:rPr>
        <w:t>to</w:t>
      </w:r>
      <w:r w:rsidRPr="000F4C29">
        <w:t>-</w:t>
      </w:r>
      <w:r w:rsidRPr="00111513">
        <w:rPr>
          <w:lang w:val="en-US"/>
        </w:rPr>
        <w:t>do</w:t>
      </w:r>
      <w:r w:rsidRPr="000F4C29">
        <w:t>/</w:t>
      </w:r>
      <w:r w:rsidRPr="00111513">
        <w:rPr>
          <w:lang w:val="en-US"/>
        </w:rPr>
        <w:t>arts</w:t>
      </w:r>
      <w:r w:rsidRPr="000F4C29">
        <w:t>-</w:t>
      </w:r>
      <w:r w:rsidRPr="00111513">
        <w:rPr>
          <w:lang w:val="en-US"/>
        </w:rPr>
        <w:t>culture</w:t>
      </w:r>
      <w:r>
        <w:t>, свободный. (Дата обращения: 06.02.2023)</w:t>
      </w:r>
    </w:p>
  </w:footnote>
  <w:footnote w:id="31">
    <w:p w14:paraId="158FA55C" w14:textId="5A0FBD8B" w:rsidR="00CB0251" w:rsidRPr="00846E34" w:rsidRDefault="00CB0251" w:rsidP="00453B31">
      <w:pPr>
        <w:pStyle w:val="af6"/>
        <w:rPr>
          <w:lang w:val="en-US"/>
        </w:rPr>
      </w:pPr>
      <w:r>
        <w:rPr>
          <w:rStyle w:val="af8"/>
        </w:rPr>
        <w:footnoteRef/>
      </w:r>
      <w:r w:rsidRPr="000F4C29">
        <w:t xml:space="preserve"> </w:t>
      </w:r>
      <w:r>
        <w:rPr>
          <w:lang w:val="en-US"/>
        </w:rPr>
        <w:t>Japan</w:t>
      </w:r>
      <w:r w:rsidRPr="004324ED">
        <w:t xml:space="preserve"> </w:t>
      </w:r>
      <w:r>
        <w:rPr>
          <w:lang w:val="en-US"/>
        </w:rPr>
        <w:t>External</w:t>
      </w:r>
      <w:r w:rsidRPr="004324ED">
        <w:t xml:space="preserve"> </w:t>
      </w:r>
      <w:r>
        <w:rPr>
          <w:lang w:val="en-US"/>
        </w:rPr>
        <w:t>Trade</w:t>
      </w:r>
      <w:r w:rsidRPr="004324ED">
        <w:t xml:space="preserve"> </w:t>
      </w:r>
      <w:r>
        <w:rPr>
          <w:lang w:val="en-US"/>
        </w:rPr>
        <w:t>Organization</w:t>
      </w:r>
      <w:r w:rsidRPr="004324ED">
        <w:t xml:space="preserve"> </w:t>
      </w:r>
      <w:r w:rsidRPr="001F1353">
        <w:rPr>
          <w:szCs w:val="24"/>
        </w:rPr>
        <w:t>[</w:t>
      </w:r>
      <w:r w:rsidRPr="00FD38A0">
        <w:rPr>
          <w:szCs w:val="24"/>
        </w:rPr>
        <w:t>Электронный</w:t>
      </w:r>
      <w:r w:rsidRPr="001F1353">
        <w:rPr>
          <w:szCs w:val="24"/>
        </w:rPr>
        <w:t xml:space="preserve"> </w:t>
      </w:r>
      <w:r w:rsidRPr="00FD38A0">
        <w:rPr>
          <w:szCs w:val="24"/>
        </w:rPr>
        <w:t>ресурс</w:t>
      </w:r>
      <w:r w:rsidRPr="001F1353">
        <w:rPr>
          <w:szCs w:val="24"/>
        </w:rPr>
        <w:t xml:space="preserve">]. – </w:t>
      </w:r>
      <w:r w:rsidRPr="00FD38A0">
        <w:rPr>
          <w:szCs w:val="24"/>
        </w:rPr>
        <w:t>Режим</w:t>
      </w:r>
      <w:r w:rsidRPr="001F1353">
        <w:rPr>
          <w:szCs w:val="24"/>
        </w:rPr>
        <w:t xml:space="preserve"> </w:t>
      </w:r>
      <w:r w:rsidRPr="00FD38A0">
        <w:rPr>
          <w:szCs w:val="24"/>
        </w:rPr>
        <w:t>доступа</w:t>
      </w:r>
      <w:r w:rsidRPr="001F1353">
        <w:rPr>
          <w:szCs w:val="24"/>
        </w:rPr>
        <w:t>:</w:t>
      </w:r>
      <w:r>
        <w:rPr>
          <w:szCs w:val="24"/>
        </w:rPr>
        <w:t xml:space="preserve"> </w:t>
      </w:r>
      <w:hyperlink r:id="rId1" w:history="1">
        <w:proofErr w:type="gramStart"/>
        <w:r w:rsidRPr="009976AE">
          <w:rPr>
            <w:rStyle w:val="af5"/>
            <w:lang w:val="en-US"/>
          </w:rPr>
          <w:t>https</w:t>
        </w:r>
        <w:r w:rsidRPr="009976AE">
          <w:rPr>
            <w:rStyle w:val="af5"/>
          </w:rPr>
          <w:t>://</w:t>
        </w:r>
        <w:r w:rsidRPr="009976AE">
          <w:rPr>
            <w:rStyle w:val="af5"/>
            <w:lang w:val="en-US"/>
          </w:rPr>
          <w:t>www</w:t>
        </w:r>
        <w:r w:rsidRPr="009976AE">
          <w:rPr>
            <w:rStyle w:val="af5"/>
          </w:rPr>
          <w:t>.</w:t>
        </w:r>
        <w:proofErr w:type="spellStart"/>
        <w:r w:rsidRPr="009976AE">
          <w:rPr>
            <w:rStyle w:val="af5"/>
            <w:lang w:val="en-US"/>
          </w:rPr>
          <w:t>jetro</w:t>
        </w:r>
        <w:proofErr w:type="spellEnd"/>
        <w:r w:rsidRPr="009976AE">
          <w:rPr>
            <w:rStyle w:val="af5"/>
          </w:rPr>
          <w:t>.</w:t>
        </w:r>
        <w:r w:rsidRPr="009976AE">
          <w:rPr>
            <w:rStyle w:val="af5"/>
            <w:lang w:val="en-US"/>
          </w:rPr>
          <w:t>go</w:t>
        </w:r>
        <w:r w:rsidRPr="009976AE">
          <w:rPr>
            <w:rStyle w:val="af5"/>
          </w:rPr>
          <w:t>.</w:t>
        </w:r>
        <w:proofErr w:type="spellStart"/>
        <w:r w:rsidRPr="009976AE">
          <w:rPr>
            <w:rStyle w:val="af5"/>
            <w:lang w:val="en-US"/>
          </w:rPr>
          <w:t>jp</w:t>
        </w:r>
        <w:proofErr w:type="spellEnd"/>
        <w:r w:rsidRPr="009976AE">
          <w:rPr>
            <w:rStyle w:val="af5"/>
          </w:rPr>
          <w:t>/</w:t>
        </w:r>
        <w:r w:rsidRPr="009976AE">
          <w:rPr>
            <w:rStyle w:val="af5"/>
            <w:lang w:val="en-US"/>
          </w:rPr>
          <w:t>en</w:t>
        </w:r>
      </w:hyperlink>
      <w:r w:rsidRPr="000F4C29">
        <w:t xml:space="preserve"> </w:t>
      </w:r>
      <w:r>
        <w:t>,</w:t>
      </w:r>
      <w:proofErr w:type="gramEnd"/>
      <w:r>
        <w:t xml:space="preserve"> свободный. </w:t>
      </w:r>
      <w:r w:rsidRPr="00846E34">
        <w:rPr>
          <w:lang w:val="en-US"/>
        </w:rPr>
        <w:t>(</w:t>
      </w:r>
      <w:r>
        <w:t>Дата</w:t>
      </w:r>
      <w:r w:rsidRPr="00846E34">
        <w:rPr>
          <w:lang w:val="en-US"/>
        </w:rPr>
        <w:t xml:space="preserve"> </w:t>
      </w:r>
      <w:r>
        <w:t>обращения</w:t>
      </w:r>
      <w:r w:rsidRPr="00846E34">
        <w:rPr>
          <w:lang w:val="en-US"/>
        </w:rPr>
        <w:t>: 06.02.2023)</w:t>
      </w:r>
    </w:p>
  </w:footnote>
  <w:footnote w:id="32">
    <w:p w14:paraId="1B89CD33" w14:textId="35181287" w:rsidR="00CB0251" w:rsidRPr="00846E34" w:rsidRDefault="00CB0251" w:rsidP="003E1CCC">
      <w:pPr>
        <w:pStyle w:val="af6"/>
        <w:rPr>
          <w:lang w:val="en-US"/>
        </w:rPr>
      </w:pPr>
      <w:r>
        <w:rPr>
          <w:rStyle w:val="af8"/>
        </w:rPr>
        <w:footnoteRef/>
      </w:r>
      <w:r w:rsidRPr="00846E34">
        <w:rPr>
          <w:lang w:val="en-US"/>
        </w:rPr>
        <w:t xml:space="preserve">Keith </w:t>
      </w:r>
      <w:proofErr w:type="spellStart"/>
      <w:r w:rsidRPr="00846E34">
        <w:rPr>
          <w:lang w:val="en-US"/>
        </w:rPr>
        <w:t>Dinnie</w:t>
      </w:r>
      <w:proofErr w:type="spellEnd"/>
      <w:r>
        <w:rPr>
          <w:lang w:val="en-US"/>
        </w:rPr>
        <w:t xml:space="preserve">. </w:t>
      </w:r>
      <w:r w:rsidRPr="00846E34">
        <w:rPr>
          <w:lang w:val="en-US"/>
        </w:rPr>
        <w:t xml:space="preserve">JAPAN’S NATION BRANDING: RECENT EVOLUTION AND POTENTIAL FUTURE PATHS </w:t>
      </w:r>
      <w:r>
        <w:rPr>
          <w:lang w:val="en-US"/>
        </w:rPr>
        <w:t>[</w:t>
      </w:r>
      <w:r>
        <w:t>Текст</w:t>
      </w:r>
      <w:r>
        <w:rPr>
          <w:lang w:val="en-US"/>
        </w:rPr>
        <w:t xml:space="preserve">] / Keith </w:t>
      </w:r>
      <w:proofErr w:type="spellStart"/>
      <w:r>
        <w:rPr>
          <w:lang w:val="en-US"/>
        </w:rPr>
        <w:t>Dinnie</w:t>
      </w:r>
      <w:proofErr w:type="spellEnd"/>
      <w:r>
        <w:rPr>
          <w:lang w:val="en-US"/>
        </w:rPr>
        <w:t xml:space="preserve"> // </w:t>
      </w:r>
      <w:r w:rsidRPr="00846E34">
        <w:rPr>
          <w:lang w:val="en-US"/>
        </w:rPr>
        <w:t>Journal of Current Japanese Affairs</w:t>
      </w:r>
    </w:p>
  </w:footnote>
  <w:footnote w:id="33">
    <w:p w14:paraId="2A4D0981" w14:textId="41DA0A03" w:rsidR="00CB0251" w:rsidRPr="005C683E" w:rsidRDefault="00CB0251">
      <w:pPr>
        <w:pStyle w:val="af6"/>
        <w:rPr>
          <w:lang w:val="en-US"/>
        </w:rPr>
      </w:pPr>
      <w:r>
        <w:rPr>
          <w:rStyle w:val="af8"/>
        </w:rPr>
        <w:footnoteRef/>
      </w:r>
      <w:proofErr w:type="spellStart"/>
      <w:r w:rsidRPr="005C683E">
        <w:rPr>
          <w:szCs w:val="21"/>
          <w:lang w:val="en-US"/>
        </w:rPr>
        <w:t>Hwajung</w:t>
      </w:r>
      <w:proofErr w:type="spellEnd"/>
      <w:r w:rsidRPr="005C683E">
        <w:rPr>
          <w:szCs w:val="21"/>
          <w:lang w:val="en-US"/>
        </w:rPr>
        <w:t xml:space="preserve"> Kim. The Importance of Nation Brand [</w:t>
      </w:r>
      <w:r w:rsidRPr="005C683E">
        <w:rPr>
          <w:szCs w:val="21"/>
        </w:rPr>
        <w:t>Электронный</w:t>
      </w:r>
      <w:r w:rsidRPr="005C683E">
        <w:rPr>
          <w:szCs w:val="21"/>
          <w:lang w:val="en-US"/>
        </w:rPr>
        <w:t xml:space="preserve"> </w:t>
      </w:r>
      <w:r w:rsidRPr="005C683E">
        <w:rPr>
          <w:szCs w:val="21"/>
        </w:rPr>
        <w:t>ресурс</w:t>
      </w:r>
      <w:r w:rsidRPr="005C683E">
        <w:rPr>
          <w:szCs w:val="21"/>
          <w:lang w:val="en-US"/>
        </w:rPr>
        <w:t xml:space="preserve">]. – </w:t>
      </w:r>
      <w:r w:rsidRPr="005C683E">
        <w:rPr>
          <w:szCs w:val="21"/>
        </w:rPr>
        <w:t>Режим</w:t>
      </w:r>
      <w:r w:rsidRPr="005C683E">
        <w:rPr>
          <w:szCs w:val="21"/>
          <w:lang w:val="en-US"/>
        </w:rPr>
        <w:t xml:space="preserve"> </w:t>
      </w:r>
      <w:r w:rsidRPr="005C683E">
        <w:rPr>
          <w:szCs w:val="21"/>
        </w:rPr>
        <w:t>доступа</w:t>
      </w:r>
      <w:r w:rsidRPr="005C683E">
        <w:rPr>
          <w:szCs w:val="21"/>
          <w:lang w:val="en-US"/>
        </w:rPr>
        <w:t xml:space="preserve">: https://www.culturaldiplomacy.org/pdf/case-studies/Hwajung_Kim_The_Importance_of_Nation_Brand.pdf, </w:t>
      </w:r>
      <w:r w:rsidRPr="005C683E">
        <w:rPr>
          <w:szCs w:val="21"/>
        </w:rPr>
        <w:t>свободный</w:t>
      </w:r>
      <w:r w:rsidRPr="005C683E">
        <w:rPr>
          <w:szCs w:val="21"/>
          <w:lang w:val="en-US"/>
        </w:rPr>
        <w:t xml:space="preserve">. </w:t>
      </w:r>
      <w:r w:rsidRPr="005C683E">
        <w:rPr>
          <w:szCs w:val="21"/>
        </w:rPr>
        <w:t>(Дата обращения: 06.02.2023)</w:t>
      </w:r>
    </w:p>
  </w:footnote>
  <w:footnote w:id="34">
    <w:p w14:paraId="5F65E37C" w14:textId="7B5E6593" w:rsidR="00CB0251" w:rsidRPr="000F4C29" w:rsidRDefault="00CB0251" w:rsidP="00453B31">
      <w:pPr>
        <w:pStyle w:val="af6"/>
      </w:pPr>
      <w:r>
        <w:rPr>
          <w:rStyle w:val="af8"/>
        </w:rPr>
        <w:footnoteRef/>
      </w:r>
      <w:r w:rsidRPr="00111513">
        <w:rPr>
          <w:lang w:val="en-US"/>
        </w:rPr>
        <w:t xml:space="preserve"> British Council. (</w:t>
      </w:r>
      <w:proofErr w:type="spellStart"/>
      <w:r w:rsidRPr="00111513">
        <w:rPr>
          <w:lang w:val="en-US"/>
        </w:rPr>
        <w:t>n.d.</w:t>
      </w:r>
      <w:proofErr w:type="spellEnd"/>
      <w:r w:rsidRPr="00111513">
        <w:rPr>
          <w:lang w:val="en-US"/>
        </w:rPr>
        <w:t>). About us.</w:t>
      </w:r>
      <w:r w:rsidRPr="000F4C29">
        <w:rPr>
          <w:lang w:val="en-US"/>
        </w:rPr>
        <w:t xml:space="preserve"> </w:t>
      </w:r>
      <w:r w:rsidRPr="001F1353">
        <w:rPr>
          <w:szCs w:val="24"/>
        </w:rPr>
        <w:t>[</w:t>
      </w:r>
      <w:r w:rsidRPr="00FD38A0">
        <w:rPr>
          <w:szCs w:val="24"/>
        </w:rPr>
        <w:t>Электронный</w:t>
      </w:r>
      <w:r w:rsidRPr="001F1353">
        <w:rPr>
          <w:szCs w:val="24"/>
        </w:rPr>
        <w:t xml:space="preserve"> </w:t>
      </w:r>
      <w:r w:rsidRPr="00FD38A0">
        <w:rPr>
          <w:szCs w:val="24"/>
        </w:rPr>
        <w:t>ресурс</w:t>
      </w:r>
      <w:r w:rsidRPr="001F1353">
        <w:rPr>
          <w:szCs w:val="24"/>
        </w:rPr>
        <w:t xml:space="preserve">]. – </w:t>
      </w:r>
      <w:r w:rsidRPr="00FD38A0">
        <w:rPr>
          <w:szCs w:val="24"/>
        </w:rPr>
        <w:t>Режим</w:t>
      </w:r>
      <w:r w:rsidRPr="001F1353">
        <w:rPr>
          <w:szCs w:val="24"/>
        </w:rPr>
        <w:t xml:space="preserve"> </w:t>
      </w:r>
      <w:r w:rsidRPr="00FD38A0">
        <w:rPr>
          <w:szCs w:val="24"/>
        </w:rPr>
        <w:t>доступа</w:t>
      </w:r>
      <w:r w:rsidRPr="001F1353">
        <w:rPr>
          <w:szCs w:val="24"/>
        </w:rPr>
        <w:t>:</w:t>
      </w:r>
      <w:r w:rsidRPr="000F4C29">
        <w:t xml:space="preserve"> </w:t>
      </w:r>
      <w:r w:rsidRPr="001C3C43">
        <w:rPr>
          <w:lang w:val="en-US"/>
        </w:rPr>
        <w:t>https</w:t>
      </w:r>
      <w:r w:rsidRPr="001C3C43">
        <w:t>://</w:t>
      </w:r>
      <w:r w:rsidRPr="001C3C43">
        <w:rPr>
          <w:lang w:val="en-US"/>
        </w:rPr>
        <w:t>www</w:t>
      </w:r>
      <w:r w:rsidRPr="001C3C43">
        <w:t>.</w:t>
      </w:r>
      <w:proofErr w:type="spellStart"/>
      <w:r w:rsidRPr="001C3C43">
        <w:rPr>
          <w:lang w:val="en-US"/>
        </w:rPr>
        <w:t>britishcouncil</w:t>
      </w:r>
      <w:proofErr w:type="spellEnd"/>
      <w:r w:rsidRPr="001C3C43">
        <w:t>.</w:t>
      </w:r>
      <w:r w:rsidRPr="001C3C43">
        <w:rPr>
          <w:lang w:val="en-US"/>
        </w:rPr>
        <w:t>org</w:t>
      </w:r>
      <w:r w:rsidRPr="001C3C43">
        <w:t>/</w:t>
      </w:r>
      <w:r w:rsidRPr="001C3C43">
        <w:rPr>
          <w:lang w:val="en-US"/>
        </w:rPr>
        <w:t>about</w:t>
      </w:r>
      <w:r w:rsidRPr="001C3C43">
        <w:t>-</w:t>
      </w:r>
      <w:r w:rsidRPr="001C3C43">
        <w:rPr>
          <w:lang w:val="en-US"/>
        </w:rPr>
        <w:t>us</w:t>
      </w:r>
      <w:r>
        <w:t>, свободный. (Дата обращения: 06.02.2023)</w:t>
      </w:r>
    </w:p>
  </w:footnote>
  <w:footnote w:id="35">
    <w:p w14:paraId="72E70D0F" w14:textId="334B793D" w:rsidR="00CB0251" w:rsidRPr="000F4C29" w:rsidRDefault="00CB0251">
      <w:pPr>
        <w:pStyle w:val="af6"/>
      </w:pPr>
      <w:r>
        <w:rPr>
          <w:rStyle w:val="af8"/>
        </w:rPr>
        <w:footnoteRef/>
      </w:r>
      <w:r w:rsidRPr="000F4C29">
        <w:t xml:space="preserve"> </w:t>
      </w:r>
      <w:r>
        <w:rPr>
          <w:lang w:val="en-US"/>
        </w:rPr>
        <w:t>The</w:t>
      </w:r>
      <w:r w:rsidRPr="000F4C29">
        <w:t xml:space="preserve"> </w:t>
      </w:r>
      <w:r>
        <w:rPr>
          <w:lang w:val="en-US"/>
        </w:rPr>
        <w:t>Japan</w:t>
      </w:r>
      <w:r w:rsidRPr="000F4C29">
        <w:t xml:space="preserve"> </w:t>
      </w:r>
      <w:r>
        <w:rPr>
          <w:lang w:val="en-US"/>
        </w:rPr>
        <w:t>Foundation</w:t>
      </w:r>
      <w:r w:rsidRPr="000F4C29">
        <w:t xml:space="preserve"> </w:t>
      </w:r>
      <w:r w:rsidRPr="001F1353">
        <w:rPr>
          <w:szCs w:val="24"/>
        </w:rPr>
        <w:t>[</w:t>
      </w:r>
      <w:r w:rsidRPr="00FD38A0">
        <w:rPr>
          <w:szCs w:val="24"/>
        </w:rPr>
        <w:t>Электронный</w:t>
      </w:r>
      <w:r w:rsidRPr="001F1353">
        <w:rPr>
          <w:szCs w:val="24"/>
        </w:rPr>
        <w:t xml:space="preserve"> </w:t>
      </w:r>
      <w:r w:rsidRPr="00FD38A0">
        <w:rPr>
          <w:szCs w:val="24"/>
        </w:rPr>
        <w:t>ресурс</w:t>
      </w:r>
      <w:r w:rsidRPr="001F1353">
        <w:rPr>
          <w:szCs w:val="24"/>
        </w:rPr>
        <w:t xml:space="preserve">]. – </w:t>
      </w:r>
      <w:r w:rsidRPr="00FD38A0">
        <w:rPr>
          <w:szCs w:val="24"/>
        </w:rPr>
        <w:t>Режим</w:t>
      </w:r>
      <w:r w:rsidRPr="001F1353">
        <w:rPr>
          <w:szCs w:val="24"/>
        </w:rPr>
        <w:t xml:space="preserve"> </w:t>
      </w:r>
      <w:r w:rsidRPr="00FD38A0">
        <w:rPr>
          <w:szCs w:val="24"/>
        </w:rPr>
        <w:t>доступа</w:t>
      </w:r>
      <w:r w:rsidRPr="001F1353">
        <w:rPr>
          <w:szCs w:val="24"/>
        </w:rPr>
        <w:t>:</w:t>
      </w:r>
      <w:r w:rsidRPr="000F4C29">
        <w:rPr>
          <w:szCs w:val="24"/>
        </w:rPr>
        <w:t xml:space="preserve"> </w:t>
      </w:r>
      <w:r w:rsidRPr="00F61172">
        <w:rPr>
          <w:lang w:val="en-US"/>
        </w:rPr>
        <w:t>https</w:t>
      </w:r>
      <w:r w:rsidRPr="000F4C29">
        <w:t>://</w:t>
      </w:r>
      <w:r w:rsidRPr="00F61172">
        <w:rPr>
          <w:lang w:val="en-US"/>
        </w:rPr>
        <w:t>www</w:t>
      </w:r>
      <w:r w:rsidRPr="000F4C29">
        <w:t>.</w:t>
      </w:r>
      <w:proofErr w:type="spellStart"/>
      <w:r w:rsidRPr="00F61172">
        <w:rPr>
          <w:lang w:val="en-US"/>
        </w:rPr>
        <w:t>jpf</w:t>
      </w:r>
      <w:proofErr w:type="spellEnd"/>
      <w:r w:rsidRPr="000F4C29">
        <w:t>.</w:t>
      </w:r>
      <w:r w:rsidRPr="00F61172">
        <w:rPr>
          <w:lang w:val="en-US"/>
        </w:rPr>
        <w:t>go</w:t>
      </w:r>
      <w:r w:rsidRPr="000F4C29">
        <w:t>.</w:t>
      </w:r>
      <w:proofErr w:type="spellStart"/>
      <w:r w:rsidRPr="00F61172">
        <w:rPr>
          <w:lang w:val="en-US"/>
        </w:rPr>
        <w:t>jp</w:t>
      </w:r>
      <w:proofErr w:type="spellEnd"/>
      <w:r w:rsidRPr="000F4C29">
        <w:t>/</w:t>
      </w:r>
      <w:r w:rsidRPr="00F61172">
        <w:rPr>
          <w:lang w:val="en-US"/>
        </w:rPr>
        <w:t>e</w:t>
      </w:r>
      <w:r w:rsidRPr="000F4C29">
        <w:t>/</w:t>
      </w:r>
      <w:r>
        <w:t>, свободный. (Дата обращения: 06.02.2023)</w:t>
      </w:r>
    </w:p>
  </w:footnote>
  <w:footnote w:id="36">
    <w:p w14:paraId="66B245B3" w14:textId="726F4F8B" w:rsidR="00CB0251" w:rsidRPr="005C105F" w:rsidRDefault="00CB0251" w:rsidP="00453B31">
      <w:pPr>
        <w:pStyle w:val="af6"/>
      </w:pPr>
      <w:r>
        <w:rPr>
          <w:rStyle w:val="af8"/>
        </w:rPr>
        <w:footnoteRef/>
      </w:r>
      <w:r w:rsidRPr="000F4C29">
        <w:t xml:space="preserve"> </w:t>
      </w:r>
      <w:r>
        <w:rPr>
          <w:lang w:val="en-US"/>
        </w:rPr>
        <w:t>Cultural</w:t>
      </w:r>
      <w:r w:rsidRPr="00E23C56">
        <w:t xml:space="preserve"> </w:t>
      </w:r>
      <w:r>
        <w:rPr>
          <w:lang w:val="en-US"/>
        </w:rPr>
        <w:t>Diplomacy</w:t>
      </w:r>
      <w:r w:rsidRPr="00E23C56">
        <w:t xml:space="preserve">. </w:t>
      </w:r>
      <w:proofErr w:type="spellStart"/>
      <w:r>
        <w:rPr>
          <w:lang w:val="en-US"/>
        </w:rPr>
        <w:t>Hwajung</w:t>
      </w:r>
      <w:proofErr w:type="spellEnd"/>
      <w:r w:rsidRPr="005C105F">
        <w:t xml:space="preserve"> </w:t>
      </w:r>
      <w:r>
        <w:rPr>
          <w:lang w:val="en-US"/>
        </w:rPr>
        <w:t>Kim</w:t>
      </w:r>
      <w:r w:rsidRPr="005C105F">
        <w:t xml:space="preserve">. </w:t>
      </w:r>
      <w:r>
        <w:rPr>
          <w:lang w:val="en-US"/>
        </w:rPr>
        <w:t>The</w:t>
      </w:r>
      <w:r w:rsidRPr="000E26DE">
        <w:t xml:space="preserve"> </w:t>
      </w:r>
      <w:r>
        <w:rPr>
          <w:lang w:val="en-US"/>
        </w:rPr>
        <w:t>Importance</w:t>
      </w:r>
      <w:r w:rsidRPr="000E26DE">
        <w:t xml:space="preserve"> </w:t>
      </w:r>
      <w:r>
        <w:rPr>
          <w:lang w:val="en-US"/>
        </w:rPr>
        <w:t>of</w:t>
      </w:r>
      <w:r w:rsidRPr="000E26DE">
        <w:t xml:space="preserve"> </w:t>
      </w:r>
      <w:r>
        <w:rPr>
          <w:lang w:val="en-US"/>
        </w:rPr>
        <w:t>Nation</w:t>
      </w:r>
      <w:r w:rsidRPr="000E26DE">
        <w:t xml:space="preserve"> </w:t>
      </w:r>
      <w:r>
        <w:rPr>
          <w:lang w:val="en-US"/>
        </w:rPr>
        <w:t>Brand</w:t>
      </w:r>
      <w:r w:rsidRPr="000E26DE">
        <w:t xml:space="preserve"> </w:t>
      </w:r>
      <w:r w:rsidRPr="000E26DE">
        <w:rPr>
          <w:szCs w:val="24"/>
        </w:rPr>
        <w:t>[</w:t>
      </w:r>
      <w:r w:rsidRPr="00FD38A0">
        <w:rPr>
          <w:szCs w:val="24"/>
        </w:rPr>
        <w:t>Электронный</w:t>
      </w:r>
      <w:r w:rsidRPr="000E26DE">
        <w:rPr>
          <w:szCs w:val="24"/>
        </w:rPr>
        <w:t xml:space="preserve"> </w:t>
      </w:r>
      <w:r w:rsidRPr="00FD38A0">
        <w:rPr>
          <w:szCs w:val="24"/>
        </w:rPr>
        <w:t>ресурс</w:t>
      </w:r>
      <w:r w:rsidRPr="000E26DE">
        <w:rPr>
          <w:szCs w:val="24"/>
        </w:rPr>
        <w:t xml:space="preserve">]. – </w:t>
      </w:r>
      <w:r w:rsidRPr="00FD38A0">
        <w:rPr>
          <w:szCs w:val="24"/>
        </w:rPr>
        <w:t>Режим</w:t>
      </w:r>
      <w:r w:rsidRPr="000E26DE">
        <w:rPr>
          <w:szCs w:val="24"/>
        </w:rPr>
        <w:t xml:space="preserve"> </w:t>
      </w:r>
      <w:r w:rsidRPr="00FD38A0">
        <w:rPr>
          <w:szCs w:val="24"/>
        </w:rPr>
        <w:t>доступа</w:t>
      </w:r>
      <w:r w:rsidRPr="000E26DE">
        <w:rPr>
          <w:szCs w:val="24"/>
        </w:rPr>
        <w:t xml:space="preserve">: </w:t>
      </w:r>
      <w:r w:rsidRPr="00693F1B">
        <w:rPr>
          <w:lang w:val="en-US"/>
        </w:rPr>
        <w:t>https</w:t>
      </w:r>
      <w:r w:rsidRPr="000E26DE">
        <w:t>://</w:t>
      </w:r>
      <w:r w:rsidRPr="00693F1B">
        <w:rPr>
          <w:lang w:val="en-US"/>
        </w:rPr>
        <w:t>www</w:t>
      </w:r>
      <w:r w:rsidRPr="000E26DE">
        <w:t>.</w:t>
      </w:r>
      <w:proofErr w:type="spellStart"/>
      <w:r w:rsidRPr="00693F1B">
        <w:rPr>
          <w:lang w:val="en-US"/>
        </w:rPr>
        <w:t>culturaldiplomacy</w:t>
      </w:r>
      <w:proofErr w:type="spellEnd"/>
      <w:r w:rsidRPr="000E26DE">
        <w:t>.</w:t>
      </w:r>
      <w:r w:rsidRPr="00693F1B">
        <w:rPr>
          <w:lang w:val="en-US"/>
        </w:rPr>
        <w:t>org</w:t>
      </w:r>
      <w:r w:rsidRPr="000E26DE">
        <w:t>/</w:t>
      </w:r>
      <w:r w:rsidRPr="00693F1B">
        <w:rPr>
          <w:lang w:val="en-US"/>
        </w:rPr>
        <w:t>pdf</w:t>
      </w:r>
      <w:r w:rsidRPr="000E26DE">
        <w:t>/</w:t>
      </w:r>
      <w:r w:rsidRPr="00693F1B">
        <w:rPr>
          <w:lang w:val="en-US"/>
        </w:rPr>
        <w:t>case</w:t>
      </w:r>
      <w:r w:rsidRPr="000E26DE">
        <w:t>-</w:t>
      </w:r>
      <w:r w:rsidRPr="00693F1B">
        <w:rPr>
          <w:lang w:val="en-US"/>
        </w:rPr>
        <w:t>studies</w:t>
      </w:r>
      <w:r w:rsidRPr="000E26DE">
        <w:t>/</w:t>
      </w:r>
      <w:proofErr w:type="spellStart"/>
      <w:r w:rsidRPr="00693F1B">
        <w:rPr>
          <w:lang w:val="en-US"/>
        </w:rPr>
        <w:t>Hwajung</w:t>
      </w:r>
      <w:proofErr w:type="spellEnd"/>
      <w:r w:rsidRPr="000E26DE">
        <w:t>_</w:t>
      </w:r>
      <w:r w:rsidRPr="00693F1B">
        <w:rPr>
          <w:lang w:val="en-US"/>
        </w:rPr>
        <w:t>Kim</w:t>
      </w:r>
      <w:r w:rsidRPr="000E26DE">
        <w:t>_</w:t>
      </w:r>
      <w:r w:rsidRPr="00693F1B">
        <w:rPr>
          <w:lang w:val="en-US"/>
        </w:rPr>
        <w:t>The</w:t>
      </w:r>
      <w:r w:rsidRPr="000E26DE">
        <w:t>_</w:t>
      </w:r>
      <w:r w:rsidRPr="00693F1B">
        <w:rPr>
          <w:lang w:val="en-US"/>
        </w:rPr>
        <w:t>Importance</w:t>
      </w:r>
      <w:r w:rsidRPr="000E26DE">
        <w:t>_</w:t>
      </w:r>
      <w:r w:rsidRPr="00693F1B">
        <w:rPr>
          <w:lang w:val="en-US"/>
        </w:rPr>
        <w:t>of</w:t>
      </w:r>
      <w:r w:rsidRPr="000E26DE">
        <w:t>_</w:t>
      </w:r>
      <w:r w:rsidRPr="00693F1B">
        <w:rPr>
          <w:lang w:val="en-US"/>
        </w:rPr>
        <w:t>Nation</w:t>
      </w:r>
      <w:r w:rsidRPr="000E26DE">
        <w:t>_</w:t>
      </w:r>
      <w:r w:rsidRPr="00693F1B">
        <w:rPr>
          <w:lang w:val="en-US"/>
        </w:rPr>
        <w:t>Brand</w:t>
      </w:r>
      <w:r w:rsidRPr="000E26DE">
        <w:t>.</w:t>
      </w:r>
      <w:r w:rsidRPr="00693F1B">
        <w:rPr>
          <w:lang w:val="en-US"/>
        </w:rPr>
        <w:t>pdf</w:t>
      </w:r>
      <w:r>
        <w:t>, свободный. (Дата обращения: 06.02.2023)</w:t>
      </w:r>
    </w:p>
  </w:footnote>
  <w:footnote w:id="37">
    <w:p w14:paraId="4C20D45C" w14:textId="77777777" w:rsidR="00CB0251" w:rsidRDefault="00CB0251" w:rsidP="008B2F8D">
      <w:pPr>
        <w:pStyle w:val="af6"/>
      </w:pPr>
      <w:r>
        <w:rPr>
          <w:rStyle w:val="af8"/>
        </w:rPr>
        <w:footnoteRef/>
      </w:r>
      <w:r>
        <w:t xml:space="preserve"> </w:t>
      </w:r>
      <w:r w:rsidRPr="00E95BED">
        <w:t>Национальный и территориальный брендинг как инструмент развития регионов</w:t>
      </w:r>
      <w:r>
        <w:t xml:space="preserve"> </w:t>
      </w:r>
      <w:r w:rsidRPr="00AF05F7">
        <w:t>[Электронный ресурс]. – Режим доступа:</w:t>
      </w:r>
      <w:r>
        <w:t xml:space="preserve"> </w:t>
      </w:r>
      <w:r w:rsidRPr="00B30EF6">
        <w:t>https://roscongress.org/materials/natsionalnyy-i-territorialnyy-brending-kak-instrument-razvitiya-regionov/</w:t>
      </w:r>
      <w:r>
        <w:t>, свободный. (Дата обращения: 06.02.2023)</w:t>
      </w:r>
    </w:p>
  </w:footnote>
  <w:footnote w:id="38">
    <w:p w14:paraId="2346773E" w14:textId="0B4EAA35" w:rsidR="00CB0251" w:rsidRDefault="00CB0251">
      <w:pPr>
        <w:pStyle w:val="af6"/>
      </w:pPr>
      <w:r>
        <w:rPr>
          <w:rStyle w:val="af8"/>
        </w:rPr>
        <w:footnoteRef/>
      </w:r>
      <w:r>
        <w:t xml:space="preserve"> </w:t>
      </w:r>
      <w:r w:rsidRPr="00F26685">
        <w:t>Иванова С., Филиппов И., Беккер А. (2006) $663 млрд за имидж // Ведомости. № 35 (1562). С. А1.</w:t>
      </w:r>
    </w:p>
  </w:footnote>
  <w:footnote w:id="39">
    <w:p w14:paraId="30B28420" w14:textId="22903487" w:rsidR="00CB0251" w:rsidRDefault="00CB0251" w:rsidP="00210A37">
      <w:pPr>
        <w:pStyle w:val="af6"/>
        <w:ind w:left="851" w:hanging="142"/>
      </w:pPr>
      <w:r>
        <w:rPr>
          <w:rStyle w:val="af8"/>
        </w:rPr>
        <w:footnoteRef/>
      </w:r>
      <w:r>
        <w:t xml:space="preserve"> </w:t>
      </w:r>
      <w:proofErr w:type="spellStart"/>
      <w:r>
        <w:t>Сулакшин</w:t>
      </w:r>
      <w:proofErr w:type="spellEnd"/>
      <w:r>
        <w:t xml:space="preserve"> С. (2011) Информационная война против России // Центр научной политической мысли и идеологии. Режим доступа: </w:t>
      </w:r>
      <w:r w:rsidRPr="003D2C55">
        <w:t>http://rusrand.ru/docconf/informatsionnaja-vojna-protiv-rossii</w:t>
      </w:r>
      <w:r>
        <w:t>, свободный. (Дата обращения: 14.02.2023).</w:t>
      </w:r>
    </w:p>
  </w:footnote>
  <w:footnote w:id="40">
    <w:p w14:paraId="66655000" w14:textId="77777777" w:rsidR="00CB0251" w:rsidRPr="00056F66" w:rsidRDefault="00CB0251" w:rsidP="00210A37">
      <w:pPr>
        <w:pStyle w:val="af6"/>
        <w:ind w:left="709" w:firstLine="0"/>
      </w:pPr>
      <w:r>
        <w:rPr>
          <w:rStyle w:val="af8"/>
        </w:rPr>
        <w:footnoteRef/>
      </w:r>
      <w:r w:rsidRPr="00056F66">
        <w:t xml:space="preserve"> </w:t>
      </w:r>
      <w:r>
        <w:t xml:space="preserve">Страновой брендинг и его отражение в глобальных рейтингах «мягкой силы» А.В. Владимирова, </w:t>
      </w:r>
      <w:proofErr w:type="spellStart"/>
      <w:r>
        <w:t>В.А.Королев</w:t>
      </w:r>
      <w:proofErr w:type="spellEnd"/>
      <w:r>
        <w:t xml:space="preserve">, А.А. </w:t>
      </w:r>
      <w:proofErr w:type="spellStart"/>
      <w:proofErr w:type="gramStart"/>
      <w:r>
        <w:t>Трунина</w:t>
      </w:r>
      <w:proofErr w:type="spellEnd"/>
      <w:r>
        <w:t xml:space="preserve"> </w:t>
      </w:r>
      <w:r w:rsidRPr="00ED045F">
        <w:t>.</w:t>
      </w:r>
      <w:proofErr w:type="gramEnd"/>
      <w:r w:rsidRPr="00ED045F">
        <w:t xml:space="preserve"> </w:t>
      </w:r>
      <w:r w:rsidRPr="00AF05F7">
        <w:t xml:space="preserve">[Электронный ресурс]. – Режим доступа: </w:t>
      </w:r>
      <w:hyperlink r:id="rId2" w:history="1">
        <w:r w:rsidRPr="009976AE">
          <w:rPr>
            <w:rStyle w:val="af5"/>
            <w:lang w:val="en-US"/>
          </w:rPr>
          <w:t>https</w:t>
        </w:r>
        <w:r w:rsidRPr="00056F66">
          <w:rPr>
            <w:rStyle w:val="af5"/>
          </w:rPr>
          <w:t>://</w:t>
        </w:r>
        <w:proofErr w:type="spellStart"/>
        <w:r w:rsidRPr="009976AE">
          <w:rPr>
            <w:rStyle w:val="af5"/>
            <w:lang w:val="en-US"/>
          </w:rPr>
          <w:t>iorj</w:t>
        </w:r>
        <w:proofErr w:type="spellEnd"/>
        <w:r w:rsidRPr="00056F66">
          <w:rPr>
            <w:rStyle w:val="af5"/>
          </w:rPr>
          <w:t>.</w:t>
        </w:r>
        <w:proofErr w:type="spellStart"/>
        <w:r w:rsidRPr="009976AE">
          <w:rPr>
            <w:rStyle w:val="af5"/>
            <w:lang w:val="en-US"/>
          </w:rPr>
          <w:t>hse</w:t>
        </w:r>
        <w:proofErr w:type="spellEnd"/>
        <w:r w:rsidRPr="00056F66">
          <w:rPr>
            <w:rStyle w:val="af5"/>
          </w:rPr>
          <w:t>.</w:t>
        </w:r>
        <w:proofErr w:type="spellStart"/>
        <w:r w:rsidRPr="009976AE">
          <w:rPr>
            <w:rStyle w:val="af5"/>
            <w:lang w:val="en-US"/>
          </w:rPr>
          <w:t>ru</w:t>
        </w:r>
        <w:proofErr w:type="spellEnd"/>
        <w:r w:rsidRPr="00056F66">
          <w:rPr>
            <w:rStyle w:val="af5"/>
          </w:rPr>
          <w:t>/</w:t>
        </w:r>
        <w:r w:rsidRPr="009976AE">
          <w:rPr>
            <w:rStyle w:val="af5"/>
            <w:lang w:val="en-US"/>
          </w:rPr>
          <w:t>data</w:t>
        </w:r>
        <w:r w:rsidRPr="00056F66">
          <w:rPr>
            <w:rStyle w:val="af5"/>
          </w:rPr>
          <w:t>/2014/06/17/1310003821/%</w:t>
        </w:r>
        <w:r w:rsidRPr="009976AE">
          <w:rPr>
            <w:rStyle w:val="af5"/>
            <w:lang w:val="en-US"/>
          </w:rPr>
          <w:t>D</w:t>
        </w:r>
        <w:r w:rsidRPr="00056F66">
          <w:rPr>
            <w:rStyle w:val="af5"/>
          </w:rPr>
          <w:t>0%</w:t>
        </w:r>
        <w:r w:rsidRPr="009976AE">
          <w:rPr>
            <w:rStyle w:val="af5"/>
            <w:lang w:val="en-US"/>
          </w:rPr>
          <w:t>A</w:t>
        </w:r>
        <w:r w:rsidRPr="00056F66">
          <w:rPr>
            <w:rStyle w:val="af5"/>
          </w:rPr>
          <w:t>1%</w:t>
        </w:r>
        <w:r w:rsidRPr="009976AE">
          <w:rPr>
            <w:rStyle w:val="af5"/>
            <w:lang w:val="en-US"/>
          </w:rPr>
          <w:t>D</w:t>
        </w:r>
        <w:r w:rsidRPr="00056F66">
          <w:rPr>
            <w:rStyle w:val="af5"/>
          </w:rPr>
          <w:t>1%82%</w:t>
        </w:r>
        <w:r w:rsidRPr="009976AE">
          <w:rPr>
            <w:rStyle w:val="af5"/>
            <w:lang w:val="en-US"/>
          </w:rPr>
          <w:t>D</w:t>
        </w:r>
        <w:r w:rsidRPr="00056F66">
          <w:rPr>
            <w:rStyle w:val="af5"/>
          </w:rPr>
          <w:t>1%80%</w:t>
        </w:r>
        <w:r w:rsidRPr="009976AE">
          <w:rPr>
            <w:rStyle w:val="af5"/>
            <w:lang w:val="en-US"/>
          </w:rPr>
          <w:t>D</w:t>
        </w:r>
        <w:r w:rsidRPr="00056F66">
          <w:rPr>
            <w:rStyle w:val="af5"/>
          </w:rPr>
          <w:t>0%</w:t>
        </w:r>
        <w:r w:rsidRPr="009976AE">
          <w:rPr>
            <w:rStyle w:val="af5"/>
            <w:lang w:val="en-US"/>
          </w:rPr>
          <w:t>B</w:t>
        </w:r>
        <w:r w:rsidRPr="00056F66">
          <w:rPr>
            <w:rStyle w:val="af5"/>
          </w:rPr>
          <w:t>0%</w:t>
        </w:r>
        <w:r w:rsidRPr="009976AE">
          <w:rPr>
            <w:rStyle w:val="af5"/>
            <w:lang w:val="en-US"/>
          </w:rPr>
          <w:t>D</w:t>
        </w:r>
        <w:r w:rsidRPr="00056F66">
          <w:rPr>
            <w:rStyle w:val="af5"/>
          </w:rPr>
          <w:t>0%</w:t>
        </w:r>
        <w:r w:rsidRPr="009976AE">
          <w:rPr>
            <w:rStyle w:val="af5"/>
            <w:lang w:val="en-US"/>
          </w:rPr>
          <w:t>BD</w:t>
        </w:r>
        <w:r w:rsidRPr="00056F66">
          <w:rPr>
            <w:rStyle w:val="af5"/>
          </w:rPr>
          <w:t>%</w:t>
        </w:r>
        <w:r w:rsidRPr="009976AE">
          <w:rPr>
            <w:rStyle w:val="af5"/>
            <w:lang w:val="en-US"/>
          </w:rPr>
          <w:t>D</w:t>
        </w:r>
        <w:r w:rsidRPr="00056F66">
          <w:rPr>
            <w:rStyle w:val="af5"/>
          </w:rPr>
          <w:t>0%</w:t>
        </w:r>
        <w:r w:rsidRPr="009976AE">
          <w:rPr>
            <w:rStyle w:val="af5"/>
            <w:lang w:val="en-US"/>
          </w:rPr>
          <w:t>B</w:t>
        </w:r>
        <w:r w:rsidRPr="00056F66">
          <w:rPr>
            <w:rStyle w:val="af5"/>
          </w:rPr>
          <w:t>8%</w:t>
        </w:r>
        <w:r w:rsidRPr="009976AE">
          <w:rPr>
            <w:rStyle w:val="af5"/>
            <w:lang w:val="en-US"/>
          </w:rPr>
          <w:t>D</w:t>
        </w:r>
        <w:r w:rsidRPr="00056F66">
          <w:rPr>
            <w:rStyle w:val="af5"/>
          </w:rPr>
          <w:t>1%86%</w:t>
        </w:r>
        <w:r w:rsidRPr="009976AE">
          <w:rPr>
            <w:rStyle w:val="af5"/>
            <w:lang w:val="en-US"/>
          </w:rPr>
          <w:t>D</w:t>
        </w:r>
        <w:r w:rsidRPr="00056F66">
          <w:rPr>
            <w:rStyle w:val="af5"/>
          </w:rPr>
          <w:t>1%8</w:t>
        </w:r>
        <w:r w:rsidRPr="009976AE">
          <w:rPr>
            <w:rStyle w:val="af5"/>
            <w:lang w:val="en-US"/>
          </w:rPr>
          <w:t>B</w:t>
        </w:r>
        <w:r w:rsidRPr="00056F66">
          <w:rPr>
            <w:rStyle w:val="af5"/>
          </w:rPr>
          <w:t>%20%</w:t>
        </w:r>
        <w:r w:rsidRPr="009976AE">
          <w:rPr>
            <w:rStyle w:val="af5"/>
            <w:lang w:val="en-US"/>
          </w:rPr>
          <w:t>D</w:t>
        </w:r>
        <w:r w:rsidRPr="00056F66">
          <w:rPr>
            <w:rStyle w:val="af5"/>
          </w:rPr>
          <w:t>0%</w:t>
        </w:r>
        <w:r w:rsidRPr="009976AE">
          <w:rPr>
            <w:rStyle w:val="af5"/>
            <w:lang w:val="en-US"/>
          </w:rPr>
          <w:t>B</w:t>
        </w:r>
        <w:r w:rsidRPr="00056F66">
          <w:rPr>
            <w:rStyle w:val="af5"/>
          </w:rPr>
          <w:t>8%</w:t>
        </w:r>
        <w:r w:rsidRPr="009976AE">
          <w:rPr>
            <w:rStyle w:val="af5"/>
            <w:lang w:val="en-US"/>
          </w:rPr>
          <w:t>D</w:t>
        </w:r>
        <w:r w:rsidRPr="00056F66">
          <w:rPr>
            <w:rStyle w:val="af5"/>
          </w:rPr>
          <w:t>0%</w:t>
        </w:r>
        <w:r w:rsidRPr="009976AE">
          <w:rPr>
            <w:rStyle w:val="af5"/>
            <w:lang w:val="en-US"/>
          </w:rPr>
          <w:t>B</w:t>
        </w:r>
        <w:r w:rsidRPr="00056F66">
          <w:rPr>
            <w:rStyle w:val="af5"/>
          </w:rPr>
          <w:t>7%20%</w:t>
        </w:r>
        <w:r w:rsidRPr="009976AE">
          <w:rPr>
            <w:rStyle w:val="af5"/>
            <w:lang w:val="en-US"/>
          </w:rPr>
          <w:t>D</w:t>
        </w:r>
        <w:r w:rsidRPr="00056F66">
          <w:rPr>
            <w:rStyle w:val="af5"/>
          </w:rPr>
          <w:t>0%92%</w:t>
        </w:r>
        <w:r w:rsidRPr="009976AE">
          <w:rPr>
            <w:rStyle w:val="af5"/>
            <w:lang w:val="en-US"/>
          </w:rPr>
          <w:t>D</w:t>
        </w:r>
        <w:r w:rsidRPr="00056F66">
          <w:rPr>
            <w:rStyle w:val="af5"/>
          </w:rPr>
          <w:t>0%</w:t>
        </w:r>
        <w:r w:rsidRPr="009976AE">
          <w:rPr>
            <w:rStyle w:val="af5"/>
            <w:lang w:val="en-US"/>
          </w:rPr>
          <w:t>B</w:t>
        </w:r>
        <w:r w:rsidRPr="00056F66">
          <w:rPr>
            <w:rStyle w:val="af5"/>
          </w:rPr>
          <w:t>5%</w:t>
        </w:r>
        <w:r w:rsidRPr="009976AE">
          <w:rPr>
            <w:rStyle w:val="af5"/>
            <w:lang w:val="en-US"/>
          </w:rPr>
          <w:t>D</w:t>
        </w:r>
        <w:r w:rsidRPr="00056F66">
          <w:rPr>
            <w:rStyle w:val="af5"/>
          </w:rPr>
          <w:t>1%81%</w:t>
        </w:r>
        <w:r w:rsidRPr="009976AE">
          <w:rPr>
            <w:rStyle w:val="af5"/>
            <w:lang w:val="en-US"/>
          </w:rPr>
          <w:t>D</w:t>
        </w:r>
        <w:r w:rsidRPr="00056F66">
          <w:rPr>
            <w:rStyle w:val="af5"/>
          </w:rPr>
          <w:t>1%82%</w:t>
        </w:r>
        <w:r w:rsidRPr="009976AE">
          <w:rPr>
            <w:rStyle w:val="af5"/>
            <w:lang w:val="en-US"/>
          </w:rPr>
          <w:t>D</w:t>
        </w:r>
        <w:r w:rsidRPr="00056F66">
          <w:rPr>
            <w:rStyle w:val="af5"/>
          </w:rPr>
          <w:t>0%</w:t>
        </w:r>
        <w:r w:rsidRPr="009976AE">
          <w:rPr>
            <w:rStyle w:val="af5"/>
            <w:lang w:val="en-US"/>
          </w:rPr>
          <w:t>BD</w:t>
        </w:r>
        <w:r w:rsidRPr="00056F66">
          <w:rPr>
            <w:rStyle w:val="af5"/>
          </w:rPr>
          <w:t>%</w:t>
        </w:r>
        <w:r w:rsidRPr="009976AE">
          <w:rPr>
            <w:rStyle w:val="af5"/>
            <w:lang w:val="en-US"/>
          </w:rPr>
          <w:t>D</w:t>
        </w:r>
        <w:r w:rsidRPr="00056F66">
          <w:rPr>
            <w:rStyle w:val="af5"/>
          </w:rPr>
          <w:t>0%</w:t>
        </w:r>
        <w:r w:rsidRPr="009976AE">
          <w:rPr>
            <w:rStyle w:val="af5"/>
            <w:lang w:val="en-US"/>
          </w:rPr>
          <w:t>B</w:t>
        </w:r>
        <w:r w:rsidRPr="00056F66">
          <w:rPr>
            <w:rStyle w:val="af5"/>
          </w:rPr>
          <w:t>8%</w:t>
        </w:r>
        <w:r w:rsidRPr="009976AE">
          <w:rPr>
            <w:rStyle w:val="af5"/>
            <w:lang w:val="en-US"/>
          </w:rPr>
          <w:t>D</w:t>
        </w:r>
        <w:r w:rsidRPr="00056F66">
          <w:rPr>
            <w:rStyle w:val="af5"/>
          </w:rPr>
          <w:t>0%</w:t>
        </w:r>
        <w:r w:rsidRPr="009976AE">
          <w:rPr>
            <w:rStyle w:val="af5"/>
            <w:lang w:val="en-US"/>
          </w:rPr>
          <w:t>BA</w:t>
        </w:r>
        <w:r w:rsidRPr="00056F66">
          <w:rPr>
            <w:rStyle w:val="af5"/>
          </w:rPr>
          <w:t>_2013_2-</w:t>
        </w:r>
        <w:r w:rsidRPr="009976AE">
          <w:rPr>
            <w:rStyle w:val="af5"/>
            <w:lang w:val="en-US"/>
          </w:rPr>
          <w:t>final</w:t>
        </w:r>
        <w:r w:rsidRPr="00056F66">
          <w:rPr>
            <w:rStyle w:val="af5"/>
          </w:rPr>
          <w:t>-11.</w:t>
        </w:r>
        <w:r w:rsidRPr="009976AE">
          <w:rPr>
            <w:rStyle w:val="af5"/>
            <w:lang w:val="en-US"/>
          </w:rPr>
          <w:t>pdf</w:t>
        </w:r>
      </w:hyperlink>
      <w:r>
        <w:t>, свободный. (Дата обращения: 03.02.2023)</w:t>
      </w:r>
    </w:p>
  </w:footnote>
  <w:footnote w:id="41">
    <w:p w14:paraId="3DFD7D67" w14:textId="4EFE0DE0" w:rsidR="00CB0251" w:rsidRPr="00056F66" w:rsidRDefault="00CB0251" w:rsidP="00056F66">
      <w:pPr>
        <w:pStyle w:val="af6"/>
      </w:pPr>
      <w:r>
        <w:rPr>
          <w:rStyle w:val="af8"/>
        </w:rPr>
        <w:footnoteRef/>
      </w:r>
      <w:r w:rsidRPr="00056F66">
        <w:t xml:space="preserve"> </w:t>
      </w:r>
      <w:r>
        <w:t>Там же.</w:t>
      </w:r>
    </w:p>
  </w:footnote>
  <w:footnote w:id="42">
    <w:p w14:paraId="2645348B" w14:textId="69A4D18E" w:rsidR="00CB0251" w:rsidRPr="00A77438" w:rsidRDefault="00CB0251" w:rsidP="008F0AED">
      <w:pPr>
        <w:pStyle w:val="af6"/>
      </w:pPr>
      <w:r>
        <w:rPr>
          <w:rStyle w:val="af8"/>
        </w:rPr>
        <w:footnoteRef/>
      </w:r>
      <w:r w:rsidRPr="00A77438">
        <w:t xml:space="preserve"> </w:t>
      </w:r>
      <w:r>
        <w:rPr>
          <w:lang w:val="en-US"/>
        </w:rPr>
        <w:t>Woo</w:t>
      </w:r>
      <w:r w:rsidRPr="00A77438">
        <w:t xml:space="preserve"> </w:t>
      </w:r>
      <w:r>
        <w:rPr>
          <w:lang w:val="en-US"/>
        </w:rPr>
        <w:t>Yee</w:t>
      </w:r>
      <w:r w:rsidRPr="00A77438">
        <w:t xml:space="preserve">. </w:t>
      </w:r>
      <w:r w:rsidRPr="00D21C95">
        <w:rPr>
          <w:lang w:val="en-US"/>
        </w:rPr>
        <w:t>Nation</w:t>
      </w:r>
      <w:r w:rsidRPr="00A77438">
        <w:t xml:space="preserve"> </w:t>
      </w:r>
      <w:proofErr w:type="gramStart"/>
      <w:r w:rsidRPr="00D21C95">
        <w:rPr>
          <w:lang w:val="en-US"/>
        </w:rPr>
        <w:t>branding</w:t>
      </w:r>
      <w:r w:rsidRPr="00A77438">
        <w:t>:</w:t>
      </w:r>
      <w:proofErr w:type="gramEnd"/>
      <w:r w:rsidRPr="00A77438">
        <w:t xml:space="preserve"> </w:t>
      </w:r>
      <w:r>
        <w:rPr>
          <w:lang w:val="en-US"/>
        </w:rPr>
        <w:t>A</w:t>
      </w:r>
      <w:r w:rsidRPr="00A77438">
        <w:t xml:space="preserve"> </w:t>
      </w:r>
      <w:r>
        <w:rPr>
          <w:lang w:val="en-US"/>
        </w:rPr>
        <w:t>case</w:t>
      </w:r>
      <w:r w:rsidRPr="00A77438">
        <w:t xml:space="preserve"> </w:t>
      </w:r>
      <w:r>
        <w:rPr>
          <w:lang w:val="en-US"/>
        </w:rPr>
        <w:t>study</w:t>
      </w:r>
      <w:r w:rsidRPr="00A77438">
        <w:t xml:space="preserve"> </w:t>
      </w:r>
      <w:r>
        <w:rPr>
          <w:lang w:val="en-US"/>
        </w:rPr>
        <w:t>of</w:t>
      </w:r>
      <w:r w:rsidRPr="00A77438">
        <w:t xml:space="preserve"> </w:t>
      </w:r>
      <w:r>
        <w:rPr>
          <w:lang w:val="en-US"/>
        </w:rPr>
        <w:t>Singapore</w:t>
      </w:r>
      <w:r w:rsidRPr="00A77438">
        <w:t xml:space="preserve"> </w:t>
      </w:r>
      <w:r>
        <w:rPr>
          <w:lang w:val="en-US"/>
        </w:rPr>
        <w:t>F</w:t>
      </w:r>
      <w:r w:rsidRPr="00A77438">
        <w:t xml:space="preserve">. </w:t>
      </w:r>
      <w:r w:rsidRPr="00AF05F7">
        <w:t>Электронный</w:t>
      </w:r>
      <w:r w:rsidRPr="00A77438">
        <w:t xml:space="preserve"> </w:t>
      </w:r>
      <w:r w:rsidRPr="00AF05F7">
        <w:t>ресурс</w:t>
      </w:r>
      <w:r w:rsidRPr="00A77438">
        <w:t xml:space="preserve">]. – </w:t>
      </w:r>
      <w:r w:rsidRPr="00AF05F7">
        <w:t>Режим</w:t>
      </w:r>
      <w:r w:rsidRPr="00A77438">
        <w:t xml:space="preserve"> </w:t>
      </w:r>
      <w:r w:rsidRPr="00AF05F7">
        <w:t>доступа</w:t>
      </w:r>
      <w:r w:rsidRPr="00A77438">
        <w:t xml:space="preserve">: </w:t>
      </w:r>
      <w:r w:rsidRPr="00D21C95">
        <w:rPr>
          <w:lang w:val="en-US"/>
        </w:rPr>
        <w:t>https</w:t>
      </w:r>
      <w:r w:rsidRPr="00A77438">
        <w:t>://</w:t>
      </w:r>
      <w:proofErr w:type="spellStart"/>
      <w:r w:rsidRPr="00D21C95">
        <w:rPr>
          <w:lang w:val="en-US"/>
        </w:rPr>
        <w:t>digitalscholarship</w:t>
      </w:r>
      <w:proofErr w:type="spellEnd"/>
      <w:r w:rsidRPr="00A77438">
        <w:t>.</w:t>
      </w:r>
      <w:proofErr w:type="spellStart"/>
      <w:r w:rsidRPr="00D21C95">
        <w:rPr>
          <w:lang w:val="en-US"/>
        </w:rPr>
        <w:t>unlv</w:t>
      </w:r>
      <w:proofErr w:type="spellEnd"/>
      <w:r w:rsidRPr="00A77438">
        <w:t>.</w:t>
      </w:r>
      <w:proofErr w:type="spellStart"/>
      <w:r w:rsidRPr="00D21C95">
        <w:rPr>
          <w:lang w:val="en-US"/>
        </w:rPr>
        <w:t>edu</w:t>
      </w:r>
      <w:proofErr w:type="spellEnd"/>
      <w:r w:rsidRPr="00A77438">
        <w:t>/</w:t>
      </w:r>
      <w:proofErr w:type="spellStart"/>
      <w:r w:rsidRPr="00D21C95">
        <w:rPr>
          <w:lang w:val="en-US"/>
        </w:rPr>
        <w:t>cgi</w:t>
      </w:r>
      <w:proofErr w:type="spellEnd"/>
      <w:r w:rsidRPr="00A77438">
        <w:t>/</w:t>
      </w:r>
      <w:proofErr w:type="spellStart"/>
      <w:r w:rsidRPr="00D21C95">
        <w:rPr>
          <w:lang w:val="en-US"/>
        </w:rPr>
        <w:t>viewcontent</w:t>
      </w:r>
      <w:proofErr w:type="spellEnd"/>
      <w:r w:rsidRPr="00A77438">
        <w:t>.</w:t>
      </w:r>
      <w:proofErr w:type="spellStart"/>
      <w:r w:rsidRPr="00D21C95">
        <w:rPr>
          <w:lang w:val="en-US"/>
        </w:rPr>
        <w:t>cgi</w:t>
      </w:r>
      <w:proofErr w:type="spellEnd"/>
      <w:r w:rsidRPr="00A77438">
        <w:t>?</w:t>
      </w:r>
      <w:r w:rsidRPr="00D21C95">
        <w:rPr>
          <w:lang w:val="en-US"/>
        </w:rPr>
        <w:t>article</w:t>
      </w:r>
      <w:r w:rsidRPr="00A77438">
        <w:t>=1713&amp;</w:t>
      </w:r>
      <w:r w:rsidRPr="00D21C95">
        <w:rPr>
          <w:lang w:val="en-US"/>
        </w:rPr>
        <w:t>context</w:t>
      </w:r>
      <w:r w:rsidRPr="00A77438">
        <w:t>=</w:t>
      </w:r>
      <w:proofErr w:type="spellStart"/>
      <w:r w:rsidRPr="00D21C95">
        <w:rPr>
          <w:lang w:val="en-US"/>
        </w:rPr>
        <w:t>thesesdissertations</w:t>
      </w:r>
      <w:proofErr w:type="spellEnd"/>
      <w:r w:rsidRPr="00A77438">
        <w:t>&amp;</w:t>
      </w:r>
      <w:proofErr w:type="spellStart"/>
      <w:r w:rsidRPr="00D21C95">
        <w:rPr>
          <w:lang w:val="en-US"/>
        </w:rPr>
        <w:t>httpsredir</w:t>
      </w:r>
      <w:proofErr w:type="spellEnd"/>
      <w:r w:rsidRPr="00A77438">
        <w:t>=1&amp;</w:t>
      </w:r>
      <w:proofErr w:type="spellStart"/>
      <w:r w:rsidRPr="00D21C95">
        <w:rPr>
          <w:lang w:val="en-US"/>
        </w:rPr>
        <w:t>referer</w:t>
      </w:r>
      <w:proofErr w:type="spellEnd"/>
      <w:r w:rsidRPr="00A77438">
        <w:t xml:space="preserve">= /, </w:t>
      </w:r>
      <w:r>
        <w:t>свободный</w:t>
      </w:r>
      <w:r w:rsidRPr="00A77438">
        <w:t>. (</w:t>
      </w:r>
      <w:r>
        <w:t>Дата</w:t>
      </w:r>
      <w:r w:rsidRPr="00A77438">
        <w:t xml:space="preserve"> </w:t>
      </w:r>
      <w:r>
        <w:t>обращения</w:t>
      </w:r>
      <w:r w:rsidRPr="00A77438">
        <w:t>: 23.03.2023)</w:t>
      </w:r>
    </w:p>
  </w:footnote>
  <w:footnote w:id="43">
    <w:p w14:paraId="61EA2CB2" w14:textId="73082F9E" w:rsidR="00CB0251" w:rsidRPr="009B65DB" w:rsidRDefault="00CB0251">
      <w:pPr>
        <w:pStyle w:val="af6"/>
      </w:pPr>
      <w:r>
        <w:rPr>
          <w:rStyle w:val="af8"/>
        </w:rPr>
        <w:footnoteRef/>
      </w:r>
      <w:r w:rsidRPr="00A77438">
        <w:t xml:space="preserve"> </w:t>
      </w:r>
      <w:r w:rsidRPr="008F0AED">
        <w:rPr>
          <w:lang w:val="en-US"/>
        </w:rPr>
        <w:t>Keith</w:t>
      </w:r>
      <w:r w:rsidRPr="00A77438">
        <w:t xml:space="preserve"> </w:t>
      </w:r>
      <w:proofErr w:type="spellStart"/>
      <w:r w:rsidRPr="008F0AED">
        <w:rPr>
          <w:lang w:val="en-US"/>
        </w:rPr>
        <w:t>Dinnie</w:t>
      </w:r>
      <w:proofErr w:type="spellEnd"/>
      <w:r w:rsidRPr="00A77438">
        <w:t xml:space="preserve"> </w:t>
      </w:r>
      <w:r w:rsidRPr="008F0AED">
        <w:rPr>
          <w:lang w:val="en-US"/>
        </w:rPr>
        <w:t>Maria</w:t>
      </w:r>
      <w:r w:rsidRPr="00A77438">
        <w:t xml:space="preserve"> </w:t>
      </w:r>
      <w:proofErr w:type="spellStart"/>
      <w:r w:rsidRPr="008F0AED">
        <w:rPr>
          <w:lang w:val="en-US"/>
        </w:rPr>
        <w:t>Fola</w:t>
      </w:r>
      <w:proofErr w:type="spellEnd"/>
      <w:r w:rsidRPr="00A77438">
        <w:t xml:space="preserve">. </w:t>
      </w:r>
      <w:r w:rsidRPr="00EE40BD">
        <w:rPr>
          <w:lang w:val="en-US"/>
        </w:rPr>
        <w:t>BRANDING</w:t>
      </w:r>
      <w:r w:rsidRPr="00A77438">
        <w:t xml:space="preserve"> </w:t>
      </w:r>
      <w:r w:rsidRPr="00EE40BD">
        <w:rPr>
          <w:lang w:val="en-US"/>
        </w:rPr>
        <w:t>CYPRUS</w:t>
      </w:r>
      <w:r w:rsidRPr="00A77438">
        <w:t xml:space="preserve"> – </w:t>
      </w:r>
      <w:r w:rsidRPr="00EE40BD">
        <w:rPr>
          <w:lang w:val="en-US"/>
        </w:rPr>
        <w:t>A</w:t>
      </w:r>
      <w:r w:rsidRPr="00A77438">
        <w:t xml:space="preserve"> </w:t>
      </w:r>
      <w:r w:rsidRPr="00EE40BD">
        <w:rPr>
          <w:lang w:val="en-US"/>
        </w:rPr>
        <w:t>STAKEHOLDER</w:t>
      </w:r>
      <w:r w:rsidRPr="00A77438">
        <w:t xml:space="preserve"> </w:t>
      </w:r>
      <w:r w:rsidRPr="00EE40BD">
        <w:rPr>
          <w:lang w:val="en-US"/>
        </w:rPr>
        <w:t>IDENTIFICATION</w:t>
      </w:r>
      <w:r w:rsidRPr="00A77438">
        <w:t xml:space="preserve"> </w:t>
      </w:r>
      <w:r w:rsidRPr="00EE40BD">
        <w:rPr>
          <w:lang w:val="en-US"/>
        </w:rPr>
        <w:t>PERSPECTIVE</w:t>
      </w:r>
      <w:r w:rsidRPr="00A77438">
        <w:t xml:space="preserve"> [</w:t>
      </w:r>
      <w:r w:rsidRPr="00EE40BD">
        <w:t>Электронный</w:t>
      </w:r>
      <w:r w:rsidRPr="00A77438">
        <w:t xml:space="preserve"> </w:t>
      </w:r>
      <w:r w:rsidRPr="00EE40BD">
        <w:t>ресурс</w:t>
      </w:r>
      <w:r w:rsidRPr="00A77438">
        <w:t xml:space="preserve">]. – </w:t>
      </w:r>
      <w:r w:rsidRPr="00EE40BD">
        <w:t>Режим</w:t>
      </w:r>
      <w:r w:rsidRPr="00A77438">
        <w:t xml:space="preserve"> </w:t>
      </w:r>
      <w:r w:rsidRPr="00EE40BD">
        <w:t>доступа</w:t>
      </w:r>
      <w:r w:rsidRPr="00A77438">
        <w:t xml:space="preserve">: </w:t>
      </w:r>
      <w:r w:rsidRPr="00EE40BD">
        <w:rPr>
          <w:lang w:val="en-US"/>
        </w:rPr>
        <w:t>https</w:t>
      </w:r>
      <w:r w:rsidRPr="00A77438">
        <w:t>://</w:t>
      </w:r>
      <w:r w:rsidRPr="00EE40BD">
        <w:rPr>
          <w:lang w:val="en-US"/>
        </w:rPr>
        <w:t>www</w:t>
      </w:r>
      <w:r w:rsidRPr="00A77438">
        <w:t>.</w:t>
      </w:r>
      <w:proofErr w:type="spellStart"/>
      <w:r w:rsidRPr="00EE40BD">
        <w:rPr>
          <w:lang w:val="en-US"/>
        </w:rPr>
        <w:t>brandhorizons</w:t>
      </w:r>
      <w:proofErr w:type="spellEnd"/>
      <w:r w:rsidRPr="00A77438">
        <w:t>.</w:t>
      </w:r>
      <w:r w:rsidRPr="00EE40BD">
        <w:rPr>
          <w:lang w:val="en-US"/>
        </w:rPr>
        <w:t>com</w:t>
      </w:r>
      <w:r w:rsidRPr="00A77438">
        <w:t>/</w:t>
      </w:r>
      <w:r w:rsidRPr="00EE40BD">
        <w:rPr>
          <w:lang w:val="en-US"/>
        </w:rPr>
        <w:t>papers</w:t>
      </w:r>
      <w:r w:rsidRPr="00A77438">
        <w:t>/</w:t>
      </w:r>
      <w:proofErr w:type="spellStart"/>
      <w:r w:rsidRPr="00EE40BD">
        <w:rPr>
          <w:lang w:val="en-US"/>
        </w:rPr>
        <w:t>Dinnie</w:t>
      </w:r>
      <w:proofErr w:type="spellEnd"/>
      <w:r w:rsidRPr="00A77438">
        <w:t>_</w:t>
      </w:r>
      <w:r w:rsidRPr="00EE40BD">
        <w:rPr>
          <w:lang w:val="en-US"/>
        </w:rPr>
        <w:t>Branding</w:t>
      </w:r>
      <w:r w:rsidRPr="00A77438">
        <w:t>_</w:t>
      </w:r>
      <w:r w:rsidRPr="00EE40BD">
        <w:rPr>
          <w:lang w:val="en-US"/>
        </w:rPr>
        <w:t>Cyprus</w:t>
      </w:r>
      <w:r w:rsidRPr="00A77438">
        <w:t>.</w:t>
      </w:r>
      <w:r w:rsidRPr="00EE40BD">
        <w:rPr>
          <w:lang w:val="en-US"/>
        </w:rPr>
        <w:t>pdf</w:t>
      </w:r>
      <w:r w:rsidRPr="00A77438">
        <w:t xml:space="preserve">, </w:t>
      </w:r>
      <w:r w:rsidRPr="00EE40BD">
        <w:t>свободный</w:t>
      </w:r>
      <w:r w:rsidRPr="00A77438">
        <w:t xml:space="preserve">. </w:t>
      </w:r>
      <w:r w:rsidRPr="00EE40BD">
        <w:t>(Дата обращения: 16.04.2023)</w:t>
      </w:r>
    </w:p>
  </w:footnote>
  <w:footnote w:id="44">
    <w:p w14:paraId="1D0B0E2F" w14:textId="77777777" w:rsidR="00CB0251" w:rsidRDefault="00CB0251" w:rsidP="0090689B">
      <w:pPr>
        <w:pStyle w:val="af6"/>
      </w:pPr>
      <w:r>
        <w:rPr>
          <w:rStyle w:val="af8"/>
        </w:rPr>
        <w:footnoteRef/>
      </w:r>
      <w:r>
        <w:t xml:space="preserve"> </w:t>
      </w:r>
      <w:r w:rsidRPr="005C105F">
        <w:t>Виды организаций в сфере культуры и их особенности</w:t>
      </w:r>
      <w:r>
        <w:t xml:space="preserve"> </w:t>
      </w:r>
      <w:r w:rsidRPr="003D2C55">
        <w:rPr>
          <w:szCs w:val="24"/>
        </w:rPr>
        <w:t>[</w:t>
      </w:r>
      <w:r w:rsidRPr="00FD38A0">
        <w:rPr>
          <w:szCs w:val="24"/>
        </w:rPr>
        <w:t>Электронный</w:t>
      </w:r>
      <w:r w:rsidRPr="003D2C55">
        <w:rPr>
          <w:szCs w:val="24"/>
        </w:rPr>
        <w:t xml:space="preserve"> </w:t>
      </w:r>
      <w:r w:rsidRPr="00FD38A0">
        <w:rPr>
          <w:szCs w:val="24"/>
        </w:rPr>
        <w:t>ресурс</w:t>
      </w:r>
      <w:r w:rsidRPr="003D2C55">
        <w:rPr>
          <w:szCs w:val="24"/>
        </w:rPr>
        <w:t xml:space="preserve">]. – </w:t>
      </w:r>
      <w:r w:rsidRPr="00FD38A0">
        <w:rPr>
          <w:szCs w:val="24"/>
        </w:rPr>
        <w:t>Режим</w:t>
      </w:r>
      <w:r w:rsidRPr="003D2C55">
        <w:rPr>
          <w:szCs w:val="24"/>
        </w:rPr>
        <w:t xml:space="preserve"> </w:t>
      </w:r>
      <w:r w:rsidRPr="00FD38A0">
        <w:rPr>
          <w:szCs w:val="24"/>
        </w:rPr>
        <w:t>доступа</w:t>
      </w:r>
      <w:r w:rsidRPr="003D2C55">
        <w:rPr>
          <w:szCs w:val="24"/>
        </w:rPr>
        <w:t>:</w:t>
      </w:r>
      <w:r>
        <w:rPr>
          <w:szCs w:val="24"/>
        </w:rPr>
        <w:t xml:space="preserve"> </w:t>
      </w:r>
      <w:r w:rsidRPr="005C105F">
        <w:t>https://studmir.com/vidy-organizaczij-v-sfere-kultury-i-ih-osobennosti/</w:t>
      </w:r>
      <w:r>
        <w:t>, свободный. (Дата обращения: 06.02.2023)</w:t>
      </w:r>
    </w:p>
  </w:footnote>
  <w:footnote w:id="45">
    <w:p w14:paraId="4C2BCFC1" w14:textId="77777777" w:rsidR="00CB0251" w:rsidRPr="00BC2554" w:rsidRDefault="00CB0251" w:rsidP="0090689B">
      <w:pPr>
        <w:pStyle w:val="af6"/>
      </w:pPr>
      <w:r>
        <w:rPr>
          <w:rStyle w:val="af8"/>
        </w:rPr>
        <w:footnoteRef/>
      </w:r>
      <w:r w:rsidRPr="00BC2554">
        <w:t xml:space="preserve"> </w:t>
      </w:r>
      <w:r>
        <w:t xml:space="preserve">Российский Инвестиционный Форум. О Фонде Росконгресс. </w:t>
      </w:r>
      <w:r w:rsidRPr="003D2C55">
        <w:rPr>
          <w:szCs w:val="24"/>
        </w:rPr>
        <w:t>[</w:t>
      </w:r>
      <w:r w:rsidRPr="00FD38A0">
        <w:rPr>
          <w:szCs w:val="24"/>
        </w:rPr>
        <w:t>Электронный</w:t>
      </w:r>
      <w:r w:rsidRPr="003D2C55">
        <w:rPr>
          <w:szCs w:val="24"/>
        </w:rPr>
        <w:t xml:space="preserve"> </w:t>
      </w:r>
      <w:r w:rsidRPr="00FD38A0">
        <w:rPr>
          <w:szCs w:val="24"/>
        </w:rPr>
        <w:t>ресурс</w:t>
      </w:r>
      <w:r w:rsidRPr="003D2C55">
        <w:rPr>
          <w:szCs w:val="24"/>
        </w:rPr>
        <w:t xml:space="preserve">]. – </w:t>
      </w:r>
      <w:r w:rsidRPr="00FD38A0">
        <w:rPr>
          <w:szCs w:val="24"/>
        </w:rPr>
        <w:t>Режим</w:t>
      </w:r>
      <w:r w:rsidRPr="003D2C55">
        <w:rPr>
          <w:szCs w:val="24"/>
        </w:rPr>
        <w:t xml:space="preserve"> </w:t>
      </w:r>
      <w:r w:rsidRPr="00FD38A0">
        <w:rPr>
          <w:szCs w:val="24"/>
        </w:rPr>
        <w:t>доступа</w:t>
      </w:r>
      <w:r w:rsidRPr="003D2C55">
        <w:rPr>
          <w:szCs w:val="24"/>
        </w:rPr>
        <w:t>:</w:t>
      </w:r>
      <w:r>
        <w:rPr>
          <w:szCs w:val="24"/>
        </w:rPr>
        <w:t xml:space="preserve"> </w:t>
      </w:r>
      <w:r w:rsidRPr="00BC2554">
        <w:rPr>
          <w:lang w:val="en-US"/>
        </w:rPr>
        <w:t>https</w:t>
      </w:r>
      <w:r w:rsidRPr="00BC2554">
        <w:t>://</w:t>
      </w:r>
      <w:proofErr w:type="spellStart"/>
      <w:r w:rsidRPr="00BC2554">
        <w:rPr>
          <w:lang w:val="en-US"/>
        </w:rPr>
        <w:t>rusinvestforum</w:t>
      </w:r>
      <w:proofErr w:type="spellEnd"/>
      <w:r w:rsidRPr="00BC2554">
        <w:t>.</w:t>
      </w:r>
      <w:r w:rsidRPr="00BC2554">
        <w:rPr>
          <w:lang w:val="en-US"/>
        </w:rPr>
        <w:t>org</w:t>
      </w:r>
      <w:r w:rsidRPr="00BC2554">
        <w:t>/</w:t>
      </w:r>
      <w:r w:rsidRPr="00BC2554">
        <w:rPr>
          <w:lang w:val="en-US"/>
        </w:rPr>
        <w:t>about</w:t>
      </w:r>
      <w:r w:rsidRPr="00BC2554">
        <w:t>/</w:t>
      </w:r>
      <w:r w:rsidRPr="00BC2554">
        <w:rPr>
          <w:lang w:val="en-US"/>
        </w:rPr>
        <w:t>o</w:t>
      </w:r>
      <w:r w:rsidRPr="00BC2554">
        <w:t>-</w:t>
      </w:r>
      <w:proofErr w:type="spellStart"/>
      <w:r w:rsidRPr="00BC2554">
        <w:rPr>
          <w:lang w:val="en-US"/>
        </w:rPr>
        <w:t>fonde</w:t>
      </w:r>
      <w:proofErr w:type="spellEnd"/>
      <w:r w:rsidRPr="00BC2554">
        <w:t>/</w:t>
      </w:r>
      <w:r>
        <w:t>, свободный. (Дата обращения: 06.02.2023)</w:t>
      </w:r>
    </w:p>
  </w:footnote>
  <w:footnote w:id="46">
    <w:p w14:paraId="47CDFF2C" w14:textId="77777777" w:rsidR="00CB0251" w:rsidRDefault="00CB0251" w:rsidP="0090689B">
      <w:pPr>
        <w:pStyle w:val="af6"/>
      </w:pPr>
      <w:r>
        <w:rPr>
          <w:rStyle w:val="af8"/>
        </w:rPr>
        <w:footnoteRef/>
      </w:r>
      <w:r>
        <w:t xml:space="preserve"> </w:t>
      </w:r>
      <w:r w:rsidRPr="00F27F84">
        <w:t>Министерство культуры Российской Федерации</w:t>
      </w:r>
      <w:r>
        <w:t xml:space="preserve"> </w:t>
      </w:r>
      <w:r w:rsidRPr="003D2C55">
        <w:rPr>
          <w:szCs w:val="24"/>
        </w:rPr>
        <w:t>[</w:t>
      </w:r>
      <w:r w:rsidRPr="00FD38A0">
        <w:rPr>
          <w:szCs w:val="24"/>
        </w:rPr>
        <w:t>Электронный</w:t>
      </w:r>
      <w:r w:rsidRPr="003D2C55">
        <w:rPr>
          <w:szCs w:val="24"/>
        </w:rPr>
        <w:t xml:space="preserve"> </w:t>
      </w:r>
      <w:r w:rsidRPr="00FD38A0">
        <w:rPr>
          <w:szCs w:val="24"/>
        </w:rPr>
        <w:t>ресурс</w:t>
      </w:r>
      <w:r w:rsidRPr="003D2C55">
        <w:rPr>
          <w:szCs w:val="24"/>
        </w:rPr>
        <w:t xml:space="preserve">]. – </w:t>
      </w:r>
      <w:r w:rsidRPr="00FD38A0">
        <w:rPr>
          <w:szCs w:val="24"/>
        </w:rPr>
        <w:t>Режим</w:t>
      </w:r>
      <w:r w:rsidRPr="003D2C55">
        <w:rPr>
          <w:szCs w:val="24"/>
        </w:rPr>
        <w:t xml:space="preserve"> </w:t>
      </w:r>
      <w:r w:rsidRPr="00FD38A0">
        <w:rPr>
          <w:szCs w:val="24"/>
        </w:rPr>
        <w:t>доступа</w:t>
      </w:r>
      <w:r w:rsidRPr="003D2C55">
        <w:rPr>
          <w:szCs w:val="24"/>
        </w:rPr>
        <w:t>:</w:t>
      </w:r>
      <w:r>
        <w:t xml:space="preserve"> </w:t>
      </w:r>
      <w:r w:rsidRPr="00F27F84">
        <w:t>https://culture.gov.ru/about/</w:t>
      </w:r>
      <w:r>
        <w:t>, свободный. (Дата обращения: 06.02.2023)</w:t>
      </w:r>
    </w:p>
  </w:footnote>
  <w:footnote w:id="47">
    <w:p w14:paraId="44C30F94" w14:textId="77777777" w:rsidR="00CB0251" w:rsidRDefault="00CB0251" w:rsidP="0090689B">
      <w:pPr>
        <w:pStyle w:val="af6"/>
      </w:pPr>
      <w:r>
        <w:rPr>
          <w:rStyle w:val="af8"/>
        </w:rPr>
        <w:footnoteRef/>
      </w:r>
      <w:r>
        <w:t xml:space="preserve">Российский Фонд Культуры </w:t>
      </w:r>
      <w:r w:rsidRPr="003D2C55">
        <w:rPr>
          <w:szCs w:val="24"/>
        </w:rPr>
        <w:t>[</w:t>
      </w:r>
      <w:r w:rsidRPr="00FD38A0">
        <w:rPr>
          <w:szCs w:val="24"/>
        </w:rPr>
        <w:t>Электронный</w:t>
      </w:r>
      <w:r w:rsidRPr="003D2C55">
        <w:rPr>
          <w:szCs w:val="24"/>
        </w:rPr>
        <w:t xml:space="preserve"> </w:t>
      </w:r>
      <w:r w:rsidRPr="00FD38A0">
        <w:rPr>
          <w:szCs w:val="24"/>
        </w:rPr>
        <w:t>ресурс</w:t>
      </w:r>
      <w:r w:rsidRPr="003D2C55">
        <w:rPr>
          <w:szCs w:val="24"/>
        </w:rPr>
        <w:t xml:space="preserve">]. – </w:t>
      </w:r>
      <w:r w:rsidRPr="00FD38A0">
        <w:rPr>
          <w:szCs w:val="24"/>
        </w:rPr>
        <w:t>Режим</w:t>
      </w:r>
      <w:r w:rsidRPr="003D2C55">
        <w:rPr>
          <w:szCs w:val="24"/>
        </w:rPr>
        <w:t xml:space="preserve"> </w:t>
      </w:r>
      <w:r w:rsidRPr="00FD38A0">
        <w:rPr>
          <w:szCs w:val="24"/>
        </w:rPr>
        <w:t>доступа</w:t>
      </w:r>
      <w:r w:rsidRPr="003D2C55">
        <w:rPr>
          <w:szCs w:val="24"/>
        </w:rPr>
        <w:t>:</w:t>
      </w:r>
      <w:r>
        <w:rPr>
          <w:szCs w:val="24"/>
        </w:rPr>
        <w:t xml:space="preserve"> </w:t>
      </w:r>
      <w:r w:rsidRPr="00BD59BC">
        <w:t>https://rcfoundation.ru/</w:t>
      </w:r>
      <w:r>
        <w:t>, свободный. (Дата обращения: 06.02.2023)</w:t>
      </w:r>
    </w:p>
  </w:footnote>
  <w:footnote w:id="48">
    <w:p w14:paraId="0A397D61" w14:textId="77777777" w:rsidR="00CB0251" w:rsidRPr="005A7E72" w:rsidRDefault="00CB0251" w:rsidP="0090689B">
      <w:pPr>
        <w:pStyle w:val="af6"/>
      </w:pPr>
      <w:r>
        <w:rPr>
          <w:rStyle w:val="af8"/>
        </w:rPr>
        <w:footnoteRef/>
      </w:r>
      <w:r>
        <w:t xml:space="preserve"> </w:t>
      </w:r>
      <w:r w:rsidRPr="00F27F84">
        <w:t>Национальный проект «Культура»</w:t>
      </w:r>
      <w:r>
        <w:t xml:space="preserve"> </w:t>
      </w:r>
      <w:r w:rsidRPr="003D2C55">
        <w:rPr>
          <w:szCs w:val="24"/>
        </w:rPr>
        <w:t>[</w:t>
      </w:r>
      <w:r w:rsidRPr="00FD38A0">
        <w:rPr>
          <w:szCs w:val="24"/>
        </w:rPr>
        <w:t>Электронный</w:t>
      </w:r>
      <w:r w:rsidRPr="003D2C55">
        <w:rPr>
          <w:szCs w:val="24"/>
        </w:rPr>
        <w:t xml:space="preserve"> </w:t>
      </w:r>
      <w:r w:rsidRPr="00FD38A0">
        <w:rPr>
          <w:szCs w:val="24"/>
        </w:rPr>
        <w:t>ресурс</w:t>
      </w:r>
      <w:r w:rsidRPr="003D2C55">
        <w:rPr>
          <w:szCs w:val="24"/>
        </w:rPr>
        <w:t xml:space="preserve">]. – </w:t>
      </w:r>
      <w:r w:rsidRPr="00FD38A0">
        <w:rPr>
          <w:szCs w:val="24"/>
        </w:rPr>
        <w:t>Режим</w:t>
      </w:r>
      <w:r w:rsidRPr="003D2C55">
        <w:rPr>
          <w:szCs w:val="24"/>
        </w:rPr>
        <w:t xml:space="preserve"> </w:t>
      </w:r>
      <w:r w:rsidRPr="00FD38A0">
        <w:rPr>
          <w:szCs w:val="24"/>
        </w:rPr>
        <w:t>доступа</w:t>
      </w:r>
      <w:r w:rsidRPr="003D2C55">
        <w:rPr>
          <w:szCs w:val="24"/>
        </w:rPr>
        <w:t>:</w:t>
      </w:r>
      <w:r>
        <w:rPr>
          <w:szCs w:val="24"/>
        </w:rPr>
        <w:t xml:space="preserve"> </w:t>
      </w:r>
      <w:r w:rsidRPr="003D2C55">
        <w:t>https://culture.gov.ru/about/national-project/</w:t>
      </w:r>
      <w:r>
        <w:t xml:space="preserve">, свободный. </w:t>
      </w:r>
      <w:r w:rsidRPr="005A7E72">
        <w:t>(</w:t>
      </w:r>
      <w:r>
        <w:t>Дата</w:t>
      </w:r>
      <w:r w:rsidRPr="005A7E72">
        <w:t xml:space="preserve"> </w:t>
      </w:r>
      <w:r>
        <w:t>обращения</w:t>
      </w:r>
      <w:r w:rsidRPr="005A7E72">
        <w:t>: 06.02.2023)</w:t>
      </w:r>
    </w:p>
  </w:footnote>
  <w:footnote w:id="49">
    <w:p w14:paraId="309139F4" w14:textId="77777777" w:rsidR="00CB0251" w:rsidRDefault="00CB0251" w:rsidP="003E68E0">
      <w:pPr>
        <w:pStyle w:val="af6"/>
      </w:pPr>
      <w:r>
        <w:rPr>
          <w:rStyle w:val="af8"/>
        </w:rPr>
        <w:footnoteRef/>
      </w:r>
      <w:r>
        <w:t xml:space="preserve"> </w:t>
      </w:r>
      <w:r w:rsidRPr="00773CA1">
        <w:t>Национальный и территориальный брендинг как инструмент развития регионов</w:t>
      </w:r>
      <w:r>
        <w:t xml:space="preserve"> </w:t>
      </w:r>
      <w:r w:rsidRPr="003D2C55">
        <w:rPr>
          <w:szCs w:val="24"/>
        </w:rPr>
        <w:t>[</w:t>
      </w:r>
      <w:r w:rsidRPr="00FD38A0">
        <w:rPr>
          <w:szCs w:val="24"/>
        </w:rPr>
        <w:t>Электронный</w:t>
      </w:r>
      <w:r w:rsidRPr="003D2C55">
        <w:rPr>
          <w:szCs w:val="24"/>
        </w:rPr>
        <w:t xml:space="preserve"> </w:t>
      </w:r>
      <w:r w:rsidRPr="00FD38A0">
        <w:rPr>
          <w:szCs w:val="24"/>
        </w:rPr>
        <w:t>ресурс</w:t>
      </w:r>
      <w:r w:rsidRPr="003D2C55">
        <w:rPr>
          <w:szCs w:val="24"/>
        </w:rPr>
        <w:t xml:space="preserve">]. – </w:t>
      </w:r>
      <w:r w:rsidRPr="00FD38A0">
        <w:rPr>
          <w:szCs w:val="24"/>
        </w:rPr>
        <w:t>Режим</w:t>
      </w:r>
      <w:r w:rsidRPr="003D2C55">
        <w:rPr>
          <w:szCs w:val="24"/>
        </w:rPr>
        <w:t xml:space="preserve"> </w:t>
      </w:r>
      <w:r w:rsidRPr="00FD38A0">
        <w:rPr>
          <w:szCs w:val="24"/>
        </w:rPr>
        <w:t>доступа</w:t>
      </w:r>
      <w:r w:rsidRPr="003D2C55">
        <w:rPr>
          <w:szCs w:val="24"/>
        </w:rPr>
        <w:t>:</w:t>
      </w:r>
      <w:r>
        <w:rPr>
          <w:szCs w:val="24"/>
        </w:rPr>
        <w:t xml:space="preserve"> </w:t>
      </w:r>
      <w:r w:rsidRPr="00773CA1">
        <w:t>https://roscongress.org/materials/natsionalnyy-i-territorialnyy-brending-kak-instrument-razvitiya-regionov/</w:t>
      </w:r>
      <w:r>
        <w:t>, свободный. (Дата обращения: 09.03.2023)</w:t>
      </w:r>
    </w:p>
  </w:footnote>
  <w:footnote w:id="50">
    <w:p w14:paraId="7F281ACE" w14:textId="44D90ECF" w:rsidR="00CB0251" w:rsidRDefault="00CB0251">
      <w:pPr>
        <w:pStyle w:val="af6"/>
      </w:pPr>
      <w:r>
        <w:rPr>
          <w:rStyle w:val="af8"/>
        </w:rPr>
        <w:footnoteRef/>
      </w:r>
      <w:r>
        <w:t xml:space="preserve"> Проект «Сделано в России»</w:t>
      </w:r>
      <w:r w:rsidRPr="00773CA1">
        <w:rPr>
          <w:szCs w:val="24"/>
        </w:rPr>
        <w:t xml:space="preserve"> </w:t>
      </w:r>
      <w:r w:rsidRPr="003D2C55">
        <w:rPr>
          <w:szCs w:val="24"/>
        </w:rPr>
        <w:t>[</w:t>
      </w:r>
      <w:r w:rsidRPr="00FD38A0">
        <w:rPr>
          <w:szCs w:val="24"/>
        </w:rPr>
        <w:t>Электронный</w:t>
      </w:r>
      <w:r w:rsidRPr="003D2C55">
        <w:rPr>
          <w:szCs w:val="24"/>
        </w:rPr>
        <w:t xml:space="preserve"> </w:t>
      </w:r>
      <w:r w:rsidRPr="00FD38A0">
        <w:rPr>
          <w:szCs w:val="24"/>
        </w:rPr>
        <w:t>ресурс</w:t>
      </w:r>
      <w:r w:rsidRPr="003D2C55">
        <w:rPr>
          <w:szCs w:val="24"/>
        </w:rPr>
        <w:t xml:space="preserve">]. – </w:t>
      </w:r>
      <w:r w:rsidRPr="00FD38A0">
        <w:rPr>
          <w:szCs w:val="24"/>
        </w:rPr>
        <w:t>Режим</w:t>
      </w:r>
      <w:r w:rsidRPr="003D2C55">
        <w:rPr>
          <w:szCs w:val="24"/>
        </w:rPr>
        <w:t xml:space="preserve"> </w:t>
      </w:r>
      <w:r w:rsidRPr="00FD38A0">
        <w:rPr>
          <w:szCs w:val="24"/>
        </w:rPr>
        <w:t>доступа</w:t>
      </w:r>
      <w:r w:rsidRPr="003D2C55">
        <w:rPr>
          <w:szCs w:val="24"/>
        </w:rPr>
        <w:t>:</w:t>
      </w:r>
      <w:r>
        <w:rPr>
          <w:szCs w:val="24"/>
        </w:rPr>
        <w:t xml:space="preserve"> </w:t>
      </w:r>
      <w:r>
        <w:t>https://madeinrussia.ru/ru/about, свободный. (Дата обращения: 09.03.2023)</w:t>
      </w:r>
    </w:p>
  </w:footnote>
  <w:footnote w:id="51">
    <w:p w14:paraId="714D44BF" w14:textId="77777777" w:rsidR="00CB0251" w:rsidRPr="00A77438" w:rsidRDefault="00CB0251" w:rsidP="00C85ED3">
      <w:pPr>
        <w:pStyle w:val="af6"/>
        <w:rPr>
          <w:lang w:val="en-US"/>
        </w:rPr>
      </w:pPr>
      <w:r>
        <w:rPr>
          <w:rStyle w:val="af8"/>
        </w:rPr>
        <w:footnoteRef/>
      </w:r>
      <w:r w:rsidRPr="001237D3">
        <w:t xml:space="preserve"> Стратегия государственной культурной политики на период до 2030 года</w:t>
      </w:r>
      <w:r>
        <w:t xml:space="preserve"> </w:t>
      </w:r>
      <w:r w:rsidRPr="003D2C55">
        <w:rPr>
          <w:szCs w:val="24"/>
        </w:rPr>
        <w:t>[</w:t>
      </w:r>
      <w:r w:rsidRPr="00FD38A0">
        <w:rPr>
          <w:szCs w:val="24"/>
        </w:rPr>
        <w:t>Электронный</w:t>
      </w:r>
      <w:r w:rsidRPr="003D2C55">
        <w:rPr>
          <w:szCs w:val="24"/>
        </w:rPr>
        <w:t xml:space="preserve"> </w:t>
      </w:r>
      <w:r w:rsidRPr="00FD38A0">
        <w:rPr>
          <w:szCs w:val="24"/>
        </w:rPr>
        <w:t>ресурс</w:t>
      </w:r>
      <w:r w:rsidRPr="003D2C55">
        <w:rPr>
          <w:szCs w:val="24"/>
        </w:rPr>
        <w:t xml:space="preserve">]. – </w:t>
      </w:r>
      <w:r w:rsidRPr="00FD38A0">
        <w:rPr>
          <w:szCs w:val="24"/>
        </w:rPr>
        <w:t>Режим</w:t>
      </w:r>
      <w:r w:rsidRPr="003D2C55">
        <w:rPr>
          <w:szCs w:val="24"/>
        </w:rPr>
        <w:t xml:space="preserve"> </w:t>
      </w:r>
      <w:r w:rsidRPr="00FD38A0">
        <w:rPr>
          <w:szCs w:val="24"/>
        </w:rPr>
        <w:t>доступа</w:t>
      </w:r>
      <w:r w:rsidRPr="003D2C55">
        <w:rPr>
          <w:szCs w:val="24"/>
        </w:rPr>
        <w:t>:</w:t>
      </w:r>
      <w:r>
        <w:rPr>
          <w:szCs w:val="24"/>
        </w:rPr>
        <w:t xml:space="preserve"> </w:t>
      </w:r>
      <w:hyperlink r:id="rId3" w:history="1">
        <w:r w:rsidRPr="00E55C0D">
          <w:rPr>
            <w:rStyle w:val="af5"/>
            <w:lang w:val="en-US"/>
          </w:rPr>
          <w:t>https</w:t>
        </w:r>
        <w:r w:rsidRPr="00E55C0D">
          <w:rPr>
            <w:rStyle w:val="af5"/>
          </w:rPr>
          <w:t>://</w:t>
        </w:r>
        <w:r w:rsidRPr="00E55C0D">
          <w:rPr>
            <w:rStyle w:val="af5"/>
            <w:lang w:val="en-US"/>
          </w:rPr>
          <w:t>docs</w:t>
        </w:r>
        <w:r w:rsidRPr="00E55C0D">
          <w:rPr>
            <w:rStyle w:val="af5"/>
          </w:rPr>
          <w:t>.</w:t>
        </w:r>
        <w:proofErr w:type="spellStart"/>
        <w:r w:rsidRPr="00E55C0D">
          <w:rPr>
            <w:rStyle w:val="af5"/>
            <w:lang w:val="en-US"/>
          </w:rPr>
          <w:t>cntd</w:t>
        </w:r>
        <w:proofErr w:type="spellEnd"/>
        <w:r w:rsidRPr="00E55C0D">
          <w:rPr>
            <w:rStyle w:val="af5"/>
          </w:rPr>
          <w:t>.</w:t>
        </w:r>
        <w:proofErr w:type="spellStart"/>
        <w:r w:rsidRPr="00E55C0D">
          <w:rPr>
            <w:rStyle w:val="af5"/>
            <w:lang w:val="en-US"/>
          </w:rPr>
          <w:t>ru</w:t>
        </w:r>
        <w:proofErr w:type="spellEnd"/>
        <w:r w:rsidRPr="00E55C0D">
          <w:rPr>
            <w:rStyle w:val="af5"/>
          </w:rPr>
          <w:t>/</w:t>
        </w:r>
        <w:r w:rsidRPr="00E55C0D">
          <w:rPr>
            <w:rStyle w:val="af5"/>
            <w:lang w:val="en-US"/>
          </w:rPr>
          <w:t>document</w:t>
        </w:r>
        <w:r w:rsidRPr="00E55C0D">
          <w:rPr>
            <w:rStyle w:val="af5"/>
          </w:rPr>
          <w:t>/420340006</w:t>
        </w:r>
      </w:hyperlink>
      <w:r>
        <w:t xml:space="preserve">, свободный. </w:t>
      </w:r>
      <w:r w:rsidRPr="00A77438">
        <w:rPr>
          <w:lang w:val="en-US"/>
        </w:rPr>
        <w:t>(</w:t>
      </w:r>
      <w:r>
        <w:t>Дата</w:t>
      </w:r>
      <w:r w:rsidRPr="00A77438">
        <w:rPr>
          <w:lang w:val="en-US"/>
        </w:rPr>
        <w:t xml:space="preserve"> </w:t>
      </w:r>
      <w:r>
        <w:t>обращения</w:t>
      </w:r>
      <w:r w:rsidRPr="00A77438">
        <w:rPr>
          <w:lang w:val="en-US"/>
        </w:rPr>
        <w:t>: 06.02.2023)</w:t>
      </w:r>
    </w:p>
  </w:footnote>
  <w:footnote w:id="52">
    <w:p w14:paraId="46736F9A" w14:textId="77777777" w:rsidR="00CB0251" w:rsidRDefault="00CB0251" w:rsidP="0074761D">
      <w:pPr>
        <w:pStyle w:val="af6"/>
      </w:pPr>
      <w:r>
        <w:rPr>
          <w:rStyle w:val="af8"/>
        </w:rPr>
        <w:footnoteRef/>
      </w:r>
      <w:r>
        <w:t xml:space="preserve"> </w:t>
      </w:r>
      <w:proofErr w:type="spellStart"/>
      <w:r w:rsidRPr="00AC39E6">
        <w:t>Кусраева</w:t>
      </w:r>
      <w:proofErr w:type="spellEnd"/>
      <w:r w:rsidRPr="00AC39E6">
        <w:t>, О. А. (2021). Национальный брендинг: возможности для бизнеса в России. Российский журнал менеджмента, 19(4), 614–631. https://doi.org/10.21638/spbu18.2021.411</w:t>
      </w:r>
    </w:p>
  </w:footnote>
  <w:footnote w:id="53">
    <w:p w14:paraId="388B810E" w14:textId="148CC4F6" w:rsidR="00CB0251" w:rsidRPr="00503D6C" w:rsidRDefault="00CB0251" w:rsidP="00503D6C">
      <w:pPr>
        <w:pStyle w:val="af6"/>
        <w:rPr>
          <w:lang w:val="en-US"/>
        </w:rPr>
      </w:pPr>
      <w:r>
        <w:rPr>
          <w:rStyle w:val="af8"/>
        </w:rPr>
        <w:footnoteRef/>
      </w:r>
      <w:r w:rsidRPr="00503D6C">
        <w:rPr>
          <w:lang w:val="en-US"/>
        </w:rPr>
        <w:t xml:space="preserve"> Simon </w:t>
      </w:r>
      <w:proofErr w:type="spellStart"/>
      <w:r w:rsidRPr="00503D6C">
        <w:rPr>
          <w:lang w:val="en-US"/>
        </w:rPr>
        <w:t>Anholt</w:t>
      </w:r>
      <w:proofErr w:type="spellEnd"/>
      <w:r>
        <w:rPr>
          <w:lang w:val="en-US"/>
        </w:rPr>
        <w:t xml:space="preserve">. </w:t>
      </w:r>
      <w:r w:rsidRPr="00503D6C">
        <w:rPr>
          <w:lang w:val="en-US"/>
        </w:rPr>
        <w:t xml:space="preserve">Brand New Justice </w:t>
      </w:r>
      <w:r>
        <w:rPr>
          <w:lang w:val="en-US"/>
        </w:rPr>
        <w:t xml:space="preserve">– </w:t>
      </w:r>
      <w:r w:rsidRPr="00503D6C">
        <w:rPr>
          <w:lang w:val="en-US"/>
        </w:rPr>
        <w:t>How branding places and products can help the developing world Revised edition (</w:t>
      </w:r>
      <w:r>
        <w:t>Книга</w:t>
      </w:r>
      <w:r w:rsidRPr="00503D6C">
        <w:rPr>
          <w:lang w:val="en-US"/>
        </w:rPr>
        <w:t xml:space="preserve">) </w:t>
      </w:r>
      <w:r>
        <w:t>с</w:t>
      </w:r>
      <w:r w:rsidRPr="00503D6C">
        <w:rPr>
          <w:lang w:val="en-US"/>
        </w:rPr>
        <w:t xml:space="preserve">. </w:t>
      </w:r>
      <w:r>
        <w:rPr>
          <w:lang w:val="en-US"/>
        </w:rPr>
        <w:t>130-131</w:t>
      </w:r>
    </w:p>
  </w:footnote>
  <w:footnote w:id="54">
    <w:p w14:paraId="4310805E" w14:textId="351A110B" w:rsidR="00CB0251" w:rsidRPr="00A002F4" w:rsidRDefault="00CB0251" w:rsidP="00DD431D">
      <w:pPr>
        <w:pStyle w:val="af6"/>
      </w:pPr>
      <w:r>
        <w:rPr>
          <w:rStyle w:val="af8"/>
        </w:rPr>
        <w:footnoteRef/>
      </w:r>
      <w:r w:rsidRPr="00DD431D">
        <w:t xml:space="preserve"> </w:t>
      </w:r>
      <w:r w:rsidRPr="00DD431D">
        <w:rPr>
          <w:lang w:val="es-ES"/>
        </w:rPr>
        <w:t>Forbes</w:t>
      </w:r>
      <w:r w:rsidRPr="00DD431D">
        <w:t xml:space="preserve">. Только 8,5% западных компаний смогли уйти из России до конца 2022 </w:t>
      </w:r>
      <w:proofErr w:type="gramStart"/>
      <w:r w:rsidRPr="00DD431D">
        <w:t>года</w:t>
      </w:r>
      <w:r w:rsidRPr="003D2C55">
        <w:rPr>
          <w:szCs w:val="24"/>
        </w:rPr>
        <w:t>[</w:t>
      </w:r>
      <w:proofErr w:type="gramEnd"/>
      <w:r w:rsidRPr="00FD38A0">
        <w:rPr>
          <w:szCs w:val="24"/>
        </w:rPr>
        <w:t>Электронный</w:t>
      </w:r>
      <w:r w:rsidRPr="003D2C55">
        <w:rPr>
          <w:szCs w:val="24"/>
        </w:rPr>
        <w:t xml:space="preserve"> </w:t>
      </w:r>
      <w:r w:rsidRPr="00FD38A0">
        <w:rPr>
          <w:szCs w:val="24"/>
        </w:rPr>
        <w:t>ресурс</w:t>
      </w:r>
      <w:r w:rsidRPr="003D2C55">
        <w:rPr>
          <w:szCs w:val="24"/>
        </w:rPr>
        <w:t xml:space="preserve">]. – </w:t>
      </w:r>
      <w:r w:rsidRPr="00FD38A0">
        <w:rPr>
          <w:szCs w:val="24"/>
        </w:rPr>
        <w:t>Режим</w:t>
      </w:r>
      <w:r w:rsidRPr="003D2C55">
        <w:rPr>
          <w:szCs w:val="24"/>
        </w:rPr>
        <w:t xml:space="preserve"> </w:t>
      </w:r>
      <w:r w:rsidRPr="00FD38A0">
        <w:rPr>
          <w:szCs w:val="24"/>
        </w:rPr>
        <w:t>доступа</w:t>
      </w:r>
      <w:r w:rsidRPr="003D2C55">
        <w:rPr>
          <w:szCs w:val="24"/>
        </w:rPr>
        <w:t>:</w:t>
      </w:r>
      <w:r>
        <w:rPr>
          <w:szCs w:val="24"/>
        </w:rPr>
        <w:t xml:space="preserve"> </w:t>
      </w:r>
      <w:r w:rsidRPr="00DD431D">
        <w:rPr>
          <w:lang w:val="es-ES"/>
        </w:rPr>
        <w:t>https</w:t>
      </w:r>
      <w:r w:rsidRPr="00DD431D">
        <w:t>://</w:t>
      </w:r>
      <w:r w:rsidRPr="00DD431D">
        <w:rPr>
          <w:lang w:val="es-ES"/>
        </w:rPr>
        <w:t>www</w:t>
      </w:r>
      <w:r w:rsidRPr="00DD431D">
        <w:t>.</w:t>
      </w:r>
      <w:r w:rsidRPr="00DD431D">
        <w:rPr>
          <w:lang w:val="es-ES"/>
        </w:rPr>
        <w:t>forbes</w:t>
      </w:r>
      <w:r w:rsidRPr="00DD431D">
        <w:t>.</w:t>
      </w:r>
      <w:r w:rsidRPr="00DD431D">
        <w:rPr>
          <w:lang w:val="es-ES"/>
        </w:rPr>
        <w:t>ru</w:t>
      </w:r>
      <w:r w:rsidRPr="00DD431D">
        <w:t>/</w:t>
      </w:r>
      <w:r w:rsidRPr="00DD431D">
        <w:rPr>
          <w:lang w:val="es-ES"/>
        </w:rPr>
        <w:t>biznes</w:t>
      </w:r>
      <w:r w:rsidRPr="00DD431D">
        <w:t>/483977-</w:t>
      </w:r>
      <w:r w:rsidRPr="00DD431D">
        <w:rPr>
          <w:lang w:val="es-ES"/>
        </w:rPr>
        <w:t>tol</w:t>
      </w:r>
      <w:r w:rsidRPr="00DD431D">
        <w:t>-</w:t>
      </w:r>
      <w:r w:rsidRPr="00DD431D">
        <w:rPr>
          <w:lang w:val="es-ES"/>
        </w:rPr>
        <w:t>ko</w:t>
      </w:r>
      <w:r w:rsidRPr="00DD431D">
        <w:t>-8-5-</w:t>
      </w:r>
      <w:r w:rsidRPr="00DD431D">
        <w:rPr>
          <w:lang w:val="es-ES"/>
        </w:rPr>
        <w:t>zapadnyh</w:t>
      </w:r>
      <w:r w:rsidRPr="00DD431D">
        <w:t>-</w:t>
      </w:r>
      <w:r w:rsidRPr="00DD431D">
        <w:rPr>
          <w:lang w:val="es-ES"/>
        </w:rPr>
        <w:t>kompanij</w:t>
      </w:r>
      <w:r w:rsidRPr="00DD431D">
        <w:t>-</w:t>
      </w:r>
      <w:r w:rsidRPr="00DD431D">
        <w:rPr>
          <w:lang w:val="es-ES"/>
        </w:rPr>
        <w:t>smogli</w:t>
      </w:r>
      <w:r w:rsidRPr="00DD431D">
        <w:t>-</w:t>
      </w:r>
      <w:r w:rsidRPr="00DD431D">
        <w:rPr>
          <w:lang w:val="es-ES"/>
        </w:rPr>
        <w:t>ujti</w:t>
      </w:r>
      <w:r w:rsidRPr="00DD431D">
        <w:t>-</w:t>
      </w:r>
      <w:r w:rsidRPr="00DD431D">
        <w:rPr>
          <w:lang w:val="es-ES"/>
        </w:rPr>
        <w:t>iz</w:t>
      </w:r>
      <w:r w:rsidRPr="00DD431D">
        <w:t>-</w:t>
      </w:r>
      <w:r w:rsidRPr="00DD431D">
        <w:rPr>
          <w:lang w:val="es-ES"/>
        </w:rPr>
        <w:t>rossii</w:t>
      </w:r>
      <w:r w:rsidRPr="00DD431D">
        <w:t>-</w:t>
      </w:r>
      <w:r w:rsidRPr="00DD431D">
        <w:rPr>
          <w:lang w:val="es-ES"/>
        </w:rPr>
        <w:t>do</w:t>
      </w:r>
      <w:r w:rsidRPr="00DD431D">
        <w:t>-</w:t>
      </w:r>
      <w:r w:rsidRPr="00DD431D">
        <w:rPr>
          <w:lang w:val="es-ES"/>
        </w:rPr>
        <w:t>konca</w:t>
      </w:r>
      <w:r w:rsidRPr="00DD431D">
        <w:t>-2022-</w:t>
      </w:r>
      <w:r w:rsidRPr="00DD431D">
        <w:rPr>
          <w:lang w:val="es-ES"/>
        </w:rPr>
        <w:t>goda</w:t>
      </w:r>
      <w:r>
        <w:t xml:space="preserve">, свободный. </w:t>
      </w:r>
      <w:r w:rsidRPr="00A002F4">
        <w:t>(</w:t>
      </w:r>
      <w:r>
        <w:t>Дата</w:t>
      </w:r>
      <w:r w:rsidRPr="00A002F4">
        <w:t xml:space="preserve"> </w:t>
      </w:r>
      <w:r>
        <w:t>обращения</w:t>
      </w:r>
      <w:r w:rsidRPr="00A002F4">
        <w:t>: 15.04.2023)</w:t>
      </w:r>
    </w:p>
  </w:footnote>
  <w:footnote w:id="55">
    <w:p w14:paraId="4F0F1E35" w14:textId="572EF452" w:rsidR="00CB0251" w:rsidRDefault="00CB0251">
      <w:pPr>
        <w:pStyle w:val="af6"/>
      </w:pPr>
      <w:r>
        <w:rPr>
          <w:rStyle w:val="af8"/>
        </w:rPr>
        <w:footnoteRef/>
      </w:r>
      <w:r>
        <w:t xml:space="preserve"> </w:t>
      </w:r>
      <w:proofErr w:type="spellStart"/>
      <w:r w:rsidRPr="00A002F4">
        <w:t>Карсонов</w:t>
      </w:r>
      <w:proofErr w:type="spellEnd"/>
      <w:r w:rsidRPr="00A002F4">
        <w:t xml:space="preserve">, И. С. Импортозамещение в России после ухода иностранных компаний / И. С. </w:t>
      </w:r>
      <w:proofErr w:type="spellStart"/>
      <w:r w:rsidRPr="00A002F4">
        <w:t>Карсонов</w:t>
      </w:r>
      <w:proofErr w:type="spellEnd"/>
      <w:r w:rsidRPr="00A002F4">
        <w:t xml:space="preserve">, Д. Д. </w:t>
      </w:r>
      <w:proofErr w:type="spellStart"/>
      <w:r w:rsidRPr="00A002F4">
        <w:t>Дадикян</w:t>
      </w:r>
      <w:proofErr w:type="spellEnd"/>
      <w:r w:rsidRPr="00A002F4">
        <w:t xml:space="preserve">, Ю. Г. Оноприенко // Менеджмент и финансы производственных </w:t>
      </w:r>
      <w:proofErr w:type="gramStart"/>
      <w:r w:rsidRPr="00A002F4">
        <w:t>систем :</w:t>
      </w:r>
      <w:proofErr w:type="gramEnd"/>
      <w:r w:rsidRPr="00A002F4">
        <w:t xml:space="preserve"> Сборник научно-практических статей Всероссийской (национальной) научно-практической конференции, Волгоград, 12 декабря 2022 года / Ответственные редакторы И.А. </w:t>
      </w:r>
      <w:proofErr w:type="spellStart"/>
      <w:r w:rsidRPr="00A002F4">
        <w:t>Езангина</w:t>
      </w:r>
      <w:proofErr w:type="spellEnd"/>
      <w:r w:rsidRPr="00A002F4">
        <w:t>, И.А. Чеховская. Редколлегия: С.П. Сазонов [и др.]. – Курск: Закрытое акционерное общество "Университетская книга", 2023. – С. 69-72. – EDN YCUDHE.</w:t>
      </w:r>
    </w:p>
  </w:footnote>
  <w:footnote w:id="56">
    <w:p w14:paraId="079915FA" w14:textId="7AB84EF6" w:rsidR="00CB0251" w:rsidRPr="00A11CC1" w:rsidRDefault="00CB0251" w:rsidP="00A11CC1">
      <w:pPr>
        <w:pStyle w:val="ad"/>
        <w:spacing w:line="240" w:lineRule="auto"/>
        <w:ind w:left="317" w:firstLine="0"/>
        <w:jc w:val="left"/>
        <w:rPr>
          <w:sz w:val="21"/>
          <w:szCs w:val="21"/>
          <w:lang w:val="en-US"/>
        </w:rPr>
      </w:pPr>
      <w:r>
        <w:rPr>
          <w:rStyle w:val="af8"/>
        </w:rPr>
        <w:footnoteRef/>
      </w:r>
      <w:r w:rsidRPr="001371BB">
        <w:rPr>
          <w:lang w:val="en-US"/>
        </w:rPr>
        <w:t xml:space="preserve"> </w:t>
      </w:r>
      <w:proofErr w:type="spellStart"/>
      <w:r w:rsidRPr="009D5E3D">
        <w:rPr>
          <w:sz w:val="20"/>
          <w:szCs w:val="21"/>
          <w:lang w:val="en-US"/>
        </w:rPr>
        <w:t>Periklis</w:t>
      </w:r>
      <w:proofErr w:type="spellEnd"/>
      <w:r w:rsidRPr="009D5E3D">
        <w:rPr>
          <w:sz w:val="20"/>
          <w:szCs w:val="21"/>
          <w:lang w:val="en-US"/>
        </w:rPr>
        <w:t xml:space="preserve"> </w:t>
      </w:r>
      <w:proofErr w:type="spellStart"/>
      <w:r w:rsidRPr="009D5E3D">
        <w:rPr>
          <w:sz w:val="20"/>
          <w:szCs w:val="21"/>
          <w:lang w:val="en-US"/>
        </w:rPr>
        <w:t>Tsikizas</w:t>
      </w:r>
      <w:proofErr w:type="spellEnd"/>
      <w:r w:rsidRPr="009D5E3D">
        <w:rPr>
          <w:sz w:val="20"/>
          <w:szCs w:val="21"/>
          <w:lang w:val="en-US"/>
        </w:rPr>
        <w:t>. The Use of Social Media as Communication Channels in Nation Branding &amp; New Public Diplomacy Acts: A study on the “Up Greek Tourism” project in contemporary Greece. Master’s Thesis [</w:t>
      </w:r>
      <w:r w:rsidRPr="009D5E3D">
        <w:rPr>
          <w:sz w:val="20"/>
          <w:szCs w:val="21"/>
        </w:rPr>
        <w:t>Текст</w:t>
      </w:r>
      <w:r w:rsidRPr="009D5E3D">
        <w:rPr>
          <w:sz w:val="20"/>
          <w:szCs w:val="21"/>
          <w:lang w:val="en-US"/>
        </w:rPr>
        <w:t xml:space="preserve">] / </w:t>
      </w:r>
      <w:proofErr w:type="spellStart"/>
      <w:r w:rsidRPr="009D5E3D">
        <w:rPr>
          <w:sz w:val="20"/>
          <w:szCs w:val="21"/>
          <w:lang w:val="en-US"/>
        </w:rPr>
        <w:t>Periklis</w:t>
      </w:r>
      <w:proofErr w:type="spellEnd"/>
      <w:r w:rsidRPr="009D5E3D">
        <w:rPr>
          <w:sz w:val="20"/>
          <w:szCs w:val="21"/>
          <w:lang w:val="en-US"/>
        </w:rPr>
        <w:t xml:space="preserve"> </w:t>
      </w:r>
      <w:proofErr w:type="spellStart"/>
      <w:r w:rsidRPr="009D5E3D">
        <w:rPr>
          <w:sz w:val="20"/>
          <w:szCs w:val="21"/>
          <w:lang w:val="en-US"/>
        </w:rPr>
        <w:t>Tsikizas</w:t>
      </w:r>
      <w:proofErr w:type="spellEnd"/>
    </w:p>
  </w:footnote>
  <w:footnote w:id="57">
    <w:p w14:paraId="6572DF99" w14:textId="3423067F" w:rsidR="00CB0251" w:rsidRPr="009D5E3D" w:rsidRDefault="00CB0251">
      <w:pPr>
        <w:pStyle w:val="af6"/>
      </w:pPr>
      <w:r>
        <w:rPr>
          <w:rStyle w:val="af8"/>
        </w:rPr>
        <w:footnoteRef/>
      </w:r>
      <w:r w:rsidRPr="009D5E3D">
        <w:rPr>
          <w:lang w:val="en-US"/>
        </w:rPr>
        <w:t xml:space="preserve"> </w:t>
      </w:r>
      <w:proofErr w:type="spellStart"/>
      <w:r>
        <w:rPr>
          <w:lang w:val="en-US"/>
        </w:rPr>
        <w:t>Statista</w:t>
      </w:r>
      <w:proofErr w:type="spellEnd"/>
      <w:r>
        <w:rPr>
          <w:lang w:val="en-US"/>
        </w:rPr>
        <w:t xml:space="preserve">. </w:t>
      </w:r>
      <w:r w:rsidRPr="009D5E3D">
        <w:rPr>
          <w:lang w:val="en-US"/>
        </w:rPr>
        <w:t>Digital advertising in Russia - statistics &amp; facts</w:t>
      </w:r>
      <w:r>
        <w:rPr>
          <w:lang w:val="en-US"/>
        </w:rPr>
        <w:t xml:space="preserve">. </w:t>
      </w:r>
      <w:r w:rsidRPr="009D5E3D">
        <w:rPr>
          <w:szCs w:val="24"/>
        </w:rPr>
        <w:t>[</w:t>
      </w:r>
      <w:r w:rsidRPr="00FD38A0">
        <w:rPr>
          <w:szCs w:val="24"/>
        </w:rPr>
        <w:t>Электронный</w:t>
      </w:r>
      <w:r w:rsidRPr="009D5E3D">
        <w:rPr>
          <w:szCs w:val="24"/>
        </w:rPr>
        <w:t xml:space="preserve"> </w:t>
      </w:r>
      <w:r w:rsidRPr="00FD38A0">
        <w:rPr>
          <w:szCs w:val="24"/>
        </w:rPr>
        <w:t>ресурс</w:t>
      </w:r>
      <w:r w:rsidRPr="009D5E3D">
        <w:rPr>
          <w:szCs w:val="24"/>
        </w:rPr>
        <w:t xml:space="preserve">]. – </w:t>
      </w:r>
      <w:r w:rsidRPr="00FD38A0">
        <w:rPr>
          <w:szCs w:val="24"/>
        </w:rPr>
        <w:t>Режим</w:t>
      </w:r>
      <w:r w:rsidRPr="009D5E3D">
        <w:rPr>
          <w:szCs w:val="24"/>
        </w:rPr>
        <w:t xml:space="preserve"> </w:t>
      </w:r>
      <w:r w:rsidRPr="00FD38A0">
        <w:rPr>
          <w:szCs w:val="24"/>
        </w:rPr>
        <w:t>доступа</w:t>
      </w:r>
      <w:r w:rsidRPr="009D5E3D">
        <w:rPr>
          <w:szCs w:val="24"/>
        </w:rPr>
        <w:t xml:space="preserve">: </w:t>
      </w:r>
      <w:r w:rsidRPr="009D5E3D">
        <w:rPr>
          <w:lang w:val="en-US"/>
        </w:rPr>
        <w:t>https</w:t>
      </w:r>
      <w:r w:rsidRPr="009D5E3D">
        <w:t>://</w:t>
      </w:r>
      <w:r w:rsidRPr="009D5E3D">
        <w:rPr>
          <w:lang w:val="en-US"/>
        </w:rPr>
        <w:t>www</w:t>
      </w:r>
      <w:r w:rsidRPr="009D5E3D">
        <w:t>.</w:t>
      </w:r>
      <w:proofErr w:type="spellStart"/>
      <w:r w:rsidRPr="009D5E3D">
        <w:rPr>
          <w:lang w:val="en-US"/>
        </w:rPr>
        <w:t>statista</w:t>
      </w:r>
      <w:proofErr w:type="spellEnd"/>
      <w:r w:rsidRPr="009D5E3D">
        <w:t>.</w:t>
      </w:r>
      <w:r w:rsidRPr="009D5E3D">
        <w:rPr>
          <w:lang w:val="en-US"/>
        </w:rPr>
        <w:t>com</w:t>
      </w:r>
      <w:r w:rsidRPr="009D5E3D">
        <w:t>/</w:t>
      </w:r>
      <w:r w:rsidRPr="009D5E3D">
        <w:rPr>
          <w:lang w:val="en-US"/>
        </w:rPr>
        <w:t>topics</w:t>
      </w:r>
      <w:r w:rsidRPr="009D5E3D">
        <w:t>/7837/</w:t>
      </w:r>
      <w:r w:rsidRPr="009D5E3D">
        <w:rPr>
          <w:lang w:val="en-US"/>
        </w:rPr>
        <w:t>digital</w:t>
      </w:r>
      <w:r w:rsidRPr="009D5E3D">
        <w:t>-</w:t>
      </w:r>
      <w:r w:rsidRPr="009D5E3D">
        <w:rPr>
          <w:lang w:val="en-US"/>
        </w:rPr>
        <w:t>advertising</w:t>
      </w:r>
      <w:r w:rsidRPr="009D5E3D">
        <w:t>-</w:t>
      </w:r>
      <w:r w:rsidRPr="009D5E3D">
        <w:rPr>
          <w:lang w:val="en-US"/>
        </w:rPr>
        <w:t>in</w:t>
      </w:r>
      <w:r w:rsidRPr="009D5E3D">
        <w:t>-</w:t>
      </w:r>
      <w:proofErr w:type="spellStart"/>
      <w:r w:rsidRPr="009D5E3D">
        <w:rPr>
          <w:lang w:val="en-US"/>
        </w:rPr>
        <w:t>russia</w:t>
      </w:r>
      <w:proofErr w:type="spellEnd"/>
      <w:r w:rsidRPr="009D5E3D">
        <w:t>/#</w:t>
      </w:r>
      <w:proofErr w:type="spellStart"/>
      <w:r w:rsidRPr="009D5E3D">
        <w:rPr>
          <w:lang w:val="en-US"/>
        </w:rPr>
        <w:t>topicOverview</w:t>
      </w:r>
      <w:proofErr w:type="spellEnd"/>
      <w:r>
        <w:t xml:space="preserve">, свободный. </w:t>
      </w:r>
      <w:r w:rsidRPr="00F06A5F">
        <w:t>(</w:t>
      </w:r>
      <w:r>
        <w:t>Дата</w:t>
      </w:r>
      <w:r w:rsidRPr="00F06A5F">
        <w:t xml:space="preserve"> </w:t>
      </w:r>
      <w:r>
        <w:t>обращения</w:t>
      </w:r>
      <w:r w:rsidRPr="00F06A5F">
        <w:t>: 16.04.2023)</w:t>
      </w:r>
    </w:p>
  </w:footnote>
  <w:footnote w:id="58">
    <w:p w14:paraId="29C65D6B" w14:textId="615C6E3D" w:rsidR="00CB0251" w:rsidRDefault="00CB0251" w:rsidP="00922B6F">
      <w:pPr>
        <w:pStyle w:val="af6"/>
      </w:pPr>
      <w:r>
        <w:rPr>
          <w:rStyle w:val="af8"/>
        </w:rPr>
        <w:footnoteRef/>
      </w:r>
      <w:r>
        <w:t xml:space="preserve"> Капитал Страны. </w:t>
      </w:r>
      <w:r w:rsidRPr="00922B6F">
        <w:t>Уход Голливуда из России привел к многомиллиардным убыткам кинотеатров</w:t>
      </w:r>
      <w:r>
        <w:t xml:space="preserve"> </w:t>
      </w:r>
      <w:r w:rsidRPr="009D5E3D">
        <w:rPr>
          <w:szCs w:val="24"/>
        </w:rPr>
        <w:t>[</w:t>
      </w:r>
      <w:r w:rsidRPr="00FD38A0">
        <w:rPr>
          <w:szCs w:val="24"/>
        </w:rPr>
        <w:t>Электронный</w:t>
      </w:r>
      <w:r w:rsidRPr="009D5E3D">
        <w:rPr>
          <w:szCs w:val="24"/>
        </w:rPr>
        <w:t xml:space="preserve"> </w:t>
      </w:r>
      <w:r w:rsidRPr="00FD38A0">
        <w:rPr>
          <w:szCs w:val="24"/>
        </w:rPr>
        <w:t>ресурс</w:t>
      </w:r>
      <w:r w:rsidRPr="009D5E3D">
        <w:rPr>
          <w:szCs w:val="24"/>
        </w:rPr>
        <w:t xml:space="preserve">]. – </w:t>
      </w:r>
      <w:r w:rsidRPr="00FD38A0">
        <w:rPr>
          <w:szCs w:val="24"/>
        </w:rPr>
        <w:t>Режим</w:t>
      </w:r>
      <w:r w:rsidRPr="009D5E3D">
        <w:rPr>
          <w:szCs w:val="24"/>
        </w:rPr>
        <w:t xml:space="preserve"> </w:t>
      </w:r>
      <w:r w:rsidRPr="00FD38A0">
        <w:rPr>
          <w:szCs w:val="24"/>
        </w:rPr>
        <w:t>доступа</w:t>
      </w:r>
      <w:r>
        <w:t xml:space="preserve">: </w:t>
      </w:r>
      <w:r w:rsidRPr="00922B6F">
        <w:t>https://kapital-rus.ru/news/395602-uhod_gollivuda_iz_rossii_privel_k_mnogomilliardnym_ubytkam_kinoteatr/</w:t>
      </w:r>
      <w:r>
        <w:t xml:space="preserve">, свободный. </w:t>
      </w:r>
      <w:r w:rsidRPr="00F06A5F">
        <w:t>(</w:t>
      </w:r>
      <w:r>
        <w:t>Дата</w:t>
      </w:r>
      <w:r w:rsidRPr="00F06A5F">
        <w:t xml:space="preserve"> </w:t>
      </w:r>
      <w:r>
        <w:t>обращения</w:t>
      </w:r>
      <w:r w:rsidRPr="00F06A5F">
        <w:t>: 16.04.2023)</w:t>
      </w:r>
    </w:p>
  </w:footnote>
  <w:footnote w:id="59">
    <w:p w14:paraId="730BB7A0" w14:textId="59026893" w:rsidR="00CB0251" w:rsidRDefault="00CB0251">
      <w:pPr>
        <w:pStyle w:val="af6"/>
      </w:pPr>
      <w:r>
        <w:rPr>
          <w:rStyle w:val="af8"/>
        </w:rPr>
        <w:footnoteRef/>
      </w:r>
      <w:r>
        <w:t xml:space="preserve"> Секрет Фирмы. </w:t>
      </w:r>
      <w:proofErr w:type="spellStart"/>
      <w:r w:rsidRPr="00F06A5F">
        <w:t>Spotify</w:t>
      </w:r>
      <w:proofErr w:type="spellEnd"/>
      <w:r w:rsidRPr="00F06A5F">
        <w:t xml:space="preserve"> ушёл из России</w:t>
      </w:r>
      <w:r>
        <w:t xml:space="preserve"> </w:t>
      </w:r>
      <w:r w:rsidRPr="009D5E3D">
        <w:rPr>
          <w:szCs w:val="24"/>
        </w:rPr>
        <w:t>[</w:t>
      </w:r>
      <w:r w:rsidRPr="00FD38A0">
        <w:rPr>
          <w:szCs w:val="24"/>
        </w:rPr>
        <w:t>Электронный</w:t>
      </w:r>
      <w:r w:rsidRPr="009D5E3D">
        <w:rPr>
          <w:szCs w:val="24"/>
        </w:rPr>
        <w:t xml:space="preserve"> </w:t>
      </w:r>
      <w:r w:rsidRPr="00FD38A0">
        <w:rPr>
          <w:szCs w:val="24"/>
        </w:rPr>
        <w:t>ресурс</w:t>
      </w:r>
      <w:r w:rsidRPr="009D5E3D">
        <w:rPr>
          <w:szCs w:val="24"/>
        </w:rPr>
        <w:t xml:space="preserve">]. – </w:t>
      </w:r>
      <w:r w:rsidRPr="00FD38A0">
        <w:rPr>
          <w:szCs w:val="24"/>
        </w:rPr>
        <w:t>Режим</w:t>
      </w:r>
      <w:r w:rsidRPr="009D5E3D">
        <w:rPr>
          <w:szCs w:val="24"/>
        </w:rPr>
        <w:t xml:space="preserve"> </w:t>
      </w:r>
      <w:r w:rsidRPr="00FD38A0">
        <w:rPr>
          <w:szCs w:val="24"/>
        </w:rPr>
        <w:t>доступа</w:t>
      </w:r>
      <w:r>
        <w:t xml:space="preserve">: </w:t>
      </w:r>
      <w:r w:rsidRPr="00F06A5F">
        <w:t>https://secretmag.ru/news/spotify-ushyol-iz-rossii-25-03-2022.htm</w:t>
      </w:r>
      <w:r>
        <w:t xml:space="preserve">, свободный. </w:t>
      </w:r>
      <w:r w:rsidRPr="00F06A5F">
        <w:t>(</w:t>
      </w:r>
      <w:r>
        <w:t>Дата</w:t>
      </w:r>
      <w:r w:rsidRPr="00F06A5F">
        <w:t xml:space="preserve"> </w:t>
      </w:r>
      <w:r>
        <w:t>обращения</w:t>
      </w:r>
      <w:r w:rsidRPr="00F06A5F">
        <w:t>: 16.04.2023)</w:t>
      </w:r>
    </w:p>
  </w:footnote>
  <w:footnote w:id="60">
    <w:p w14:paraId="3D54FC1C" w14:textId="279B20B2" w:rsidR="00CB0251" w:rsidRPr="00A77438" w:rsidRDefault="00CB0251">
      <w:pPr>
        <w:pStyle w:val="af6"/>
        <w:rPr>
          <w:lang w:val="en-US"/>
        </w:rPr>
      </w:pPr>
      <w:r>
        <w:rPr>
          <w:rStyle w:val="af8"/>
        </w:rPr>
        <w:footnoteRef/>
      </w:r>
      <w:r w:rsidRPr="00F06A5F">
        <w:t xml:space="preserve"> </w:t>
      </w:r>
      <w:r>
        <w:t>Википедия</w:t>
      </w:r>
      <w:r w:rsidRPr="00F06A5F">
        <w:t xml:space="preserve">. </w:t>
      </w:r>
      <w:r w:rsidRPr="0031006C">
        <w:t>Виды</w:t>
      </w:r>
      <w:r w:rsidRPr="009D5E3D">
        <w:rPr>
          <w:lang w:val="en-US"/>
        </w:rPr>
        <w:t xml:space="preserve"> </w:t>
      </w:r>
      <w:proofErr w:type="gramStart"/>
      <w:r w:rsidRPr="0031006C">
        <w:t>туризма</w:t>
      </w:r>
      <w:r w:rsidRPr="009D5E3D">
        <w:rPr>
          <w:lang w:val="en-US"/>
        </w:rPr>
        <w:t xml:space="preserve">  </w:t>
      </w:r>
      <w:r w:rsidRPr="009D5E3D">
        <w:rPr>
          <w:szCs w:val="24"/>
          <w:lang w:val="en-US"/>
        </w:rPr>
        <w:t>[</w:t>
      </w:r>
      <w:proofErr w:type="gramEnd"/>
      <w:r w:rsidRPr="00FD38A0">
        <w:rPr>
          <w:szCs w:val="24"/>
        </w:rPr>
        <w:t>Электронный</w:t>
      </w:r>
      <w:r w:rsidRPr="009D5E3D">
        <w:rPr>
          <w:szCs w:val="24"/>
          <w:lang w:val="en-US"/>
        </w:rPr>
        <w:t xml:space="preserve"> </w:t>
      </w:r>
      <w:r w:rsidRPr="00FD38A0">
        <w:rPr>
          <w:szCs w:val="24"/>
        </w:rPr>
        <w:t>ресурс</w:t>
      </w:r>
      <w:r w:rsidRPr="009D5E3D">
        <w:rPr>
          <w:szCs w:val="24"/>
          <w:lang w:val="en-US"/>
        </w:rPr>
        <w:t xml:space="preserve">]. – </w:t>
      </w:r>
      <w:r w:rsidRPr="00FD38A0">
        <w:rPr>
          <w:szCs w:val="24"/>
        </w:rPr>
        <w:t>Режим</w:t>
      </w:r>
      <w:r w:rsidRPr="009D5E3D">
        <w:rPr>
          <w:szCs w:val="24"/>
          <w:lang w:val="en-US"/>
        </w:rPr>
        <w:t xml:space="preserve"> </w:t>
      </w:r>
      <w:r w:rsidRPr="00FD38A0">
        <w:rPr>
          <w:szCs w:val="24"/>
        </w:rPr>
        <w:t>доступа</w:t>
      </w:r>
      <w:r w:rsidRPr="009D5E3D">
        <w:rPr>
          <w:szCs w:val="24"/>
          <w:lang w:val="en-US"/>
        </w:rPr>
        <w:t xml:space="preserve">: </w:t>
      </w:r>
      <w:r w:rsidRPr="0031006C">
        <w:rPr>
          <w:lang w:val="en-US"/>
        </w:rPr>
        <w:t>https</w:t>
      </w:r>
      <w:r w:rsidRPr="009D5E3D">
        <w:rPr>
          <w:lang w:val="en-US"/>
        </w:rPr>
        <w:t>://</w:t>
      </w:r>
      <w:r w:rsidRPr="0031006C">
        <w:rPr>
          <w:lang w:val="en-US"/>
        </w:rPr>
        <w:t>ru</w:t>
      </w:r>
      <w:r w:rsidRPr="009D5E3D">
        <w:rPr>
          <w:lang w:val="en-US"/>
        </w:rPr>
        <w:t>.</w:t>
      </w:r>
      <w:r w:rsidRPr="0031006C">
        <w:rPr>
          <w:lang w:val="en-US"/>
        </w:rPr>
        <w:t>wikipedia</w:t>
      </w:r>
      <w:r w:rsidRPr="009D5E3D">
        <w:rPr>
          <w:lang w:val="en-US"/>
        </w:rPr>
        <w:t>.</w:t>
      </w:r>
      <w:r w:rsidRPr="0031006C">
        <w:rPr>
          <w:lang w:val="en-US"/>
        </w:rPr>
        <w:t>org</w:t>
      </w:r>
      <w:r w:rsidRPr="009D5E3D">
        <w:rPr>
          <w:lang w:val="en-US"/>
        </w:rPr>
        <w:t>/</w:t>
      </w:r>
      <w:r w:rsidRPr="0031006C">
        <w:rPr>
          <w:lang w:val="en-US"/>
        </w:rPr>
        <w:t>wiki</w:t>
      </w:r>
      <w:r w:rsidRPr="009D5E3D">
        <w:rPr>
          <w:lang w:val="en-US"/>
        </w:rPr>
        <w:t>/%</w:t>
      </w:r>
      <w:r w:rsidRPr="0031006C">
        <w:rPr>
          <w:lang w:val="en-US"/>
        </w:rPr>
        <w:t>D</w:t>
      </w:r>
      <w:r w:rsidRPr="009D5E3D">
        <w:rPr>
          <w:lang w:val="en-US"/>
        </w:rPr>
        <w:t>0%92%</w:t>
      </w:r>
      <w:r w:rsidRPr="0031006C">
        <w:rPr>
          <w:lang w:val="en-US"/>
        </w:rPr>
        <w:t>D</w:t>
      </w:r>
      <w:r w:rsidRPr="009D5E3D">
        <w:rPr>
          <w:lang w:val="en-US"/>
        </w:rPr>
        <w:t>0%</w:t>
      </w:r>
      <w:r w:rsidRPr="0031006C">
        <w:rPr>
          <w:lang w:val="en-US"/>
        </w:rPr>
        <w:t>B</w:t>
      </w:r>
      <w:r w:rsidRPr="009D5E3D">
        <w:rPr>
          <w:lang w:val="en-US"/>
        </w:rPr>
        <w:t>8%</w:t>
      </w:r>
      <w:r w:rsidRPr="0031006C">
        <w:rPr>
          <w:lang w:val="en-US"/>
        </w:rPr>
        <w:t>D</w:t>
      </w:r>
      <w:r w:rsidRPr="009D5E3D">
        <w:rPr>
          <w:lang w:val="en-US"/>
        </w:rPr>
        <w:t>0%</w:t>
      </w:r>
      <w:r w:rsidRPr="0031006C">
        <w:rPr>
          <w:lang w:val="en-US"/>
        </w:rPr>
        <w:t>B</w:t>
      </w:r>
      <w:r w:rsidRPr="009D5E3D">
        <w:rPr>
          <w:lang w:val="en-US"/>
        </w:rPr>
        <w:t>4%</w:t>
      </w:r>
      <w:r w:rsidRPr="0031006C">
        <w:rPr>
          <w:lang w:val="en-US"/>
        </w:rPr>
        <w:t>D</w:t>
      </w:r>
      <w:r w:rsidRPr="009D5E3D">
        <w:rPr>
          <w:lang w:val="en-US"/>
        </w:rPr>
        <w:t>1%8</w:t>
      </w:r>
      <w:r w:rsidRPr="0031006C">
        <w:rPr>
          <w:lang w:val="en-US"/>
        </w:rPr>
        <w:t>B</w:t>
      </w:r>
      <w:r w:rsidRPr="009D5E3D">
        <w:rPr>
          <w:lang w:val="en-US"/>
        </w:rPr>
        <w:t>_%</w:t>
      </w:r>
      <w:r w:rsidRPr="0031006C">
        <w:rPr>
          <w:lang w:val="en-US"/>
        </w:rPr>
        <w:t>D</w:t>
      </w:r>
      <w:r w:rsidRPr="009D5E3D">
        <w:rPr>
          <w:lang w:val="en-US"/>
        </w:rPr>
        <w:t>1%</w:t>
      </w:r>
      <w:r w:rsidRPr="0031006C">
        <w:t>82%</w:t>
      </w:r>
      <w:r w:rsidRPr="0031006C">
        <w:rPr>
          <w:lang w:val="en-US"/>
        </w:rPr>
        <w:t>D</w:t>
      </w:r>
      <w:r w:rsidRPr="0031006C">
        <w:t>1%83%</w:t>
      </w:r>
      <w:r w:rsidRPr="0031006C">
        <w:rPr>
          <w:lang w:val="en-US"/>
        </w:rPr>
        <w:t>D</w:t>
      </w:r>
      <w:r w:rsidRPr="0031006C">
        <w:t>1%80%</w:t>
      </w:r>
      <w:r w:rsidRPr="0031006C">
        <w:rPr>
          <w:lang w:val="en-US"/>
        </w:rPr>
        <w:t>D</w:t>
      </w:r>
      <w:r w:rsidRPr="0031006C">
        <w:t>0%</w:t>
      </w:r>
      <w:r w:rsidRPr="0031006C">
        <w:rPr>
          <w:lang w:val="en-US"/>
        </w:rPr>
        <w:t>B</w:t>
      </w:r>
      <w:r w:rsidRPr="0031006C">
        <w:t>8%</w:t>
      </w:r>
      <w:r w:rsidRPr="0031006C">
        <w:rPr>
          <w:lang w:val="en-US"/>
        </w:rPr>
        <w:t>D</w:t>
      </w:r>
      <w:r w:rsidRPr="0031006C">
        <w:t>0%</w:t>
      </w:r>
      <w:r w:rsidRPr="0031006C">
        <w:rPr>
          <w:lang w:val="en-US"/>
        </w:rPr>
        <w:t>B</w:t>
      </w:r>
      <w:r w:rsidRPr="0031006C">
        <w:t>7%</w:t>
      </w:r>
      <w:r w:rsidRPr="0031006C">
        <w:rPr>
          <w:lang w:val="en-US"/>
        </w:rPr>
        <w:t>D</w:t>
      </w:r>
      <w:r w:rsidRPr="0031006C">
        <w:t>0%</w:t>
      </w:r>
      <w:r w:rsidRPr="0031006C">
        <w:rPr>
          <w:lang w:val="en-US"/>
        </w:rPr>
        <w:t>BC</w:t>
      </w:r>
      <w:r w:rsidRPr="0031006C">
        <w:t>%</w:t>
      </w:r>
      <w:r w:rsidRPr="0031006C">
        <w:rPr>
          <w:lang w:val="en-US"/>
        </w:rPr>
        <w:t>D</w:t>
      </w:r>
      <w:r w:rsidRPr="0031006C">
        <w:t>0%</w:t>
      </w:r>
      <w:r w:rsidRPr="0031006C">
        <w:rPr>
          <w:lang w:val="en-US"/>
        </w:rPr>
        <w:t>B</w:t>
      </w:r>
      <w:r w:rsidRPr="0031006C">
        <w:t>0</w:t>
      </w:r>
      <w:r>
        <w:t xml:space="preserve">, свободный. </w:t>
      </w:r>
      <w:r w:rsidRPr="00A77438">
        <w:rPr>
          <w:lang w:val="en-US"/>
        </w:rPr>
        <w:t>(</w:t>
      </w:r>
      <w:r>
        <w:t>Дата</w:t>
      </w:r>
      <w:r w:rsidRPr="00A77438">
        <w:rPr>
          <w:lang w:val="en-US"/>
        </w:rPr>
        <w:t xml:space="preserve"> </w:t>
      </w:r>
      <w:r>
        <w:t>обращения</w:t>
      </w:r>
      <w:r w:rsidRPr="00A77438">
        <w:rPr>
          <w:lang w:val="en-US"/>
        </w:rPr>
        <w:t>: 23.04.2023)</w:t>
      </w:r>
    </w:p>
  </w:footnote>
  <w:footnote w:id="61">
    <w:p w14:paraId="41D9B46E" w14:textId="3A372CDB" w:rsidR="00CB0251" w:rsidRPr="00447243" w:rsidRDefault="00CB0251" w:rsidP="002315B9">
      <w:pPr>
        <w:pStyle w:val="af6"/>
        <w:rPr>
          <w:lang w:val="en-US"/>
        </w:rPr>
      </w:pPr>
      <w:r>
        <w:rPr>
          <w:rStyle w:val="af8"/>
        </w:rPr>
        <w:footnoteRef/>
      </w:r>
      <w:r w:rsidRPr="00D635C9">
        <w:rPr>
          <w:lang w:val="en-US"/>
        </w:rPr>
        <w:t xml:space="preserve"> Ying Fan, BRANDING THE</w:t>
      </w:r>
      <w:r>
        <w:rPr>
          <w:lang w:val="en-US"/>
        </w:rPr>
        <w:t xml:space="preserve"> NATION: WHAT </w:t>
      </w:r>
      <w:proofErr w:type="gramStart"/>
      <w:r>
        <w:rPr>
          <w:lang w:val="en-US"/>
        </w:rPr>
        <w:t>IS BEING BRANDED</w:t>
      </w:r>
      <w:proofErr w:type="gramEnd"/>
      <w:r>
        <w:rPr>
          <w:lang w:val="en-US"/>
        </w:rPr>
        <w:t>?</w:t>
      </w:r>
      <w:r w:rsidRPr="00447243">
        <w:rPr>
          <w:lang w:val="en-US"/>
        </w:rPr>
        <w:t xml:space="preserve"> </w:t>
      </w:r>
      <w:r>
        <w:rPr>
          <w:lang w:val="en-US"/>
        </w:rPr>
        <w:t>[</w:t>
      </w:r>
      <w:r>
        <w:t>Текст</w:t>
      </w:r>
      <w:r>
        <w:rPr>
          <w:lang w:val="en-US"/>
        </w:rPr>
        <w:t>]</w:t>
      </w:r>
      <w:r w:rsidRPr="00D635C9">
        <w:rPr>
          <w:lang w:val="en-US"/>
        </w:rPr>
        <w:t xml:space="preserve"> </w:t>
      </w:r>
      <w:r w:rsidRPr="00447243">
        <w:rPr>
          <w:lang w:val="en-US"/>
        </w:rPr>
        <w:t xml:space="preserve">// </w:t>
      </w:r>
      <w:r w:rsidRPr="00D635C9">
        <w:rPr>
          <w:lang w:val="en-US"/>
        </w:rPr>
        <w:t xml:space="preserve">Journal of Vacation Marketing, (2006) 12:1, 5-14. </w:t>
      </w:r>
    </w:p>
  </w:footnote>
  <w:footnote w:id="62">
    <w:p w14:paraId="6264E3E6" w14:textId="34F94DE2" w:rsidR="00CB0251" w:rsidRPr="000A6F8B" w:rsidRDefault="00CB0251">
      <w:pPr>
        <w:pStyle w:val="af6"/>
        <w:rPr>
          <w:lang w:val="en-US"/>
        </w:rPr>
      </w:pPr>
      <w:r>
        <w:rPr>
          <w:rStyle w:val="af8"/>
        </w:rPr>
        <w:footnoteRef/>
      </w:r>
      <w:r w:rsidRPr="000A6F8B">
        <w:rPr>
          <w:lang w:val="en-US"/>
        </w:rPr>
        <w:t xml:space="preserve"> Research Design Review, A 4-STAGE FUNNEL APPROACH [</w:t>
      </w:r>
      <w:r w:rsidRPr="000A6F8B">
        <w:t>Электронный</w:t>
      </w:r>
      <w:r w:rsidRPr="000A6F8B">
        <w:rPr>
          <w:lang w:val="en-US"/>
        </w:rPr>
        <w:t xml:space="preserve"> </w:t>
      </w:r>
      <w:r w:rsidRPr="000A6F8B">
        <w:t>ресурс</w:t>
      </w:r>
      <w:r w:rsidRPr="000A6F8B">
        <w:rPr>
          <w:lang w:val="en-US"/>
        </w:rPr>
        <w:t xml:space="preserve">]. – </w:t>
      </w:r>
      <w:r w:rsidRPr="000A6F8B">
        <w:t>Режим</w:t>
      </w:r>
      <w:r w:rsidRPr="000A6F8B">
        <w:rPr>
          <w:lang w:val="en-US"/>
        </w:rPr>
        <w:t xml:space="preserve"> </w:t>
      </w:r>
      <w:r w:rsidRPr="000A6F8B">
        <w:t>доступа</w:t>
      </w:r>
      <w:r w:rsidRPr="000A6F8B">
        <w:rPr>
          <w:lang w:val="en-US"/>
        </w:rPr>
        <w:t xml:space="preserve">: https://researchdesignreview.com/2015/06/28/interview-guide-development-a-4-stage-funnel-approach/, </w:t>
      </w:r>
      <w:r w:rsidRPr="000A6F8B">
        <w:t>свободный</w:t>
      </w:r>
      <w:r w:rsidRPr="000A6F8B">
        <w:rPr>
          <w:lang w:val="en-US"/>
        </w:rPr>
        <w:t>. (</w:t>
      </w:r>
      <w:r w:rsidRPr="000A6F8B">
        <w:t>Дата</w:t>
      </w:r>
      <w:r w:rsidRPr="000A6F8B">
        <w:rPr>
          <w:lang w:val="en-US"/>
        </w:rPr>
        <w:t xml:space="preserve"> </w:t>
      </w:r>
      <w:r w:rsidRPr="000A6F8B">
        <w:t>обращения</w:t>
      </w:r>
      <w:r>
        <w:rPr>
          <w:lang w:val="en-US"/>
        </w:rPr>
        <w:t>: 01.05.2023</w:t>
      </w:r>
      <w:r w:rsidRPr="000A6F8B">
        <w:rPr>
          <w:lang w:val="en-US"/>
        </w:rPr>
        <w:t>)</w:t>
      </w:r>
    </w:p>
  </w:footnote>
  <w:footnote w:id="63">
    <w:p w14:paraId="36C30AB0" w14:textId="2C58D8EB" w:rsidR="00CB0251" w:rsidRPr="00A77438" w:rsidRDefault="00CB0251">
      <w:pPr>
        <w:pStyle w:val="af6"/>
      </w:pPr>
      <w:r>
        <w:rPr>
          <w:rStyle w:val="af8"/>
        </w:rPr>
        <w:footnoteRef/>
      </w:r>
      <w:r w:rsidRPr="00A77438">
        <w:rPr>
          <w:lang w:val="en-US"/>
        </w:rPr>
        <w:t xml:space="preserve"> Keith </w:t>
      </w:r>
      <w:proofErr w:type="spellStart"/>
      <w:r w:rsidRPr="00A77438">
        <w:rPr>
          <w:lang w:val="en-US"/>
        </w:rPr>
        <w:t>Dinnie</w:t>
      </w:r>
      <w:proofErr w:type="spellEnd"/>
      <w:r w:rsidRPr="00A77438">
        <w:rPr>
          <w:lang w:val="en-US"/>
        </w:rPr>
        <w:t xml:space="preserve"> Maria </w:t>
      </w:r>
      <w:proofErr w:type="spellStart"/>
      <w:r w:rsidRPr="00A77438">
        <w:rPr>
          <w:lang w:val="en-US"/>
        </w:rPr>
        <w:t>Fola</w:t>
      </w:r>
      <w:proofErr w:type="spellEnd"/>
      <w:r w:rsidRPr="00A77438">
        <w:rPr>
          <w:lang w:val="en-US"/>
        </w:rPr>
        <w:t>.</w:t>
      </w:r>
      <w:r w:rsidRPr="00EE40BD">
        <w:rPr>
          <w:lang w:val="en-US"/>
        </w:rPr>
        <w:t xml:space="preserve"> BRANDING CYPRUS – A STAKEHOLDER IDENTIFICATION PERSPECTIVE [</w:t>
      </w:r>
      <w:r w:rsidRPr="00EE40BD">
        <w:t>Электронный</w:t>
      </w:r>
      <w:r w:rsidRPr="00EE40BD">
        <w:rPr>
          <w:lang w:val="en-US"/>
        </w:rPr>
        <w:t xml:space="preserve"> </w:t>
      </w:r>
      <w:r w:rsidRPr="00EE40BD">
        <w:t>ресурс</w:t>
      </w:r>
      <w:r w:rsidRPr="00EE40BD">
        <w:rPr>
          <w:lang w:val="en-US"/>
        </w:rPr>
        <w:t xml:space="preserve">]. – </w:t>
      </w:r>
      <w:r w:rsidRPr="00EE40BD">
        <w:t>Режим</w:t>
      </w:r>
      <w:r w:rsidRPr="00EE40BD">
        <w:rPr>
          <w:lang w:val="en-US"/>
        </w:rPr>
        <w:t xml:space="preserve"> </w:t>
      </w:r>
      <w:r w:rsidRPr="00EE40BD">
        <w:t>доступа</w:t>
      </w:r>
      <w:r w:rsidRPr="00EE40BD">
        <w:rPr>
          <w:lang w:val="en-US"/>
        </w:rPr>
        <w:t xml:space="preserve">: https://www.brandhorizons.com/papers/Dinnie_Branding_Cyprus.pdf, </w:t>
      </w:r>
      <w:r w:rsidRPr="00EE40BD">
        <w:t>свободный</w:t>
      </w:r>
      <w:r w:rsidRPr="00EE40BD">
        <w:rPr>
          <w:lang w:val="en-US"/>
        </w:rPr>
        <w:t xml:space="preserve">. </w:t>
      </w:r>
      <w:r w:rsidRPr="00A77438">
        <w:t>(</w:t>
      </w:r>
      <w:r w:rsidRPr="00EE40BD">
        <w:t>Дата</w:t>
      </w:r>
      <w:r w:rsidRPr="00A77438">
        <w:t xml:space="preserve"> </w:t>
      </w:r>
      <w:r w:rsidRPr="00EE40BD">
        <w:t>обращения</w:t>
      </w:r>
      <w:r w:rsidRPr="00A77438">
        <w:t>: 16.04.2023)</w:t>
      </w:r>
    </w:p>
  </w:footnote>
  <w:footnote w:id="64">
    <w:p w14:paraId="4A1719D6" w14:textId="7A273CBB" w:rsidR="00CB0251" w:rsidRPr="0045124C" w:rsidRDefault="00CB0251" w:rsidP="00315792">
      <w:pPr>
        <w:pStyle w:val="af6"/>
      </w:pPr>
      <w:r>
        <w:rPr>
          <w:rStyle w:val="af8"/>
        </w:rPr>
        <w:footnoteRef/>
      </w:r>
      <w:r w:rsidRPr="0045124C">
        <w:t xml:space="preserve"> </w:t>
      </w:r>
      <w:r>
        <w:t>Н</w:t>
      </w:r>
      <w:r w:rsidRPr="0045124C">
        <w:t>.</w:t>
      </w:r>
      <w:r>
        <w:t>В</w:t>
      </w:r>
      <w:r w:rsidRPr="0045124C">
        <w:t xml:space="preserve">. </w:t>
      </w:r>
      <w:proofErr w:type="spellStart"/>
      <w:r>
        <w:t>Каленская</w:t>
      </w:r>
      <w:proofErr w:type="spellEnd"/>
      <w:r>
        <w:t>, Н.Г</w:t>
      </w:r>
      <w:r w:rsidRPr="0045124C">
        <w:t xml:space="preserve">. </w:t>
      </w:r>
      <w:proofErr w:type="spellStart"/>
      <w:r>
        <w:t>Антонченко</w:t>
      </w:r>
      <w:proofErr w:type="spellEnd"/>
      <w:r>
        <w:t>. Брендинг. Учебное</w:t>
      </w:r>
      <w:r w:rsidRPr="0045124C">
        <w:t xml:space="preserve"> </w:t>
      </w:r>
      <w:r>
        <w:t>пособие</w:t>
      </w:r>
      <w:r w:rsidRPr="0045124C">
        <w:t xml:space="preserve"> </w:t>
      </w:r>
      <w:r>
        <w:t>/ Н</w:t>
      </w:r>
      <w:r w:rsidRPr="0045124C">
        <w:t>.</w:t>
      </w:r>
      <w:r>
        <w:t>В</w:t>
      </w:r>
      <w:r w:rsidRPr="0045124C">
        <w:t xml:space="preserve">. </w:t>
      </w:r>
      <w:proofErr w:type="spellStart"/>
      <w:r>
        <w:t>Каленская</w:t>
      </w:r>
      <w:proofErr w:type="spellEnd"/>
      <w:r>
        <w:t>, Н.Г</w:t>
      </w:r>
      <w:r w:rsidRPr="0045124C">
        <w:t xml:space="preserve">. </w:t>
      </w:r>
      <w:proofErr w:type="spellStart"/>
      <w:r>
        <w:t>Антонченко</w:t>
      </w:r>
      <w:proofErr w:type="spellEnd"/>
      <w:r>
        <w:t xml:space="preserve"> </w:t>
      </w:r>
      <w:r w:rsidRPr="00315792">
        <w:t xml:space="preserve">– </w:t>
      </w:r>
      <w:r>
        <w:t>Казань</w:t>
      </w:r>
      <w:r w:rsidRPr="0045124C">
        <w:t xml:space="preserve"> – 2019</w:t>
      </w:r>
      <w:r>
        <w:t>, с 22.</w:t>
      </w:r>
    </w:p>
  </w:footnote>
  <w:footnote w:id="65">
    <w:p w14:paraId="543F234E" w14:textId="110E6E20" w:rsidR="00CB0251" w:rsidRPr="00FF7156" w:rsidRDefault="00CB0251" w:rsidP="004979C2">
      <w:pPr>
        <w:pStyle w:val="af6"/>
        <w:rPr>
          <w:lang w:val="en-US"/>
        </w:rPr>
      </w:pPr>
      <w:r>
        <w:rPr>
          <w:rStyle w:val="af8"/>
        </w:rPr>
        <w:footnoteRef/>
      </w:r>
      <w:r w:rsidRPr="008C2EF3">
        <w:rPr>
          <w:lang w:val="en-US"/>
        </w:rPr>
        <w:t xml:space="preserve"> Elin </w:t>
      </w:r>
      <w:proofErr w:type="spellStart"/>
      <w:r w:rsidRPr="008C2EF3">
        <w:rPr>
          <w:lang w:val="en-US"/>
        </w:rPr>
        <w:t>Blomgren</w:t>
      </w:r>
      <w:proofErr w:type="spellEnd"/>
      <w:r w:rsidRPr="008C2EF3">
        <w:rPr>
          <w:lang w:val="en-US"/>
        </w:rPr>
        <w:t xml:space="preserve"> &amp; </w:t>
      </w:r>
      <w:proofErr w:type="spellStart"/>
      <w:r w:rsidRPr="008C2EF3">
        <w:rPr>
          <w:lang w:val="en-US"/>
        </w:rPr>
        <w:t>Sofie</w:t>
      </w:r>
      <w:proofErr w:type="spellEnd"/>
      <w:r w:rsidRPr="008C2EF3">
        <w:rPr>
          <w:lang w:val="en-US"/>
        </w:rPr>
        <w:t xml:space="preserve"> </w:t>
      </w:r>
      <w:proofErr w:type="spellStart"/>
      <w:r w:rsidRPr="008C2EF3">
        <w:rPr>
          <w:lang w:val="en-US"/>
        </w:rPr>
        <w:t>Ljungström</w:t>
      </w:r>
      <w:proofErr w:type="spellEnd"/>
      <w:r>
        <w:rPr>
          <w:lang w:val="en-US"/>
        </w:rPr>
        <w:t xml:space="preserve">. </w:t>
      </w:r>
      <w:r w:rsidRPr="008C2EF3">
        <w:rPr>
          <w:lang w:val="en-US"/>
        </w:rPr>
        <w:t>Nation Branding The role of touris</w:t>
      </w:r>
      <w:r>
        <w:rPr>
          <w:lang w:val="en-US"/>
        </w:rPr>
        <w:t>m from a managerial perspective [</w:t>
      </w:r>
      <w:r>
        <w:t>Текст</w:t>
      </w:r>
      <w:r>
        <w:rPr>
          <w:lang w:val="en-US"/>
        </w:rPr>
        <w:t>]</w:t>
      </w:r>
      <w:r w:rsidRPr="00FF7156">
        <w:rPr>
          <w:lang w:val="en-US"/>
        </w:rPr>
        <w:t xml:space="preserve"> Bachelor’s thesis</w:t>
      </w:r>
    </w:p>
  </w:footnote>
  <w:footnote w:id="66">
    <w:p w14:paraId="1748A7C1" w14:textId="12500225" w:rsidR="00CB0251" w:rsidRPr="004979C2" w:rsidRDefault="00CB0251" w:rsidP="004979C2">
      <w:pPr>
        <w:pStyle w:val="af6"/>
        <w:rPr>
          <w:lang w:val="en-US"/>
        </w:rPr>
      </w:pPr>
      <w:r>
        <w:rPr>
          <w:rStyle w:val="af8"/>
        </w:rPr>
        <w:footnoteRef/>
      </w:r>
      <w:r w:rsidRPr="004979C2">
        <w:rPr>
          <w:lang w:val="en-US"/>
        </w:rPr>
        <w:t xml:space="preserve"> P Kotler &amp; D </w:t>
      </w:r>
      <w:proofErr w:type="spellStart"/>
      <w:r w:rsidRPr="004979C2">
        <w:rPr>
          <w:lang w:val="en-US"/>
        </w:rPr>
        <w:t>Gertner</w:t>
      </w:r>
      <w:proofErr w:type="spellEnd"/>
      <w:r>
        <w:rPr>
          <w:lang w:val="en-US"/>
        </w:rPr>
        <w:t xml:space="preserve">. </w:t>
      </w:r>
      <w:r w:rsidRPr="004979C2">
        <w:rPr>
          <w:lang w:val="en-US"/>
        </w:rPr>
        <w:t>Country as brand, product, and beyond: A place marketing a</w:t>
      </w:r>
      <w:r>
        <w:rPr>
          <w:lang w:val="en-US"/>
        </w:rPr>
        <w:t>nd brand management perspective</w:t>
      </w:r>
      <w:r w:rsidRPr="004979C2">
        <w:rPr>
          <w:lang w:val="en-US"/>
        </w:rPr>
        <w:t>.</w:t>
      </w:r>
      <w:r w:rsidRPr="00FF7156">
        <w:rPr>
          <w:lang w:val="en-US"/>
        </w:rPr>
        <w:t xml:space="preserve"> </w:t>
      </w:r>
      <w:r>
        <w:rPr>
          <w:lang w:val="en-US"/>
        </w:rPr>
        <w:t>[</w:t>
      </w:r>
      <w:r>
        <w:t>Текст</w:t>
      </w:r>
      <w:r>
        <w:rPr>
          <w:lang w:val="en-US"/>
        </w:rPr>
        <w:t>]</w:t>
      </w:r>
      <w:r w:rsidRPr="004979C2">
        <w:rPr>
          <w:lang w:val="en-US"/>
        </w:rPr>
        <w:t xml:space="preserve"> Journal of </w:t>
      </w:r>
      <w:r>
        <w:rPr>
          <w:lang w:val="en-US"/>
        </w:rPr>
        <w:t xml:space="preserve">Brand Management volume 9, p. </w:t>
      </w:r>
      <w:r w:rsidRPr="004979C2">
        <w:rPr>
          <w:lang w:val="en-US"/>
        </w:rPr>
        <w:t>249–261 (2002)</w:t>
      </w:r>
    </w:p>
  </w:footnote>
  <w:footnote w:id="67">
    <w:p w14:paraId="13C7BE23" w14:textId="658F2AAD" w:rsidR="00CB0251" w:rsidRPr="004979C2" w:rsidRDefault="00CB0251">
      <w:pPr>
        <w:pStyle w:val="af6"/>
        <w:rPr>
          <w:lang w:val="en-US"/>
        </w:rPr>
      </w:pPr>
      <w:r>
        <w:rPr>
          <w:rStyle w:val="af8"/>
        </w:rPr>
        <w:footnoteRef/>
      </w:r>
      <w:r w:rsidRPr="004979C2">
        <w:rPr>
          <w:lang w:val="en-US"/>
        </w:rPr>
        <w:t xml:space="preserve"> Alina Wheeler</w:t>
      </w:r>
      <w:r>
        <w:rPr>
          <w:lang w:val="en-US"/>
        </w:rPr>
        <w:t xml:space="preserve"> </w:t>
      </w:r>
      <w:r w:rsidRPr="004979C2">
        <w:rPr>
          <w:lang w:val="en-US"/>
        </w:rPr>
        <w:t>Designing Brand Identity: An Essential Guide for the Whole Branding Team, 4th Edition</w:t>
      </w:r>
      <w:r>
        <w:rPr>
          <w:lang w:val="en-US"/>
        </w:rPr>
        <w:t xml:space="preserve"> (</w:t>
      </w:r>
      <w:r>
        <w:t>Книга</w:t>
      </w:r>
      <w:r w:rsidRPr="004979C2">
        <w:rPr>
          <w:lang w:val="en-US"/>
        </w:rPr>
        <w:t>)</w:t>
      </w:r>
    </w:p>
  </w:footnote>
  <w:footnote w:id="68">
    <w:p w14:paraId="789FADA7" w14:textId="20BCA87C" w:rsidR="00CB0251" w:rsidRPr="00447243" w:rsidRDefault="00CB0251" w:rsidP="00447243">
      <w:pPr>
        <w:pStyle w:val="af6"/>
        <w:rPr>
          <w:lang w:val="en-US"/>
        </w:rPr>
      </w:pPr>
      <w:r>
        <w:rPr>
          <w:rStyle w:val="af8"/>
        </w:rPr>
        <w:footnoteRef/>
      </w:r>
      <w:r w:rsidRPr="003B0333">
        <w:rPr>
          <w:lang w:val="en-US"/>
        </w:rPr>
        <w:t xml:space="preserve"> </w:t>
      </w:r>
      <w:r>
        <w:rPr>
          <w:lang w:val="en-US"/>
        </w:rPr>
        <w:t>Salah Hassan</w:t>
      </w:r>
      <w:r w:rsidRPr="00447243">
        <w:rPr>
          <w:lang w:val="en-US"/>
        </w:rPr>
        <w:t xml:space="preserve"> </w:t>
      </w:r>
      <w:proofErr w:type="spellStart"/>
      <w:r w:rsidRPr="00447243">
        <w:rPr>
          <w:lang w:val="en-US"/>
        </w:rPr>
        <w:t>Abeer</w:t>
      </w:r>
      <w:proofErr w:type="spellEnd"/>
      <w:r w:rsidRPr="00447243">
        <w:rPr>
          <w:lang w:val="en-US"/>
        </w:rPr>
        <w:t xml:space="preserve"> A. </w:t>
      </w:r>
      <w:proofErr w:type="spellStart"/>
      <w:r w:rsidRPr="00447243">
        <w:rPr>
          <w:lang w:val="en-US"/>
        </w:rPr>
        <w:t>Mahrous</w:t>
      </w:r>
      <w:proofErr w:type="spellEnd"/>
      <w:r w:rsidRPr="00447243">
        <w:rPr>
          <w:lang w:val="en-US"/>
        </w:rPr>
        <w:t xml:space="preserve">. </w:t>
      </w:r>
      <w:r>
        <w:rPr>
          <w:lang w:val="en-US"/>
        </w:rPr>
        <w:t xml:space="preserve">Nation </w:t>
      </w:r>
      <w:proofErr w:type="gramStart"/>
      <w:r>
        <w:rPr>
          <w:lang w:val="en-US"/>
        </w:rPr>
        <w:t>branding:</w:t>
      </w:r>
      <w:proofErr w:type="gramEnd"/>
      <w:r>
        <w:rPr>
          <w:lang w:val="en-US"/>
        </w:rPr>
        <w:t xml:space="preserve"> the strategic</w:t>
      </w:r>
      <w:r w:rsidRPr="00447243">
        <w:rPr>
          <w:lang w:val="en-US"/>
        </w:rPr>
        <w:t xml:space="preserve"> </w:t>
      </w:r>
      <w:r>
        <w:rPr>
          <w:lang w:val="en-US"/>
        </w:rPr>
        <w:t>imperative for sustainable</w:t>
      </w:r>
      <w:r w:rsidRPr="00447243">
        <w:rPr>
          <w:lang w:val="en-US"/>
        </w:rPr>
        <w:t xml:space="preserve"> </w:t>
      </w:r>
      <w:r>
        <w:rPr>
          <w:lang w:val="en-US"/>
        </w:rPr>
        <w:t>market competitiveness</w:t>
      </w:r>
      <w:r w:rsidRPr="00447243">
        <w:rPr>
          <w:lang w:val="en-US"/>
        </w:rPr>
        <w:t xml:space="preserve"> </w:t>
      </w:r>
      <w:r w:rsidRPr="00447243">
        <w:rPr>
          <w:szCs w:val="24"/>
          <w:lang w:val="en-US"/>
        </w:rPr>
        <w:t>[</w:t>
      </w:r>
      <w:r w:rsidRPr="00FD38A0">
        <w:rPr>
          <w:szCs w:val="24"/>
        </w:rPr>
        <w:t>Электронный</w:t>
      </w:r>
      <w:r w:rsidRPr="00447243">
        <w:rPr>
          <w:szCs w:val="24"/>
          <w:lang w:val="en-US"/>
        </w:rPr>
        <w:t xml:space="preserve"> </w:t>
      </w:r>
      <w:r w:rsidRPr="00FD38A0">
        <w:rPr>
          <w:szCs w:val="24"/>
        </w:rPr>
        <w:t>ресурс</w:t>
      </w:r>
      <w:r w:rsidRPr="00447243">
        <w:rPr>
          <w:szCs w:val="24"/>
          <w:lang w:val="en-US"/>
        </w:rPr>
        <w:t xml:space="preserve">]. – </w:t>
      </w:r>
      <w:r w:rsidRPr="00FD38A0">
        <w:rPr>
          <w:szCs w:val="24"/>
        </w:rPr>
        <w:t>Режим</w:t>
      </w:r>
      <w:r w:rsidRPr="00447243">
        <w:rPr>
          <w:szCs w:val="24"/>
          <w:lang w:val="en-US"/>
        </w:rPr>
        <w:t xml:space="preserve"> </w:t>
      </w:r>
      <w:r w:rsidRPr="00FD38A0">
        <w:rPr>
          <w:szCs w:val="24"/>
        </w:rPr>
        <w:t>доступа</w:t>
      </w:r>
      <w:r>
        <w:rPr>
          <w:szCs w:val="24"/>
          <w:lang w:val="en-US"/>
        </w:rPr>
        <w:t xml:space="preserve">: </w:t>
      </w:r>
      <w:r w:rsidRPr="00447243">
        <w:rPr>
          <w:lang w:val="en-US"/>
        </w:rPr>
        <w:t xml:space="preserve">https://www.emerald.com/insight/content/doi/10.1108/JHASS-08-2019-0025/full/pdf?title=nation-branding-the-strategic-imperative-for-sustainable-market-competitiveness, </w:t>
      </w:r>
      <w:r>
        <w:t>свободный</w:t>
      </w:r>
      <w:r w:rsidRPr="00447243">
        <w:rPr>
          <w:lang w:val="en-US"/>
        </w:rPr>
        <w:t>. (</w:t>
      </w:r>
      <w:r>
        <w:t>Дата</w:t>
      </w:r>
      <w:r w:rsidRPr="00447243">
        <w:rPr>
          <w:lang w:val="en-US"/>
        </w:rPr>
        <w:t xml:space="preserve"> </w:t>
      </w:r>
      <w:r>
        <w:t>обращения</w:t>
      </w:r>
      <w:r>
        <w:rPr>
          <w:lang w:val="en-US"/>
        </w:rPr>
        <w:t>: 16.04</w:t>
      </w:r>
      <w:r w:rsidRPr="00447243">
        <w:rPr>
          <w:lang w:val="en-US"/>
        </w:rPr>
        <w:t>.2023)</w:t>
      </w:r>
    </w:p>
    <w:p w14:paraId="3B1B267E" w14:textId="0C56CA68" w:rsidR="00CB0251" w:rsidRPr="00447243" w:rsidRDefault="00CB0251" w:rsidP="00447243">
      <w:pPr>
        <w:pStyle w:val="af6"/>
        <w:rPr>
          <w:lang w:val="en-US"/>
        </w:rPr>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29" type="#_x0000_t75" style="width:20in;height:810pt" o:bullet="t">
        <v:imagedata r:id="rId1" o:title="озеро"/>
      </v:shape>
    </w:pict>
  </w:numPicBullet>
  <w:abstractNum w:abstractNumId="0">
    <w:nsid w:val="00197FEA"/>
    <w:multiLevelType w:val="hybridMultilevel"/>
    <w:tmpl w:val="0A6636B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0927D8D"/>
    <w:multiLevelType w:val="hybridMultilevel"/>
    <w:tmpl w:val="C4988EE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
    <w:nsid w:val="029A6AD7"/>
    <w:multiLevelType w:val="hybridMultilevel"/>
    <w:tmpl w:val="EF74D5B2"/>
    <w:lvl w:ilvl="0" w:tplc="04190001">
      <w:start w:val="1"/>
      <w:numFmt w:val="bullet"/>
      <w:lvlText w:val=""/>
      <w:lvlJc w:val="left"/>
      <w:pPr>
        <w:ind w:left="1429" w:hanging="360"/>
      </w:pPr>
      <w:rPr>
        <w:rFonts w:ascii="Symbol" w:hAnsi="Symbol"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
    <w:nsid w:val="04736AD8"/>
    <w:multiLevelType w:val="hybridMultilevel"/>
    <w:tmpl w:val="7E2E45B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
    <w:nsid w:val="06162D1B"/>
    <w:multiLevelType w:val="hybridMultilevel"/>
    <w:tmpl w:val="0AF4746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8DA46E8"/>
    <w:multiLevelType w:val="hybridMultilevel"/>
    <w:tmpl w:val="0E9863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9C87D02"/>
    <w:multiLevelType w:val="multilevel"/>
    <w:tmpl w:val="0419001D"/>
    <w:styleLink w:val="1"/>
    <w:lvl w:ilvl="0">
      <w:start w:val="1"/>
      <w:numFmt w:val="bullet"/>
      <w:lvlText w:val=""/>
      <w:lvlPicBulletId w:val="0"/>
      <w:lvlJc w:val="left"/>
      <w:pPr>
        <w:ind w:left="360" w:hanging="360"/>
      </w:pPr>
      <w:rPr>
        <w:rFonts w:ascii="Symbol" w:hAnsi="Symbol" w:hint="default"/>
        <w:color w:val="auto"/>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nsid w:val="0A1C15A4"/>
    <w:multiLevelType w:val="hybridMultilevel"/>
    <w:tmpl w:val="F34AE53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11791526"/>
    <w:multiLevelType w:val="hybridMultilevel"/>
    <w:tmpl w:val="68C4B2FE"/>
    <w:lvl w:ilvl="0" w:tplc="CDB2D9E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nsid w:val="12AC13D9"/>
    <w:multiLevelType w:val="hybridMultilevel"/>
    <w:tmpl w:val="1BD88BC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
    <w:nsid w:val="15B91D3B"/>
    <w:multiLevelType w:val="hybridMultilevel"/>
    <w:tmpl w:val="CCC8B1A2"/>
    <w:lvl w:ilvl="0" w:tplc="7F34556E">
      <w:start w:val="1"/>
      <w:numFmt w:val="decimal"/>
      <w:pStyle w:val="a"/>
      <w:lvlText w:val="Рис. %1"/>
      <w:lvlJc w:val="left"/>
      <w:pPr>
        <w:ind w:left="360" w:hanging="360"/>
      </w:pPr>
      <w:rPr>
        <w:rFonts w:ascii="Times New Roman" w:hAnsi="Times New Roman" w:hint="default"/>
        <w:b/>
        <w:i/>
        <w:sz w:val="24"/>
        <w:u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AB65DC3"/>
    <w:multiLevelType w:val="hybridMultilevel"/>
    <w:tmpl w:val="AD26F9EC"/>
    <w:lvl w:ilvl="0" w:tplc="EBF4B494">
      <w:start w:val="1"/>
      <w:numFmt w:val="decimal"/>
      <w:pStyle w:val="a0"/>
      <w:lvlText w:val="Таблица %1. "/>
      <w:lvlJc w:val="left"/>
      <w:pPr>
        <w:ind w:left="5606" w:hanging="360"/>
      </w:pPr>
      <w:rPr>
        <w:rFonts w:ascii="Times New Roman" w:hAnsi="Times New Roman" w:hint="default"/>
        <w:b/>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D7B3C35"/>
    <w:multiLevelType w:val="hybridMultilevel"/>
    <w:tmpl w:val="0DF4AF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1E1C4D74"/>
    <w:multiLevelType w:val="hybridMultilevel"/>
    <w:tmpl w:val="4F2007D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1F565321"/>
    <w:multiLevelType w:val="hybridMultilevel"/>
    <w:tmpl w:val="AEA44C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20784954"/>
    <w:multiLevelType w:val="hybridMultilevel"/>
    <w:tmpl w:val="DE446D4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21FD1143"/>
    <w:multiLevelType w:val="hybridMultilevel"/>
    <w:tmpl w:val="CACA665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7">
    <w:nsid w:val="22DC085B"/>
    <w:multiLevelType w:val="hybridMultilevel"/>
    <w:tmpl w:val="97B2FC1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232162C3"/>
    <w:multiLevelType w:val="hybridMultilevel"/>
    <w:tmpl w:val="63145BA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25CB08A6"/>
    <w:multiLevelType w:val="hybridMultilevel"/>
    <w:tmpl w:val="47481830"/>
    <w:lvl w:ilvl="0" w:tplc="CDB2D9E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nsid w:val="2CD40385"/>
    <w:multiLevelType w:val="hybridMultilevel"/>
    <w:tmpl w:val="85FEC78A"/>
    <w:lvl w:ilvl="0" w:tplc="CDB2D9E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
    <w:nsid w:val="2E9F49D7"/>
    <w:multiLevelType w:val="hybridMultilevel"/>
    <w:tmpl w:val="F054501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344611EF"/>
    <w:multiLevelType w:val="hybridMultilevel"/>
    <w:tmpl w:val="A60EF9C0"/>
    <w:lvl w:ilvl="0" w:tplc="E718222E">
      <w:start w:val="1"/>
      <w:numFmt w:val="decimal"/>
      <w:lvlText w:val="%1)"/>
      <w:lvlJc w:val="left"/>
      <w:pPr>
        <w:ind w:left="1429" w:hanging="360"/>
      </w:pPr>
      <w:rPr>
        <w:rFonts w:hint="default"/>
        <w:lang w:val="ru-RU"/>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3">
    <w:nsid w:val="382B12CB"/>
    <w:multiLevelType w:val="hybridMultilevel"/>
    <w:tmpl w:val="5C6290BA"/>
    <w:lvl w:ilvl="0" w:tplc="ADA04E2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4">
    <w:nsid w:val="38AB49B2"/>
    <w:multiLevelType w:val="hybridMultilevel"/>
    <w:tmpl w:val="3A44CB46"/>
    <w:lvl w:ilvl="0" w:tplc="9DF662DE">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5">
    <w:nsid w:val="3CB07BF8"/>
    <w:multiLevelType w:val="hybridMultilevel"/>
    <w:tmpl w:val="5FDE53E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424F0419"/>
    <w:multiLevelType w:val="hybridMultilevel"/>
    <w:tmpl w:val="3E3AB254"/>
    <w:lvl w:ilvl="0" w:tplc="EE247EF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7">
    <w:nsid w:val="43E8510E"/>
    <w:multiLevelType w:val="hybridMultilevel"/>
    <w:tmpl w:val="79E2657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453720BC"/>
    <w:multiLevelType w:val="hybridMultilevel"/>
    <w:tmpl w:val="3488A8BC"/>
    <w:lvl w:ilvl="0" w:tplc="0419000F">
      <w:start w:val="1"/>
      <w:numFmt w:val="decimal"/>
      <w:lvlText w:val="%1."/>
      <w:lvlJc w:val="left"/>
      <w:pPr>
        <w:ind w:left="2280" w:hanging="360"/>
      </w:pPr>
    </w:lvl>
    <w:lvl w:ilvl="1" w:tplc="04190019" w:tentative="1">
      <w:start w:val="1"/>
      <w:numFmt w:val="lowerLetter"/>
      <w:lvlText w:val="%2."/>
      <w:lvlJc w:val="left"/>
      <w:pPr>
        <w:ind w:left="3000" w:hanging="360"/>
      </w:pPr>
    </w:lvl>
    <w:lvl w:ilvl="2" w:tplc="0419001B" w:tentative="1">
      <w:start w:val="1"/>
      <w:numFmt w:val="lowerRoman"/>
      <w:lvlText w:val="%3."/>
      <w:lvlJc w:val="right"/>
      <w:pPr>
        <w:ind w:left="3720" w:hanging="180"/>
      </w:pPr>
    </w:lvl>
    <w:lvl w:ilvl="3" w:tplc="0419000F">
      <w:start w:val="1"/>
      <w:numFmt w:val="decimal"/>
      <w:lvlText w:val="%4."/>
      <w:lvlJc w:val="left"/>
      <w:pPr>
        <w:ind w:left="4440" w:hanging="360"/>
      </w:pPr>
    </w:lvl>
    <w:lvl w:ilvl="4" w:tplc="04190019" w:tentative="1">
      <w:start w:val="1"/>
      <w:numFmt w:val="lowerLetter"/>
      <w:lvlText w:val="%5."/>
      <w:lvlJc w:val="left"/>
      <w:pPr>
        <w:ind w:left="5160" w:hanging="360"/>
      </w:pPr>
    </w:lvl>
    <w:lvl w:ilvl="5" w:tplc="0419001B" w:tentative="1">
      <w:start w:val="1"/>
      <w:numFmt w:val="lowerRoman"/>
      <w:lvlText w:val="%6."/>
      <w:lvlJc w:val="right"/>
      <w:pPr>
        <w:ind w:left="5880" w:hanging="180"/>
      </w:pPr>
    </w:lvl>
    <w:lvl w:ilvl="6" w:tplc="0419000F" w:tentative="1">
      <w:start w:val="1"/>
      <w:numFmt w:val="decimal"/>
      <w:lvlText w:val="%7."/>
      <w:lvlJc w:val="left"/>
      <w:pPr>
        <w:ind w:left="6600" w:hanging="360"/>
      </w:pPr>
    </w:lvl>
    <w:lvl w:ilvl="7" w:tplc="04190019" w:tentative="1">
      <w:start w:val="1"/>
      <w:numFmt w:val="lowerLetter"/>
      <w:lvlText w:val="%8."/>
      <w:lvlJc w:val="left"/>
      <w:pPr>
        <w:ind w:left="7320" w:hanging="360"/>
      </w:pPr>
    </w:lvl>
    <w:lvl w:ilvl="8" w:tplc="0419001B" w:tentative="1">
      <w:start w:val="1"/>
      <w:numFmt w:val="lowerRoman"/>
      <w:lvlText w:val="%9."/>
      <w:lvlJc w:val="right"/>
      <w:pPr>
        <w:ind w:left="8040" w:hanging="180"/>
      </w:pPr>
    </w:lvl>
  </w:abstractNum>
  <w:abstractNum w:abstractNumId="29">
    <w:nsid w:val="471E1F69"/>
    <w:multiLevelType w:val="hybridMultilevel"/>
    <w:tmpl w:val="A9EA04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50297DFC"/>
    <w:multiLevelType w:val="hybridMultilevel"/>
    <w:tmpl w:val="EEC0EF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503548E2"/>
    <w:multiLevelType w:val="hybridMultilevel"/>
    <w:tmpl w:val="87E62AD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50477525"/>
    <w:multiLevelType w:val="hybridMultilevel"/>
    <w:tmpl w:val="C15468B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51D22F3F"/>
    <w:multiLevelType w:val="hybridMultilevel"/>
    <w:tmpl w:val="A33A97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55DF1B19"/>
    <w:multiLevelType w:val="hybridMultilevel"/>
    <w:tmpl w:val="12C8CC50"/>
    <w:lvl w:ilvl="0" w:tplc="77A80638">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5">
    <w:nsid w:val="608F188B"/>
    <w:multiLevelType w:val="hybridMultilevel"/>
    <w:tmpl w:val="26B4118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67475EF8"/>
    <w:multiLevelType w:val="hybridMultilevel"/>
    <w:tmpl w:val="9B9069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686124A3"/>
    <w:multiLevelType w:val="hybridMultilevel"/>
    <w:tmpl w:val="85129284"/>
    <w:lvl w:ilvl="0" w:tplc="3D7C0B54">
      <w:start w:val="1"/>
      <w:numFmt w:val="decimal"/>
      <w:pStyle w:val="Exhibit"/>
      <w:lvlText w:val="Exhibit %1."/>
      <w:lvlJc w:val="left"/>
      <w:pPr>
        <w:ind w:left="720" w:hanging="360"/>
      </w:pPr>
      <w:rPr>
        <w:rFonts w:ascii="Times New Roman" w:hAnsi="Times New Roman" w:hint="default"/>
        <w:b/>
        <w:i/>
        <w:sz w:val="24"/>
        <w:u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6CDD2166"/>
    <w:multiLevelType w:val="hybridMultilevel"/>
    <w:tmpl w:val="DD4EB1B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6F014A1F"/>
    <w:multiLevelType w:val="hybridMultilevel"/>
    <w:tmpl w:val="7C24FFC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72144098"/>
    <w:multiLevelType w:val="hybridMultilevel"/>
    <w:tmpl w:val="DAE6645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73084F3B"/>
    <w:multiLevelType w:val="hybridMultilevel"/>
    <w:tmpl w:val="7E226A6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2">
    <w:nsid w:val="73A14952"/>
    <w:multiLevelType w:val="hybridMultilevel"/>
    <w:tmpl w:val="2648F24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3">
    <w:nsid w:val="73C35CD3"/>
    <w:multiLevelType w:val="hybridMultilevel"/>
    <w:tmpl w:val="CA04A996"/>
    <w:lvl w:ilvl="0" w:tplc="04190001">
      <w:start w:val="1"/>
      <w:numFmt w:val="bullet"/>
      <w:lvlText w:val=""/>
      <w:lvlJc w:val="left"/>
      <w:pPr>
        <w:ind w:left="1179" w:hanging="360"/>
      </w:pPr>
      <w:rPr>
        <w:rFonts w:ascii="Symbol" w:hAnsi="Symbol" w:hint="default"/>
      </w:rPr>
    </w:lvl>
    <w:lvl w:ilvl="1" w:tplc="04190003" w:tentative="1">
      <w:start w:val="1"/>
      <w:numFmt w:val="bullet"/>
      <w:lvlText w:val="o"/>
      <w:lvlJc w:val="left"/>
      <w:pPr>
        <w:ind w:left="1899" w:hanging="360"/>
      </w:pPr>
      <w:rPr>
        <w:rFonts w:ascii="Courier New" w:hAnsi="Courier New" w:cs="Courier New" w:hint="default"/>
      </w:rPr>
    </w:lvl>
    <w:lvl w:ilvl="2" w:tplc="04190005" w:tentative="1">
      <w:start w:val="1"/>
      <w:numFmt w:val="bullet"/>
      <w:lvlText w:val=""/>
      <w:lvlJc w:val="left"/>
      <w:pPr>
        <w:ind w:left="2619" w:hanging="360"/>
      </w:pPr>
      <w:rPr>
        <w:rFonts w:ascii="Wingdings" w:hAnsi="Wingdings" w:hint="default"/>
      </w:rPr>
    </w:lvl>
    <w:lvl w:ilvl="3" w:tplc="04190001" w:tentative="1">
      <w:start w:val="1"/>
      <w:numFmt w:val="bullet"/>
      <w:lvlText w:val=""/>
      <w:lvlJc w:val="left"/>
      <w:pPr>
        <w:ind w:left="3339" w:hanging="360"/>
      </w:pPr>
      <w:rPr>
        <w:rFonts w:ascii="Symbol" w:hAnsi="Symbol" w:hint="default"/>
      </w:rPr>
    </w:lvl>
    <w:lvl w:ilvl="4" w:tplc="04190003" w:tentative="1">
      <w:start w:val="1"/>
      <w:numFmt w:val="bullet"/>
      <w:lvlText w:val="o"/>
      <w:lvlJc w:val="left"/>
      <w:pPr>
        <w:ind w:left="4059" w:hanging="360"/>
      </w:pPr>
      <w:rPr>
        <w:rFonts w:ascii="Courier New" w:hAnsi="Courier New" w:cs="Courier New" w:hint="default"/>
      </w:rPr>
    </w:lvl>
    <w:lvl w:ilvl="5" w:tplc="04190005" w:tentative="1">
      <w:start w:val="1"/>
      <w:numFmt w:val="bullet"/>
      <w:lvlText w:val=""/>
      <w:lvlJc w:val="left"/>
      <w:pPr>
        <w:ind w:left="4779" w:hanging="360"/>
      </w:pPr>
      <w:rPr>
        <w:rFonts w:ascii="Wingdings" w:hAnsi="Wingdings" w:hint="default"/>
      </w:rPr>
    </w:lvl>
    <w:lvl w:ilvl="6" w:tplc="04190001" w:tentative="1">
      <w:start w:val="1"/>
      <w:numFmt w:val="bullet"/>
      <w:lvlText w:val=""/>
      <w:lvlJc w:val="left"/>
      <w:pPr>
        <w:ind w:left="5499" w:hanging="360"/>
      </w:pPr>
      <w:rPr>
        <w:rFonts w:ascii="Symbol" w:hAnsi="Symbol" w:hint="default"/>
      </w:rPr>
    </w:lvl>
    <w:lvl w:ilvl="7" w:tplc="04190003" w:tentative="1">
      <w:start w:val="1"/>
      <w:numFmt w:val="bullet"/>
      <w:lvlText w:val="o"/>
      <w:lvlJc w:val="left"/>
      <w:pPr>
        <w:ind w:left="6219" w:hanging="360"/>
      </w:pPr>
      <w:rPr>
        <w:rFonts w:ascii="Courier New" w:hAnsi="Courier New" w:cs="Courier New" w:hint="default"/>
      </w:rPr>
    </w:lvl>
    <w:lvl w:ilvl="8" w:tplc="04190005" w:tentative="1">
      <w:start w:val="1"/>
      <w:numFmt w:val="bullet"/>
      <w:lvlText w:val=""/>
      <w:lvlJc w:val="left"/>
      <w:pPr>
        <w:ind w:left="6939" w:hanging="360"/>
      </w:pPr>
      <w:rPr>
        <w:rFonts w:ascii="Wingdings" w:hAnsi="Wingdings" w:hint="default"/>
      </w:rPr>
    </w:lvl>
  </w:abstractNum>
  <w:abstractNum w:abstractNumId="44">
    <w:nsid w:val="746B72FF"/>
    <w:multiLevelType w:val="hybridMultilevel"/>
    <w:tmpl w:val="7C8CAC4E"/>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797D13DA"/>
    <w:multiLevelType w:val="hybridMultilevel"/>
    <w:tmpl w:val="E288061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7C6D3CDB"/>
    <w:multiLevelType w:val="hybridMultilevel"/>
    <w:tmpl w:val="9F9A5A86"/>
    <w:lvl w:ilvl="0" w:tplc="CDB2D9EA">
      <w:start w:val="1"/>
      <w:numFmt w:val="decimal"/>
      <w:lvlText w:val="%1."/>
      <w:lvlJc w:val="left"/>
      <w:pPr>
        <w:ind w:left="1778"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6"/>
  </w:num>
  <w:num w:numId="2">
    <w:abstractNumId w:val="11"/>
  </w:num>
  <w:num w:numId="3">
    <w:abstractNumId w:val="10"/>
  </w:num>
  <w:num w:numId="4">
    <w:abstractNumId w:val="37"/>
  </w:num>
  <w:num w:numId="5">
    <w:abstractNumId w:val="34"/>
  </w:num>
  <w:num w:numId="6">
    <w:abstractNumId w:val="26"/>
  </w:num>
  <w:num w:numId="7">
    <w:abstractNumId w:val="8"/>
  </w:num>
  <w:num w:numId="8">
    <w:abstractNumId w:val="19"/>
  </w:num>
  <w:num w:numId="9">
    <w:abstractNumId w:val="20"/>
  </w:num>
  <w:num w:numId="10">
    <w:abstractNumId w:val="7"/>
  </w:num>
  <w:num w:numId="11">
    <w:abstractNumId w:val="13"/>
  </w:num>
  <w:num w:numId="12">
    <w:abstractNumId w:val="18"/>
  </w:num>
  <w:num w:numId="13">
    <w:abstractNumId w:val="24"/>
  </w:num>
  <w:num w:numId="14">
    <w:abstractNumId w:val="22"/>
  </w:num>
  <w:num w:numId="15">
    <w:abstractNumId w:val="2"/>
  </w:num>
  <w:num w:numId="16">
    <w:abstractNumId w:val="23"/>
  </w:num>
  <w:num w:numId="17">
    <w:abstractNumId w:val="46"/>
  </w:num>
  <w:num w:numId="18">
    <w:abstractNumId w:val="45"/>
  </w:num>
  <w:num w:numId="19">
    <w:abstractNumId w:val="14"/>
  </w:num>
  <w:num w:numId="20">
    <w:abstractNumId w:val="28"/>
  </w:num>
  <w:num w:numId="21">
    <w:abstractNumId w:val="29"/>
  </w:num>
  <w:num w:numId="22">
    <w:abstractNumId w:val="15"/>
  </w:num>
  <w:num w:numId="23">
    <w:abstractNumId w:val="9"/>
  </w:num>
  <w:num w:numId="24">
    <w:abstractNumId w:val="25"/>
  </w:num>
  <w:num w:numId="25">
    <w:abstractNumId w:val="35"/>
  </w:num>
  <w:num w:numId="26">
    <w:abstractNumId w:val="17"/>
  </w:num>
  <w:num w:numId="27">
    <w:abstractNumId w:val="4"/>
  </w:num>
  <w:num w:numId="28">
    <w:abstractNumId w:val="30"/>
  </w:num>
  <w:num w:numId="29">
    <w:abstractNumId w:val="5"/>
  </w:num>
  <w:num w:numId="30">
    <w:abstractNumId w:val="3"/>
  </w:num>
  <w:num w:numId="31">
    <w:abstractNumId w:val="44"/>
  </w:num>
  <w:num w:numId="32">
    <w:abstractNumId w:val="41"/>
  </w:num>
  <w:num w:numId="33">
    <w:abstractNumId w:val="0"/>
  </w:num>
  <w:num w:numId="34">
    <w:abstractNumId w:val="40"/>
  </w:num>
  <w:num w:numId="35">
    <w:abstractNumId w:val="12"/>
  </w:num>
  <w:num w:numId="36">
    <w:abstractNumId w:val="38"/>
  </w:num>
  <w:num w:numId="37">
    <w:abstractNumId w:val="16"/>
  </w:num>
  <w:num w:numId="38">
    <w:abstractNumId w:val="42"/>
  </w:num>
  <w:num w:numId="39">
    <w:abstractNumId w:val="1"/>
  </w:num>
  <w:num w:numId="40">
    <w:abstractNumId w:val="33"/>
  </w:num>
  <w:num w:numId="41">
    <w:abstractNumId w:val="36"/>
  </w:num>
  <w:num w:numId="42">
    <w:abstractNumId w:val="43"/>
  </w:num>
  <w:num w:numId="43">
    <w:abstractNumId w:val="27"/>
  </w:num>
  <w:num w:numId="44">
    <w:abstractNumId w:val="39"/>
  </w:num>
  <w:num w:numId="45">
    <w:abstractNumId w:val="21"/>
  </w:num>
  <w:num w:numId="46">
    <w:abstractNumId w:val="31"/>
  </w:num>
  <w:num w:numId="47">
    <w:abstractNumId w:val="32"/>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70A7"/>
    <w:rsid w:val="000003DC"/>
    <w:rsid w:val="00004239"/>
    <w:rsid w:val="0001670D"/>
    <w:rsid w:val="00020154"/>
    <w:rsid w:val="000214CE"/>
    <w:rsid w:val="00022ADD"/>
    <w:rsid w:val="00023044"/>
    <w:rsid w:val="000245E2"/>
    <w:rsid w:val="00025EF1"/>
    <w:rsid w:val="000402AC"/>
    <w:rsid w:val="00042776"/>
    <w:rsid w:val="000450A0"/>
    <w:rsid w:val="000462A8"/>
    <w:rsid w:val="00047978"/>
    <w:rsid w:val="00055ECB"/>
    <w:rsid w:val="00056F66"/>
    <w:rsid w:val="0006071A"/>
    <w:rsid w:val="000615ED"/>
    <w:rsid w:val="00062054"/>
    <w:rsid w:val="00064AAE"/>
    <w:rsid w:val="000652FD"/>
    <w:rsid w:val="0006718C"/>
    <w:rsid w:val="00067765"/>
    <w:rsid w:val="000677CC"/>
    <w:rsid w:val="00070840"/>
    <w:rsid w:val="00071E5D"/>
    <w:rsid w:val="000747B9"/>
    <w:rsid w:val="000773F1"/>
    <w:rsid w:val="00077D64"/>
    <w:rsid w:val="000827CD"/>
    <w:rsid w:val="00090835"/>
    <w:rsid w:val="000911FE"/>
    <w:rsid w:val="00095FAF"/>
    <w:rsid w:val="00097C06"/>
    <w:rsid w:val="000A4506"/>
    <w:rsid w:val="000A4D4A"/>
    <w:rsid w:val="000A6F8B"/>
    <w:rsid w:val="000A7215"/>
    <w:rsid w:val="000A78CE"/>
    <w:rsid w:val="000B0A16"/>
    <w:rsid w:val="000B1CA8"/>
    <w:rsid w:val="000B29CA"/>
    <w:rsid w:val="000B4579"/>
    <w:rsid w:val="000B5FA4"/>
    <w:rsid w:val="000C145B"/>
    <w:rsid w:val="000C20E3"/>
    <w:rsid w:val="000C3BD1"/>
    <w:rsid w:val="000C4862"/>
    <w:rsid w:val="000C5C0E"/>
    <w:rsid w:val="000C6A6B"/>
    <w:rsid w:val="000C76B7"/>
    <w:rsid w:val="000D00F9"/>
    <w:rsid w:val="000D0808"/>
    <w:rsid w:val="000D0AEB"/>
    <w:rsid w:val="000D0CE9"/>
    <w:rsid w:val="000D4369"/>
    <w:rsid w:val="000D4E28"/>
    <w:rsid w:val="000D762F"/>
    <w:rsid w:val="000E26DE"/>
    <w:rsid w:val="000E4968"/>
    <w:rsid w:val="000E5FA9"/>
    <w:rsid w:val="000E7135"/>
    <w:rsid w:val="000F4C29"/>
    <w:rsid w:val="000F594E"/>
    <w:rsid w:val="0010072A"/>
    <w:rsid w:val="00107261"/>
    <w:rsid w:val="0010762D"/>
    <w:rsid w:val="00111513"/>
    <w:rsid w:val="0011658E"/>
    <w:rsid w:val="00117240"/>
    <w:rsid w:val="001237D3"/>
    <w:rsid w:val="00123B7B"/>
    <w:rsid w:val="00126448"/>
    <w:rsid w:val="001264C6"/>
    <w:rsid w:val="001356F2"/>
    <w:rsid w:val="001371BB"/>
    <w:rsid w:val="001466B2"/>
    <w:rsid w:val="00147842"/>
    <w:rsid w:val="00152BE5"/>
    <w:rsid w:val="00154721"/>
    <w:rsid w:val="0015534C"/>
    <w:rsid w:val="0016130D"/>
    <w:rsid w:val="00161721"/>
    <w:rsid w:val="001621B7"/>
    <w:rsid w:val="001637BF"/>
    <w:rsid w:val="0016381A"/>
    <w:rsid w:val="00165BB1"/>
    <w:rsid w:val="00166350"/>
    <w:rsid w:val="00167305"/>
    <w:rsid w:val="00170C00"/>
    <w:rsid w:val="001713ED"/>
    <w:rsid w:val="001725CE"/>
    <w:rsid w:val="00173CC0"/>
    <w:rsid w:val="00174E91"/>
    <w:rsid w:val="001753D6"/>
    <w:rsid w:val="0017732E"/>
    <w:rsid w:val="00177CD2"/>
    <w:rsid w:val="001853DF"/>
    <w:rsid w:val="0018557E"/>
    <w:rsid w:val="001859F9"/>
    <w:rsid w:val="00185B11"/>
    <w:rsid w:val="001860C7"/>
    <w:rsid w:val="001874C2"/>
    <w:rsid w:val="00191ACB"/>
    <w:rsid w:val="00192627"/>
    <w:rsid w:val="00195206"/>
    <w:rsid w:val="001A0962"/>
    <w:rsid w:val="001A15F1"/>
    <w:rsid w:val="001A20F1"/>
    <w:rsid w:val="001A2EBF"/>
    <w:rsid w:val="001A6B43"/>
    <w:rsid w:val="001B000B"/>
    <w:rsid w:val="001B0FD6"/>
    <w:rsid w:val="001B7674"/>
    <w:rsid w:val="001C0E0D"/>
    <w:rsid w:val="001C1DC5"/>
    <w:rsid w:val="001C3C43"/>
    <w:rsid w:val="001C5DCE"/>
    <w:rsid w:val="001D0638"/>
    <w:rsid w:val="001D0FA0"/>
    <w:rsid w:val="001D276A"/>
    <w:rsid w:val="001D2F17"/>
    <w:rsid w:val="001E187F"/>
    <w:rsid w:val="001E334C"/>
    <w:rsid w:val="001F3DD9"/>
    <w:rsid w:val="001F4841"/>
    <w:rsid w:val="001F75D8"/>
    <w:rsid w:val="001F7ED7"/>
    <w:rsid w:val="0020426B"/>
    <w:rsid w:val="00204714"/>
    <w:rsid w:val="00205EA0"/>
    <w:rsid w:val="0020678F"/>
    <w:rsid w:val="00206888"/>
    <w:rsid w:val="0021089F"/>
    <w:rsid w:val="00210A37"/>
    <w:rsid w:val="002155FE"/>
    <w:rsid w:val="00215E03"/>
    <w:rsid w:val="0022024E"/>
    <w:rsid w:val="00225925"/>
    <w:rsid w:val="0022754A"/>
    <w:rsid w:val="002315B9"/>
    <w:rsid w:val="002317E5"/>
    <w:rsid w:val="002317FB"/>
    <w:rsid w:val="00240DF7"/>
    <w:rsid w:val="002448AF"/>
    <w:rsid w:val="00245241"/>
    <w:rsid w:val="00246798"/>
    <w:rsid w:val="002468BE"/>
    <w:rsid w:val="002560F9"/>
    <w:rsid w:val="00257F7A"/>
    <w:rsid w:val="002617F7"/>
    <w:rsid w:val="00263115"/>
    <w:rsid w:val="00263373"/>
    <w:rsid w:val="002647D2"/>
    <w:rsid w:val="00267FBF"/>
    <w:rsid w:val="00276966"/>
    <w:rsid w:val="002808FF"/>
    <w:rsid w:val="00281429"/>
    <w:rsid w:val="002A5655"/>
    <w:rsid w:val="002A628A"/>
    <w:rsid w:val="002B0A7F"/>
    <w:rsid w:val="002B1D14"/>
    <w:rsid w:val="002B2B5F"/>
    <w:rsid w:val="002B34F1"/>
    <w:rsid w:val="002C0B21"/>
    <w:rsid w:val="002C1E51"/>
    <w:rsid w:val="002C5B05"/>
    <w:rsid w:val="002C5DA7"/>
    <w:rsid w:val="002D01FE"/>
    <w:rsid w:val="002D1F0D"/>
    <w:rsid w:val="002D23BC"/>
    <w:rsid w:val="002E12FC"/>
    <w:rsid w:val="002E2F86"/>
    <w:rsid w:val="002E7146"/>
    <w:rsid w:val="002F1408"/>
    <w:rsid w:val="002F43A1"/>
    <w:rsid w:val="002F591F"/>
    <w:rsid w:val="002F60EF"/>
    <w:rsid w:val="0030414C"/>
    <w:rsid w:val="00304660"/>
    <w:rsid w:val="0030489A"/>
    <w:rsid w:val="00306450"/>
    <w:rsid w:val="00307A68"/>
    <w:rsid w:val="0031006C"/>
    <w:rsid w:val="00314F08"/>
    <w:rsid w:val="00315792"/>
    <w:rsid w:val="00315B0A"/>
    <w:rsid w:val="00315CCA"/>
    <w:rsid w:val="00316B8D"/>
    <w:rsid w:val="00317F1A"/>
    <w:rsid w:val="00320DAD"/>
    <w:rsid w:val="00325F35"/>
    <w:rsid w:val="0032736D"/>
    <w:rsid w:val="00334A0C"/>
    <w:rsid w:val="00337697"/>
    <w:rsid w:val="00340110"/>
    <w:rsid w:val="00343FFE"/>
    <w:rsid w:val="003470AF"/>
    <w:rsid w:val="00347FFD"/>
    <w:rsid w:val="00350EBB"/>
    <w:rsid w:val="00352367"/>
    <w:rsid w:val="00352407"/>
    <w:rsid w:val="0036068F"/>
    <w:rsid w:val="00360B3C"/>
    <w:rsid w:val="00360E86"/>
    <w:rsid w:val="00360F1C"/>
    <w:rsid w:val="0036131D"/>
    <w:rsid w:val="00363900"/>
    <w:rsid w:val="0036528D"/>
    <w:rsid w:val="00365850"/>
    <w:rsid w:val="00366860"/>
    <w:rsid w:val="00366B58"/>
    <w:rsid w:val="00374251"/>
    <w:rsid w:val="00374A79"/>
    <w:rsid w:val="00375278"/>
    <w:rsid w:val="003801D1"/>
    <w:rsid w:val="00380D70"/>
    <w:rsid w:val="00390263"/>
    <w:rsid w:val="0039382C"/>
    <w:rsid w:val="003A0962"/>
    <w:rsid w:val="003A0A44"/>
    <w:rsid w:val="003A2002"/>
    <w:rsid w:val="003A323B"/>
    <w:rsid w:val="003B0333"/>
    <w:rsid w:val="003B5106"/>
    <w:rsid w:val="003B692F"/>
    <w:rsid w:val="003C0273"/>
    <w:rsid w:val="003C4AD2"/>
    <w:rsid w:val="003D01B6"/>
    <w:rsid w:val="003D0F64"/>
    <w:rsid w:val="003D1621"/>
    <w:rsid w:val="003D2C55"/>
    <w:rsid w:val="003D3FDC"/>
    <w:rsid w:val="003E00E2"/>
    <w:rsid w:val="003E0981"/>
    <w:rsid w:val="003E1CCC"/>
    <w:rsid w:val="003E1E9F"/>
    <w:rsid w:val="003E2095"/>
    <w:rsid w:val="003E3451"/>
    <w:rsid w:val="003E3791"/>
    <w:rsid w:val="003E553F"/>
    <w:rsid w:val="003E68E0"/>
    <w:rsid w:val="003F1A89"/>
    <w:rsid w:val="003F1FE8"/>
    <w:rsid w:val="003F2DB5"/>
    <w:rsid w:val="003F614A"/>
    <w:rsid w:val="003F6507"/>
    <w:rsid w:val="00414006"/>
    <w:rsid w:val="0041448E"/>
    <w:rsid w:val="00414900"/>
    <w:rsid w:val="004202DE"/>
    <w:rsid w:val="0042120D"/>
    <w:rsid w:val="00423B01"/>
    <w:rsid w:val="00425370"/>
    <w:rsid w:val="00425564"/>
    <w:rsid w:val="004271F4"/>
    <w:rsid w:val="00430E13"/>
    <w:rsid w:val="00432472"/>
    <w:rsid w:val="004324ED"/>
    <w:rsid w:val="00432B8B"/>
    <w:rsid w:val="0043589E"/>
    <w:rsid w:val="00436CC2"/>
    <w:rsid w:val="00442917"/>
    <w:rsid w:val="00446605"/>
    <w:rsid w:val="00447243"/>
    <w:rsid w:val="004501D3"/>
    <w:rsid w:val="0045124C"/>
    <w:rsid w:val="0045197A"/>
    <w:rsid w:val="00453B31"/>
    <w:rsid w:val="00454106"/>
    <w:rsid w:val="00462772"/>
    <w:rsid w:val="004638F9"/>
    <w:rsid w:val="004660F1"/>
    <w:rsid w:val="0046690C"/>
    <w:rsid w:val="00473ECF"/>
    <w:rsid w:val="00473FAB"/>
    <w:rsid w:val="00483430"/>
    <w:rsid w:val="004847D3"/>
    <w:rsid w:val="004853B1"/>
    <w:rsid w:val="00486302"/>
    <w:rsid w:val="00492FDB"/>
    <w:rsid w:val="00493DBE"/>
    <w:rsid w:val="0049659A"/>
    <w:rsid w:val="004979C2"/>
    <w:rsid w:val="004A2D8A"/>
    <w:rsid w:val="004A4EA4"/>
    <w:rsid w:val="004B23CF"/>
    <w:rsid w:val="004B2CF9"/>
    <w:rsid w:val="004C0DC1"/>
    <w:rsid w:val="004C71EE"/>
    <w:rsid w:val="004D4851"/>
    <w:rsid w:val="004D7429"/>
    <w:rsid w:val="004E70A7"/>
    <w:rsid w:val="004F12B8"/>
    <w:rsid w:val="004F36D4"/>
    <w:rsid w:val="004F5758"/>
    <w:rsid w:val="004F5BDE"/>
    <w:rsid w:val="004F6621"/>
    <w:rsid w:val="004F7F7C"/>
    <w:rsid w:val="00500BB7"/>
    <w:rsid w:val="005010BA"/>
    <w:rsid w:val="00501368"/>
    <w:rsid w:val="00501962"/>
    <w:rsid w:val="0050228F"/>
    <w:rsid w:val="00503D6C"/>
    <w:rsid w:val="00506510"/>
    <w:rsid w:val="00506F2F"/>
    <w:rsid w:val="00514715"/>
    <w:rsid w:val="00516FAD"/>
    <w:rsid w:val="005218B0"/>
    <w:rsid w:val="0052615B"/>
    <w:rsid w:val="0053067F"/>
    <w:rsid w:val="00530CB3"/>
    <w:rsid w:val="005331EE"/>
    <w:rsid w:val="00534F9D"/>
    <w:rsid w:val="0053666E"/>
    <w:rsid w:val="00540F97"/>
    <w:rsid w:val="005430E8"/>
    <w:rsid w:val="00544956"/>
    <w:rsid w:val="005476BF"/>
    <w:rsid w:val="00553939"/>
    <w:rsid w:val="00557BDE"/>
    <w:rsid w:val="00564A57"/>
    <w:rsid w:val="005653E0"/>
    <w:rsid w:val="005759F8"/>
    <w:rsid w:val="00580B03"/>
    <w:rsid w:val="00584810"/>
    <w:rsid w:val="0059006B"/>
    <w:rsid w:val="005A32F8"/>
    <w:rsid w:val="005A409C"/>
    <w:rsid w:val="005A53DA"/>
    <w:rsid w:val="005A7E72"/>
    <w:rsid w:val="005B2003"/>
    <w:rsid w:val="005B2218"/>
    <w:rsid w:val="005B293C"/>
    <w:rsid w:val="005B3299"/>
    <w:rsid w:val="005B43BD"/>
    <w:rsid w:val="005C105F"/>
    <w:rsid w:val="005C21D1"/>
    <w:rsid w:val="005C4F75"/>
    <w:rsid w:val="005C5207"/>
    <w:rsid w:val="005C683E"/>
    <w:rsid w:val="005C6E9E"/>
    <w:rsid w:val="005C7F9C"/>
    <w:rsid w:val="005D2874"/>
    <w:rsid w:val="005D3B44"/>
    <w:rsid w:val="005D3B5B"/>
    <w:rsid w:val="005D5C47"/>
    <w:rsid w:val="005E4D4C"/>
    <w:rsid w:val="005E67B6"/>
    <w:rsid w:val="005E703E"/>
    <w:rsid w:val="005E7ECE"/>
    <w:rsid w:val="005F05EA"/>
    <w:rsid w:val="005F31B2"/>
    <w:rsid w:val="005F32B0"/>
    <w:rsid w:val="006054DA"/>
    <w:rsid w:val="006058CC"/>
    <w:rsid w:val="00606285"/>
    <w:rsid w:val="0060668D"/>
    <w:rsid w:val="00607FF8"/>
    <w:rsid w:val="006102A8"/>
    <w:rsid w:val="00614616"/>
    <w:rsid w:val="006176A3"/>
    <w:rsid w:val="00623C8B"/>
    <w:rsid w:val="006240A6"/>
    <w:rsid w:val="00627914"/>
    <w:rsid w:val="00631F42"/>
    <w:rsid w:val="00640BA9"/>
    <w:rsid w:val="00640D9F"/>
    <w:rsid w:val="00642F30"/>
    <w:rsid w:val="00644689"/>
    <w:rsid w:val="00656A33"/>
    <w:rsid w:val="00665401"/>
    <w:rsid w:val="0066545B"/>
    <w:rsid w:val="0067108D"/>
    <w:rsid w:val="00671A79"/>
    <w:rsid w:val="006725BD"/>
    <w:rsid w:val="006756FD"/>
    <w:rsid w:val="00675C66"/>
    <w:rsid w:val="00677A33"/>
    <w:rsid w:val="006808D7"/>
    <w:rsid w:val="00680AB4"/>
    <w:rsid w:val="00686187"/>
    <w:rsid w:val="0069183B"/>
    <w:rsid w:val="00691CB8"/>
    <w:rsid w:val="00691F85"/>
    <w:rsid w:val="00693F1B"/>
    <w:rsid w:val="00695BB0"/>
    <w:rsid w:val="006A030D"/>
    <w:rsid w:val="006A11C0"/>
    <w:rsid w:val="006A5038"/>
    <w:rsid w:val="006B3219"/>
    <w:rsid w:val="006B7F84"/>
    <w:rsid w:val="006C2221"/>
    <w:rsid w:val="006C461B"/>
    <w:rsid w:val="006C5DFF"/>
    <w:rsid w:val="006D1A23"/>
    <w:rsid w:val="006D1F94"/>
    <w:rsid w:val="006D39F0"/>
    <w:rsid w:val="006D4A06"/>
    <w:rsid w:val="006D5DCF"/>
    <w:rsid w:val="006E436A"/>
    <w:rsid w:val="006E4641"/>
    <w:rsid w:val="006E6DC8"/>
    <w:rsid w:val="006F3862"/>
    <w:rsid w:val="006F3CEF"/>
    <w:rsid w:val="006F780D"/>
    <w:rsid w:val="006F7955"/>
    <w:rsid w:val="007050FA"/>
    <w:rsid w:val="00713B62"/>
    <w:rsid w:val="00716A13"/>
    <w:rsid w:val="00717E89"/>
    <w:rsid w:val="007204F5"/>
    <w:rsid w:val="00727EB0"/>
    <w:rsid w:val="00727F76"/>
    <w:rsid w:val="00732A4E"/>
    <w:rsid w:val="0073596D"/>
    <w:rsid w:val="00735A19"/>
    <w:rsid w:val="00740D3B"/>
    <w:rsid w:val="007435D8"/>
    <w:rsid w:val="00743630"/>
    <w:rsid w:val="007475ED"/>
    <w:rsid w:val="0074761D"/>
    <w:rsid w:val="007476D5"/>
    <w:rsid w:val="00747C4F"/>
    <w:rsid w:val="00750150"/>
    <w:rsid w:val="007503BD"/>
    <w:rsid w:val="00750E67"/>
    <w:rsid w:val="00751AA5"/>
    <w:rsid w:val="00755266"/>
    <w:rsid w:val="007660D9"/>
    <w:rsid w:val="00773719"/>
    <w:rsid w:val="00773CA1"/>
    <w:rsid w:val="00774C2E"/>
    <w:rsid w:val="00775728"/>
    <w:rsid w:val="00781E42"/>
    <w:rsid w:val="0078209F"/>
    <w:rsid w:val="0078577A"/>
    <w:rsid w:val="0078612C"/>
    <w:rsid w:val="007864C4"/>
    <w:rsid w:val="00790F5A"/>
    <w:rsid w:val="00791773"/>
    <w:rsid w:val="00791DC7"/>
    <w:rsid w:val="00792405"/>
    <w:rsid w:val="00792E1C"/>
    <w:rsid w:val="00793D95"/>
    <w:rsid w:val="007A12C5"/>
    <w:rsid w:val="007A4BD8"/>
    <w:rsid w:val="007B42EB"/>
    <w:rsid w:val="007B47C9"/>
    <w:rsid w:val="007C2481"/>
    <w:rsid w:val="007C35B7"/>
    <w:rsid w:val="007C484F"/>
    <w:rsid w:val="007C6AC5"/>
    <w:rsid w:val="007D0398"/>
    <w:rsid w:val="007D421A"/>
    <w:rsid w:val="007D4261"/>
    <w:rsid w:val="007D5222"/>
    <w:rsid w:val="007D5BDE"/>
    <w:rsid w:val="007D5D82"/>
    <w:rsid w:val="007D61D8"/>
    <w:rsid w:val="007D7C90"/>
    <w:rsid w:val="007E20A4"/>
    <w:rsid w:val="007F16B4"/>
    <w:rsid w:val="007F2B5F"/>
    <w:rsid w:val="007F6E83"/>
    <w:rsid w:val="0080078C"/>
    <w:rsid w:val="008007A9"/>
    <w:rsid w:val="0080218E"/>
    <w:rsid w:val="008047C1"/>
    <w:rsid w:val="008075DF"/>
    <w:rsid w:val="0080778C"/>
    <w:rsid w:val="0081057D"/>
    <w:rsid w:val="00812F18"/>
    <w:rsid w:val="0081420B"/>
    <w:rsid w:val="00817583"/>
    <w:rsid w:val="00817F0B"/>
    <w:rsid w:val="008213C2"/>
    <w:rsid w:val="0082466F"/>
    <w:rsid w:val="00824CC8"/>
    <w:rsid w:val="00824D69"/>
    <w:rsid w:val="00826C30"/>
    <w:rsid w:val="008313F7"/>
    <w:rsid w:val="0083621F"/>
    <w:rsid w:val="00836FCA"/>
    <w:rsid w:val="00837624"/>
    <w:rsid w:val="0084014A"/>
    <w:rsid w:val="00840A51"/>
    <w:rsid w:val="008427C7"/>
    <w:rsid w:val="00846E34"/>
    <w:rsid w:val="00851433"/>
    <w:rsid w:val="00855E82"/>
    <w:rsid w:val="00862DE3"/>
    <w:rsid w:val="00872B47"/>
    <w:rsid w:val="008755C7"/>
    <w:rsid w:val="00876B82"/>
    <w:rsid w:val="00881296"/>
    <w:rsid w:val="00883B91"/>
    <w:rsid w:val="00884BFF"/>
    <w:rsid w:val="00891524"/>
    <w:rsid w:val="0089236D"/>
    <w:rsid w:val="00896D83"/>
    <w:rsid w:val="00897401"/>
    <w:rsid w:val="008977F7"/>
    <w:rsid w:val="008A48B4"/>
    <w:rsid w:val="008A6167"/>
    <w:rsid w:val="008A6E8D"/>
    <w:rsid w:val="008B0ADC"/>
    <w:rsid w:val="008B2F8D"/>
    <w:rsid w:val="008B5EA0"/>
    <w:rsid w:val="008B63C8"/>
    <w:rsid w:val="008B6A2F"/>
    <w:rsid w:val="008B6EB9"/>
    <w:rsid w:val="008C11FC"/>
    <w:rsid w:val="008C2EF3"/>
    <w:rsid w:val="008C31F6"/>
    <w:rsid w:val="008C6861"/>
    <w:rsid w:val="008D1066"/>
    <w:rsid w:val="008D391F"/>
    <w:rsid w:val="008D5770"/>
    <w:rsid w:val="008D63F1"/>
    <w:rsid w:val="008D66B4"/>
    <w:rsid w:val="008D6F80"/>
    <w:rsid w:val="008E01A2"/>
    <w:rsid w:val="008E4196"/>
    <w:rsid w:val="008E4732"/>
    <w:rsid w:val="008E6E98"/>
    <w:rsid w:val="008F0AED"/>
    <w:rsid w:val="008F0BB9"/>
    <w:rsid w:val="008F6C6C"/>
    <w:rsid w:val="008F771B"/>
    <w:rsid w:val="00905E74"/>
    <w:rsid w:val="0090689B"/>
    <w:rsid w:val="00907231"/>
    <w:rsid w:val="00907711"/>
    <w:rsid w:val="00907A14"/>
    <w:rsid w:val="00910B53"/>
    <w:rsid w:val="00915DD0"/>
    <w:rsid w:val="00915FA2"/>
    <w:rsid w:val="00916757"/>
    <w:rsid w:val="00922B6F"/>
    <w:rsid w:val="009246C2"/>
    <w:rsid w:val="00925FFD"/>
    <w:rsid w:val="009319BA"/>
    <w:rsid w:val="00931BB1"/>
    <w:rsid w:val="0094093E"/>
    <w:rsid w:val="00947AA9"/>
    <w:rsid w:val="00947E73"/>
    <w:rsid w:val="0096041D"/>
    <w:rsid w:val="0096167D"/>
    <w:rsid w:val="00964766"/>
    <w:rsid w:val="009660C7"/>
    <w:rsid w:val="009667B1"/>
    <w:rsid w:val="00966B61"/>
    <w:rsid w:val="00967F96"/>
    <w:rsid w:val="00977053"/>
    <w:rsid w:val="00982578"/>
    <w:rsid w:val="00986267"/>
    <w:rsid w:val="00991FB0"/>
    <w:rsid w:val="009928D4"/>
    <w:rsid w:val="009939DC"/>
    <w:rsid w:val="00994303"/>
    <w:rsid w:val="009B03E0"/>
    <w:rsid w:val="009B3279"/>
    <w:rsid w:val="009B5342"/>
    <w:rsid w:val="009B65DB"/>
    <w:rsid w:val="009C4633"/>
    <w:rsid w:val="009C4D99"/>
    <w:rsid w:val="009D5032"/>
    <w:rsid w:val="009D5E3D"/>
    <w:rsid w:val="009E2105"/>
    <w:rsid w:val="009E5649"/>
    <w:rsid w:val="009F04AC"/>
    <w:rsid w:val="009F04E3"/>
    <w:rsid w:val="009F11A2"/>
    <w:rsid w:val="009F2A15"/>
    <w:rsid w:val="009F3FC5"/>
    <w:rsid w:val="009F5024"/>
    <w:rsid w:val="009F6F7C"/>
    <w:rsid w:val="009F791B"/>
    <w:rsid w:val="009F7FD0"/>
    <w:rsid w:val="00A002F4"/>
    <w:rsid w:val="00A0398A"/>
    <w:rsid w:val="00A100BD"/>
    <w:rsid w:val="00A11C10"/>
    <w:rsid w:val="00A11CC1"/>
    <w:rsid w:val="00A11CEB"/>
    <w:rsid w:val="00A1589F"/>
    <w:rsid w:val="00A15FF2"/>
    <w:rsid w:val="00A20174"/>
    <w:rsid w:val="00A202E3"/>
    <w:rsid w:val="00A20A6E"/>
    <w:rsid w:val="00A226FB"/>
    <w:rsid w:val="00A30DBE"/>
    <w:rsid w:val="00A32C1F"/>
    <w:rsid w:val="00A35903"/>
    <w:rsid w:val="00A4019A"/>
    <w:rsid w:val="00A41B94"/>
    <w:rsid w:val="00A43B86"/>
    <w:rsid w:val="00A46D42"/>
    <w:rsid w:val="00A47BDD"/>
    <w:rsid w:val="00A56918"/>
    <w:rsid w:val="00A56FDE"/>
    <w:rsid w:val="00A61216"/>
    <w:rsid w:val="00A64E3B"/>
    <w:rsid w:val="00A661AA"/>
    <w:rsid w:val="00A663B7"/>
    <w:rsid w:val="00A67EE0"/>
    <w:rsid w:val="00A72E7D"/>
    <w:rsid w:val="00A73A57"/>
    <w:rsid w:val="00A756CA"/>
    <w:rsid w:val="00A75C16"/>
    <w:rsid w:val="00A77438"/>
    <w:rsid w:val="00A80CC6"/>
    <w:rsid w:val="00A819FE"/>
    <w:rsid w:val="00A82D37"/>
    <w:rsid w:val="00A84764"/>
    <w:rsid w:val="00A84A80"/>
    <w:rsid w:val="00A91A70"/>
    <w:rsid w:val="00A92C9B"/>
    <w:rsid w:val="00AA05B6"/>
    <w:rsid w:val="00AA1C1D"/>
    <w:rsid w:val="00AA2DD7"/>
    <w:rsid w:val="00AA3625"/>
    <w:rsid w:val="00AA3B07"/>
    <w:rsid w:val="00AB146E"/>
    <w:rsid w:val="00AB217E"/>
    <w:rsid w:val="00AB73DE"/>
    <w:rsid w:val="00AC05A7"/>
    <w:rsid w:val="00AC2B09"/>
    <w:rsid w:val="00AC39E6"/>
    <w:rsid w:val="00AD216D"/>
    <w:rsid w:val="00AD2B7F"/>
    <w:rsid w:val="00AD7AEF"/>
    <w:rsid w:val="00AE0874"/>
    <w:rsid w:val="00AE0C87"/>
    <w:rsid w:val="00AE217D"/>
    <w:rsid w:val="00AE2C17"/>
    <w:rsid w:val="00AE32F7"/>
    <w:rsid w:val="00AE3902"/>
    <w:rsid w:val="00AF0C01"/>
    <w:rsid w:val="00AF3FE0"/>
    <w:rsid w:val="00AF66FE"/>
    <w:rsid w:val="00B0085A"/>
    <w:rsid w:val="00B05477"/>
    <w:rsid w:val="00B06A43"/>
    <w:rsid w:val="00B06F94"/>
    <w:rsid w:val="00B100E1"/>
    <w:rsid w:val="00B217BC"/>
    <w:rsid w:val="00B2695A"/>
    <w:rsid w:val="00B270A9"/>
    <w:rsid w:val="00B30011"/>
    <w:rsid w:val="00B30EF6"/>
    <w:rsid w:val="00B32F1F"/>
    <w:rsid w:val="00B36ED2"/>
    <w:rsid w:val="00B371CF"/>
    <w:rsid w:val="00B377F0"/>
    <w:rsid w:val="00B37A7E"/>
    <w:rsid w:val="00B4077D"/>
    <w:rsid w:val="00B418F4"/>
    <w:rsid w:val="00B42956"/>
    <w:rsid w:val="00B429F2"/>
    <w:rsid w:val="00B442B0"/>
    <w:rsid w:val="00B45397"/>
    <w:rsid w:val="00B4718B"/>
    <w:rsid w:val="00B47B78"/>
    <w:rsid w:val="00B47E56"/>
    <w:rsid w:val="00B5084F"/>
    <w:rsid w:val="00B50AD1"/>
    <w:rsid w:val="00B54F28"/>
    <w:rsid w:val="00B63539"/>
    <w:rsid w:val="00B6422B"/>
    <w:rsid w:val="00B732A9"/>
    <w:rsid w:val="00B807EA"/>
    <w:rsid w:val="00B80DC7"/>
    <w:rsid w:val="00B83D30"/>
    <w:rsid w:val="00B842C2"/>
    <w:rsid w:val="00B8523E"/>
    <w:rsid w:val="00B86586"/>
    <w:rsid w:val="00B913A7"/>
    <w:rsid w:val="00B9321F"/>
    <w:rsid w:val="00B93B8F"/>
    <w:rsid w:val="00B94E14"/>
    <w:rsid w:val="00B97675"/>
    <w:rsid w:val="00BA476F"/>
    <w:rsid w:val="00BA6A9B"/>
    <w:rsid w:val="00BB0C3A"/>
    <w:rsid w:val="00BB51A5"/>
    <w:rsid w:val="00BC1BCF"/>
    <w:rsid w:val="00BC236C"/>
    <w:rsid w:val="00BC2554"/>
    <w:rsid w:val="00BC3719"/>
    <w:rsid w:val="00BC4745"/>
    <w:rsid w:val="00BC52BA"/>
    <w:rsid w:val="00BC6753"/>
    <w:rsid w:val="00BD59BC"/>
    <w:rsid w:val="00BD64DA"/>
    <w:rsid w:val="00BE71AF"/>
    <w:rsid w:val="00BF0AB4"/>
    <w:rsid w:val="00BF43F3"/>
    <w:rsid w:val="00BF63C3"/>
    <w:rsid w:val="00C002C7"/>
    <w:rsid w:val="00C03389"/>
    <w:rsid w:val="00C13E71"/>
    <w:rsid w:val="00C209C6"/>
    <w:rsid w:val="00C21C67"/>
    <w:rsid w:val="00C2236E"/>
    <w:rsid w:val="00C2521E"/>
    <w:rsid w:val="00C25852"/>
    <w:rsid w:val="00C25C0E"/>
    <w:rsid w:val="00C25E4A"/>
    <w:rsid w:val="00C25F8C"/>
    <w:rsid w:val="00C27DD5"/>
    <w:rsid w:val="00C27DDF"/>
    <w:rsid w:val="00C30433"/>
    <w:rsid w:val="00C30ABC"/>
    <w:rsid w:val="00C3322D"/>
    <w:rsid w:val="00C40006"/>
    <w:rsid w:val="00C40D70"/>
    <w:rsid w:val="00C4368F"/>
    <w:rsid w:val="00C44907"/>
    <w:rsid w:val="00C51026"/>
    <w:rsid w:val="00C56902"/>
    <w:rsid w:val="00C60175"/>
    <w:rsid w:val="00C6086C"/>
    <w:rsid w:val="00C61B2E"/>
    <w:rsid w:val="00C61CC6"/>
    <w:rsid w:val="00C62268"/>
    <w:rsid w:val="00C62B53"/>
    <w:rsid w:val="00C66069"/>
    <w:rsid w:val="00C710FE"/>
    <w:rsid w:val="00C84937"/>
    <w:rsid w:val="00C85ED3"/>
    <w:rsid w:val="00C8710F"/>
    <w:rsid w:val="00C876A7"/>
    <w:rsid w:val="00C87828"/>
    <w:rsid w:val="00C90EDE"/>
    <w:rsid w:val="00C913E4"/>
    <w:rsid w:val="00CA1C40"/>
    <w:rsid w:val="00CA2A6D"/>
    <w:rsid w:val="00CA4336"/>
    <w:rsid w:val="00CA4561"/>
    <w:rsid w:val="00CA633D"/>
    <w:rsid w:val="00CA7516"/>
    <w:rsid w:val="00CB0251"/>
    <w:rsid w:val="00CB0654"/>
    <w:rsid w:val="00CB10A5"/>
    <w:rsid w:val="00CB1A87"/>
    <w:rsid w:val="00CB236A"/>
    <w:rsid w:val="00CD3C53"/>
    <w:rsid w:val="00CD4C60"/>
    <w:rsid w:val="00CD4FAD"/>
    <w:rsid w:val="00CD72F4"/>
    <w:rsid w:val="00CD7427"/>
    <w:rsid w:val="00CE0408"/>
    <w:rsid w:val="00CE10A2"/>
    <w:rsid w:val="00CF4F1B"/>
    <w:rsid w:val="00CF75CD"/>
    <w:rsid w:val="00D01822"/>
    <w:rsid w:val="00D02B97"/>
    <w:rsid w:val="00D059DB"/>
    <w:rsid w:val="00D06337"/>
    <w:rsid w:val="00D104FC"/>
    <w:rsid w:val="00D13008"/>
    <w:rsid w:val="00D17FD3"/>
    <w:rsid w:val="00D21C95"/>
    <w:rsid w:val="00D33613"/>
    <w:rsid w:val="00D338E1"/>
    <w:rsid w:val="00D5769F"/>
    <w:rsid w:val="00D57B06"/>
    <w:rsid w:val="00D6029D"/>
    <w:rsid w:val="00D612B0"/>
    <w:rsid w:val="00D632AA"/>
    <w:rsid w:val="00D635C9"/>
    <w:rsid w:val="00D71BA9"/>
    <w:rsid w:val="00D727C5"/>
    <w:rsid w:val="00D75727"/>
    <w:rsid w:val="00D81536"/>
    <w:rsid w:val="00D83504"/>
    <w:rsid w:val="00D83B35"/>
    <w:rsid w:val="00D8433D"/>
    <w:rsid w:val="00D87B2A"/>
    <w:rsid w:val="00D9065A"/>
    <w:rsid w:val="00D91B53"/>
    <w:rsid w:val="00D93798"/>
    <w:rsid w:val="00D95F67"/>
    <w:rsid w:val="00DA149C"/>
    <w:rsid w:val="00DA1A4C"/>
    <w:rsid w:val="00DA71C1"/>
    <w:rsid w:val="00DB1350"/>
    <w:rsid w:val="00DB404A"/>
    <w:rsid w:val="00DB4D05"/>
    <w:rsid w:val="00DB6C56"/>
    <w:rsid w:val="00DC027A"/>
    <w:rsid w:val="00DC06CF"/>
    <w:rsid w:val="00DC6A55"/>
    <w:rsid w:val="00DC79FE"/>
    <w:rsid w:val="00DD1C0D"/>
    <w:rsid w:val="00DD3BFA"/>
    <w:rsid w:val="00DD431D"/>
    <w:rsid w:val="00DD5310"/>
    <w:rsid w:val="00DD5499"/>
    <w:rsid w:val="00DD7790"/>
    <w:rsid w:val="00DD78EB"/>
    <w:rsid w:val="00DE0E9D"/>
    <w:rsid w:val="00DE0EB3"/>
    <w:rsid w:val="00DE2EF9"/>
    <w:rsid w:val="00DE6442"/>
    <w:rsid w:val="00DF001A"/>
    <w:rsid w:val="00DF1880"/>
    <w:rsid w:val="00DF2C15"/>
    <w:rsid w:val="00DF42DD"/>
    <w:rsid w:val="00DF452E"/>
    <w:rsid w:val="00DF4B4D"/>
    <w:rsid w:val="00E00FC1"/>
    <w:rsid w:val="00E03A9D"/>
    <w:rsid w:val="00E03AFA"/>
    <w:rsid w:val="00E06B13"/>
    <w:rsid w:val="00E100D5"/>
    <w:rsid w:val="00E12679"/>
    <w:rsid w:val="00E1616E"/>
    <w:rsid w:val="00E17229"/>
    <w:rsid w:val="00E20E06"/>
    <w:rsid w:val="00E22BC6"/>
    <w:rsid w:val="00E22BCE"/>
    <w:rsid w:val="00E23C56"/>
    <w:rsid w:val="00E26B7F"/>
    <w:rsid w:val="00E2703D"/>
    <w:rsid w:val="00E30FF2"/>
    <w:rsid w:val="00E35166"/>
    <w:rsid w:val="00E35191"/>
    <w:rsid w:val="00E44B59"/>
    <w:rsid w:val="00E44D1C"/>
    <w:rsid w:val="00E47623"/>
    <w:rsid w:val="00E47729"/>
    <w:rsid w:val="00E47DEC"/>
    <w:rsid w:val="00E507B1"/>
    <w:rsid w:val="00E52115"/>
    <w:rsid w:val="00E53CF1"/>
    <w:rsid w:val="00E6111E"/>
    <w:rsid w:val="00E647AF"/>
    <w:rsid w:val="00E661A7"/>
    <w:rsid w:val="00E67C96"/>
    <w:rsid w:val="00E704BD"/>
    <w:rsid w:val="00E70C5C"/>
    <w:rsid w:val="00E76517"/>
    <w:rsid w:val="00E80A8E"/>
    <w:rsid w:val="00E80FE8"/>
    <w:rsid w:val="00E8685F"/>
    <w:rsid w:val="00E92639"/>
    <w:rsid w:val="00E94123"/>
    <w:rsid w:val="00E94A85"/>
    <w:rsid w:val="00E95BED"/>
    <w:rsid w:val="00E9648D"/>
    <w:rsid w:val="00E968FC"/>
    <w:rsid w:val="00E97054"/>
    <w:rsid w:val="00EA33B0"/>
    <w:rsid w:val="00EA66B4"/>
    <w:rsid w:val="00EA70CD"/>
    <w:rsid w:val="00EB0696"/>
    <w:rsid w:val="00EB3B54"/>
    <w:rsid w:val="00EB6BB3"/>
    <w:rsid w:val="00EC0476"/>
    <w:rsid w:val="00EC25D7"/>
    <w:rsid w:val="00EC2DE0"/>
    <w:rsid w:val="00EC33DB"/>
    <w:rsid w:val="00EC44F4"/>
    <w:rsid w:val="00EC6460"/>
    <w:rsid w:val="00ED045F"/>
    <w:rsid w:val="00ED149B"/>
    <w:rsid w:val="00ED4A05"/>
    <w:rsid w:val="00ED782F"/>
    <w:rsid w:val="00EE1BBE"/>
    <w:rsid w:val="00EE40BD"/>
    <w:rsid w:val="00EE460C"/>
    <w:rsid w:val="00EE57A3"/>
    <w:rsid w:val="00EE59B5"/>
    <w:rsid w:val="00EE7922"/>
    <w:rsid w:val="00EF25D4"/>
    <w:rsid w:val="00EF436D"/>
    <w:rsid w:val="00EF4D8F"/>
    <w:rsid w:val="00EF6A9C"/>
    <w:rsid w:val="00F038F4"/>
    <w:rsid w:val="00F05148"/>
    <w:rsid w:val="00F06A5F"/>
    <w:rsid w:val="00F1016E"/>
    <w:rsid w:val="00F11464"/>
    <w:rsid w:val="00F117F9"/>
    <w:rsid w:val="00F14E9C"/>
    <w:rsid w:val="00F1637F"/>
    <w:rsid w:val="00F16789"/>
    <w:rsid w:val="00F22E7F"/>
    <w:rsid w:val="00F235A7"/>
    <w:rsid w:val="00F25A68"/>
    <w:rsid w:val="00F25A79"/>
    <w:rsid w:val="00F26685"/>
    <w:rsid w:val="00F2698D"/>
    <w:rsid w:val="00F27F84"/>
    <w:rsid w:val="00F30E3B"/>
    <w:rsid w:val="00F32C0B"/>
    <w:rsid w:val="00F34DD1"/>
    <w:rsid w:val="00F36143"/>
    <w:rsid w:val="00F4081E"/>
    <w:rsid w:val="00F44262"/>
    <w:rsid w:val="00F5390E"/>
    <w:rsid w:val="00F5430B"/>
    <w:rsid w:val="00F568A4"/>
    <w:rsid w:val="00F61172"/>
    <w:rsid w:val="00F63CE5"/>
    <w:rsid w:val="00F645D3"/>
    <w:rsid w:val="00F668E9"/>
    <w:rsid w:val="00F73157"/>
    <w:rsid w:val="00F74375"/>
    <w:rsid w:val="00F766B9"/>
    <w:rsid w:val="00F769F4"/>
    <w:rsid w:val="00F8082C"/>
    <w:rsid w:val="00F81622"/>
    <w:rsid w:val="00F819CA"/>
    <w:rsid w:val="00F949E8"/>
    <w:rsid w:val="00F979E5"/>
    <w:rsid w:val="00FA0852"/>
    <w:rsid w:val="00FA091F"/>
    <w:rsid w:val="00FA286A"/>
    <w:rsid w:val="00FA2DDC"/>
    <w:rsid w:val="00FA3C94"/>
    <w:rsid w:val="00FA6984"/>
    <w:rsid w:val="00FB0877"/>
    <w:rsid w:val="00FB0A30"/>
    <w:rsid w:val="00FB0B5D"/>
    <w:rsid w:val="00FB177B"/>
    <w:rsid w:val="00FB28BE"/>
    <w:rsid w:val="00FB46A4"/>
    <w:rsid w:val="00FB52C3"/>
    <w:rsid w:val="00FB7DA3"/>
    <w:rsid w:val="00FD06AD"/>
    <w:rsid w:val="00FD6543"/>
    <w:rsid w:val="00FE012B"/>
    <w:rsid w:val="00FE0C2C"/>
    <w:rsid w:val="00FE12C7"/>
    <w:rsid w:val="00FE25ED"/>
    <w:rsid w:val="00FE36CE"/>
    <w:rsid w:val="00FE39EC"/>
    <w:rsid w:val="00FF202B"/>
    <w:rsid w:val="00FF22E6"/>
    <w:rsid w:val="00FF6283"/>
    <w:rsid w:val="00FF7156"/>
    <w:rsid w:val="00FF728A"/>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0AEA37"/>
  <w15:chartTrackingRefBased/>
  <w15:docId w15:val="{EB4AF623-E0F1-45F1-89E9-7CE0DA9245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ja-JP"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4501D3"/>
    <w:pPr>
      <w:spacing w:after="0" w:line="360" w:lineRule="auto"/>
      <w:ind w:firstLine="709"/>
      <w:jc w:val="both"/>
    </w:pPr>
    <w:rPr>
      <w:rFonts w:ascii="Times New Roman" w:hAnsi="Times New Roman"/>
      <w:sz w:val="24"/>
      <w:szCs w:val="24"/>
    </w:rPr>
  </w:style>
  <w:style w:type="paragraph" w:styleId="10">
    <w:name w:val="heading 1"/>
    <w:basedOn w:val="a1"/>
    <w:next w:val="a1"/>
    <w:link w:val="11"/>
    <w:uiPriority w:val="9"/>
    <w:qFormat/>
    <w:rsid w:val="00C90EDE"/>
    <w:pPr>
      <w:keepNext/>
      <w:keepLines/>
      <w:ind w:firstLine="0"/>
      <w:jc w:val="left"/>
      <w:outlineLvl w:val="0"/>
    </w:pPr>
    <w:rPr>
      <w:rFonts w:eastAsiaTheme="majorEastAsia" w:cstheme="majorBidi"/>
      <w:b/>
      <w:caps/>
      <w:color w:val="000000" w:themeColor="text1"/>
      <w:sz w:val="28"/>
      <w:szCs w:val="32"/>
    </w:rPr>
  </w:style>
  <w:style w:type="paragraph" w:styleId="2">
    <w:name w:val="heading 2"/>
    <w:basedOn w:val="a1"/>
    <w:next w:val="a1"/>
    <w:link w:val="20"/>
    <w:uiPriority w:val="9"/>
    <w:unhideWhenUsed/>
    <w:qFormat/>
    <w:rsid w:val="00A15FF2"/>
    <w:pPr>
      <w:keepNext/>
      <w:keepLines/>
      <w:spacing w:before="40"/>
      <w:ind w:firstLine="0"/>
      <w:jc w:val="left"/>
      <w:outlineLvl w:val="1"/>
    </w:pPr>
    <w:rPr>
      <w:rFonts w:eastAsiaTheme="majorEastAsia" w:cstheme="majorBidi"/>
      <w:b/>
      <w:color w:val="000000" w:themeColor="text1"/>
      <w:sz w:val="26"/>
      <w:szCs w:val="26"/>
    </w:rPr>
  </w:style>
  <w:style w:type="paragraph" w:styleId="3">
    <w:name w:val="heading 3"/>
    <w:basedOn w:val="a1"/>
    <w:next w:val="a1"/>
    <w:link w:val="30"/>
    <w:uiPriority w:val="9"/>
    <w:semiHidden/>
    <w:unhideWhenUsed/>
    <w:qFormat/>
    <w:rsid w:val="00773CA1"/>
    <w:pPr>
      <w:keepNext/>
      <w:keepLines/>
      <w:spacing w:before="40"/>
      <w:outlineLvl w:val="2"/>
    </w:pPr>
    <w:rPr>
      <w:rFonts w:asciiTheme="majorHAnsi" w:eastAsiaTheme="majorEastAsia" w:hAnsiTheme="majorHAnsi" w:cstheme="majorBidi"/>
      <w:color w:val="1F4D78" w:themeColor="accent1" w:themeShade="7F"/>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numbering" w:customStyle="1" w:styleId="1">
    <w:name w:val="Стиль1"/>
    <w:uiPriority w:val="99"/>
    <w:rsid w:val="00CD4FAD"/>
    <w:pPr>
      <w:numPr>
        <w:numId w:val="1"/>
      </w:numPr>
    </w:pPr>
  </w:style>
  <w:style w:type="paragraph" w:customStyle="1" w:styleId="a">
    <w:name w:val="Подпись к рисунку"/>
    <w:basedOn w:val="a1"/>
    <w:qFormat/>
    <w:rsid w:val="005D5C47"/>
    <w:pPr>
      <w:numPr>
        <w:numId w:val="3"/>
      </w:numPr>
      <w:spacing w:after="240"/>
      <w:jc w:val="center"/>
    </w:pPr>
    <w:rPr>
      <w:i/>
      <w:lang w:val="en-US"/>
    </w:rPr>
  </w:style>
  <w:style w:type="paragraph" w:customStyle="1" w:styleId="a0">
    <w:name w:val="подпись таблицы"/>
    <w:basedOn w:val="a1"/>
    <w:next w:val="a1"/>
    <w:qFormat/>
    <w:rsid w:val="001F7ED7"/>
    <w:pPr>
      <w:keepNext/>
      <w:keepLines/>
      <w:numPr>
        <w:numId w:val="2"/>
      </w:numPr>
      <w:spacing w:before="240"/>
      <w:ind w:left="0" w:firstLine="0"/>
      <w:jc w:val="right"/>
    </w:pPr>
  </w:style>
  <w:style w:type="paragraph" w:customStyle="1" w:styleId="a5">
    <w:name w:val="Без отступа"/>
    <w:basedOn w:val="a1"/>
    <w:next w:val="a1"/>
    <w:qFormat/>
    <w:rsid w:val="001F7ED7"/>
  </w:style>
  <w:style w:type="paragraph" w:customStyle="1" w:styleId="31">
    <w:name w:val="Заголово3"/>
    <w:basedOn w:val="2"/>
    <w:link w:val="32"/>
    <w:qFormat/>
    <w:rsid w:val="000615ED"/>
    <w:pPr>
      <w:spacing w:before="0"/>
    </w:pPr>
    <w:rPr>
      <w:color w:val="auto"/>
      <w:sz w:val="24"/>
    </w:rPr>
  </w:style>
  <w:style w:type="character" w:customStyle="1" w:styleId="20">
    <w:name w:val="Заголовок 2 Знак"/>
    <w:basedOn w:val="a2"/>
    <w:link w:val="2"/>
    <w:uiPriority w:val="9"/>
    <w:rsid w:val="00A15FF2"/>
    <w:rPr>
      <w:rFonts w:ascii="Times New Roman" w:eastAsiaTheme="majorEastAsia" w:hAnsi="Times New Roman" w:cstheme="majorBidi"/>
      <w:b/>
      <w:color w:val="000000" w:themeColor="text1"/>
      <w:sz w:val="26"/>
      <w:szCs w:val="26"/>
    </w:rPr>
  </w:style>
  <w:style w:type="paragraph" w:customStyle="1" w:styleId="a6">
    <w:name w:val="Рисунок"/>
    <w:basedOn w:val="a1"/>
    <w:qFormat/>
    <w:rsid w:val="001F7ED7"/>
    <w:pPr>
      <w:keepNext/>
      <w:spacing w:before="240" w:after="120"/>
      <w:jc w:val="center"/>
    </w:pPr>
    <w:rPr>
      <w:lang w:val="en-US"/>
    </w:rPr>
  </w:style>
  <w:style w:type="paragraph" w:customStyle="1" w:styleId="a7">
    <w:name w:val="По центру"/>
    <w:basedOn w:val="a5"/>
    <w:next w:val="a1"/>
    <w:qFormat/>
    <w:rsid w:val="003A0A44"/>
    <w:pPr>
      <w:ind w:firstLine="0"/>
      <w:jc w:val="center"/>
    </w:pPr>
    <w:rPr>
      <w:lang w:val="en-US"/>
    </w:rPr>
  </w:style>
  <w:style w:type="paragraph" w:customStyle="1" w:styleId="a8">
    <w:name w:val="содержимое таблицы"/>
    <w:basedOn w:val="a1"/>
    <w:qFormat/>
    <w:rsid w:val="001F7ED7"/>
    <w:pPr>
      <w:ind w:firstLine="0"/>
      <w:jc w:val="left"/>
    </w:pPr>
    <w:rPr>
      <w:lang w:val="en-US"/>
    </w:rPr>
  </w:style>
  <w:style w:type="paragraph" w:customStyle="1" w:styleId="a9">
    <w:name w:val="С отступом"/>
    <w:basedOn w:val="a5"/>
    <w:next w:val="a1"/>
    <w:qFormat/>
    <w:rsid w:val="001F7ED7"/>
    <w:pPr>
      <w:ind w:left="4536" w:firstLine="0"/>
    </w:pPr>
  </w:style>
  <w:style w:type="character" w:customStyle="1" w:styleId="11">
    <w:name w:val="Заголовок 1 Знак"/>
    <w:basedOn w:val="a2"/>
    <w:link w:val="10"/>
    <w:uiPriority w:val="9"/>
    <w:rsid w:val="00C90EDE"/>
    <w:rPr>
      <w:rFonts w:ascii="Times New Roman" w:eastAsiaTheme="majorEastAsia" w:hAnsi="Times New Roman" w:cstheme="majorBidi"/>
      <w:b/>
      <w:caps/>
      <w:color w:val="000000" w:themeColor="text1"/>
      <w:sz w:val="28"/>
      <w:szCs w:val="32"/>
    </w:rPr>
  </w:style>
  <w:style w:type="paragraph" w:styleId="aa">
    <w:name w:val="TOC Heading"/>
    <w:basedOn w:val="10"/>
    <w:next w:val="a1"/>
    <w:uiPriority w:val="39"/>
    <w:unhideWhenUsed/>
    <w:qFormat/>
    <w:rsid w:val="00695BB0"/>
    <w:pPr>
      <w:spacing w:before="240" w:line="259" w:lineRule="auto"/>
      <w:outlineLvl w:val="9"/>
    </w:pPr>
    <w:rPr>
      <w:b w:val="0"/>
      <w:lang w:eastAsia="ru-RU"/>
    </w:rPr>
  </w:style>
  <w:style w:type="paragraph" w:customStyle="1" w:styleId="Exhibit">
    <w:name w:val="Exhibit"/>
    <w:basedOn w:val="a1"/>
    <w:link w:val="Exhibit0"/>
    <w:qFormat/>
    <w:rsid w:val="00F819CA"/>
    <w:pPr>
      <w:numPr>
        <w:numId w:val="4"/>
      </w:numPr>
      <w:spacing w:after="160" w:line="259" w:lineRule="auto"/>
      <w:jc w:val="left"/>
    </w:pPr>
    <w:rPr>
      <w:lang w:val="en-US"/>
    </w:rPr>
  </w:style>
  <w:style w:type="character" w:customStyle="1" w:styleId="Exhibit0">
    <w:name w:val="Exhibit Знак"/>
    <w:basedOn w:val="a2"/>
    <w:link w:val="Exhibit"/>
    <w:rsid w:val="00F819CA"/>
    <w:rPr>
      <w:rFonts w:ascii="Times New Roman" w:hAnsi="Times New Roman"/>
      <w:sz w:val="24"/>
      <w:szCs w:val="24"/>
      <w:lang w:val="en-US"/>
    </w:rPr>
  </w:style>
  <w:style w:type="paragraph" w:styleId="ab">
    <w:name w:val="footer"/>
    <w:basedOn w:val="a1"/>
    <w:link w:val="ac"/>
    <w:uiPriority w:val="99"/>
    <w:unhideWhenUsed/>
    <w:rsid w:val="004E70A7"/>
    <w:pPr>
      <w:tabs>
        <w:tab w:val="center" w:pos="4677"/>
        <w:tab w:val="right" w:pos="9355"/>
      </w:tabs>
      <w:spacing w:line="240" w:lineRule="auto"/>
    </w:pPr>
    <w:rPr>
      <w:rFonts w:eastAsiaTheme="minorHAnsi"/>
      <w:szCs w:val="22"/>
      <w:lang w:eastAsia="en-US"/>
    </w:rPr>
  </w:style>
  <w:style w:type="character" w:customStyle="1" w:styleId="ac">
    <w:name w:val="Нижний колонтитул Знак"/>
    <w:basedOn w:val="a2"/>
    <w:link w:val="ab"/>
    <w:uiPriority w:val="99"/>
    <w:rsid w:val="004E70A7"/>
    <w:rPr>
      <w:rFonts w:ascii="Times New Roman" w:eastAsiaTheme="minorHAnsi" w:hAnsi="Times New Roman"/>
      <w:sz w:val="24"/>
      <w:lang w:eastAsia="en-US"/>
    </w:rPr>
  </w:style>
  <w:style w:type="paragraph" w:styleId="ad">
    <w:name w:val="List Paragraph"/>
    <w:basedOn w:val="a1"/>
    <w:link w:val="ae"/>
    <w:uiPriority w:val="34"/>
    <w:qFormat/>
    <w:rsid w:val="000C76B7"/>
    <w:pPr>
      <w:ind w:left="720"/>
      <w:contextualSpacing/>
    </w:pPr>
    <w:rPr>
      <w:rFonts w:eastAsiaTheme="minorHAnsi"/>
      <w:szCs w:val="22"/>
      <w:lang w:eastAsia="en-US"/>
    </w:rPr>
  </w:style>
  <w:style w:type="character" w:customStyle="1" w:styleId="ae">
    <w:name w:val="Абзац списка Знак"/>
    <w:basedOn w:val="a2"/>
    <w:link w:val="ad"/>
    <w:uiPriority w:val="34"/>
    <w:rsid w:val="000C76B7"/>
    <w:rPr>
      <w:rFonts w:ascii="Times New Roman" w:eastAsiaTheme="minorHAnsi" w:hAnsi="Times New Roman"/>
      <w:sz w:val="24"/>
      <w:lang w:eastAsia="en-US"/>
    </w:rPr>
  </w:style>
  <w:style w:type="character" w:styleId="af">
    <w:name w:val="annotation reference"/>
    <w:basedOn w:val="a2"/>
    <w:uiPriority w:val="99"/>
    <w:semiHidden/>
    <w:unhideWhenUsed/>
    <w:rsid w:val="00C3322D"/>
    <w:rPr>
      <w:sz w:val="16"/>
      <w:szCs w:val="16"/>
    </w:rPr>
  </w:style>
  <w:style w:type="paragraph" w:styleId="af0">
    <w:name w:val="annotation text"/>
    <w:basedOn w:val="a1"/>
    <w:link w:val="af1"/>
    <w:uiPriority w:val="99"/>
    <w:unhideWhenUsed/>
    <w:rsid w:val="00C3322D"/>
    <w:pPr>
      <w:spacing w:line="240" w:lineRule="auto"/>
    </w:pPr>
    <w:rPr>
      <w:rFonts w:eastAsiaTheme="minorHAnsi"/>
      <w:sz w:val="20"/>
      <w:szCs w:val="20"/>
      <w:lang w:eastAsia="en-US"/>
    </w:rPr>
  </w:style>
  <w:style w:type="character" w:customStyle="1" w:styleId="af1">
    <w:name w:val="Текст примечания Знак"/>
    <w:basedOn w:val="a2"/>
    <w:link w:val="af0"/>
    <w:uiPriority w:val="99"/>
    <w:rsid w:val="00C3322D"/>
    <w:rPr>
      <w:rFonts w:ascii="Times New Roman" w:eastAsiaTheme="minorHAnsi" w:hAnsi="Times New Roman"/>
      <w:sz w:val="20"/>
      <w:szCs w:val="20"/>
      <w:lang w:eastAsia="en-US"/>
    </w:rPr>
  </w:style>
  <w:style w:type="paragraph" w:styleId="af2">
    <w:name w:val="Balloon Text"/>
    <w:basedOn w:val="a1"/>
    <w:link w:val="af3"/>
    <w:uiPriority w:val="99"/>
    <w:semiHidden/>
    <w:unhideWhenUsed/>
    <w:rsid w:val="00C3322D"/>
    <w:pPr>
      <w:spacing w:line="240" w:lineRule="auto"/>
    </w:pPr>
    <w:rPr>
      <w:rFonts w:ascii="Segoe UI" w:hAnsi="Segoe UI" w:cs="Segoe UI"/>
      <w:sz w:val="18"/>
      <w:szCs w:val="18"/>
    </w:rPr>
  </w:style>
  <w:style w:type="character" w:customStyle="1" w:styleId="af3">
    <w:name w:val="Текст выноски Знак"/>
    <w:basedOn w:val="a2"/>
    <w:link w:val="af2"/>
    <w:uiPriority w:val="99"/>
    <w:semiHidden/>
    <w:rsid w:val="00C3322D"/>
    <w:rPr>
      <w:rFonts w:ascii="Segoe UI" w:hAnsi="Segoe UI" w:cs="Segoe UI"/>
      <w:sz w:val="18"/>
      <w:szCs w:val="18"/>
    </w:rPr>
  </w:style>
  <w:style w:type="table" w:styleId="af4">
    <w:name w:val="Table Grid"/>
    <w:basedOn w:val="a3"/>
    <w:uiPriority w:val="39"/>
    <w:rsid w:val="005900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5">
    <w:name w:val="Hyperlink"/>
    <w:basedOn w:val="a2"/>
    <w:uiPriority w:val="99"/>
    <w:unhideWhenUsed/>
    <w:rsid w:val="00DF1880"/>
    <w:rPr>
      <w:color w:val="0563C1" w:themeColor="hyperlink"/>
      <w:u w:val="single"/>
    </w:rPr>
  </w:style>
  <w:style w:type="paragraph" w:styleId="12">
    <w:name w:val="toc 1"/>
    <w:basedOn w:val="a1"/>
    <w:next w:val="a1"/>
    <w:autoRedefine/>
    <w:uiPriority w:val="39"/>
    <w:unhideWhenUsed/>
    <w:rsid w:val="00DC6A55"/>
    <w:pPr>
      <w:spacing w:after="100"/>
    </w:pPr>
  </w:style>
  <w:style w:type="paragraph" w:styleId="21">
    <w:name w:val="toc 2"/>
    <w:basedOn w:val="a1"/>
    <w:next w:val="a1"/>
    <w:autoRedefine/>
    <w:uiPriority w:val="39"/>
    <w:unhideWhenUsed/>
    <w:rsid w:val="00DC6A55"/>
    <w:pPr>
      <w:spacing w:after="100"/>
      <w:ind w:left="240"/>
    </w:pPr>
  </w:style>
  <w:style w:type="paragraph" w:customStyle="1" w:styleId="-">
    <w:name w:val="Мини-заголовки"/>
    <w:basedOn w:val="a1"/>
    <w:link w:val="-0"/>
    <w:qFormat/>
    <w:rsid w:val="00896D83"/>
    <w:pPr>
      <w:ind w:firstLine="0"/>
    </w:pPr>
    <w:rPr>
      <w:b/>
    </w:rPr>
  </w:style>
  <w:style w:type="paragraph" w:styleId="af6">
    <w:name w:val="footnote text"/>
    <w:basedOn w:val="a1"/>
    <w:link w:val="af7"/>
    <w:uiPriority w:val="99"/>
    <w:semiHidden/>
    <w:unhideWhenUsed/>
    <w:rsid w:val="00165BB1"/>
    <w:pPr>
      <w:spacing w:line="240" w:lineRule="auto"/>
    </w:pPr>
    <w:rPr>
      <w:sz w:val="20"/>
      <w:szCs w:val="20"/>
    </w:rPr>
  </w:style>
  <w:style w:type="character" w:customStyle="1" w:styleId="32">
    <w:name w:val="Заголово3 Знак"/>
    <w:basedOn w:val="20"/>
    <w:link w:val="31"/>
    <w:rsid w:val="00896D83"/>
    <w:rPr>
      <w:rFonts w:ascii="Times New Roman" w:eastAsiaTheme="majorEastAsia" w:hAnsi="Times New Roman" w:cstheme="majorBidi"/>
      <w:b/>
      <w:color w:val="000000" w:themeColor="text1"/>
      <w:sz w:val="24"/>
      <w:szCs w:val="26"/>
    </w:rPr>
  </w:style>
  <w:style w:type="character" w:customStyle="1" w:styleId="-0">
    <w:name w:val="Мини-заголовки Знак"/>
    <w:basedOn w:val="32"/>
    <w:link w:val="-"/>
    <w:rsid w:val="00896D83"/>
    <w:rPr>
      <w:rFonts w:ascii="Times New Roman" w:eastAsiaTheme="majorEastAsia" w:hAnsi="Times New Roman" w:cstheme="majorBidi"/>
      <w:b/>
      <w:color w:val="000000" w:themeColor="text1"/>
      <w:sz w:val="24"/>
      <w:szCs w:val="24"/>
    </w:rPr>
  </w:style>
  <w:style w:type="character" w:customStyle="1" w:styleId="af7">
    <w:name w:val="Текст сноски Знак"/>
    <w:basedOn w:val="a2"/>
    <w:link w:val="af6"/>
    <w:uiPriority w:val="99"/>
    <w:semiHidden/>
    <w:rsid w:val="00165BB1"/>
    <w:rPr>
      <w:rFonts w:ascii="Times New Roman" w:hAnsi="Times New Roman"/>
      <w:sz w:val="20"/>
      <w:szCs w:val="20"/>
    </w:rPr>
  </w:style>
  <w:style w:type="character" w:styleId="af8">
    <w:name w:val="footnote reference"/>
    <w:basedOn w:val="a2"/>
    <w:uiPriority w:val="99"/>
    <w:semiHidden/>
    <w:unhideWhenUsed/>
    <w:rsid w:val="00165BB1"/>
    <w:rPr>
      <w:vertAlign w:val="superscript"/>
    </w:rPr>
  </w:style>
  <w:style w:type="paragraph" w:styleId="af9">
    <w:name w:val="annotation subject"/>
    <w:basedOn w:val="af0"/>
    <w:next w:val="af0"/>
    <w:link w:val="afa"/>
    <w:uiPriority w:val="99"/>
    <w:semiHidden/>
    <w:unhideWhenUsed/>
    <w:rsid w:val="00DF452E"/>
    <w:rPr>
      <w:rFonts w:eastAsiaTheme="minorEastAsia"/>
      <w:b/>
      <w:bCs/>
      <w:lang w:eastAsia="ja-JP"/>
    </w:rPr>
  </w:style>
  <w:style w:type="character" w:customStyle="1" w:styleId="afa">
    <w:name w:val="Тема примечания Знак"/>
    <w:basedOn w:val="af1"/>
    <w:link w:val="af9"/>
    <w:uiPriority w:val="99"/>
    <w:semiHidden/>
    <w:rsid w:val="00DF452E"/>
    <w:rPr>
      <w:rFonts w:ascii="Times New Roman" w:eastAsiaTheme="minorHAnsi" w:hAnsi="Times New Roman"/>
      <w:b/>
      <w:bCs/>
      <w:sz w:val="20"/>
      <w:szCs w:val="20"/>
      <w:lang w:eastAsia="en-US"/>
    </w:rPr>
  </w:style>
  <w:style w:type="character" w:styleId="afb">
    <w:name w:val="FollowedHyperlink"/>
    <w:basedOn w:val="a2"/>
    <w:uiPriority w:val="99"/>
    <w:semiHidden/>
    <w:unhideWhenUsed/>
    <w:rsid w:val="0094093E"/>
    <w:rPr>
      <w:color w:val="954F72" w:themeColor="followedHyperlink"/>
      <w:u w:val="single"/>
    </w:rPr>
  </w:style>
  <w:style w:type="paragraph" w:styleId="afc">
    <w:name w:val="Bibliography"/>
    <w:basedOn w:val="a1"/>
    <w:next w:val="a1"/>
    <w:uiPriority w:val="37"/>
    <w:unhideWhenUsed/>
    <w:rsid w:val="00F61172"/>
  </w:style>
  <w:style w:type="paragraph" w:styleId="afd">
    <w:name w:val="endnote text"/>
    <w:basedOn w:val="a1"/>
    <w:link w:val="afe"/>
    <w:uiPriority w:val="99"/>
    <w:semiHidden/>
    <w:unhideWhenUsed/>
    <w:rsid w:val="00F61172"/>
    <w:pPr>
      <w:spacing w:line="240" w:lineRule="auto"/>
    </w:pPr>
    <w:rPr>
      <w:sz w:val="20"/>
      <w:szCs w:val="20"/>
    </w:rPr>
  </w:style>
  <w:style w:type="character" w:customStyle="1" w:styleId="afe">
    <w:name w:val="Текст концевой сноски Знак"/>
    <w:basedOn w:val="a2"/>
    <w:link w:val="afd"/>
    <w:uiPriority w:val="99"/>
    <w:semiHidden/>
    <w:rsid w:val="00F61172"/>
    <w:rPr>
      <w:rFonts w:ascii="Times New Roman" w:hAnsi="Times New Roman"/>
      <w:sz w:val="20"/>
      <w:szCs w:val="20"/>
    </w:rPr>
  </w:style>
  <w:style w:type="character" w:styleId="aff">
    <w:name w:val="endnote reference"/>
    <w:basedOn w:val="a2"/>
    <w:uiPriority w:val="99"/>
    <w:semiHidden/>
    <w:unhideWhenUsed/>
    <w:rsid w:val="00F61172"/>
    <w:rPr>
      <w:vertAlign w:val="superscript"/>
    </w:rPr>
  </w:style>
  <w:style w:type="paragraph" w:styleId="aff0">
    <w:name w:val="header"/>
    <w:basedOn w:val="a1"/>
    <w:link w:val="aff1"/>
    <w:uiPriority w:val="99"/>
    <w:unhideWhenUsed/>
    <w:rsid w:val="0020678F"/>
    <w:pPr>
      <w:tabs>
        <w:tab w:val="center" w:pos="4677"/>
        <w:tab w:val="right" w:pos="9355"/>
      </w:tabs>
      <w:spacing w:line="240" w:lineRule="auto"/>
    </w:pPr>
  </w:style>
  <w:style w:type="character" w:customStyle="1" w:styleId="aff1">
    <w:name w:val="Верхний колонтитул Знак"/>
    <w:basedOn w:val="a2"/>
    <w:link w:val="aff0"/>
    <w:uiPriority w:val="99"/>
    <w:rsid w:val="0020678F"/>
    <w:rPr>
      <w:rFonts w:ascii="Times New Roman" w:hAnsi="Times New Roman"/>
      <w:sz w:val="24"/>
      <w:szCs w:val="24"/>
    </w:rPr>
  </w:style>
  <w:style w:type="character" w:customStyle="1" w:styleId="30">
    <w:name w:val="Заголовок 3 Знак"/>
    <w:basedOn w:val="a2"/>
    <w:link w:val="3"/>
    <w:uiPriority w:val="9"/>
    <w:semiHidden/>
    <w:rsid w:val="00773CA1"/>
    <w:rPr>
      <w:rFonts w:asciiTheme="majorHAnsi" w:eastAsiaTheme="majorEastAsia" w:hAnsiTheme="majorHAnsi" w:cstheme="majorBidi"/>
      <w:color w:val="1F4D78"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844881">
      <w:bodyDiv w:val="1"/>
      <w:marLeft w:val="0"/>
      <w:marRight w:val="0"/>
      <w:marTop w:val="0"/>
      <w:marBottom w:val="0"/>
      <w:divBdr>
        <w:top w:val="none" w:sz="0" w:space="0" w:color="auto"/>
        <w:left w:val="none" w:sz="0" w:space="0" w:color="auto"/>
        <w:bottom w:val="none" w:sz="0" w:space="0" w:color="auto"/>
        <w:right w:val="none" w:sz="0" w:space="0" w:color="auto"/>
      </w:divBdr>
    </w:div>
    <w:div w:id="118884968">
      <w:bodyDiv w:val="1"/>
      <w:marLeft w:val="0"/>
      <w:marRight w:val="0"/>
      <w:marTop w:val="0"/>
      <w:marBottom w:val="0"/>
      <w:divBdr>
        <w:top w:val="none" w:sz="0" w:space="0" w:color="auto"/>
        <w:left w:val="none" w:sz="0" w:space="0" w:color="auto"/>
        <w:bottom w:val="none" w:sz="0" w:space="0" w:color="auto"/>
        <w:right w:val="none" w:sz="0" w:space="0" w:color="auto"/>
      </w:divBdr>
    </w:div>
    <w:div w:id="143158105">
      <w:bodyDiv w:val="1"/>
      <w:marLeft w:val="0"/>
      <w:marRight w:val="0"/>
      <w:marTop w:val="0"/>
      <w:marBottom w:val="0"/>
      <w:divBdr>
        <w:top w:val="none" w:sz="0" w:space="0" w:color="auto"/>
        <w:left w:val="none" w:sz="0" w:space="0" w:color="auto"/>
        <w:bottom w:val="none" w:sz="0" w:space="0" w:color="auto"/>
        <w:right w:val="none" w:sz="0" w:space="0" w:color="auto"/>
      </w:divBdr>
    </w:div>
    <w:div w:id="170221981">
      <w:bodyDiv w:val="1"/>
      <w:marLeft w:val="0"/>
      <w:marRight w:val="0"/>
      <w:marTop w:val="0"/>
      <w:marBottom w:val="0"/>
      <w:divBdr>
        <w:top w:val="none" w:sz="0" w:space="0" w:color="auto"/>
        <w:left w:val="none" w:sz="0" w:space="0" w:color="auto"/>
        <w:bottom w:val="none" w:sz="0" w:space="0" w:color="auto"/>
        <w:right w:val="none" w:sz="0" w:space="0" w:color="auto"/>
      </w:divBdr>
    </w:div>
    <w:div w:id="190342306">
      <w:bodyDiv w:val="1"/>
      <w:marLeft w:val="0"/>
      <w:marRight w:val="0"/>
      <w:marTop w:val="0"/>
      <w:marBottom w:val="0"/>
      <w:divBdr>
        <w:top w:val="none" w:sz="0" w:space="0" w:color="auto"/>
        <w:left w:val="none" w:sz="0" w:space="0" w:color="auto"/>
        <w:bottom w:val="none" w:sz="0" w:space="0" w:color="auto"/>
        <w:right w:val="none" w:sz="0" w:space="0" w:color="auto"/>
      </w:divBdr>
    </w:div>
    <w:div w:id="299918658">
      <w:bodyDiv w:val="1"/>
      <w:marLeft w:val="0"/>
      <w:marRight w:val="0"/>
      <w:marTop w:val="0"/>
      <w:marBottom w:val="0"/>
      <w:divBdr>
        <w:top w:val="none" w:sz="0" w:space="0" w:color="auto"/>
        <w:left w:val="none" w:sz="0" w:space="0" w:color="auto"/>
        <w:bottom w:val="none" w:sz="0" w:space="0" w:color="auto"/>
        <w:right w:val="none" w:sz="0" w:space="0" w:color="auto"/>
      </w:divBdr>
    </w:div>
    <w:div w:id="363822257">
      <w:bodyDiv w:val="1"/>
      <w:marLeft w:val="0"/>
      <w:marRight w:val="0"/>
      <w:marTop w:val="0"/>
      <w:marBottom w:val="0"/>
      <w:divBdr>
        <w:top w:val="none" w:sz="0" w:space="0" w:color="auto"/>
        <w:left w:val="none" w:sz="0" w:space="0" w:color="auto"/>
        <w:bottom w:val="none" w:sz="0" w:space="0" w:color="auto"/>
        <w:right w:val="none" w:sz="0" w:space="0" w:color="auto"/>
      </w:divBdr>
    </w:div>
    <w:div w:id="369887876">
      <w:bodyDiv w:val="1"/>
      <w:marLeft w:val="0"/>
      <w:marRight w:val="0"/>
      <w:marTop w:val="0"/>
      <w:marBottom w:val="0"/>
      <w:divBdr>
        <w:top w:val="none" w:sz="0" w:space="0" w:color="auto"/>
        <w:left w:val="none" w:sz="0" w:space="0" w:color="auto"/>
        <w:bottom w:val="none" w:sz="0" w:space="0" w:color="auto"/>
        <w:right w:val="none" w:sz="0" w:space="0" w:color="auto"/>
      </w:divBdr>
    </w:div>
    <w:div w:id="430667922">
      <w:bodyDiv w:val="1"/>
      <w:marLeft w:val="0"/>
      <w:marRight w:val="0"/>
      <w:marTop w:val="0"/>
      <w:marBottom w:val="0"/>
      <w:divBdr>
        <w:top w:val="none" w:sz="0" w:space="0" w:color="auto"/>
        <w:left w:val="none" w:sz="0" w:space="0" w:color="auto"/>
        <w:bottom w:val="none" w:sz="0" w:space="0" w:color="auto"/>
        <w:right w:val="none" w:sz="0" w:space="0" w:color="auto"/>
      </w:divBdr>
    </w:div>
    <w:div w:id="482549877">
      <w:bodyDiv w:val="1"/>
      <w:marLeft w:val="0"/>
      <w:marRight w:val="0"/>
      <w:marTop w:val="0"/>
      <w:marBottom w:val="0"/>
      <w:divBdr>
        <w:top w:val="none" w:sz="0" w:space="0" w:color="auto"/>
        <w:left w:val="none" w:sz="0" w:space="0" w:color="auto"/>
        <w:bottom w:val="none" w:sz="0" w:space="0" w:color="auto"/>
        <w:right w:val="none" w:sz="0" w:space="0" w:color="auto"/>
      </w:divBdr>
    </w:div>
    <w:div w:id="546337838">
      <w:bodyDiv w:val="1"/>
      <w:marLeft w:val="0"/>
      <w:marRight w:val="0"/>
      <w:marTop w:val="0"/>
      <w:marBottom w:val="0"/>
      <w:divBdr>
        <w:top w:val="none" w:sz="0" w:space="0" w:color="auto"/>
        <w:left w:val="none" w:sz="0" w:space="0" w:color="auto"/>
        <w:bottom w:val="none" w:sz="0" w:space="0" w:color="auto"/>
        <w:right w:val="none" w:sz="0" w:space="0" w:color="auto"/>
      </w:divBdr>
    </w:div>
    <w:div w:id="555170040">
      <w:bodyDiv w:val="1"/>
      <w:marLeft w:val="0"/>
      <w:marRight w:val="0"/>
      <w:marTop w:val="0"/>
      <w:marBottom w:val="0"/>
      <w:divBdr>
        <w:top w:val="none" w:sz="0" w:space="0" w:color="auto"/>
        <w:left w:val="none" w:sz="0" w:space="0" w:color="auto"/>
        <w:bottom w:val="none" w:sz="0" w:space="0" w:color="auto"/>
        <w:right w:val="none" w:sz="0" w:space="0" w:color="auto"/>
      </w:divBdr>
    </w:div>
    <w:div w:id="603532920">
      <w:bodyDiv w:val="1"/>
      <w:marLeft w:val="0"/>
      <w:marRight w:val="0"/>
      <w:marTop w:val="0"/>
      <w:marBottom w:val="0"/>
      <w:divBdr>
        <w:top w:val="none" w:sz="0" w:space="0" w:color="auto"/>
        <w:left w:val="none" w:sz="0" w:space="0" w:color="auto"/>
        <w:bottom w:val="none" w:sz="0" w:space="0" w:color="auto"/>
        <w:right w:val="none" w:sz="0" w:space="0" w:color="auto"/>
      </w:divBdr>
    </w:div>
    <w:div w:id="629940749">
      <w:bodyDiv w:val="1"/>
      <w:marLeft w:val="0"/>
      <w:marRight w:val="0"/>
      <w:marTop w:val="0"/>
      <w:marBottom w:val="0"/>
      <w:divBdr>
        <w:top w:val="none" w:sz="0" w:space="0" w:color="auto"/>
        <w:left w:val="none" w:sz="0" w:space="0" w:color="auto"/>
        <w:bottom w:val="none" w:sz="0" w:space="0" w:color="auto"/>
        <w:right w:val="none" w:sz="0" w:space="0" w:color="auto"/>
      </w:divBdr>
    </w:div>
    <w:div w:id="639311377">
      <w:bodyDiv w:val="1"/>
      <w:marLeft w:val="0"/>
      <w:marRight w:val="0"/>
      <w:marTop w:val="0"/>
      <w:marBottom w:val="0"/>
      <w:divBdr>
        <w:top w:val="none" w:sz="0" w:space="0" w:color="auto"/>
        <w:left w:val="none" w:sz="0" w:space="0" w:color="auto"/>
        <w:bottom w:val="none" w:sz="0" w:space="0" w:color="auto"/>
        <w:right w:val="none" w:sz="0" w:space="0" w:color="auto"/>
      </w:divBdr>
    </w:div>
    <w:div w:id="683898757">
      <w:bodyDiv w:val="1"/>
      <w:marLeft w:val="0"/>
      <w:marRight w:val="0"/>
      <w:marTop w:val="0"/>
      <w:marBottom w:val="0"/>
      <w:divBdr>
        <w:top w:val="none" w:sz="0" w:space="0" w:color="auto"/>
        <w:left w:val="none" w:sz="0" w:space="0" w:color="auto"/>
        <w:bottom w:val="none" w:sz="0" w:space="0" w:color="auto"/>
        <w:right w:val="none" w:sz="0" w:space="0" w:color="auto"/>
      </w:divBdr>
    </w:div>
    <w:div w:id="774136126">
      <w:bodyDiv w:val="1"/>
      <w:marLeft w:val="0"/>
      <w:marRight w:val="0"/>
      <w:marTop w:val="0"/>
      <w:marBottom w:val="0"/>
      <w:divBdr>
        <w:top w:val="none" w:sz="0" w:space="0" w:color="auto"/>
        <w:left w:val="none" w:sz="0" w:space="0" w:color="auto"/>
        <w:bottom w:val="none" w:sz="0" w:space="0" w:color="auto"/>
        <w:right w:val="none" w:sz="0" w:space="0" w:color="auto"/>
      </w:divBdr>
    </w:div>
    <w:div w:id="788740496">
      <w:bodyDiv w:val="1"/>
      <w:marLeft w:val="0"/>
      <w:marRight w:val="0"/>
      <w:marTop w:val="0"/>
      <w:marBottom w:val="0"/>
      <w:divBdr>
        <w:top w:val="none" w:sz="0" w:space="0" w:color="auto"/>
        <w:left w:val="none" w:sz="0" w:space="0" w:color="auto"/>
        <w:bottom w:val="none" w:sz="0" w:space="0" w:color="auto"/>
        <w:right w:val="none" w:sz="0" w:space="0" w:color="auto"/>
      </w:divBdr>
    </w:div>
    <w:div w:id="816069819">
      <w:bodyDiv w:val="1"/>
      <w:marLeft w:val="0"/>
      <w:marRight w:val="0"/>
      <w:marTop w:val="0"/>
      <w:marBottom w:val="0"/>
      <w:divBdr>
        <w:top w:val="none" w:sz="0" w:space="0" w:color="auto"/>
        <w:left w:val="none" w:sz="0" w:space="0" w:color="auto"/>
        <w:bottom w:val="none" w:sz="0" w:space="0" w:color="auto"/>
        <w:right w:val="none" w:sz="0" w:space="0" w:color="auto"/>
      </w:divBdr>
    </w:div>
    <w:div w:id="838735317">
      <w:bodyDiv w:val="1"/>
      <w:marLeft w:val="0"/>
      <w:marRight w:val="0"/>
      <w:marTop w:val="0"/>
      <w:marBottom w:val="0"/>
      <w:divBdr>
        <w:top w:val="none" w:sz="0" w:space="0" w:color="auto"/>
        <w:left w:val="none" w:sz="0" w:space="0" w:color="auto"/>
        <w:bottom w:val="none" w:sz="0" w:space="0" w:color="auto"/>
        <w:right w:val="none" w:sz="0" w:space="0" w:color="auto"/>
      </w:divBdr>
    </w:div>
    <w:div w:id="866524936">
      <w:bodyDiv w:val="1"/>
      <w:marLeft w:val="0"/>
      <w:marRight w:val="0"/>
      <w:marTop w:val="0"/>
      <w:marBottom w:val="0"/>
      <w:divBdr>
        <w:top w:val="none" w:sz="0" w:space="0" w:color="auto"/>
        <w:left w:val="none" w:sz="0" w:space="0" w:color="auto"/>
        <w:bottom w:val="none" w:sz="0" w:space="0" w:color="auto"/>
        <w:right w:val="none" w:sz="0" w:space="0" w:color="auto"/>
      </w:divBdr>
    </w:div>
    <w:div w:id="901215953">
      <w:bodyDiv w:val="1"/>
      <w:marLeft w:val="0"/>
      <w:marRight w:val="0"/>
      <w:marTop w:val="0"/>
      <w:marBottom w:val="0"/>
      <w:divBdr>
        <w:top w:val="none" w:sz="0" w:space="0" w:color="auto"/>
        <w:left w:val="none" w:sz="0" w:space="0" w:color="auto"/>
        <w:bottom w:val="none" w:sz="0" w:space="0" w:color="auto"/>
        <w:right w:val="none" w:sz="0" w:space="0" w:color="auto"/>
      </w:divBdr>
      <w:divsChild>
        <w:div w:id="1692994692">
          <w:marLeft w:val="-225"/>
          <w:marRight w:val="-225"/>
          <w:marTop w:val="0"/>
          <w:marBottom w:val="0"/>
          <w:divBdr>
            <w:top w:val="none" w:sz="0" w:space="0" w:color="auto"/>
            <w:left w:val="none" w:sz="0" w:space="0" w:color="auto"/>
            <w:bottom w:val="none" w:sz="0" w:space="0" w:color="auto"/>
            <w:right w:val="none" w:sz="0" w:space="0" w:color="auto"/>
          </w:divBdr>
          <w:divsChild>
            <w:div w:id="204020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2204540">
      <w:bodyDiv w:val="1"/>
      <w:marLeft w:val="0"/>
      <w:marRight w:val="0"/>
      <w:marTop w:val="0"/>
      <w:marBottom w:val="0"/>
      <w:divBdr>
        <w:top w:val="none" w:sz="0" w:space="0" w:color="auto"/>
        <w:left w:val="none" w:sz="0" w:space="0" w:color="auto"/>
        <w:bottom w:val="none" w:sz="0" w:space="0" w:color="auto"/>
        <w:right w:val="none" w:sz="0" w:space="0" w:color="auto"/>
      </w:divBdr>
    </w:div>
    <w:div w:id="970356711">
      <w:bodyDiv w:val="1"/>
      <w:marLeft w:val="0"/>
      <w:marRight w:val="0"/>
      <w:marTop w:val="0"/>
      <w:marBottom w:val="0"/>
      <w:divBdr>
        <w:top w:val="none" w:sz="0" w:space="0" w:color="auto"/>
        <w:left w:val="none" w:sz="0" w:space="0" w:color="auto"/>
        <w:bottom w:val="none" w:sz="0" w:space="0" w:color="auto"/>
        <w:right w:val="none" w:sz="0" w:space="0" w:color="auto"/>
      </w:divBdr>
    </w:div>
    <w:div w:id="976566216">
      <w:bodyDiv w:val="1"/>
      <w:marLeft w:val="0"/>
      <w:marRight w:val="0"/>
      <w:marTop w:val="0"/>
      <w:marBottom w:val="0"/>
      <w:divBdr>
        <w:top w:val="none" w:sz="0" w:space="0" w:color="auto"/>
        <w:left w:val="none" w:sz="0" w:space="0" w:color="auto"/>
        <w:bottom w:val="none" w:sz="0" w:space="0" w:color="auto"/>
        <w:right w:val="none" w:sz="0" w:space="0" w:color="auto"/>
      </w:divBdr>
      <w:divsChild>
        <w:div w:id="1961835282">
          <w:marLeft w:val="0"/>
          <w:marRight w:val="0"/>
          <w:marTop w:val="480"/>
          <w:marBottom w:val="480"/>
          <w:divBdr>
            <w:top w:val="none" w:sz="0" w:space="0" w:color="auto"/>
            <w:left w:val="none" w:sz="0" w:space="0" w:color="auto"/>
            <w:bottom w:val="none" w:sz="0" w:space="0" w:color="auto"/>
            <w:right w:val="none" w:sz="0" w:space="0" w:color="auto"/>
          </w:divBdr>
          <w:divsChild>
            <w:div w:id="282079322">
              <w:marLeft w:val="0"/>
              <w:marRight w:val="0"/>
              <w:marTop w:val="0"/>
              <w:marBottom w:val="0"/>
              <w:divBdr>
                <w:top w:val="single" w:sz="6" w:space="0" w:color="E2E2E2"/>
                <w:left w:val="single" w:sz="6" w:space="0" w:color="E2E2E2"/>
                <w:bottom w:val="single" w:sz="6" w:space="0" w:color="E2E2E2"/>
                <w:right w:val="single" w:sz="6" w:space="0" w:color="E2E2E2"/>
              </w:divBdr>
              <w:divsChild>
                <w:div w:id="827479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3196851">
      <w:bodyDiv w:val="1"/>
      <w:marLeft w:val="0"/>
      <w:marRight w:val="0"/>
      <w:marTop w:val="0"/>
      <w:marBottom w:val="0"/>
      <w:divBdr>
        <w:top w:val="none" w:sz="0" w:space="0" w:color="auto"/>
        <w:left w:val="none" w:sz="0" w:space="0" w:color="auto"/>
        <w:bottom w:val="none" w:sz="0" w:space="0" w:color="auto"/>
        <w:right w:val="none" w:sz="0" w:space="0" w:color="auto"/>
      </w:divBdr>
    </w:div>
    <w:div w:id="1064793042">
      <w:bodyDiv w:val="1"/>
      <w:marLeft w:val="0"/>
      <w:marRight w:val="0"/>
      <w:marTop w:val="0"/>
      <w:marBottom w:val="0"/>
      <w:divBdr>
        <w:top w:val="none" w:sz="0" w:space="0" w:color="auto"/>
        <w:left w:val="none" w:sz="0" w:space="0" w:color="auto"/>
        <w:bottom w:val="none" w:sz="0" w:space="0" w:color="auto"/>
        <w:right w:val="none" w:sz="0" w:space="0" w:color="auto"/>
      </w:divBdr>
    </w:div>
    <w:div w:id="1069812037">
      <w:bodyDiv w:val="1"/>
      <w:marLeft w:val="0"/>
      <w:marRight w:val="0"/>
      <w:marTop w:val="0"/>
      <w:marBottom w:val="0"/>
      <w:divBdr>
        <w:top w:val="none" w:sz="0" w:space="0" w:color="auto"/>
        <w:left w:val="none" w:sz="0" w:space="0" w:color="auto"/>
        <w:bottom w:val="none" w:sz="0" w:space="0" w:color="auto"/>
        <w:right w:val="none" w:sz="0" w:space="0" w:color="auto"/>
      </w:divBdr>
    </w:div>
    <w:div w:id="1106851449">
      <w:bodyDiv w:val="1"/>
      <w:marLeft w:val="0"/>
      <w:marRight w:val="0"/>
      <w:marTop w:val="0"/>
      <w:marBottom w:val="0"/>
      <w:divBdr>
        <w:top w:val="none" w:sz="0" w:space="0" w:color="auto"/>
        <w:left w:val="none" w:sz="0" w:space="0" w:color="auto"/>
        <w:bottom w:val="none" w:sz="0" w:space="0" w:color="auto"/>
        <w:right w:val="none" w:sz="0" w:space="0" w:color="auto"/>
      </w:divBdr>
    </w:div>
    <w:div w:id="1107888887">
      <w:bodyDiv w:val="1"/>
      <w:marLeft w:val="0"/>
      <w:marRight w:val="0"/>
      <w:marTop w:val="0"/>
      <w:marBottom w:val="0"/>
      <w:divBdr>
        <w:top w:val="none" w:sz="0" w:space="0" w:color="auto"/>
        <w:left w:val="none" w:sz="0" w:space="0" w:color="auto"/>
        <w:bottom w:val="none" w:sz="0" w:space="0" w:color="auto"/>
        <w:right w:val="none" w:sz="0" w:space="0" w:color="auto"/>
      </w:divBdr>
    </w:div>
    <w:div w:id="1117799978">
      <w:bodyDiv w:val="1"/>
      <w:marLeft w:val="0"/>
      <w:marRight w:val="0"/>
      <w:marTop w:val="0"/>
      <w:marBottom w:val="0"/>
      <w:divBdr>
        <w:top w:val="none" w:sz="0" w:space="0" w:color="auto"/>
        <w:left w:val="none" w:sz="0" w:space="0" w:color="auto"/>
        <w:bottom w:val="none" w:sz="0" w:space="0" w:color="auto"/>
        <w:right w:val="none" w:sz="0" w:space="0" w:color="auto"/>
      </w:divBdr>
    </w:div>
    <w:div w:id="1130126421">
      <w:bodyDiv w:val="1"/>
      <w:marLeft w:val="0"/>
      <w:marRight w:val="0"/>
      <w:marTop w:val="0"/>
      <w:marBottom w:val="0"/>
      <w:divBdr>
        <w:top w:val="none" w:sz="0" w:space="0" w:color="auto"/>
        <w:left w:val="none" w:sz="0" w:space="0" w:color="auto"/>
        <w:bottom w:val="none" w:sz="0" w:space="0" w:color="auto"/>
        <w:right w:val="none" w:sz="0" w:space="0" w:color="auto"/>
      </w:divBdr>
    </w:div>
    <w:div w:id="1136265482">
      <w:bodyDiv w:val="1"/>
      <w:marLeft w:val="0"/>
      <w:marRight w:val="0"/>
      <w:marTop w:val="0"/>
      <w:marBottom w:val="0"/>
      <w:divBdr>
        <w:top w:val="none" w:sz="0" w:space="0" w:color="auto"/>
        <w:left w:val="none" w:sz="0" w:space="0" w:color="auto"/>
        <w:bottom w:val="none" w:sz="0" w:space="0" w:color="auto"/>
        <w:right w:val="none" w:sz="0" w:space="0" w:color="auto"/>
      </w:divBdr>
    </w:div>
    <w:div w:id="1139229570">
      <w:bodyDiv w:val="1"/>
      <w:marLeft w:val="0"/>
      <w:marRight w:val="0"/>
      <w:marTop w:val="0"/>
      <w:marBottom w:val="0"/>
      <w:divBdr>
        <w:top w:val="none" w:sz="0" w:space="0" w:color="auto"/>
        <w:left w:val="none" w:sz="0" w:space="0" w:color="auto"/>
        <w:bottom w:val="none" w:sz="0" w:space="0" w:color="auto"/>
        <w:right w:val="none" w:sz="0" w:space="0" w:color="auto"/>
      </w:divBdr>
    </w:div>
    <w:div w:id="1201552633">
      <w:bodyDiv w:val="1"/>
      <w:marLeft w:val="0"/>
      <w:marRight w:val="0"/>
      <w:marTop w:val="0"/>
      <w:marBottom w:val="0"/>
      <w:divBdr>
        <w:top w:val="none" w:sz="0" w:space="0" w:color="auto"/>
        <w:left w:val="none" w:sz="0" w:space="0" w:color="auto"/>
        <w:bottom w:val="none" w:sz="0" w:space="0" w:color="auto"/>
        <w:right w:val="none" w:sz="0" w:space="0" w:color="auto"/>
      </w:divBdr>
    </w:div>
    <w:div w:id="1203904977">
      <w:bodyDiv w:val="1"/>
      <w:marLeft w:val="0"/>
      <w:marRight w:val="0"/>
      <w:marTop w:val="0"/>
      <w:marBottom w:val="0"/>
      <w:divBdr>
        <w:top w:val="none" w:sz="0" w:space="0" w:color="auto"/>
        <w:left w:val="none" w:sz="0" w:space="0" w:color="auto"/>
        <w:bottom w:val="none" w:sz="0" w:space="0" w:color="auto"/>
        <w:right w:val="none" w:sz="0" w:space="0" w:color="auto"/>
      </w:divBdr>
    </w:div>
    <w:div w:id="1313487132">
      <w:bodyDiv w:val="1"/>
      <w:marLeft w:val="0"/>
      <w:marRight w:val="0"/>
      <w:marTop w:val="0"/>
      <w:marBottom w:val="0"/>
      <w:divBdr>
        <w:top w:val="none" w:sz="0" w:space="0" w:color="auto"/>
        <w:left w:val="none" w:sz="0" w:space="0" w:color="auto"/>
        <w:bottom w:val="none" w:sz="0" w:space="0" w:color="auto"/>
        <w:right w:val="none" w:sz="0" w:space="0" w:color="auto"/>
      </w:divBdr>
      <w:divsChild>
        <w:div w:id="1461650431">
          <w:marLeft w:val="0"/>
          <w:marRight w:val="0"/>
          <w:marTop w:val="0"/>
          <w:marBottom w:val="0"/>
          <w:divBdr>
            <w:top w:val="none" w:sz="0" w:space="0" w:color="auto"/>
            <w:left w:val="none" w:sz="0" w:space="0" w:color="auto"/>
            <w:bottom w:val="none" w:sz="0" w:space="0" w:color="auto"/>
            <w:right w:val="none" w:sz="0" w:space="0" w:color="auto"/>
          </w:divBdr>
          <w:divsChild>
            <w:div w:id="920869997">
              <w:marLeft w:val="0"/>
              <w:marRight w:val="0"/>
              <w:marTop w:val="0"/>
              <w:marBottom w:val="0"/>
              <w:divBdr>
                <w:top w:val="none" w:sz="0" w:space="0" w:color="auto"/>
                <w:left w:val="none" w:sz="0" w:space="0" w:color="auto"/>
                <w:bottom w:val="none" w:sz="0" w:space="0" w:color="auto"/>
                <w:right w:val="none" w:sz="0" w:space="0" w:color="auto"/>
              </w:divBdr>
              <w:divsChild>
                <w:div w:id="955020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316334">
          <w:marLeft w:val="0"/>
          <w:marRight w:val="0"/>
          <w:marTop w:val="0"/>
          <w:marBottom w:val="0"/>
          <w:divBdr>
            <w:top w:val="none" w:sz="0" w:space="0" w:color="auto"/>
            <w:left w:val="none" w:sz="0" w:space="0" w:color="auto"/>
            <w:bottom w:val="none" w:sz="0" w:space="0" w:color="auto"/>
            <w:right w:val="none" w:sz="0" w:space="0" w:color="auto"/>
          </w:divBdr>
          <w:divsChild>
            <w:div w:id="1875146566">
              <w:marLeft w:val="0"/>
              <w:marRight w:val="0"/>
              <w:marTop w:val="0"/>
              <w:marBottom w:val="0"/>
              <w:divBdr>
                <w:top w:val="none" w:sz="0" w:space="0" w:color="auto"/>
                <w:left w:val="none" w:sz="0" w:space="0" w:color="auto"/>
                <w:bottom w:val="none" w:sz="0" w:space="0" w:color="auto"/>
                <w:right w:val="none" w:sz="0" w:space="0" w:color="auto"/>
              </w:divBdr>
              <w:divsChild>
                <w:div w:id="1557357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4896994">
      <w:bodyDiv w:val="1"/>
      <w:marLeft w:val="0"/>
      <w:marRight w:val="0"/>
      <w:marTop w:val="0"/>
      <w:marBottom w:val="0"/>
      <w:divBdr>
        <w:top w:val="none" w:sz="0" w:space="0" w:color="auto"/>
        <w:left w:val="none" w:sz="0" w:space="0" w:color="auto"/>
        <w:bottom w:val="none" w:sz="0" w:space="0" w:color="auto"/>
        <w:right w:val="none" w:sz="0" w:space="0" w:color="auto"/>
      </w:divBdr>
    </w:div>
    <w:div w:id="1354071397">
      <w:bodyDiv w:val="1"/>
      <w:marLeft w:val="0"/>
      <w:marRight w:val="0"/>
      <w:marTop w:val="0"/>
      <w:marBottom w:val="0"/>
      <w:divBdr>
        <w:top w:val="none" w:sz="0" w:space="0" w:color="auto"/>
        <w:left w:val="none" w:sz="0" w:space="0" w:color="auto"/>
        <w:bottom w:val="none" w:sz="0" w:space="0" w:color="auto"/>
        <w:right w:val="none" w:sz="0" w:space="0" w:color="auto"/>
      </w:divBdr>
    </w:div>
    <w:div w:id="1370642795">
      <w:bodyDiv w:val="1"/>
      <w:marLeft w:val="0"/>
      <w:marRight w:val="0"/>
      <w:marTop w:val="0"/>
      <w:marBottom w:val="0"/>
      <w:divBdr>
        <w:top w:val="none" w:sz="0" w:space="0" w:color="auto"/>
        <w:left w:val="none" w:sz="0" w:space="0" w:color="auto"/>
        <w:bottom w:val="none" w:sz="0" w:space="0" w:color="auto"/>
        <w:right w:val="none" w:sz="0" w:space="0" w:color="auto"/>
      </w:divBdr>
    </w:div>
    <w:div w:id="1458136241">
      <w:bodyDiv w:val="1"/>
      <w:marLeft w:val="0"/>
      <w:marRight w:val="0"/>
      <w:marTop w:val="0"/>
      <w:marBottom w:val="0"/>
      <w:divBdr>
        <w:top w:val="none" w:sz="0" w:space="0" w:color="auto"/>
        <w:left w:val="none" w:sz="0" w:space="0" w:color="auto"/>
        <w:bottom w:val="none" w:sz="0" w:space="0" w:color="auto"/>
        <w:right w:val="none" w:sz="0" w:space="0" w:color="auto"/>
      </w:divBdr>
    </w:div>
    <w:div w:id="1470627923">
      <w:bodyDiv w:val="1"/>
      <w:marLeft w:val="0"/>
      <w:marRight w:val="0"/>
      <w:marTop w:val="0"/>
      <w:marBottom w:val="0"/>
      <w:divBdr>
        <w:top w:val="none" w:sz="0" w:space="0" w:color="auto"/>
        <w:left w:val="none" w:sz="0" w:space="0" w:color="auto"/>
        <w:bottom w:val="none" w:sz="0" w:space="0" w:color="auto"/>
        <w:right w:val="none" w:sz="0" w:space="0" w:color="auto"/>
      </w:divBdr>
    </w:div>
    <w:div w:id="1499881966">
      <w:bodyDiv w:val="1"/>
      <w:marLeft w:val="0"/>
      <w:marRight w:val="0"/>
      <w:marTop w:val="0"/>
      <w:marBottom w:val="0"/>
      <w:divBdr>
        <w:top w:val="none" w:sz="0" w:space="0" w:color="auto"/>
        <w:left w:val="none" w:sz="0" w:space="0" w:color="auto"/>
        <w:bottom w:val="none" w:sz="0" w:space="0" w:color="auto"/>
        <w:right w:val="none" w:sz="0" w:space="0" w:color="auto"/>
      </w:divBdr>
    </w:div>
    <w:div w:id="1549878493">
      <w:bodyDiv w:val="1"/>
      <w:marLeft w:val="0"/>
      <w:marRight w:val="0"/>
      <w:marTop w:val="0"/>
      <w:marBottom w:val="0"/>
      <w:divBdr>
        <w:top w:val="none" w:sz="0" w:space="0" w:color="auto"/>
        <w:left w:val="none" w:sz="0" w:space="0" w:color="auto"/>
        <w:bottom w:val="none" w:sz="0" w:space="0" w:color="auto"/>
        <w:right w:val="none" w:sz="0" w:space="0" w:color="auto"/>
      </w:divBdr>
    </w:div>
    <w:div w:id="1599412026">
      <w:bodyDiv w:val="1"/>
      <w:marLeft w:val="0"/>
      <w:marRight w:val="0"/>
      <w:marTop w:val="0"/>
      <w:marBottom w:val="0"/>
      <w:divBdr>
        <w:top w:val="none" w:sz="0" w:space="0" w:color="auto"/>
        <w:left w:val="none" w:sz="0" w:space="0" w:color="auto"/>
        <w:bottom w:val="none" w:sz="0" w:space="0" w:color="auto"/>
        <w:right w:val="none" w:sz="0" w:space="0" w:color="auto"/>
      </w:divBdr>
    </w:div>
    <w:div w:id="1607809151">
      <w:bodyDiv w:val="1"/>
      <w:marLeft w:val="0"/>
      <w:marRight w:val="0"/>
      <w:marTop w:val="0"/>
      <w:marBottom w:val="0"/>
      <w:divBdr>
        <w:top w:val="none" w:sz="0" w:space="0" w:color="auto"/>
        <w:left w:val="none" w:sz="0" w:space="0" w:color="auto"/>
        <w:bottom w:val="none" w:sz="0" w:space="0" w:color="auto"/>
        <w:right w:val="none" w:sz="0" w:space="0" w:color="auto"/>
      </w:divBdr>
      <w:divsChild>
        <w:div w:id="858278947">
          <w:marLeft w:val="0"/>
          <w:marRight w:val="0"/>
          <w:marTop w:val="0"/>
          <w:marBottom w:val="0"/>
          <w:divBdr>
            <w:top w:val="none" w:sz="0" w:space="0" w:color="auto"/>
            <w:left w:val="none" w:sz="0" w:space="0" w:color="auto"/>
            <w:bottom w:val="none" w:sz="0" w:space="0" w:color="auto"/>
            <w:right w:val="none" w:sz="0" w:space="0" w:color="auto"/>
          </w:divBdr>
        </w:div>
        <w:div w:id="205726482">
          <w:marLeft w:val="0"/>
          <w:marRight w:val="0"/>
          <w:marTop w:val="0"/>
          <w:marBottom w:val="0"/>
          <w:divBdr>
            <w:top w:val="none" w:sz="0" w:space="0" w:color="auto"/>
            <w:left w:val="none" w:sz="0" w:space="0" w:color="auto"/>
            <w:bottom w:val="none" w:sz="0" w:space="0" w:color="auto"/>
            <w:right w:val="none" w:sz="0" w:space="0" w:color="auto"/>
          </w:divBdr>
        </w:div>
        <w:div w:id="1800102214">
          <w:marLeft w:val="0"/>
          <w:marRight w:val="0"/>
          <w:marTop w:val="0"/>
          <w:marBottom w:val="0"/>
          <w:divBdr>
            <w:top w:val="none" w:sz="0" w:space="0" w:color="auto"/>
            <w:left w:val="none" w:sz="0" w:space="0" w:color="auto"/>
            <w:bottom w:val="none" w:sz="0" w:space="0" w:color="auto"/>
            <w:right w:val="none" w:sz="0" w:space="0" w:color="auto"/>
          </w:divBdr>
        </w:div>
      </w:divsChild>
    </w:div>
    <w:div w:id="1666977842">
      <w:bodyDiv w:val="1"/>
      <w:marLeft w:val="0"/>
      <w:marRight w:val="0"/>
      <w:marTop w:val="0"/>
      <w:marBottom w:val="0"/>
      <w:divBdr>
        <w:top w:val="none" w:sz="0" w:space="0" w:color="auto"/>
        <w:left w:val="none" w:sz="0" w:space="0" w:color="auto"/>
        <w:bottom w:val="none" w:sz="0" w:space="0" w:color="auto"/>
        <w:right w:val="none" w:sz="0" w:space="0" w:color="auto"/>
      </w:divBdr>
    </w:div>
    <w:div w:id="1683127409">
      <w:bodyDiv w:val="1"/>
      <w:marLeft w:val="0"/>
      <w:marRight w:val="0"/>
      <w:marTop w:val="0"/>
      <w:marBottom w:val="0"/>
      <w:divBdr>
        <w:top w:val="none" w:sz="0" w:space="0" w:color="auto"/>
        <w:left w:val="none" w:sz="0" w:space="0" w:color="auto"/>
        <w:bottom w:val="none" w:sz="0" w:space="0" w:color="auto"/>
        <w:right w:val="none" w:sz="0" w:space="0" w:color="auto"/>
      </w:divBdr>
    </w:div>
    <w:div w:id="1698463549">
      <w:bodyDiv w:val="1"/>
      <w:marLeft w:val="0"/>
      <w:marRight w:val="0"/>
      <w:marTop w:val="0"/>
      <w:marBottom w:val="0"/>
      <w:divBdr>
        <w:top w:val="none" w:sz="0" w:space="0" w:color="auto"/>
        <w:left w:val="none" w:sz="0" w:space="0" w:color="auto"/>
        <w:bottom w:val="none" w:sz="0" w:space="0" w:color="auto"/>
        <w:right w:val="none" w:sz="0" w:space="0" w:color="auto"/>
      </w:divBdr>
    </w:div>
    <w:div w:id="1711029885">
      <w:bodyDiv w:val="1"/>
      <w:marLeft w:val="0"/>
      <w:marRight w:val="0"/>
      <w:marTop w:val="0"/>
      <w:marBottom w:val="0"/>
      <w:divBdr>
        <w:top w:val="none" w:sz="0" w:space="0" w:color="auto"/>
        <w:left w:val="none" w:sz="0" w:space="0" w:color="auto"/>
        <w:bottom w:val="none" w:sz="0" w:space="0" w:color="auto"/>
        <w:right w:val="none" w:sz="0" w:space="0" w:color="auto"/>
      </w:divBdr>
    </w:div>
    <w:div w:id="1786466080">
      <w:bodyDiv w:val="1"/>
      <w:marLeft w:val="0"/>
      <w:marRight w:val="0"/>
      <w:marTop w:val="0"/>
      <w:marBottom w:val="0"/>
      <w:divBdr>
        <w:top w:val="none" w:sz="0" w:space="0" w:color="auto"/>
        <w:left w:val="none" w:sz="0" w:space="0" w:color="auto"/>
        <w:bottom w:val="none" w:sz="0" w:space="0" w:color="auto"/>
        <w:right w:val="none" w:sz="0" w:space="0" w:color="auto"/>
      </w:divBdr>
    </w:div>
    <w:div w:id="1788230982">
      <w:bodyDiv w:val="1"/>
      <w:marLeft w:val="0"/>
      <w:marRight w:val="0"/>
      <w:marTop w:val="0"/>
      <w:marBottom w:val="0"/>
      <w:divBdr>
        <w:top w:val="none" w:sz="0" w:space="0" w:color="auto"/>
        <w:left w:val="none" w:sz="0" w:space="0" w:color="auto"/>
        <w:bottom w:val="none" w:sz="0" w:space="0" w:color="auto"/>
        <w:right w:val="none" w:sz="0" w:space="0" w:color="auto"/>
      </w:divBdr>
    </w:div>
    <w:div w:id="1813518941">
      <w:bodyDiv w:val="1"/>
      <w:marLeft w:val="0"/>
      <w:marRight w:val="0"/>
      <w:marTop w:val="0"/>
      <w:marBottom w:val="0"/>
      <w:divBdr>
        <w:top w:val="none" w:sz="0" w:space="0" w:color="auto"/>
        <w:left w:val="none" w:sz="0" w:space="0" w:color="auto"/>
        <w:bottom w:val="none" w:sz="0" w:space="0" w:color="auto"/>
        <w:right w:val="none" w:sz="0" w:space="0" w:color="auto"/>
      </w:divBdr>
    </w:div>
    <w:div w:id="1817524338">
      <w:bodyDiv w:val="1"/>
      <w:marLeft w:val="0"/>
      <w:marRight w:val="0"/>
      <w:marTop w:val="0"/>
      <w:marBottom w:val="0"/>
      <w:divBdr>
        <w:top w:val="none" w:sz="0" w:space="0" w:color="auto"/>
        <w:left w:val="none" w:sz="0" w:space="0" w:color="auto"/>
        <w:bottom w:val="none" w:sz="0" w:space="0" w:color="auto"/>
        <w:right w:val="none" w:sz="0" w:space="0" w:color="auto"/>
      </w:divBdr>
    </w:div>
    <w:div w:id="1878347411">
      <w:bodyDiv w:val="1"/>
      <w:marLeft w:val="0"/>
      <w:marRight w:val="0"/>
      <w:marTop w:val="0"/>
      <w:marBottom w:val="0"/>
      <w:divBdr>
        <w:top w:val="none" w:sz="0" w:space="0" w:color="auto"/>
        <w:left w:val="none" w:sz="0" w:space="0" w:color="auto"/>
        <w:bottom w:val="none" w:sz="0" w:space="0" w:color="auto"/>
        <w:right w:val="none" w:sz="0" w:space="0" w:color="auto"/>
      </w:divBdr>
    </w:div>
    <w:div w:id="1924803178">
      <w:bodyDiv w:val="1"/>
      <w:marLeft w:val="0"/>
      <w:marRight w:val="0"/>
      <w:marTop w:val="0"/>
      <w:marBottom w:val="0"/>
      <w:divBdr>
        <w:top w:val="none" w:sz="0" w:space="0" w:color="auto"/>
        <w:left w:val="none" w:sz="0" w:space="0" w:color="auto"/>
        <w:bottom w:val="none" w:sz="0" w:space="0" w:color="auto"/>
        <w:right w:val="none" w:sz="0" w:space="0" w:color="auto"/>
      </w:divBdr>
    </w:div>
    <w:div w:id="1943757145">
      <w:bodyDiv w:val="1"/>
      <w:marLeft w:val="0"/>
      <w:marRight w:val="0"/>
      <w:marTop w:val="0"/>
      <w:marBottom w:val="0"/>
      <w:divBdr>
        <w:top w:val="none" w:sz="0" w:space="0" w:color="auto"/>
        <w:left w:val="none" w:sz="0" w:space="0" w:color="auto"/>
        <w:bottom w:val="none" w:sz="0" w:space="0" w:color="auto"/>
        <w:right w:val="none" w:sz="0" w:space="0" w:color="auto"/>
      </w:divBdr>
    </w:div>
    <w:div w:id="1966694608">
      <w:bodyDiv w:val="1"/>
      <w:marLeft w:val="0"/>
      <w:marRight w:val="0"/>
      <w:marTop w:val="0"/>
      <w:marBottom w:val="0"/>
      <w:divBdr>
        <w:top w:val="none" w:sz="0" w:space="0" w:color="auto"/>
        <w:left w:val="none" w:sz="0" w:space="0" w:color="auto"/>
        <w:bottom w:val="none" w:sz="0" w:space="0" w:color="auto"/>
        <w:right w:val="none" w:sz="0" w:space="0" w:color="auto"/>
      </w:divBdr>
    </w:div>
    <w:div w:id="2016150856">
      <w:bodyDiv w:val="1"/>
      <w:marLeft w:val="0"/>
      <w:marRight w:val="0"/>
      <w:marTop w:val="0"/>
      <w:marBottom w:val="0"/>
      <w:divBdr>
        <w:top w:val="none" w:sz="0" w:space="0" w:color="auto"/>
        <w:left w:val="none" w:sz="0" w:space="0" w:color="auto"/>
        <w:bottom w:val="none" w:sz="0" w:space="0" w:color="auto"/>
        <w:right w:val="none" w:sz="0" w:space="0" w:color="auto"/>
      </w:divBdr>
    </w:div>
    <w:div w:id="2028944130">
      <w:bodyDiv w:val="1"/>
      <w:marLeft w:val="0"/>
      <w:marRight w:val="0"/>
      <w:marTop w:val="0"/>
      <w:marBottom w:val="0"/>
      <w:divBdr>
        <w:top w:val="none" w:sz="0" w:space="0" w:color="auto"/>
        <w:left w:val="none" w:sz="0" w:space="0" w:color="auto"/>
        <w:bottom w:val="none" w:sz="0" w:space="0" w:color="auto"/>
        <w:right w:val="none" w:sz="0" w:space="0" w:color="auto"/>
      </w:divBdr>
      <w:divsChild>
        <w:div w:id="974914419">
          <w:marLeft w:val="0"/>
          <w:marRight w:val="0"/>
          <w:marTop w:val="15"/>
          <w:marBottom w:val="0"/>
          <w:divBdr>
            <w:top w:val="single" w:sz="48" w:space="0" w:color="auto"/>
            <w:left w:val="single" w:sz="48" w:space="0" w:color="auto"/>
            <w:bottom w:val="single" w:sz="48" w:space="0" w:color="auto"/>
            <w:right w:val="single" w:sz="48" w:space="0" w:color="auto"/>
          </w:divBdr>
          <w:divsChild>
            <w:div w:id="1005671912">
              <w:marLeft w:val="0"/>
              <w:marRight w:val="0"/>
              <w:marTop w:val="0"/>
              <w:marBottom w:val="0"/>
              <w:divBdr>
                <w:top w:val="none" w:sz="0" w:space="0" w:color="auto"/>
                <w:left w:val="none" w:sz="0" w:space="0" w:color="auto"/>
                <w:bottom w:val="none" w:sz="0" w:space="0" w:color="auto"/>
                <w:right w:val="none" w:sz="0" w:space="0" w:color="auto"/>
              </w:divBdr>
              <w:divsChild>
                <w:div w:id="914239863">
                  <w:marLeft w:val="0"/>
                  <w:marRight w:val="0"/>
                  <w:marTop w:val="0"/>
                  <w:marBottom w:val="0"/>
                  <w:divBdr>
                    <w:top w:val="none" w:sz="0" w:space="0" w:color="auto"/>
                    <w:left w:val="none" w:sz="0" w:space="0" w:color="auto"/>
                    <w:bottom w:val="none" w:sz="0" w:space="0" w:color="auto"/>
                    <w:right w:val="none" w:sz="0" w:space="0" w:color="auto"/>
                  </w:divBdr>
                </w:div>
                <w:div w:id="857427347">
                  <w:marLeft w:val="0"/>
                  <w:marRight w:val="0"/>
                  <w:marTop w:val="0"/>
                  <w:marBottom w:val="0"/>
                  <w:divBdr>
                    <w:top w:val="none" w:sz="0" w:space="0" w:color="auto"/>
                    <w:left w:val="none" w:sz="0" w:space="0" w:color="auto"/>
                    <w:bottom w:val="none" w:sz="0" w:space="0" w:color="auto"/>
                    <w:right w:val="none" w:sz="0" w:space="0" w:color="auto"/>
                  </w:divBdr>
                </w:div>
                <w:div w:id="559555278">
                  <w:marLeft w:val="0"/>
                  <w:marRight w:val="0"/>
                  <w:marTop w:val="0"/>
                  <w:marBottom w:val="0"/>
                  <w:divBdr>
                    <w:top w:val="none" w:sz="0" w:space="0" w:color="auto"/>
                    <w:left w:val="none" w:sz="0" w:space="0" w:color="auto"/>
                    <w:bottom w:val="none" w:sz="0" w:space="0" w:color="auto"/>
                    <w:right w:val="none" w:sz="0" w:space="0" w:color="auto"/>
                  </w:divBdr>
                </w:div>
                <w:div w:id="1553693299">
                  <w:marLeft w:val="0"/>
                  <w:marRight w:val="0"/>
                  <w:marTop w:val="0"/>
                  <w:marBottom w:val="0"/>
                  <w:divBdr>
                    <w:top w:val="none" w:sz="0" w:space="0" w:color="auto"/>
                    <w:left w:val="none" w:sz="0" w:space="0" w:color="auto"/>
                    <w:bottom w:val="none" w:sz="0" w:space="0" w:color="auto"/>
                    <w:right w:val="none" w:sz="0" w:space="0" w:color="auto"/>
                  </w:divBdr>
                </w:div>
                <w:div w:id="1246577376">
                  <w:marLeft w:val="0"/>
                  <w:marRight w:val="0"/>
                  <w:marTop w:val="0"/>
                  <w:marBottom w:val="0"/>
                  <w:divBdr>
                    <w:top w:val="none" w:sz="0" w:space="0" w:color="auto"/>
                    <w:left w:val="none" w:sz="0" w:space="0" w:color="auto"/>
                    <w:bottom w:val="none" w:sz="0" w:space="0" w:color="auto"/>
                    <w:right w:val="none" w:sz="0" w:space="0" w:color="auto"/>
                  </w:divBdr>
                </w:div>
                <w:div w:id="558784781">
                  <w:marLeft w:val="0"/>
                  <w:marRight w:val="0"/>
                  <w:marTop w:val="0"/>
                  <w:marBottom w:val="0"/>
                  <w:divBdr>
                    <w:top w:val="none" w:sz="0" w:space="0" w:color="auto"/>
                    <w:left w:val="none" w:sz="0" w:space="0" w:color="auto"/>
                    <w:bottom w:val="none" w:sz="0" w:space="0" w:color="auto"/>
                    <w:right w:val="none" w:sz="0" w:space="0" w:color="auto"/>
                  </w:divBdr>
                </w:div>
                <w:div w:id="1517038400">
                  <w:marLeft w:val="0"/>
                  <w:marRight w:val="0"/>
                  <w:marTop w:val="0"/>
                  <w:marBottom w:val="0"/>
                  <w:divBdr>
                    <w:top w:val="none" w:sz="0" w:space="0" w:color="auto"/>
                    <w:left w:val="none" w:sz="0" w:space="0" w:color="auto"/>
                    <w:bottom w:val="none" w:sz="0" w:space="0" w:color="auto"/>
                    <w:right w:val="none" w:sz="0" w:space="0" w:color="auto"/>
                  </w:divBdr>
                </w:div>
                <w:div w:id="1388183767">
                  <w:marLeft w:val="0"/>
                  <w:marRight w:val="0"/>
                  <w:marTop w:val="0"/>
                  <w:marBottom w:val="0"/>
                  <w:divBdr>
                    <w:top w:val="none" w:sz="0" w:space="0" w:color="auto"/>
                    <w:left w:val="none" w:sz="0" w:space="0" w:color="auto"/>
                    <w:bottom w:val="none" w:sz="0" w:space="0" w:color="auto"/>
                    <w:right w:val="none" w:sz="0" w:space="0" w:color="auto"/>
                  </w:divBdr>
                </w:div>
                <w:div w:id="1254438815">
                  <w:marLeft w:val="0"/>
                  <w:marRight w:val="0"/>
                  <w:marTop w:val="0"/>
                  <w:marBottom w:val="0"/>
                  <w:divBdr>
                    <w:top w:val="none" w:sz="0" w:space="0" w:color="auto"/>
                    <w:left w:val="none" w:sz="0" w:space="0" w:color="auto"/>
                    <w:bottom w:val="none" w:sz="0" w:space="0" w:color="auto"/>
                    <w:right w:val="none" w:sz="0" w:space="0" w:color="auto"/>
                  </w:divBdr>
                </w:div>
                <w:div w:id="1977952765">
                  <w:marLeft w:val="0"/>
                  <w:marRight w:val="0"/>
                  <w:marTop w:val="0"/>
                  <w:marBottom w:val="0"/>
                  <w:divBdr>
                    <w:top w:val="none" w:sz="0" w:space="0" w:color="auto"/>
                    <w:left w:val="none" w:sz="0" w:space="0" w:color="auto"/>
                    <w:bottom w:val="none" w:sz="0" w:space="0" w:color="auto"/>
                    <w:right w:val="none" w:sz="0" w:space="0" w:color="auto"/>
                  </w:divBdr>
                </w:div>
                <w:div w:id="1376350861">
                  <w:marLeft w:val="0"/>
                  <w:marRight w:val="0"/>
                  <w:marTop w:val="0"/>
                  <w:marBottom w:val="0"/>
                  <w:divBdr>
                    <w:top w:val="none" w:sz="0" w:space="0" w:color="auto"/>
                    <w:left w:val="none" w:sz="0" w:space="0" w:color="auto"/>
                    <w:bottom w:val="none" w:sz="0" w:space="0" w:color="auto"/>
                    <w:right w:val="none" w:sz="0" w:space="0" w:color="auto"/>
                  </w:divBdr>
                </w:div>
                <w:div w:id="953749407">
                  <w:marLeft w:val="0"/>
                  <w:marRight w:val="0"/>
                  <w:marTop w:val="0"/>
                  <w:marBottom w:val="0"/>
                  <w:divBdr>
                    <w:top w:val="none" w:sz="0" w:space="0" w:color="auto"/>
                    <w:left w:val="none" w:sz="0" w:space="0" w:color="auto"/>
                    <w:bottom w:val="none" w:sz="0" w:space="0" w:color="auto"/>
                    <w:right w:val="none" w:sz="0" w:space="0" w:color="auto"/>
                  </w:divBdr>
                </w:div>
                <w:div w:id="1439833038">
                  <w:marLeft w:val="0"/>
                  <w:marRight w:val="0"/>
                  <w:marTop w:val="0"/>
                  <w:marBottom w:val="0"/>
                  <w:divBdr>
                    <w:top w:val="none" w:sz="0" w:space="0" w:color="auto"/>
                    <w:left w:val="none" w:sz="0" w:space="0" w:color="auto"/>
                    <w:bottom w:val="none" w:sz="0" w:space="0" w:color="auto"/>
                    <w:right w:val="none" w:sz="0" w:space="0" w:color="auto"/>
                  </w:divBdr>
                </w:div>
                <w:div w:id="1234318573">
                  <w:marLeft w:val="0"/>
                  <w:marRight w:val="0"/>
                  <w:marTop w:val="0"/>
                  <w:marBottom w:val="0"/>
                  <w:divBdr>
                    <w:top w:val="none" w:sz="0" w:space="0" w:color="auto"/>
                    <w:left w:val="none" w:sz="0" w:space="0" w:color="auto"/>
                    <w:bottom w:val="none" w:sz="0" w:space="0" w:color="auto"/>
                    <w:right w:val="none" w:sz="0" w:space="0" w:color="auto"/>
                  </w:divBdr>
                </w:div>
                <w:div w:id="282268882">
                  <w:marLeft w:val="0"/>
                  <w:marRight w:val="0"/>
                  <w:marTop w:val="0"/>
                  <w:marBottom w:val="0"/>
                  <w:divBdr>
                    <w:top w:val="none" w:sz="0" w:space="0" w:color="auto"/>
                    <w:left w:val="none" w:sz="0" w:space="0" w:color="auto"/>
                    <w:bottom w:val="none" w:sz="0" w:space="0" w:color="auto"/>
                    <w:right w:val="none" w:sz="0" w:space="0" w:color="auto"/>
                  </w:divBdr>
                </w:div>
                <w:div w:id="1000735818">
                  <w:marLeft w:val="0"/>
                  <w:marRight w:val="0"/>
                  <w:marTop w:val="0"/>
                  <w:marBottom w:val="0"/>
                  <w:divBdr>
                    <w:top w:val="none" w:sz="0" w:space="0" w:color="auto"/>
                    <w:left w:val="none" w:sz="0" w:space="0" w:color="auto"/>
                    <w:bottom w:val="none" w:sz="0" w:space="0" w:color="auto"/>
                    <w:right w:val="none" w:sz="0" w:space="0" w:color="auto"/>
                  </w:divBdr>
                </w:div>
                <w:div w:id="412363334">
                  <w:marLeft w:val="0"/>
                  <w:marRight w:val="0"/>
                  <w:marTop w:val="0"/>
                  <w:marBottom w:val="0"/>
                  <w:divBdr>
                    <w:top w:val="none" w:sz="0" w:space="0" w:color="auto"/>
                    <w:left w:val="none" w:sz="0" w:space="0" w:color="auto"/>
                    <w:bottom w:val="none" w:sz="0" w:space="0" w:color="auto"/>
                    <w:right w:val="none" w:sz="0" w:space="0" w:color="auto"/>
                  </w:divBdr>
                </w:div>
                <w:div w:id="1711420257">
                  <w:marLeft w:val="0"/>
                  <w:marRight w:val="0"/>
                  <w:marTop w:val="0"/>
                  <w:marBottom w:val="0"/>
                  <w:divBdr>
                    <w:top w:val="none" w:sz="0" w:space="0" w:color="auto"/>
                    <w:left w:val="none" w:sz="0" w:space="0" w:color="auto"/>
                    <w:bottom w:val="none" w:sz="0" w:space="0" w:color="auto"/>
                    <w:right w:val="none" w:sz="0" w:space="0" w:color="auto"/>
                  </w:divBdr>
                </w:div>
                <w:div w:id="439376079">
                  <w:marLeft w:val="0"/>
                  <w:marRight w:val="0"/>
                  <w:marTop w:val="0"/>
                  <w:marBottom w:val="0"/>
                  <w:divBdr>
                    <w:top w:val="none" w:sz="0" w:space="0" w:color="auto"/>
                    <w:left w:val="none" w:sz="0" w:space="0" w:color="auto"/>
                    <w:bottom w:val="none" w:sz="0" w:space="0" w:color="auto"/>
                    <w:right w:val="none" w:sz="0" w:space="0" w:color="auto"/>
                  </w:divBdr>
                </w:div>
                <w:div w:id="221018533">
                  <w:marLeft w:val="0"/>
                  <w:marRight w:val="0"/>
                  <w:marTop w:val="0"/>
                  <w:marBottom w:val="0"/>
                  <w:divBdr>
                    <w:top w:val="none" w:sz="0" w:space="0" w:color="auto"/>
                    <w:left w:val="none" w:sz="0" w:space="0" w:color="auto"/>
                    <w:bottom w:val="none" w:sz="0" w:space="0" w:color="auto"/>
                    <w:right w:val="none" w:sz="0" w:space="0" w:color="auto"/>
                  </w:divBdr>
                </w:div>
                <w:div w:id="1594164765">
                  <w:marLeft w:val="0"/>
                  <w:marRight w:val="0"/>
                  <w:marTop w:val="0"/>
                  <w:marBottom w:val="0"/>
                  <w:divBdr>
                    <w:top w:val="none" w:sz="0" w:space="0" w:color="auto"/>
                    <w:left w:val="none" w:sz="0" w:space="0" w:color="auto"/>
                    <w:bottom w:val="none" w:sz="0" w:space="0" w:color="auto"/>
                    <w:right w:val="none" w:sz="0" w:space="0" w:color="auto"/>
                  </w:divBdr>
                </w:div>
                <w:div w:id="12850064">
                  <w:marLeft w:val="0"/>
                  <w:marRight w:val="0"/>
                  <w:marTop w:val="0"/>
                  <w:marBottom w:val="0"/>
                  <w:divBdr>
                    <w:top w:val="none" w:sz="0" w:space="0" w:color="auto"/>
                    <w:left w:val="none" w:sz="0" w:space="0" w:color="auto"/>
                    <w:bottom w:val="none" w:sz="0" w:space="0" w:color="auto"/>
                    <w:right w:val="none" w:sz="0" w:space="0" w:color="auto"/>
                  </w:divBdr>
                </w:div>
                <w:div w:id="2144150221">
                  <w:marLeft w:val="0"/>
                  <w:marRight w:val="0"/>
                  <w:marTop w:val="0"/>
                  <w:marBottom w:val="0"/>
                  <w:divBdr>
                    <w:top w:val="none" w:sz="0" w:space="0" w:color="auto"/>
                    <w:left w:val="none" w:sz="0" w:space="0" w:color="auto"/>
                    <w:bottom w:val="none" w:sz="0" w:space="0" w:color="auto"/>
                    <w:right w:val="none" w:sz="0" w:space="0" w:color="auto"/>
                  </w:divBdr>
                </w:div>
                <w:div w:id="692730812">
                  <w:marLeft w:val="0"/>
                  <w:marRight w:val="0"/>
                  <w:marTop w:val="0"/>
                  <w:marBottom w:val="0"/>
                  <w:divBdr>
                    <w:top w:val="none" w:sz="0" w:space="0" w:color="auto"/>
                    <w:left w:val="none" w:sz="0" w:space="0" w:color="auto"/>
                    <w:bottom w:val="none" w:sz="0" w:space="0" w:color="auto"/>
                    <w:right w:val="none" w:sz="0" w:space="0" w:color="auto"/>
                  </w:divBdr>
                </w:div>
                <w:div w:id="870649823">
                  <w:marLeft w:val="0"/>
                  <w:marRight w:val="0"/>
                  <w:marTop w:val="0"/>
                  <w:marBottom w:val="0"/>
                  <w:divBdr>
                    <w:top w:val="none" w:sz="0" w:space="0" w:color="auto"/>
                    <w:left w:val="none" w:sz="0" w:space="0" w:color="auto"/>
                    <w:bottom w:val="none" w:sz="0" w:space="0" w:color="auto"/>
                    <w:right w:val="none" w:sz="0" w:space="0" w:color="auto"/>
                  </w:divBdr>
                </w:div>
                <w:div w:id="2030982645">
                  <w:marLeft w:val="0"/>
                  <w:marRight w:val="0"/>
                  <w:marTop w:val="0"/>
                  <w:marBottom w:val="0"/>
                  <w:divBdr>
                    <w:top w:val="none" w:sz="0" w:space="0" w:color="auto"/>
                    <w:left w:val="none" w:sz="0" w:space="0" w:color="auto"/>
                    <w:bottom w:val="none" w:sz="0" w:space="0" w:color="auto"/>
                    <w:right w:val="none" w:sz="0" w:space="0" w:color="auto"/>
                  </w:divBdr>
                </w:div>
                <w:div w:id="1209412285">
                  <w:marLeft w:val="0"/>
                  <w:marRight w:val="0"/>
                  <w:marTop w:val="0"/>
                  <w:marBottom w:val="0"/>
                  <w:divBdr>
                    <w:top w:val="none" w:sz="0" w:space="0" w:color="auto"/>
                    <w:left w:val="none" w:sz="0" w:space="0" w:color="auto"/>
                    <w:bottom w:val="none" w:sz="0" w:space="0" w:color="auto"/>
                    <w:right w:val="none" w:sz="0" w:space="0" w:color="auto"/>
                  </w:divBdr>
                </w:div>
                <w:div w:id="548224820">
                  <w:marLeft w:val="0"/>
                  <w:marRight w:val="0"/>
                  <w:marTop w:val="0"/>
                  <w:marBottom w:val="0"/>
                  <w:divBdr>
                    <w:top w:val="none" w:sz="0" w:space="0" w:color="auto"/>
                    <w:left w:val="none" w:sz="0" w:space="0" w:color="auto"/>
                    <w:bottom w:val="none" w:sz="0" w:space="0" w:color="auto"/>
                    <w:right w:val="none" w:sz="0" w:space="0" w:color="auto"/>
                  </w:divBdr>
                </w:div>
                <w:div w:id="1011569912">
                  <w:marLeft w:val="0"/>
                  <w:marRight w:val="0"/>
                  <w:marTop w:val="0"/>
                  <w:marBottom w:val="0"/>
                  <w:divBdr>
                    <w:top w:val="none" w:sz="0" w:space="0" w:color="auto"/>
                    <w:left w:val="none" w:sz="0" w:space="0" w:color="auto"/>
                    <w:bottom w:val="none" w:sz="0" w:space="0" w:color="auto"/>
                    <w:right w:val="none" w:sz="0" w:space="0" w:color="auto"/>
                  </w:divBdr>
                </w:div>
                <w:div w:id="1031422101">
                  <w:marLeft w:val="0"/>
                  <w:marRight w:val="0"/>
                  <w:marTop w:val="0"/>
                  <w:marBottom w:val="0"/>
                  <w:divBdr>
                    <w:top w:val="none" w:sz="0" w:space="0" w:color="auto"/>
                    <w:left w:val="none" w:sz="0" w:space="0" w:color="auto"/>
                    <w:bottom w:val="none" w:sz="0" w:space="0" w:color="auto"/>
                    <w:right w:val="none" w:sz="0" w:space="0" w:color="auto"/>
                  </w:divBdr>
                </w:div>
                <w:div w:id="831333681">
                  <w:marLeft w:val="0"/>
                  <w:marRight w:val="0"/>
                  <w:marTop w:val="0"/>
                  <w:marBottom w:val="0"/>
                  <w:divBdr>
                    <w:top w:val="none" w:sz="0" w:space="0" w:color="auto"/>
                    <w:left w:val="none" w:sz="0" w:space="0" w:color="auto"/>
                    <w:bottom w:val="none" w:sz="0" w:space="0" w:color="auto"/>
                    <w:right w:val="none" w:sz="0" w:space="0" w:color="auto"/>
                  </w:divBdr>
                </w:div>
                <w:div w:id="1467774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docs.cntd.ru/document/420340006"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gif"/><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7.png"/><Relationship Id="rId22" Type="http://schemas.openxmlformats.org/officeDocument/2006/relationships/image" Target="media/image15.jpeg"/></Relationships>
</file>

<file path=word/_rels/footnotes.xml.rels><?xml version="1.0" encoding="UTF-8" standalone="yes"?>
<Relationships xmlns="http://schemas.openxmlformats.org/package/2006/relationships"><Relationship Id="rId3" Type="http://schemas.openxmlformats.org/officeDocument/2006/relationships/hyperlink" Target="https://docs.cntd.ru/document/420340006" TargetMode="External"/><Relationship Id="rId2" Type="http://schemas.openxmlformats.org/officeDocument/2006/relationships/hyperlink" Target="https://iorj.hse.ru/data/2014/06/17/1310003821/%D0%A1%D1%82%D1%80%D0%B0%D0%BD%D0%B8%D1%86%D1%8B%20%D0%B8%D0%B7%20%D0%92%D0%B5%D1%81%D1%82%D0%BD%D0%B8%D0%BA_2013_2-final-11.pdf" TargetMode="External"/><Relationship Id="rId1" Type="http://schemas.openxmlformats.org/officeDocument/2006/relationships/hyperlink" Target="https://www.jetro.go.jp/en"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АВВ</b:Tag>
    <b:SourceType>ArticleInAPeriodical</b:SourceType>
    <b:Guid>{97607039-F853-42D8-86E3-960D578702B8}</b:Guid>
    <b:Title>Страновой брендинг и его отражение в глобальных рейтингах «мягкой силы»</b:Title>
    <b:Author>
      <b:Author>
        <b:NameList>
          <b:Person>
            <b:Last>А.В. Владимирова</b:Last>
            <b:First>В.А.Королев,</b:First>
            <b:Middle>А.А. Трунина</b:Middle>
          </b:Person>
        </b:NameList>
      </b:Author>
    </b:Author>
    <b:RefOrder>1</b:RefOrder>
  </b:Source>
</b:Sources>
</file>

<file path=customXml/itemProps1.xml><?xml version="1.0" encoding="utf-8"?>
<ds:datastoreItem xmlns:ds="http://schemas.openxmlformats.org/officeDocument/2006/customXml" ds:itemID="{AA6D6B8F-0D32-44E8-B916-147417ECF0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119</TotalTime>
  <Pages>99</Pages>
  <Words>22213</Words>
  <Characters>157050</Characters>
  <Application>Microsoft Office Word</Application>
  <DocSecurity>0</DocSecurity>
  <Lines>4619</Lines>
  <Paragraphs>1337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177926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Diana Abubikerova</dc:creator>
  <cp:keywords/>
  <dc:description/>
  <cp:lastModifiedBy>Diana Abubikerova</cp:lastModifiedBy>
  <cp:revision>18</cp:revision>
  <dcterms:created xsi:type="dcterms:W3CDTF">2023-05-31T17:21:00Z</dcterms:created>
  <dcterms:modified xsi:type="dcterms:W3CDTF">2023-05-31T19:20:00Z</dcterms:modified>
</cp:coreProperties>
</file>