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B1DBFE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14B43DE" w14:textId="0E69A1F3" w:rsidR="00217E7F" w:rsidRPr="00217E7F" w:rsidRDefault="00217E7F" w:rsidP="205A7338">
      <w:pPr>
        <w:spacing w:before="7" w:after="0" w:line="274" w:lineRule="exact"/>
        <w:ind w:left="113" w:right="97"/>
        <w:jc w:val="center"/>
        <w:rPr>
          <w:rStyle w:val="MP"/>
          <w:lang w:val="ru-RU"/>
        </w:rPr>
      </w:pPr>
      <w:r w:rsidRPr="00217E7F">
        <w:rPr>
          <w:rStyle w:val="MP"/>
          <w:lang w:val="ru-RU"/>
        </w:rPr>
        <w:t>Б</w:t>
      </w:r>
      <w:r>
        <w:rPr>
          <w:rStyle w:val="MP"/>
          <w:lang w:val="ru-RU"/>
        </w:rPr>
        <w:t>ессоновой</w:t>
      </w:r>
      <w:r w:rsidRPr="00217E7F">
        <w:rPr>
          <w:rStyle w:val="MP"/>
          <w:lang w:val="ru-RU"/>
        </w:rPr>
        <w:t xml:space="preserve"> Екатерины Борисовны</w:t>
      </w:r>
    </w:p>
    <w:p w14:paraId="13D51F43" w14:textId="6B5B1BED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450BE6C3" w:rsidR="009E4993" w:rsidRPr="00217E7F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17E7F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«</w:t>
      </w:r>
      <w:r w:rsidR="00217E7F" w:rsidRPr="00217E7F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ВНЕДРЕНИЕ CRM-СИСТЕМЫ В МЕЖДУНАРОДНОЙ B2B КОМПАНИИ, ПРОИЗВОДЯЩЕЙ ВЫСОКОТЕХНОЛОГИЧНЫЙ ПРОДУКТ</w:t>
      </w:r>
      <w:r w:rsidR="00945D02" w:rsidRPr="00217E7F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217E7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217E7F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217E7F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217E7F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217E7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217E7F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217E7F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217E7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17E7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17E7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17E7F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E7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3008B441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Бессонова Екатерина Борисовна </w:t>
      </w:r>
      <w:r w:rsidR="00217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высокую степень самостоятельности при определении темы ВКР и выполнения работы. </w:t>
      </w:r>
      <w:r w:rsidR="00217E7F">
        <w:rPr>
          <w:rFonts w:ascii="Times New Roman" w:hAnsi="Times New Roman"/>
          <w:sz w:val="24"/>
          <w:szCs w:val="24"/>
          <w:lang w:val="ru-RU"/>
        </w:rPr>
        <w:t xml:space="preserve">Работа была выполнена самостоятельно, следует отметить хорошее понимание существа вопроса и </w:t>
      </w:r>
      <w:r w:rsidR="007622FD">
        <w:rPr>
          <w:rFonts w:ascii="Times New Roman" w:hAnsi="Times New Roman"/>
          <w:sz w:val="24"/>
          <w:szCs w:val="24"/>
          <w:lang w:val="ru-RU"/>
        </w:rPr>
        <w:lastRenderedPageBreak/>
        <w:t>глубокую разработку темы</w:t>
      </w:r>
      <w:r w:rsidR="00217E7F">
        <w:rPr>
          <w:rFonts w:ascii="Times New Roman" w:hAnsi="Times New Roman"/>
          <w:sz w:val="24"/>
          <w:szCs w:val="24"/>
          <w:lang w:val="ru-RU"/>
        </w:rPr>
        <w:t>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3A2DBC7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217E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Бессоновой Екатерины Борисовны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217E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Информационный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75C52BA4" w14:textId="77777777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Страхович Эльвира Витаутасовна, к.ф.-м.н., доцент кафедры информационных технологий в менеджменте ВШМ СПбГУ</w:t>
      </w:r>
    </w:p>
    <w:p w14:paraId="28282751" w14:textId="3D79E24B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27792844" w14:textId="77777777" w:rsidR="00217E7F" w:rsidRDefault="00217E7F" w:rsidP="00217E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E0A8A5F" wp14:editId="256B5E44">
            <wp:simplePos x="0" y="0"/>
            <wp:positionH relativeFrom="column">
              <wp:posOffset>75169</wp:posOffset>
            </wp:positionH>
            <wp:positionV relativeFrom="paragraph">
              <wp:posOffset>64614</wp:posOffset>
            </wp:positionV>
            <wp:extent cx="723900" cy="33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6A84AD3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E833" w14:textId="77777777" w:rsidR="00CA69AC" w:rsidRDefault="00CA69AC">
      <w:pPr>
        <w:spacing w:after="0" w:line="240" w:lineRule="auto"/>
      </w:pPr>
      <w:r>
        <w:separator/>
      </w:r>
    </w:p>
  </w:endnote>
  <w:endnote w:type="continuationSeparator" w:id="0">
    <w:p w14:paraId="5417EB9A" w14:textId="77777777" w:rsidR="00CA69AC" w:rsidRDefault="00CA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975D" w14:textId="77777777" w:rsidR="00CA69AC" w:rsidRDefault="00CA69AC">
      <w:pPr>
        <w:spacing w:after="0" w:line="240" w:lineRule="auto"/>
      </w:pPr>
      <w:r>
        <w:separator/>
      </w:r>
    </w:p>
  </w:footnote>
  <w:footnote w:type="continuationSeparator" w:id="0">
    <w:p w14:paraId="60AAFC4E" w14:textId="77777777" w:rsidR="00CA69AC" w:rsidRDefault="00CA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985595">
    <w:abstractNumId w:val="7"/>
  </w:num>
  <w:num w:numId="2" w16cid:durableId="107508198">
    <w:abstractNumId w:val="11"/>
  </w:num>
  <w:num w:numId="3" w16cid:durableId="233399333">
    <w:abstractNumId w:val="23"/>
  </w:num>
  <w:num w:numId="4" w16cid:durableId="948968502">
    <w:abstractNumId w:val="3"/>
  </w:num>
  <w:num w:numId="5" w16cid:durableId="640892677">
    <w:abstractNumId w:val="32"/>
  </w:num>
  <w:num w:numId="6" w16cid:durableId="1600218689">
    <w:abstractNumId w:val="20"/>
  </w:num>
  <w:num w:numId="7" w16cid:durableId="9987932">
    <w:abstractNumId w:val="29"/>
  </w:num>
  <w:num w:numId="8" w16cid:durableId="1256787215">
    <w:abstractNumId w:val="18"/>
  </w:num>
  <w:num w:numId="9" w16cid:durableId="170532417">
    <w:abstractNumId w:val="8"/>
  </w:num>
  <w:num w:numId="10" w16cid:durableId="1360547689">
    <w:abstractNumId w:val="0"/>
  </w:num>
  <w:num w:numId="11" w16cid:durableId="826868454">
    <w:abstractNumId w:val="24"/>
  </w:num>
  <w:num w:numId="12" w16cid:durableId="1063022874">
    <w:abstractNumId w:val="4"/>
  </w:num>
  <w:num w:numId="13" w16cid:durableId="1088382562">
    <w:abstractNumId w:val="16"/>
  </w:num>
  <w:num w:numId="14" w16cid:durableId="447823123">
    <w:abstractNumId w:val="12"/>
  </w:num>
  <w:num w:numId="15" w16cid:durableId="725371301">
    <w:abstractNumId w:val="33"/>
  </w:num>
  <w:num w:numId="16" w16cid:durableId="845636820">
    <w:abstractNumId w:val="14"/>
  </w:num>
  <w:num w:numId="17" w16cid:durableId="1733120089">
    <w:abstractNumId w:val="31"/>
  </w:num>
  <w:num w:numId="18" w16cid:durableId="1778482244">
    <w:abstractNumId w:val="17"/>
  </w:num>
  <w:num w:numId="19" w16cid:durableId="730886587">
    <w:abstractNumId w:val="25"/>
  </w:num>
  <w:num w:numId="20" w16cid:durableId="910503236">
    <w:abstractNumId w:val="9"/>
  </w:num>
  <w:num w:numId="21" w16cid:durableId="2003043418">
    <w:abstractNumId w:val="19"/>
  </w:num>
  <w:num w:numId="22" w16cid:durableId="2074542926">
    <w:abstractNumId w:val="1"/>
  </w:num>
  <w:num w:numId="23" w16cid:durableId="385683895">
    <w:abstractNumId w:val="13"/>
  </w:num>
  <w:num w:numId="24" w16cid:durableId="1377973688">
    <w:abstractNumId w:val="28"/>
  </w:num>
  <w:num w:numId="25" w16cid:durableId="1503856728">
    <w:abstractNumId w:val="27"/>
  </w:num>
  <w:num w:numId="26" w16cid:durableId="176583198">
    <w:abstractNumId w:val="21"/>
  </w:num>
  <w:num w:numId="27" w16cid:durableId="2711231">
    <w:abstractNumId w:val="2"/>
  </w:num>
  <w:num w:numId="28" w16cid:durableId="1851751088">
    <w:abstractNumId w:val="10"/>
  </w:num>
  <w:num w:numId="29" w16cid:durableId="1435707884">
    <w:abstractNumId w:val="6"/>
  </w:num>
  <w:num w:numId="30" w16cid:durableId="1265570843">
    <w:abstractNumId w:val="15"/>
  </w:num>
  <w:num w:numId="31" w16cid:durableId="1762872146">
    <w:abstractNumId w:val="30"/>
  </w:num>
  <w:num w:numId="32" w16cid:durableId="1602949711">
    <w:abstractNumId w:val="34"/>
  </w:num>
  <w:num w:numId="33" w16cid:durableId="159547186">
    <w:abstractNumId w:val="26"/>
  </w:num>
  <w:num w:numId="34" w16cid:durableId="1890913570">
    <w:abstractNumId w:val="5"/>
  </w:num>
  <w:num w:numId="35" w16cid:durableId="510027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17E7F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622FD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A69AC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character" w:customStyle="1" w:styleId="MP">
    <w:name w:val="MP выделенный полужирным"/>
    <w:basedOn w:val="Emphasis"/>
    <w:uiPriority w:val="1"/>
    <w:qFormat/>
    <w:rsid w:val="00217E7F"/>
    <w:rPr>
      <w:rFonts w:ascii="Times New Roman" w:hAnsi="Times New Roman" w:cs="Times New Roman" w:hint="default"/>
      <w:b/>
      <w:bCs w:val="0"/>
      <w:i w:val="0"/>
      <w:iCs/>
      <w:sz w:val="24"/>
    </w:rPr>
  </w:style>
  <w:style w:type="character" w:styleId="Emphasis">
    <w:name w:val="Emphasis"/>
    <w:basedOn w:val="DefaultParagraphFont"/>
    <w:uiPriority w:val="20"/>
    <w:qFormat/>
    <w:rsid w:val="00217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Elvira Vitautasovna Strakhovich</cp:lastModifiedBy>
  <cp:revision>2</cp:revision>
  <cp:lastPrinted>2015-06-01T09:02:00Z</cp:lastPrinted>
  <dcterms:created xsi:type="dcterms:W3CDTF">2023-06-02T18:02:00Z</dcterms:created>
  <dcterms:modified xsi:type="dcterms:W3CDTF">2023-06-02T18:02:00Z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