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6324" w14:textId="77777777" w:rsidR="001F6B8B" w:rsidRDefault="001F6B8B" w:rsidP="00AD2947">
      <w:pPr>
        <w:jc w:val="center"/>
      </w:pPr>
    </w:p>
    <w:p w14:paraId="71749305" w14:textId="3879006F" w:rsidR="00AD2947" w:rsidRDefault="00AD2947" w:rsidP="00AD2947">
      <w:pPr>
        <w:jc w:val="center"/>
        <w:rPr>
          <w:rFonts w:ascii="Times" w:hAnsi="Times" w:cs="Times"/>
          <w:szCs w:val="24"/>
        </w:rPr>
      </w:pPr>
      <w:r>
        <w:t>Федеральное государственное бюджетное образовательное учреждение высшего образования</w:t>
      </w:r>
    </w:p>
    <w:p w14:paraId="2039127E" w14:textId="77777777" w:rsidR="00AD2947" w:rsidRDefault="00AD2947" w:rsidP="00AD2947">
      <w:pPr>
        <w:jc w:val="center"/>
        <w:rPr>
          <w:rFonts w:ascii="Times" w:hAnsi="Times" w:cs="Times"/>
          <w:szCs w:val="24"/>
        </w:rPr>
      </w:pPr>
      <w:r>
        <w:t>Санкт-Петербургский государственный университет</w:t>
      </w:r>
    </w:p>
    <w:p w14:paraId="0D6CE57F" w14:textId="25AD0378" w:rsidR="00AD2947" w:rsidRDefault="00AD2947" w:rsidP="001F6B8B">
      <w:pPr>
        <w:ind w:firstLine="0"/>
        <w:rPr>
          <w:rFonts w:ascii="Times" w:hAnsi="Times" w:cs="Times"/>
        </w:rPr>
      </w:pPr>
    </w:p>
    <w:p w14:paraId="796ACD42" w14:textId="115165CC" w:rsidR="00AD2947" w:rsidRDefault="00AD2947" w:rsidP="00AD2947">
      <w:pPr>
        <w:rPr>
          <w:rFonts w:ascii="Times" w:hAnsi="Times" w:cs="Times"/>
        </w:rPr>
      </w:pPr>
    </w:p>
    <w:p w14:paraId="7ABB10A8" w14:textId="77777777" w:rsidR="00AD2947" w:rsidRDefault="00AD2947" w:rsidP="00AD2947">
      <w:pPr>
        <w:rPr>
          <w:rFonts w:ascii="Times" w:hAnsi="Times" w:cs="Times"/>
        </w:rPr>
      </w:pPr>
    </w:p>
    <w:p w14:paraId="3DED0E86" w14:textId="0334D406" w:rsidR="00AD2947" w:rsidRPr="00AD2947" w:rsidRDefault="00AD2947" w:rsidP="00AD2947">
      <w:pPr>
        <w:jc w:val="center"/>
        <w:rPr>
          <w:rFonts w:ascii="Times" w:hAnsi="Times" w:cs="Times"/>
          <w:b/>
          <w:bCs/>
        </w:rPr>
      </w:pPr>
      <w:r w:rsidRPr="00AD2947">
        <w:rPr>
          <w:rFonts w:cs="Times New Roman"/>
          <w:b/>
          <w:bCs/>
          <w:color w:val="222222"/>
          <w:szCs w:val="24"/>
          <w:shd w:val="clear" w:color="auto" w:fill="FFFFFF"/>
        </w:rPr>
        <w:t>К</w:t>
      </w:r>
      <w:r w:rsidR="005A5949">
        <w:rPr>
          <w:rFonts w:cs="Times New Roman"/>
          <w:b/>
          <w:bCs/>
          <w:color w:val="222222"/>
          <w:szCs w:val="24"/>
          <w:shd w:val="clear" w:color="auto" w:fill="FFFFFF"/>
        </w:rPr>
        <w:t>ОРПОРАТИВНАЯ СОЦИАЛЬНАЯ ОТВЕТСТВЕННОСТЬ КАК ФАКТОР ПОВЫШЕНИЯ ВОВЛЕЧЕННОСТИ СОТРУДНИКОВ</w:t>
      </w:r>
      <w:r w:rsidR="002F140F" w:rsidRPr="00AD2947">
        <w:rPr>
          <w:rFonts w:ascii="Times" w:hAnsi="Times" w:cs="Times"/>
          <w:b/>
          <w:bCs/>
        </w:rPr>
        <w:t xml:space="preserve"> </w:t>
      </w:r>
    </w:p>
    <w:p w14:paraId="03B1D01E" w14:textId="5789D448" w:rsidR="00AD2947" w:rsidRDefault="00AD2947" w:rsidP="00AD2947">
      <w:pPr>
        <w:jc w:val="center"/>
        <w:rPr>
          <w:rFonts w:ascii="Times" w:hAnsi="Times" w:cs="Times"/>
        </w:rPr>
      </w:pPr>
    </w:p>
    <w:p w14:paraId="5DA1BB22" w14:textId="77777777" w:rsidR="00AD2947" w:rsidRDefault="00AD2947" w:rsidP="00AD2947">
      <w:pPr>
        <w:jc w:val="center"/>
        <w:rPr>
          <w:rFonts w:ascii="Times" w:hAnsi="Times" w:cs="Times"/>
        </w:rPr>
      </w:pPr>
    </w:p>
    <w:p w14:paraId="4E3494E5" w14:textId="7B2D5A1C" w:rsidR="00AD2947" w:rsidRPr="001F6B8B" w:rsidRDefault="00AD2947" w:rsidP="001F6B8B">
      <w:pPr>
        <w:ind w:firstLine="0"/>
        <w:jc w:val="center"/>
      </w:pPr>
      <w:r>
        <w:t xml:space="preserve">Выпускная квалификационная работа студента 4 курса направления </w:t>
      </w:r>
      <w:r w:rsidR="005A5949">
        <w:t>38.03.02</w:t>
      </w:r>
      <w:r>
        <w:t xml:space="preserve"> – Менеджмент, шифр образовательной программы </w:t>
      </w:r>
      <w:r w:rsidR="005A5949">
        <w:t>СВ.5070.2014</w:t>
      </w:r>
      <w:r>
        <w:t>.</w:t>
      </w:r>
    </w:p>
    <w:p w14:paraId="208EF289" w14:textId="26FB43E5" w:rsidR="00AD2947" w:rsidRDefault="00AD2947" w:rsidP="00AD2947">
      <w:pPr>
        <w:rPr>
          <w:rFonts w:ascii="Times" w:hAnsi="Times" w:cs="Times"/>
        </w:rPr>
      </w:pPr>
    </w:p>
    <w:p w14:paraId="25AD9834" w14:textId="77777777" w:rsidR="001F6B8B" w:rsidRDefault="001F6B8B" w:rsidP="00AD2947">
      <w:pPr>
        <w:rPr>
          <w:rFonts w:ascii="Times" w:hAnsi="Times" w:cs="Times"/>
        </w:rPr>
      </w:pPr>
    </w:p>
    <w:p w14:paraId="3A0750C3" w14:textId="5644F46F" w:rsidR="00AD2947" w:rsidRDefault="00AD2947" w:rsidP="001F6B8B">
      <w:pPr>
        <w:ind w:firstLine="0"/>
        <w:rPr>
          <w:rFonts w:ascii="Times" w:hAnsi="Times" w:cs="Times"/>
        </w:rPr>
      </w:pPr>
    </w:p>
    <w:p w14:paraId="260F8F30" w14:textId="27AD7B44" w:rsidR="00AD2947" w:rsidRDefault="00AD2947" w:rsidP="00AD2947">
      <w:pPr>
        <w:spacing w:line="480" w:lineRule="auto"/>
        <w:ind w:firstLine="0"/>
        <w:jc w:val="right"/>
        <w:rPr>
          <w:rFonts w:ascii="Times" w:hAnsi="Times" w:cs="Times"/>
          <w:b/>
        </w:rPr>
      </w:pPr>
      <w:r>
        <w:rPr>
          <w:rFonts w:ascii="Times" w:hAnsi="Times" w:cs="Times"/>
          <w:b/>
        </w:rPr>
        <w:t>КУЛИКОВОЙ Анны Романовны</w:t>
      </w:r>
    </w:p>
    <w:p w14:paraId="782DF998" w14:textId="54A035F3" w:rsidR="00AD2947" w:rsidRDefault="00E57200" w:rsidP="00E57200">
      <w:pPr>
        <w:ind w:firstLine="0"/>
        <w:jc w:val="right"/>
      </w:pPr>
      <w:r w:rsidRPr="004E6E3C">
        <w:rPr>
          <w:noProof/>
          <w:color w:val="000000"/>
          <w:u w:val="single"/>
        </w:rPr>
        <w:drawing>
          <wp:inline distT="0" distB="0" distL="0" distR="0" wp14:anchorId="21428F75" wp14:editId="5C7419D7">
            <wp:extent cx="906536" cy="499745"/>
            <wp:effectExtent l="0" t="0" r="8255" b="0"/>
            <wp:docPr id="1116338748" name="Picture 1116338748" descr="A picture containing handwriting, calligraphy, sketch,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78747" name="Picture 2" descr="A picture containing handwriting, calligraphy, sketch, signature&#10;&#10;Description automatically generated"/>
                    <pic:cNvPicPr/>
                  </pic:nvPicPr>
                  <pic:blipFill rotWithShape="1">
                    <a:blip r:embed="rId8" cstate="print">
                      <a:extLst>
                        <a:ext uri="{28A0092B-C50C-407E-A947-70E740481C1C}">
                          <a14:useLocalDpi xmlns:a14="http://schemas.microsoft.com/office/drawing/2010/main" val="0"/>
                        </a:ext>
                      </a:extLst>
                    </a:blip>
                    <a:srcRect l="21795" t="13184" r="9876" b="26547"/>
                    <a:stretch/>
                  </pic:blipFill>
                  <pic:spPr bwMode="auto">
                    <a:xfrm>
                      <a:off x="0" y="0"/>
                      <a:ext cx="906536" cy="499745"/>
                    </a:xfrm>
                    <a:prstGeom prst="rect">
                      <a:avLst/>
                    </a:prstGeom>
                    <a:ln>
                      <a:noFill/>
                    </a:ln>
                    <a:extLst>
                      <a:ext uri="{53640926-AAD7-44D8-BBD7-CCE9431645EC}">
                        <a14:shadowObscured xmlns:a14="http://schemas.microsoft.com/office/drawing/2010/main"/>
                      </a:ext>
                    </a:extLst>
                  </pic:spPr>
                </pic:pic>
              </a:graphicData>
            </a:graphic>
          </wp:inline>
        </w:drawing>
      </w:r>
    </w:p>
    <w:p w14:paraId="16CD3D19" w14:textId="77777777" w:rsidR="00AD2947" w:rsidRDefault="00AD2947" w:rsidP="00AD2947">
      <w:pPr>
        <w:ind w:firstLine="0"/>
        <w:jc w:val="right"/>
      </w:pPr>
      <w:r>
        <w:t xml:space="preserve">Научный руководитель: </w:t>
      </w:r>
    </w:p>
    <w:p w14:paraId="5AADABBE" w14:textId="2891B674" w:rsidR="00AD2947" w:rsidRDefault="00AD2947" w:rsidP="00AD2947">
      <w:pPr>
        <w:spacing w:line="480" w:lineRule="auto"/>
        <w:ind w:firstLine="0"/>
        <w:jc w:val="right"/>
        <w:rPr>
          <w:rFonts w:cs="Times New Roman"/>
        </w:rPr>
      </w:pPr>
      <w:r>
        <w:rPr>
          <w:rFonts w:cs="Times New Roman"/>
        </w:rPr>
        <w:t>ЦЫБОВА Виктория Сергеевна</w:t>
      </w:r>
    </w:p>
    <w:p w14:paraId="53AC2174" w14:textId="77777777" w:rsidR="001F6B8B" w:rsidRDefault="001F6B8B" w:rsidP="001F6B8B">
      <w:pPr>
        <w:spacing w:line="480" w:lineRule="auto"/>
        <w:ind w:firstLine="0"/>
        <w:jc w:val="right"/>
        <w:rPr>
          <w:rFonts w:cs="Times New Roman"/>
        </w:rPr>
      </w:pPr>
      <w:r w:rsidRPr="001F6B8B">
        <w:rPr>
          <w:rFonts w:cs="Times New Roman"/>
        </w:rPr>
        <w:t xml:space="preserve">Доцент кафедры организационного поведения </w:t>
      </w:r>
    </w:p>
    <w:p w14:paraId="5305C8D8" w14:textId="15E6D5FE" w:rsidR="001F6B8B" w:rsidRDefault="001F6B8B" w:rsidP="001F6B8B">
      <w:pPr>
        <w:spacing w:line="480" w:lineRule="auto"/>
        <w:ind w:firstLine="0"/>
        <w:jc w:val="right"/>
        <w:rPr>
          <w:rFonts w:cs="Times New Roman"/>
        </w:rPr>
      </w:pPr>
      <w:r w:rsidRPr="001F6B8B">
        <w:rPr>
          <w:rFonts w:cs="Times New Roman"/>
        </w:rPr>
        <w:t>и управления персоналом</w:t>
      </w:r>
    </w:p>
    <w:p w14:paraId="72212E2F" w14:textId="7D98B117" w:rsidR="00AD2947" w:rsidRPr="00521F67" w:rsidRDefault="00AD2947" w:rsidP="00AD2947">
      <w:pPr>
        <w:spacing w:line="480" w:lineRule="auto"/>
        <w:ind w:firstLine="0"/>
        <w:jc w:val="right"/>
      </w:pPr>
    </w:p>
    <w:p w14:paraId="07028B37" w14:textId="77777777" w:rsidR="001F6B8B" w:rsidRDefault="001F6B8B" w:rsidP="00AD2947">
      <w:pPr>
        <w:ind w:firstLine="0"/>
      </w:pPr>
    </w:p>
    <w:p w14:paraId="22968286" w14:textId="031A1112" w:rsidR="00AD2947" w:rsidRDefault="00AD2947" w:rsidP="00AD2947">
      <w:pPr>
        <w:ind w:firstLine="0"/>
      </w:pPr>
    </w:p>
    <w:p w14:paraId="6EA8F5BB" w14:textId="77777777" w:rsidR="00AD2947" w:rsidRDefault="00AD2947" w:rsidP="00AD2947">
      <w:pPr>
        <w:jc w:val="center"/>
      </w:pPr>
    </w:p>
    <w:p w14:paraId="67199883" w14:textId="303CC316" w:rsidR="00AD2947" w:rsidRDefault="00AD2947" w:rsidP="00AD2947">
      <w:pPr>
        <w:jc w:val="center"/>
      </w:pPr>
      <w:r>
        <w:t>Санкт-Петербург</w:t>
      </w:r>
    </w:p>
    <w:p w14:paraId="3653D4A0" w14:textId="77777777" w:rsidR="00AD2947" w:rsidRDefault="00AD2947" w:rsidP="00AD2947">
      <w:pPr>
        <w:jc w:val="center"/>
      </w:pPr>
      <w:r>
        <w:t>2023</w:t>
      </w:r>
    </w:p>
    <w:p w14:paraId="0CF855B0" w14:textId="7C8285CC" w:rsidR="00AD2947" w:rsidRPr="00AD2947" w:rsidRDefault="00AD2947" w:rsidP="00AD2947">
      <w:pPr>
        <w:jc w:val="center"/>
        <w:rPr>
          <w:rStyle w:val="a"/>
          <w:rFonts w:cstheme="minorBidi"/>
          <w:b w:val="0"/>
        </w:rPr>
      </w:pPr>
      <w:r>
        <w:rPr>
          <w:rStyle w:val="a"/>
        </w:rPr>
        <w:lastRenderedPageBreak/>
        <w:t xml:space="preserve">Заявление </w:t>
      </w:r>
    </w:p>
    <w:p w14:paraId="2DFBF5FD" w14:textId="3D6D7EE4" w:rsidR="00AD2947" w:rsidRDefault="00AD2947" w:rsidP="00AD2947">
      <w:pPr>
        <w:jc w:val="center"/>
      </w:pPr>
      <w:r>
        <w:rPr>
          <w:rStyle w:val="a"/>
        </w:rPr>
        <w:t>о самостоятельном выполнении выпускной квалификационной работы</w:t>
      </w:r>
    </w:p>
    <w:p w14:paraId="3618B577" w14:textId="77777777" w:rsidR="00AD2947" w:rsidRDefault="00AD2947" w:rsidP="00AD2947"/>
    <w:p w14:paraId="6CF665CD" w14:textId="17588D35" w:rsidR="00AD2947" w:rsidRDefault="00AD2947" w:rsidP="00AD2947">
      <w:r>
        <w:t xml:space="preserve">Я, Куликова Анна Романовна, студентка 4 курса, осваивающая основную образовательную программу бакалавриата по направлению </w:t>
      </w:r>
      <w:r w:rsidR="00DB3B1F">
        <w:t>38.03.02</w:t>
      </w:r>
      <w:r w:rsidR="001E5255">
        <w:t xml:space="preserve"> -</w:t>
      </w:r>
      <w:r>
        <w:t xml:space="preserve"> «Менеджмент» профиля «Управление человеческими ресурсами», заявляю, что в моей выпускной квалификационной работе на тему «Корпоративная социальная ответственность как фактор повышения вовлеченности сотрудников», представленной в службу обеспечения программ бакалавриата по направлению «Менеджмент» для публичной защиты, не содержится элементов плагиата.</w:t>
      </w:r>
    </w:p>
    <w:p w14:paraId="43AC65EE" w14:textId="77777777" w:rsidR="00AD2947" w:rsidRDefault="00AD2947" w:rsidP="00AD2947">
      <w:r>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14:paraId="47CF2A10" w14:textId="77777777" w:rsidR="00AD2947" w:rsidRDefault="00AD2947" w:rsidP="00AD2947">
      <w:r>
        <w:t>Мне известно, что, согласно п.12.4.13 «Правил обучения на бакалаврской программе ВШМ СПбГУ», «обнаружение в ВКР студента элементов плагиата (контекстуальное или прямое заимствование текста из печатных и электронных оригинальных источников, а также из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ГАК оценки «неудовлетворительно».</w:t>
      </w:r>
    </w:p>
    <w:p w14:paraId="718D700A" w14:textId="4A8FE684" w:rsidR="00AD2947" w:rsidRPr="004E6E3C" w:rsidRDefault="004E6E3C" w:rsidP="00743989">
      <w:pPr>
        <w:pStyle w:val="NormalWeb"/>
        <w:jc w:val="right"/>
        <w:rPr>
          <w:color w:val="000000"/>
          <w:u w:val="single"/>
        </w:rPr>
      </w:pPr>
      <w:r w:rsidRPr="004E6E3C">
        <w:rPr>
          <w:noProof/>
          <w:color w:val="000000"/>
          <w:u w:val="single"/>
        </w:rPr>
        <w:drawing>
          <wp:inline distT="0" distB="0" distL="0" distR="0" wp14:anchorId="2FEAA0A5" wp14:editId="479815AB">
            <wp:extent cx="906536" cy="499745"/>
            <wp:effectExtent l="0" t="0" r="8255" b="0"/>
            <wp:docPr id="174778747" name="Picture 2" descr="A picture containing handwriting, calligraphy, sketch,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78747" name="Picture 2" descr="A picture containing handwriting, calligraphy, sketch, signature&#10;&#10;Description automatically generated"/>
                    <pic:cNvPicPr/>
                  </pic:nvPicPr>
                  <pic:blipFill rotWithShape="1">
                    <a:blip r:embed="rId9" cstate="print">
                      <a:extLst>
                        <a:ext uri="{28A0092B-C50C-407E-A947-70E740481C1C}">
                          <a14:useLocalDpi xmlns:a14="http://schemas.microsoft.com/office/drawing/2010/main" val="0"/>
                        </a:ext>
                      </a:extLst>
                    </a:blip>
                    <a:srcRect l="21795" t="13184" r="9876" b="26547"/>
                    <a:stretch/>
                  </pic:blipFill>
                  <pic:spPr bwMode="auto">
                    <a:xfrm>
                      <a:off x="0" y="0"/>
                      <a:ext cx="912801" cy="503199"/>
                    </a:xfrm>
                    <a:prstGeom prst="rect">
                      <a:avLst/>
                    </a:prstGeom>
                    <a:ln>
                      <a:noFill/>
                    </a:ln>
                    <a:extLst>
                      <a:ext uri="{53640926-AAD7-44D8-BBD7-CCE9431645EC}">
                        <a14:shadowObscured xmlns:a14="http://schemas.microsoft.com/office/drawing/2010/main"/>
                      </a:ext>
                    </a:extLst>
                  </pic:spPr>
                </pic:pic>
              </a:graphicData>
            </a:graphic>
          </wp:inline>
        </w:drawing>
      </w:r>
      <w:r w:rsidR="00AD2947" w:rsidRPr="004E6E3C">
        <w:rPr>
          <w:color w:val="000000"/>
        </w:rPr>
        <w:t xml:space="preserve"> (Подпись)</w:t>
      </w:r>
    </w:p>
    <w:p w14:paraId="5A1033BB" w14:textId="12FD4B13" w:rsidR="00AD2947" w:rsidRDefault="004E6E3C" w:rsidP="004E6E3C">
      <w:pPr>
        <w:pStyle w:val="NormalWeb"/>
        <w:tabs>
          <w:tab w:val="left" w:pos="7298"/>
          <w:tab w:val="right" w:pos="9360"/>
        </w:tabs>
        <w:rPr>
          <w:color w:val="000000"/>
        </w:rPr>
      </w:pPr>
      <w:r>
        <w:rPr>
          <w:color w:val="000000"/>
        </w:rPr>
        <w:tab/>
      </w:r>
      <w:r w:rsidRPr="004E6E3C">
        <w:rPr>
          <w:color w:val="000000"/>
          <w:u w:val="single"/>
        </w:rPr>
        <w:t>11.05.2023</w:t>
      </w:r>
      <w:r>
        <w:rPr>
          <w:color w:val="000000"/>
        </w:rPr>
        <w:tab/>
      </w:r>
      <w:r w:rsidR="00AD2947">
        <w:rPr>
          <w:color w:val="000000"/>
        </w:rPr>
        <w:t xml:space="preserve"> (Дата)</w:t>
      </w:r>
    </w:p>
    <w:p w14:paraId="0C6B5714" w14:textId="77777777" w:rsidR="00AD2947" w:rsidRDefault="00AD2947" w:rsidP="00743989">
      <w:pPr>
        <w:jc w:val="right"/>
      </w:pPr>
    </w:p>
    <w:p w14:paraId="08289561" w14:textId="17F765E2" w:rsidR="00AD2947" w:rsidRDefault="00AD2947" w:rsidP="00743989">
      <w:pPr>
        <w:jc w:val="right"/>
      </w:pPr>
    </w:p>
    <w:p w14:paraId="090C590F" w14:textId="39C152A4" w:rsidR="00AD2947" w:rsidRDefault="00AD2947" w:rsidP="00743989">
      <w:pPr>
        <w:jc w:val="right"/>
      </w:pPr>
    </w:p>
    <w:p w14:paraId="488C2E47" w14:textId="44D82552" w:rsidR="00AD2947" w:rsidRDefault="00AD2947" w:rsidP="00743989">
      <w:pPr>
        <w:jc w:val="right"/>
      </w:pPr>
    </w:p>
    <w:p w14:paraId="331C983A" w14:textId="6B08AFF3" w:rsidR="00AD2947" w:rsidRDefault="00AD2947" w:rsidP="00AD2947">
      <w:pPr>
        <w:jc w:val="center"/>
      </w:pPr>
    </w:p>
    <w:p w14:paraId="4752F709" w14:textId="54DBF48D" w:rsidR="00AD2947" w:rsidRDefault="00AD2947" w:rsidP="00AD2947">
      <w:pPr>
        <w:jc w:val="center"/>
      </w:pPr>
    </w:p>
    <w:p w14:paraId="35366EF5" w14:textId="50CF130A" w:rsidR="00AD2947" w:rsidRDefault="00AD2947" w:rsidP="004E6E3C">
      <w:pPr>
        <w:ind w:firstLine="0"/>
      </w:pPr>
    </w:p>
    <w:sdt>
      <w:sdtPr>
        <w:rPr>
          <w:rFonts w:ascii="Times New Roman" w:eastAsiaTheme="minorHAnsi" w:hAnsi="Times New Roman" w:cstheme="minorBidi"/>
          <w:color w:val="auto"/>
          <w:sz w:val="24"/>
          <w:szCs w:val="22"/>
          <w:lang w:val="ru-RU"/>
        </w:rPr>
        <w:id w:val="-1715037969"/>
        <w:docPartObj>
          <w:docPartGallery w:val="Table of Contents"/>
          <w:docPartUnique/>
        </w:docPartObj>
      </w:sdtPr>
      <w:sdtEndPr>
        <w:rPr>
          <w:b/>
          <w:bCs/>
          <w:noProof/>
          <w:szCs w:val="24"/>
        </w:rPr>
      </w:sdtEndPr>
      <w:sdtContent>
        <w:p w14:paraId="7C5A675A" w14:textId="75AB2629" w:rsidR="007D5DEC" w:rsidRPr="006F4010" w:rsidRDefault="005A5949" w:rsidP="00F45F4B">
          <w:pPr>
            <w:pStyle w:val="TOCHeading"/>
            <w:jc w:val="center"/>
            <w:rPr>
              <w:rFonts w:ascii="Times New Roman" w:hAnsi="Times New Roman" w:cs="Times New Roman"/>
              <w:color w:val="auto"/>
            </w:rPr>
          </w:pPr>
          <w:r w:rsidRPr="006F4010">
            <w:rPr>
              <w:rFonts w:ascii="Times New Roman" w:hAnsi="Times New Roman" w:cs="Times New Roman"/>
              <w:color w:val="auto"/>
              <w:lang w:val="ru-RU"/>
            </w:rPr>
            <w:t>СОДЕРЖАНИЕ</w:t>
          </w:r>
          <w:r w:rsidR="007D5DEC" w:rsidRPr="006F4010">
            <w:rPr>
              <w:rFonts w:ascii="Times New Roman" w:hAnsi="Times New Roman" w:cs="Times New Roman"/>
              <w:color w:val="auto"/>
            </w:rPr>
            <w:t>:</w:t>
          </w:r>
        </w:p>
        <w:p w14:paraId="41E3E3D0" w14:textId="77777777" w:rsidR="003352C4" w:rsidRPr="00180F7C" w:rsidRDefault="003352C4" w:rsidP="003352C4">
          <w:pPr>
            <w:rPr>
              <w:sz w:val="22"/>
              <w:szCs w:val="20"/>
              <w:lang w:val="en-US"/>
            </w:rPr>
          </w:pPr>
        </w:p>
        <w:p w14:paraId="63BD0861" w14:textId="32AF0010" w:rsidR="0003720B" w:rsidRDefault="007D5DEC">
          <w:pPr>
            <w:pStyle w:val="TOC1"/>
            <w:tabs>
              <w:tab w:val="right" w:leader="dot" w:pos="9350"/>
            </w:tabs>
            <w:rPr>
              <w:rFonts w:asciiTheme="minorHAnsi" w:eastAsiaTheme="minorEastAsia" w:hAnsiTheme="minorHAnsi"/>
              <w:noProof/>
              <w:kern w:val="2"/>
              <w:sz w:val="22"/>
              <w:lang w:val="en-US"/>
              <w14:ligatures w14:val="standardContextual"/>
            </w:rPr>
          </w:pPr>
          <w:r w:rsidRPr="002F1DAF">
            <w:rPr>
              <w:szCs w:val="24"/>
            </w:rPr>
            <w:fldChar w:fldCharType="begin"/>
          </w:r>
          <w:r w:rsidRPr="002F1DAF">
            <w:rPr>
              <w:szCs w:val="24"/>
            </w:rPr>
            <w:instrText xml:space="preserve"> TOC \o "1-3" \h \z \u </w:instrText>
          </w:r>
          <w:r w:rsidRPr="002F1DAF">
            <w:rPr>
              <w:szCs w:val="24"/>
            </w:rPr>
            <w:fldChar w:fldCharType="separate"/>
          </w:r>
          <w:hyperlink w:anchor="_Toc135919829" w:history="1">
            <w:r w:rsidR="0003720B" w:rsidRPr="002A649E">
              <w:rPr>
                <w:rStyle w:val="Hyperlink"/>
                <w:rFonts w:cs="Times New Roman"/>
                <w:b/>
                <w:bCs/>
                <w:noProof/>
              </w:rPr>
              <w:t>Введение</w:t>
            </w:r>
            <w:r w:rsidR="0003720B">
              <w:rPr>
                <w:noProof/>
                <w:webHidden/>
              </w:rPr>
              <w:tab/>
            </w:r>
            <w:r w:rsidR="0003720B">
              <w:rPr>
                <w:noProof/>
                <w:webHidden/>
              </w:rPr>
              <w:fldChar w:fldCharType="begin"/>
            </w:r>
            <w:r w:rsidR="0003720B">
              <w:rPr>
                <w:noProof/>
                <w:webHidden/>
              </w:rPr>
              <w:instrText xml:space="preserve"> PAGEREF _Toc135919829 \h </w:instrText>
            </w:r>
            <w:r w:rsidR="0003720B">
              <w:rPr>
                <w:noProof/>
                <w:webHidden/>
              </w:rPr>
            </w:r>
            <w:r w:rsidR="0003720B">
              <w:rPr>
                <w:noProof/>
                <w:webHidden/>
              </w:rPr>
              <w:fldChar w:fldCharType="separate"/>
            </w:r>
            <w:r w:rsidR="0003720B">
              <w:rPr>
                <w:noProof/>
                <w:webHidden/>
              </w:rPr>
              <w:t>5</w:t>
            </w:r>
            <w:r w:rsidR="0003720B">
              <w:rPr>
                <w:noProof/>
                <w:webHidden/>
              </w:rPr>
              <w:fldChar w:fldCharType="end"/>
            </w:r>
          </w:hyperlink>
        </w:p>
        <w:p w14:paraId="65F754F7" w14:textId="3786AE0C"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0" w:history="1">
            <w:r w:rsidR="0003720B" w:rsidRPr="002A649E">
              <w:rPr>
                <w:rStyle w:val="Hyperlink"/>
                <w:rFonts w:cs="Times New Roman"/>
                <w:b/>
                <w:bCs/>
                <w:noProof/>
              </w:rPr>
              <w:t>Глава 1. Корпоративная социальная ответственность и вовлеченность персонала</w:t>
            </w:r>
            <w:r w:rsidR="0003720B">
              <w:rPr>
                <w:noProof/>
                <w:webHidden/>
              </w:rPr>
              <w:tab/>
            </w:r>
            <w:r w:rsidR="0003720B">
              <w:rPr>
                <w:noProof/>
                <w:webHidden/>
              </w:rPr>
              <w:fldChar w:fldCharType="begin"/>
            </w:r>
            <w:r w:rsidR="0003720B">
              <w:rPr>
                <w:noProof/>
                <w:webHidden/>
              </w:rPr>
              <w:instrText xml:space="preserve"> PAGEREF _Toc135919830 \h </w:instrText>
            </w:r>
            <w:r w:rsidR="0003720B">
              <w:rPr>
                <w:noProof/>
                <w:webHidden/>
              </w:rPr>
            </w:r>
            <w:r w:rsidR="0003720B">
              <w:rPr>
                <w:noProof/>
                <w:webHidden/>
              </w:rPr>
              <w:fldChar w:fldCharType="separate"/>
            </w:r>
            <w:r w:rsidR="0003720B">
              <w:rPr>
                <w:noProof/>
                <w:webHidden/>
              </w:rPr>
              <w:t>9</w:t>
            </w:r>
            <w:r w:rsidR="0003720B">
              <w:rPr>
                <w:noProof/>
                <w:webHidden/>
              </w:rPr>
              <w:fldChar w:fldCharType="end"/>
            </w:r>
          </w:hyperlink>
        </w:p>
        <w:p w14:paraId="5C837EDD" w14:textId="15D34E9F"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1" w:history="1">
            <w:r w:rsidR="0003720B" w:rsidRPr="002A649E">
              <w:rPr>
                <w:rStyle w:val="Hyperlink"/>
                <w:rFonts w:cs="Times New Roman"/>
                <w:b/>
                <w:bCs/>
                <w:noProof/>
              </w:rPr>
              <w:t>1.1 Корпоративная социальная ответственность: определение, цели и значение</w:t>
            </w:r>
            <w:r w:rsidR="0003720B">
              <w:rPr>
                <w:noProof/>
                <w:webHidden/>
              </w:rPr>
              <w:tab/>
            </w:r>
            <w:r w:rsidR="0003720B">
              <w:rPr>
                <w:noProof/>
                <w:webHidden/>
              </w:rPr>
              <w:fldChar w:fldCharType="begin"/>
            </w:r>
            <w:r w:rsidR="0003720B">
              <w:rPr>
                <w:noProof/>
                <w:webHidden/>
              </w:rPr>
              <w:instrText xml:space="preserve"> PAGEREF _Toc135919831 \h </w:instrText>
            </w:r>
            <w:r w:rsidR="0003720B">
              <w:rPr>
                <w:noProof/>
                <w:webHidden/>
              </w:rPr>
            </w:r>
            <w:r w:rsidR="0003720B">
              <w:rPr>
                <w:noProof/>
                <w:webHidden/>
              </w:rPr>
              <w:fldChar w:fldCharType="separate"/>
            </w:r>
            <w:r w:rsidR="0003720B">
              <w:rPr>
                <w:noProof/>
                <w:webHidden/>
              </w:rPr>
              <w:t>9</w:t>
            </w:r>
            <w:r w:rsidR="0003720B">
              <w:rPr>
                <w:noProof/>
                <w:webHidden/>
              </w:rPr>
              <w:fldChar w:fldCharType="end"/>
            </w:r>
          </w:hyperlink>
        </w:p>
        <w:p w14:paraId="3BA6DD25" w14:textId="0889DB07"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2" w:history="1">
            <w:r w:rsidR="0003720B" w:rsidRPr="002A649E">
              <w:rPr>
                <w:rStyle w:val="Hyperlink"/>
                <w:rFonts w:cs="Times New Roman"/>
                <w:b/>
                <w:bCs/>
                <w:noProof/>
              </w:rPr>
              <w:t>1.2 Вовлеченность персонала в компании: определение, выгода для компании, способы оценивания</w:t>
            </w:r>
            <w:r w:rsidR="0003720B">
              <w:rPr>
                <w:noProof/>
                <w:webHidden/>
              </w:rPr>
              <w:tab/>
            </w:r>
            <w:r w:rsidR="0003720B">
              <w:rPr>
                <w:noProof/>
                <w:webHidden/>
              </w:rPr>
              <w:fldChar w:fldCharType="begin"/>
            </w:r>
            <w:r w:rsidR="0003720B">
              <w:rPr>
                <w:noProof/>
                <w:webHidden/>
              </w:rPr>
              <w:instrText xml:space="preserve"> PAGEREF _Toc135919832 \h </w:instrText>
            </w:r>
            <w:r w:rsidR="0003720B">
              <w:rPr>
                <w:noProof/>
                <w:webHidden/>
              </w:rPr>
            </w:r>
            <w:r w:rsidR="0003720B">
              <w:rPr>
                <w:noProof/>
                <w:webHidden/>
              </w:rPr>
              <w:fldChar w:fldCharType="separate"/>
            </w:r>
            <w:r w:rsidR="0003720B">
              <w:rPr>
                <w:noProof/>
                <w:webHidden/>
              </w:rPr>
              <w:t>19</w:t>
            </w:r>
            <w:r w:rsidR="0003720B">
              <w:rPr>
                <w:noProof/>
                <w:webHidden/>
              </w:rPr>
              <w:fldChar w:fldCharType="end"/>
            </w:r>
          </w:hyperlink>
        </w:p>
        <w:p w14:paraId="0B7EADC2" w14:textId="4A7C3501"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3" w:history="1">
            <w:r w:rsidR="0003720B" w:rsidRPr="002A649E">
              <w:rPr>
                <w:rStyle w:val="Hyperlink"/>
                <w:rFonts w:cs="Times New Roman"/>
                <w:b/>
                <w:bCs/>
                <w:noProof/>
              </w:rPr>
              <w:t>1.3 Связь корпоративной социальной ответственности и вовлеченности персонала</w:t>
            </w:r>
            <w:r w:rsidR="0003720B">
              <w:rPr>
                <w:noProof/>
                <w:webHidden/>
              </w:rPr>
              <w:tab/>
            </w:r>
            <w:r w:rsidR="0003720B">
              <w:rPr>
                <w:noProof/>
                <w:webHidden/>
              </w:rPr>
              <w:fldChar w:fldCharType="begin"/>
            </w:r>
            <w:r w:rsidR="0003720B">
              <w:rPr>
                <w:noProof/>
                <w:webHidden/>
              </w:rPr>
              <w:instrText xml:space="preserve"> PAGEREF _Toc135919833 \h </w:instrText>
            </w:r>
            <w:r w:rsidR="0003720B">
              <w:rPr>
                <w:noProof/>
                <w:webHidden/>
              </w:rPr>
            </w:r>
            <w:r w:rsidR="0003720B">
              <w:rPr>
                <w:noProof/>
                <w:webHidden/>
              </w:rPr>
              <w:fldChar w:fldCharType="separate"/>
            </w:r>
            <w:r w:rsidR="0003720B">
              <w:rPr>
                <w:noProof/>
                <w:webHidden/>
              </w:rPr>
              <w:t>29</w:t>
            </w:r>
            <w:r w:rsidR="0003720B">
              <w:rPr>
                <w:noProof/>
                <w:webHidden/>
              </w:rPr>
              <w:fldChar w:fldCharType="end"/>
            </w:r>
          </w:hyperlink>
        </w:p>
        <w:p w14:paraId="15DCB2BC" w14:textId="6612A2AC"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4" w:history="1">
            <w:r w:rsidR="0003720B" w:rsidRPr="002A649E">
              <w:rPr>
                <w:rStyle w:val="Hyperlink"/>
                <w:rFonts w:cs="Times New Roman"/>
                <w:b/>
                <w:bCs/>
                <w:noProof/>
              </w:rPr>
              <w:t>Выводы</w:t>
            </w:r>
            <w:r w:rsidR="0003720B">
              <w:rPr>
                <w:noProof/>
                <w:webHidden/>
              </w:rPr>
              <w:tab/>
            </w:r>
            <w:r w:rsidR="0003720B">
              <w:rPr>
                <w:noProof/>
                <w:webHidden/>
              </w:rPr>
              <w:fldChar w:fldCharType="begin"/>
            </w:r>
            <w:r w:rsidR="0003720B">
              <w:rPr>
                <w:noProof/>
                <w:webHidden/>
              </w:rPr>
              <w:instrText xml:space="preserve"> PAGEREF _Toc135919834 \h </w:instrText>
            </w:r>
            <w:r w:rsidR="0003720B">
              <w:rPr>
                <w:noProof/>
                <w:webHidden/>
              </w:rPr>
            </w:r>
            <w:r w:rsidR="0003720B">
              <w:rPr>
                <w:noProof/>
                <w:webHidden/>
              </w:rPr>
              <w:fldChar w:fldCharType="separate"/>
            </w:r>
            <w:r w:rsidR="0003720B">
              <w:rPr>
                <w:noProof/>
                <w:webHidden/>
              </w:rPr>
              <w:t>32</w:t>
            </w:r>
            <w:r w:rsidR="0003720B">
              <w:rPr>
                <w:noProof/>
                <w:webHidden/>
              </w:rPr>
              <w:fldChar w:fldCharType="end"/>
            </w:r>
          </w:hyperlink>
        </w:p>
        <w:p w14:paraId="4EC1A62B" w14:textId="220541EE" w:rsidR="0003720B" w:rsidRDefault="00000000">
          <w:pPr>
            <w:pStyle w:val="TOC1"/>
            <w:tabs>
              <w:tab w:val="right" w:leader="dot" w:pos="9350"/>
            </w:tabs>
            <w:rPr>
              <w:rFonts w:asciiTheme="minorHAnsi" w:eastAsiaTheme="minorEastAsia" w:hAnsiTheme="minorHAnsi"/>
              <w:noProof/>
              <w:kern w:val="2"/>
              <w:sz w:val="22"/>
              <w:lang w:val="en-US"/>
              <w14:ligatures w14:val="standardContextual"/>
            </w:rPr>
          </w:pPr>
          <w:hyperlink w:anchor="_Toc135919835" w:history="1">
            <w:r w:rsidR="0003720B" w:rsidRPr="002A649E">
              <w:rPr>
                <w:rStyle w:val="Hyperlink"/>
                <w:rFonts w:cs="Times New Roman"/>
                <w:b/>
                <w:bCs/>
                <w:noProof/>
              </w:rPr>
              <w:t>Глава 2. Методология исследования социально-ответственных компаний</w:t>
            </w:r>
            <w:r w:rsidR="0003720B">
              <w:rPr>
                <w:noProof/>
                <w:webHidden/>
              </w:rPr>
              <w:tab/>
            </w:r>
            <w:r w:rsidR="0003720B">
              <w:rPr>
                <w:noProof/>
                <w:webHidden/>
              </w:rPr>
              <w:fldChar w:fldCharType="begin"/>
            </w:r>
            <w:r w:rsidR="0003720B">
              <w:rPr>
                <w:noProof/>
                <w:webHidden/>
              </w:rPr>
              <w:instrText xml:space="preserve"> PAGEREF _Toc135919835 \h </w:instrText>
            </w:r>
            <w:r w:rsidR="0003720B">
              <w:rPr>
                <w:noProof/>
                <w:webHidden/>
              </w:rPr>
            </w:r>
            <w:r w:rsidR="0003720B">
              <w:rPr>
                <w:noProof/>
                <w:webHidden/>
              </w:rPr>
              <w:fldChar w:fldCharType="separate"/>
            </w:r>
            <w:r w:rsidR="0003720B">
              <w:rPr>
                <w:noProof/>
                <w:webHidden/>
              </w:rPr>
              <w:t>36</w:t>
            </w:r>
            <w:r w:rsidR="0003720B">
              <w:rPr>
                <w:noProof/>
                <w:webHidden/>
              </w:rPr>
              <w:fldChar w:fldCharType="end"/>
            </w:r>
          </w:hyperlink>
        </w:p>
        <w:p w14:paraId="7610B196" w14:textId="56131DFB"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6" w:history="1">
            <w:r w:rsidR="0003720B" w:rsidRPr="002A649E">
              <w:rPr>
                <w:rStyle w:val="Hyperlink"/>
                <w:rFonts w:cs="Times New Roman"/>
                <w:b/>
                <w:bCs/>
                <w:noProof/>
              </w:rPr>
              <w:t>2.1 Методы и выборка исследования</w:t>
            </w:r>
            <w:r w:rsidR="0003720B">
              <w:rPr>
                <w:noProof/>
                <w:webHidden/>
              </w:rPr>
              <w:tab/>
            </w:r>
            <w:r w:rsidR="0003720B">
              <w:rPr>
                <w:noProof/>
                <w:webHidden/>
              </w:rPr>
              <w:fldChar w:fldCharType="begin"/>
            </w:r>
            <w:r w:rsidR="0003720B">
              <w:rPr>
                <w:noProof/>
                <w:webHidden/>
              </w:rPr>
              <w:instrText xml:space="preserve"> PAGEREF _Toc135919836 \h </w:instrText>
            </w:r>
            <w:r w:rsidR="0003720B">
              <w:rPr>
                <w:noProof/>
                <w:webHidden/>
              </w:rPr>
            </w:r>
            <w:r w:rsidR="0003720B">
              <w:rPr>
                <w:noProof/>
                <w:webHidden/>
              </w:rPr>
              <w:fldChar w:fldCharType="separate"/>
            </w:r>
            <w:r w:rsidR="0003720B">
              <w:rPr>
                <w:noProof/>
                <w:webHidden/>
              </w:rPr>
              <w:t>36</w:t>
            </w:r>
            <w:r w:rsidR="0003720B">
              <w:rPr>
                <w:noProof/>
                <w:webHidden/>
              </w:rPr>
              <w:fldChar w:fldCharType="end"/>
            </w:r>
          </w:hyperlink>
        </w:p>
        <w:p w14:paraId="7979ABE5" w14:textId="1A914FD4"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7" w:history="1">
            <w:r w:rsidR="0003720B" w:rsidRPr="002A649E">
              <w:rPr>
                <w:rStyle w:val="Hyperlink"/>
                <w:rFonts w:cs="Times New Roman"/>
                <w:b/>
                <w:bCs/>
                <w:noProof/>
              </w:rPr>
              <w:t>2.2 Описание исследуемых компаний</w:t>
            </w:r>
            <w:r w:rsidR="0003720B">
              <w:rPr>
                <w:noProof/>
                <w:webHidden/>
              </w:rPr>
              <w:tab/>
            </w:r>
            <w:r w:rsidR="0003720B">
              <w:rPr>
                <w:noProof/>
                <w:webHidden/>
              </w:rPr>
              <w:fldChar w:fldCharType="begin"/>
            </w:r>
            <w:r w:rsidR="0003720B">
              <w:rPr>
                <w:noProof/>
                <w:webHidden/>
              </w:rPr>
              <w:instrText xml:space="preserve"> PAGEREF _Toc135919837 \h </w:instrText>
            </w:r>
            <w:r w:rsidR="0003720B">
              <w:rPr>
                <w:noProof/>
                <w:webHidden/>
              </w:rPr>
            </w:r>
            <w:r w:rsidR="0003720B">
              <w:rPr>
                <w:noProof/>
                <w:webHidden/>
              </w:rPr>
              <w:fldChar w:fldCharType="separate"/>
            </w:r>
            <w:r w:rsidR="0003720B">
              <w:rPr>
                <w:noProof/>
                <w:webHidden/>
              </w:rPr>
              <w:t>37</w:t>
            </w:r>
            <w:r w:rsidR="0003720B">
              <w:rPr>
                <w:noProof/>
                <w:webHidden/>
              </w:rPr>
              <w:fldChar w:fldCharType="end"/>
            </w:r>
          </w:hyperlink>
        </w:p>
        <w:p w14:paraId="4BC45951" w14:textId="4E7C64F1"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8" w:history="1">
            <w:r w:rsidR="0003720B" w:rsidRPr="002A649E">
              <w:rPr>
                <w:rStyle w:val="Hyperlink"/>
                <w:rFonts w:cs="Times New Roman"/>
                <w:b/>
                <w:bCs/>
                <w:noProof/>
              </w:rPr>
              <w:t>Выводы</w:t>
            </w:r>
            <w:r w:rsidR="0003720B">
              <w:rPr>
                <w:noProof/>
                <w:webHidden/>
              </w:rPr>
              <w:tab/>
            </w:r>
            <w:r w:rsidR="0003720B">
              <w:rPr>
                <w:noProof/>
                <w:webHidden/>
              </w:rPr>
              <w:fldChar w:fldCharType="begin"/>
            </w:r>
            <w:r w:rsidR="0003720B">
              <w:rPr>
                <w:noProof/>
                <w:webHidden/>
              </w:rPr>
              <w:instrText xml:space="preserve"> PAGEREF _Toc135919838 \h </w:instrText>
            </w:r>
            <w:r w:rsidR="0003720B">
              <w:rPr>
                <w:noProof/>
                <w:webHidden/>
              </w:rPr>
            </w:r>
            <w:r w:rsidR="0003720B">
              <w:rPr>
                <w:noProof/>
                <w:webHidden/>
              </w:rPr>
              <w:fldChar w:fldCharType="separate"/>
            </w:r>
            <w:r w:rsidR="0003720B">
              <w:rPr>
                <w:noProof/>
                <w:webHidden/>
              </w:rPr>
              <w:t>46</w:t>
            </w:r>
            <w:r w:rsidR="0003720B">
              <w:rPr>
                <w:noProof/>
                <w:webHidden/>
              </w:rPr>
              <w:fldChar w:fldCharType="end"/>
            </w:r>
          </w:hyperlink>
        </w:p>
        <w:p w14:paraId="46A34C45" w14:textId="080E79F8"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39" w:history="1">
            <w:r w:rsidR="0003720B" w:rsidRPr="002A649E">
              <w:rPr>
                <w:rStyle w:val="Hyperlink"/>
                <w:rFonts w:cs="Times New Roman"/>
                <w:b/>
                <w:bCs/>
                <w:noProof/>
              </w:rPr>
              <w:t>Глава 3. Исследование вовлеченности персонала в социально-ответственных компаниях и его результаты</w:t>
            </w:r>
            <w:r w:rsidR="0003720B">
              <w:rPr>
                <w:noProof/>
                <w:webHidden/>
              </w:rPr>
              <w:tab/>
            </w:r>
            <w:r w:rsidR="0003720B">
              <w:rPr>
                <w:noProof/>
                <w:webHidden/>
              </w:rPr>
              <w:fldChar w:fldCharType="begin"/>
            </w:r>
            <w:r w:rsidR="0003720B">
              <w:rPr>
                <w:noProof/>
                <w:webHidden/>
              </w:rPr>
              <w:instrText xml:space="preserve"> PAGEREF _Toc135919839 \h </w:instrText>
            </w:r>
            <w:r w:rsidR="0003720B">
              <w:rPr>
                <w:noProof/>
                <w:webHidden/>
              </w:rPr>
            </w:r>
            <w:r w:rsidR="0003720B">
              <w:rPr>
                <w:noProof/>
                <w:webHidden/>
              </w:rPr>
              <w:fldChar w:fldCharType="separate"/>
            </w:r>
            <w:r w:rsidR="0003720B">
              <w:rPr>
                <w:noProof/>
                <w:webHidden/>
              </w:rPr>
              <w:t>48</w:t>
            </w:r>
            <w:r w:rsidR="0003720B">
              <w:rPr>
                <w:noProof/>
                <w:webHidden/>
              </w:rPr>
              <w:fldChar w:fldCharType="end"/>
            </w:r>
          </w:hyperlink>
        </w:p>
        <w:p w14:paraId="01B1D6BA" w14:textId="4C5CDC5B"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0" w:history="1">
            <w:r w:rsidR="0003720B" w:rsidRPr="002A649E">
              <w:rPr>
                <w:rStyle w:val="Hyperlink"/>
                <w:rFonts w:cs="Times New Roman"/>
                <w:b/>
                <w:bCs/>
                <w:noProof/>
              </w:rPr>
              <w:t>3.1 Результаты  исследования социально-ответственных компаний</w:t>
            </w:r>
            <w:r w:rsidR="0003720B">
              <w:rPr>
                <w:noProof/>
                <w:webHidden/>
              </w:rPr>
              <w:tab/>
            </w:r>
            <w:r w:rsidR="0003720B">
              <w:rPr>
                <w:noProof/>
                <w:webHidden/>
              </w:rPr>
              <w:fldChar w:fldCharType="begin"/>
            </w:r>
            <w:r w:rsidR="0003720B">
              <w:rPr>
                <w:noProof/>
                <w:webHidden/>
              </w:rPr>
              <w:instrText xml:space="preserve"> PAGEREF _Toc135919840 \h </w:instrText>
            </w:r>
            <w:r w:rsidR="0003720B">
              <w:rPr>
                <w:noProof/>
                <w:webHidden/>
              </w:rPr>
            </w:r>
            <w:r w:rsidR="0003720B">
              <w:rPr>
                <w:noProof/>
                <w:webHidden/>
              </w:rPr>
              <w:fldChar w:fldCharType="separate"/>
            </w:r>
            <w:r w:rsidR="0003720B">
              <w:rPr>
                <w:noProof/>
                <w:webHidden/>
              </w:rPr>
              <w:t>48</w:t>
            </w:r>
            <w:r w:rsidR="0003720B">
              <w:rPr>
                <w:noProof/>
                <w:webHidden/>
              </w:rPr>
              <w:fldChar w:fldCharType="end"/>
            </w:r>
          </w:hyperlink>
        </w:p>
        <w:p w14:paraId="1E874104" w14:textId="15F1C6A1"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1" w:history="1">
            <w:r w:rsidR="0003720B" w:rsidRPr="002A649E">
              <w:rPr>
                <w:rStyle w:val="Hyperlink"/>
                <w:rFonts w:cs="Times New Roman"/>
                <w:b/>
                <w:bCs/>
                <w:noProof/>
              </w:rPr>
              <w:t>3.2 Анализ и интерпретация результатов исследования социально-ответственных компаний</w:t>
            </w:r>
            <w:r w:rsidR="0003720B">
              <w:rPr>
                <w:noProof/>
                <w:webHidden/>
              </w:rPr>
              <w:tab/>
            </w:r>
            <w:r w:rsidR="0003720B">
              <w:rPr>
                <w:noProof/>
                <w:webHidden/>
              </w:rPr>
              <w:fldChar w:fldCharType="begin"/>
            </w:r>
            <w:r w:rsidR="0003720B">
              <w:rPr>
                <w:noProof/>
                <w:webHidden/>
              </w:rPr>
              <w:instrText xml:space="preserve"> PAGEREF _Toc135919841 \h </w:instrText>
            </w:r>
            <w:r w:rsidR="0003720B">
              <w:rPr>
                <w:noProof/>
                <w:webHidden/>
              </w:rPr>
            </w:r>
            <w:r w:rsidR="0003720B">
              <w:rPr>
                <w:noProof/>
                <w:webHidden/>
              </w:rPr>
              <w:fldChar w:fldCharType="separate"/>
            </w:r>
            <w:r w:rsidR="0003720B">
              <w:rPr>
                <w:noProof/>
                <w:webHidden/>
              </w:rPr>
              <w:t>53</w:t>
            </w:r>
            <w:r w:rsidR="0003720B">
              <w:rPr>
                <w:noProof/>
                <w:webHidden/>
              </w:rPr>
              <w:fldChar w:fldCharType="end"/>
            </w:r>
          </w:hyperlink>
        </w:p>
        <w:p w14:paraId="45D5E6B6" w14:textId="0008F1C7"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2" w:history="1">
            <w:r w:rsidR="0003720B" w:rsidRPr="002A649E">
              <w:rPr>
                <w:rStyle w:val="Hyperlink"/>
                <w:rFonts w:cs="Times New Roman"/>
                <w:b/>
                <w:bCs/>
                <w:noProof/>
              </w:rPr>
              <w:t>3.3 Рекомендации компаниям</w:t>
            </w:r>
            <w:r w:rsidR="0003720B">
              <w:rPr>
                <w:noProof/>
                <w:webHidden/>
              </w:rPr>
              <w:tab/>
            </w:r>
            <w:r w:rsidR="0003720B">
              <w:rPr>
                <w:noProof/>
                <w:webHidden/>
              </w:rPr>
              <w:fldChar w:fldCharType="begin"/>
            </w:r>
            <w:r w:rsidR="0003720B">
              <w:rPr>
                <w:noProof/>
                <w:webHidden/>
              </w:rPr>
              <w:instrText xml:space="preserve"> PAGEREF _Toc135919842 \h </w:instrText>
            </w:r>
            <w:r w:rsidR="0003720B">
              <w:rPr>
                <w:noProof/>
                <w:webHidden/>
              </w:rPr>
            </w:r>
            <w:r w:rsidR="0003720B">
              <w:rPr>
                <w:noProof/>
                <w:webHidden/>
              </w:rPr>
              <w:fldChar w:fldCharType="separate"/>
            </w:r>
            <w:r w:rsidR="0003720B">
              <w:rPr>
                <w:noProof/>
                <w:webHidden/>
              </w:rPr>
              <w:t>63</w:t>
            </w:r>
            <w:r w:rsidR="0003720B">
              <w:rPr>
                <w:noProof/>
                <w:webHidden/>
              </w:rPr>
              <w:fldChar w:fldCharType="end"/>
            </w:r>
          </w:hyperlink>
        </w:p>
        <w:p w14:paraId="3A009DB3" w14:textId="0EA28CEF"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3" w:history="1">
            <w:r w:rsidR="0003720B" w:rsidRPr="002A649E">
              <w:rPr>
                <w:rStyle w:val="Hyperlink"/>
                <w:rFonts w:cs="Times New Roman"/>
                <w:b/>
                <w:bCs/>
                <w:noProof/>
              </w:rPr>
              <w:t>Выводы</w:t>
            </w:r>
            <w:r w:rsidR="0003720B">
              <w:rPr>
                <w:noProof/>
                <w:webHidden/>
              </w:rPr>
              <w:tab/>
            </w:r>
            <w:r w:rsidR="0003720B">
              <w:rPr>
                <w:noProof/>
                <w:webHidden/>
              </w:rPr>
              <w:fldChar w:fldCharType="begin"/>
            </w:r>
            <w:r w:rsidR="0003720B">
              <w:rPr>
                <w:noProof/>
                <w:webHidden/>
              </w:rPr>
              <w:instrText xml:space="preserve"> PAGEREF _Toc135919843 \h </w:instrText>
            </w:r>
            <w:r w:rsidR="0003720B">
              <w:rPr>
                <w:noProof/>
                <w:webHidden/>
              </w:rPr>
            </w:r>
            <w:r w:rsidR="0003720B">
              <w:rPr>
                <w:noProof/>
                <w:webHidden/>
              </w:rPr>
              <w:fldChar w:fldCharType="separate"/>
            </w:r>
            <w:r w:rsidR="0003720B">
              <w:rPr>
                <w:noProof/>
                <w:webHidden/>
              </w:rPr>
              <w:t>68</w:t>
            </w:r>
            <w:r w:rsidR="0003720B">
              <w:rPr>
                <w:noProof/>
                <w:webHidden/>
              </w:rPr>
              <w:fldChar w:fldCharType="end"/>
            </w:r>
          </w:hyperlink>
        </w:p>
        <w:p w14:paraId="44AE9DBD" w14:textId="43BB6532"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4" w:history="1">
            <w:r w:rsidR="0003720B" w:rsidRPr="002A649E">
              <w:rPr>
                <w:rStyle w:val="Hyperlink"/>
                <w:rFonts w:cs="Times New Roman"/>
                <w:b/>
                <w:bCs/>
                <w:noProof/>
              </w:rPr>
              <w:t>Заключение</w:t>
            </w:r>
            <w:r w:rsidR="0003720B">
              <w:rPr>
                <w:noProof/>
                <w:webHidden/>
              </w:rPr>
              <w:tab/>
            </w:r>
            <w:r w:rsidR="0003720B">
              <w:rPr>
                <w:noProof/>
                <w:webHidden/>
              </w:rPr>
              <w:fldChar w:fldCharType="begin"/>
            </w:r>
            <w:r w:rsidR="0003720B">
              <w:rPr>
                <w:noProof/>
                <w:webHidden/>
              </w:rPr>
              <w:instrText xml:space="preserve"> PAGEREF _Toc135919844 \h </w:instrText>
            </w:r>
            <w:r w:rsidR="0003720B">
              <w:rPr>
                <w:noProof/>
                <w:webHidden/>
              </w:rPr>
            </w:r>
            <w:r w:rsidR="0003720B">
              <w:rPr>
                <w:noProof/>
                <w:webHidden/>
              </w:rPr>
              <w:fldChar w:fldCharType="separate"/>
            </w:r>
            <w:r w:rsidR="0003720B">
              <w:rPr>
                <w:noProof/>
                <w:webHidden/>
              </w:rPr>
              <w:t>70</w:t>
            </w:r>
            <w:r w:rsidR="0003720B">
              <w:rPr>
                <w:noProof/>
                <w:webHidden/>
              </w:rPr>
              <w:fldChar w:fldCharType="end"/>
            </w:r>
          </w:hyperlink>
        </w:p>
        <w:p w14:paraId="79E640F6" w14:textId="5D4C64EA"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5" w:history="1">
            <w:r w:rsidR="0003720B" w:rsidRPr="002A649E">
              <w:rPr>
                <w:rStyle w:val="Hyperlink"/>
                <w:rFonts w:cs="Times New Roman"/>
                <w:b/>
                <w:bCs/>
                <w:noProof/>
              </w:rPr>
              <w:t>Список использованных источников</w:t>
            </w:r>
            <w:r w:rsidR="0003720B">
              <w:rPr>
                <w:noProof/>
                <w:webHidden/>
              </w:rPr>
              <w:tab/>
            </w:r>
            <w:r w:rsidR="0003720B">
              <w:rPr>
                <w:noProof/>
                <w:webHidden/>
              </w:rPr>
              <w:fldChar w:fldCharType="begin"/>
            </w:r>
            <w:r w:rsidR="0003720B">
              <w:rPr>
                <w:noProof/>
                <w:webHidden/>
              </w:rPr>
              <w:instrText xml:space="preserve"> PAGEREF _Toc135919845 \h </w:instrText>
            </w:r>
            <w:r w:rsidR="0003720B">
              <w:rPr>
                <w:noProof/>
                <w:webHidden/>
              </w:rPr>
            </w:r>
            <w:r w:rsidR="0003720B">
              <w:rPr>
                <w:noProof/>
                <w:webHidden/>
              </w:rPr>
              <w:fldChar w:fldCharType="separate"/>
            </w:r>
            <w:r w:rsidR="0003720B">
              <w:rPr>
                <w:noProof/>
                <w:webHidden/>
              </w:rPr>
              <w:t>74</w:t>
            </w:r>
            <w:r w:rsidR="0003720B">
              <w:rPr>
                <w:noProof/>
                <w:webHidden/>
              </w:rPr>
              <w:fldChar w:fldCharType="end"/>
            </w:r>
          </w:hyperlink>
        </w:p>
        <w:p w14:paraId="11570D63" w14:textId="1CF36379"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6" w:history="1">
            <w:r w:rsidR="0003720B" w:rsidRPr="002A649E">
              <w:rPr>
                <w:rStyle w:val="Hyperlink"/>
                <w:rFonts w:cs="Times New Roman"/>
                <w:b/>
                <w:bCs/>
                <w:noProof/>
              </w:rPr>
              <w:t>Приложение 1. Вопросы для глубинного интервью</w:t>
            </w:r>
            <w:r w:rsidR="0003720B">
              <w:rPr>
                <w:noProof/>
                <w:webHidden/>
              </w:rPr>
              <w:tab/>
            </w:r>
            <w:r w:rsidR="0003720B">
              <w:rPr>
                <w:noProof/>
                <w:webHidden/>
              </w:rPr>
              <w:fldChar w:fldCharType="begin"/>
            </w:r>
            <w:r w:rsidR="0003720B">
              <w:rPr>
                <w:noProof/>
                <w:webHidden/>
              </w:rPr>
              <w:instrText xml:space="preserve"> PAGEREF _Toc135919846 \h </w:instrText>
            </w:r>
            <w:r w:rsidR="0003720B">
              <w:rPr>
                <w:noProof/>
                <w:webHidden/>
              </w:rPr>
            </w:r>
            <w:r w:rsidR="0003720B">
              <w:rPr>
                <w:noProof/>
                <w:webHidden/>
              </w:rPr>
              <w:fldChar w:fldCharType="separate"/>
            </w:r>
            <w:r w:rsidR="0003720B">
              <w:rPr>
                <w:noProof/>
                <w:webHidden/>
              </w:rPr>
              <w:t>83</w:t>
            </w:r>
            <w:r w:rsidR="0003720B">
              <w:rPr>
                <w:noProof/>
                <w:webHidden/>
              </w:rPr>
              <w:fldChar w:fldCharType="end"/>
            </w:r>
          </w:hyperlink>
        </w:p>
        <w:p w14:paraId="53A957B8" w14:textId="1062FC01"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7" w:history="1">
            <w:r w:rsidR="0003720B" w:rsidRPr="002A649E">
              <w:rPr>
                <w:rStyle w:val="Hyperlink"/>
                <w:rFonts w:cs="Times New Roman"/>
                <w:b/>
                <w:bCs/>
                <w:noProof/>
              </w:rPr>
              <w:t xml:space="preserve">Приложение 2. Интервью с представителем компании </w:t>
            </w:r>
            <w:r w:rsidR="0003720B" w:rsidRPr="002A649E">
              <w:rPr>
                <w:rStyle w:val="Hyperlink"/>
                <w:rFonts w:cs="Times New Roman"/>
                <w:b/>
                <w:bCs/>
                <w:noProof/>
                <w:lang w:val="en-US"/>
              </w:rPr>
              <w:t>Delaware</w:t>
            </w:r>
            <w:r w:rsidR="0003720B" w:rsidRPr="002A649E">
              <w:rPr>
                <w:rStyle w:val="Hyperlink"/>
                <w:rFonts w:cs="Times New Roman"/>
                <w:b/>
                <w:bCs/>
                <w:noProof/>
              </w:rPr>
              <w:t xml:space="preserve"> </w:t>
            </w:r>
            <w:r w:rsidR="0003720B" w:rsidRPr="002A649E">
              <w:rPr>
                <w:rStyle w:val="Hyperlink"/>
                <w:rFonts w:cs="Times New Roman"/>
                <w:b/>
                <w:bCs/>
                <w:noProof/>
                <w:lang w:val="en-US"/>
              </w:rPr>
              <w:t>Belgium</w:t>
            </w:r>
            <w:r w:rsidR="0003720B" w:rsidRPr="002A649E">
              <w:rPr>
                <w:rStyle w:val="Hyperlink"/>
                <w:rFonts w:cs="Times New Roman"/>
                <w:b/>
                <w:bCs/>
                <w:noProof/>
              </w:rPr>
              <w:t xml:space="preserve"> </w:t>
            </w:r>
            <w:r w:rsidR="0003720B" w:rsidRPr="002A649E">
              <w:rPr>
                <w:rStyle w:val="Hyperlink"/>
                <w:rFonts w:cs="Times New Roman"/>
                <w:b/>
                <w:bCs/>
                <w:noProof/>
                <w:lang w:val="en-US"/>
              </w:rPr>
              <w:t>Luxemburg</w:t>
            </w:r>
            <w:r w:rsidR="0003720B">
              <w:rPr>
                <w:noProof/>
                <w:webHidden/>
              </w:rPr>
              <w:tab/>
            </w:r>
            <w:r w:rsidR="0003720B">
              <w:rPr>
                <w:noProof/>
                <w:webHidden/>
              </w:rPr>
              <w:fldChar w:fldCharType="begin"/>
            </w:r>
            <w:r w:rsidR="0003720B">
              <w:rPr>
                <w:noProof/>
                <w:webHidden/>
              </w:rPr>
              <w:instrText xml:space="preserve"> PAGEREF _Toc135919847 \h </w:instrText>
            </w:r>
            <w:r w:rsidR="0003720B">
              <w:rPr>
                <w:noProof/>
                <w:webHidden/>
              </w:rPr>
            </w:r>
            <w:r w:rsidR="0003720B">
              <w:rPr>
                <w:noProof/>
                <w:webHidden/>
              </w:rPr>
              <w:fldChar w:fldCharType="separate"/>
            </w:r>
            <w:r w:rsidR="0003720B">
              <w:rPr>
                <w:noProof/>
                <w:webHidden/>
              </w:rPr>
              <w:t>83</w:t>
            </w:r>
            <w:r w:rsidR="0003720B">
              <w:rPr>
                <w:noProof/>
                <w:webHidden/>
              </w:rPr>
              <w:fldChar w:fldCharType="end"/>
            </w:r>
          </w:hyperlink>
        </w:p>
        <w:p w14:paraId="229715FF" w14:textId="16CD357D"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8" w:history="1">
            <w:r w:rsidR="0003720B" w:rsidRPr="002A649E">
              <w:rPr>
                <w:rStyle w:val="Hyperlink"/>
                <w:rFonts w:cs="Times New Roman"/>
                <w:b/>
                <w:bCs/>
                <w:noProof/>
              </w:rPr>
              <w:t>Приложение 3. Интервью с представителем компании Уралхим</w:t>
            </w:r>
            <w:r w:rsidR="0003720B">
              <w:rPr>
                <w:noProof/>
                <w:webHidden/>
              </w:rPr>
              <w:tab/>
            </w:r>
            <w:r w:rsidR="0003720B">
              <w:rPr>
                <w:noProof/>
                <w:webHidden/>
              </w:rPr>
              <w:fldChar w:fldCharType="begin"/>
            </w:r>
            <w:r w:rsidR="0003720B">
              <w:rPr>
                <w:noProof/>
                <w:webHidden/>
              </w:rPr>
              <w:instrText xml:space="preserve"> PAGEREF _Toc135919848 \h </w:instrText>
            </w:r>
            <w:r w:rsidR="0003720B">
              <w:rPr>
                <w:noProof/>
                <w:webHidden/>
              </w:rPr>
            </w:r>
            <w:r w:rsidR="0003720B">
              <w:rPr>
                <w:noProof/>
                <w:webHidden/>
              </w:rPr>
              <w:fldChar w:fldCharType="separate"/>
            </w:r>
            <w:r w:rsidR="0003720B">
              <w:rPr>
                <w:noProof/>
                <w:webHidden/>
              </w:rPr>
              <w:t>91</w:t>
            </w:r>
            <w:r w:rsidR="0003720B">
              <w:rPr>
                <w:noProof/>
                <w:webHidden/>
              </w:rPr>
              <w:fldChar w:fldCharType="end"/>
            </w:r>
          </w:hyperlink>
        </w:p>
        <w:p w14:paraId="19339D8C" w14:textId="5ADF2F0E"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49" w:history="1">
            <w:r w:rsidR="0003720B" w:rsidRPr="002A649E">
              <w:rPr>
                <w:rStyle w:val="Hyperlink"/>
                <w:rFonts w:cs="Times New Roman"/>
                <w:b/>
                <w:bCs/>
                <w:noProof/>
              </w:rPr>
              <w:t>Приложение 4. Интервью с представителем Газпром Интернэшнл</w:t>
            </w:r>
            <w:r w:rsidR="0003720B">
              <w:rPr>
                <w:noProof/>
                <w:webHidden/>
              </w:rPr>
              <w:tab/>
            </w:r>
            <w:r w:rsidR="0003720B">
              <w:rPr>
                <w:noProof/>
                <w:webHidden/>
              </w:rPr>
              <w:fldChar w:fldCharType="begin"/>
            </w:r>
            <w:r w:rsidR="0003720B">
              <w:rPr>
                <w:noProof/>
                <w:webHidden/>
              </w:rPr>
              <w:instrText xml:space="preserve"> PAGEREF _Toc135919849 \h </w:instrText>
            </w:r>
            <w:r w:rsidR="0003720B">
              <w:rPr>
                <w:noProof/>
                <w:webHidden/>
              </w:rPr>
            </w:r>
            <w:r w:rsidR="0003720B">
              <w:rPr>
                <w:noProof/>
                <w:webHidden/>
              </w:rPr>
              <w:fldChar w:fldCharType="separate"/>
            </w:r>
            <w:r w:rsidR="0003720B">
              <w:rPr>
                <w:noProof/>
                <w:webHidden/>
              </w:rPr>
              <w:t>97</w:t>
            </w:r>
            <w:r w:rsidR="0003720B">
              <w:rPr>
                <w:noProof/>
                <w:webHidden/>
              </w:rPr>
              <w:fldChar w:fldCharType="end"/>
            </w:r>
          </w:hyperlink>
        </w:p>
        <w:p w14:paraId="6C2FC964" w14:textId="794B7198"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50" w:history="1">
            <w:r w:rsidR="0003720B" w:rsidRPr="002A649E">
              <w:rPr>
                <w:rStyle w:val="Hyperlink"/>
                <w:rFonts w:cs="Times New Roman"/>
                <w:b/>
                <w:bCs/>
                <w:noProof/>
              </w:rPr>
              <w:t xml:space="preserve">Приложение 5. Интервью с представителем компании </w:t>
            </w:r>
            <w:r w:rsidR="0003720B" w:rsidRPr="002A649E">
              <w:rPr>
                <w:rStyle w:val="Hyperlink"/>
                <w:rFonts w:cs="Times New Roman"/>
                <w:b/>
                <w:bCs/>
                <w:noProof/>
                <w:lang w:val="en-US"/>
              </w:rPr>
              <w:t>Melon</w:t>
            </w:r>
            <w:r w:rsidR="0003720B" w:rsidRPr="002A649E">
              <w:rPr>
                <w:rStyle w:val="Hyperlink"/>
                <w:rFonts w:cs="Times New Roman"/>
                <w:b/>
                <w:bCs/>
                <w:noProof/>
              </w:rPr>
              <w:t xml:space="preserve"> </w:t>
            </w:r>
            <w:r w:rsidR="0003720B" w:rsidRPr="002A649E">
              <w:rPr>
                <w:rStyle w:val="Hyperlink"/>
                <w:rFonts w:cs="Times New Roman"/>
                <w:b/>
                <w:bCs/>
                <w:noProof/>
                <w:lang w:val="en-US"/>
              </w:rPr>
              <w:t>Fashion</w:t>
            </w:r>
            <w:r w:rsidR="0003720B" w:rsidRPr="002A649E">
              <w:rPr>
                <w:rStyle w:val="Hyperlink"/>
                <w:rFonts w:cs="Times New Roman"/>
                <w:b/>
                <w:bCs/>
                <w:noProof/>
              </w:rPr>
              <w:t xml:space="preserve"> </w:t>
            </w:r>
            <w:r w:rsidR="0003720B" w:rsidRPr="002A649E">
              <w:rPr>
                <w:rStyle w:val="Hyperlink"/>
                <w:rFonts w:cs="Times New Roman"/>
                <w:b/>
                <w:bCs/>
                <w:noProof/>
                <w:lang w:val="en-US"/>
              </w:rPr>
              <w:t>Group</w:t>
            </w:r>
            <w:r w:rsidR="0003720B">
              <w:rPr>
                <w:noProof/>
                <w:webHidden/>
              </w:rPr>
              <w:tab/>
            </w:r>
            <w:r w:rsidR="0003720B">
              <w:rPr>
                <w:noProof/>
                <w:webHidden/>
              </w:rPr>
              <w:fldChar w:fldCharType="begin"/>
            </w:r>
            <w:r w:rsidR="0003720B">
              <w:rPr>
                <w:noProof/>
                <w:webHidden/>
              </w:rPr>
              <w:instrText xml:space="preserve"> PAGEREF _Toc135919850 \h </w:instrText>
            </w:r>
            <w:r w:rsidR="0003720B">
              <w:rPr>
                <w:noProof/>
                <w:webHidden/>
              </w:rPr>
            </w:r>
            <w:r w:rsidR="0003720B">
              <w:rPr>
                <w:noProof/>
                <w:webHidden/>
              </w:rPr>
              <w:fldChar w:fldCharType="separate"/>
            </w:r>
            <w:r w:rsidR="0003720B">
              <w:rPr>
                <w:noProof/>
                <w:webHidden/>
              </w:rPr>
              <w:t>106</w:t>
            </w:r>
            <w:r w:rsidR="0003720B">
              <w:rPr>
                <w:noProof/>
                <w:webHidden/>
              </w:rPr>
              <w:fldChar w:fldCharType="end"/>
            </w:r>
          </w:hyperlink>
        </w:p>
        <w:p w14:paraId="004DF0C0" w14:textId="2B402BB4"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51" w:history="1">
            <w:r w:rsidR="0003720B" w:rsidRPr="002A649E">
              <w:rPr>
                <w:rStyle w:val="Hyperlink"/>
                <w:rFonts w:cs="Times New Roman"/>
                <w:b/>
                <w:bCs/>
                <w:noProof/>
              </w:rPr>
              <w:t>Приложение 6. Интервью с представителем компании Сбербанк</w:t>
            </w:r>
            <w:r w:rsidR="0003720B">
              <w:rPr>
                <w:noProof/>
                <w:webHidden/>
              </w:rPr>
              <w:tab/>
            </w:r>
            <w:r w:rsidR="0003720B">
              <w:rPr>
                <w:noProof/>
                <w:webHidden/>
              </w:rPr>
              <w:fldChar w:fldCharType="begin"/>
            </w:r>
            <w:r w:rsidR="0003720B">
              <w:rPr>
                <w:noProof/>
                <w:webHidden/>
              </w:rPr>
              <w:instrText xml:space="preserve"> PAGEREF _Toc135919851 \h </w:instrText>
            </w:r>
            <w:r w:rsidR="0003720B">
              <w:rPr>
                <w:noProof/>
                <w:webHidden/>
              </w:rPr>
            </w:r>
            <w:r w:rsidR="0003720B">
              <w:rPr>
                <w:noProof/>
                <w:webHidden/>
              </w:rPr>
              <w:fldChar w:fldCharType="separate"/>
            </w:r>
            <w:r w:rsidR="0003720B">
              <w:rPr>
                <w:noProof/>
                <w:webHidden/>
              </w:rPr>
              <w:t>114</w:t>
            </w:r>
            <w:r w:rsidR="0003720B">
              <w:rPr>
                <w:noProof/>
                <w:webHidden/>
              </w:rPr>
              <w:fldChar w:fldCharType="end"/>
            </w:r>
          </w:hyperlink>
        </w:p>
        <w:p w14:paraId="4919AD1F" w14:textId="0F1949F1"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52" w:history="1">
            <w:r w:rsidR="0003720B" w:rsidRPr="002A649E">
              <w:rPr>
                <w:rStyle w:val="Hyperlink"/>
                <w:rFonts w:cs="Times New Roman"/>
                <w:b/>
                <w:bCs/>
                <w:noProof/>
              </w:rPr>
              <w:t>Приложение 7. Сводная таблица по ответам респондентов на остальные главные вопросы</w:t>
            </w:r>
            <w:r w:rsidR="0003720B">
              <w:rPr>
                <w:noProof/>
                <w:webHidden/>
              </w:rPr>
              <w:tab/>
            </w:r>
            <w:r w:rsidR="0003720B">
              <w:rPr>
                <w:noProof/>
                <w:webHidden/>
              </w:rPr>
              <w:fldChar w:fldCharType="begin"/>
            </w:r>
            <w:r w:rsidR="0003720B">
              <w:rPr>
                <w:noProof/>
                <w:webHidden/>
              </w:rPr>
              <w:instrText xml:space="preserve"> PAGEREF _Toc135919852 \h </w:instrText>
            </w:r>
            <w:r w:rsidR="0003720B">
              <w:rPr>
                <w:noProof/>
                <w:webHidden/>
              </w:rPr>
            </w:r>
            <w:r w:rsidR="0003720B">
              <w:rPr>
                <w:noProof/>
                <w:webHidden/>
              </w:rPr>
              <w:fldChar w:fldCharType="separate"/>
            </w:r>
            <w:r w:rsidR="0003720B">
              <w:rPr>
                <w:noProof/>
                <w:webHidden/>
              </w:rPr>
              <w:t>124</w:t>
            </w:r>
            <w:r w:rsidR="0003720B">
              <w:rPr>
                <w:noProof/>
                <w:webHidden/>
              </w:rPr>
              <w:fldChar w:fldCharType="end"/>
            </w:r>
          </w:hyperlink>
        </w:p>
        <w:p w14:paraId="79136104" w14:textId="1400F314" w:rsidR="0003720B" w:rsidRDefault="00000000">
          <w:pPr>
            <w:pStyle w:val="TOC2"/>
            <w:tabs>
              <w:tab w:val="right" w:leader="dot" w:pos="9350"/>
            </w:tabs>
            <w:rPr>
              <w:rFonts w:asciiTheme="minorHAnsi" w:eastAsiaTheme="minorEastAsia" w:hAnsiTheme="minorHAnsi"/>
              <w:noProof/>
              <w:kern w:val="2"/>
              <w:sz w:val="22"/>
              <w:lang w:val="en-US"/>
              <w14:ligatures w14:val="standardContextual"/>
            </w:rPr>
          </w:pPr>
          <w:hyperlink w:anchor="_Toc135919853" w:history="1">
            <w:r w:rsidR="0003720B" w:rsidRPr="002A649E">
              <w:rPr>
                <w:rStyle w:val="Hyperlink"/>
                <w:rFonts w:cs="Times New Roman"/>
                <w:b/>
                <w:bCs/>
                <w:noProof/>
              </w:rPr>
              <w:t>Приложение 8. Прочие таблицы</w:t>
            </w:r>
            <w:r w:rsidR="0003720B">
              <w:rPr>
                <w:noProof/>
                <w:webHidden/>
              </w:rPr>
              <w:tab/>
            </w:r>
            <w:r w:rsidR="0003720B">
              <w:rPr>
                <w:noProof/>
                <w:webHidden/>
              </w:rPr>
              <w:fldChar w:fldCharType="begin"/>
            </w:r>
            <w:r w:rsidR="0003720B">
              <w:rPr>
                <w:noProof/>
                <w:webHidden/>
              </w:rPr>
              <w:instrText xml:space="preserve"> PAGEREF _Toc135919853 \h </w:instrText>
            </w:r>
            <w:r w:rsidR="0003720B">
              <w:rPr>
                <w:noProof/>
                <w:webHidden/>
              </w:rPr>
            </w:r>
            <w:r w:rsidR="0003720B">
              <w:rPr>
                <w:noProof/>
                <w:webHidden/>
              </w:rPr>
              <w:fldChar w:fldCharType="separate"/>
            </w:r>
            <w:r w:rsidR="0003720B">
              <w:rPr>
                <w:noProof/>
                <w:webHidden/>
              </w:rPr>
              <w:t>126</w:t>
            </w:r>
            <w:r w:rsidR="0003720B">
              <w:rPr>
                <w:noProof/>
                <w:webHidden/>
              </w:rPr>
              <w:fldChar w:fldCharType="end"/>
            </w:r>
          </w:hyperlink>
        </w:p>
        <w:p w14:paraId="4089FA8E" w14:textId="777DCE1C" w:rsidR="00062CEA" w:rsidRPr="002F1DAF" w:rsidRDefault="007D5DEC" w:rsidP="0033754A">
          <w:pPr>
            <w:rPr>
              <w:szCs w:val="24"/>
            </w:rPr>
          </w:pPr>
          <w:r w:rsidRPr="002F1DAF">
            <w:rPr>
              <w:b/>
              <w:bCs/>
              <w:noProof/>
              <w:szCs w:val="24"/>
            </w:rPr>
            <w:fldChar w:fldCharType="end"/>
          </w:r>
        </w:p>
      </w:sdtContent>
    </w:sdt>
    <w:p w14:paraId="44678399" w14:textId="77777777" w:rsidR="00F9052D" w:rsidRDefault="00F9052D" w:rsidP="00600516">
      <w:pPr>
        <w:ind w:firstLine="0"/>
        <w:rPr>
          <w:rFonts w:cs="Times New Roman"/>
          <w:b/>
          <w:bCs/>
          <w:szCs w:val="24"/>
        </w:rPr>
      </w:pPr>
    </w:p>
    <w:p w14:paraId="0514FFFF" w14:textId="77777777" w:rsidR="002F1DAF" w:rsidRDefault="002F1DAF" w:rsidP="00600516">
      <w:pPr>
        <w:ind w:firstLine="0"/>
        <w:rPr>
          <w:rFonts w:cs="Times New Roman"/>
          <w:b/>
          <w:bCs/>
          <w:szCs w:val="24"/>
        </w:rPr>
      </w:pPr>
    </w:p>
    <w:p w14:paraId="4BEE4D7B" w14:textId="77777777" w:rsidR="002F1DAF" w:rsidRDefault="002F1DAF" w:rsidP="00600516">
      <w:pPr>
        <w:ind w:firstLine="0"/>
        <w:rPr>
          <w:rFonts w:cs="Times New Roman"/>
          <w:b/>
          <w:bCs/>
          <w:szCs w:val="24"/>
        </w:rPr>
      </w:pPr>
    </w:p>
    <w:p w14:paraId="19CB473C" w14:textId="77777777" w:rsidR="002F1DAF" w:rsidRDefault="002F1DAF" w:rsidP="00600516">
      <w:pPr>
        <w:ind w:firstLine="0"/>
        <w:rPr>
          <w:rFonts w:cs="Times New Roman"/>
          <w:b/>
          <w:bCs/>
          <w:szCs w:val="24"/>
        </w:rPr>
      </w:pPr>
    </w:p>
    <w:p w14:paraId="787ACD22" w14:textId="77777777" w:rsidR="002F1DAF" w:rsidRDefault="002F1DAF" w:rsidP="00600516">
      <w:pPr>
        <w:ind w:firstLine="0"/>
        <w:rPr>
          <w:rFonts w:cs="Times New Roman"/>
          <w:b/>
          <w:bCs/>
          <w:szCs w:val="24"/>
        </w:rPr>
      </w:pPr>
    </w:p>
    <w:p w14:paraId="51822EF1" w14:textId="77777777" w:rsidR="002F1DAF" w:rsidRDefault="002F1DAF" w:rsidP="00600516">
      <w:pPr>
        <w:ind w:firstLine="0"/>
        <w:rPr>
          <w:rFonts w:cs="Times New Roman"/>
          <w:b/>
          <w:bCs/>
          <w:szCs w:val="24"/>
        </w:rPr>
      </w:pPr>
    </w:p>
    <w:p w14:paraId="2D290D99" w14:textId="77777777" w:rsidR="002F1DAF" w:rsidRDefault="002F1DAF" w:rsidP="00600516">
      <w:pPr>
        <w:ind w:firstLine="0"/>
        <w:rPr>
          <w:rFonts w:cs="Times New Roman"/>
          <w:b/>
          <w:bCs/>
          <w:szCs w:val="24"/>
        </w:rPr>
      </w:pPr>
    </w:p>
    <w:p w14:paraId="3A69C436" w14:textId="77777777" w:rsidR="002F1DAF" w:rsidRDefault="002F1DAF" w:rsidP="00600516">
      <w:pPr>
        <w:ind w:firstLine="0"/>
        <w:rPr>
          <w:rFonts w:cs="Times New Roman"/>
          <w:b/>
          <w:bCs/>
          <w:szCs w:val="24"/>
        </w:rPr>
      </w:pPr>
    </w:p>
    <w:p w14:paraId="3E0D965B" w14:textId="77777777" w:rsidR="002F1DAF" w:rsidRDefault="002F1DAF" w:rsidP="00600516">
      <w:pPr>
        <w:ind w:firstLine="0"/>
        <w:rPr>
          <w:rFonts w:cs="Times New Roman"/>
          <w:b/>
          <w:bCs/>
          <w:szCs w:val="24"/>
        </w:rPr>
      </w:pPr>
    </w:p>
    <w:p w14:paraId="0ADBCF89" w14:textId="77777777" w:rsidR="002F1DAF" w:rsidRDefault="002F1DAF" w:rsidP="00600516">
      <w:pPr>
        <w:ind w:firstLine="0"/>
        <w:rPr>
          <w:rFonts w:cs="Times New Roman"/>
          <w:b/>
          <w:bCs/>
          <w:szCs w:val="24"/>
        </w:rPr>
      </w:pPr>
    </w:p>
    <w:p w14:paraId="237BA243" w14:textId="77777777" w:rsidR="002F1DAF" w:rsidRDefault="002F1DAF" w:rsidP="00600516">
      <w:pPr>
        <w:ind w:firstLine="0"/>
        <w:rPr>
          <w:rFonts w:cs="Times New Roman"/>
          <w:b/>
          <w:bCs/>
          <w:szCs w:val="24"/>
        </w:rPr>
      </w:pPr>
    </w:p>
    <w:p w14:paraId="536B1B9F" w14:textId="77777777" w:rsidR="002F1DAF" w:rsidRDefault="002F1DAF" w:rsidP="00600516">
      <w:pPr>
        <w:ind w:firstLine="0"/>
        <w:rPr>
          <w:rFonts w:cs="Times New Roman"/>
          <w:b/>
          <w:bCs/>
          <w:szCs w:val="24"/>
        </w:rPr>
      </w:pPr>
    </w:p>
    <w:p w14:paraId="2325AF59" w14:textId="77777777" w:rsidR="002F1DAF" w:rsidRDefault="002F1DAF" w:rsidP="00600516">
      <w:pPr>
        <w:ind w:firstLine="0"/>
        <w:rPr>
          <w:rFonts w:cs="Times New Roman"/>
          <w:b/>
          <w:bCs/>
          <w:szCs w:val="24"/>
        </w:rPr>
      </w:pPr>
    </w:p>
    <w:p w14:paraId="4FC00057" w14:textId="77777777" w:rsidR="002F1DAF" w:rsidRDefault="002F1DAF" w:rsidP="00600516">
      <w:pPr>
        <w:ind w:firstLine="0"/>
        <w:rPr>
          <w:rFonts w:cs="Times New Roman"/>
          <w:b/>
          <w:bCs/>
          <w:szCs w:val="24"/>
        </w:rPr>
      </w:pPr>
    </w:p>
    <w:p w14:paraId="2ABD89A7" w14:textId="77777777" w:rsidR="002F1DAF" w:rsidRDefault="002F1DAF" w:rsidP="00600516">
      <w:pPr>
        <w:ind w:firstLine="0"/>
        <w:rPr>
          <w:rFonts w:cs="Times New Roman"/>
          <w:b/>
          <w:bCs/>
          <w:szCs w:val="24"/>
        </w:rPr>
      </w:pPr>
    </w:p>
    <w:p w14:paraId="4D5CC548" w14:textId="7B093285" w:rsidR="002F1DAF" w:rsidRDefault="00FE620E" w:rsidP="00600516">
      <w:pPr>
        <w:ind w:firstLine="0"/>
        <w:rPr>
          <w:rFonts w:cs="Times New Roman"/>
          <w:b/>
          <w:bCs/>
          <w:szCs w:val="24"/>
        </w:rPr>
      </w:pPr>
      <w:r>
        <w:rPr>
          <w:rFonts w:cs="Times New Roman"/>
          <w:b/>
          <w:bCs/>
          <w:szCs w:val="24"/>
        </w:rPr>
        <w:br w:type="page"/>
      </w:r>
    </w:p>
    <w:p w14:paraId="0560E4C8" w14:textId="25CCFF36" w:rsidR="007D5DEC" w:rsidRPr="006018B9" w:rsidRDefault="007D5DEC" w:rsidP="00166E94">
      <w:pPr>
        <w:pStyle w:val="Heading1"/>
        <w:rPr>
          <w:rFonts w:ascii="Times New Roman" w:hAnsi="Times New Roman" w:cs="Times New Roman"/>
          <w:b/>
          <w:bCs/>
          <w:color w:val="auto"/>
          <w:sz w:val="24"/>
          <w:szCs w:val="24"/>
        </w:rPr>
      </w:pPr>
      <w:bookmarkStart w:id="0" w:name="_Toc135919829"/>
      <w:r w:rsidRPr="006018B9">
        <w:rPr>
          <w:rFonts w:ascii="Times New Roman" w:hAnsi="Times New Roman" w:cs="Times New Roman"/>
          <w:b/>
          <w:bCs/>
          <w:color w:val="auto"/>
          <w:sz w:val="24"/>
          <w:szCs w:val="24"/>
        </w:rPr>
        <w:lastRenderedPageBreak/>
        <w:t>Введение</w:t>
      </w:r>
      <w:bookmarkEnd w:id="0"/>
    </w:p>
    <w:p w14:paraId="032AEA36" w14:textId="37A73129" w:rsidR="0096286E" w:rsidRDefault="00011B39" w:rsidP="00011B39">
      <w:pPr>
        <w:ind w:firstLine="720"/>
      </w:pPr>
      <w:r>
        <w:t xml:space="preserve">Современный мир преподносит бизнесу множество задач, при этом открывая путь к новым путям их решения. Последние несколько лет выдались для всего мира в значительной степени сложными, начиная от глобальной пандемии </w:t>
      </w:r>
      <w:r>
        <w:rPr>
          <w:lang w:val="en-US"/>
        </w:rPr>
        <w:t>COVID</w:t>
      </w:r>
      <w:r w:rsidRPr="00011B39">
        <w:t>-19</w:t>
      </w:r>
      <w:r>
        <w:t xml:space="preserve">, заканчивая геополитическим кризисом на глобальной арене. </w:t>
      </w:r>
      <w:r w:rsidR="002D42DA">
        <w:t>Вместе с тем</w:t>
      </w:r>
      <w:r>
        <w:t xml:space="preserve"> компании </w:t>
      </w:r>
      <w:r w:rsidR="002D42DA">
        <w:t>по всему земному шару</w:t>
      </w:r>
      <w:r w:rsidR="00970E77">
        <w:t xml:space="preserve"> </w:t>
      </w:r>
      <w:r>
        <w:t xml:space="preserve">продолжают </w:t>
      </w:r>
      <w:r w:rsidR="00825287">
        <w:t xml:space="preserve">не только </w:t>
      </w:r>
      <w:r>
        <w:t xml:space="preserve">выживать, </w:t>
      </w:r>
      <w:r w:rsidR="00825287">
        <w:t xml:space="preserve">но </w:t>
      </w:r>
      <w:r>
        <w:t xml:space="preserve">развиваться и расширяться, используя для этого всевозможные </w:t>
      </w:r>
      <w:r w:rsidR="0096286E">
        <w:t>методы,</w:t>
      </w:r>
      <w:r w:rsidR="00825287">
        <w:t xml:space="preserve"> при этом</w:t>
      </w:r>
      <w:r w:rsidR="0096286E">
        <w:t xml:space="preserve"> не боясь следовать трендам и </w:t>
      </w:r>
      <w:r w:rsidR="00825287">
        <w:t xml:space="preserve">чувствовать </w:t>
      </w:r>
      <w:r w:rsidR="0096286E">
        <w:t xml:space="preserve">настроения в обществе. Среди таких набирающих популярность трендов, которые, тем не менее, нельзя назвать </w:t>
      </w:r>
      <w:r w:rsidR="00825287">
        <w:t>совершенно</w:t>
      </w:r>
      <w:r w:rsidR="0096286E">
        <w:t xml:space="preserve"> новыми, находится использование и внедрение компаниями корпоративной социальной ответственности</w:t>
      </w:r>
      <w:r w:rsidR="009B4631">
        <w:t xml:space="preserve"> (КСО)</w:t>
      </w:r>
      <w:r w:rsidR="00B17BC9">
        <w:t xml:space="preserve"> – ответственности компании перед обществом</w:t>
      </w:r>
      <w:r w:rsidR="0096286E">
        <w:t xml:space="preserve">. Это направление в развитии бизнеса имеет большой ряд выдающихся преимуществ для улучшения позиций компаний на рынке и повышения их конкурентоспособности в глазах всех заинтересованных сторон. </w:t>
      </w:r>
    </w:p>
    <w:p w14:paraId="3D024B6D" w14:textId="6CF71B0E" w:rsidR="0096286E" w:rsidRPr="00F65417" w:rsidRDefault="0096286E" w:rsidP="00011B39">
      <w:pPr>
        <w:ind w:firstLine="720"/>
      </w:pPr>
      <w:r>
        <w:t xml:space="preserve">Вместе с ростом интереса к устойчивому бизнесу и социальной ответственности, можно также говорить и о растущем спросе на </w:t>
      </w:r>
      <w:r>
        <w:rPr>
          <w:lang w:val="en-US"/>
        </w:rPr>
        <w:t>HR</w:t>
      </w:r>
      <w:r w:rsidRPr="0096286E">
        <w:t>-</w:t>
      </w:r>
      <w:r>
        <w:t xml:space="preserve">менеджмент (управление человеческими ресурсами), так как поголовное количество компаний осознают, что главный актив любой человеческой деятельности – это сами люди. </w:t>
      </w:r>
      <w:r w:rsidR="00F65417">
        <w:t xml:space="preserve">Роль </w:t>
      </w:r>
      <w:r w:rsidR="00F65417">
        <w:rPr>
          <w:lang w:val="en-US"/>
        </w:rPr>
        <w:t>HR</w:t>
      </w:r>
      <w:r w:rsidR="00F65417" w:rsidRPr="00F65417">
        <w:t>-</w:t>
      </w:r>
      <w:r w:rsidR="00F65417">
        <w:t xml:space="preserve">менеджеров и департаментов по развитию и обучению персонала стремительно выросла за последние годы, по праву отражая ценность заботы о сотрудниках в </w:t>
      </w:r>
      <w:r w:rsidR="008B60AB">
        <w:t>преуспевающих</w:t>
      </w:r>
      <w:r w:rsidR="00F65417">
        <w:t xml:space="preserve"> компани</w:t>
      </w:r>
      <w:r w:rsidR="008B60AB">
        <w:t>ях</w:t>
      </w:r>
      <w:r w:rsidR="00F65417">
        <w:t xml:space="preserve">. Более того, современным </w:t>
      </w:r>
      <w:r w:rsidR="005840F2">
        <w:t>организациям</w:t>
      </w:r>
      <w:r w:rsidR="00F65417">
        <w:t xml:space="preserve"> стало понятно, что жизненно необходимо стимулировать работу своих сотрудников таким образом, чтобы они выдавали максимальный результат и могли продуктивно вкладываться </w:t>
      </w:r>
      <w:r w:rsidR="006B42BB">
        <w:t>в</w:t>
      </w:r>
      <w:r w:rsidR="00F65417">
        <w:t xml:space="preserve"> благо компании. Также компании стали рассматривать сво</w:t>
      </w:r>
      <w:r w:rsidR="006B42BB">
        <w:t>их</w:t>
      </w:r>
      <w:r w:rsidR="00F65417">
        <w:t xml:space="preserve"> работников как настоящий живой капитал, в который нужно вкладывать силы и средства, чтобы получить лучший результат для </w:t>
      </w:r>
      <w:r w:rsidR="002F576D">
        <w:t>повышения</w:t>
      </w:r>
      <w:r w:rsidR="00F65417">
        <w:t xml:space="preserve"> показателей бизнеса. Вовлеченность персонала, его интерес к труду, понимание целей компании и пособничество в достижении их – все это необходимо для того, чтобы бизнес мог переживать любые кризисы и развиваться</w:t>
      </w:r>
      <w:r w:rsidR="002F576D">
        <w:t xml:space="preserve"> невзирая на окружающие кризисы</w:t>
      </w:r>
      <w:r w:rsidR="00F65417">
        <w:t xml:space="preserve">. </w:t>
      </w:r>
    </w:p>
    <w:p w14:paraId="34C27F75" w14:textId="14E71A28" w:rsidR="00011B39" w:rsidRPr="00250463" w:rsidRDefault="0096286E" w:rsidP="00011B39">
      <w:pPr>
        <w:ind w:firstLine="720"/>
      </w:pPr>
      <w:r>
        <w:t>Несмотря на то, что все стейкхолдеры так или иначе выигрывают от внедрения корпоративной социальной ответственности в бизнесе, в современном научном обществе и в корпоративной практике незаслуженно мало внимания уделяется изучению вопроса связи корпоративной социальной ответственности и управления человеческими ресурсами.</w:t>
      </w:r>
      <w:r w:rsidR="00DF57B4">
        <w:t xml:space="preserve"> Если </w:t>
      </w:r>
      <w:r w:rsidR="00DF57B4">
        <w:lastRenderedPageBreak/>
        <w:t>информации отдельно по вовлеченности персонала и отдельно по корпоративной социальной ответственности можно найти достаточно много, то вот данных о связи первого со вторым недостаточно для точно подтвержденных данных.</w:t>
      </w:r>
      <w:r w:rsidR="009A5741">
        <w:t xml:space="preserve"> Более того, подобные исследования не проводились на территории Российской Федерации и не оценивали то, как компании на российском рынке используют или не используют КСО как инструмент по повышению вовлеченности персонала. </w:t>
      </w:r>
      <w:r w:rsidR="00E43817">
        <w:t xml:space="preserve">Также стоит отметить, что существует </w:t>
      </w:r>
      <w:r w:rsidR="00E43817" w:rsidRPr="00255450">
        <w:t>исследовательская проблема, которая</w:t>
      </w:r>
      <w:r w:rsidR="00E43817">
        <w:t xml:space="preserve"> заключается в следующем – на данный момент малоизучен</w:t>
      </w:r>
      <w:r w:rsidR="00362C16">
        <w:t>а</w:t>
      </w:r>
      <w:r w:rsidR="00E43817">
        <w:t xml:space="preserve"> связь между КСО и вовлеченностью перс</w:t>
      </w:r>
      <w:r w:rsidR="00362C16">
        <w:t xml:space="preserve">онала, а термины, относящиеся к данной сфере, практически не систематизированы. Более того, исследования, которые существуют по схожим темам, не структурированы и в них не рассматриваются те выводы, к которым пришли другие авторы. Данная работа стремится заполнить данный пробел и предоставить исследование, </w:t>
      </w:r>
      <w:r w:rsidR="00362C16" w:rsidRPr="00250463">
        <w:t>которое сможет предоставить данные и выводы, позволяющие воплотить их в практику.</w:t>
      </w:r>
    </w:p>
    <w:p w14:paraId="58D5B059" w14:textId="3F65AB44" w:rsidR="004B746B" w:rsidRPr="00250463" w:rsidRDefault="00F62E0A" w:rsidP="009A5741">
      <w:pPr>
        <w:ind w:firstLine="720"/>
      </w:pPr>
      <w:bookmarkStart w:id="1" w:name="_Hlk132029347"/>
      <w:r w:rsidRPr="00250463">
        <w:t>В данной работе поднимаются важные для современных компаний вопросы, ответы на которые пока что в академических и профессиональных кругах не даны</w:t>
      </w:r>
      <w:r w:rsidR="004B746B" w:rsidRPr="00250463">
        <w:t>:</w:t>
      </w:r>
      <w:r w:rsidR="0012684E">
        <w:t xml:space="preserve"> </w:t>
      </w:r>
    </w:p>
    <w:p w14:paraId="57F8ACED" w14:textId="77777777" w:rsidR="004B746B" w:rsidRPr="00250463" w:rsidRDefault="00F769DC" w:rsidP="004B746B">
      <w:pPr>
        <w:pStyle w:val="ListParagraph"/>
        <w:numPr>
          <w:ilvl w:val="0"/>
          <w:numId w:val="29"/>
        </w:numPr>
      </w:pPr>
      <w:r w:rsidRPr="00250463">
        <w:t>Может ли внешняя КСО влиять на вовлеченность персонала?</w:t>
      </w:r>
      <w:r w:rsidR="009A5741" w:rsidRPr="00250463">
        <w:t xml:space="preserve"> </w:t>
      </w:r>
    </w:p>
    <w:p w14:paraId="25A0AB50" w14:textId="77777777" w:rsidR="004B746B" w:rsidRPr="00250463" w:rsidRDefault="009A5741" w:rsidP="004B746B">
      <w:pPr>
        <w:pStyle w:val="ListParagraph"/>
        <w:numPr>
          <w:ilvl w:val="0"/>
          <w:numId w:val="29"/>
        </w:numPr>
      </w:pPr>
      <w:r w:rsidRPr="00250463">
        <w:t xml:space="preserve">Используется ли в компаниях КСО как инструмент повышения вовлеченности персонала? </w:t>
      </w:r>
    </w:p>
    <w:p w14:paraId="4671B14C" w14:textId="40E0E28E" w:rsidR="00F769DC" w:rsidRPr="00250463" w:rsidRDefault="00F67CAE" w:rsidP="004B746B">
      <w:r w:rsidRPr="00250463">
        <w:t xml:space="preserve">Ответы на данные вопросы </w:t>
      </w:r>
      <w:r w:rsidR="00110118">
        <w:t xml:space="preserve">помогут </w:t>
      </w:r>
      <w:r w:rsidR="00110118" w:rsidRPr="00250463">
        <w:t>компаниям</w:t>
      </w:r>
      <w:r w:rsidRPr="00250463">
        <w:t xml:space="preserve"> по всему миру четче представлять значение КСО и вовлеченности персонала, а также умело пользоваться результатами данного исследования для повышения продуктивности и результативности в бизнесе. </w:t>
      </w:r>
    </w:p>
    <w:p w14:paraId="038BBDD4" w14:textId="51C48BC5" w:rsidR="00DB1CD5" w:rsidRDefault="00DB1CD5" w:rsidP="009A5741">
      <w:pPr>
        <w:ind w:firstLine="720"/>
      </w:pPr>
      <w:r w:rsidRPr="00250463">
        <w:t xml:space="preserve">Для </w:t>
      </w:r>
      <w:r w:rsidR="006168DF">
        <w:t xml:space="preserve">проведения </w:t>
      </w:r>
      <w:r w:rsidRPr="00250463">
        <w:t>качественного анализа на данную тему были использованы как вторичные данные в виде академических статей, различных исследований, кейсов и новостей, так и первичные в виде</w:t>
      </w:r>
      <w:r w:rsidR="009B4631" w:rsidRPr="00250463">
        <w:t xml:space="preserve"> глубинных</w:t>
      </w:r>
      <w:r w:rsidRPr="00250463">
        <w:t xml:space="preserve"> интервь</w:t>
      </w:r>
      <w:r w:rsidR="009B4631" w:rsidRPr="00250463">
        <w:t xml:space="preserve">ю с представителями российских и иностранных компаний, а также в виде дополнительной информации, полученной напрямую от специалистов. </w:t>
      </w:r>
    </w:p>
    <w:p w14:paraId="415CD70A" w14:textId="77777777" w:rsidR="006168DF" w:rsidRPr="00250463" w:rsidRDefault="006168DF" w:rsidP="006168DF">
      <w:pPr>
        <w:ind w:firstLine="720"/>
      </w:pPr>
      <w:r w:rsidRPr="00250463">
        <w:t xml:space="preserve">При этом объектом исследования являются компании, использующие КСО (или </w:t>
      </w:r>
      <w:r w:rsidRPr="00250463">
        <w:rPr>
          <w:lang w:val="en-US"/>
        </w:rPr>
        <w:t>ESG</w:t>
      </w:r>
      <w:r w:rsidRPr="00250463">
        <w:t>), а предметом является сама КСО и вовлеченность персонала.</w:t>
      </w:r>
    </w:p>
    <w:p w14:paraId="787D8529" w14:textId="77777777" w:rsidR="006168DF" w:rsidRPr="00250463" w:rsidRDefault="006168DF" w:rsidP="009A5741">
      <w:pPr>
        <w:ind w:firstLine="720"/>
        <w:rPr>
          <w:color w:val="FF0000"/>
        </w:rPr>
      </w:pPr>
    </w:p>
    <w:p w14:paraId="24393B63" w14:textId="31A7E043" w:rsidR="00894AFE" w:rsidRPr="00250463" w:rsidRDefault="00F67CAE" w:rsidP="009B4631">
      <w:pPr>
        <w:ind w:firstLine="720"/>
        <w:rPr>
          <w:rFonts w:cs="Times New Roman"/>
          <w:color w:val="222222"/>
          <w:szCs w:val="24"/>
          <w:shd w:val="clear" w:color="auto" w:fill="FFFFFF"/>
        </w:rPr>
      </w:pPr>
      <w:bookmarkStart w:id="2" w:name="_Hlk134692530"/>
      <w:bookmarkStart w:id="3" w:name="_Hlk131412299"/>
      <w:r w:rsidRPr="00250463">
        <w:lastRenderedPageBreak/>
        <w:t xml:space="preserve">Целью данной работы </w:t>
      </w:r>
      <w:r w:rsidR="00CA472F" w:rsidRPr="00250463">
        <w:t xml:space="preserve">является </w:t>
      </w:r>
      <w:r w:rsidR="00894AFE" w:rsidRPr="00250463">
        <w:rPr>
          <w:rFonts w:cs="Times New Roman"/>
          <w:color w:val="222222"/>
          <w:szCs w:val="24"/>
          <w:shd w:val="clear" w:color="auto" w:fill="FFFFFF"/>
        </w:rPr>
        <w:t xml:space="preserve">выявление </w:t>
      </w:r>
      <w:r w:rsidR="006168DF">
        <w:rPr>
          <w:rFonts w:cs="Times New Roman"/>
          <w:color w:val="222222"/>
          <w:szCs w:val="24"/>
          <w:shd w:val="clear" w:color="auto" w:fill="FFFFFF"/>
        </w:rPr>
        <w:t>связи между</w:t>
      </w:r>
      <w:r w:rsidR="00894AFE" w:rsidRPr="00250463">
        <w:rPr>
          <w:rFonts w:cs="Times New Roman"/>
          <w:color w:val="222222"/>
          <w:szCs w:val="24"/>
          <w:shd w:val="clear" w:color="auto" w:fill="FFFFFF"/>
        </w:rPr>
        <w:t xml:space="preserve"> </w:t>
      </w:r>
      <w:r w:rsidR="004835B7" w:rsidRPr="00250463">
        <w:rPr>
          <w:rFonts w:cs="Times New Roman"/>
          <w:color w:val="222222"/>
          <w:szCs w:val="24"/>
          <w:shd w:val="clear" w:color="auto" w:fill="FFFFFF"/>
        </w:rPr>
        <w:t>корпоративн</w:t>
      </w:r>
      <w:r w:rsidR="006168DF">
        <w:rPr>
          <w:rFonts w:cs="Times New Roman"/>
          <w:color w:val="222222"/>
          <w:szCs w:val="24"/>
          <w:shd w:val="clear" w:color="auto" w:fill="FFFFFF"/>
        </w:rPr>
        <w:t>ой</w:t>
      </w:r>
      <w:r w:rsidR="004835B7" w:rsidRPr="00250463">
        <w:rPr>
          <w:rFonts w:cs="Times New Roman"/>
          <w:color w:val="222222"/>
          <w:szCs w:val="24"/>
          <w:shd w:val="clear" w:color="auto" w:fill="FFFFFF"/>
        </w:rPr>
        <w:t xml:space="preserve"> социальн</w:t>
      </w:r>
      <w:r w:rsidR="006168DF">
        <w:rPr>
          <w:rFonts w:cs="Times New Roman"/>
          <w:color w:val="222222"/>
          <w:szCs w:val="24"/>
          <w:shd w:val="clear" w:color="auto" w:fill="FFFFFF"/>
        </w:rPr>
        <w:t>ой</w:t>
      </w:r>
      <w:r w:rsidR="004835B7" w:rsidRPr="00250463">
        <w:rPr>
          <w:rFonts w:cs="Times New Roman"/>
          <w:color w:val="222222"/>
          <w:szCs w:val="24"/>
          <w:shd w:val="clear" w:color="auto" w:fill="FFFFFF"/>
        </w:rPr>
        <w:t xml:space="preserve"> ответственност</w:t>
      </w:r>
      <w:r w:rsidR="006168DF">
        <w:rPr>
          <w:rFonts w:cs="Times New Roman"/>
          <w:color w:val="222222"/>
          <w:szCs w:val="24"/>
          <w:shd w:val="clear" w:color="auto" w:fill="FFFFFF"/>
        </w:rPr>
        <w:t xml:space="preserve">ью и </w:t>
      </w:r>
      <w:r w:rsidR="00C20E88" w:rsidRPr="00250463">
        <w:rPr>
          <w:rFonts w:cs="Times New Roman"/>
          <w:color w:val="222222"/>
          <w:szCs w:val="24"/>
          <w:shd w:val="clear" w:color="auto" w:fill="FFFFFF"/>
        </w:rPr>
        <w:t>вовлеченност</w:t>
      </w:r>
      <w:r w:rsidR="00894AFE" w:rsidRPr="00250463">
        <w:rPr>
          <w:rFonts w:cs="Times New Roman"/>
          <w:color w:val="222222"/>
          <w:szCs w:val="24"/>
          <w:shd w:val="clear" w:color="auto" w:fill="FFFFFF"/>
        </w:rPr>
        <w:t>ь</w:t>
      </w:r>
      <w:r w:rsidR="006168DF">
        <w:rPr>
          <w:rFonts w:cs="Times New Roman"/>
          <w:color w:val="222222"/>
          <w:szCs w:val="24"/>
          <w:shd w:val="clear" w:color="auto" w:fill="FFFFFF"/>
        </w:rPr>
        <w:t xml:space="preserve">ю </w:t>
      </w:r>
      <w:r w:rsidR="00C20E88" w:rsidRPr="00250463">
        <w:rPr>
          <w:rFonts w:cs="Times New Roman"/>
          <w:color w:val="222222"/>
          <w:szCs w:val="24"/>
          <w:shd w:val="clear" w:color="auto" w:fill="FFFFFF"/>
        </w:rPr>
        <w:t>сотрудников в</w:t>
      </w:r>
      <w:r w:rsidR="00CA472F" w:rsidRPr="00250463">
        <w:rPr>
          <w:rFonts w:cs="Times New Roman"/>
          <w:color w:val="222222"/>
          <w:szCs w:val="24"/>
          <w:shd w:val="clear" w:color="auto" w:fill="FFFFFF"/>
        </w:rPr>
        <w:t xml:space="preserve"> </w:t>
      </w:r>
      <w:r w:rsidR="00894AFE" w:rsidRPr="00250463">
        <w:rPr>
          <w:rFonts w:cs="Times New Roman"/>
          <w:color w:val="222222"/>
          <w:szCs w:val="24"/>
          <w:shd w:val="clear" w:color="auto" w:fill="FFFFFF"/>
        </w:rPr>
        <w:t xml:space="preserve">социально-ответственных </w:t>
      </w:r>
      <w:r w:rsidR="00C20E88" w:rsidRPr="00250463">
        <w:rPr>
          <w:rFonts w:cs="Times New Roman"/>
          <w:color w:val="222222"/>
          <w:szCs w:val="24"/>
          <w:shd w:val="clear" w:color="auto" w:fill="FFFFFF"/>
        </w:rPr>
        <w:t>организаци</w:t>
      </w:r>
      <w:r w:rsidR="004835B7" w:rsidRPr="00250463">
        <w:rPr>
          <w:rFonts w:cs="Times New Roman"/>
          <w:color w:val="222222"/>
          <w:szCs w:val="24"/>
          <w:shd w:val="clear" w:color="auto" w:fill="FFFFFF"/>
        </w:rPr>
        <w:t>я</w:t>
      </w:r>
      <w:r w:rsidR="00894AFE" w:rsidRPr="00250463">
        <w:rPr>
          <w:rFonts w:cs="Times New Roman"/>
          <w:color w:val="222222"/>
          <w:szCs w:val="24"/>
          <w:shd w:val="clear" w:color="auto" w:fill="FFFFFF"/>
        </w:rPr>
        <w:t xml:space="preserve">х. </w:t>
      </w:r>
    </w:p>
    <w:bookmarkEnd w:id="2"/>
    <w:p w14:paraId="454586EF" w14:textId="77777777" w:rsidR="00894AFE" w:rsidRPr="00250463" w:rsidRDefault="004835B7" w:rsidP="004835B7">
      <w:pPr>
        <w:ind w:firstLine="720"/>
      </w:pPr>
      <w:r w:rsidRPr="00250463">
        <w:t>Задачи данной дипломной работой заключаются в следующем:</w:t>
      </w:r>
    </w:p>
    <w:p w14:paraId="15FEB66A" w14:textId="6148FF4D" w:rsidR="00894AFE" w:rsidRPr="00250463" w:rsidRDefault="00894AFE" w:rsidP="004561F4">
      <w:pPr>
        <w:pStyle w:val="ListParagraph"/>
        <w:numPr>
          <w:ilvl w:val="0"/>
          <w:numId w:val="28"/>
        </w:numPr>
      </w:pPr>
      <w:r w:rsidRPr="00250463">
        <w:t>п</w:t>
      </w:r>
      <w:r w:rsidR="004835B7" w:rsidRPr="00250463">
        <w:t>роанализировать</w:t>
      </w:r>
      <w:r w:rsidRPr="00250463">
        <w:t xml:space="preserve"> и систематизировать</w:t>
      </w:r>
      <w:r w:rsidR="004835B7" w:rsidRPr="00250463">
        <w:t xml:space="preserve"> терминологию КСО и вовлеченности персонал</w:t>
      </w:r>
      <w:r w:rsidR="006168DF">
        <w:t>а.</w:t>
      </w:r>
    </w:p>
    <w:p w14:paraId="0B42B8C8" w14:textId="55682EE2" w:rsidR="00894AFE" w:rsidRPr="00250463" w:rsidRDefault="004835B7" w:rsidP="00894AFE">
      <w:pPr>
        <w:pStyle w:val="ListParagraph"/>
        <w:numPr>
          <w:ilvl w:val="0"/>
          <w:numId w:val="28"/>
        </w:numPr>
      </w:pPr>
      <w:r w:rsidRPr="00250463">
        <w:t>изучить как в российских компаниях используется КСО и на что она влияет</w:t>
      </w:r>
      <w:r w:rsidR="00894AFE" w:rsidRPr="00250463">
        <w:t>.</w:t>
      </w:r>
    </w:p>
    <w:p w14:paraId="238C0CE5" w14:textId="1D2E10AF" w:rsidR="0005300B" w:rsidRPr="00250463" w:rsidRDefault="004835B7" w:rsidP="00894AFE">
      <w:pPr>
        <w:pStyle w:val="ListParagraph"/>
        <w:numPr>
          <w:ilvl w:val="0"/>
          <w:numId w:val="28"/>
        </w:numPr>
      </w:pPr>
      <w:r w:rsidRPr="00250463">
        <w:t xml:space="preserve">определить какая именно КСО (внешняя или внутренняя) </w:t>
      </w:r>
      <w:r w:rsidR="00511672" w:rsidRPr="00250463">
        <w:t xml:space="preserve">больше </w:t>
      </w:r>
      <w:r w:rsidRPr="00250463">
        <w:t>влияет на вовлеченность персонала.</w:t>
      </w:r>
    </w:p>
    <w:p w14:paraId="1DEA9615" w14:textId="230423E9" w:rsidR="006168DF" w:rsidRDefault="00894AFE" w:rsidP="006168DF">
      <w:pPr>
        <w:pStyle w:val="ListParagraph"/>
        <w:numPr>
          <w:ilvl w:val="0"/>
          <w:numId w:val="28"/>
        </w:numPr>
      </w:pPr>
      <w:r w:rsidRPr="00250463">
        <w:t xml:space="preserve">определить </w:t>
      </w:r>
      <w:r w:rsidR="00356ACC" w:rsidRPr="00250463">
        <w:t>какие именно инициативы КСО являются наиболее популярными в современных компаниях.</w:t>
      </w:r>
    </w:p>
    <w:p w14:paraId="3A8E6265" w14:textId="3BBF2723" w:rsidR="006168DF" w:rsidRPr="00250463" w:rsidRDefault="006168DF" w:rsidP="006168DF">
      <w:pPr>
        <w:pStyle w:val="ListParagraph"/>
        <w:numPr>
          <w:ilvl w:val="0"/>
          <w:numId w:val="28"/>
        </w:numPr>
      </w:pPr>
      <w:r>
        <w:t>сформулировать рекомендации компаниям для повышения их эффективности.</w:t>
      </w:r>
    </w:p>
    <w:bookmarkEnd w:id="1"/>
    <w:bookmarkEnd w:id="3"/>
    <w:p w14:paraId="0F3C368C" w14:textId="2F4D2B47" w:rsidR="00330364" w:rsidRDefault="00DF7361" w:rsidP="00330364">
      <w:pPr>
        <w:ind w:firstLine="720"/>
      </w:pPr>
      <w:r w:rsidRPr="00250463">
        <w:t>В первой главе данной работы, которая носит теоретический характер, будут рассмотрены различные академические источники, примеры из практики компаний и кейсы, которые будут подкреплять теоретические идеи, предложенные различными авторами из надежных источников. В данной главе будут</w:t>
      </w:r>
      <w:r w:rsidRPr="00DF7361">
        <w:t xml:space="preserve"> даны определения основных терминов этой работы, а именно: корпоративная социальная ответственность (КСО) и вовлеченность персонала. Также будут предложены к ознакомлению и изучению различные точки зрения на связь КСО и вовлеченности персонала в организациях. На основе данной информации будут предложены основные выводы по первому блоку данной работы, которые заложат теоретическую основу для дальнейших практических исследований.</w:t>
      </w:r>
    </w:p>
    <w:p w14:paraId="6DCA29DA" w14:textId="17C21B69" w:rsidR="00CA472F" w:rsidRPr="004F5436" w:rsidRDefault="00CA472F" w:rsidP="00F87A46">
      <w:pPr>
        <w:ind w:firstLine="720"/>
      </w:pPr>
      <w:r w:rsidRPr="004F5436">
        <w:t xml:space="preserve">Вторая глава </w:t>
      </w:r>
      <w:r w:rsidR="0055019F" w:rsidRPr="004F5436">
        <w:t xml:space="preserve">включает в себя </w:t>
      </w:r>
      <w:r w:rsidRPr="004F5436">
        <w:t>методоло</w:t>
      </w:r>
      <w:bookmarkStart w:id="4" w:name="_Hlk127864670"/>
      <w:r w:rsidR="0055019F" w:rsidRPr="004F5436">
        <w:t>гию исследования, в том числе о</w:t>
      </w:r>
      <w:r w:rsidRPr="004F5436">
        <w:t xml:space="preserve">писание </w:t>
      </w:r>
      <w:r w:rsidR="006168DF">
        <w:t xml:space="preserve">исследуемых </w:t>
      </w:r>
      <w:r w:rsidRPr="004F5436">
        <w:t>компани</w:t>
      </w:r>
      <w:r w:rsidR="0055019F" w:rsidRPr="004F5436">
        <w:t>й и отраслей их присутствия</w:t>
      </w:r>
      <w:r w:rsidRPr="004F5436">
        <w:t xml:space="preserve">, а также </w:t>
      </w:r>
      <w:r w:rsidR="0055019F" w:rsidRPr="004F5436">
        <w:t xml:space="preserve">выборку исследования. </w:t>
      </w:r>
      <w:bookmarkEnd w:id="4"/>
      <w:r w:rsidR="00330364" w:rsidRPr="004F5436">
        <w:t>В финальной главе данной работы</w:t>
      </w:r>
      <w:bookmarkStart w:id="5" w:name="_Hlk127864717"/>
      <w:r w:rsidR="00C84241" w:rsidRPr="004F5436">
        <w:t xml:space="preserve"> представлены результаты данного</w:t>
      </w:r>
      <w:r w:rsidRPr="004F5436">
        <w:t xml:space="preserve"> исследования, выводы, соотношение с имеющимися данными,</w:t>
      </w:r>
      <w:r w:rsidR="00C84241" w:rsidRPr="004F5436">
        <w:t xml:space="preserve"> а также сформулированы</w:t>
      </w:r>
      <w:r w:rsidRPr="004F5436">
        <w:t xml:space="preserve"> рекомендации компаниям</w:t>
      </w:r>
      <w:r w:rsidR="00C84241" w:rsidRPr="004F5436">
        <w:t>, которые можно применить на практике</w:t>
      </w:r>
      <w:r w:rsidRPr="004F5436">
        <w:t>.</w:t>
      </w:r>
      <w:r w:rsidR="004F5436">
        <w:t xml:space="preserve"> Глубинные интервью, проведенные с представителями различных российских и зарубежных компаний, а также более краткие ответы, полученные напрямую от специалистов, служат </w:t>
      </w:r>
      <w:r w:rsidR="006168DF">
        <w:t>основой</w:t>
      </w:r>
      <w:r w:rsidR="004F5436">
        <w:t xml:space="preserve"> в формулировке выводов по данному труду. </w:t>
      </w:r>
    </w:p>
    <w:p w14:paraId="3E827ED3" w14:textId="0910734B" w:rsidR="0063368C" w:rsidRDefault="0063368C" w:rsidP="00F87A46">
      <w:pPr>
        <w:ind w:firstLine="720"/>
      </w:pPr>
      <w:r w:rsidRPr="0063368C">
        <w:lastRenderedPageBreak/>
        <w:t>Таким образом, данная дипломная работа ответит на ряд важных вопросов</w:t>
      </w:r>
      <w:r>
        <w:t xml:space="preserve"> в сфере вовлеченности персонала и </w:t>
      </w:r>
      <w:r w:rsidR="006168DF">
        <w:t>КСО</w:t>
      </w:r>
      <w:r w:rsidRPr="0063368C">
        <w:t xml:space="preserve">, которые ставят перед собой современные </w:t>
      </w:r>
      <w:r w:rsidR="00550098">
        <w:t xml:space="preserve">иностранные и отечественные </w:t>
      </w:r>
      <w:r w:rsidRPr="0063368C">
        <w:t xml:space="preserve">компании. </w:t>
      </w:r>
      <w:r w:rsidR="006168DF">
        <w:t>Результат</w:t>
      </w:r>
      <w:r w:rsidRPr="0063368C">
        <w:t>, полученн</w:t>
      </w:r>
      <w:r w:rsidR="006168DF">
        <w:t>ый</w:t>
      </w:r>
      <w:r w:rsidRPr="0063368C">
        <w:t xml:space="preserve"> и обработанн</w:t>
      </w:r>
      <w:r w:rsidR="006168DF">
        <w:t>ый</w:t>
      </w:r>
      <w:r w:rsidRPr="0063368C">
        <w:t xml:space="preserve"> в ходе написания данной работы, будет служить полезным источником </w:t>
      </w:r>
      <w:r w:rsidR="00550098">
        <w:t xml:space="preserve">прикладных знаний </w:t>
      </w:r>
      <w:r w:rsidRPr="0063368C">
        <w:t>для широкого спектра заинтересованных лиц</w:t>
      </w:r>
      <w:r w:rsidR="00550098">
        <w:t>.</w:t>
      </w:r>
    </w:p>
    <w:bookmarkEnd w:id="5"/>
    <w:p w14:paraId="5A33DCA3" w14:textId="12A42E1D" w:rsidR="00203178" w:rsidRPr="00250463" w:rsidRDefault="00250463" w:rsidP="00CE08FD">
      <w:pPr>
        <w:ind w:firstLine="0"/>
      </w:pPr>
      <w:r>
        <w:br w:type="page"/>
      </w:r>
    </w:p>
    <w:p w14:paraId="4CDE3483" w14:textId="4BC98632" w:rsidR="00A12C43" w:rsidRPr="00E8465A" w:rsidRDefault="00666C4F" w:rsidP="00DF7361">
      <w:pPr>
        <w:pStyle w:val="Heading2"/>
        <w:rPr>
          <w:rFonts w:ascii="Times New Roman" w:hAnsi="Times New Roman" w:cs="Times New Roman"/>
          <w:b/>
          <w:bCs/>
          <w:color w:val="auto"/>
          <w:sz w:val="24"/>
          <w:szCs w:val="24"/>
        </w:rPr>
      </w:pPr>
      <w:bookmarkStart w:id="6" w:name="_Toc135919830"/>
      <w:r w:rsidRPr="00E8465A">
        <w:rPr>
          <w:rFonts w:ascii="Times New Roman" w:hAnsi="Times New Roman" w:cs="Times New Roman"/>
          <w:b/>
          <w:bCs/>
          <w:color w:val="auto"/>
          <w:sz w:val="24"/>
          <w:szCs w:val="24"/>
        </w:rPr>
        <w:lastRenderedPageBreak/>
        <w:t>Глава 1</w:t>
      </w:r>
      <w:r w:rsidR="0017649A" w:rsidRPr="00E8465A">
        <w:rPr>
          <w:rFonts w:ascii="Times New Roman" w:hAnsi="Times New Roman" w:cs="Times New Roman"/>
          <w:b/>
          <w:bCs/>
          <w:color w:val="auto"/>
          <w:sz w:val="24"/>
          <w:szCs w:val="24"/>
        </w:rPr>
        <w:t>. Корпоративная социальная ответственность и вовлеченность персонала</w:t>
      </w:r>
      <w:bookmarkEnd w:id="6"/>
    </w:p>
    <w:p w14:paraId="0F4F5A4F" w14:textId="6586392F" w:rsidR="00CF51ED" w:rsidRPr="00015C99" w:rsidRDefault="00CF51ED" w:rsidP="00CF51ED">
      <w:pPr>
        <w:pStyle w:val="Heading2"/>
        <w:rPr>
          <w:rFonts w:ascii="Times New Roman" w:hAnsi="Times New Roman" w:cs="Times New Roman"/>
          <w:b/>
          <w:bCs/>
          <w:color w:val="auto"/>
          <w:sz w:val="24"/>
          <w:szCs w:val="24"/>
        </w:rPr>
      </w:pPr>
      <w:bookmarkStart w:id="7" w:name="_Toc135919831"/>
      <w:r w:rsidRPr="00015C99">
        <w:rPr>
          <w:rFonts w:ascii="Times New Roman" w:hAnsi="Times New Roman" w:cs="Times New Roman"/>
          <w:b/>
          <w:bCs/>
          <w:color w:val="auto"/>
          <w:sz w:val="24"/>
          <w:szCs w:val="24"/>
        </w:rPr>
        <w:t xml:space="preserve">1.1 </w:t>
      </w:r>
      <w:r w:rsidR="002B5616" w:rsidRPr="00015C99">
        <w:rPr>
          <w:rFonts w:ascii="Times New Roman" w:hAnsi="Times New Roman" w:cs="Times New Roman"/>
          <w:b/>
          <w:bCs/>
          <w:color w:val="auto"/>
          <w:sz w:val="24"/>
          <w:szCs w:val="24"/>
        </w:rPr>
        <w:t>Корпоративная социальная ответственность: определение, цели</w:t>
      </w:r>
      <w:r w:rsidR="00DE7890">
        <w:rPr>
          <w:rFonts w:ascii="Times New Roman" w:hAnsi="Times New Roman" w:cs="Times New Roman"/>
          <w:b/>
          <w:bCs/>
          <w:color w:val="auto"/>
          <w:sz w:val="24"/>
          <w:szCs w:val="24"/>
        </w:rPr>
        <w:t xml:space="preserve"> и </w:t>
      </w:r>
      <w:r w:rsidR="002B5616" w:rsidRPr="00015C99">
        <w:rPr>
          <w:rFonts w:ascii="Times New Roman" w:hAnsi="Times New Roman" w:cs="Times New Roman"/>
          <w:b/>
          <w:bCs/>
          <w:color w:val="auto"/>
          <w:sz w:val="24"/>
          <w:szCs w:val="24"/>
        </w:rPr>
        <w:t>значение</w:t>
      </w:r>
      <w:bookmarkEnd w:id="7"/>
    </w:p>
    <w:p w14:paraId="7C1C3360" w14:textId="44F0D3E8" w:rsidR="009748AC" w:rsidRDefault="00DC3359" w:rsidP="00052B6B">
      <w:pPr>
        <w:ind w:firstLine="720"/>
      </w:pPr>
      <w:r>
        <w:t>С</w:t>
      </w:r>
      <w:r w:rsidR="009748AC">
        <w:t xml:space="preserve">оциальная ответственность </w:t>
      </w:r>
      <w:r>
        <w:t xml:space="preserve">бизнеса или корпоративная социальная ответственность </w:t>
      </w:r>
      <w:r w:rsidR="009748AC">
        <w:t xml:space="preserve">в своем первобытном обличии зародилась, возможно, еще в средневековье, когда крупные ремесленники и торговцы различными методами так или иначе заботились о своих соплеменниках, работниках и покупателях. Однако, </w:t>
      </w:r>
      <w:r w:rsidR="000F2D3A">
        <w:t>настоящее</w:t>
      </w:r>
      <w:r w:rsidR="009748AC">
        <w:t xml:space="preserve"> формальное распространение корпоративная социальная ответс</w:t>
      </w:r>
      <w:r w:rsidR="00B659B2">
        <w:t>т</w:t>
      </w:r>
      <w:r w:rsidR="009748AC">
        <w:t>венность или КСО получила в начале 20 века в Соединенных Штатах Америки, когда владельцы крупных бизнесов стали постепенно жертвовать большие суммы денег на благотворительность, подвязывая под это всю систему своих предприятий</w:t>
      </w:r>
      <w:r w:rsidR="000F2D3A">
        <w:rPr>
          <w:rStyle w:val="FootnoteReference"/>
        </w:rPr>
        <w:footnoteReference w:id="1"/>
      </w:r>
      <w:r w:rsidR="009748AC">
        <w:t xml:space="preserve">. </w:t>
      </w:r>
      <w:r w:rsidR="00E01BBC">
        <w:t>В основном, в те времена компании поддерживали местное общество тем, что вкладывали средства в поддержку искусства и самодеятельности. Возможно, что такой уровень КСО так и остался бы в своей недоразвитом состоянии еще надолго, однако, два больших события повлияли на ее дальнейшее развитие – Великая Депрессия и Вторая Мировая Война</w:t>
      </w:r>
      <w:r w:rsidR="00C25284">
        <w:t xml:space="preserve">, </w:t>
      </w:r>
      <w:r w:rsidR="00E736C6">
        <w:t>в течение</w:t>
      </w:r>
      <w:r w:rsidR="00C25284">
        <w:t xml:space="preserve"> которых, как ни странно, у компаний практически не было возможностей для того, чтобы вкладывать средства в развитие общественного благополучия. Тем не менее, после этих событий многие бизнесы стали намного внимательнее относиться к своим работникам и всем остальным заинтересованным сторонам, чтобы успешно конкурировать в рамках рыночной экономики. </w:t>
      </w:r>
    </w:p>
    <w:p w14:paraId="516E6DB7" w14:textId="0A093ED2" w:rsidR="00415C89" w:rsidRDefault="002055D6" w:rsidP="00F87A46">
      <w:pPr>
        <w:ind w:firstLine="720"/>
      </w:pPr>
      <w:r>
        <w:t>Существует большое количество довольно схожих между собой определений КС</w:t>
      </w:r>
      <w:r w:rsidR="004B37B1">
        <w:t>О</w:t>
      </w:r>
      <w:r w:rsidR="0055756E">
        <w:t xml:space="preserve"> (</w:t>
      </w:r>
      <w:r w:rsidR="00F87A46">
        <w:t>в</w:t>
      </w:r>
      <w:r w:rsidR="00F87A46" w:rsidRPr="00F87A46">
        <w:t xml:space="preserve"> таблице 1 представлены наиболее часто встречающиеся определения КС</w:t>
      </w:r>
      <w:r w:rsidR="00F87A46">
        <w:t xml:space="preserve">О). </w:t>
      </w:r>
      <w:r w:rsidR="004B37B1">
        <w:t>К примеру, ученый Норвежского университета науки и технологии в с</w:t>
      </w:r>
      <w:r w:rsidR="00135D93">
        <w:t>в</w:t>
      </w:r>
      <w:r w:rsidR="004B37B1">
        <w:t>оей статье выделил 37 различных дефиниций корпоративной социальной ответственности</w:t>
      </w:r>
      <w:r w:rsidR="004B37B1">
        <w:rPr>
          <w:rStyle w:val="FootnoteReference"/>
        </w:rPr>
        <w:footnoteReference w:id="2"/>
      </w:r>
      <w:r w:rsidR="004B37B1">
        <w:t xml:space="preserve">. </w:t>
      </w:r>
      <w:r w:rsidR="00007B7E" w:rsidRPr="00007B7E">
        <w:t xml:space="preserve">Первое определение социальной ответственности было дано в 1953 году </w:t>
      </w:r>
      <w:r w:rsidR="00007B7E">
        <w:t xml:space="preserve">в </w:t>
      </w:r>
      <w:r w:rsidR="00007B7E" w:rsidRPr="00007B7E">
        <w:t>книге «Социальная ответственность бизнесмена»</w:t>
      </w:r>
      <w:r w:rsidR="00007B7E">
        <w:rPr>
          <w:rStyle w:val="FootnoteReference"/>
        </w:rPr>
        <w:footnoteReference w:id="3"/>
      </w:r>
      <w:r w:rsidR="00007B7E">
        <w:t xml:space="preserve"> и звучало как</w:t>
      </w:r>
      <w:r w:rsidR="00007B7E" w:rsidRPr="00007B7E">
        <w:t xml:space="preserve"> «обязанность бизнесмена проводить такую политику, принимать такие решения или следовать тем курсам действий, которые желательны с точки </w:t>
      </w:r>
      <w:r w:rsidR="00007B7E" w:rsidRPr="00007B7E">
        <w:lastRenderedPageBreak/>
        <w:t xml:space="preserve">зрения общества». </w:t>
      </w:r>
      <w:r w:rsidR="00415C89">
        <w:t>В своей книге</w:t>
      </w:r>
      <w:r w:rsidR="00415C89">
        <w:rPr>
          <w:rStyle w:val="FootnoteReference"/>
        </w:rPr>
        <w:footnoteReference w:id="4"/>
      </w:r>
      <w:r w:rsidR="00415C89">
        <w:t xml:space="preserve"> ученый М. Хопкинс указывает, что </w:t>
      </w:r>
      <w:r w:rsidR="00415C89" w:rsidRPr="00415C89">
        <w:t>“</w:t>
      </w:r>
      <w:r w:rsidR="00415C89">
        <w:t>КСО — это</w:t>
      </w:r>
      <w:r w:rsidR="00415C89" w:rsidRPr="00415C89">
        <w:t xml:space="preserve"> процесс, связанный с этическим или ответственным отношением к заинтересованным сторонам компании или учреждения. «Этично или ответственно» означает обращение с ключевыми заинтересованными сторонами таким образом, который считается приемлемым в соответствии с международными стандартами.”</w:t>
      </w:r>
      <w:r w:rsidR="00415C89">
        <w:t xml:space="preserve"> </w:t>
      </w:r>
      <w:r w:rsidR="00415C89" w:rsidRPr="00415C89">
        <w:t xml:space="preserve"> </w:t>
      </w:r>
      <w:r w:rsidR="00415C89">
        <w:t xml:space="preserve">Данное определение делает упор на отношение со стейкхолдерами компании. При этом, дабы упростить свое высказывание, в своих поздних работах он также отмечает, что наиболее коротким и точным определением является фраза </w:t>
      </w:r>
      <w:r w:rsidR="00415C89" w:rsidRPr="00415C89">
        <w:t>“КСО – это ответственное отношение к ключевым заинтересованным сторонам”</w:t>
      </w:r>
      <w:r w:rsidR="00415C89">
        <w:rPr>
          <w:rStyle w:val="FootnoteReference"/>
        </w:rPr>
        <w:footnoteReference w:id="5"/>
      </w:r>
      <w:r w:rsidR="00415C89">
        <w:t>.</w:t>
      </w:r>
      <w:r w:rsidR="001C0DB5">
        <w:t xml:space="preserve"> </w:t>
      </w:r>
      <w:r w:rsidR="001C0DB5" w:rsidRPr="001C0DB5">
        <w:t xml:space="preserve">Всемирный совет предпринимателей по устойчивому развитию </w:t>
      </w:r>
      <w:r w:rsidR="001C0DB5">
        <w:t xml:space="preserve">в 2000 году предложил свое видение данного термина - </w:t>
      </w:r>
      <w:r w:rsidR="001C0DB5" w:rsidRPr="001C0DB5">
        <w:t>«Корпоративная социальная ответственность — это неизменная приверженность бизнеса этичному поведению и содействию экономическому развитию при одновременном повышении качества жизни сотрудников и их семей, а также местного сообщества и общества в целом»</w:t>
      </w:r>
      <w:r w:rsidR="001C0DB5">
        <w:rPr>
          <w:rStyle w:val="FootnoteReference"/>
        </w:rPr>
        <w:footnoteReference w:id="6"/>
      </w:r>
      <w:r w:rsidR="001C0DB5" w:rsidRPr="001C0DB5">
        <w:t>.</w:t>
      </w:r>
      <w:r w:rsidR="001C0DB5">
        <w:t xml:space="preserve"> Такое определение также довольно популярно и встречается часто.</w:t>
      </w:r>
      <w:r w:rsidR="00F659EE">
        <w:t xml:space="preserve"> М. Бейкер, британский специалист в области устойчивого развития, предлагает свой вариант</w:t>
      </w:r>
      <w:r w:rsidR="00F659EE">
        <w:rPr>
          <w:rStyle w:val="FootnoteReference"/>
        </w:rPr>
        <w:footnoteReference w:id="7"/>
      </w:r>
      <w:r w:rsidR="00F659EE" w:rsidRPr="00F659EE">
        <w:t>:  “</w:t>
      </w:r>
      <w:r w:rsidR="00F659EE">
        <w:t>КСО — это то</w:t>
      </w:r>
      <w:r w:rsidR="00F659EE" w:rsidRPr="00F659EE">
        <w:t>, как компании управляют своими бизнес-процессами, чтобы оказывать общее положительное влияние на общество.”</w:t>
      </w:r>
      <w:r w:rsidR="003C1C9E">
        <w:t>.</w:t>
      </w:r>
    </w:p>
    <w:p w14:paraId="34A426BA" w14:textId="1939974F" w:rsidR="0055756E" w:rsidRDefault="00863688" w:rsidP="0055756E">
      <w:pPr>
        <w:ind w:firstLine="720"/>
      </w:pPr>
      <w:r>
        <w:t xml:space="preserve">Тем не менее, наиболее часто встречающееся определение </w:t>
      </w:r>
      <w:r w:rsidR="00CF5F63">
        <w:t xml:space="preserve">в настоящее время </w:t>
      </w:r>
      <w:r>
        <w:t xml:space="preserve">обязано своим появлением документу </w:t>
      </w:r>
      <w:r w:rsidRPr="00863688">
        <w:t>‘</w:t>
      </w:r>
      <w:r w:rsidR="00D07E97">
        <w:t>С</w:t>
      </w:r>
      <w:r w:rsidRPr="00863688">
        <w:t>ообщени</w:t>
      </w:r>
      <w:r>
        <w:t>е</w:t>
      </w:r>
      <w:r w:rsidRPr="00863688">
        <w:t xml:space="preserve"> </w:t>
      </w:r>
      <w:r>
        <w:t>к</w:t>
      </w:r>
      <w:r w:rsidRPr="00863688">
        <w:t>омиссии Европейскому парламенту, Совету и Европейскому экономическому и социальному комитету’</w:t>
      </w:r>
      <w:r>
        <w:t xml:space="preserve"> 2001 года</w:t>
      </w:r>
      <w:r>
        <w:rPr>
          <w:rStyle w:val="FootnoteReference"/>
        </w:rPr>
        <w:footnoteReference w:id="8"/>
      </w:r>
      <w:r>
        <w:t>, где была дана следующая дефиниция</w:t>
      </w:r>
      <w:r w:rsidRPr="00863688">
        <w:t>: “</w:t>
      </w:r>
      <w:bookmarkStart w:id="8" w:name="_Hlk127522624"/>
      <w:r w:rsidRPr="00863688">
        <w:t xml:space="preserve">Корпоративная социальная ответственность (КСО) — это концепция, согласно которой компании на добровольной основе интегрируют социальные и экологические аспекты в свои бизнес-операции и во взаимодействие со своими заинтересованными сторонами. Речь идет о предприятиях, решивших выйти за рамки минимальных юридических требований и обязательств, вытекающих из коллективных </w:t>
      </w:r>
      <w:r w:rsidRPr="00863688">
        <w:lastRenderedPageBreak/>
        <w:t>договоров, для удовлетворения общественных потребностей.</w:t>
      </w:r>
      <w:bookmarkEnd w:id="8"/>
      <w:r w:rsidRPr="00863688">
        <w:t>”.</w:t>
      </w:r>
      <w:r w:rsidR="0063337F">
        <w:t xml:space="preserve"> </w:t>
      </w:r>
      <w:r w:rsidR="006947C3">
        <w:t xml:space="preserve">Такое определение довольно четко описывает суть КСО, при этом делая это довольно поверхностно, не вдаваясь в тонкости насчет включения в данное определение концепции заинтересованных сторон и не перечисляя на кого конкретно нацелены блага, выделяемые социально ответственной организацией. </w:t>
      </w:r>
      <w:r w:rsidR="00D07E97">
        <w:t>Социально ответственная компания же, это, в свою очередь, та организация, которая использует КСО.</w:t>
      </w:r>
      <w:r w:rsidR="00242826" w:rsidRPr="00242826">
        <w:t xml:space="preserve"> </w:t>
      </w:r>
      <w:r w:rsidR="00242826">
        <w:t xml:space="preserve">Таким образом, </w:t>
      </w:r>
      <w:r w:rsidR="0063337F">
        <w:t>КСО</w:t>
      </w:r>
      <w:r w:rsidR="006947C3">
        <w:t xml:space="preserve"> используется и внедряется на добровольной основе в те компании, которые хотят оказать положительное влияние на общество, в котором они существуют и ведут свою деятельность. </w:t>
      </w:r>
    </w:p>
    <w:p w14:paraId="330C8787" w14:textId="316594DE" w:rsidR="0055756E" w:rsidRPr="00AD196C" w:rsidRDefault="0055756E" w:rsidP="0055756E">
      <w:pPr>
        <w:pStyle w:val="Caption"/>
        <w:keepNext/>
        <w:rPr>
          <w:sz w:val="20"/>
          <w:szCs w:val="20"/>
        </w:rPr>
      </w:pPr>
      <w:r w:rsidRPr="00AD196C">
        <w:rPr>
          <w:sz w:val="20"/>
          <w:szCs w:val="20"/>
        </w:rPr>
        <w:t xml:space="preserve">Таблица </w:t>
      </w:r>
      <w:r w:rsidRPr="00AD196C">
        <w:rPr>
          <w:sz w:val="20"/>
          <w:szCs w:val="20"/>
        </w:rPr>
        <w:fldChar w:fldCharType="begin"/>
      </w:r>
      <w:r w:rsidRPr="00AD196C">
        <w:rPr>
          <w:sz w:val="20"/>
          <w:szCs w:val="20"/>
        </w:rPr>
        <w:instrText xml:space="preserve"> SEQ Таблица \* ARABIC </w:instrText>
      </w:r>
      <w:r w:rsidRPr="00AD196C">
        <w:rPr>
          <w:sz w:val="20"/>
          <w:szCs w:val="20"/>
        </w:rPr>
        <w:fldChar w:fldCharType="separate"/>
      </w:r>
      <w:r w:rsidR="00AD196C" w:rsidRPr="00AD196C">
        <w:rPr>
          <w:noProof/>
          <w:sz w:val="20"/>
          <w:szCs w:val="20"/>
        </w:rPr>
        <w:t>1</w:t>
      </w:r>
      <w:r w:rsidRPr="00AD196C">
        <w:rPr>
          <w:sz w:val="20"/>
          <w:szCs w:val="20"/>
        </w:rPr>
        <w:fldChar w:fldCharType="end"/>
      </w:r>
      <w:r w:rsidRPr="00AD196C">
        <w:rPr>
          <w:sz w:val="20"/>
          <w:szCs w:val="20"/>
        </w:rPr>
        <w:t>. Определения КСО</w:t>
      </w:r>
    </w:p>
    <w:tbl>
      <w:tblPr>
        <w:tblStyle w:val="TableGrid"/>
        <w:tblW w:w="0" w:type="auto"/>
        <w:tblLook w:val="04A0" w:firstRow="1" w:lastRow="0" w:firstColumn="1" w:lastColumn="0" w:noHBand="0" w:noVBand="1"/>
      </w:tblPr>
      <w:tblGrid>
        <w:gridCol w:w="4675"/>
        <w:gridCol w:w="4675"/>
      </w:tblGrid>
      <w:tr w:rsidR="004B517F" w14:paraId="251460F4" w14:textId="77777777" w:rsidTr="004B517F">
        <w:tc>
          <w:tcPr>
            <w:tcW w:w="4675" w:type="dxa"/>
          </w:tcPr>
          <w:p w14:paraId="11285298" w14:textId="4762CB05" w:rsidR="004B517F" w:rsidRPr="004B517F" w:rsidRDefault="004B517F" w:rsidP="004B517F">
            <w:pPr>
              <w:ind w:firstLine="0"/>
              <w:jc w:val="center"/>
            </w:pPr>
            <w:r>
              <w:t>Определение КСО</w:t>
            </w:r>
          </w:p>
        </w:tc>
        <w:tc>
          <w:tcPr>
            <w:tcW w:w="4675" w:type="dxa"/>
          </w:tcPr>
          <w:p w14:paraId="52F53C3A" w14:textId="3CB79A38" w:rsidR="004B517F" w:rsidRDefault="004B517F" w:rsidP="004B517F">
            <w:pPr>
              <w:ind w:firstLine="0"/>
              <w:jc w:val="center"/>
            </w:pPr>
            <w:r>
              <w:t>Источник</w:t>
            </w:r>
          </w:p>
        </w:tc>
      </w:tr>
      <w:tr w:rsidR="004B517F" w14:paraId="3B75F152" w14:textId="77777777" w:rsidTr="004B517F">
        <w:tc>
          <w:tcPr>
            <w:tcW w:w="4675" w:type="dxa"/>
          </w:tcPr>
          <w:p w14:paraId="19D828FD" w14:textId="08D32E0D" w:rsidR="004B517F" w:rsidRDefault="0055756E" w:rsidP="00242826">
            <w:pPr>
              <w:ind w:firstLine="0"/>
            </w:pPr>
            <w:r>
              <w:t>О</w:t>
            </w:r>
            <w:r w:rsidRPr="0055756E">
              <w:t>бязанность бизнесмена проводить такую политику, принимать такие решения или следовать тем курсам действий, которые желательны с точки зрения общества</w:t>
            </w:r>
            <w:r>
              <w:t>.</w:t>
            </w:r>
          </w:p>
        </w:tc>
        <w:tc>
          <w:tcPr>
            <w:tcW w:w="4675" w:type="dxa"/>
          </w:tcPr>
          <w:p w14:paraId="14A93C2B" w14:textId="53206207" w:rsidR="004B517F" w:rsidRDefault="0055756E" w:rsidP="00712F74">
            <w:pPr>
              <w:ind w:firstLine="0"/>
              <w:jc w:val="center"/>
            </w:pPr>
            <w:r>
              <w:t>К</w:t>
            </w:r>
            <w:r w:rsidRPr="0055756E">
              <w:t>ниг</w:t>
            </w:r>
            <w:r>
              <w:t>а</w:t>
            </w:r>
            <w:r w:rsidRPr="0055756E">
              <w:t xml:space="preserve"> «Социальная ответственность бизнесмена»</w:t>
            </w:r>
            <w:r>
              <w:t>, 1953 год.</w:t>
            </w:r>
          </w:p>
        </w:tc>
      </w:tr>
      <w:tr w:rsidR="00415C89" w:rsidRPr="00521F67" w14:paraId="78A776C6" w14:textId="77777777" w:rsidTr="004B517F">
        <w:tc>
          <w:tcPr>
            <w:tcW w:w="4675" w:type="dxa"/>
          </w:tcPr>
          <w:p w14:paraId="45B8A141" w14:textId="5123AA6F" w:rsidR="00415C89" w:rsidRDefault="00415C89" w:rsidP="00242826">
            <w:pPr>
              <w:ind w:firstLine="0"/>
            </w:pPr>
            <w:r>
              <w:t>Э</w:t>
            </w:r>
            <w:r w:rsidRPr="00415C89">
              <w:t>то процесс, связанный с этическим или ответственным отношением к заинтересованным сторонам компании или учреждения. «Этично или ответственно» означает обращение с ключевыми заинтересованными сторонами таким образом, который считается приемлемым в соответствии с международными стандартами.</w:t>
            </w:r>
          </w:p>
        </w:tc>
        <w:tc>
          <w:tcPr>
            <w:tcW w:w="4675" w:type="dxa"/>
          </w:tcPr>
          <w:p w14:paraId="570F150D" w14:textId="0205CEA3" w:rsidR="00415C89" w:rsidRPr="00415C89" w:rsidRDefault="00415C89" w:rsidP="00712F74">
            <w:pPr>
              <w:ind w:firstLine="0"/>
              <w:jc w:val="center"/>
              <w:rPr>
                <w:lang w:val="en-US"/>
              </w:rPr>
            </w:pPr>
            <w:r>
              <w:t>Книга</w:t>
            </w:r>
            <w:r w:rsidRPr="00415C89">
              <w:rPr>
                <w:lang w:val="en-US"/>
              </w:rPr>
              <w:t xml:space="preserve"> «A Planetary Bargain: Corporate Social Responsibility Comes of Age», 1998, </w:t>
            </w:r>
            <w:r>
              <w:t>М</w:t>
            </w:r>
            <w:r w:rsidRPr="00415C89">
              <w:rPr>
                <w:lang w:val="en-US"/>
              </w:rPr>
              <w:t>.</w:t>
            </w:r>
            <w:r>
              <w:t>Хопкинс</w:t>
            </w:r>
            <w:r w:rsidRPr="00415C89">
              <w:rPr>
                <w:lang w:val="en-US"/>
              </w:rPr>
              <w:t>.</w:t>
            </w:r>
          </w:p>
        </w:tc>
      </w:tr>
      <w:tr w:rsidR="00415C89" w:rsidRPr="00415C89" w14:paraId="4A2C7011" w14:textId="77777777" w:rsidTr="004B517F">
        <w:tc>
          <w:tcPr>
            <w:tcW w:w="4675" w:type="dxa"/>
          </w:tcPr>
          <w:p w14:paraId="226FDF83" w14:textId="0C76D6C0" w:rsidR="00415C89" w:rsidRPr="00415C89" w:rsidRDefault="00415C89" w:rsidP="00242826">
            <w:pPr>
              <w:ind w:firstLine="0"/>
            </w:pPr>
            <w:r>
              <w:t>Э</w:t>
            </w:r>
            <w:r w:rsidRPr="00415C89">
              <w:t>то ответственное отношение к ключевым заинтересованным сторонам</w:t>
            </w:r>
            <w:r>
              <w:t>.</w:t>
            </w:r>
          </w:p>
        </w:tc>
        <w:tc>
          <w:tcPr>
            <w:tcW w:w="4675" w:type="dxa"/>
          </w:tcPr>
          <w:p w14:paraId="38DE7B49" w14:textId="4C466C3E" w:rsidR="00415C89" w:rsidRPr="00415C89" w:rsidRDefault="00415C89" w:rsidP="00712F74">
            <w:pPr>
              <w:ind w:firstLine="0"/>
              <w:jc w:val="center"/>
            </w:pPr>
            <w:r>
              <w:t>М.</w:t>
            </w:r>
            <w:r w:rsidR="00641BC3">
              <w:t xml:space="preserve"> </w:t>
            </w:r>
            <w:r>
              <w:t>Хопкинс, 2014 год.</w:t>
            </w:r>
          </w:p>
        </w:tc>
      </w:tr>
      <w:tr w:rsidR="00F659EE" w:rsidRPr="00415C89" w14:paraId="41A43662" w14:textId="77777777" w:rsidTr="004B517F">
        <w:tc>
          <w:tcPr>
            <w:tcW w:w="4675" w:type="dxa"/>
          </w:tcPr>
          <w:p w14:paraId="5049382E" w14:textId="0739DCEE" w:rsidR="00F659EE" w:rsidRDefault="00F659EE" w:rsidP="00242826">
            <w:pPr>
              <w:ind w:firstLine="0"/>
            </w:pPr>
            <w:r>
              <w:t>Э</w:t>
            </w:r>
            <w:r w:rsidRPr="00F659EE">
              <w:t>то то, как компании управляют своими бизнес-процессами, чтобы оказывать общее положительное влияние на общество.</w:t>
            </w:r>
          </w:p>
        </w:tc>
        <w:tc>
          <w:tcPr>
            <w:tcW w:w="4675" w:type="dxa"/>
          </w:tcPr>
          <w:p w14:paraId="23FD25EA" w14:textId="1044D478" w:rsidR="00F659EE" w:rsidRDefault="00F659EE" w:rsidP="00712F74">
            <w:pPr>
              <w:ind w:firstLine="0"/>
              <w:jc w:val="center"/>
            </w:pPr>
            <w:r>
              <w:t>М. Бейкер</w:t>
            </w:r>
            <w:r w:rsidR="003C1C9E">
              <w:t>, 2004 год.</w:t>
            </w:r>
          </w:p>
        </w:tc>
      </w:tr>
      <w:tr w:rsidR="00415C89" w:rsidRPr="00415C89" w14:paraId="7C7F84D4" w14:textId="77777777" w:rsidTr="004B517F">
        <w:tc>
          <w:tcPr>
            <w:tcW w:w="4675" w:type="dxa"/>
          </w:tcPr>
          <w:p w14:paraId="4AB7F048" w14:textId="10DCF280" w:rsidR="00415C89" w:rsidRPr="00415C89" w:rsidRDefault="001C0DB5" w:rsidP="00242826">
            <w:pPr>
              <w:ind w:firstLine="0"/>
            </w:pPr>
            <w:r>
              <w:t>Э</w:t>
            </w:r>
            <w:r w:rsidRPr="001C0DB5">
              <w:t xml:space="preserve">то неизменная приверженность бизнеса этичному поведению и содействию </w:t>
            </w:r>
            <w:r w:rsidRPr="001C0DB5">
              <w:lastRenderedPageBreak/>
              <w:t>экономическому развитию при одновременном повышении качества жизни сотрудников и их семей, а также местного сообщества и общества в целом</w:t>
            </w:r>
            <w:r>
              <w:t>.</w:t>
            </w:r>
          </w:p>
        </w:tc>
        <w:tc>
          <w:tcPr>
            <w:tcW w:w="4675" w:type="dxa"/>
          </w:tcPr>
          <w:p w14:paraId="0D89DA11" w14:textId="3274A251" w:rsidR="00415C89" w:rsidRPr="0005300B" w:rsidRDefault="001C0DB5" w:rsidP="00712F74">
            <w:pPr>
              <w:ind w:firstLine="0"/>
              <w:jc w:val="center"/>
            </w:pPr>
            <w:r w:rsidRPr="001C0DB5">
              <w:lastRenderedPageBreak/>
              <w:t>Всемирный совет предпринимателей по устойчивому развитию</w:t>
            </w:r>
            <w:r>
              <w:t>, 2000 год.</w:t>
            </w:r>
          </w:p>
        </w:tc>
      </w:tr>
      <w:tr w:rsidR="004B517F" w14:paraId="115669B3" w14:textId="77777777" w:rsidTr="004B517F">
        <w:tc>
          <w:tcPr>
            <w:tcW w:w="4675" w:type="dxa"/>
          </w:tcPr>
          <w:p w14:paraId="36B7BD5E" w14:textId="73515E5E" w:rsidR="004B517F" w:rsidRDefault="0055756E" w:rsidP="00242826">
            <w:pPr>
              <w:ind w:firstLine="0"/>
            </w:pPr>
            <w:r>
              <w:t>К</w:t>
            </w:r>
            <w:r w:rsidRPr="00863688">
              <w:t>онцепция, согласно которой компании на добровольной основе интегрируют социальные и экологические аспекты в свои бизнес-операции и во взаимодействие со своими заинтересованными сторонами. Речь идет о предприятиях, решивших выйти за рамки минимальных юридических требований и обязательств, вытекающих из коллективных договоров, для удовлетворения</w:t>
            </w:r>
            <w:r>
              <w:t xml:space="preserve"> </w:t>
            </w:r>
            <w:r w:rsidRPr="00863688">
              <w:t>общественных потребностей.</w:t>
            </w:r>
          </w:p>
        </w:tc>
        <w:tc>
          <w:tcPr>
            <w:tcW w:w="4675" w:type="dxa"/>
          </w:tcPr>
          <w:p w14:paraId="41E88C2D" w14:textId="421F83B5" w:rsidR="004B517F" w:rsidRDefault="0055756E" w:rsidP="00712F74">
            <w:pPr>
              <w:ind w:firstLine="0"/>
              <w:jc w:val="center"/>
            </w:pPr>
            <w:r w:rsidRPr="0055756E">
              <w:t>«Сообщение комиссии Европейскому парламенту, Совету и Европейскому экономическому и социальному комитету» 2001 год</w:t>
            </w:r>
            <w:r>
              <w:t>.</w:t>
            </w:r>
          </w:p>
        </w:tc>
      </w:tr>
    </w:tbl>
    <w:p w14:paraId="5B2B58E6" w14:textId="77777777" w:rsidR="004B517F" w:rsidRPr="00900132" w:rsidRDefault="004B517F" w:rsidP="00242826">
      <w:pPr>
        <w:ind w:firstLine="720"/>
      </w:pPr>
    </w:p>
    <w:p w14:paraId="02596556" w14:textId="664B1A70" w:rsidR="00612D46" w:rsidRDefault="009748AC" w:rsidP="00801494">
      <w:pPr>
        <w:ind w:firstLine="720"/>
      </w:pPr>
      <w:r>
        <w:t>КСО возникает тогда, когда бизнес начинает осознанно работать в напра</w:t>
      </w:r>
      <w:r w:rsidR="00971A16">
        <w:t>в</w:t>
      </w:r>
      <w:r>
        <w:t>лении улучшения жизней тех людей, которые затронуты деятельностью этой компании</w:t>
      </w:r>
      <w:r>
        <w:rPr>
          <w:rStyle w:val="FootnoteReference"/>
        </w:rPr>
        <w:footnoteReference w:id="9"/>
      </w:r>
      <w:r>
        <w:t>.</w:t>
      </w:r>
      <w:r w:rsidR="00A06120" w:rsidRPr="00A06120">
        <w:t xml:space="preserve"> </w:t>
      </w:r>
      <w:r w:rsidR="00254FDF">
        <w:t xml:space="preserve">Более того, в современном мире все больше и больше компаний различных размеров начинают внедрять некоторые элементы корпоративной социальной ответственности, причем происходит это не только в Европе и Северной Америке, но и в остальных частях света. </w:t>
      </w:r>
      <w:r w:rsidR="00612D46">
        <w:t>Различные статистические данные подтверждают тот факт, что КСО становится все более популярной частью любого большого бизнеса</w:t>
      </w:r>
      <w:r w:rsidR="00E16D95">
        <w:t>, ведь за 2019 год</w:t>
      </w:r>
      <w:r w:rsidR="00E16D95" w:rsidRPr="00E16D95">
        <w:t xml:space="preserve"> 90</w:t>
      </w:r>
      <w:r w:rsidR="00E16D95">
        <w:t xml:space="preserve"> процентов</w:t>
      </w:r>
      <w:r w:rsidR="00E16D95" w:rsidRPr="00E16D95">
        <w:t xml:space="preserve"> компаний из индекса S&amp;P 500 </w:t>
      </w:r>
      <w:r w:rsidR="00E16D95">
        <w:t>о</w:t>
      </w:r>
      <w:r w:rsidR="00E16D95" w:rsidRPr="00E16D95">
        <w:t>публик</w:t>
      </w:r>
      <w:r w:rsidR="00E16D95">
        <w:t>овали</w:t>
      </w:r>
      <w:r w:rsidR="00E16D95" w:rsidRPr="00E16D95">
        <w:t xml:space="preserve"> отчеты об устойчивом развитии, сообщает G&amp;A в своем последнем ежегодном кратком отчете за 2020 год</w:t>
      </w:r>
      <w:r w:rsidR="00E16D95">
        <w:rPr>
          <w:rStyle w:val="FootnoteReference"/>
        </w:rPr>
        <w:footnoteReference w:id="10"/>
      </w:r>
      <w:r w:rsidR="00E16D95" w:rsidRPr="00E16D95">
        <w:t>.</w:t>
      </w:r>
      <w:r w:rsidR="001861E2">
        <w:t xml:space="preserve"> Для сравнения, в том же отчете приводится информация о том, что в 2011 году процент таких компаний составлял </w:t>
      </w:r>
      <w:r w:rsidR="001861E2">
        <w:lastRenderedPageBreak/>
        <w:t>ничтожные 20 процентов. Добавляя аргументов к данному факту</w:t>
      </w:r>
      <w:r w:rsidR="00612D46">
        <w:rPr>
          <w:rStyle w:val="FootnoteReference"/>
        </w:rPr>
        <w:footnoteReference w:id="11"/>
      </w:r>
      <w:r w:rsidR="00612D46">
        <w:t>, более 46 процентов менеджеров опрошенных компаний заявляет, что их организации работают вкупе с определенной социальной целью. Более того, еще</w:t>
      </w:r>
      <w:r w:rsidR="00612D46" w:rsidRPr="00612D46">
        <w:t xml:space="preserve"> 44</w:t>
      </w:r>
      <w:r w:rsidR="00612D46">
        <w:t xml:space="preserve"> процента управленцев</w:t>
      </w:r>
      <w:r w:rsidR="00612D46" w:rsidRPr="00612D46">
        <w:t xml:space="preserve"> указывают, что их организация в настоящее время не имеет четкого понимания цели, но находится в процессе ее разработки. Это показывает, что подавляющее большинство руководителей понимают важность разработки инициатив КСО для своих организаций.</w:t>
      </w:r>
      <w:r w:rsidR="00A03549">
        <w:t xml:space="preserve"> Также можно отметить, что 58</w:t>
      </w:r>
      <w:r w:rsidR="00A03549" w:rsidRPr="00A03549">
        <w:t xml:space="preserve"> процентов организаций, которые в настоящее время имеют сильное и ясное понимание цели,</w:t>
      </w:r>
      <w:r w:rsidR="00A03549">
        <w:t xml:space="preserve"> то есть используют КСО в ведении своего бизнеса,</w:t>
      </w:r>
      <w:r w:rsidR="00A03549" w:rsidRPr="00A03549">
        <w:t xml:space="preserve"> продемонстрировали рост на 10 или более процентов за последние три года</w:t>
      </w:r>
      <w:r w:rsidR="00DE512C">
        <w:rPr>
          <w:rStyle w:val="FootnoteReference"/>
        </w:rPr>
        <w:footnoteReference w:id="12"/>
      </w:r>
      <w:r w:rsidR="00A03549" w:rsidRPr="00A03549">
        <w:t>.</w:t>
      </w:r>
    </w:p>
    <w:p w14:paraId="5484BFDA" w14:textId="0D5EA129" w:rsidR="009748AC" w:rsidRPr="00900132" w:rsidRDefault="00F42B4E" w:rsidP="00F42B4E">
      <w:pPr>
        <w:ind w:firstLine="720"/>
      </w:pPr>
      <w:r>
        <w:t>При этом, чтобы четче понять концепцию КСО, было выделено и предложено пять основных атрибутов КСО в бизнесе</w:t>
      </w:r>
      <w:r>
        <w:rPr>
          <w:rStyle w:val="FootnoteReference"/>
        </w:rPr>
        <w:footnoteReference w:id="13"/>
      </w:r>
      <w:r w:rsidR="007A426C" w:rsidRPr="007A426C">
        <w:t xml:space="preserve">, </w:t>
      </w:r>
      <w:r w:rsidR="007A426C">
        <w:t xml:space="preserve">то </w:t>
      </w:r>
      <w:bookmarkStart w:id="10" w:name="_Hlk127522728"/>
      <w:r w:rsidR="007A426C">
        <w:t>есть компании можно назвать социально ответственными, если они</w:t>
      </w:r>
      <w:r w:rsidRPr="00F42B4E">
        <w:t>:</w:t>
      </w:r>
      <w:r w:rsidR="007A426C">
        <w:t xml:space="preserve"> производят безопасные продукты, не загрязняют воду и воздух, следуют законам во всех аспектах бизнеса, способствуют честному и этическому поведению сотрудников, придерживаются политики безопасного рабочего места</w:t>
      </w:r>
      <w:bookmarkEnd w:id="10"/>
      <w:r w:rsidR="007A426C">
        <w:t>. Таким образом, если обобщить, получается, что компании, использующие КСО, стараются свести к минимуму вред, который они могли бы причинить обществу и окружающей среде.</w:t>
      </w:r>
    </w:p>
    <w:p w14:paraId="1DDA2CD1" w14:textId="04C7B104" w:rsidR="009A7795" w:rsidRDefault="007A426C" w:rsidP="00BA01C6">
      <w:pPr>
        <w:ind w:firstLine="720"/>
      </w:pPr>
      <w:r>
        <w:t xml:space="preserve">Стоит отметить, </w:t>
      </w:r>
      <w:r w:rsidR="00090EFE">
        <w:t xml:space="preserve">что академический интерес к развитию КСО </w:t>
      </w:r>
      <w:r w:rsidR="00EB0774">
        <w:t>усилился благодаря</w:t>
      </w:r>
      <w:r>
        <w:t xml:space="preserve"> известнейше</w:t>
      </w:r>
      <w:r w:rsidR="00EB0774">
        <w:t>му</w:t>
      </w:r>
      <w:r>
        <w:t xml:space="preserve"> </w:t>
      </w:r>
      <w:r w:rsidR="007F57E0">
        <w:t>учено</w:t>
      </w:r>
      <w:r w:rsidR="00EB0774">
        <w:t>му</w:t>
      </w:r>
      <w:r w:rsidR="007F57E0">
        <w:t xml:space="preserve"> </w:t>
      </w:r>
      <w:r w:rsidR="002C7911">
        <w:t>Милтон</w:t>
      </w:r>
      <w:r w:rsidR="00EB0774">
        <w:t>у</w:t>
      </w:r>
      <w:r>
        <w:t xml:space="preserve"> Фридман</w:t>
      </w:r>
      <w:r w:rsidR="00EB0774">
        <w:t>у</w:t>
      </w:r>
      <w:r w:rsidR="002C7911">
        <w:t xml:space="preserve"> и его доктрин</w:t>
      </w:r>
      <w:r w:rsidR="00EB0774">
        <w:t>е</w:t>
      </w:r>
      <w:r w:rsidR="002C7911" w:rsidRPr="00090EFE">
        <w:rPr>
          <w:rStyle w:val="FootnoteReference"/>
          <w:color w:val="000000" w:themeColor="text1"/>
        </w:rPr>
        <w:footnoteReference w:id="14"/>
      </w:r>
      <w:r w:rsidR="002C7911" w:rsidRPr="00090EFE">
        <w:rPr>
          <w:color w:val="000000" w:themeColor="text1"/>
        </w:rPr>
        <w:t>,</w:t>
      </w:r>
      <w:r w:rsidR="00090EFE" w:rsidRPr="00090EFE">
        <w:rPr>
          <w:color w:val="000000" w:themeColor="text1"/>
        </w:rPr>
        <w:t xml:space="preserve"> а позднее </w:t>
      </w:r>
      <w:r w:rsidRPr="00090EFE">
        <w:rPr>
          <w:color w:val="000000" w:themeColor="text1"/>
        </w:rPr>
        <w:t xml:space="preserve">концепция </w:t>
      </w:r>
      <w:r>
        <w:t>КСО получила самое активное развитие</w:t>
      </w:r>
      <w:r w:rsidR="00090EFE">
        <w:t>, сделавшись одним из самых быстро развиваемых направлений современного бизнеса</w:t>
      </w:r>
      <w:r>
        <w:t xml:space="preserve">. </w:t>
      </w:r>
      <w:r w:rsidR="00EB0774">
        <w:t xml:space="preserve">Вышеупомянутый исследователь в своей работе отмечал, что социальная ответственность бизнеса заключается в увеличении его прибыли, то есть компании используют КСО не для того, чтобы </w:t>
      </w:r>
      <w:r w:rsidR="00BA01C6">
        <w:t>бескорыстно жертвовать</w:t>
      </w:r>
      <w:r w:rsidR="00EB0774">
        <w:t xml:space="preserve"> на благотворительность, </w:t>
      </w:r>
      <w:r w:rsidR="00BA01C6">
        <w:t>а для того</w:t>
      </w:r>
      <w:r w:rsidR="00EB0774">
        <w:t xml:space="preserve">, чтобы </w:t>
      </w:r>
      <w:r w:rsidR="00BA01C6">
        <w:t xml:space="preserve">получать выгоду и, соответственно, </w:t>
      </w:r>
      <w:r w:rsidR="00EB0774">
        <w:t>прибыль за счет создания ценности для общества</w:t>
      </w:r>
      <w:r w:rsidR="00BA01C6">
        <w:t>. Это объяснение звучит весьма логично, учитывая, что сейчас д</w:t>
      </w:r>
      <w:r w:rsidR="00E631BD">
        <w:t xml:space="preserve">аже на бытовом уровне можно заметить, как компании стараются рекламировать </w:t>
      </w:r>
      <w:r w:rsidR="00E631BD">
        <w:lastRenderedPageBreak/>
        <w:t xml:space="preserve">свою социально значимую деятельность, активно добавляя информацию об этом на этикетки своих продуктов, в рекламную кампанию и на официальные сайты. </w:t>
      </w:r>
    </w:p>
    <w:p w14:paraId="22E8D388" w14:textId="2261E5D1" w:rsidR="0066149B" w:rsidRDefault="00E631BD" w:rsidP="009A7795">
      <w:pPr>
        <w:ind w:firstLine="720"/>
      </w:pPr>
      <w:r>
        <w:t xml:space="preserve"> </w:t>
      </w:r>
      <w:r w:rsidR="009F555A">
        <w:t xml:space="preserve">Тем не менее, </w:t>
      </w:r>
      <w:r w:rsidR="00FD1843">
        <w:t xml:space="preserve">существуют некоторые утверждения, которые все равно вызывают массу дискуссий в академической среде </w:t>
      </w:r>
      <w:r w:rsidR="002C4C28">
        <w:t>- о</w:t>
      </w:r>
      <w:r w:rsidR="00FD1843" w:rsidRPr="002C4C28">
        <w:rPr>
          <w:color w:val="000000" w:themeColor="text1"/>
        </w:rPr>
        <w:t xml:space="preserve"> важности КСО</w:t>
      </w:r>
      <w:r w:rsidR="009F555A" w:rsidRPr="002C4C28">
        <w:rPr>
          <w:color w:val="000000" w:themeColor="text1"/>
        </w:rPr>
        <w:t xml:space="preserve"> для современных компаний</w:t>
      </w:r>
      <w:r w:rsidR="00FD1843" w:rsidRPr="002C4C28">
        <w:rPr>
          <w:color w:val="000000" w:themeColor="text1"/>
        </w:rPr>
        <w:t xml:space="preserve"> и о </w:t>
      </w:r>
      <w:r w:rsidR="009F555A" w:rsidRPr="002C4C28">
        <w:rPr>
          <w:color w:val="000000" w:themeColor="text1"/>
        </w:rPr>
        <w:t xml:space="preserve"> </w:t>
      </w:r>
      <w:r w:rsidR="00FD1843" w:rsidRPr="002C4C28">
        <w:rPr>
          <w:color w:val="000000" w:themeColor="text1"/>
        </w:rPr>
        <w:t>наличии</w:t>
      </w:r>
      <w:r w:rsidR="009F555A" w:rsidRPr="002C4C28">
        <w:rPr>
          <w:color w:val="000000" w:themeColor="text1"/>
        </w:rPr>
        <w:t xml:space="preserve"> польз</w:t>
      </w:r>
      <w:r w:rsidR="00FD1843" w:rsidRPr="002C4C28">
        <w:rPr>
          <w:color w:val="000000" w:themeColor="text1"/>
        </w:rPr>
        <w:t>ы</w:t>
      </w:r>
      <w:r w:rsidR="009F555A" w:rsidRPr="002C4C28">
        <w:rPr>
          <w:color w:val="000000" w:themeColor="text1"/>
        </w:rPr>
        <w:t xml:space="preserve"> от социальной ответственности для бизне</w:t>
      </w:r>
      <w:r w:rsidR="00FD1843" w:rsidRPr="002C4C28">
        <w:rPr>
          <w:color w:val="000000" w:themeColor="text1"/>
        </w:rPr>
        <w:t>са.</w:t>
      </w:r>
      <w:r w:rsidR="009F555A" w:rsidRPr="002C4C28">
        <w:rPr>
          <w:color w:val="000000" w:themeColor="text1"/>
        </w:rPr>
        <w:t xml:space="preserve"> </w:t>
      </w:r>
      <w:r w:rsidR="00FD1843">
        <w:t xml:space="preserve">Чтобы проанализировать мнения теоретиков, </w:t>
      </w:r>
      <w:r w:rsidR="009F555A">
        <w:t>можно обратиться к</w:t>
      </w:r>
      <w:r w:rsidR="00F21A65">
        <w:t xml:space="preserve"> следующей</w:t>
      </w:r>
      <w:r w:rsidR="009F555A">
        <w:t xml:space="preserve"> работе</w:t>
      </w:r>
      <w:r w:rsidR="009F555A">
        <w:rPr>
          <w:rStyle w:val="FootnoteReference"/>
        </w:rPr>
        <w:footnoteReference w:id="15"/>
      </w:r>
      <w:r w:rsidR="009F555A">
        <w:t xml:space="preserve">, где авторы </w:t>
      </w:r>
      <w:r w:rsidR="006F7D27">
        <w:t xml:space="preserve">утверждают, что существует внутренние и внешние причины, по которым компании внедряют КСО. </w:t>
      </w:r>
      <w:r w:rsidR="003345E1">
        <w:t xml:space="preserve">В качестве основного внешнего мотива для ведения социально-ответственного бизнеса можно рассматривать повышение прибыльности, </w:t>
      </w:r>
      <w:r w:rsidR="00F21A65">
        <w:t xml:space="preserve">в чем уверяет своих читателей вышеупомянутый Фридман, </w:t>
      </w:r>
      <w:r w:rsidR="003345E1">
        <w:t xml:space="preserve">то есть </w:t>
      </w:r>
      <w:r w:rsidR="003345E1" w:rsidRPr="003345E1">
        <w:t>КСО</w:t>
      </w:r>
      <w:r w:rsidR="003345E1">
        <w:t xml:space="preserve"> может</w:t>
      </w:r>
      <w:r w:rsidR="003345E1" w:rsidRPr="003345E1">
        <w:t xml:space="preserve"> </w:t>
      </w:r>
      <w:r w:rsidR="003345E1">
        <w:t xml:space="preserve">сугубо </w:t>
      </w:r>
      <w:r w:rsidR="003345E1" w:rsidRPr="003345E1">
        <w:t>рассматрив</w:t>
      </w:r>
      <w:r w:rsidR="003345E1">
        <w:t>аться</w:t>
      </w:r>
      <w:r w:rsidR="003345E1" w:rsidRPr="003345E1">
        <w:t xml:space="preserve"> как инструмент для достижения экономических целей.</w:t>
      </w:r>
      <w:r w:rsidR="00142DBC">
        <w:t xml:space="preserve"> Этот факт </w:t>
      </w:r>
      <w:r>
        <w:t>вполне ясно</w:t>
      </w:r>
      <w:r w:rsidR="00142DBC">
        <w:t xml:space="preserve"> подтверждается реальностью,</w:t>
      </w:r>
      <w:r>
        <w:t xml:space="preserve"> </w:t>
      </w:r>
      <w:r w:rsidR="00142DBC">
        <w:t>ведь</w:t>
      </w:r>
      <w:r>
        <w:t xml:space="preserve"> те компании, которые внедряют КСО, привлекают больше положительного внимания к себе, чем те, у которых КСО </w:t>
      </w:r>
      <w:r w:rsidR="00826B0C">
        <w:t>отсутствуют</w:t>
      </w:r>
      <w:r w:rsidR="00142DBC">
        <w:t>. Так, с</w:t>
      </w:r>
      <w:r w:rsidR="00142DBC" w:rsidRPr="00142DBC">
        <w:t>огласно исследованию</w:t>
      </w:r>
      <w:r w:rsidR="00142DBC">
        <w:rPr>
          <w:rStyle w:val="FootnoteReference"/>
        </w:rPr>
        <w:footnoteReference w:id="16"/>
      </w:r>
      <w:r w:rsidR="00142DBC" w:rsidRPr="00142DBC">
        <w:t xml:space="preserve">, опубликованному в Journal </w:t>
      </w:r>
      <w:proofErr w:type="spellStart"/>
      <w:r w:rsidR="00142DBC" w:rsidRPr="00142DBC">
        <w:t>of</w:t>
      </w:r>
      <w:proofErr w:type="spellEnd"/>
      <w:r w:rsidR="00142DBC" w:rsidRPr="00142DBC">
        <w:t xml:space="preserve"> Consumer </w:t>
      </w:r>
      <w:proofErr w:type="spellStart"/>
      <w:r w:rsidR="00142DBC" w:rsidRPr="00142DBC">
        <w:t>Psychology</w:t>
      </w:r>
      <w:proofErr w:type="spellEnd"/>
      <w:r w:rsidR="00142DBC" w:rsidRPr="00142DBC">
        <w:t xml:space="preserve">, потребители с большей вероятностью будут благосклонно относиться к компании, которая </w:t>
      </w:r>
      <w:r w:rsidR="00142DBC">
        <w:t>ведет социально ответственный бизнес</w:t>
      </w:r>
      <w:r w:rsidR="00142DBC" w:rsidRPr="00142DBC">
        <w:t>, а не к компаниям, которые продемонстрировали способность поставлять качественную продукцию.</w:t>
      </w:r>
      <w:r w:rsidR="009A7795" w:rsidRPr="009A7795">
        <w:t xml:space="preserve"> </w:t>
      </w:r>
      <w:r w:rsidR="009A7795">
        <w:t xml:space="preserve">То есть, согласно данной причине, руководители прибегают к КСО, чтобы сократить расходы, увеличить продажи и долю рынка за счет влияния на общественное мнение, </w:t>
      </w:r>
      <w:r w:rsidR="00690966">
        <w:t xml:space="preserve">а также </w:t>
      </w:r>
      <w:r w:rsidR="009A7795">
        <w:t>заручиться поддержкой потребителей и повысить репутацию фирмы</w:t>
      </w:r>
      <w:r w:rsidR="000B616A">
        <w:rPr>
          <w:rStyle w:val="FootnoteReference"/>
        </w:rPr>
        <w:footnoteReference w:id="17"/>
      </w:r>
      <w:r w:rsidR="009A7795">
        <w:t>.</w:t>
      </w:r>
      <w:r w:rsidR="008C28F1">
        <w:t xml:space="preserve"> </w:t>
      </w:r>
      <w:r w:rsidR="0066149B">
        <w:t>Более того, сюда же можно, предположительно, и отнести старания компаний увеличить свой престиж не только ради привлекательности для клиентов, но также и для потенциальных и существующих сотрудников. Ведь если компания является известной, популяризирует свои высокоморальные ценности и у многих на слуху, то и сотрудники будут с большей охотой стараться быть вовлеченными в данную организацию. Тем не менее, вопрос того, как именно относится повышение интереса сотрудников к компании в зависимости от степени внедрения в ней КСО, и предстоит раскрыть в данной работе.</w:t>
      </w:r>
    </w:p>
    <w:p w14:paraId="66C75E0D" w14:textId="0F5EFD5F" w:rsidR="00A573AB" w:rsidRDefault="00FD1843" w:rsidP="00A573AB">
      <w:pPr>
        <w:ind w:firstLine="720"/>
      </w:pPr>
      <w:r>
        <w:lastRenderedPageBreak/>
        <w:t>С</w:t>
      </w:r>
      <w:r w:rsidR="008C28F1">
        <w:t>уществуют и внутренние мотивы, которые тоже не следует упускать из внимания</w:t>
      </w:r>
      <w:r w:rsidR="00F8615E">
        <w:t>, хоть они и являются намного более спорными. Существуют мнения</w:t>
      </w:r>
      <w:r w:rsidR="00ED11B3">
        <w:rPr>
          <w:rStyle w:val="FootnoteReference"/>
        </w:rPr>
        <w:footnoteReference w:id="18"/>
      </w:r>
      <w:r w:rsidR="00F8615E">
        <w:t xml:space="preserve">, что менеджеры и владельцы бизнесов </w:t>
      </w:r>
      <w:r w:rsidR="00ED11B3">
        <w:t>могут внедрять КСО, основываясь только на своих моральных ценностях, действуя исключительно в альтруистических целях.</w:t>
      </w:r>
      <w:r w:rsidR="006342EA">
        <w:t xml:space="preserve"> Такой подход наверняка может существовать в некоторых компаниях, однако, вполне очевидно, что возрастающая популярность КСО не могла бы быть столь явственной, если бы ее внедрение не приносило компаниям большие </w:t>
      </w:r>
      <w:proofErr w:type="spellStart"/>
      <w:r w:rsidR="006342EA">
        <w:t>бенефиты</w:t>
      </w:r>
      <w:proofErr w:type="spellEnd"/>
      <w:r w:rsidR="006342EA">
        <w:t>.</w:t>
      </w:r>
    </w:p>
    <w:p w14:paraId="13B37028" w14:textId="5CEC5A1E" w:rsidR="00E640C8" w:rsidRDefault="00E640C8" w:rsidP="00E640C8">
      <w:r>
        <w:t>Что касается оценки социальной ответственности бизнеса, то на самом деле измерить уровень КСО довольно сложно, так как различные компании преследуют свои цели и в разных долях тратят средства на развитие КСО. Тем не менее, было найдено несколько исследований, где авторы попытались предложить свои варианты измерения и оценки уровня внедрения КСО в организации. К примеру, существуют определенные индексы</w:t>
      </w:r>
      <w:r>
        <w:rPr>
          <w:rStyle w:val="FootnoteReference"/>
        </w:rPr>
        <w:footnoteReference w:id="19"/>
      </w:r>
      <w:r>
        <w:t>, утвержденные различными коммерческими и некоммерческими организациями, по которым можно в целом оценить то, как именно и в какой мере бизнес является социально-ответственным. Также тут можно вспомнить различные сертификации и стандарты, среди которых находятся</w:t>
      </w:r>
      <w:r w:rsidRPr="00F36DE8">
        <w:t xml:space="preserve"> ISO 14001</w:t>
      </w:r>
      <w:r>
        <w:t xml:space="preserve"> и</w:t>
      </w:r>
      <w:r w:rsidRPr="00F36DE8">
        <w:t xml:space="preserve"> UN Global Compact</w:t>
      </w:r>
      <w:r>
        <w:t xml:space="preserve">. В другом исследовании приводился пример, что компаниям для оценки КСО в них можно использовать различные методы, в том числе измерение по </w:t>
      </w:r>
      <w:r>
        <w:rPr>
          <w:lang w:val="en-US"/>
        </w:rPr>
        <w:t>KPI</w:t>
      </w:r>
      <w:r>
        <w:t xml:space="preserve"> или через о</w:t>
      </w:r>
      <w:r w:rsidRPr="00620CB0">
        <w:t>ценк</w:t>
      </w:r>
      <w:r>
        <w:t>у</w:t>
      </w:r>
      <w:r w:rsidRPr="00620CB0">
        <w:t xml:space="preserve"> добавленной стоимости КСО в денежном выражении</w:t>
      </w:r>
      <w:r>
        <w:rPr>
          <w:rStyle w:val="FootnoteReference"/>
        </w:rPr>
        <w:footnoteReference w:id="20"/>
      </w:r>
      <w:r>
        <w:t xml:space="preserve">. Таким образом, в основном при оценке КСО в компаниях в глобальном формате используются различные сертификации и стандарты, а на микроуровне, внутри компаний, могут использоваться также и другие методы, в том числе и привязка КСО к </w:t>
      </w:r>
      <w:r>
        <w:rPr>
          <w:lang w:val="en-US"/>
        </w:rPr>
        <w:t>KPI</w:t>
      </w:r>
      <w:r w:rsidRPr="00AC14F3">
        <w:t xml:space="preserve"> </w:t>
      </w:r>
      <w:r>
        <w:t xml:space="preserve">и специфическим целям компании. </w:t>
      </w:r>
    </w:p>
    <w:p w14:paraId="0DD3EE70" w14:textId="63212266" w:rsidR="008526D3" w:rsidRPr="008526D3" w:rsidRDefault="008526D3" w:rsidP="00DF1FC3">
      <w:pPr>
        <w:ind w:firstLine="720"/>
      </w:pPr>
      <w:r>
        <w:t xml:space="preserve">КСО, помимо всего прочего, можно разделить на два вида – внутренняя </w:t>
      </w:r>
      <w:r w:rsidR="00643DF2" w:rsidRPr="00643DF2">
        <w:t>(</w:t>
      </w:r>
      <w:r w:rsidR="00643DF2">
        <w:t xml:space="preserve">внутри организации) </w:t>
      </w:r>
      <w:r>
        <w:t>и внешняя</w:t>
      </w:r>
      <w:r w:rsidR="00643DF2">
        <w:t xml:space="preserve"> (отношение к окружающему обществу)</w:t>
      </w:r>
      <w:r w:rsidR="00643DF2">
        <w:rPr>
          <w:rStyle w:val="FootnoteReference"/>
        </w:rPr>
        <w:footnoteReference w:id="21"/>
      </w:r>
      <w:r>
        <w:t xml:space="preserve">. </w:t>
      </w:r>
      <w:r w:rsidR="00643DF2">
        <w:t>Также можно описать, что в</w:t>
      </w:r>
      <w:r w:rsidR="00643DF2" w:rsidRPr="00643DF2">
        <w:t xml:space="preserve">нешняя социальная ответственность распространяется на сообщество и более широкое общество, а также на экологические проблемы, в то время как внутренняя ответственность </w:t>
      </w:r>
      <w:r w:rsidR="00643DF2" w:rsidRPr="00643DF2">
        <w:lastRenderedPageBreak/>
        <w:t xml:space="preserve">связана с собственной рабочей силой </w:t>
      </w:r>
      <w:r w:rsidR="00DF1FC3">
        <w:t>компании, то есть с сотрудниками</w:t>
      </w:r>
      <w:r w:rsidR="00DF1FC3">
        <w:rPr>
          <w:rStyle w:val="FootnoteReference"/>
        </w:rPr>
        <w:footnoteReference w:id="22"/>
      </w:r>
      <w:r w:rsidR="00643DF2" w:rsidRPr="00643DF2">
        <w:t>.</w:t>
      </w:r>
      <w:r w:rsidR="00DF1FC3">
        <w:t xml:space="preserve"> </w:t>
      </w:r>
      <w:r>
        <w:t xml:space="preserve">В </w:t>
      </w:r>
      <w:r w:rsidR="00DF1FC3">
        <w:t xml:space="preserve">другом </w:t>
      </w:r>
      <w:r>
        <w:t>исследовании авторы утверждают</w:t>
      </w:r>
      <w:r w:rsidR="007620E1">
        <w:rPr>
          <w:rStyle w:val="FootnoteReference"/>
        </w:rPr>
        <w:footnoteReference w:id="23"/>
      </w:r>
      <w:r>
        <w:t xml:space="preserve">, что внутренние действия по внедрению КСО включают в себя изменения в самой фирме, в ее </w:t>
      </w:r>
      <w:r w:rsidRPr="008526D3">
        <w:t xml:space="preserve">основных практиках, нормах, структурах и процедурах </w:t>
      </w:r>
      <w:r w:rsidR="007620E1" w:rsidRPr="008526D3">
        <w:t xml:space="preserve">и </w:t>
      </w:r>
      <w:r w:rsidR="007620E1">
        <w:t>в</w:t>
      </w:r>
      <w:r>
        <w:t xml:space="preserve"> </w:t>
      </w:r>
      <w:r w:rsidRPr="008526D3">
        <w:t>адаптации корпоративной политики и организационной культуры</w:t>
      </w:r>
      <w:r w:rsidR="007620E1">
        <w:t xml:space="preserve">. Что касается внешней КСО, то это, как правило, </w:t>
      </w:r>
      <w:r w:rsidR="007620E1" w:rsidRPr="007620E1">
        <w:t xml:space="preserve">заметные </w:t>
      </w:r>
      <w:r w:rsidR="007620E1">
        <w:t xml:space="preserve">остальному обществу </w:t>
      </w:r>
      <w:r w:rsidR="007620E1" w:rsidRPr="007620E1">
        <w:t>инициативы и модели коммуникации, которые включают в себя публичные заявления и отчеты, в которых публикуются определенные действия, предпринятые фирмой (например, обязательства по достижению экологических целей), а также выпуск отчета об устойчивом развитии, в котором сообщается об экологических и социальных инициативы для внешней аудитории.</w:t>
      </w:r>
      <w:r w:rsidR="002417A8">
        <w:t xml:space="preserve"> </w:t>
      </w:r>
      <w:r>
        <w:t xml:space="preserve">Что интересно, в данном исследовании также указывается, что некоторые компании больше средств тратят именно на внешнюю КСО, чем на внутреннюю. </w:t>
      </w:r>
    </w:p>
    <w:p w14:paraId="5D9AD525" w14:textId="67DC2F07" w:rsidR="007A426C" w:rsidRDefault="008C28F1" w:rsidP="00F52C9F">
      <w:pPr>
        <w:ind w:firstLine="720"/>
      </w:pPr>
      <w:r>
        <w:t xml:space="preserve">В самом деле, такое положение вещей вполне может оправдывать использование социальной ответственности бизнеса, которая, на первый взгляд, может казаться совершенно бесполезной для компаний. Ведь, если не </w:t>
      </w:r>
      <w:r w:rsidR="00A71A62">
        <w:t>рассматривать</w:t>
      </w:r>
      <w:r>
        <w:t xml:space="preserve"> эти причины, может показаться, будто добровольная забота об состоянии окружающей среды и общества является ничем иным как меценатством, не приносящим компании ничего, кроме доброго имени. Однако, как было выяснено выше, для внедрения корпоративной социальной ответственности существуют вполне себе объективные причины, которые объясняются самой основной целью любого коммерческого бизнеса – приносить прибыть своим стейкхолдерам</w:t>
      </w:r>
      <w:r w:rsidR="00182BB8" w:rsidRPr="00182BB8">
        <w:t xml:space="preserve">, </w:t>
      </w:r>
      <w:r w:rsidR="00182BB8">
        <w:t xml:space="preserve">что, несомненно, подтверждается растущей популярностью КСО среди современных компаний. </w:t>
      </w:r>
    </w:p>
    <w:p w14:paraId="48A7E770" w14:textId="120391F8" w:rsidR="00FC50FE" w:rsidRDefault="007D66BB" w:rsidP="004D74AE">
      <w:pPr>
        <w:ind w:firstLine="720"/>
      </w:pPr>
      <w:r>
        <w:t xml:space="preserve">Наравне с информацией по </w:t>
      </w:r>
      <w:r w:rsidR="002F00F4">
        <w:t xml:space="preserve">термину </w:t>
      </w:r>
      <w:r>
        <w:t xml:space="preserve">КСО, освещенной в данной главе, стоит также обратить внимание на несколько терминов, которые так или иначе фигурируют в современном </w:t>
      </w:r>
      <w:r w:rsidR="00991F7C">
        <w:t>бизнес-со</w:t>
      </w:r>
      <w:r>
        <w:t>обществе</w:t>
      </w:r>
      <w:r w:rsidR="004C7304">
        <w:t xml:space="preserve"> (представлены в таблице 2)</w:t>
      </w:r>
      <w:r>
        <w:t xml:space="preserve">. </w:t>
      </w:r>
    </w:p>
    <w:p w14:paraId="26831407" w14:textId="77777777" w:rsidR="002C4C28" w:rsidRDefault="002C4C28" w:rsidP="00845C3E">
      <w:pPr>
        <w:ind w:firstLine="720"/>
      </w:pPr>
    </w:p>
    <w:p w14:paraId="04193C13" w14:textId="3D26F85E" w:rsidR="00845C3E" w:rsidRDefault="00845C3E" w:rsidP="00845C3E">
      <w:pPr>
        <w:pStyle w:val="Caption"/>
      </w:pPr>
      <w:r>
        <w:t>Таблица 2. Термины, близкие к понятию КСО</w:t>
      </w:r>
    </w:p>
    <w:tbl>
      <w:tblPr>
        <w:tblStyle w:val="TableGrid"/>
        <w:tblW w:w="0" w:type="auto"/>
        <w:tblLook w:val="04A0" w:firstRow="1" w:lastRow="0" w:firstColumn="1" w:lastColumn="0" w:noHBand="0" w:noVBand="1"/>
      </w:tblPr>
      <w:tblGrid>
        <w:gridCol w:w="3116"/>
        <w:gridCol w:w="3117"/>
        <w:gridCol w:w="3117"/>
      </w:tblGrid>
      <w:tr w:rsidR="00A17F06" w14:paraId="135433A1" w14:textId="77777777" w:rsidTr="00A17F06">
        <w:tc>
          <w:tcPr>
            <w:tcW w:w="3116" w:type="dxa"/>
          </w:tcPr>
          <w:p w14:paraId="42D7C2B4" w14:textId="0A8EAA52" w:rsidR="00A17F06" w:rsidRDefault="00A17F06" w:rsidP="00A17F06">
            <w:pPr>
              <w:ind w:firstLine="0"/>
              <w:jc w:val="center"/>
            </w:pPr>
            <w:r>
              <w:lastRenderedPageBreak/>
              <w:t>Термин на английском языке</w:t>
            </w:r>
          </w:p>
        </w:tc>
        <w:tc>
          <w:tcPr>
            <w:tcW w:w="3117" w:type="dxa"/>
          </w:tcPr>
          <w:p w14:paraId="6A5539BF" w14:textId="3B852B03" w:rsidR="00A17F06" w:rsidRDefault="00A17F06" w:rsidP="00A17F06">
            <w:pPr>
              <w:ind w:firstLine="0"/>
              <w:jc w:val="center"/>
            </w:pPr>
            <w:r>
              <w:t>Термин на русском языке</w:t>
            </w:r>
          </w:p>
        </w:tc>
        <w:tc>
          <w:tcPr>
            <w:tcW w:w="3117" w:type="dxa"/>
          </w:tcPr>
          <w:p w14:paraId="629543BA" w14:textId="76E16636" w:rsidR="00A17F06" w:rsidRDefault="00A17F06" w:rsidP="00A17F06">
            <w:pPr>
              <w:ind w:firstLine="0"/>
              <w:jc w:val="center"/>
            </w:pPr>
            <w:r>
              <w:t>Значение</w:t>
            </w:r>
          </w:p>
        </w:tc>
      </w:tr>
      <w:tr w:rsidR="00A17F06" w14:paraId="7F7B5AD8" w14:textId="77777777" w:rsidTr="00A17F06">
        <w:tc>
          <w:tcPr>
            <w:tcW w:w="3116" w:type="dxa"/>
          </w:tcPr>
          <w:p w14:paraId="204D6109" w14:textId="16B0FAAD" w:rsidR="00A17F06" w:rsidRPr="00A62AAC" w:rsidRDefault="00A62AAC" w:rsidP="00712F74">
            <w:pPr>
              <w:ind w:firstLine="0"/>
              <w:jc w:val="center"/>
              <w:rPr>
                <w:lang w:val="en-US"/>
              </w:rPr>
            </w:pPr>
            <w:r>
              <w:rPr>
                <w:lang w:val="en-US"/>
              </w:rPr>
              <w:t>Corporate Social Responsibility (CSR)</w:t>
            </w:r>
          </w:p>
        </w:tc>
        <w:tc>
          <w:tcPr>
            <w:tcW w:w="3117" w:type="dxa"/>
          </w:tcPr>
          <w:p w14:paraId="53905CED" w14:textId="7C58D957" w:rsidR="00A17F06" w:rsidRPr="00A62AAC" w:rsidRDefault="00A62AAC" w:rsidP="00712F74">
            <w:pPr>
              <w:ind w:firstLine="0"/>
              <w:jc w:val="center"/>
            </w:pPr>
            <w:r>
              <w:t xml:space="preserve">Корпоративная социальная ответственность </w:t>
            </w:r>
            <w:r>
              <w:rPr>
                <w:lang w:val="en-US"/>
              </w:rPr>
              <w:t>(</w:t>
            </w:r>
            <w:r>
              <w:t>КСО)</w:t>
            </w:r>
          </w:p>
        </w:tc>
        <w:tc>
          <w:tcPr>
            <w:tcW w:w="3117" w:type="dxa"/>
          </w:tcPr>
          <w:p w14:paraId="6449D4F3" w14:textId="2ADF2FE7" w:rsidR="00A17F06" w:rsidRDefault="00353EBD" w:rsidP="009C0DE0">
            <w:pPr>
              <w:ind w:firstLine="0"/>
            </w:pPr>
            <w:r w:rsidRPr="00353EBD">
              <w:t>Концепция, согласно которой компании на добровольной основе интегрируют социальные и экологические аспекты в свои бизнес-операции и во взаимодействие со своими заинтересованными сторонами.</w:t>
            </w:r>
          </w:p>
        </w:tc>
      </w:tr>
      <w:tr w:rsidR="00A17F06" w14:paraId="29D09371" w14:textId="77777777" w:rsidTr="00A17F06">
        <w:tc>
          <w:tcPr>
            <w:tcW w:w="3116" w:type="dxa"/>
          </w:tcPr>
          <w:p w14:paraId="3A59183D" w14:textId="58FD984D" w:rsidR="00A17F06" w:rsidRPr="00A62AAC" w:rsidRDefault="00A62AAC" w:rsidP="00712F74">
            <w:pPr>
              <w:ind w:firstLine="0"/>
              <w:jc w:val="center"/>
              <w:rPr>
                <w:lang w:val="en-US"/>
              </w:rPr>
            </w:pPr>
            <w:r>
              <w:rPr>
                <w:lang w:val="en-US"/>
              </w:rPr>
              <w:t>ESG (e</w:t>
            </w:r>
            <w:proofErr w:type="spellStart"/>
            <w:r w:rsidRPr="00991F7C">
              <w:t>nvironmental</w:t>
            </w:r>
            <w:proofErr w:type="spellEnd"/>
            <w:r w:rsidRPr="00991F7C">
              <w:t xml:space="preserve">, </w:t>
            </w:r>
            <w:proofErr w:type="spellStart"/>
            <w:r w:rsidRPr="00991F7C">
              <w:t>social</w:t>
            </w:r>
            <w:proofErr w:type="spellEnd"/>
            <w:r w:rsidRPr="00991F7C">
              <w:t xml:space="preserve">, </w:t>
            </w:r>
            <w:proofErr w:type="spellStart"/>
            <w:r w:rsidRPr="00991F7C">
              <w:t>governance</w:t>
            </w:r>
            <w:proofErr w:type="spellEnd"/>
            <w:r>
              <w:rPr>
                <w:lang w:val="en-US"/>
              </w:rPr>
              <w:t>)</w:t>
            </w:r>
          </w:p>
        </w:tc>
        <w:tc>
          <w:tcPr>
            <w:tcW w:w="3117" w:type="dxa"/>
          </w:tcPr>
          <w:p w14:paraId="0703BB19" w14:textId="3C63CB9F" w:rsidR="00A17F06" w:rsidRPr="00A62AAC" w:rsidRDefault="00A62AAC" w:rsidP="00712F74">
            <w:pPr>
              <w:ind w:firstLine="0"/>
              <w:jc w:val="center"/>
              <w:rPr>
                <w:lang w:val="en-US"/>
              </w:rPr>
            </w:pPr>
            <w:r>
              <w:rPr>
                <w:lang w:val="en-US"/>
              </w:rPr>
              <w:t>ESG [</w:t>
            </w:r>
            <w:r>
              <w:t>Нет дословного перевода</w:t>
            </w:r>
            <w:r>
              <w:rPr>
                <w:lang w:val="en-US"/>
              </w:rPr>
              <w:t>]</w:t>
            </w:r>
          </w:p>
        </w:tc>
        <w:tc>
          <w:tcPr>
            <w:tcW w:w="3117" w:type="dxa"/>
          </w:tcPr>
          <w:p w14:paraId="352D66E1" w14:textId="5E64FE97" w:rsidR="00A17F06" w:rsidRPr="00FD62CC" w:rsidRDefault="00FD62CC" w:rsidP="009C0DE0">
            <w:pPr>
              <w:ind w:firstLine="0"/>
            </w:pPr>
            <w:r w:rsidRPr="00FD62CC">
              <w:t>ESG меры описывают экологические, социальные и управленческие вопросы, которые, как считается, влияют на поведение корпораций при принятии ими инвестиционных решений.</w:t>
            </w:r>
          </w:p>
        </w:tc>
      </w:tr>
      <w:tr w:rsidR="00A62AAC" w14:paraId="7DA6E579" w14:textId="77777777" w:rsidTr="00A17F06">
        <w:tc>
          <w:tcPr>
            <w:tcW w:w="3116" w:type="dxa"/>
          </w:tcPr>
          <w:p w14:paraId="2B10337A" w14:textId="6C3F04A5" w:rsidR="00A62AAC" w:rsidRPr="00824C27" w:rsidRDefault="00A62AAC" w:rsidP="00712F74">
            <w:pPr>
              <w:ind w:firstLine="0"/>
              <w:jc w:val="center"/>
            </w:pPr>
            <w:r>
              <w:rPr>
                <w:lang w:val="en-US"/>
              </w:rPr>
              <w:t xml:space="preserve">Sustainability </w:t>
            </w:r>
            <w:r w:rsidR="00824C27">
              <w:t>(</w:t>
            </w:r>
            <w:r w:rsidR="00824C27">
              <w:rPr>
                <w:lang w:val="en-US"/>
              </w:rPr>
              <w:t>sustainable development</w:t>
            </w:r>
            <w:r w:rsidR="00824C27">
              <w:t>)</w:t>
            </w:r>
          </w:p>
        </w:tc>
        <w:tc>
          <w:tcPr>
            <w:tcW w:w="3117" w:type="dxa"/>
          </w:tcPr>
          <w:p w14:paraId="27939036" w14:textId="4CC52B4D" w:rsidR="00A62AAC" w:rsidRPr="00A62AAC" w:rsidRDefault="00A62AAC" w:rsidP="00712F74">
            <w:pPr>
              <w:ind w:firstLine="0"/>
              <w:jc w:val="center"/>
            </w:pPr>
            <w:r>
              <w:t>Устойчивость</w:t>
            </w:r>
            <w:r w:rsidR="00824C27">
              <w:t xml:space="preserve"> (устойчивое развитие)</w:t>
            </w:r>
          </w:p>
        </w:tc>
        <w:tc>
          <w:tcPr>
            <w:tcW w:w="3117" w:type="dxa"/>
          </w:tcPr>
          <w:p w14:paraId="631026A1" w14:textId="2F994B0D" w:rsidR="00A62AAC" w:rsidRDefault="00DC0056" w:rsidP="00845C3E">
            <w:pPr>
              <w:keepNext/>
              <w:ind w:firstLine="0"/>
            </w:pPr>
            <w:bookmarkStart w:id="12" w:name="_Hlk130999382"/>
            <w:r>
              <w:t>В</w:t>
            </w:r>
            <w:r w:rsidRPr="00DC0056">
              <w:t>едени</w:t>
            </w:r>
            <w:r>
              <w:t>е</w:t>
            </w:r>
            <w:r w:rsidRPr="00DC0056">
              <w:t xml:space="preserve"> бизнеса без негативного воздействия на окружающую среду</w:t>
            </w:r>
            <w:r>
              <w:t xml:space="preserve"> и </w:t>
            </w:r>
            <w:r w:rsidRPr="00DC0056">
              <w:t>общество в целом.</w:t>
            </w:r>
            <w:bookmarkEnd w:id="12"/>
          </w:p>
        </w:tc>
      </w:tr>
    </w:tbl>
    <w:p w14:paraId="6EBC9F55" w14:textId="77777777" w:rsidR="00845C3E" w:rsidRDefault="00845C3E" w:rsidP="00760369">
      <w:pPr>
        <w:ind w:firstLine="720"/>
      </w:pPr>
    </w:p>
    <w:p w14:paraId="3A36C431" w14:textId="49236A95" w:rsidR="00094316" w:rsidRPr="00760369" w:rsidRDefault="007D66BB" w:rsidP="00760369">
      <w:pPr>
        <w:ind w:firstLine="720"/>
      </w:pPr>
      <w:r>
        <w:t xml:space="preserve">Дело в том, что </w:t>
      </w:r>
      <w:r w:rsidR="00991F7C">
        <w:t xml:space="preserve">хоть </w:t>
      </w:r>
      <w:r>
        <w:t xml:space="preserve">сам термин корпоративной социальной ответственности </w:t>
      </w:r>
      <w:r w:rsidR="00991F7C">
        <w:t>довольно популярен, в последнее время можно довольно часто встречать другие термины, которые по своему смыслу близки к понятию КСО. Во-первых,</w:t>
      </w:r>
      <w:r w:rsidR="00991F7C" w:rsidRPr="00490FA4">
        <w:t xml:space="preserve"> </w:t>
      </w:r>
      <w:r w:rsidR="00991F7C">
        <w:t>это</w:t>
      </w:r>
      <w:r w:rsidR="00991F7C" w:rsidRPr="00490FA4">
        <w:t xml:space="preserve"> </w:t>
      </w:r>
      <w:r w:rsidR="00991F7C">
        <w:t>устойчивость (</w:t>
      </w:r>
      <w:r w:rsidR="00991F7C">
        <w:rPr>
          <w:lang w:val="en-US"/>
        </w:rPr>
        <w:t>sustainability</w:t>
      </w:r>
      <w:r w:rsidR="00991F7C">
        <w:t>)</w:t>
      </w:r>
      <w:r w:rsidR="00DC0056">
        <w:t xml:space="preserve"> -</w:t>
      </w:r>
      <w:r w:rsidR="00DC0056" w:rsidRPr="00DC0056">
        <w:t xml:space="preserve"> </w:t>
      </w:r>
      <w:r w:rsidR="00DC0056">
        <w:t>в</w:t>
      </w:r>
      <w:r w:rsidR="00DC0056" w:rsidRPr="00DC0056">
        <w:t xml:space="preserve">едение бизнеса без негативного воздействия на окружающую среду и </w:t>
      </w:r>
      <w:r w:rsidR="00DC0056" w:rsidRPr="00DC0056">
        <w:lastRenderedPageBreak/>
        <w:t>общество в целом</w:t>
      </w:r>
      <w:r w:rsidR="00DC0056">
        <w:rPr>
          <w:rStyle w:val="FootnoteReference"/>
        </w:rPr>
        <w:footnoteReference w:id="24"/>
      </w:r>
      <w:r w:rsidR="00991F7C">
        <w:t xml:space="preserve">. </w:t>
      </w:r>
      <w:r w:rsidR="00A35C56" w:rsidRPr="00A35C56">
        <w:t xml:space="preserve">КСО и устойчивость связаны, но </w:t>
      </w:r>
      <w:r w:rsidR="00A35C56">
        <w:t>при этом их нельзя назвать идентичными понятиями. Основное отличие здесь заключается в том</w:t>
      </w:r>
      <w:r w:rsidR="00A35C56" w:rsidRPr="00A35C56">
        <w:t>,</w:t>
      </w:r>
      <w:r w:rsidR="00A35C56">
        <w:t xml:space="preserve"> что </w:t>
      </w:r>
      <w:r w:rsidR="00A35C56" w:rsidRPr="00A35C56">
        <w:t>устойчивость фокусируется на будущем росте и выживании бизнеса, поддерживая при этом экологические, социальные и экономические элементы, о которых сообщается в КСО</w:t>
      </w:r>
      <w:r w:rsidR="00A35C56">
        <w:rPr>
          <w:rStyle w:val="FootnoteReference"/>
        </w:rPr>
        <w:footnoteReference w:id="25"/>
      </w:r>
      <w:r w:rsidR="00A35C56" w:rsidRPr="00A35C56">
        <w:t>.</w:t>
      </w:r>
      <w:r w:rsidR="00A35C56">
        <w:t xml:space="preserve"> То есть можно говорить, что устойчивость – часть КСО. </w:t>
      </w:r>
      <w:r w:rsidR="00991F7C">
        <w:t xml:space="preserve">Во-вторых, это </w:t>
      </w:r>
      <w:r w:rsidR="00991F7C">
        <w:rPr>
          <w:lang w:val="en-US"/>
        </w:rPr>
        <w:t>ESG</w:t>
      </w:r>
      <w:r w:rsidR="00991F7C" w:rsidRPr="00490FA4">
        <w:t xml:space="preserve"> </w:t>
      </w:r>
      <w:r w:rsidR="00991F7C">
        <w:t>(</w:t>
      </w:r>
      <w:r w:rsidR="00991F7C">
        <w:rPr>
          <w:lang w:val="en-US"/>
        </w:rPr>
        <w:t>e</w:t>
      </w:r>
      <w:proofErr w:type="spellStart"/>
      <w:r w:rsidR="00991F7C" w:rsidRPr="00991F7C">
        <w:t>nvironmental</w:t>
      </w:r>
      <w:proofErr w:type="spellEnd"/>
      <w:r w:rsidR="00991F7C" w:rsidRPr="00991F7C">
        <w:t xml:space="preserve">, </w:t>
      </w:r>
      <w:proofErr w:type="spellStart"/>
      <w:r w:rsidR="00991F7C" w:rsidRPr="00991F7C">
        <w:t>social</w:t>
      </w:r>
      <w:proofErr w:type="spellEnd"/>
      <w:r w:rsidR="00991F7C" w:rsidRPr="00991F7C">
        <w:t xml:space="preserve">, </w:t>
      </w:r>
      <w:proofErr w:type="spellStart"/>
      <w:r w:rsidR="00991F7C" w:rsidRPr="00991F7C">
        <w:t>governance</w:t>
      </w:r>
      <w:proofErr w:type="spellEnd"/>
      <w:r w:rsidR="00991F7C">
        <w:t>)</w:t>
      </w:r>
      <w:r w:rsidR="009C0DE0">
        <w:t xml:space="preserve"> – то есть экологические (природные), социальные и управленческие (государственные) аспекты.</w:t>
      </w:r>
      <w:r w:rsidR="009C0DE0" w:rsidRPr="009C0DE0">
        <w:t xml:space="preserve"> </w:t>
      </w:r>
      <w:r w:rsidR="00614B17">
        <w:t>ESG меры описывают экологические, социальные и управленческие вопросы, которые, как считается, влияют на поведение корпораций при принятии ими инвестиционных решений</w:t>
      </w:r>
      <w:r w:rsidR="00264CBC">
        <w:rPr>
          <w:rStyle w:val="FootnoteReference"/>
        </w:rPr>
        <w:footnoteReference w:id="26"/>
      </w:r>
      <w:r w:rsidR="00614B17" w:rsidRPr="00614B17">
        <w:t>.</w:t>
      </w:r>
      <w:r w:rsidR="00614B17">
        <w:t xml:space="preserve"> Экологический (природный) аспект относится к осознанию изменения климата, воздействие компании на природную среду. Социальный аспект включает в себя в том числе и элементы КСО – то есть отношение компании с обществом. Управленческий аспект подразумевает под собой прозрачность менеджмента компании, борьбу с коррупцией и так далее</w:t>
      </w:r>
      <w:r w:rsidR="00614B17">
        <w:rPr>
          <w:rStyle w:val="FootnoteReference"/>
        </w:rPr>
        <w:footnoteReference w:id="27"/>
      </w:r>
      <w:r w:rsidR="00614B17">
        <w:t xml:space="preserve">. </w:t>
      </w:r>
      <w:r w:rsidR="00530EB2">
        <w:t xml:space="preserve">То есть можно говорить о том, что </w:t>
      </w:r>
      <w:r w:rsidR="00530EB2">
        <w:rPr>
          <w:lang w:val="en-US"/>
        </w:rPr>
        <w:t>ESG</w:t>
      </w:r>
      <w:r w:rsidR="00530EB2" w:rsidRPr="00530EB2">
        <w:t xml:space="preserve"> – </w:t>
      </w:r>
      <w:r w:rsidR="00530EB2">
        <w:t>чуть более широкий термин, чем КСО</w:t>
      </w:r>
      <w:r w:rsidR="00760369">
        <w:t xml:space="preserve">. При этом нельзя сказать, что </w:t>
      </w:r>
      <w:r w:rsidR="00760369">
        <w:rPr>
          <w:lang w:val="en-US"/>
        </w:rPr>
        <w:t>ESG</w:t>
      </w:r>
      <w:r w:rsidR="00760369" w:rsidRPr="00760369">
        <w:t xml:space="preserve"> </w:t>
      </w:r>
      <w:r w:rsidR="00760369">
        <w:t xml:space="preserve">включает в себя всю глубину </w:t>
      </w:r>
      <w:r w:rsidR="00550CE4">
        <w:t xml:space="preserve">КСО, так как в первую очередь этот термин подразумевает взгляд на компании и общество со стороны инвесторов. </w:t>
      </w:r>
      <w:r w:rsidR="004B6DF0">
        <w:t xml:space="preserve">И </w:t>
      </w:r>
      <w:r w:rsidR="002F00F4">
        <w:t>КСО</w:t>
      </w:r>
      <w:r w:rsidR="002F00F4" w:rsidRPr="002F00F4">
        <w:t xml:space="preserve">, и ESG могут использоваться бизнесом одновременно. </w:t>
      </w:r>
      <w:r w:rsidR="002F00F4">
        <w:t>Основное отличие одного от другого заключается в том, что КСО больше фокусируется на имидже компании, работает с инициативами в области устойчивого развития</w:t>
      </w:r>
      <w:r w:rsidR="002F00F4" w:rsidRPr="002F00F4">
        <w:t>, в то время как ESG</w:t>
      </w:r>
      <w:r w:rsidR="002F00F4">
        <w:t xml:space="preserve"> позволяет более глубоко и количественно оценить инициативы, направленные на общество, то есть </w:t>
      </w:r>
      <w:r w:rsidR="002F00F4" w:rsidRPr="002F00F4">
        <w:t>обеспечивает измеримые цели</w:t>
      </w:r>
      <w:r w:rsidR="00353EBD">
        <w:rPr>
          <w:rStyle w:val="FootnoteReference"/>
        </w:rPr>
        <w:footnoteReference w:id="28"/>
      </w:r>
      <w:r w:rsidR="00C1677A">
        <w:t xml:space="preserve">, а также, </w:t>
      </w:r>
      <w:r w:rsidR="00C1677A">
        <w:lastRenderedPageBreak/>
        <w:t xml:space="preserve">как было сказано выше, учитывает в первую очередь интересы инвесторов. </w:t>
      </w:r>
      <w:r w:rsidR="002F00F4" w:rsidRPr="002F00F4">
        <w:t>Таким образом, корпоративная социальная ответственность может быть отличной для повышения осведомленности об инициативах</w:t>
      </w:r>
      <w:r w:rsidR="002F00F4">
        <w:t xml:space="preserve"> организации</w:t>
      </w:r>
      <w:r w:rsidR="002F00F4" w:rsidRPr="002F00F4">
        <w:t xml:space="preserve">, </w:t>
      </w:r>
      <w:r w:rsidR="002F00F4">
        <w:t>а</w:t>
      </w:r>
      <w:r w:rsidR="002F00F4" w:rsidRPr="002F00F4">
        <w:t xml:space="preserve"> ESG может предоставить </w:t>
      </w:r>
      <w:r w:rsidR="002F00F4">
        <w:t xml:space="preserve">количественные данные. </w:t>
      </w:r>
    </w:p>
    <w:p w14:paraId="05050DD7" w14:textId="5C2E0F97" w:rsidR="007D66BB" w:rsidRPr="009C0DE0" w:rsidRDefault="009C0DE0" w:rsidP="009C0DE0">
      <w:pPr>
        <w:ind w:firstLine="720"/>
      </w:pPr>
      <w:r>
        <w:t>Два данных термин</w:t>
      </w:r>
      <w:r w:rsidR="00A62AAC">
        <w:t xml:space="preserve">а </w:t>
      </w:r>
      <w:r>
        <w:t>довольно легко спутать с КСО (</w:t>
      </w:r>
      <w:r>
        <w:rPr>
          <w:lang w:val="en-US"/>
        </w:rPr>
        <w:t>CSR</w:t>
      </w:r>
      <w:r w:rsidRPr="009C0DE0">
        <w:t>)</w:t>
      </w:r>
      <w:r>
        <w:t>, ведь хоть они и нацелены на одно – на то, чтобы оценить влияние компании на общество, они имеют немного разное значение. При этом стоит учесть, что очень часто даже большие организации могут стирать границы между данными терминами и подразумевать абсолютно идентичные вещи – то, что компания делает для общества. Именно поэтому было принято решение, что для упрощения оценки вовлеченности персонала и практик в области устойчивости компаний, в данной работе будет считаться, что это примерно одинаковые понятия для того, чтобы оценить и описать влияние организации на общество.</w:t>
      </w:r>
      <w:r w:rsidR="00A17F06">
        <w:t xml:space="preserve"> Такое решение еще обуславливается тем, что тонкости в академическом разграничении данных терминов – сложная и кропотливая работа, подразумевающее отдельное и полноценное исследование. Так как данная работа в качестве своих задач не подразумевает исследовании данной области, это упрощение позволит определит общую картинку практик компаний в области КСО.</w:t>
      </w:r>
    </w:p>
    <w:p w14:paraId="3F563820" w14:textId="77777777" w:rsidR="00007B7E" w:rsidRPr="009F555A" w:rsidRDefault="00007B7E" w:rsidP="00052B6B">
      <w:pPr>
        <w:ind w:firstLine="720"/>
      </w:pPr>
    </w:p>
    <w:p w14:paraId="7E025E00" w14:textId="5EB340B0" w:rsidR="00AA0792" w:rsidRPr="003520D9" w:rsidRDefault="00CF51ED" w:rsidP="00AA0792">
      <w:pPr>
        <w:pStyle w:val="Heading2"/>
        <w:rPr>
          <w:rFonts w:ascii="Times New Roman" w:hAnsi="Times New Roman" w:cs="Times New Roman"/>
          <w:b/>
          <w:bCs/>
          <w:color w:val="auto"/>
          <w:sz w:val="24"/>
          <w:szCs w:val="24"/>
        </w:rPr>
      </w:pPr>
      <w:bookmarkStart w:id="14" w:name="_Toc135919832"/>
      <w:r w:rsidRPr="00015C99">
        <w:rPr>
          <w:rFonts w:ascii="Times New Roman" w:hAnsi="Times New Roman" w:cs="Times New Roman"/>
          <w:b/>
          <w:bCs/>
          <w:color w:val="auto"/>
          <w:sz w:val="24"/>
          <w:szCs w:val="24"/>
        </w:rPr>
        <w:t>1.2</w:t>
      </w:r>
      <w:r w:rsidR="00900132">
        <w:rPr>
          <w:rFonts w:ascii="Times New Roman" w:hAnsi="Times New Roman" w:cs="Times New Roman"/>
          <w:b/>
          <w:bCs/>
          <w:color w:val="auto"/>
          <w:sz w:val="24"/>
          <w:szCs w:val="24"/>
        </w:rPr>
        <w:t xml:space="preserve"> Вовлеченность персонала в компании</w:t>
      </w:r>
      <w:r w:rsidR="003520D9" w:rsidRPr="003520D9">
        <w:rPr>
          <w:rFonts w:ascii="Times New Roman" w:hAnsi="Times New Roman" w:cs="Times New Roman"/>
          <w:b/>
          <w:bCs/>
          <w:color w:val="auto"/>
          <w:sz w:val="24"/>
          <w:szCs w:val="24"/>
        </w:rPr>
        <w:t xml:space="preserve">: </w:t>
      </w:r>
      <w:r w:rsidR="003520D9">
        <w:rPr>
          <w:rFonts w:ascii="Times New Roman" w:hAnsi="Times New Roman" w:cs="Times New Roman"/>
          <w:b/>
          <w:bCs/>
          <w:color w:val="auto"/>
          <w:sz w:val="24"/>
          <w:szCs w:val="24"/>
        </w:rPr>
        <w:t xml:space="preserve">определение, </w:t>
      </w:r>
      <w:r w:rsidR="00D55E33">
        <w:rPr>
          <w:rFonts w:ascii="Times New Roman" w:hAnsi="Times New Roman" w:cs="Times New Roman"/>
          <w:b/>
          <w:bCs/>
          <w:color w:val="auto"/>
          <w:sz w:val="24"/>
          <w:szCs w:val="24"/>
        </w:rPr>
        <w:t>выгода</w:t>
      </w:r>
      <w:r w:rsidR="003520D9">
        <w:rPr>
          <w:rFonts w:ascii="Times New Roman" w:hAnsi="Times New Roman" w:cs="Times New Roman"/>
          <w:b/>
          <w:bCs/>
          <w:color w:val="auto"/>
          <w:sz w:val="24"/>
          <w:szCs w:val="24"/>
        </w:rPr>
        <w:t xml:space="preserve"> для компании, способы оценивания</w:t>
      </w:r>
      <w:bookmarkEnd w:id="14"/>
    </w:p>
    <w:p w14:paraId="1BEDCFD7" w14:textId="7A477BF6" w:rsidR="00B11EE1" w:rsidRPr="00A7528B" w:rsidRDefault="00C40DDD" w:rsidP="00EC737C">
      <w:pPr>
        <w:ind w:firstLine="720"/>
      </w:pPr>
      <w:r>
        <w:t xml:space="preserve">Для </w:t>
      </w:r>
      <w:r w:rsidR="00B11EE1">
        <w:t>возможност</w:t>
      </w:r>
      <w:r>
        <w:t>и</w:t>
      </w:r>
      <w:r w:rsidR="00B11EE1">
        <w:t xml:space="preserve"> обратиться к академической литературе на английском языке, было принято решение найти наиболее близкий перевод словосочетанию </w:t>
      </w:r>
      <w:r w:rsidR="00B11EE1" w:rsidRPr="00B11EE1">
        <w:t>“</w:t>
      </w:r>
      <w:r w:rsidR="00B11EE1">
        <w:t>вовлеченность персонала</w:t>
      </w:r>
      <w:r w:rsidR="00B11EE1" w:rsidRPr="00B11EE1">
        <w:t>”</w:t>
      </w:r>
      <w:r w:rsidR="00B11EE1">
        <w:t xml:space="preserve">. Необходимость данного шага и его описание обуславливается тем, что в некоторой литературе встречаются различные варианты перевода русского термина </w:t>
      </w:r>
      <w:r w:rsidR="00B11EE1" w:rsidRPr="00B11EE1">
        <w:t>“</w:t>
      </w:r>
      <w:r w:rsidR="00B11EE1">
        <w:t>вовлеченность персонала</w:t>
      </w:r>
      <w:r w:rsidR="00B11EE1" w:rsidRPr="00B11EE1">
        <w:t>’</w:t>
      </w:r>
      <w:r w:rsidR="00B11EE1">
        <w:t>. В некоторых трудах российских исследователей приводятся такие варианты</w:t>
      </w:r>
      <w:r w:rsidR="00B11EE1" w:rsidRPr="00B11EE1">
        <w:t xml:space="preserve"> </w:t>
      </w:r>
      <w:r w:rsidR="00B11EE1">
        <w:t>перевода, как</w:t>
      </w:r>
      <w:r w:rsidR="00B11EE1" w:rsidRPr="00B11EE1">
        <w:t xml:space="preserve">: </w:t>
      </w:r>
      <w:r w:rsidR="00B11EE1">
        <w:rPr>
          <w:lang w:val="en-US"/>
        </w:rPr>
        <w:t>employee</w:t>
      </w:r>
      <w:r w:rsidR="00B11EE1" w:rsidRPr="00B11EE1">
        <w:t xml:space="preserve"> </w:t>
      </w:r>
      <w:r w:rsidR="00B11EE1">
        <w:rPr>
          <w:lang w:val="en-US"/>
        </w:rPr>
        <w:t>involvement</w:t>
      </w:r>
      <w:r w:rsidR="00B11EE1">
        <w:rPr>
          <w:rStyle w:val="FootnoteReference"/>
          <w:lang w:val="en-US"/>
        </w:rPr>
        <w:footnoteReference w:id="29"/>
      </w:r>
      <w:r w:rsidR="00B11EE1" w:rsidRPr="00B11EE1">
        <w:t>,</w:t>
      </w:r>
      <w:r w:rsidR="00A7528B">
        <w:t xml:space="preserve"> </w:t>
      </w:r>
      <w:r w:rsidR="00A7528B">
        <w:rPr>
          <w:lang w:val="en-US"/>
        </w:rPr>
        <w:t>personal</w:t>
      </w:r>
      <w:r w:rsidR="00A7528B" w:rsidRPr="00A7528B">
        <w:t xml:space="preserve"> </w:t>
      </w:r>
      <w:r w:rsidR="00A7528B">
        <w:rPr>
          <w:lang w:val="en-US"/>
        </w:rPr>
        <w:t>engagement</w:t>
      </w:r>
      <w:r w:rsidR="00A7528B">
        <w:rPr>
          <w:rStyle w:val="FootnoteReference"/>
          <w:lang w:val="en-US"/>
        </w:rPr>
        <w:footnoteReference w:id="30"/>
      </w:r>
      <w:r w:rsidR="00A7528B" w:rsidRPr="00A7528B">
        <w:t xml:space="preserve">, </w:t>
      </w:r>
      <w:r w:rsidR="00A7528B">
        <w:rPr>
          <w:lang w:val="en-US"/>
        </w:rPr>
        <w:t>personnel</w:t>
      </w:r>
      <w:r w:rsidR="00A7528B" w:rsidRPr="00A7528B">
        <w:t xml:space="preserve"> </w:t>
      </w:r>
      <w:r w:rsidR="00A7528B">
        <w:rPr>
          <w:lang w:val="en-US"/>
        </w:rPr>
        <w:lastRenderedPageBreak/>
        <w:t>involvement</w:t>
      </w:r>
      <w:r w:rsidR="00A7528B">
        <w:rPr>
          <w:rStyle w:val="FootnoteReference"/>
          <w:lang w:val="en-US"/>
        </w:rPr>
        <w:footnoteReference w:id="31"/>
      </w:r>
      <w:r w:rsidR="00EC737C">
        <w:t xml:space="preserve"> и </w:t>
      </w:r>
      <w:r w:rsidR="00EC737C">
        <w:rPr>
          <w:lang w:val="en-US"/>
        </w:rPr>
        <w:t>employee</w:t>
      </w:r>
      <w:r w:rsidR="00EC737C" w:rsidRPr="00B11EE1">
        <w:t xml:space="preserve"> </w:t>
      </w:r>
      <w:r w:rsidR="00EC737C">
        <w:rPr>
          <w:lang w:val="en-US"/>
        </w:rPr>
        <w:t>engagement</w:t>
      </w:r>
      <w:r w:rsidR="00EC737C">
        <w:rPr>
          <w:rStyle w:val="FootnoteReference"/>
          <w:lang w:val="en-US"/>
        </w:rPr>
        <w:footnoteReference w:id="32"/>
      </w:r>
      <w:r w:rsidR="00EC737C">
        <w:t>.</w:t>
      </w:r>
      <w:r w:rsidR="000F6B79">
        <w:t xml:space="preserve"> Первый и последний вариант встречается чаще, чем все остальные, а также несут наиболее точное описание данного термина, поэтому было принято решение остановиться на них.</w:t>
      </w:r>
    </w:p>
    <w:p w14:paraId="0D68ED9B" w14:textId="0FF7BD01" w:rsidR="00A7528B" w:rsidRDefault="00A7528B" w:rsidP="00695894">
      <w:pPr>
        <w:ind w:firstLine="720"/>
      </w:pPr>
      <w:r>
        <w:t>Основная</w:t>
      </w:r>
      <w:r w:rsidRPr="00A7528B">
        <w:t xml:space="preserve"> </w:t>
      </w:r>
      <w:r>
        <w:t>разница</w:t>
      </w:r>
      <w:r w:rsidRPr="00A7528B">
        <w:t xml:space="preserve"> </w:t>
      </w:r>
      <w:r>
        <w:t>в</w:t>
      </w:r>
      <w:r w:rsidRPr="00A7528B">
        <w:t xml:space="preserve"> </w:t>
      </w:r>
      <w:r>
        <w:t>терминах</w:t>
      </w:r>
      <w:r w:rsidRPr="00A7528B">
        <w:t xml:space="preserve"> ‘</w:t>
      </w:r>
      <w:r>
        <w:rPr>
          <w:lang w:val="en-US"/>
        </w:rPr>
        <w:t>employee</w:t>
      </w:r>
      <w:r w:rsidRPr="00A7528B">
        <w:t xml:space="preserve"> </w:t>
      </w:r>
      <w:r>
        <w:rPr>
          <w:lang w:val="en-US"/>
        </w:rPr>
        <w:t>engagement</w:t>
      </w:r>
      <w:r w:rsidRPr="00A7528B">
        <w:t xml:space="preserve">’ </w:t>
      </w:r>
      <w:r>
        <w:t>и</w:t>
      </w:r>
      <w:r w:rsidRPr="00A7528B">
        <w:t xml:space="preserve"> ‘</w:t>
      </w:r>
      <w:r>
        <w:rPr>
          <w:lang w:val="en-US"/>
        </w:rPr>
        <w:t>employee</w:t>
      </w:r>
      <w:r w:rsidRPr="00A7528B">
        <w:t xml:space="preserve"> </w:t>
      </w:r>
      <w:r>
        <w:rPr>
          <w:lang w:val="en-US"/>
        </w:rPr>
        <w:t>involvement</w:t>
      </w:r>
      <w:r w:rsidRPr="00A7528B">
        <w:t xml:space="preserve">’ </w:t>
      </w:r>
      <w:r>
        <w:t>довольно трудно прослеживается и на первый взгляд</w:t>
      </w:r>
      <w:r w:rsidR="00C84004" w:rsidRPr="00C84004">
        <w:t xml:space="preserve"> </w:t>
      </w:r>
      <w:r>
        <w:t>отсутствует.</w:t>
      </w:r>
      <w:r w:rsidR="00C84004" w:rsidRPr="00C84004">
        <w:t xml:space="preserve"> </w:t>
      </w:r>
      <w:r w:rsidR="00C84004">
        <w:t>Е</w:t>
      </w:r>
      <w:r>
        <w:t xml:space="preserve">сли перевести эти словосочетания через любой переводчик, то получается просто </w:t>
      </w:r>
      <w:r w:rsidR="00863E3B" w:rsidRPr="00863E3B">
        <w:t>‘</w:t>
      </w:r>
      <w:r>
        <w:t>вовлеченность персонала</w:t>
      </w:r>
      <w:r w:rsidR="00863E3B" w:rsidRPr="00863E3B">
        <w:t>’</w:t>
      </w:r>
      <w:r>
        <w:t>. Тем не менее, разница, хоть и весьма неочевидная, имеется</w:t>
      </w:r>
      <w:r w:rsidR="0035562A">
        <w:rPr>
          <w:rStyle w:val="FootnoteReference"/>
        </w:rPr>
        <w:footnoteReference w:id="33"/>
      </w:r>
      <w:r>
        <w:t xml:space="preserve">. </w:t>
      </w:r>
      <w:r w:rsidRPr="00A7528B">
        <w:t>“</w:t>
      </w:r>
      <w:r>
        <w:rPr>
          <w:lang w:val="en-US"/>
        </w:rPr>
        <w:t>Employee</w:t>
      </w:r>
      <w:r w:rsidRPr="00A7528B">
        <w:t xml:space="preserve"> </w:t>
      </w:r>
      <w:r>
        <w:rPr>
          <w:lang w:val="en-US"/>
        </w:rPr>
        <w:t>engagement</w:t>
      </w:r>
      <w:r w:rsidRPr="00A7528B">
        <w:t>’</w:t>
      </w:r>
      <w:r>
        <w:t xml:space="preserve"> обозначает вовлеченность персонала с небольшим пассивным оттенком, то есть сотрудники, обладающие такой включенностью в работу, будут мотивированными и с удовольствием будут выполнять свою работу. Этот термин более широкий, чем </w:t>
      </w:r>
      <w:r w:rsidR="00A15619" w:rsidRPr="00A7528B">
        <w:t>‘</w:t>
      </w:r>
      <w:r w:rsidR="00A15619">
        <w:rPr>
          <w:lang w:val="en-US"/>
        </w:rPr>
        <w:t>employee</w:t>
      </w:r>
      <w:r w:rsidR="00A15619" w:rsidRPr="00A7528B">
        <w:t xml:space="preserve"> </w:t>
      </w:r>
      <w:r w:rsidR="00A15619">
        <w:rPr>
          <w:lang w:val="en-US"/>
        </w:rPr>
        <w:t>involvement</w:t>
      </w:r>
      <w:r w:rsidR="00A15619" w:rsidRPr="00A7528B">
        <w:t>’</w:t>
      </w:r>
      <w:r w:rsidR="00A15619">
        <w:t xml:space="preserve">, и встречается намного чаще в англоязычных исследованиях. </w:t>
      </w:r>
      <w:r w:rsidR="00A15619" w:rsidRPr="00A7528B">
        <w:t>‘</w:t>
      </w:r>
      <w:r w:rsidR="00A15619">
        <w:rPr>
          <w:lang w:val="en-US"/>
        </w:rPr>
        <w:t>Employee</w:t>
      </w:r>
      <w:r w:rsidR="00A15619" w:rsidRPr="00A7528B">
        <w:t xml:space="preserve"> </w:t>
      </w:r>
      <w:r w:rsidR="00A15619">
        <w:rPr>
          <w:lang w:val="en-US"/>
        </w:rPr>
        <w:t>involvement</w:t>
      </w:r>
      <w:r w:rsidR="00A15619" w:rsidRPr="00A7528B">
        <w:t>’</w:t>
      </w:r>
      <w:r w:rsidR="00A15619">
        <w:t xml:space="preserve"> же, в свою очередь, является чуть более узким определением и описывает вовлеченность персонала в более активной степени, когда сотрудники несут свой вклад на благо компании с большим желанием. Тем не менее, как уже было указано выше, первый термин, а именно </w:t>
      </w:r>
      <w:r w:rsidR="00A15619" w:rsidRPr="00A7528B">
        <w:t>‘</w:t>
      </w:r>
      <w:r w:rsidR="00A15619">
        <w:rPr>
          <w:lang w:val="en-US"/>
        </w:rPr>
        <w:t>employee</w:t>
      </w:r>
      <w:r w:rsidR="00A15619" w:rsidRPr="00A7528B">
        <w:t xml:space="preserve"> </w:t>
      </w:r>
      <w:r w:rsidR="00A15619">
        <w:rPr>
          <w:lang w:val="en-US"/>
        </w:rPr>
        <w:t>engagement</w:t>
      </w:r>
      <w:r w:rsidR="00A15619" w:rsidRPr="00A7528B">
        <w:t>’</w:t>
      </w:r>
      <w:r w:rsidR="00A15619">
        <w:t xml:space="preserve"> </w:t>
      </w:r>
      <w:r w:rsidR="00142FE3">
        <w:t>используется чаще,</w:t>
      </w:r>
      <w:r w:rsidR="00A15619">
        <w:t xml:space="preserve"> и терминология оказывается наиболее близкой к русскому аналогу, поэтому в данной работе будут использоваться в первую очередь иностранные источники, которые включают в себя данный термин.</w:t>
      </w:r>
    </w:p>
    <w:p w14:paraId="739746B9" w14:textId="3A993D69" w:rsidR="00AD196C" w:rsidRDefault="00863E3B" w:rsidP="00480DFF">
      <w:pPr>
        <w:ind w:firstLine="720"/>
      </w:pPr>
      <w:r>
        <w:t>Теперь стоит привести наиболее точное определение вовлеченности персонала</w:t>
      </w:r>
      <w:r w:rsidR="00AD196C">
        <w:t xml:space="preserve"> (</w:t>
      </w:r>
      <w:r w:rsidR="00413E69">
        <w:t>перечислены в таблице 3</w:t>
      </w:r>
      <w:r w:rsidR="00AD196C">
        <w:t>)</w:t>
      </w:r>
      <w:r>
        <w:t xml:space="preserve">. </w:t>
      </w:r>
      <w:r w:rsidR="000A4C93">
        <w:t xml:space="preserve">Как это обычно бывает с академическими терминами, нет единого универсального определения, однако, присутствуют довольно схожие между собой мысли, которые можно объединить в емкое объяснение данного термина. </w:t>
      </w:r>
      <w:r w:rsidR="00354102">
        <w:t>Различные ученые определяют в</w:t>
      </w:r>
      <w:r w:rsidR="007565FF">
        <w:t>овлеченность персонала в организацию</w:t>
      </w:r>
      <w:r w:rsidR="00354102">
        <w:t xml:space="preserve"> несколько по-иному. Э</w:t>
      </w:r>
      <w:r w:rsidR="007565FF">
        <w:t xml:space="preserve">то </w:t>
      </w:r>
      <w:r w:rsidR="00354102">
        <w:t xml:space="preserve">и </w:t>
      </w:r>
      <w:r w:rsidR="007565FF">
        <w:t xml:space="preserve">то, насколько сотрудник физически и эмоционально отдает себя своей работе, </w:t>
      </w:r>
      <w:r w:rsidR="00354102">
        <w:t xml:space="preserve">это </w:t>
      </w:r>
      <w:r w:rsidR="007565FF">
        <w:t xml:space="preserve">его эмоциональный и интеллектуальный вклад в развитие организации, </w:t>
      </w:r>
      <w:r w:rsidR="00354102">
        <w:t xml:space="preserve">а также </w:t>
      </w:r>
      <w:r w:rsidR="007565FF">
        <w:t>его желание</w:t>
      </w:r>
      <w:r w:rsidR="00354102">
        <w:t xml:space="preserve">, </w:t>
      </w:r>
      <w:r w:rsidR="00354102">
        <w:lastRenderedPageBreak/>
        <w:t xml:space="preserve">даже иногда страсть </w:t>
      </w:r>
      <w:r w:rsidR="007565FF">
        <w:t>к труду именно в этой организации</w:t>
      </w:r>
      <w:r w:rsidR="007565FF">
        <w:rPr>
          <w:rStyle w:val="FootnoteReference"/>
        </w:rPr>
        <w:footnoteReference w:id="34"/>
      </w:r>
      <w:r w:rsidR="007565FF">
        <w:t xml:space="preserve">. </w:t>
      </w:r>
      <w:r w:rsidR="00186496">
        <w:t xml:space="preserve">К примеру, </w:t>
      </w:r>
      <w:r w:rsidR="0021438C">
        <w:t xml:space="preserve">В. </w:t>
      </w:r>
      <w:r w:rsidR="00186496" w:rsidRPr="00186496">
        <w:t>Кан</w:t>
      </w:r>
      <w:r w:rsidR="00186496">
        <w:rPr>
          <w:rStyle w:val="FootnoteReference"/>
        </w:rPr>
        <w:footnoteReference w:id="35"/>
      </w:r>
      <w:r w:rsidR="00186496">
        <w:t xml:space="preserve"> </w:t>
      </w:r>
      <w:r w:rsidR="00186496" w:rsidRPr="00186496">
        <w:t xml:space="preserve">определяет вовлеченность сотрудников </w:t>
      </w:r>
      <w:r w:rsidR="005B173A">
        <w:t>следующим образом</w:t>
      </w:r>
      <w:r w:rsidR="005B173A" w:rsidRPr="005B173A">
        <w:t>:</w:t>
      </w:r>
      <w:r w:rsidR="00186496" w:rsidRPr="00186496">
        <w:t xml:space="preserve"> </w:t>
      </w:r>
      <w:r w:rsidR="005B173A" w:rsidRPr="005B173A">
        <w:t xml:space="preserve">“вовлеченность – это когда сотрудник имеет достаточно содержательную работу, личные ресурсы для ее выполнения и чувствует себя в психологической безопасности, вкладывая себя в эту работу”. </w:t>
      </w:r>
      <w:r w:rsidR="0021438C">
        <w:t xml:space="preserve">То есть </w:t>
      </w:r>
      <w:r w:rsidR="0021438C" w:rsidRPr="0021438C">
        <w:t>вовлеченность означает психологическое, а также физическое присутствие при занятии и выполнении организационной роли.</w:t>
      </w:r>
      <w:r w:rsidR="0021438C">
        <w:t xml:space="preserve"> Также можно привнести и другое, весьма краткое определение, предложенное Р. </w:t>
      </w:r>
      <w:proofErr w:type="spellStart"/>
      <w:r w:rsidR="0021438C">
        <w:t>Баумруком</w:t>
      </w:r>
      <w:proofErr w:type="spellEnd"/>
      <w:r w:rsidR="0021438C">
        <w:rPr>
          <w:rStyle w:val="FootnoteReference"/>
        </w:rPr>
        <w:footnoteReference w:id="36"/>
      </w:r>
      <w:r w:rsidR="0021438C" w:rsidRPr="0021438C">
        <w:t>:</w:t>
      </w:r>
      <w:r w:rsidR="0021438C">
        <w:t xml:space="preserve"> </w:t>
      </w:r>
      <w:r w:rsidR="0021438C" w:rsidRPr="0021438C">
        <w:t>“</w:t>
      </w:r>
      <w:r w:rsidR="0021438C">
        <w:t xml:space="preserve">вовлеченность персонала - </w:t>
      </w:r>
      <w:r w:rsidR="0021438C" w:rsidRPr="0021438C">
        <w:t>эмоциональная и интеллектуальная приверженность организации”.</w:t>
      </w:r>
      <w:r w:rsidR="00E57103" w:rsidRPr="00E57103">
        <w:t xml:space="preserve"> </w:t>
      </w:r>
      <w:r w:rsidR="00E57103">
        <w:t>Известное консалтинговое агентство в области управления человеческими ресурсами DDI определяет вовлеченность</w:t>
      </w:r>
      <w:r w:rsidR="00E57103">
        <w:rPr>
          <w:rStyle w:val="FootnoteReference"/>
        </w:rPr>
        <w:footnoteReference w:id="37"/>
      </w:r>
      <w:r w:rsidR="00E57103">
        <w:t xml:space="preserve"> как «степень, в которой людям нравится то, что они делают, они верят в то, что они делают, и чувствуют, что их ценят за это».</w:t>
      </w:r>
      <w:r w:rsidR="00480DFF" w:rsidRPr="00480DFF">
        <w:t xml:space="preserve"> Друг</w:t>
      </w:r>
      <w:r w:rsidR="00480DFF">
        <w:t>ое</w:t>
      </w:r>
      <w:r w:rsidR="00480DFF" w:rsidRPr="00480DFF">
        <w:t xml:space="preserve"> важн</w:t>
      </w:r>
      <w:r w:rsidR="00480DFF">
        <w:t xml:space="preserve">ое </w:t>
      </w:r>
      <w:r w:rsidR="00480DFF" w:rsidRPr="00480DFF">
        <w:t>определени</w:t>
      </w:r>
      <w:r w:rsidR="00480DFF">
        <w:t>е</w:t>
      </w:r>
      <w:r w:rsidR="00480DFF" w:rsidRPr="00480DFF">
        <w:t xml:space="preserve"> </w:t>
      </w:r>
      <w:r w:rsidR="00480DFF">
        <w:t xml:space="preserve">было предложено организацией </w:t>
      </w:r>
      <w:proofErr w:type="spellStart"/>
      <w:r w:rsidR="00480DFF" w:rsidRPr="00480DFF">
        <w:t>Hewitt</w:t>
      </w:r>
      <w:proofErr w:type="spellEnd"/>
      <w:r w:rsidR="00480DFF" w:rsidRPr="00480DFF">
        <w:t xml:space="preserve"> Associates LLC</w:t>
      </w:r>
      <w:r w:rsidR="00480DFF">
        <w:t xml:space="preserve"> в 2004 году</w:t>
      </w:r>
      <w:r w:rsidR="00480DFF">
        <w:rPr>
          <w:rStyle w:val="FootnoteReference"/>
        </w:rPr>
        <w:footnoteReference w:id="38"/>
      </w:r>
      <w:r w:rsidR="00480DFF" w:rsidRPr="00480DFF">
        <w:t xml:space="preserve">, которое определило вовлеченность сотрудников как «состояние, в котором люди эмоционально и интеллектуально привержены организации или группе, измеряемое тремя основными поведенческими характеристиками: </w:t>
      </w:r>
      <w:r w:rsidR="00480DFF">
        <w:t xml:space="preserve">говорить, </w:t>
      </w:r>
      <w:r w:rsidR="00480DFF" w:rsidRPr="00480DFF">
        <w:t xml:space="preserve">оставаться </w:t>
      </w:r>
      <w:r w:rsidR="00480DFF">
        <w:t xml:space="preserve">и </w:t>
      </w:r>
      <w:r w:rsidR="00480DFF" w:rsidRPr="00480DFF">
        <w:t>стремиться</w:t>
      </w:r>
      <w:r w:rsidR="00480DFF">
        <w:t>»</w:t>
      </w:r>
      <w:r w:rsidR="00480DFF" w:rsidRPr="00480DFF">
        <w:t xml:space="preserve">. </w:t>
      </w:r>
      <w:r w:rsidR="00480DFF">
        <w:t xml:space="preserve">Здесь имеется в виду то, что сотрудники, которые верны своей компании, будут вовлечены в работу, если они могут свободно коммуницировать внутри этой организации, у них есть мотивация остаться в ней и они стремятся к тому, чтобы добиться больше успеха в ее рамках. </w:t>
      </w:r>
      <w:r w:rsidR="00D2356C">
        <w:t>То есть, сложив все эти определения воедино</w:t>
      </w:r>
      <w:r w:rsidR="00354102">
        <w:t xml:space="preserve"> и немного упростив</w:t>
      </w:r>
      <w:r w:rsidR="00D2356C">
        <w:t xml:space="preserve">, получается, что вовлеченность персонала – это состояние, в котором сотрудники желают выполнить свою работу как можно лучше. </w:t>
      </w:r>
    </w:p>
    <w:p w14:paraId="098F5DD4" w14:textId="77777777" w:rsidR="00D8427F" w:rsidRDefault="00D8427F" w:rsidP="00480DFF">
      <w:pPr>
        <w:ind w:firstLine="720"/>
      </w:pPr>
    </w:p>
    <w:p w14:paraId="4E70460B" w14:textId="77777777" w:rsidR="00D8427F" w:rsidRDefault="00D8427F" w:rsidP="00480DFF">
      <w:pPr>
        <w:ind w:firstLine="720"/>
      </w:pPr>
    </w:p>
    <w:p w14:paraId="7971440C" w14:textId="24F02550" w:rsidR="00AD196C" w:rsidRPr="00AD196C" w:rsidRDefault="00AD196C" w:rsidP="00AD196C">
      <w:pPr>
        <w:pStyle w:val="Caption"/>
        <w:keepNext/>
        <w:rPr>
          <w:sz w:val="20"/>
          <w:szCs w:val="20"/>
        </w:rPr>
      </w:pPr>
      <w:r w:rsidRPr="00AD196C">
        <w:rPr>
          <w:sz w:val="20"/>
          <w:szCs w:val="20"/>
        </w:rPr>
        <w:lastRenderedPageBreak/>
        <w:t xml:space="preserve">Таблица </w:t>
      </w:r>
      <w:r w:rsidR="00D8427F">
        <w:rPr>
          <w:sz w:val="20"/>
          <w:szCs w:val="20"/>
        </w:rPr>
        <w:t>3</w:t>
      </w:r>
      <w:r w:rsidRPr="00AD196C">
        <w:rPr>
          <w:sz w:val="20"/>
          <w:szCs w:val="20"/>
        </w:rPr>
        <w:t>. Определения вовлеченности персонала</w:t>
      </w:r>
    </w:p>
    <w:tbl>
      <w:tblPr>
        <w:tblStyle w:val="TableGrid"/>
        <w:tblW w:w="0" w:type="auto"/>
        <w:tblLook w:val="04A0" w:firstRow="1" w:lastRow="0" w:firstColumn="1" w:lastColumn="0" w:noHBand="0" w:noVBand="1"/>
      </w:tblPr>
      <w:tblGrid>
        <w:gridCol w:w="4675"/>
        <w:gridCol w:w="4675"/>
      </w:tblGrid>
      <w:tr w:rsidR="00AD196C" w14:paraId="590BD740" w14:textId="77777777" w:rsidTr="00AD196C">
        <w:tc>
          <w:tcPr>
            <w:tcW w:w="4675" w:type="dxa"/>
          </w:tcPr>
          <w:p w14:paraId="5D0EC7CB" w14:textId="18F013C1" w:rsidR="00AD196C" w:rsidRDefault="00AD196C" w:rsidP="00AD196C">
            <w:pPr>
              <w:ind w:firstLine="0"/>
              <w:jc w:val="center"/>
            </w:pPr>
            <w:r>
              <w:t>Определение вовлеченности персонала</w:t>
            </w:r>
          </w:p>
        </w:tc>
        <w:tc>
          <w:tcPr>
            <w:tcW w:w="4675" w:type="dxa"/>
          </w:tcPr>
          <w:p w14:paraId="1B13936F" w14:textId="0A5776D6" w:rsidR="00AD196C" w:rsidRDefault="00AD196C" w:rsidP="00AD196C">
            <w:pPr>
              <w:ind w:firstLine="0"/>
              <w:jc w:val="center"/>
            </w:pPr>
            <w:r>
              <w:t>Источник</w:t>
            </w:r>
          </w:p>
        </w:tc>
      </w:tr>
      <w:tr w:rsidR="00AD196C" w14:paraId="0419AB2F" w14:textId="77777777" w:rsidTr="00AD196C">
        <w:tc>
          <w:tcPr>
            <w:tcW w:w="4675" w:type="dxa"/>
          </w:tcPr>
          <w:p w14:paraId="364D887E" w14:textId="7B4B35E6" w:rsidR="00AD196C" w:rsidRPr="005B173A" w:rsidRDefault="005B173A" w:rsidP="00535375">
            <w:pPr>
              <w:ind w:firstLine="0"/>
            </w:pPr>
            <w:r>
              <w:t>Э</w:t>
            </w:r>
            <w:r w:rsidRPr="005B173A">
              <w:t>то когда сотрудник имеет достаточно содержательную работу, личные ресурсы для ее выполнения и чувствует себя в психологической безопасности, вкладывая себя в эту работу</w:t>
            </w:r>
            <w:r>
              <w:t>.</w:t>
            </w:r>
          </w:p>
        </w:tc>
        <w:tc>
          <w:tcPr>
            <w:tcW w:w="4675" w:type="dxa"/>
          </w:tcPr>
          <w:p w14:paraId="577A263C" w14:textId="3ADBC4FB" w:rsidR="00AD196C" w:rsidRDefault="0021438C" w:rsidP="004D74AE">
            <w:pPr>
              <w:ind w:firstLine="0"/>
              <w:jc w:val="center"/>
            </w:pPr>
            <w:r>
              <w:t>В. Кан, 1990 год.</w:t>
            </w:r>
          </w:p>
        </w:tc>
      </w:tr>
      <w:tr w:rsidR="00AD196C" w14:paraId="117CFECB" w14:textId="77777777" w:rsidTr="00AD196C">
        <w:tc>
          <w:tcPr>
            <w:tcW w:w="4675" w:type="dxa"/>
          </w:tcPr>
          <w:p w14:paraId="67C8E651" w14:textId="486525F6" w:rsidR="00AD196C" w:rsidRDefault="0021438C" w:rsidP="00535375">
            <w:pPr>
              <w:ind w:firstLine="0"/>
            </w:pPr>
            <w:r>
              <w:t xml:space="preserve">Это </w:t>
            </w:r>
            <w:r w:rsidRPr="0021438C">
              <w:t>эмоциональная и интеллектуальная приверженность организации</w:t>
            </w:r>
            <w:r>
              <w:t>.</w:t>
            </w:r>
          </w:p>
        </w:tc>
        <w:tc>
          <w:tcPr>
            <w:tcW w:w="4675" w:type="dxa"/>
          </w:tcPr>
          <w:p w14:paraId="21388CC4" w14:textId="3F538F55" w:rsidR="00AD196C" w:rsidRDefault="0021438C" w:rsidP="004D74AE">
            <w:pPr>
              <w:ind w:firstLine="0"/>
              <w:jc w:val="center"/>
            </w:pPr>
            <w:r>
              <w:t xml:space="preserve">Р. </w:t>
            </w:r>
            <w:proofErr w:type="spellStart"/>
            <w:r>
              <w:t>Баумрук</w:t>
            </w:r>
            <w:proofErr w:type="spellEnd"/>
            <w:r>
              <w:t>, 2004 год.</w:t>
            </w:r>
          </w:p>
        </w:tc>
      </w:tr>
      <w:tr w:rsidR="00AD196C" w14:paraId="6E973098" w14:textId="77777777" w:rsidTr="00AD196C">
        <w:tc>
          <w:tcPr>
            <w:tcW w:w="4675" w:type="dxa"/>
          </w:tcPr>
          <w:p w14:paraId="03475F15" w14:textId="37118EA1" w:rsidR="00AD196C" w:rsidRDefault="008C4B1A" w:rsidP="00535375">
            <w:pPr>
              <w:ind w:firstLine="0"/>
            </w:pPr>
            <w:r>
              <w:t>Это степень, в которой людям нравится то, что они делают, они верят в то, что они делают, и чувствуют, что их ценят за это</w:t>
            </w:r>
            <w:r w:rsidR="0061452C">
              <w:t>.</w:t>
            </w:r>
          </w:p>
        </w:tc>
        <w:tc>
          <w:tcPr>
            <w:tcW w:w="4675" w:type="dxa"/>
          </w:tcPr>
          <w:p w14:paraId="641757FB" w14:textId="60944148" w:rsidR="00AD196C" w:rsidRPr="008C4B1A" w:rsidRDefault="008C4B1A" w:rsidP="004D74AE">
            <w:pPr>
              <w:ind w:firstLine="0"/>
              <w:jc w:val="center"/>
            </w:pPr>
            <w:r>
              <w:rPr>
                <w:lang w:val="en-US"/>
              </w:rPr>
              <w:t>DDI</w:t>
            </w:r>
            <w:r>
              <w:t>, 2005 год.</w:t>
            </w:r>
          </w:p>
        </w:tc>
      </w:tr>
      <w:tr w:rsidR="00480DFF" w14:paraId="37245AC9" w14:textId="77777777" w:rsidTr="00AD196C">
        <w:tc>
          <w:tcPr>
            <w:tcW w:w="4675" w:type="dxa"/>
          </w:tcPr>
          <w:p w14:paraId="444332C2" w14:textId="37997B6C" w:rsidR="00480DFF" w:rsidRDefault="00480DFF" w:rsidP="00535375">
            <w:pPr>
              <w:ind w:firstLine="0"/>
            </w:pPr>
            <w:r>
              <w:t xml:space="preserve">Это </w:t>
            </w:r>
            <w:r w:rsidRPr="00480DFF">
              <w:t>состояние, в котором люди эмоционально и интеллектуально привержены организации или группе, измеряемое тремя основными поведенческими характеристиками: говорить, оставаться и стремиться</w:t>
            </w:r>
            <w:r w:rsidR="0061452C">
              <w:t>.</w:t>
            </w:r>
          </w:p>
        </w:tc>
        <w:tc>
          <w:tcPr>
            <w:tcW w:w="4675" w:type="dxa"/>
          </w:tcPr>
          <w:p w14:paraId="60FF2467" w14:textId="26BFD920" w:rsidR="00480DFF" w:rsidRPr="005E5CDA" w:rsidRDefault="005E5CDA" w:rsidP="004D74AE">
            <w:pPr>
              <w:ind w:firstLine="0"/>
              <w:jc w:val="center"/>
            </w:pPr>
            <w:r w:rsidRPr="00480DFF">
              <w:rPr>
                <w:lang w:val="en-US"/>
              </w:rPr>
              <w:t>Hewitt Associates LLC</w:t>
            </w:r>
            <w:r>
              <w:t>, 2004 год.</w:t>
            </w:r>
          </w:p>
        </w:tc>
      </w:tr>
      <w:tr w:rsidR="00AD196C" w14:paraId="283AF4C1" w14:textId="77777777" w:rsidTr="00AD196C">
        <w:tc>
          <w:tcPr>
            <w:tcW w:w="4675" w:type="dxa"/>
          </w:tcPr>
          <w:p w14:paraId="39302417" w14:textId="1B460E20" w:rsidR="00AD196C" w:rsidRDefault="00374A73" w:rsidP="00535375">
            <w:pPr>
              <w:ind w:firstLine="0"/>
            </w:pPr>
            <w:r>
              <w:t>Э</w:t>
            </w:r>
            <w:r w:rsidRPr="00374A73">
              <w:t>то состояние, в котором сотрудники желают выполнить свою работу как можно лучше.</w:t>
            </w:r>
          </w:p>
        </w:tc>
        <w:tc>
          <w:tcPr>
            <w:tcW w:w="4675" w:type="dxa"/>
          </w:tcPr>
          <w:p w14:paraId="06E55D5A" w14:textId="0B1A2EB3" w:rsidR="00AD196C" w:rsidRDefault="00374A73" w:rsidP="004D74AE">
            <w:pPr>
              <w:ind w:firstLine="0"/>
              <w:jc w:val="center"/>
            </w:pPr>
            <w:r>
              <w:t>Предложенный вариант.</w:t>
            </w:r>
          </w:p>
        </w:tc>
      </w:tr>
    </w:tbl>
    <w:p w14:paraId="2EC7A94F" w14:textId="77777777" w:rsidR="00AD196C" w:rsidRDefault="00AD196C" w:rsidP="00535375">
      <w:pPr>
        <w:ind w:firstLine="720"/>
      </w:pPr>
    </w:p>
    <w:p w14:paraId="6CDDCDD0" w14:textId="1C025593" w:rsidR="00AB1B7F" w:rsidRDefault="0016302E" w:rsidP="00142FE3">
      <w:pPr>
        <w:ind w:firstLine="720"/>
      </w:pPr>
      <w:r>
        <w:t>После того, как была предложена соответствующая терминология, стоит обратиться к вопросу о значимости вовлеченности персонала для организации.</w:t>
      </w:r>
      <w:r w:rsidR="00AB1B7F">
        <w:t xml:space="preserve"> </w:t>
      </w:r>
      <w:r w:rsidR="002035B4">
        <w:t>Следует разобраться в чем</w:t>
      </w:r>
      <w:r w:rsidR="008D154C">
        <w:t xml:space="preserve"> состоит </w:t>
      </w:r>
      <w:r w:rsidR="00D55E33">
        <w:t xml:space="preserve">выгода </w:t>
      </w:r>
      <w:r w:rsidR="008D154C">
        <w:t>от вовлеченности</w:t>
      </w:r>
      <w:r w:rsidR="002035B4">
        <w:t xml:space="preserve"> для компаний.</w:t>
      </w:r>
      <w:r w:rsidR="008D154C">
        <w:t xml:space="preserve"> Есть несколько основных идей</w:t>
      </w:r>
      <w:r w:rsidR="00F51971">
        <w:t xml:space="preserve"> как именно вовлеченность персонала влияет на работу сотрудников и показатели компании</w:t>
      </w:r>
      <w:r w:rsidR="008D154C" w:rsidRPr="008D154C">
        <w:t>:</w:t>
      </w:r>
    </w:p>
    <w:p w14:paraId="33CD7F28" w14:textId="3CDF4FA2" w:rsidR="008D154C" w:rsidRDefault="00F51971" w:rsidP="008D154C">
      <w:pPr>
        <w:pStyle w:val="ListParagraph"/>
        <w:numPr>
          <w:ilvl w:val="0"/>
          <w:numId w:val="7"/>
        </w:numPr>
      </w:pPr>
      <w:bookmarkStart w:id="18" w:name="_Hlk127523838"/>
      <w:r>
        <w:t xml:space="preserve">Повышает продуктивность </w:t>
      </w:r>
      <w:r w:rsidR="00DD7234">
        <w:t xml:space="preserve">и производительность </w:t>
      </w:r>
      <w:r>
        <w:t>сотрудников.</w:t>
      </w:r>
    </w:p>
    <w:p w14:paraId="5DFEDBC8" w14:textId="504F0C96" w:rsidR="009A3512" w:rsidRPr="00AE3078" w:rsidRDefault="00AE3078" w:rsidP="009A3512">
      <w:pPr>
        <w:ind w:firstLine="0"/>
      </w:pPr>
      <w:r>
        <w:t xml:space="preserve">Продуктивность, плодотворность и производительность персонала – это практически синонимы, определение которых можно обозначить как измерение того, сколько сотрудник </w:t>
      </w:r>
      <w:r>
        <w:lastRenderedPageBreak/>
        <w:t>может выполнить задач за определенное количество времени</w:t>
      </w:r>
      <w:r>
        <w:rPr>
          <w:rStyle w:val="FootnoteReference"/>
        </w:rPr>
        <w:footnoteReference w:id="39"/>
      </w:r>
      <w:r>
        <w:t>.</w:t>
      </w:r>
      <w:r w:rsidR="00B90334">
        <w:t xml:space="preserve"> То есть, чем выше продуктивность персонала в компании, тем больший объем работ сотрудники готовы исполнять, что, естественно, самым прямым образом влияет на производительность всего бизнеса. Как показывает современное исследование, к</w:t>
      </w:r>
      <w:r w:rsidR="009A3512">
        <w:t>омпании, в которых сотрудники отмечают высокий уровень вовлеченности, часто оказываются на 2</w:t>
      </w:r>
      <w:r w:rsidR="00387B54" w:rsidRPr="00387B54">
        <w:t>2</w:t>
      </w:r>
      <w:r w:rsidR="009A3512">
        <w:t xml:space="preserve"> процент</w:t>
      </w:r>
      <w:r w:rsidR="00387B54">
        <w:t>а</w:t>
      </w:r>
      <w:r w:rsidR="009A3512">
        <w:t xml:space="preserve"> более прибыльными, чем те компании, где вовлеченность отсутствует или находится на низком уровн</w:t>
      </w:r>
      <w:r w:rsidR="00FE55E8">
        <w:t>е</w:t>
      </w:r>
      <w:r w:rsidR="00387B54">
        <w:rPr>
          <w:rStyle w:val="FootnoteReference"/>
        </w:rPr>
        <w:footnoteReference w:id="40"/>
      </w:r>
      <w:r w:rsidR="009A3512">
        <w:t>.</w:t>
      </w:r>
      <w:r w:rsidRPr="00AE3078">
        <w:t xml:space="preserve"> </w:t>
      </w:r>
      <w:r w:rsidR="0016448D">
        <w:t xml:space="preserve">Таким образом, если сотрудники увлечены процессом работы, то и объем выполненных ими заданий, а также очень часто и качество выполнения непременно увеличивается. </w:t>
      </w:r>
    </w:p>
    <w:p w14:paraId="5CF92A69" w14:textId="0915506B" w:rsidR="00F51971" w:rsidRDefault="00F51971" w:rsidP="00F51971">
      <w:pPr>
        <w:pStyle w:val="ListParagraph"/>
        <w:numPr>
          <w:ilvl w:val="0"/>
          <w:numId w:val="7"/>
        </w:numPr>
      </w:pPr>
      <w:r>
        <w:t>Понижает абсентеизм на рабочем месте.</w:t>
      </w:r>
    </w:p>
    <w:p w14:paraId="11BAC994" w14:textId="0C09E69E" w:rsidR="00C66074" w:rsidRDefault="00B257EB" w:rsidP="00C66074">
      <w:pPr>
        <w:ind w:firstLine="0"/>
      </w:pPr>
      <w:r>
        <w:t>Как было уже рассмотрено выше, вовлеченность может повышать продуктивность, а тем самым и скорость, и объем выполнения работы сотрудниками. В добавок к этому, можно утверждать, что влияние негативных эффектов на производительность тоже будет снижаться. Ярким примером служит а</w:t>
      </w:r>
      <w:r w:rsidR="00F140CE">
        <w:t xml:space="preserve">бсентеизм, то есть намеренное отклонение сотрудников от своих обязанностей, </w:t>
      </w:r>
      <w:r w:rsidR="0005310C">
        <w:t xml:space="preserve">которое </w:t>
      </w:r>
      <w:r w:rsidR="00F140CE">
        <w:t xml:space="preserve">может повлечь за собой тяжелые последствия для продуктивности в организации. </w:t>
      </w:r>
      <w:r w:rsidR="00DA352F">
        <w:t xml:space="preserve">Конечно, для того, чтобы искоренить абсентизм в компании </w:t>
      </w:r>
      <w:r w:rsidR="004007E0">
        <w:t>недостаточно</w:t>
      </w:r>
      <w:r w:rsidR="00DA352F">
        <w:t xml:space="preserve"> только влиять на вовлеченность персонала, однако, </w:t>
      </w:r>
      <w:r w:rsidR="00A76630">
        <w:t xml:space="preserve">именно </w:t>
      </w:r>
      <w:r w:rsidR="00DA352F">
        <w:t>вовлеченность – одно из самых действенных средств для борьбы с абсентеизмом</w:t>
      </w:r>
      <w:r w:rsidR="00DA352F">
        <w:rPr>
          <w:rStyle w:val="FootnoteReference"/>
        </w:rPr>
        <w:footnoteReference w:id="41"/>
      </w:r>
      <w:r w:rsidR="00DA352F">
        <w:t>. К примеру, и</w:t>
      </w:r>
      <w:r w:rsidR="00C66074">
        <w:t xml:space="preserve">сследование </w:t>
      </w:r>
      <w:r w:rsidR="00C66074" w:rsidRPr="00C66074">
        <w:t>Gallup</w:t>
      </w:r>
      <w:r w:rsidR="00C66074">
        <w:t xml:space="preserve"> показывает, что компании с высоким уровнем вовлеченности показывают на 41 процент меньше абсентеизма на рабочем месте</w:t>
      </w:r>
      <w:r w:rsidR="003C3EDC">
        <w:rPr>
          <w:rStyle w:val="FootnoteReference"/>
        </w:rPr>
        <w:footnoteReference w:id="42"/>
      </w:r>
      <w:r w:rsidR="00C0490E">
        <w:t xml:space="preserve">, что ярко иллюстрирует факт вклада вовлечения персонала в искоренение </w:t>
      </w:r>
      <w:r w:rsidR="004B1F47">
        <w:t>отлынивания от работы</w:t>
      </w:r>
      <w:r w:rsidR="00C0490E">
        <w:t>.</w:t>
      </w:r>
    </w:p>
    <w:p w14:paraId="587DB5A9" w14:textId="6CB2432B" w:rsidR="00F51971" w:rsidRDefault="00F51971" w:rsidP="00F51971">
      <w:pPr>
        <w:pStyle w:val="ListParagraph"/>
        <w:numPr>
          <w:ilvl w:val="0"/>
          <w:numId w:val="7"/>
        </w:numPr>
      </w:pPr>
      <w:r>
        <w:t>Улучшает клиентский сервис.</w:t>
      </w:r>
    </w:p>
    <w:p w14:paraId="7A82FCEF" w14:textId="4E120B03" w:rsidR="00584630" w:rsidRPr="00F140CE" w:rsidRDefault="00584630" w:rsidP="00584630">
      <w:pPr>
        <w:ind w:firstLine="0"/>
      </w:pPr>
      <w:r>
        <w:lastRenderedPageBreak/>
        <w:t>В</w:t>
      </w:r>
      <w:r w:rsidRPr="00584630">
        <w:t>овлеченность сотрудников влияет на обслуживание клиентов</w:t>
      </w:r>
      <w:r>
        <w:t xml:space="preserve"> таким образом,</w:t>
      </w:r>
      <w:r w:rsidRPr="00584630">
        <w:t xml:space="preserve"> что организации с вовлеченными сотрудниками </w:t>
      </w:r>
      <w:r>
        <w:t>могут привлекать и удерживать</w:t>
      </w:r>
      <w:r w:rsidRPr="00584630">
        <w:t xml:space="preserve"> клиентов, которые используют продукты и услуги компании чаще и с большей удовлетворенностью, чем клиенты компаний с не вовлечёнными сотрудниками</w:t>
      </w:r>
      <w:r>
        <w:rPr>
          <w:rStyle w:val="FootnoteReference"/>
        </w:rPr>
        <w:footnoteReference w:id="43"/>
      </w:r>
      <w:r w:rsidRPr="00584630">
        <w:t>.</w:t>
      </w:r>
      <w:r w:rsidR="00521024">
        <w:t xml:space="preserve"> Это же, в свою очередь, означает повышение прибыли для организации, так как</w:t>
      </w:r>
      <w:r w:rsidR="00521024" w:rsidRPr="00521024">
        <w:t xml:space="preserve"> обслуживание довольных клиентов обходится дешевле</w:t>
      </w:r>
      <w:r w:rsidR="002035B4">
        <w:rPr>
          <w:rStyle w:val="CommentReference"/>
        </w:rPr>
        <w:t>,</w:t>
      </w:r>
      <w:r w:rsidR="00521024">
        <w:t xml:space="preserve"> </w:t>
      </w:r>
      <w:r w:rsidR="00521024" w:rsidRPr="00521024">
        <w:t>они лег</w:t>
      </w:r>
      <w:r w:rsidR="00521024">
        <w:t xml:space="preserve">че </w:t>
      </w:r>
      <w:r w:rsidR="00521024" w:rsidRPr="00521024">
        <w:t xml:space="preserve">становятся постоянными клиентами. В своем </w:t>
      </w:r>
      <w:r w:rsidR="00521024">
        <w:t xml:space="preserve">исследовании </w:t>
      </w:r>
      <w:proofErr w:type="spellStart"/>
      <w:r w:rsidR="00521024" w:rsidRPr="00521024">
        <w:t>Temkin</w:t>
      </w:r>
      <w:proofErr w:type="spellEnd"/>
      <w:r w:rsidR="00521024" w:rsidRPr="00521024">
        <w:t xml:space="preserve"> Group</w:t>
      </w:r>
      <w:r w:rsidR="00521024">
        <w:t xml:space="preserve"> </w:t>
      </w:r>
      <w:r w:rsidR="00521024" w:rsidRPr="00521024">
        <w:t xml:space="preserve">обнаружила взаимосвязь между усилиями по вовлечению сотрудников и успехом в обслуживании клиентов, </w:t>
      </w:r>
      <w:r w:rsidR="00521024">
        <w:t xml:space="preserve">так как </w:t>
      </w:r>
      <w:r w:rsidR="00521024" w:rsidRPr="00521024">
        <w:t xml:space="preserve">в компаниях, которые преуспевают в обслуживании клиентов, в </w:t>
      </w:r>
      <w:r w:rsidR="00521024">
        <w:t>полтора</w:t>
      </w:r>
      <w:r w:rsidR="00521024" w:rsidRPr="00521024">
        <w:t xml:space="preserve"> раза больше вовлеченных сотрудников, чем в компаниях, отстающих в обслуживании клиентов</w:t>
      </w:r>
      <w:r w:rsidR="00521024">
        <w:rPr>
          <w:rStyle w:val="FootnoteReference"/>
        </w:rPr>
        <w:footnoteReference w:id="44"/>
      </w:r>
      <w:r w:rsidR="00521024" w:rsidRPr="00521024">
        <w:t>.</w:t>
      </w:r>
    </w:p>
    <w:p w14:paraId="4ED780EB" w14:textId="69081B02" w:rsidR="00F51971" w:rsidRDefault="00F51971" w:rsidP="00F51971">
      <w:pPr>
        <w:pStyle w:val="ListParagraph"/>
        <w:numPr>
          <w:ilvl w:val="0"/>
          <w:numId w:val="7"/>
        </w:numPr>
      </w:pPr>
      <w:r>
        <w:t xml:space="preserve">Снижает текучесть кадров и помогает удерживать таланты. </w:t>
      </w:r>
    </w:p>
    <w:p w14:paraId="3DA0A2EA" w14:textId="60086D83" w:rsidR="00F51971" w:rsidRPr="00F51971" w:rsidRDefault="00BE0132" w:rsidP="00F82451">
      <w:pPr>
        <w:ind w:firstLine="0"/>
      </w:pPr>
      <w:r>
        <w:t>Чрезмерная текучесть кадров в современных организациях часто может приводить к финансовым потерям для компаний</w:t>
      </w:r>
      <w:r w:rsidR="00824136">
        <w:rPr>
          <w:rStyle w:val="FootnoteReference"/>
        </w:rPr>
        <w:footnoteReference w:id="45"/>
      </w:r>
      <w:r>
        <w:t>, так как поиск, найм</w:t>
      </w:r>
      <w:r w:rsidR="00824136">
        <w:t>,</w:t>
      </w:r>
      <w:r>
        <w:t xml:space="preserve"> обучение </w:t>
      </w:r>
      <w:r w:rsidR="00824136">
        <w:t xml:space="preserve">и адаптация </w:t>
      </w:r>
      <w:r>
        <w:t>новых сотрудников запрашивает много ценного времени</w:t>
      </w:r>
      <w:r w:rsidR="00824136">
        <w:t xml:space="preserve"> и финансовых средств, </w:t>
      </w:r>
      <w:r w:rsidR="00922716">
        <w:t>потери которых можно было бы избежать, сохранив опытных сотрудников.</w:t>
      </w:r>
      <w:r w:rsidR="00185ED2">
        <w:t xml:space="preserve"> Чтобы удержать таланты и сократить текучесть, необходимо, чтобы сотрудники были заинтересованы в своей работе, то есть были вовлечены. </w:t>
      </w:r>
      <w:r w:rsidR="000203DA">
        <w:t>Как показывают исследования</w:t>
      </w:r>
      <w:r w:rsidR="00DE03A0" w:rsidRPr="00DE03A0">
        <w:t xml:space="preserve"> Corporate </w:t>
      </w:r>
      <w:proofErr w:type="spellStart"/>
      <w:r w:rsidR="00DE03A0" w:rsidRPr="00DE03A0">
        <w:t>Leadership</w:t>
      </w:r>
      <w:proofErr w:type="spellEnd"/>
      <w:r w:rsidR="00DE03A0" w:rsidRPr="00DE03A0">
        <w:t xml:space="preserve"> Council</w:t>
      </w:r>
      <w:r w:rsidR="000203DA">
        <w:t>,</w:t>
      </w:r>
      <w:r w:rsidR="00DE03A0">
        <w:t xml:space="preserve"> где опрашивалось более 50 000 сотрудников из 59 организаций по всему миру,</w:t>
      </w:r>
      <w:r w:rsidR="000203DA">
        <w:t xml:space="preserve"> в</w:t>
      </w:r>
      <w:r w:rsidR="000203DA" w:rsidRPr="000203DA">
        <w:t xml:space="preserve">ысоко преданные своему делу </w:t>
      </w:r>
      <w:r w:rsidR="000203DA">
        <w:t xml:space="preserve">(вовлеченные) </w:t>
      </w:r>
      <w:r w:rsidR="000203DA" w:rsidRPr="000203DA">
        <w:t xml:space="preserve">сотрудники </w:t>
      </w:r>
      <w:r w:rsidR="000203DA">
        <w:t xml:space="preserve">на </w:t>
      </w:r>
      <w:r w:rsidR="000203DA" w:rsidRPr="000203DA">
        <w:t xml:space="preserve">87 </w:t>
      </w:r>
      <w:r w:rsidR="000203DA">
        <w:t>процентов</w:t>
      </w:r>
      <w:r w:rsidR="000203DA" w:rsidRPr="000203DA">
        <w:t xml:space="preserve"> реже увольняются, чем сотрудники с низким уровнем </w:t>
      </w:r>
      <w:r w:rsidR="00E475E4">
        <w:t>вовлеченности</w:t>
      </w:r>
      <w:r w:rsidR="000203DA">
        <w:rPr>
          <w:rStyle w:val="FootnoteReference"/>
        </w:rPr>
        <w:footnoteReference w:id="46"/>
      </w:r>
      <w:r w:rsidR="00185ED2">
        <w:t xml:space="preserve">, что подтверждает факт того, что вовлеченность играет большую роль в снижении текучести персонала. </w:t>
      </w:r>
    </w:p>
    <w:bookmarkEnd w:id="18"/>
    <w:p w14:paraId="46AAAEEE" w14:textId="454A6A67" w:rsidR="0016302E" w:rsidRDefault="00997F57" w:rsidP="005C4E06">
      <w:r>
        <w:t>Если обобщить информацию о пользе вовлеченности персонала в компании, то можно отметить, что</w:t>
      </w:r>
      <w:r w:rsidRPr="00997F57">
        <w:t xml:space="preserve"> </w:t>
      </w:r>
      <w:r>
        <w:t>это явление важно для бизнеса</w:t>
      </w:r>
      <w:r w:rsidRPr="00997F57">
        <w:t xml:space="preserve"> потому</w:t>
      </w:r>
      <w:r>
        <w:t>,</w:t>
      </w:r>
      <w:r w:rsidRPr="00997F57">
        <w:t xml:space="preserve"> что </w:t>
      </w:r>
      <w:r>
        <w:t xml:space="preserve">вовлеченность, а, </w:t>
      </w:r>
      <w:r>
        <w:lastRenderedPageBreak/>
        <w:t>соответственно, и интерес сотрудников к работе,</w:t>
      </w:r>
      <w:r w:rsidRPr="00997F57">
        <w:t xml:space="preserve"> помогает создать лучшую</w:t>
      </w:r>
      <w:r>
        <w:t xml:space="preserve"> корпоративную культуру</w:t>
      </w:r>
      <w:r w:rsidRPr="00997F57">
        <w:t>, снизить текучесть кадров, повысить производительность, улучшить работу и отношения с клиентами, а также</w:t>
      </w:r>
      <w:r w:rsidR="00DD7234">
        <w:t>, как результат всего перечисленного, позитивно</w:t>
      </w:r>
      <w:r w:rsidRPr="00997F57">
        <w:t xml:space="preserve"> повлиять на прибыль компании. </w:t>
      </w:r>
      <w:r>
        <w:t>Строго говоря</w:t>
      </w:r>
      <w:r w:rsidRPr="00997F57">
        <w:t xml:space="preserve">, это делает сотрудников счастливее и </w:t>
      </w:r>
      <w:r>
        <w:t xml:space="preserve">помогает им выполнять свою работу более качественно. </w:t>
      </w:r>
    </w:p>
    <w:p w14:paraId="61EAB0C9" w14:textId="58D4904A" w:rsidR="0016302E" w:rsidRPr="00CB0269" w:rsidRDefault="0016302E" w:rsidP="00142FE3">
      <w:pPr>
        <w:ind w:firstLine="720"/>
      </w:pPr>
      <w:r>
        <w:t xml:space="preserve">На данном этапе можно обратиться к тому, чтобы перечислить основные действия, выполняемые в рамках компаний, которые могут повысить или, наоборот, понизить вовлеченность персонала. </w:t>
      </w:r>
      <w:r w:rsidR="00CB0269">
        <w:t xml:space="preserve"> </w:t>
      </w:r>
      <w:r w:rsidR="007B774B">
        <w:t>Для начала</w:t>
      </w:r>
      <w:r w:rsidR="00CB0269">
        <w:t xml:space="preserve"> </w:t>
      </w:r>
      <w:r w:rsidR="005A3CF0">
        <w:t xml:space="preserve">стоит отметить, что </w:t>
      </w:r>
      <w:bookmarkStart w:id="20" w:name="_Hlk127523972"/>
      <w:r w:rsidR="00CB0269">
        <w:t>повысить вовлеченность персонала можно несколькими путями</w:t>
      </w:r>
      <w:r w:rsidR="00B97016">
        <w:t>, для этого нужно осознать какие именно ключевые элементы лежат в основе построения среды для вовлеченности работников</w:t>
      </w:r>
      <w:r w:rsidR="00CB0269" w:rsidRPr="00B97016">
        <w:t>:</w:t>
      </w:r>
    </w:p>
    <w:p w14:paraId="620AA47F" w14:textId="77777777" w:rsidR="00B97016" w:rsidRDefault="00B97016" w:rsidP="00CB0269">
      <w:pPr>
        <w:pStyle w:val="ListParagraph"/>
        <w:numPr>
          <w:ilvl w:val="0"/>
          <w:numId w:val="9"/>
        </w:numPr>
      </w:pPr>
      <w:r>
        <w:t>Поддержка и развитие сотрудников.</w:t>
      </w:r>
    </w:p>
    <w:p w14:paraId="50F762D0" w14:textId="7E6F9049" w:rsidR="00CB0269" w:rsidRDefault="00C95AAC" w:rsidP="00B97016">
      <w:pPr>
        <w:ind w:firstLine="0"/>
      </w:pPr>
      <w:r>
        <w:t>М</w:t>
      </w:r>
      <w:r w:rsidR="00A02B82">
        <w:t xml:space="preserve">енеджерам (лидерам) необходимо </w:t>
      </w:r>
      <w:r w:rsidR="00A02B82" w:rsidRPr="00A02B82">
        <w:t>поддерживать</w:t>
      </w:r>
      <w:r w:rsidR="00B97016">
        <w:t>, распознавать таланты, обучать,</w:t>
      </w:r>
      <w:r w:rsidR="00A02B82" w:rsidRPr="00A02B82">
        <w:t xml:space="preserve"> развивать </w:t>
      </w:r>
      <w:r w:rsidR="00A02B82">
        <w:t>своих подопечных</w:t>
      </w:r>
      <w:r w:rsidR="00A02B82" w:rsidRPr="00A02B82">
        <w:t xml:space="preserve">, </w:t>
      </w:r>
      <w:r w:rsidR="00A02B82">
        <w:t>тогда</w:t>
      </w:r>
      <w:r w:rsidR="00A02B82" w:rsidRPr="00A02B82">
        <w:t xml:space="preserve"> члены команды будут демонстрировать более высокий уровень вовлеченности</w:t>
      </w:r>
      <w:r w:rsidR="00085694">
        <w:rPr>
          <w:rStyle w:val="FootnoteReference"/>
        </w:rPr>
        <w:footnoteReference w:id="47"/>
      </w:r>
      <w:r w:rsidR="00A02B82">
        <w:t xml:space="preserve">. </w:t>
      </w:r>
      <w:r w:rsidR="00947678">
        <w:t xml:space="preserve">То есть нужно создать такую среду в рабочем пространстве, чтобы каждый сотрудник чувствовал себя на своем </w:t>
      </w:r>
      <w:r w:rsidR="00C33F69">
        <w:t xml:space="preserve">месте и </w:t>
      </w:r>
      <w:r w:rsidR="005B26BA">
        <w:t xml:space="preserve">мог спокойно </w:t>
      </w:r>
      <w:r w:rsidR="00C33F69">
        <w:t>влива</w:t>
      </w:r>
      <w:r w:rsidR="005B26BA">
        <w:t>ться</w:t>
      </w:r>
      <w:r w:rsidR="00C33F69">
        <w:t xml:space="preserve"> в рабочий коллектив.</w:t>
      </w:r>
    </w:p>
    <w:p w14:paraId="370E4894" w14:textId="1CF137BD" w:rsidR="008E35E2" w:rsidRDefault="008E35E2" w:rsidP="00CB0269">
      <w:pPr>
        <w:pStyle w:val="ListParagraph"/>
        <w:numPr>
          <w:ilvl w:val="0"/>
          <w:numId w:val="9"/>
        </w:numPr>
      </w:pPr>
      <w:r>
        <w:t>Достойный лидер и четкие цели.</w:t>
      </w:r>
    </w:p>
    <w:p w14:paraId="00F8FF25" w14:textId="054842CC" w:rsidR="00B948E4" w:rsidRDefault="00C95AAC" w:rsidP="008E35E2">
      <w:pPr>
        <w:ind w:firstLine="0"/>
      </w:pPr>
      <w:r>
        <w:t>М</w:t>
      </w:r>
      <w:r w:rsidR="00A02B82">
        <w:t xml:space="preserve">енеджеры могут </w:t>
      </w:r>
      <w:r w:rsidR="00A02B82" w:rsidRPr="00A02B82">
        <w:t xml:space="preserve">достичь </w:t>
      </w:r>
      <w:r w:rsidR="00A02B82">
        <w:t>повышения уровня вовлеченности в коллективе</w:t>
      </w:r>
      <w:r w:rsidR="00A02B82" w:rsidRPr="00A02B82">
        <w:t xml:space="preserve">, </w:t>
      </w:r>
      <w:r w:rsidR="00A02B82">
        <w:t xml:space="preserve">сплотив сотрудников вокруг себя, </w:t>
      </w:r>
      <w:r w:rsidR="00A02B82" w:rsidRPr="00A02B82">
        <w:t xml:space="preserve">продемонстрировав </w:t>
      </w:r>
      <w:r w:rsidR="00A02B82">
        <w:t xml:space="preserve">свою </w:t>
      </w:r>
      <w:r w:rsidR="00A02B82" w:rsidRPr="00A02B82">
        <w:t xml:space="preserve">эффективность, например, благодаря правильному принятию решений и </w:t>
      </w:r>
      <w:r w:rsidR="00A02B82">
        <w:t>грамотному</w:t>
      </w:r>
      <w:r w:rsidR="00A02B82" w:rsidRPr="00A02B82">
        <w:t xml:space="preserve"> управлению задачами, а также демонстрируя высокие этические стандарты и будучи открытыми</w:t>
      </w:r>
      <w:r w:rsidR="00CB0269">
        <w:t>,</w:t>
      </w:r>
      <w:r w:rsidR="00A02B82">
        <w:t xml:space="preserve"> эмпатичными</w:t>
      </w:r>
      <w:r w:rsidR="00A02B82" w:rsidRPr="00A02B82">
        <w:t xml:space="preserve"> в общении</w:t>
      </w:r>
      <w:r w:rsidR="00A02B82">
        <w:rPr>
          <w:rStyle w:val="FootnoteReference"/>
        </w:rPr>
        <w:footnoteReference w:id="48"/>
      </w:r>
      <w:r w:rsidR="00A02B82" w:rsidRPr="00A02B82">
        <w:t xml:space="preserve">. </w:t>
      </w:r>
      <w:r w:rsidR="00C33F69">
        <w:t>То есть наличие лидера, который вел бы за собой коллектив и которому сотрудники могли бы доверять, без сомнения</w:t>
      </w:r>
      <w:r w:rsidR="001511E7">
        <w:t xml:space="preserve"> - </w:t>
      </w:r>
      <w:r w:rsidR="00C33F69">
        <w:t>важный элемент в построении вовлеченности персонала.</w:t>
      </w:r>
    </w:p>
    <w:p w14:paraId="640EE9C3" w14:textId="7C0202ED" w:rsidR="008E35E2" w:rsidRDefault="008E35E2" w:rsidP="00CB0269">
      <w:pPr>
        <w:pStyle w:val="ListParagraph"/>
        <w:numPr>
          <w:ilvl w:val="0"/>
          <w:numId w:val="9"/>
        </w:numPr>
      </w:pPr>
      <w:r>
        <w:t>Работа, которая имеет ценность.</w:t>
      </w:r>
    </w:p>
    <w:p w14:paraId="0478914F" w14:textId="74866CF5" w:rsidR="00CB0269" w:rsidRDefault="00C95AAC" w:rsidP="008E35E2">
      <w:pPr>
        <w:ind w:firstLine="0"/>
      </w:pPr>
      <w:r>
        <w:t>Н</w:t>
      </w:r>
      <w:r w:rsidR="00CB0269">
        <w:t>ужно предлагать сотрудникам работу, которая была для них значимо и ценной</w:t>
      </w:r>
      <w:r w:rsidR="00720708">
        <w:t>, а также грамотно выстраивать коммуникационные каналы, чтобы эта информация без искажений доходила до получателей.</w:t>
      </w:r>
      <w:r w:rsidR="00CB0269">
        <w:t xml:space="preserve"> По-настоящему в</w:t>
      </w:r>
      <w:r w:rsidR="00CB0269" w:rsidRPr="00CB0269">
        <w:t xml:space="preserve">овлеченные сотрудники выполняют значимую </w:t>
      </w:r>
      <w:r w:rsidR="00CB0269">
        <w:lastRenderedPageBreak/>
        <w:t xml:space="preserve">для них </w:t>
      </w:r>
      <w:r w:rsidR="00CB0269" w:rsidRPr="00CB0269">
        <w:t>работу и имеют четкое представление о том, какой вклад они вносят в миссию, цели и стратегические задачи компании</w:t>
      </w:r>
      <w:r w:rsidR="00CB0269">
        <w:rPr>
          <w:rStyle w:val="FootnoteReference"/>
        </w:rPr>
        <w:footnoteReference w:id="49"/>
      </w:r>
      <w:r w:rsidR="00CB0269" w:rsidRPr="00CB0269">
        <w:t xml:space="preserve">. </w:t>
      </w:r>
    </w:p>
    <w:p w14:paraId="08326CB8" w14:textId="1439D0A0" w:rsidR="008E35E2" w:rsidRDefault="008E35E2" w:rsidP="00FB551C">
      <w:pPr>
        <w:pStyle w:val="ListParagraph"/>
        <w:numPr>
          <w:ilvl w:val="0"/>
          <w:numId w:val="9"/>
        </w:numPr>
      </w:pPr>
      <w:r>
        <w:t>Удобная работа, не вызывающая стресса.</w:t>
      </w:r>
    </w:p>
    <w:p w14:paraId="2E68ECCF" w14:textId="2C859F9C" w:rsidR="00FB551C" w:rsidRDefault="00C95AAC" w:rsidP="008E35E2">
      <w:pPr>
        <w:ind w:firstLine="0"/>
      </w:pPr>
      <w:r>
        <w:t xml:space="preserve">Необходимо снизить стресс сотрудников и сделать </w:t>
      </w:r>
      <w:r w:rsidR="00C33F69">
        <w:t>рабочее пространство</w:t>
      </w:r>
      <w:r>
        <w:t xml:space="preserve"> более приятн</w:t>
      </w:r>
      <w:r w:rsidR="00C33F69">
        <w:t>ым</w:t>
      </w:r>
      <w:r w:rsidR="001511E7">
        <w:t xml:space="preserve">, поддерживая </w:t>
      </w:r>
      <w:r w:rsidR="001511E7">
        <w:rPr>
          <w:lang w:val="en-US"/>
        </w:rPr>
        <w:t>work</w:t>
      </w:r>
      <w:r w:rsidR="001511E7" w:rsidRPr="001511E7">
        <w:t>-</w:t>
      </w:r>
      <w:r w:rsidR="001511E7">
        <w:rPr>
          <w:lang w:val="en-US"/>
        </w:rPr>
        <w:t>life</w:t>
      </w:r>
      <w:r w:rsidR="001511E7" w:rsidRPr="001511E7">
        <w:t xml:space="preserve"> </w:t>
      </w:r>
      <w:r w:rsidR="001511E7">
        <w:rPr>
          <w:lang w:val="en-US"/>
        </w:rPr>
        <w:t>balance</w:t>
      </w:r>
      <w:r>
        <w:t>. К примеру, можно дать сотрудникам чуть больше свободы и автономии, попробовать разнообразить их рутину горизонтальной ротацией или сделать их график более гибким</w:t>
      </w:r>
      <w:r>
        <w:rPr>
          <w:rStyle w:val="FootnoteReference"/>
        </w:rPr>
        <w:footnoteReference w:id="50"/>
      </w:r>
      <w:r>
        <w:t>.</w:t>
      </w:r>
      <w:r w:rsidR="00B81927">
        <w:t xml:space="preserve"> Такие шаги позволят сотрудникам по-настоящему ценить свой труд и не отвлекаться на негативные моменты.</w:t>
      </w:r>
    </w:p>
    <w:bookmarkEnd w:id="20"/>
    <w:p w14:paraId="14B09D21" w14:textId="00060EAF" w:rsidR="00720708" w:rsidRPr="00A23C71" w:rsidRDefault="00720708" w:rsidP="00FB551C">
      <w:r>
        <w:t>Таким образом, суммируя все вышеописанное, можно отметить, что основные методы для повышения вовлеченности персонала состоят в том, чтобы менеджеры</w:t>
      </w:r>
      <w:r w:rsidRPr="00720708">
        <w:t xml:space="preserve"> относ</w:t>
      </w:r>
      <w:r>
        <w:t xml:space="preserve">ились </w:t>
      </w:r>
      <w:r w:rsidRPr="00720708">
        <w:t xml:space="preserve">к своим сотрудникам с уважением и достоинством. </w:t>
      </w:r>
      <w:r w:rsidR="00FB551C">
        <w:t>Также н</w:t>
      </w:r>
      <w:r>
        <w:t>еобходимо сообщать работникам о миссии, целях и стратегиях организации, с</w:t>
      </w:r>
      <w:r w:rsidRPr="00720708">
        <w:t>дела</w:t>
      </w:r>
      <w:r>
        <w:t>ть</w:t>
      </w:r>
      <w:r w:rsidRPr="00720708">
        <w:t xml:space="preserve"> так, чтобы сотрудники чувствовали, что их работа и усилия признаются и ценятся. Создавая среду, в которой сотрудники чувствуют поддержку и ценность, они будут наделены полномочиями и мотивированы, чтобы участвовать и делать все возможное</w:t>
      </w:r>
      <w:r>
        <w:rPr>
          <w:rStyle w:val="FootnoteReference"/>
        </w:rPr>
        <w:footnoteReference w:id="51"/>
      </w:r>
      <w:r w:rsidRPr="00720708">
        <w:t>.</w:t>
      </w:r>
      <w:r w:rsidR="00FB551C">
        <w:t xml:space="preserve"> Наравне с этим, сотрудники должны четко понимать свое руководство и признавать лидера, которому можно доверять и за которым хочется следовать.</w:t>
      </w:r>
    </w:p>
    <w:p w14:paraId="1E77A18B" w14:textId="2C6C1574" w:rsidR="00157D8A" w:rsidRDefault="001E2620" w:rsidP="00157D8A">
      <w:r>
        <w:t>Соответственно, для того чтобы</w:t>
      </w:r>
      <w:r w:rsidR="00262649">
        <w:t xml:space="preserve"> снизить вовлеченность персонала и привлечь негативные последствия для организации, достаточно не исполнять все или некоторые из вышеперечисленных рекомендаций. </w:t>
      </w:r>
      <w:r w:rsidR="003B3AFF">
        <w:t>Минимальные возможности для роста, размытые и неочевидные цели и стратегии, пренебрежение руководством откровенного и доверительного отношением к подчиненным</w:t>
      </w:r>
      <w:r w:rsidR="003B3AFF">
        <w:rPr>
          <w:rStyle w:val="FootnoteReference"/>
        </w:rPr>
        <w:footnoteReference w:id="52"/>
      </w:r>
      <w:r w:rsidR="003B3AFF">
        <w:t xml:space="preserve"> – все это влияет на разобщенность в коллективе и на снижение заинтересованности каждого отдельного сотрудника в своей работе. Здесь стоит помнить, что создание среды для вовлеченности персонала – сложное, </w:t>
      </w:r>
      <w:r w:rsidR="003B3AFF">
        <w:lastRenderedPageBreak/>
        <w:t>требующее времени и сил занятие, когда как разрушения такой среды можно достигнуть в считанное время.</w:t>
      </w:r>
    </w:p>
    <w:p w14:paraId="2F45CAA6" w14:textId="0E5BFFD6" w:rsidR="00CC1A0C" w:rsidRDefault="00CC1A0C" w:rsidP="00157D8A">
      <w:r>
        <w:t>Также необходимо рассмотреть методы оценки и измерения вовлеченности персонала</w:t>
      </w:r>
      <w:r w:rsidR="00A23C71">
        <w:t xml:space="preserve">, чтобы в дальнейшем иметь возможно самостоятельно оценить уровень вовлеченности персонала в организации. </w:t>
      </w:r>
    </w:p>
    <w:p w14:paraId="06B9CB06" w14:textId="1C257953" w:rsidR="00B05BE1" w:rsidRPr="00B05BE1" w:rsidRDefault="006A7691" w:rsidP="006A7691">
      <w:r>
        <w:t xml:space="preserve">Существуют различные </w:t>
      </w:r>
      <w:r w:rsidR="007C7108">
        <w:t>метрики, используя которые можно оценить вовлеченность персонала в компании. Среди таких метрик можно выделить наиболее популярные и часто встречаемые</w:t>
      </w:r>
      <w:r w:rsidR="007C7108">
        <w:rPr>
          <w:rStyle w:val="FootnoteReference"/>
        </w:rPr>
        <w:footnoteReference w:id="53"/>
      </w:r>
      <w:r w:rsidR="007C7108" w:rsidRPr="007C7108">
        <w:t>:</w:t>
      </w:r>
      <w:r w:rsidR="007C7108">
        <w:t xml:space="preserve"> отношения с руководителем, обратная связь, личный рост, отношения с коллегами, самочувствие, признание на рабочем месте, отношения к ценностям и целям компании, удовлетворение от работы.</w:t>
      </w:r>
      <w:r w:rsidR="00B05BE1">
        <w:t xml:space="preserve"> Существуют также и другие драйверы вовлеченности</w:t>
      </w:r>
      <w:r w:rsidR="00B05BE1">
        <w:rPr>
          <w:rStyle w:val="FootnoteReference"/>
        </w:rPr>
        <w:footnoteReference w:id="54"/>
      </w:r>
      <w:r w:rsidR="00B05BE1" w:rsidRPr="00B05BE1">
        <w:t>:</w:t>
      </w:r>
      <w:r w:rsidR="00B05BE1">
        <w:t xml:space="preserve"> желание оставаться в компании, отношение организации с корпоративной социальной ответственностью, оплата труда, доверие к руководству и многие другие.</w:t>
      </w:r>
      <w:r w:rsidR="00F41B7C">
        <w:t xml:space="preserve"> Прочие метрики могут также включать измерение уровня стресса, возможности для карьерного роста и так далее</w:t>
      </w:r>
      <w:r w:rsidR="00F41B7C">
        <w:rPr>
          <w:rStyle w:val="FootnoteReference"/>
        </w:rPr>
        <w:footnoteReference w:id="55"/>
      </w:r>
      <w:r w:rsidR="00F41B7C">
        <w:t xml:space="preserve">. </w:t>
      </w:r>
      <w:r w:rsidR="00C13800">
        <w:t>Выгорание тоже многое может сказать об уровне вовлеченности персонала</w:t>
      </w:r>
      <w:r w:rsidR="00C13800">
        <w:rPr>
          <w:rStyle w:val="FootnoteReference"/>
        </w:rPr>
        <w:footnoteReference w:id="56"/>
      </w:r>
      <w:r w:rsidR="00C13800">
        <w:t xml:space="preserve">. </w:t>
      </w:r>
      <w:r>
        <w:t>То</w:t>
      </w:r>
      <w:r w:rsidR="00A11DD8">
        <w:t xml:space="preserve"> есть</w:t>
      </w:r>
      <w:r>
        <w:t xml:space="preserve"> можно сделать вывод, что нет определенных метрик, которые бы подходили каждой организации, </w:t>
      </w:r>
      <w:r w:rsidR="00DC46ED">
        <w:t>так как</w:t>
      </w:r>
      <w:r>
        <w:t xml:space="preserve"> каждый коллектив </w:t>
      </w:r>
      <w:r w:rsidR="00DC46ED">
        <w:t xml:space="preserve">и кейс </w:t>
      </w:r>
      <w:r>
        <w:t>уникален</w:t>
      </w:r>
      <w:r w:rsidR="00DC46ED">
        <w:t>,</w:t>
      </w:r>
      <w:r>
        <w:t xml:space="preserve"> и менеджерам нужно выбирать те метрики, которые могли бы помочь лучше оценить сотрудников в </w:t>
      </w:r>
      <w:r w:rsidR="00DC46ED">
        <w:t>конкретной взятой</w:t>
      </w:r>
      <w:r>
        <w:t xml:space="preserve"> компании.</w:t>
      </w:r>
    </w:p>
    <w:p w14:paraId="177485AC" w14:textId="222EA54A" w:rsidR="00593688" w:rsidRPr="00593688" w:rsidRDefault="006A7691" w:rsidP="00593688">
      <w:r>
        <w:t>После выбора метрик необходимо понять каким именно способом будут собираться ответы, а и</w:t>
      </w:r>
      <w:r w:rsidR="00A23C71">
        <w:t xml:space="preserve">змерить вовлеченность можно </w:t>
      </w:r>
      <w:r w:rsidR="00B5174C">
        <w:t xml:space="preserve">несколькими способами. Во-первых, </w:t>
      </w:r>
      <w:r w:rsidR="00A23C71">
        <w:t xml:space="preserve">опрашивая сотрудников с разной периодичность и в многообразных условиях (на любой стадии проектной </w:t>
      </w:r>
      <w:r w:rsidR="00B5174C">
        <w:t>работы, несколько</w:t>
      </w:r>
      <w:r w:rsidR="00482439">
        <w:t xml:space="preserve"> раз в год или каждый квартал</w:t>
      </w:r>
      <w:r w:rsidR="00EC02DB">
        <w:t>, среди всей организации, команды или индивидуально</w:t>
      </w:r>
      <w:r w:rsidR="00482439">
        <w:t xml:space="preserve">). Можно использовать разные виды опросников, к примеру, </w:t>
      </w:r>
      <w:proofErr w:type="spellStart"/>
      <w:r w:rsidR="00482439" w:rsidRPr="00482439">
        <w:lastRenderedPageBreak/>
        <w:t>eNPS</w:t>
      </w:r>
      <w:proofErr w:type="spellEnd"/>
      <w:r w:rsidR="00482439">
        <w:rPr>
          <w:rStyle w:val="FootnoteReference"/>
        </w:rPr>
        <w:footnoteReference w:id="57"/>
      </w:r>
      <w:r w:rsidR="00482439">
        <w:t xml:space="preserve"> – индекс удовлетворенности персонала, где работнику необходимо ответить на вопрос и </w:t>
      </w:r>
      <w:r w:rsidR="00B5174C">
        <w:t>отметить</w:t>
      </w:r>
      <w:r w:rsidR="00482439">
        <w:t xml:space="preserve"> насколько он согласен или не согласен с данным утверждением по шкале от 0 до 10.</w:t>
      </w:r>
      <w:r w:rsidR="00B5174C">
        <w:t xml:space="preserve"> </w:t>
      </w:r>
      <w:r w:rsidR="001D6F96">
        <w:t>Используя полученные ответы, сотрудников можно отнести к одной из трех категорий: недоброжелатели (0-6 баллов), пассивные (7-8) и промоутеры (9 и 10)</w:t>
      </w:r>
      <w:r w:rsidR="001D6F96">
        <w:rPr>
          <w:rStyle w:val="FootnoteReference"/>
        </w:rPr>
        <w:footnoteReference w:id="58"/>
      </w:r>
      <w:r w:rsidR="001D6F96">
        <w:t xml:space="preserve">. </w:t>
      </w:r>
      <w:r w:rsidR="00593688" w:rsidRPr="00593688">
        <w:t xml:space="preserve">То есть можно оценить и посчитать сколько конкретно сотрудников относится к той или иной когорте, что позволит точнее определить уровень вовлеченности персонала, а также сколько из работников недовольны своей работой и сколько готовы советовать всем работать в данной компании. </w:t>
      </w:r>
      <w:r w:rsidR="00593688">
        <w:t xml:space="preserve">Также есть опросник </w:t>
      </w:r>
      <w:r w:rsidR="00593688">
        <w:rPr>
          <w:lang w:val="en-US"/>
        </w:rPr>
        <w:t>Q</w:t>
      </w:r>
      <w:r w:rsidR="00593688" w:rsidRPr="00593688">
        <w:t>12</w:t>
      </w:r>
      <w:r w:rsidR="00593688">
        <w:rPr>
          <w:rStyle w:val="FootnoteReference"/>
        </w:rPr>
        <w:footnoteReference w:id="59"/>
      </w:r>
      <w:r w:rsidR="00593688">
        <w:t xml:space="preserve">, который направлен на измерение уровня вовлеченности сотрудников и выявление тех аспектов в работе компании, которые необходимо усовершенствовать для повышения вовлеченности персонала. </w:t>
      </w:r>
    </w:p>
    <w:p w14:paraId="22C4CE9B" w14:textId="2F20711F" w:rsidR="009730C9" w:rsidRDefault="00B5174C" w:rsidP="00984BB4">
      <w:r>
        <w:t xml:space="preserve">Во-вторых, можно использовать </w:t>
      </w:r>
      <w:r w:rsidR="00311450">
        <w:t xml:space="preserve">методы, которые не подразумевают использование классических опросников. К примеру, </w:t>
      </w:r>
      <w:r>
        <w:t>встречи один на один, чтобы пообщаться с каждым сотрудником индивидуально и напрямую. Для этого необходимо найти контакт к каждому работнику и потратить больше времени на оценку, чем при использовании опросников. Тем не менее, такой способ позволяет оценить картину большее шире и глубже, получив необходимую информацию из первых уст.</w:t>
      </w:r>
      <w:r w:rsidR="00311450">
        <w:t xml:space="preserve"> Также можно оценивать уровень вовлеченности на выходных интервью, </w:t>
      </w:r>
      <w:r w:rsidR="009730C9">
        <w:t xml:space="preserve">а еще оценивая информацию по уровню абсентеизма, производительности и текучести персонала. </w:t>
      </w:r>
    </w:p>
    <w:p w14:paraId="48C4FA82" w14:textId="0C45B6DE" w:rsidR="009730C9" w:rsidRDefault="00984BB4" w:rsidP="00984BB4">
      <w:r>
        <w:t>После того, как в компании удалось определить уровень вовлеченности персонала, следует правильно работать с полученными результатами. К примеру, хорошим шагом после анализа результатов будет налаживание обратной связи с персоналом и обсуждением с сотрудниками выводами</w:t>
      </w:r>
      <w:r>
        <w:rPr>
          <w:rStyle w:val="FootnoteReference"/>
        </w:rPr>
        <w:footnoteReference w:id="60"/>
      </w:r>
      <w:r>
        <w:t xml:space="preserve">. Такой подход позволит верно подобрать и внедрить необходимые изменения, чтобы впредь повысить уровень вовлеченности персонала в </w:t>
      </w:r>
      <w:r>
        <w:lastRenderedPageBreak/>
        <w:t>организации.</w:t>
      </w:r>
      <w:r w:rsidR="009730C9">
        <w:t xml:space="preserve"> Скорее всего, </w:t>
      </w:r>
      <w:r w:rsidR="00691589">
        <w:t>наилучшим</w:t>
      </w:r>
      <w:r w:rsidR="009730C9">
        <w:t xml:space="preserve"> вариантом будет здравая комбинация первого и второго способа оценки, тогда к количественным данным можно прибавить качественные, и тем самым получить более качественные и приближенные к реальности результаты для дальнейшего анализа.</w:t>
      </w:r>
    </w:p>
    <w:p w14:paraId="0F03FFB2" w14:textId="61F32AFC" w:rsidR="00EC02DB" w:rsidRDefault="00EC02DB" w:rsidP="00984BB4">
      <w:r>
        <w:t>Таким образом, необходимо следовать следующему алгоритму при оценке вовлеченности персонала</w:t>
      </w:r>
      <w:r w:rsidRPr="00EC02DB">
        <w:t>:</w:t>
      </w:r>
    </w:p>
    <w:p w14:paraId="4A85D310" w14:textId="7D13A4AE" w:rsidR="00EC02DB" w:rsidRDefault="00EC02DB" w:rsidP="00EC02DB">
      <w:pPr>
        <w:pStyle w:val="ListParagraph"/>
        <w:numPr>
          <w:ilvl w:val="0"/>
          <w:numId w:val="11"/>
        </w:numPr>
      </w:pPr>
      <w:r>
        <w:t>Определить основную и второстепенные цели исследования.</w:t>
      </w:r>
    </w:p>
    <w:p w14:paraId="1176148C" w14:textId="2658509F" w:rsidR="00EC02DB" w:rsidRDefault="00EC02DB" w:rsidP="00EC02DB">
      <w:pPr>
        <w:pStyle w:val="ListParagraph"/>
        <w:numPr>
          <w:ilvl w:val="0"/>
          <w:numId w:val="11"/>
        </w:numPr>
      </w:pPr>
      <w:r>
        <w:t>Определить целевую группу, на которую будет направлено данное исследование.</w:t>
      </w:r>
    </w:p>
    <w:p w14:paraId="15E81830" w14:textId="574C84E3" w:rsidR="00EC02DB" w:rsidRDefault="00EC02DB" w:rsidP="00EC02DB">
      <w:pPr>
        <w:pStyle w:val="ListParagraph"/>
        <w:numPr>
          <w:ilvl w:val="0"/>
          <w:numId w:val="11"/>
        </w:numPr>
      </w:pPr>
      <w:r>
        <w:t>Выяснить какие именно варианты сбора информации и их оценки будут использоваться, совершить необходимую подготовку.</w:t>
      </w:r>
    </w:p>
    <w:p w14:paraId="68F163F3" w14:textId="50E51372" w:rsidR="00EC02DB" w:rsidRDefault="00EC02DB" w:rsidP="00EC02DB">
      <w:pPr>
        <w:pStyle w:val="ListParagraph"/>
        <w:numPr>
          <w:ilvl w:val="0"/>
          <w:numId w:val="11"/>
        </w:numPr>
      </w:pPr>
      <w:r>
        <w:t>Провести исследование.</w:t>
      </w:r>
    </w:p>
    <w:p w14:paraId="6ABF0ED2" w14:textId="03DDDF0F" w:rsidR="00EC02DB" w:rsidRDefault="00EC02DB" w:rsidP="00EC02DB">
      <w:pPr>
        <w:pStyle w:val="ListParagraph"/>
        <w:numPr>
          <w:ilvl w:val="0"/>
          <w:numId w:val="11"/>
        </w:numPr>
      </w:pPr>
      <w:r>
        <w:t>Проанализировать полученные результаты, сделать соответствующие выводы.</w:t>
      </w:r>
    </w:p>
    <w:p w14:paraId="71C2FA58" w14:textId="44F9C1AC" w:rsidR="00EC02DB" w:rsidRPr="00EC02DB" w:rsidRDefault="00EC02DB" w:rsidP="00EC02DB">
      <w:pPr>
        <w:pStyle w:val="ListParagraph"/>
        <w:numPr>
          <w:ilvl w:val="0"/>
          <w:numId w:val="11"/>
        </w:numPr>
      </w:pPr>
      <w:r>
        <w:t>Поделиться анализом результатов с опрашиваемыми и руководством, предоставить варианты улучшения ситуации.</w:t>
      </w:r>
    </w:p>
    <w:p w14:paraId="1F962FA6" w14:textId="7C168298" w:rsidR="00E8629D" w:rsidRPr="00A7528B" w:rsidRDefault="00FC4B62" w:rsidP="00D24BA0">
      <w:pPr>
        <w:ind w:firstLine="720"/>
      </w:pPr>
      <w:r>
        <w:t xml:space="preserve">В целом, вовлеченность персонала – важнейший элемент благополучия сотрудников и, в прямой зависимости от этого, успешности бизнеса. Именно поэтому современным компаниям не стоит недооценивать данное явление и необходимо четко понимать что именно можно сделать для того, чтобы сотрудники были увлечены своей работой и отдавались ей полностью. </w:t>
      </w:r>
    </w:p>
    <w:p w14:paraId="1F04D35D" w14:textId="22E9A6D3" w:rsidR="00811514" w:rsidRPr="00900132" w:rsidRDefault="00811514" w:rsidP="00811514">
      <w:pPr>
        <w:pStyle w:val="Heading2"/>
        <w:rPr>
          <w:rFonts w:ascii="Times New Roman" w:hAnsi="Times New Roman" w:cs="Times New Roman"/>
          <w:b/>
          <w:bCs/>
          <w:color w:val="000000" w:themeColor="text1"/>
          <w:sz w:val="24"/>
          <w:szCs w:val="24"/>
        </w:rPr>
      </w:pPr>
      <w:bookmarkStart w:id="22" w:name="_Toc135919833"/>
      <w:r w:rsidRPr="00015C99">
        <w:rPr>
          <w:rFonts w:ascii="Times New Roman" w:hAnsi="Times New Roman" w:cs="Times New Roman"/>
          <w:b/>
          <w:bCs/>
          <w:color w:val="000000" w:themeColor="text1"/>
          <w:sz w:val="24"/>
          <w:szCs w:val="24"/>
        </w:rPr>
        <w:t xml:space="preserve">1.3 </w:t>
      </w:r>
      <w:r w:rsidR="00900132">
        <w:rPr>
          <w:rFonts w:ascii="Times New Roman" w:hAnsi="Times New Roman" w:cs="Times New Roman"/>
          <w:b/>
          <w:bCs/>
          <w:color w:val="000000" w:themeColor="text1"/>
          <w:sz w:val="24"/>
          <w:szCs w:val="24"/>
        </w:rPr>
        <w:t xml:space="preserve">Связь </w:t>
      </w:r>
      <w:bookmarkStart w:id="23" w:name="_Hlk126851942"/>
      <w:r w:rsidR="00DE7890">
        <w:rPr>
          <w:rFonts w:ascii="Times New Roman" w:hAnsi="Times New Roman" w:cs="Times New Roman"/>
          <w:b/>
          <w:bCs/>
          <w:color w:val="000000" w:themeColor="text1"/>
          <w:sz w:val="24"/>
          <w:szCs w:val="24"/>
        </w:rPr>
        <w:t>корпоративной социальной ответственности</w:t>
      </w:r>
      <w:r w:rsidR="00900132">
        <w:rPr>
          <w:rFonts w:ascii="Times New Roman" w:hAnsi="Times New Roman" w:cs="Times New Roman"/>
          <w:b/>
          <w:bCs/>
          <w:color w:val="000000" w:themeColor="text1"/>
          <w:sz w:val="24"/>
          <w:szCs w:val="24"/>
        </w:rPr>
        <w:t xml:space="preserve"> и вовлеченности персонала</w:t>
      </w:r>
      <w:bookmarkEnd w:id="22"/>
    </w:p>
    <w:bookmarkEnd w:id="23"/>
    <w:p w14:paraId="2C0C2923" w14:textId="54337F05" w:rsidR="00641107" w:rsidRPr="006B3C69" w:rsidRDefault="00CE70D7" w:rsidP="0055139A">
      <w:pPr>
        <w:ind w:firstLine="720"/>
      </w:pPr>
      <w:r>
        <w:t xml:space="preserve">Разобравшись в дефинициях, важности и полезности для бизнеса обоих ключевых терминов, на которых и базируется данная работа, стоит обратиться непосредственно к вопросу </w:t>
      </w:r>
      <w:r w:rsidR="001B184D">
        <w:t xml:space="preserve">о том, как именно связаны </w:t>
      </w:r>
      <w:r>
        <w:t>эти дв</w:t>
      </w:r>
      <w:r w:rsidR="001B184D">
        <w:t>а</w:t>
      </w:r>
      <w:r>
        <w:t xml:space="preserve"> элемент</w:t>
      </w:r>
      <w:r w:rsidR="001B184D">
        <w:t>а</w:t>
      </w:r>
      <w:r>
        <w:t xml:space="preserve"> </w:t>
      </w:r>
      <w:r w:rsidR="001B184D">
        <w:t>–</w:t>
      </w:r>
      <w:r>
        <w:t xml:space="preserve"> </w:t>
      </w:r>
      <w:r w:rsidRPr="00CE70D7">
        <w:t>корпоративн</w:t>
      </w:r>
      <w:r w:rsidR="001B184D">
        <w:t xml:space="preserve">ая </w:t>
      </w:r>
      <w:r w:rsidRPr="00CE70D7">
        <w:t>социальн</w:t>
      </w:r>
      <w:r w:rsidR="001B184D">
        <w:t xml:space="preserve">ая </w:t>
      </w:r>
      <w:r w:rsidRPr="00CE70D7">
        <w:t>ответственност</w:t>
      </w:r>
      <w:r w:rsidR="001B184D">
        <w:t>ь</w:t>
      </w:r>
      <w:r w:rsidRPr="00CE70D7">
        <w:t xml:space="preserve"> и вовлеченност</w:t>
      </w:r>
      <w:r w:rsidR="001B184D">
        <w:t>ь</w:t>
      </w:r>
      <w:r w:rsidRPr="00CE70D7">
        <w:t xml:space="preserve"> </w:t>
      </w:r>
      <w:r w:rsidRPr="00EB3545">
        <w:rPr>
          <w:color w:val="000000" w:themeColor="text1"/>
        </w:rPr>
        <w:t>персонал</w:t>
      </w:r>
      <w:r w:rsidR="00203178" w:rsidRPr="00EB3545">
        <w:rPr>
          <w:color w:val="000000" w:themeColor="text1"/>
        </w:rPr>
        <w:t>а</w:t>
      </w:r>
      <w:r w:rsidR="00EB3545" w:rsidRPr="00EB3545">
        <w:rPr>
          <w:color w:val="000000" w:themeColor="text1"/>
        </w:rPr>
        <w:t xml:space="preserve">. </w:t>
      </w:r>
      <w:r w:rsidR="007F46EF" w:rsidRPr="00EB3545">
        <w:rPr>
          <w:color w:val="000000" w:themeColor="text1"/>
        </w:rPr>
        <w:t>Стоит с</w:t>
      </w:r>
      <w:r w:rsidR="007F46EF" w:rsidRPr="007F46EF">
        <w:t xml:space="preserve">разу обозначить, </w:t>
      </w:r>
      <w:r w:rsidR="007F46EF">
        <w:t>что академической литературы на данную тему довольно мало и объем материала для теоретического изучения пока что довольно скуден. Тем не менее, этот факт дополнительно подчеркивает важность данной работы и существенность выводов, которые будут получены по результатам данного исследования.</w:t>
      </w:r>
    </w:p>
    <w:p w14:paraId="6F838CAC" w14:textId="4423B675" w:rsidR="006E5D83" w:rsidRPr="006E5D83" w:rsidRDefault="0055139A" w:rsidP="00EC3DC8">
      <w:pPr>
        <w:ind w:firstLine="720"/>
      </w:pPr>
      <w:r>
        <w:lastRenderedPageBreak/>
        <w:t>Для начала, в</w:t>
      </w:r>
      <w:r w:rsidR="006E5D83">
        <w:t xml:space="preserve"> статье журнала </w:t>
      </w:r>
      <w:r w:rsidR="006E5D83">
        <w:rPr>
          <w:lang w:val="en-US"/>
        </w:rPr>
        <w:t>Forbes</w:t>
      </w:r>
      <w:r w:rsidR="006E5D83">
        <w:rPr>
          <w:rStyle w:val="FootnoteReference"/>
          <w:lang w:val="en-US"/>
        </w:rPr>
        <w:footnoteReference w:id="61"/>
      </w:r>
      <w:r w:rsidR="006E5D83">
        <w:t xml:space="preserve"> среди прочих трендов КСО указывается также и вовлеченность персонала</w:t>
      </w:r>
      <w:r w:rsidR="006E5D83" w:rsidRPr="006E5D83">
        <w:t>,</w:t>
      </w:r>
      <w:r w:rsidR="006E5D83">
        <w:t xml:space="preserve"> причем объясняется,</w:t>
      </w:r>
      <w:r w:rsidR="006E5D83" w:rsidRPr="006E5D83">
        <w:t xml:space="preserve"> что чем активнее компания прилагает достойные экологические и социальные усилия,</w:t>
      </w:r>
      <w:r w:rsidR="006E5D83">
        <w:t xml:space="preserve"> то есть использует КСО,</w:t>
      </w:r>
      <w:r w:rsidR="006E5D83" w:rsidRPr="006E5D83">
        <w:t xml:space="preserve"> тем больше ее сотрудники</w:t>
      </w:r>
      <w:r w:rsidR="006E5D83">
        <w:t xml:space="preserve"> вовлечены в работу</w:t>
      </w:r>
      <w:r w:rsidR="006E5D83" w:rsidRPr="006E5D83">
        <w:t>.</w:t>
      </w:r>
      <w:r w:rsidR="00F65121">
        <w:t xml:space="preserve"> При это в данном исследовании не делается акцент как</w:t>
      </w:r>
      <w:r w:rsidR="001457D6">
        <w:t>ая</w:t>
      </w:r>
      <w:r w:rsidR="00F65121">
        <w:t xml:space="preserve"> именно </w:t>
      </w:r>
      <w:r w:rsidR="00CE2465">
        <w:t>КСО</w:t>
      </w:r>
      <w:r w:rsidR="001457D6">
        <w:t xml:space="preserve"> по направленности</w:t>
      </w:r>
      <w:r w:rsidR="00CE2465">
        <w:t xml:space="preserve"> </w:t>
      </w:r>
      <w:r w:rsidR="00F65121">
        <w:t>влияет на повышение вовлеченности персонала – внутренняя или внешняя</w:t>
      </w:r>
      <w:r w:rsidR="005D3CCF">
        <w:t xml:space="preserve"> КСО</w:t>
      </w:r>
      <w:r w:rsidR="00F65121">
        <w:t xml:space="preserve">. </w:t>
      </w:r>
    </w:p>
    <w:p w14:paraId="619C0695" w14:textId="2B3A2FA5" w:rsidR="00EC3DC8" w:rsidRDefault="00EC3DC8" w:rsidP="00EC3DC8">
      <w:pPr>
        <w:ind w:firstLine="720"/>
      </w:pPr>
      <w:r>
        <w:t>В учебнике британских и португальских ученых указывается</w:t>
      </w:r>
      <w:r>
        <w:rPr>
          <w:rStyle w:val="FootnoteReference"/>
        </w:rPr>
        <w:footnoteReference w:id="62"/>
      </w:r>
      <w:r>
        <w:t xml:space="preserve">, что при проведенном исследовании среди международных компаний, прочной и четкой связи между уровнем вовлеченности персонала и КСО в компании не было найдено. Однако, в исследовании также отмечается тот факт, что уровень вовлеченности персонала выше в том случае, если в компании существует внутренняя </w:t>
      </w:r>
      <w:r w:rsidR="003A3EA5">
        <w:t xml:space="preserve">(материальные и психологические условия для сотрудников) </w:t>
      </w:r>
      <w:r>
        <w:t>КСО, а не внешняя</w:t>
      </w:r>
      <w:r w:rsidR="003A3EA5">
        <w:t xml:space="preserve"> (забота компании об обществе и прочих заинтересованных лицах)</w:t>
      </w:r>
      <w:r>
        <w:t xml:space="preserve">. </w:t>
      </w:r>
      <w:r w:rsidR="006E5D83">
        <w:t>При этом стоит с аккуратностью относиться к выводам по данному исследованию, так как даже сами авторы признают, что больше опирались на информацию от сотрудников, которые представляли вымышленные ситуации, а не оценивали информацию</w:t>
      </w:r>
      <w:r w:rsidR="00F769DC">
        <w:t xml:space="preserve"> в условиях эксперимента</w:t>
      </w:r>
      <w:r w:rsidR="006E5D83">
        <w:t xml:space="preserve">, основанную на реально пережитом опыте работников. </w:t>
      </w:r>
      <w:r w:rsidR="00C63971">
        <w:t>При этом в данном</w:t>
      </w:r>
      <w:r w:rsidR="00C63971" w:rsidRPr="00C63971">
        <w:t xml:space="preserve"> исследовании указывается, что КСО может влиять на повышение вовлеченности персонала тем фактом, что общая цель, причем достойная во всех смыслах, может сплотить команду сотрудников и тем самым повысить их интерес к успешной работе.</w:t>
      </w:r>
      <w:r w:rsidR="00D4114C" w:rsidRPr="00D4114C">
        <w:t xml:space="preserve"> </w:t>
      </w:r>
      <w:r w:rsidR="00D4114C">
        <w:t xml:space="preserve">То есть выводы этих ученых сводятся к тому, что </w:t>
      </w:r>
      <w:r w:rsidR="006115BB">
        <w:t xml:space="preserve">сотрудники начинают работать более продуктивно и успешно, то есть становятся более вовлеченными, если в компании уделяется достаточно внимания к условиям их работы. </w:t>
      </w:r>
    </w:p>
    <w:p w14:paraId="72428D27" w14:textId="72C73829" w:rsidR="00F769DC" w:rsidRDefault="00522A0C" w:rsidP="00EC3DC8">
      <w:pPr>
        <w:ind w:firstLine="720"/>
      </w:pPr>
      <w:r>
        <w:t>Авторы другой статьи</w:t>
      </w:r>
      <w:r>
        <w:rPr>
          <w:rStyle w:val="FootnoteReference"/>
        </w:rPr>
        <w:footnoteReference w:id="63"/>
      </w:r>
      <w:r>
        <w:t xml:space="preserve">, </w:t>
      </w:r>
      <w:r w:rsidR="008460E4">
        <w:t>тем не менее, утверждают, что с</w:t>
      </w:r>
      <w:r w:rsidR="008460E4" w:rsidRPr="008460E4">
        <w:t>отрудники прочно ассоциируют себя со своей организацией, когда она занимается социальной деятельностью</w:t>
      </w:r>
      <w:r w:rsidR="008460E4">
        <w:t xml:space="preserve">, </w:t>
      </w:r>
      <w:r w:rsidR="00E068ED">
        <w:t>а также все</w:t>
      </w:r>
      <w:r w:rsidR="00E068ED" w:rsidRPr="00E068ED">
        <w:t xml:space="preserve"> заинтересованные стороны </w:t>
      </w:r>
      <w:r w:rsidR="00E068ED">
        <w:t xml:space="preserve">компании, как внешние, так и внутренние, </w:t>
      </w:r>
      <w:r w:rsidR="00E068ED" w:rsidRPr="00E068ED">
        <w:t>лучше отождествляют себя с организацией, когда они узнают о ее деятельности в области КСО</w:t>
      </w:r>
      <w:r w:rsidR="00E068ED">
        <w:t xml:space="preserve">. </w:t>
      </w:r>
      <w:r w:rsidR="00E068ED">
        <w:lastRenderedPageBreak/>
        <w:t>Также это</w:t>
      </w:r>
      <w:r w:rsidR="00E068ED" w:rsidRPr="00E068ED">
        <w:t xml:space="preserve"> исследование </w:t>
      </w:r>
      <w:r w:rsidR="00E068ED">
        <w:t>подчеркивает</w:t>
      </w:r>
      <w:r w:rsidR="00E068ED" w:rsidRPr="00E068ED">
        <w:t xml:space="preserve"> </w:t>
      </w:r>
      <w:r w:rsidR="00E068ED">
        <w:t>наличие</w:t>
      </w:r>
      <w:r w:rsidR="00E068ED" w:rsidRPr="00E068ED">
        <w:t xml:space="preserve"> взаимосвязи между КСО и идентификацией сотрудников</w:t>
      </w:r>
      <w:r w:rsidR="00E068ED">
        <w:t xml:space="preserve"> с организацией (единение с ней и ее целями, миссиями).</w:t>
      </w:r>
    </w:p>
    <w:p w14:paraId="3A66549F" w14:textId="61932583" w:rsidR="00224E53" w:rsidRDefault="00E068ED" w:rsidP="00224E53">
      <w:pPr>
        <w:ind w:firstLine="720"/>
      </w:pPr>
      <w:r>
        <w:t>Китайские исследователи указывают</w:t>
      </w:r>
      <w:r>
        <w:rPr>
          <w:rStyle w:val="FootnoteReference"/>
        </w:rPr>
        <w:footnoteReference w:id="64"/>
      </w:r>
      <w:r>
        <w:t xml:space="preserve">, что </w:t>
      </w:r>
      <w:r w:rsidR="00BE2A19">
        <w:t xml:space="preserve">внешняя КСО влияет на вовлеченность персонала тем, что сотрудники испытывают гордость за свою организацию, их начинает связывать чувство единения с ней, удовлетворения от мысли о высоких целях, которые организация преследует. </w:t>
      </w:r>
      <w:r w:rsidR="00BE2A19" w:rsidRPr="00BE2A19">
        <w:t>Поэтому сотрудники более склонны отождествлять себя с организациями, которые имеют хороший имидж, чтобы удовлетворить потребности в самосовершенствовании и повысить самооценк</w:t>
      </w:r>
      <w:r w:rsidR="00BE2A19">
        <w:t xml:space="preserve">у. </w:t>
      </w:r>
      <w:r w:rsidR="00224E53">
        <w:t xml:space="preserve">Со стороны же внутренней КСО авторы отмечают социальный обмен как механизм повышения вовлеченности персонала. Это означает, </w:t>
      </w:r>
      <w:r w:rsidR="00224E53" w:rsidRPr="00224E53">
        <w:t>что некоторые компании предпринимают действия, выходящие за рамки стратегического управления человеческими ресурсами</w:t>
      </w:r>
      <w:r w:rsidR="00224E53">
        <w:t>, то есть используют КСО для того, чтобы сделать жизнь и работу сотрудников более приятной,</w:t>
      </w:r>
      <w:r w:rsidR="00224E53" w:rsidRPr="00224E53">
        <w:t xml:space="preserve"> поддерж</w:t>
      </w:r>
      <w:r w:rsidR="00224E53">
        <w:t>ивая</w:t>
      </w:r>
      <w:r w:rsidR="00224E53" w:rsidRPr="00224E53">
        <w:t xml:space="preserve"> благосостояни</w:t>
      </w:r>
      <w:r w:rsidR="00224E53">
        <w:t>е</w:t>
      </w:r>
      <w:r w:rsidR="00224E53" w:rsidRPr="00224E53">
        <w:t xml:space="preserve"> и устойчиво</w:t>
      </w:r>
      <w:r w:rsidR="00224E53">
        <w:t>е развитие</w:t>
      </w:r>
      <w:r w:rsidR="00224E53" w:rsidRPr="00224E53">
        <w:t xml:space="preserve"> сотрудников</w:t>
      </w:r>
      <w:r w:rsidR="00224E53">
        <w:t>.</w:t>
      </w:r>
      <w:r w:rsidR="00224E53" w:rsidRPr="00224E53">
        <w:t xml:space="preserve"> Следовательно,</w:t>
      </w:r>
      <w:r w:rsidR="00224E53">
        <w:t xml:space="preserve"> согласно аргументам авторов,</w:t>
      </w:r>
      <w:r w:rsidR="00224E53" w:rsidRPr="00224E53">
        <w:t xml:space="preserve"> сотрудники могут чувствовать себя обязанными возместить эти добровольные инвестиции.</w:t>
      </w:r>
      <w:r w:rsidR="00224E53">
        <w:t xml:space="preserve"> В завершении, было отмечено, что и внешняя, и внутренняя КСО влияет на позитивное развитие интереса сотрудников к их компании и работе, и, соответственно, повышает вовлеченность персонала. </w:t>
      </w:r>
    </w:p>
    <w:p w14:paraId="743271BE" w14:textId="4B0D5F82" w:rsidR="00AC0D83" w:rsidRDefault="00971327" w:rsidP="00E9004E">
      <w:pPr>
        <w:ind w:firstLine="720"/>
      </w:pPr>
      <w:r>
        <w:t>Если погрузиться в исследование того, влияет ли внешняя КСО на вовлеченность персонала, то тут, суммируя все вышеперечисленные статьи и аргументы в них, можно прийти к выводу, что взаимосвязь между вовлеченностью и социальной ответственностью компаний есть. К</w:t>
      </w:r>
      <w:r w:rsidR="00BE2A19" w:rsidRPr="00BE2A19">
        <w:t>СО влияет на привязанность сотрудников к своей организации и гордость за нее и, таким образом, влияет на их отношение к работе и поведение</w:t>
      </w:r>
      <w:r w:rsidR="00BE2A19">
        <w:rPr>
          <w:rStyle w:val="FootnoteReference"/>
        </w:rPr>
        <w:footnoteReference w:id="65"/>
      </w:r>
      <w:r w:rsidR="00BE2A19">
        <w:t>. Также сотрудники могут сравнивать свою организацию с другими, менее этичными, что позволяет дополнительно стимулировать их гордость за их компанию.</w:t>
      </w:r>
      <w:r>
        <w:t xml:space="preserve"> Соответственно, если компания </w:t>
      </w:r>
      <w:r w:rsidR="00AC0D83">
        <w:t>правильно использует стратегию устойчивого развития, умеет качественно рекламировать свои действия и заботится об обществе и природе, то сотрудники будут рады быть частью такой социально ответственной организации.</w:t>
      </w:r>
      <w:r w:rsidR="00E9004E" w:rsidRPr="00E9004E">
        <w:t xml:space="preserve"> </w:t>
      </w:r>
      <w:r w:rsidR="00AC0D83">
        <w:t xml:space="preserve">Что касается внутренней КСО, </w:t>
      </w:r>
      <w:r w:rsidR="00AC0D83">
        <w:lastRenderedPageBreak/>
        <w:t xml:space="preserve">то тут, как уже было указано выше, сотрудники </w:t>
      </w:r>
      <w:r w:rsidR="00C12560">
        <w:t xml:space="preserve">стараются отдавать столько же усилий, сколько компания вкладывается в организацию комфортных условий для своих работников. Тогда посредством социального обмена персонал начинает ценить свою организацию за то, что она ему предоставляет, больше интересоваться своей карьерой и повышать качество плодов своего труда. </w:t>
      </w:r>
    </w:p>
    <w:p w14:paraId="43B82F05" w14:textId="5547908D" w:rsidR="00B7256F" w:rsidRPr="000F17A7" w:rsidRDefault="0045315C" w:rsidP="000F17A7">
      <w:r>
        <w:t xml:space="preserve">Таким образом получается, что </w:t>
      </w:r>
      <w:r w:rsidRPr="0045315C">
        <w:t>КСО может влиять на вовлеченность сотрудников</w:t>
      </w:r>
      <w:r w:rsidR="00971327">
        <w:t>, причем компании могут использовать как внешнюю, так и внутреннюю КСО. Первая влияет на вовлеченность таким путем, что при правильном подходе к внедрению КСО в компании и рекламы этого, сотрудники начинают чувствовать себя более причастными к деятельности организации, чувствуя гордость за те действия, которые компания совершает по отношению к обществу. Вторая же влияет на</w:t>
      </w:r>
      <w:r w:rsidRPr="0045315C">
        <w:t xml:space="preserve"> работу</w:t>
      </w:r>
      <w:r w:rsidR="00971327">
        <w:t xml:space="preserve"> сотрудников</w:t>
      </w:r>
      <w:r w:rsidRPr="0045315C">
        <w:t xml:space="preserve"> через механизмы социальной идентичности и социального обмена,</w:t>
      </w:r>
      <w:r w:rsidR="00971327">
        <w:t xml:space="preserve"> стимулируя работников более ответственно и уважительно относиться к своей работе, ценя те привилегии и условия работы, которые им даются. </w:t>
      </w:r>
      <w:r w:rsidR="00E34A2F">
        <w:t xml:space="preserve">Соответственно, при умелом внедрении той или иной направленности КСО, компании могут повысить вовлеченность своих сотрудников, что, как уже было исследовано выше, прямым образом повлияет на качество работы персонала в организации. Более того, стоит учесть, что при развитии КСО в организации, компания становится более конкурентоспособной на рынке труда, так как сотрудники скорее предпочтут быть трудоустроенными в компании, которая обладает определенной известностью, где заботятся о комфорте трудящихся, и где сложился общий позитивный облик для остального рынка труда. </w:t>
      </w:r>
    </w:p>
    <w:p w14:paraId="5A0340D2" w14:textId="49DAA948" w:rsidR="00E620FA" w:rsidRDefault="00E620FA" w:rsidP="00811514">
      <w:pPr>
        <w:ind w:firstLine="0"/>
      </w:pPr>
    </w:p>
    <w:p w14:paraId="2334A877" w14:textId="7986A8E8" w:rsidR="00B7256F" w:rsidRPr="00B7256F" w:rsidRDefault="00F436C3" w:rsidP="00B7256F">
      <w:pPr>
        <w:pStyle w:val="Heading2"/>
        <w:rPr>
          <w:rFonts w:ascii="Times New Roman" w:hAnsi="Times New Roman" w:cs="Times New Roman"/>
          <w:b/>
          <w:bCs/>
          <w:color w:val="auto"/>
          <w:sz w:val="24"/>
          <w:szCs w:val="24"/>
        </w:rPr>
      </w:pPr>
      <w:bookmarkStart w:id="25" w:name="_Toc135919834"/>
      <w:r w:rsidRPr="00015C99">
        <w:rPr>
          <w:rFonts w:ascii="Times New Roman" w:hAnsi="Times New Roman" w:cs="Times New Roman"/>
          <w:b/>
          <w:bCs/>
          <w:color w:val="auto"/>
          <w:sz w:val="24"/>
          <w:szCs w:val="24"/>
        </w:rPr>
        <w:t>Вывод</w:t>
      </w:r>
      <w:r w:rsidR="00275E38">
        <w:rPr>
          <w:rFonts w:ascii="Times New Roman" w:hAnsi="Times New Roman" w:cs="Times New Roman"/>
          <w:b/>
          <w:bCs/>
          <w:color w:val="auto"/>
          <w:sz w:val="24"/>
          <w:szCs w:val="24"/>
        </w:rPr>
        <w:t>ы</w:t>
      </w:r>
      <w:bookmarkEnd w:id="25"/>
    </w:p>
    <w:p w14:paraId="5951246C" w14:textId="692AA6E2" w:rsidR="001B184D" w:rsidRPr="002453B8" w:rsidRDefault="00275E38" w:rsidP="00690225">
      <w:pPr>
        <w:ind w:firstLine="720"/>
        <w:rPr>
          <w:color w:val="000000" w:themeColor="text1"/>
        </w:rPr>
      </w:pPr>
      <w:r>
        <w:t>В первой главе данной работы был</w:t>
      </w:r>
      <w:r w:rsidR="00E736C6">
        <w:t>а</w:t>
      </w:r>
      <w:r>
        <w:t xml:space="preserve"> рассмотрен</w:t>
      </w:r>
      <w:r w:rsidR="00E736C6">
        <w:t>а</w:t>
      </w:r>
      <w:r>
        <w:t xml:space="preserve"> основная релевантная терминология и предложены различные точки зрения на взаимосвязь КСО и вовлеченности персонала.</w:t>
      </w:r>
      <w:r w:rsidR="00FF3845" w:rsidRPr="00FF3845">
        <w:t xml:space="preserve"> Проделанный анализ источников позволяет сделать вывод</w:t>
      </w:r>
      <w:r w:rsidR="001B184D">
        <w:t xml:space="preserve"> о том</w:t>
      </w:r>
      <w:r w:rsidR="001B184D" w:rsidRPr="002453B8">
        <w:rPr>
          <w:color w:val="000000" w:themeColor="text1"/>
        </w:rPr>
        <w:t xml:space="preserve">, что если компания использует КСО и является социально ответственной, то сотрудники этой организации будут более вовлечены в процесс работы. </w:t>
      </w:r>
    </w:p>
    <w:p w14:paraId="76ADA842" w14:textId="5BFA34A6" w:rsidR="00F54E5D" w:rsidRDefault="003D0277" w:rsidP="00690225">
      <w:pPr>
        <w:ind w:firstLine="720"/>
      </w:pPr>
      <w:r>
        <w:t>Было выделено определение</w:t>
      </w:r>
      <w:r w:rsidRPr="003D0277">
        <w:t xml:space="preserve"> КСО — это концепция, согласно которой компании на добровольной основе интегрируют социальные и экологические аспекты в свои бизнес-операции и во взаимодействие со своими заинтересованными сторонами. </w:t>
      </w:r>
      <w:r w:rsidR="00F11E99">
        <w:t xml:space="preserve">Было также </w:t>
      </w:r>
      <w:r w:rsidR="00F11E99">
        <w:lastRenderedPageBreak/>
        <w:t xml:space="preserve">сформулировано, что компания является </w:t>
      </w:r>
      <w:r w:rsidR="00F11E99" w:rsidRPr="00F11E99">
        <w:t>социально ответственн</w:t>
      </w:r>
      <w:r w:rsidR="00F11E99">
        <w:t>ой</w:t>
      </w:r>
      <w:r w:rsidR="00F11E99" w:rsidRPr="00F11E99">
        <w:t xml:space="preserve">, если </w:t>
      </w:r>
      <w:r w:rsidR="00F11E99">
        <w:t>она обладает одним, несколькими или всеми атрибутами КСО</w:t>
      </w:r>
      <w:r w:rsidR="00F11E99" w:rsidRPr="00F11E99">
        <w:t>: производ</w:t>
      </w:r>
      <w:r w:rsidR="00F11E99">
        <w:t>и</w:t>
      </w:r>
      <w:r w:rsidR="00F11E99" w:rsidRPr="00F11E99">
        <w:t>т безопасные продукты, не загрязня</w:t>
      </w:r>
      <w:r w:rsidR="00F11E99">
        <w:t>е</w:t>
      </w:r>
      <w:r w:rsidR="00F11E99" w:rsidRPr="00F11E99">
        <w:t>т воду и воздух, следу</w:t>
      </w:r>
      <w:r w:rsidR="00F11E99">
        <w:t>е</w:t>
      </w:r>
      <w:r w:rsidR="00F11E99" w:rsidRPr="00F11E99">
        <w:t>т законам во всех аспектах бизнеса, способствуют честному и этическому поведению сотрудников, придержива</w:t>
      </w:r>
      <w:r w:rsidR="00F11E99">
        <w:t xml:space="preserve">ет </w:t>
      </w:r>
      <w:r w:rsidR="00F11E99" w:rsidRPr="00F11E99">
        <w:t>политики безопасного рабочего места</w:t>
      </w:r>
      <w:r w:rsidR="003374D2">
        <w:t xml:space="preserve">. </w:t>
      </w:r>
      <w:r>
        <w:t>Также было выяснено, что КСО в организации делится, как правило, на два типа</w:t>
      </w:r>
      <w:r w:rsidRPr="003D0277">
        <w:t xml:space="preserve">: </w:t>
      </w:r>
      <w:r>
        <w:t>внутренняя и внешняя. Внутренняя подразумевает</w:t>
      </w:r>
      <w:r w:rsidR="003374D2">
        <w:t xml:space="preserve"> социально ответственные изменения в самой компании</w:t>
      </w:r>
      <w:r>
        <w:t xml:space="preserve">, а внешняя </w:t>
      </w:r>
      <w:r w:rsidR="003374D2">
        <w:t>–</w:t>
      </w:r>
      <w:r>
        <w:t xml:space="preserve"> </w:t>
      </w:r>
      <w:r w:rsidR="003374D2">
        <w:t xml:space="preserve">изменения, направленные на окружающий мир, общество. </w:t>
      </w:r>
      <w:r w:rsidR="00D97EF6">
        <w:t xml:space="preserve">Были даны ответы на следующие </w:t>
      </w:r>
      <w:r w:rsidR="00D97EF6" w:rsidRPr="002453B8">
        <w:rPr>
          <w:color w:val="000000" w:themeColor="text1"/>
        </w:rPr>
        <w:t xml:space="preserve">вопросы: А на самом ли деле КСО так важна для современных компаний? В чем состоит польза от этой социальной ответственности для бизнеса? Оказалось, что </w:t>
      </w:r>
      <w:r w:rsidR="00F54E5D" w:rsidRPr="002453B8">
        <w:rPr>
          <w:color w:val="000000" w:themeColor="text1"/>
        </w:rPr>
        <w:t xml:space="preserve">КСО довольно важна </w:t>
      </w:r>
      <w:r w:rsidR="00F54E5D">
        <w:t xml:space="preserve">для современных организаций, именно поэтому ее популярность так сильно возросла за последние годы. </w:t>
      </w:r>
      <w:r w:rsidR="00D55E33">
        <w:t>Выгода</w:t>
      </w:r>
      <w:r w:rsidR="00690225">
        <w:t xml:space="preserve"> от внедрения КСО также довольно обширная. Компании, которые ведут социально ответственный бизнес имеют более явное преимущество среди конкурентов, так как потребители будут более склонны к экономическим взаимодействиям с социально ответственной фирмой, нежели с компанией, которая не внедряет КСО. Руководители склонны использовать КСО, следу</w:t>
      </w:r>
      <w:r w:rsidR="002035B4">
        <w:t>я</w:t>
      </w:r>
      <w:r w:rsidR="00690225">
        <w:t xml:space="preserve"> двум мотивам – в первую очередь это внешний, так как грамотное внедрение и </w:t>
      </w:r>
      <w:r w:rsidR="002035B4">
        <w:t xml:space="preserve">рекламирование </w:t>
      </w:r>
      <w:r w:rsidR="00690225">
        <w:t xml:space="preserve">КСО позволяет сократить </w:t>
      </w:r>
      <w:r w:rsidR="00F54E5D">
        <w:t xml:space="preserve">расходы, увеличить продажи и долю рынка за счет влияния на общественное мнение, а также заручиться поддержкой потребителей и повысить репутацию </w:t>
      </w:r>
      <w:r w:rsidR="00690225">
        <w:t>фирмы.</w:t>
      </w:r>
      <w:r w:rsidR="00F54E5D">
        <w:t xml:space="preserve"> </w:t>
      </w:r>
      <w:r w:rsidR="00690225">
        <w:t>Внутренний мотив не так популярен среди академических авторов, однако, его тоже следует упомянуть – согласно ему, руководители внедряют КСО в первую очередь в альтруистических целях.</w:t>
      </w:r>
    </w:p>
    <w:p w14:paraId="7F1D14AC" w14:textId="7662098C" w:rsidR="00521CC6" w:rsidRPr="00521CC6" w:rsidRDefault="008601E2" w:rsidP="00521CC6">
      <w:pPr>
        <w:ind w:firstLine="720"/>
      </w:pPr>
      <w:r>
        <w:t xml:space="preserve">Вторым важным термином, рассмотренным в данной главе, является вовлеченность персонала. </w:t>
      </w:r>
      <w:r w:rsidR="005E0C05">
        <w:t xml:space="preserve">Было сформулировано и предложено наиболее простое и лаконичное определение вовлеченности персонала — это состояние, в котором сотрудники желают выполнить свою работу как можно лучше. Вместе с тем, был проведен анализ англоязычной литературы и было выяснено, что ближе всего к данному термину на русском языке подходит термин </w:t>
      </w:r>
      <w:r w:rsidR="005E0C05" w:rsidRPr="005E0C05">
        <w:t>‘</w:t>
      </w:r>
      <w:r w:rsidR="005E0C05">
        <w:rPr>
          <w:lang w:val="en-US"/>
        </w:rPr>
        <w:t>employee</w:t>
      </w:r>
      <w:r w:rsidR="005E0C05" w:rsidRPr="005E0C05">
        <w:t xml:space="preserve"> </w:t>
      </w:r>
      <w:r w:rsidR="005E0C05">
        <w:rPr>
          <w:lang w:val="en-US"/>
        </w:rPr>
        <w:t>engagement</w:t>
      </w:r>
      <w:r w:rsidR="005E0C05" w:rsidRPr="005E0C05">
        <w:t>’</w:t>
      </w:r>
      <w:r w:rsidR="005E0C05">
        <w:t xml:space="preserve">. </w:t>
      </w:r>
      <w:r w:rsidR="006B6AC9">
        <w:t xml:space="preserve">После </w:t>
      </w:r>
      <w:r w:rsidR="002035B4">
        <w:t>анализа многочисленных</w:t>
      </w:r>
      <w:r w:rsidR="006B6AC9">
        <w:t xml:space="preserve"> источников информации было выяснено, в чем же состоит </w:t>
      </w:r>
      <w:r w:rsidR="00D55E33">
        <w:t>выгода</w:t>
      </w:r>
      <w:r w:rsidR="006B6AC9">
        <w:t xml:space="preserve"> от вовлеченности персонала для компании</w:t>
      </w:r>
      <w:r w:rsidR="006B6AC9" w:rsidRPr="006B6AC9">
        <w:t xml:space="preserve">: </w:t>
      </w:r>
      <w:r w:rsidR="003C38CD">
        <w:t>вовлеченность п</w:t>
      </w:r>
      <w:r w:rsidR="006B6AC9">
        <w:t>овышает продуктивность и производительность сотрудников</w:t>
      </w:r>
      <w:r w:rsidR="003C38CD">
        <w:t>, п</w:t>
      </w:r>
      <w:r w:rsidR="006B6AC9">
        <w:t>онижает абсентеизм на рабочем месте</w:t>
      </w:r>
      <w:r w:rsidR="003C38CD">
        <w:t>, у</w:t>
      </w:r>
      <w:r w:rsidR="006B6AC9">
        <w:t>лучшает клиентский сервис</w:t>
      </w:r>
      <w:r w:rsidR="003C38CD">
        <w:t>, а также с</w:t>
      </w:r>
      <w:r w:rsidR="006B6AC9">
        <w:t xml:space="preserve">нижает текучесть кадров и помогает удерживать таланты. </w:t>
      </w:r>
      <w:r w:rsidR="005A3CF0">
        <w:t xml:space="preserve">Соответственно, сложение всех этих </w:t>
      </w:r>
      <w:r w:rsidR="005A3CF0">
        <w:lastRenderedPageBreak/>
        <w:t xml:space="preserve">плюсов помогает компании работать более эффективно и, вместе с тем, повышать свою прибыль. Также были выделены и обобщены ключевые элементы, лежащие в основе построения среды для вовлеченности работников: поддержка и развитие сотрудников, наличие достойного лидера и четких целей, ценность работы, удобство и низкий уровень стресса на работе. </w:t>
      </w:r>
      <w:r w:rsidR="004076FC">
        <w:t>Соответственно, для</w:t>
      </w:r>
      <w:r w:rsidR="00DE15AA">
        <w:t xml:space="preserve"> повышения вовлеченности персонала менеджерам необходимо работать с вышеперечисленными элементами и стараться строить с помощью них такую среду, чтобы всем работникам было в ней максимально комфортно.</w:t>
      </w:r>
      <w:r w:rsidR="00FF709D">
        <w:t xml:space="preserve"> Измерить </w:t>
      </w:r>
      <w:r w:rsidR="00420971">
        <w:t>и оценить</w:t>
      </w:r>
      <w:r w:rsidR="00FF709D">
        <w:t xml:space="preserve"> вовлеченность персонала можно двумя способами</w:t>
      </w:r>
      <w:r w:rsidR="00FF709D" w:rsidRPr="00FF709D">
        <w:t xml:space="preserve">: </w:t>
      </w:r>
      <w:r w:rsidR="00FF709D">
        <w:t>используя опросники и проводя интервью с сотрудниками. Оба метода хорошо могут дополнять друг друга, причем первый будет давать результаты быстрее, а второй будет предлагать более глубокое исследование.</w:t>
      </w:r>
      <w:r w:rsidR="00F3428B">
        <w:t xml:space="preserve"> При проведении оценки вовлеченности персонала следует пользоваться следующим алгоритмом</w:t>
      </w:r>
      <w:r w:rsidR="00F3428B" w:rsidRPr="00F3428B">
        <w:t>:</w:t>
      </w:r>
      <w:r w:rsidR="00F3428B">
        <w:t xml:space="preserve"> о</w:t>
      </w:r>
      <w:r w:rsidR="00FF709D">
        <w:t>пределить основную и второстепенные цели исследования</w:t>
      </w:r>
      <w:r w:rsidR="00F3428B">
        <w:t>, о</w:t>
      </w:r>
      <w:r w:rsidR="00FF709D">
        <w:t>пределить целевую группу, на которую будет направлено данное исследование</w:t>
      </w:r>
      <w:r w:rsidR="00F3428B">
        <w:t>, в</w:t>
      </w:r>
      <w:r w:rsidR="00FF709D">
        <w:t>ыяснить какие именно варианты сбора информации и их оценки будут использоваться, совершить необходимую подготовку</w:t>
      </w:r>
      <w:r w:rsidR="00F3428B">
        <w:t>, п</w:t>
      </w:r>
      <w:r w:rsidR="00FF709D">
        <w:t>ровести исследование</w:t>
      </w:r>
      <w:r w:rsidR="00F3428B">
        <w:t>, п</w:t>
      </w:r>
      <w:r w:rsidR="00FF709D">
        <w:t>роанализировать полученные результаты, сделать соответствующие выводы</w:t>
      </w:r>
      <w:r w:rsidR="00F3428B">
        <w:t xml:space="preserve"> и п</w:t>
      </w:r>
      <w:r w:rsidR="00FF709D">
        <w:t>оделиться анализом результатов с опрашиваемыми и руководством, предоставить варианты улучшения ситуации.</w:t>
      </w:r>
      <w:r w:rsidR="00F3428B">
        <w:t xml:space="preserve"> Таким образом, было доказано, что</w:t>
      </w:r>
      <w:r w:rsidR="00FF709D">
        <w:t xml:space="preserve"> вовлеченность персонала </w:t>
      </w:r>
      <w:r w:rsidR="00F3428B">
        <w:t>является одним из</w:t>
      </w:r>
      <w:r w:rsidR="00FF709D">
        <w:t xml:space="preserve"> важнейши</w:t>
      </w:r>
      <w:r w:rsidR="00F3428B">
        <w:t>х</w:t>
      </w:r>
      <w:r w:rsidR="00FF709D">
        <w:t xml:space="preserve"> элемент</w:t>
      </w:r>
      <w:r w:rsidR="00F3428B">
        <w:t>ов</w:t>
      </w:r>
      <w:r w:rsidR="00FF709D">
        <w:t xml:space="preserve"> благополучия сотрудников и, в прямой зависимости от этого, успешности бизнеса</w:t>
      </w:r>
      <w:r w:rsidR="00F3428B">
        <w:t>.</w:t>
      </w:r>
      <w:r w:rsidR="00FF709D">
        <w:t xml:space="preserve"> </w:t>
      </w:r>
      <w:r w:rsidR="00521CC6">
        <w:t xml:space="preserve">Также в данной главе были раскрыты термины </w:t>
      </w:r>
      <w:r w:rsidR="00521CC6">
        <w:rPr>
          <w:lang w:val="en-US"/>
        </w:rPr>
        <w:t>ESG</w:t>
      </w:r>
      <w:r w:rsidR="00521CC6">
        <w:t xml:space="preserve"> и устойчивости, а по итогу принято упрощение, что в данной работе при составлении практической части и выводов данные понятия будут иметь тождественную ценность и значение для исследования.</w:t>
      </w:r>
    </w:p>
    <w:p w14:paraId="51586512" w14:textId="15755BEE" w:rsidR="00DE5586" w:rsidRPr="002453B8" w:rsidRDefault="00135802" w:rsidP="00DE5586">
      <w:pPr>
        <w:ind w:firstLine="720"/>
        <w:rPr>
          <w:color w:val="000000" w:themeColor="text1"/>
        </w:rPr>
      </w:pPr>
      <w:r>
        <w:t xml:space="preserve">В </w:t>
      </w:r>
      <w:r w:rsidR="001B184D">
        <w:t xml:space="preserve">пункте 1.3 данной работы </w:t>
      </w:r>
      <w:r>
        <w:t xml:space="preserve">был также </w:t>
      </w:r>
      <w:r w:rsidRPr="001B184D">
        <w:rPr>
          <w:color w:val="000000" w:themeColor="text1"/>
        </w:rPr>
        <w:t xml:space="preserve">определен академический взгляд на взаимосвязь КСО и вовлеченности персонала. </w:t>
      </w:r>
      <w:r w:rsidR="001B184D" w:rsidRPr="001B184D">
        <w:rPr>
          <w:color w:val="000000" w:themeColor="text1"/>
        </w:rPr>
        <w:t>После обобщения полученной информации о</w:t>
      </w:r>
      <w:r w:rsidR="001C4FD0" w:rsidRPr="001B184D">
        <w:rPr>
          <w:color w:val="000000" w:themeColor="text1"/>
        </w:rPr>
        <w:t xml:space="preserve">казалось, что исследователи по-разному </w:t>
      </w:r>
      <w:r w:rsidR="001B184D">
        <w:rPr>
          <w:color w:val="000000" w:themeColor="text1"/>
        </w:rPr>
        <w:t>трактуют наличие взаимосвязи между КСО и вовлеченностью персонала</w:t>
      </w:r>
      <w:r w:rsidR="001C4FD0" w:rsidRPr="001B184D">
        <w:rPr>
          <w:color w:val="000000" w:themeColor="text1"/>
        </w:rPr>
        <w:t xml:space="preserve">, не приходя к единому консенсусу. Тем не менее, большинство ученых все-таки </w:t>
      </w:r>
      <w:r w:rsidR="001C4FD0">
        <w:t>приходит к выводу, что такая связь есть, причем при внешней КСО сотрудники испытывают гордость за своего работодателя и крепче держатся за свои места, а в случае с внутренней КСО работники в связи с теорией социального обмена стараются работать более эффективно. Получается,</w:t>
      </w:r>
      <w:r w:rsidR="00BC06D1">
        <w:t xml:space="preserve"> что</w:t>
      </w:r>
      <w:r w:rsidR="001C4FD0">
        <w:t xml:space="preserve"> при умелом внедрении той или иной направленности КСО, компании могут повысить вовлеченность своих сотрудников, что, </w:t>
      </w:r>
      <w:r w:rsidR="001C4FD0">
        <w:lastRenderedPageBreak/>
        <w:t xml:space="preserve">как уже было исследовано выше, прямым образом повлияет на качество работы персонала в </w:t>
      </w:r>
      <w:r w:rsidR="001C4FD0" w:rsidRPr="002453B8">
        <w:rPr>
          <w:color w:val="000000" w:themeColor="text1"/>
        </w:rPr>
        <w:t>организации.</w:t>
      </w:r>
      <w:r w:rsidR="00DE5586" w:rsidRPr="002453B8">
        <w:rPr>
          <w:color w:val="000000" w:themeColor="text1"/>
        </w:rPr>
        <w:t xml:space="preserve"> Несмотря на наличие информации о связи КСО и вовлеченности, не было найдено информации о рекомендациях по использованию КСО в качестве средства повышения вовлеченности персонала. Этот пробел будет в дальнейшем заполнен в данной работе, основываясь на выводах по практической части. </w:t>
      </w:r>
    </w:p>
    <w:p w14:paraId="3CD31E1E" w14:textId="0A3735F9" w:rsidR="00135802" w:rsidRPr="002453B8" w:rsidRDefault="00135802" w:rsidP="00DE15AA">
      <w:pPr>
        <w:ind w:firstLine="720"/>
        <w:rPr>
          <w:color w:val="000000" w:themeColor="text1"/>
        </w:rPr>
      </w:pPr>
    </w:p>
    <w:p w14:paraId="5503E55E" w14:textId="1183366C" w:rsidR="005F618D" w:rsidRPr="002453B8" w:rsidRDefault="007D223E" w:rsidP="00C06FB0">
      <w:pPr>
        <w:ind w:firstLine="0"/>
        <w:rPr>
          <w:color w:val="000000" w:themeColor="text1"/>
        </w:rPr>
      </w:pPr>
      <w:r w:rsidRPr="002453B8">
        <w:rPr>
          <w:color w:val="000000" w:themeColor="text1"/>
        </w:rPr>
        <w:br w:type="page"/>
      </w:r>
    </w:p>
    <w:p w14:paraId="375B08C6" w14:textId="147BB460" w:rsidR="00C06FB0" w:rsidRPr="00BF51F8" w:rsidRDefault="00666C4F" w:rsidP="00BF51F8">
      <w:pPr>
        <w:pStyle w:val="Heading1"/>
        <w:rPr>
          <w:rFonts w:ascii="Times New Roman" w:hAnsi="Times New Roman" w:cs="Times New Roman"/>
          <w:b/>
          <w:bCs/>
          <w:color w:val="auto"/>
          <w:sz w:val="24"/>
          <w:szCs w:val="24"/>
        </w:rPr>
      </w:pPr>
      <w:bookmarkStart w:id="26" w:name="_Toc135919835"/>
      <w:r w:rsidRPr="00BF51F8">
        <w:rPr>
          <w:rFonts w:ascii="Times New Roman" w:hAnsi="Times New Roman" w:cs="Times New Roman"/>
          <w:b/>
          <w:bCs/>
          <w:color w:val="auto"/>
          <w:sz w:val="24"/>
          <w:szCs w:val="24"/>
        </w:rPr>
        <w:lastRenderedPageBreak/>
        <w:t>Глава 2</w:t>
      </w:r>
      <w:r w:rsidR="00CA472F" w:rsidRPr="00BF51F8">
        <w:rPr>
          <w:rFonts w:ascii="Times New Roman" w:hAnsi="Times New Roman" w:cs="Times New Roman"/>
          <w:b/>
          <w:bCs/>
          <w:color w:val="auto"/>
          <w:sz w:val="24"/>
          <w:szCs w:val="24"/>
        </w:rPr>
        <w:t xml:space="preserve">. </w:t>
      </w:r>
      <w:r w:rsidR="00FF3845" w:rsidRPr="00BF51F8">
        <w:rPr>
          <w:rFonts w:ascii="Times New Roman" w:hAnsi="Times New Roman" w:cs="Times New Roman"/>
          <w:b/>
          <w:bCs/>
          <w:color w:val="auto"/>
          <w:sz w:val="24"/>
          <w:szCs w:val="24"/>
        </w:rPr>
        <w:t>Методология исследовани</w:t>
      </w:r>
      <w:r w:rsidR="006168DF" w:rsidRPr="00BF51F8">
        <w:rPr>
          <w:rFonts w:ascii="Times New Roman" w:hAnsi="Times New Roman" w:cs="Times New Roman"/>
          <w:b/>
          <w:bCs/>
          <w:color w:val="auto"/>
          <w:sz w:val="24"/>
          <w:szCs w:val="24"/>
        </w:rPr>
        <w:t>я социально</w:t>
      </w:r>
      <w:r w:rsidR="00420971" w:rsidRPr="00BF51F8">
        <w:rPr>
          <w:rFonts w:ascii="Times New Roman" w:hAnsi="Times New Roman" w:cs="Times New Roman"/>
          <w:b/>
          <w:bCs/>
          <w:color w:val="auto"/>
          <w:sz w:val="24"/>
          <w:szCs w:val="24"/>
        </w:rPr>
        <w:t>-</w:t>
      </w:r>
      <w:r w:rsidR="006168DF" w:rsidRPr="00BF51F8">
        <w:rPr>
          <w:rFonts w:ascii="Times New Roman" w:hAnsi="Times New Roman" w:cs="Times New Roman"/>
          <w:b/>
          <w:bCs/>
          <w:color w:val="auto"/>
          <w:sz w:val="24"/>
          <w:szCs w:val="24"/>
        </w:rPr>
        <w:t>ответственных компаний</w:t>
      </w:r>
      <w:bookmarkEnd w:id="26"/>
    </w:p>
    <w:p w14:paraId="75CB8B79" w14:textId="78BA8096" w:rsidR="00F436C3" w:rsidRPr="00D86C14" w:rsidRDefault="00F436C3" w:rsidP="00F436C3">
      <w:pPr>
        <w:pStyle w:val="Heading2"/>
        <w:rPr>
          <w:rFonts w:ascii="Times New Roman" w:hAnsi="Times New Roman" w:cs="Times New Roman"/>
          <w:b/>
          <w:bCs/>
          <w:color w:val="auto"/>
          <w:sz w:val="24"/>
          <w:szCs w:val="24"/>
        </w:rPr>
      </w:pPr>
      <w:bookmarkStart w:id="27" w:name="_Toc135919836"/>
      <w:r w:rsidRPr="00D86C14">
        <w:rPr>
          <w:rFonts w:ascii="Times New Roman" w:hAnsi="Times New Roman" w:cs="Times New Roman"/>
          <w:b/>
          <w:bCs/>
          <w:color w:val="auto"/>
          <w:sz w:val="24"/>
          <w:szCs w:val="24"/>
        </w:rPr>
        <w:t>2.1</w:t>
      </w:r>
      <w:r w:rsidR="008C0004">
        <w:rPr>
          <w:rFonts w:ascii="Times New Roman" w:hAnsi="Times New Roman" w:cs="Times New Roman"/>
          <w:b/>
          <w:bCs/>
          <w:color w:val="auto"/>
          <w:sz w:val="24"/>
          <w:szCs w:val="24"/>
        </w:rPr>
        <w:t xml:space="preserve"> </w:t>
      </w:r>
      <w:r w:rsidR="00BE2AF2">
        <w:rPr>
          <w:rFonts w:ascii="Times New Roman" w:hAnsi="Times New Roman" w:cs="Times New Roman"/>
          <w:b/>
          <w:bCs/>
          <w:color w:val="auto"/>
          <w:sz w:val="24"/>
          <w:szCs w:val="24"/>
        </w:rPr>
        <w:t xml:space="preserve">Методы </w:t>
      </w:r>
      <w:r w:rsidR="00E950F5">
        <w:rPr>
          <w:rFonts w:ascii="Times New Roman" w:hAnsi="Times New Roman" w:cs="Times New Roman"/>
          <w:b/>
          <w:bCs/>
          <w:color w:val="auto"/>
          <w:sz w:val="24"/>
          <w:szCs w:val="24"/>
        </w:rPr>
        <w:t xml:space="preserve">и выборка </w:t>
      </w:r>
      <w:r w:rsidR="00BE2AF2">
        <w:rPr>
          <w:rFonts w:ascii="Times New Roman" w:hAnsi="Times New Roman" w:cs="Times New Roman"/>
          <w:b/>
          <w:bCs/>
          <w:color w:val="auto"/>
          <w:sz w:val="24"/>
          <w:szCs w:val="24"/>
        </w:rPr>
        <w:t>исследования</w:t>
      </w:r>
      <w:bookmarkEnd w:id="27"/>
    </w:p>
    <w:p w14:paraId="62F707BE" w14:textId="65558DD8" w:rsidR="00F54792" w:rsidRDefault="00FF3845" w:rsidP="00F54792">
      <w:pPr>
        <w:ind w:firstLine="720"/>
      </w:pPr>
      <w:r>
        <w:t xml:space="preserve">Проанализировав </w:t>
      </w:r>
      <w:r w:rsidR="008C0004">
        <w:t>теоретическ</w:t>
      </w:r>
      <w:r>
        <w:t>ую часть</w:t>
      </w:r>
      <w:r w:rsidR="008C0004">
        <w:t xml:space="preserve"> в области КСО, вовлеченности персонала и их связи, можно приступить к практической части данной работы.</w:t>
      </w:r>
      <w:r w:rsidR="00F54792">
        <w:t xml:space="preserve"> Практическая часть данного исследования фокусируется н</w:t>
      </w:r>
      <w:r w:rsidR="00887059">
        <w:t>а понимании того, как корпоративная</w:t>
      </w:r>
      <w:r w:rsidR="00F54792">
        <w:t xml:space="preserve"> социальн</w:t>
      </w:r>
      <w:r w:rsidR="00887059">
        <w:t xml:space="preserve">ая </w:t>
      </w:r>
      <w:r w:rsidR="00F54792">
        <w:t>ответственнос</w:t>
      </w:r>
      <w:r w:rsidR="00887059">
        <w:t>ть влияет на</w:t>
      </w:r>
      <w:r w:rsidR="00F54792">
        <w:t xml:space="preserve"> вовлеченность персонала в организации. Вторичные источники информации, использованные в первой части данной работы, а также предварительные выводы, сформулированные </w:t>
      </w:r>
      <w:r w:rsidR="008022E7">
        <w:t xml:space="preserve">автором </w:t>
      </w:r>
      <w:r w:rsidR="00F54792">
        <w:t>в первой главе, позволяют создать необходимую теоретическую базу для получения и обработки первичной информации.</w:t>
      </w:r>
    </w:p>
    <w:p w14:paraId="0B7F7593" w14:textId="0F015B01" w:rsidR="00C06FB0" w:rsidRDefault="00F54792" w:rsidP="009B51F4">
      <w:pPr>
        <w:ind w:firstLine="720"/>
      </w:pPr>
      <w:r>
        <w:t>Исследование</w:t>
      </w:r>
      <w:r w:rsidR="009B51F4">
        <w:t xml:space="preserve">, которое </w:t>
      </w:r>
      <w:r w:rsidR="00B344FD">
        <w:t>проведено</w:t>
      </w:r>
      <w:r w:rsidR="009B51F4">
        <w:t xml:space="preserve"> в этой работе,</w:t>
      </w:r>
      <w:r>
        <w:t xml:space="preserve"> основывается на методологии качественного исследования, а </w:t>
      </w:r>
      <w:r w:rsidR="00DF2C18">
        <w:t>основным методом</w:t>
      </w:r>
      <w:r w:rsidR="009B51F4">
        <w:t xml:space="preserve"> исследования являются</w:t>
      </w:r>
      <w:r>
        <w:t xml:space="preserve"> глубинные</w:t>
      </w:r>
      <w:r w:rsidR="008022E7">
        <w:t xml:space="preserve"> </w:t>
      </w:r>
      <w:r>
        <w:t>интервью</w:t>
      </w:r>
      <w:r w:rsidR="00B344FD">
        <w:t xml:space="preserve">. </w:t>
      </w:r>
      <w:r w:rsidR="0019690C">
        <w:t>Объектами глубинных интервью являются</w:t>
      </w:r>
      <w:r w:rsidR="009B51F4">
        <w:t xml:space="preserve"> </w:t>
      </w:r>
      <w:r w:rsidR="00FF3845">
        <w:t>руководители,</w:t>
      </w:r>
      <w:r w:rsidR="009B51F4">
        <w:t xml:space="preserve"> которые имеют отношение к области управления человеческими ресурсами в определенных компаниях, и которые являются руководителями.</w:t>
      </w:r>
      <w:r w:rsidR="00B344FD">
        <w:t xml:space="preserve"> Н</w:t>
      </w:r>
      <w:r w:rsidR="00D02DB0">
        <w:t>екоторые респонденты смогли дать лишь краткие ответы, которые тоже были рассмотрены и добавлены в практическую часть данной работы</w:t>
      </w:r>
      <w:r w:rsidR="00B344FD">
        <w:t>.</w:t>
      </w:r>
    </w:p>
    <w:p w14:paraId="224B0369" w14:textId="62F5270A" w:rsidR="009B51F4" w:rsidRPr="00B344FD" w:rsidRDefault="00DF2C18" w:rsidP="009B51F4">
      <w:pPr>
        <w:ind w:firstLine="720"/>
      </w:pPr>
      <w:r>
        <w:t xml:space="preserve">Объектами исследования являются социально ответственные компании, действующие на российском рынке. </w:t>
      </w:r>
      <w:r w:rsidR="00FF3845" w:rsidRPr="00FF3845">
        <w:t>Критериями отбора компани</w:t>
      </w:r>
      <w:r w:rsidR="00FF3845">
        <w:t>й</w:t>
      </w:r>
      <w:r w:rsidR="00FF3845" w:rsidRPr="00FF3845">
        <w:t xml:space="preserve"> стали</w:t>
      </w:r>
      <w:r w:rsidR="00FF3845">
        <w:t xml:space="preserve"> следующие </w:t>
      </w:r>
      <w:r w:rsidR="000200EF">
        <w:t>моменты</w:t>
      </w:r>
      <w:r w:rsidR="00FF3845" w:rsidRPr="00B344FD">
        <w:t>:</w:t>
      </w:r>
    </w:p>
    <w:p w14:paraId="55768D89" w14:textId="7EA88CE4" w:rsidR="009B51F4" w:rsidRDefault="009B51F4" w:rsidP="009B51F4">
      <w:pPr>
        <w:pStyle w:val="ListParagraph"/>
        <w:numPr>
          <w:ilvl w:val="0"/>
          <w:numId w:val="14"/>
        </w:numPr>
      </w:pPr>
      <w:r>
        <w:t xml:space="preserve">Компания </w:t>
      </w:r>
      <w:r w:rsidR="00B06D30">
        <w:t xml:space="preserve">используют и реализуют инициативы КСО или </w:t>
      </w:r>
      <w:r w:rsidR="00B06D30">
        <w:rPr>
          <w:lang w:val="en-US"/>
        </w:rPr>
        <w:t>ESG</w:t>
      </w:r>
      <w:r>
        <w:t>.</w:t>
      </w:r>
    </w:p>
    <w:p w14:paraId="5BD34791" w14:textId="5A7E636E" w:rsidR="009B51F4" w:rsidRDefault="009B51F4" w:rsidP="009B51F4">
      <w:pPr>
        <w:pStyle w:val="ListParagraph"/>
        <w:numPr>
          <w:ilvl w:val="0"/>
          <w:numId w:val="14"/>
        </w:numPr>
      </w:pPr>
      <w:r>
        <w:t>Компания использует</w:t>
      </w:r>
      <w:r w:rsidR="00924FFD">
        <w:t xml:space="preserve"> и</w:t>
      </w:r>
      <w:r>
        <w:t xml:space="preserve"> внешни</w:t>
      </w:r>
      <w:r w:rsidR="00924FFD">
        <w:t>е, и</w:t>
      </w:r>
      <w:r>
        <w:t xml:space="preserve"> внутренние элементы корпоративно-социальной ответственности.</w:t>
      </w:r>
    </w:p>
    <w:p w14:paraId="6656D342" w14:textId="2A08BD1D" w:rsidR="00E0106C" w:rsidRDefault="009B51F4" w:rsidP="00E0106C">
      <w:pPr>
        <w:pStyle w:val="ListParagraph"/>
        <w:numPr>
          <w:ilvl w:val="0"/>
          <w:numId w:val="14"/>
        </w:numPr>
      </w:pPr>
      <w:r>
        <w:t>Компания отслеживает и</w:t>
      </w:r>
      <w:r w:rsidR="00FF3845">
        <w:t xml:space="preserve"> управляет</w:t>
      </w:r>
      <w:r>
        <w:t xml:space="preserve"> вовлеченностью персонала.</w:t>
      </w:r>
    </w:p>
    <w:p w14:paraId="0C53C8ED" w14:textId="3F537694" w:rsidR="00E0106C" w:rsidRDefault="00E0106C" w:rsidP="00E0106C">
      <w:r>
        <w:t>В качестве объектов глубинных интервью были выбраны вышеописанные представители компаний по определенным критериям</w:t>
      </w:r>
      <w:r w:rsidRPr="00E0106C">
        <w:t>:</w:t>
      </w:r>
    </w:p>
    <w:p w14:paraId="290CA029" w14:textId="357B4B3A" w:rsidR="00E0106C" w:rsidRDefault="00E0106C" w:rsidP="00E0106C">
      <w:pPr>
        <w:pStyle w:val="ListParagraph"/>
        <w:numPr>
          <w:ilvl w:val="0"/>
          <w:numId w:val="16"/>
        </w:numPr>
      </w:pPr>
      <w:r>
        <w:t>Представитель компании занимает руководящую должность в своем подразделении.</w:t>
      </w:r>
    </w:p>
    <w:p w14:paraId="5601ADBC" w14:textId="0B0E979A" w:rsidR="00E0106C" w:rsidRDefault="00E0106C" w:rsidP="00E0106C">
      <w:pPr>
        <w:pStyle w:val="ListParagraph"/>
        <w:numPr>
          <w:ilvl w:val="0"/>
          <w:numId w:val="16"/>
        </w:numPr>
      </w:pPr>
      <w:r>
        <w:t>Представитель компании имеет четкое понимание цели, миссии и ценностей организации, в которой работает.</w:t>
      </w:r>
    </w:p>
    <w:p w14:paraId="49DAB707" w14:textId="7F3B98F5" w:rsidR="00531EE6" w:rsidRDefault="00531EE6" w:rsidP="00E0106C">
      <w:pPr>
        <w:pStyle w:val="ListParagraph"/>
        <w:numPr>
          <w:ilvl w:val="0"/>
          <w:numId w:val="16"/>
        </w:numPr>
      </w:pPr>
      <w:r>
        <w:t xml:space="preserve">Представитель компании работает в </w:t>
      </w:r>
      <w:r w:rsidR="00924FFD">
        <w:t xml:space="preserve">связке либо с </w:t>
      </w:r>
      <w:r>
        <w:t>област</w:t>
      </w:r>
      <w:r w:rsidR="00924FFD">
        <w:t>ью</w:t>
      </w:r>
      <w:r>
        <w:t xml:space="preserve"> управления человеческими ресурсами, либо </w:t>
      </w:r>
      <w:r w:rsidR="00924FFD">
        <w:t>с</w:t>
      </w:r>
      <w:r>
        <w:t xml:space="preserve"> област</w:t>
      </w:r>
      <w:r w:rsidR="00924FFD">
        <w:t>ью</w:t>
      </w:r>
      <w:r>
        <w:t xml:space="preserve"> КСО (</w:t>
      </w:r>
      <w:r>
        <w:rPr>
          <w:lang w:val="en-US"/>
        </w:rPr>
        <w:t>ESG</w:t>
      </w:r>
      <w:r>
        <w:t>)</w:t>
      </w:r>
      <w:r w:rsidRPr="00693DBA">
        <w:t>.</w:t>
      </w:r>
    </w:p>
    <w:p w14:paraId="45EF63AE" w14:textId="1007CD5C" w:rsidR="00E0106C" w:rsidRDefault="000200EF" w:rsidP="000200EF">
      <w:r>
        <w:lastRenderedPageBreak/>
        <w:t>Соответственно, стоит учитывать, что м</w:t>
      </w:r>
      <w:r w:rsidR="00E0106C">
        <w:t>нение данных представителей является экспертным, релевантным и ценным для указанного исследования.</w:t>
      </w:r>
    </w:p>
    <w:p w14:paraId="3C3A5F20" w14:textId="3D2A6D1C" w:rsidR="00E0106C" w:rsidRDefault="006E0709" w:rsidP="00E0106C">
      <w:r>
        <w:t>Для проведения глубинного интервью были разработаны вопросы, которые представлены в полном объеме в приложении №1</w:t>
      </w:r>
      <w:r w:rsidRPr="006E0709">
        <w:t xml:space="preserve">. </w:t>
      </w:r>
      <w:r>
        <w:t xml:space="preserve">Данные вопросы разрабатывались с учетом необходимости </w:t>
      </w:r>
      <w:r w:rsidR="00FD3CD9">
        <w:t>достижения цели, поставленной во введении данной работы</w:t>
      </w:r>
      <w:r>
        <w:t>, а также на основе анализа вторичных источников, представленных в первой части данного труда.</w:t>
      </w:r>
    </w:p>
    <w:p w14:paraId="65075D6D" w14:textId="079BD590" w:rsidR="006E0709" w:rsidRDefault="006E0709" w:rsidP="006E0709">
      <w:r>
        <w:t>В глубинном интервью представлены вопросы нескольких типов</w:t>
      </w:r>
      <w:r w:rsidR="002228B4">
        <w:t xml:space="preserve"> (для иллюстрации добавлены примеры таких вопросов)</w:t>
      </w:r>
      <w:r>
        <w:t>:</w:t>
      </w:r>
    </w:p>
    <w:p w14:paraId="620A64C7" w14:textId="6B1755F6" w:rsidR="00550170" w:rsidRDefault="006E0709" w:rsidP="00550170">
      <w:pPr>
        <w:pStyle w:val="ListParagraph"/>
        <w:numPr>
          <w:ilvl w:val="0"/>
          <w:numId w:val="22"/>
        </w:numPr>
      </w:pPr>
      <w:r>
        <w:t>Открытые вопросы</w:t>
      </w:r>
    </w:p>
    <w:p w14:paraId="5A226577" w14:textId="77777777" w:rsidR="000757B0" w:rsidRDefault="000757B0" w:rsidP="000757B0">
      <w:pPr>
        <w:pStyle w:val="ListParagraph"/>
        <w:numPr>
          <w:ilvl w:val="0"/>
          <w:numId w:val="24"/>
        </w:numPr>
        <w:spacing w:after="160" w:line="259" w:lineRule="auto"/>
        <w:jc w:val="left"/>
        <w:rPr>
          <w:rFonts w:cs="Times New Roman"/>
          <w:szCs w:val="24"/>
        </w:rPr>
      </w:pPr>
      <w:r w:rsidRPr="00101218">
        <w:rPr>
          <w:rFonts w:cs="Times New Roman"/>
          <w:szCs w:val="24"/>
        </w:rPr>
        <w:t>Как именно используется КСО в вашей компании?</w:t>
      </w:r>
    </w:p>
    <w:p w14:paraId="5ADBD067" w14:textId="319AB79D" w:rsidR="000757B0" w:rsidRDefault="000757B0" w:rsidP="00460F24">
      <w:pPr>
        <w:pStyle w:val="ListParagraph"/>
        <w:numPr>
          <w:ilvl w:val="0"/>
          <w:numId w:val="24"/>
        </w:numPr>
        <w:spacing w:after="160" w:line="259" w:lineRule="auto"/>
        <w:jc w:val="left"/>
        <w:rPr>
          <w:rFonts w:cs="Times New Roman"/>
          <w:szCs w:val="24"/>
        </w:rPr>
      </w:pPr>
      <w:r w:rsidRPr="002228B4">
        <w:rPr>
          <w:rFonts w:cs="Times New Roman"/>
          <w:szCs w:val="24"/>
        </w:rPr>
        <w:t xml:space="preserve">Насколько важна КСО для вашей организации? </w:t>
      </w:r>
    </w:p>
    <w:p w14:paraId="1782CD91" w14:textId="77777777" w:rsidR="00460F24" w:rsidRPr="00460F24" w:rsidRDefault="00460F24" w:rsidP="00460F24">
      <w:pPr>
        <w:pStyle w:val="ListParagraph"/>
        <w:spacing w:after="160" w:line="259" w:lineRule="auto"/>
        <w:ind w:left="1260" w:firstLine="0"/>
        <w:jc w:val="left"/>
        <w:rPr>
          <w:rFonts w:cs="Times New Roman"/>
          <w:szCs w:val="24"/>
        </w:rPr>
      </w:pPr>
    </w:p>
    <w:p w14:paraId="6ED4E290" w14:textId="5C1511FB" w:rsidR="00550170" w:rsidRDefault="000757B0" w:rsidP="00550170">
      <w:pPr>
        <w:pStyle w:val="ListParagraph"/>
        <w:numPr>
          <w:ilvl w:val="0"/>
          <w:numId w:val="22"/>
        </w:numPr>
        <w:spacing w:after="160" w:line="259" w:lineRule="auto"/>
        <w:jc w:val="left"/>
      </w:pPr>
      <w:r>
        <w:t>Закрытые вопросы</w:t>
      </w:r>
    </w:p>
    <w:p w14:paraId="22BCBEBC" w14:textId="77777777" w:rsidR="002228B4" w:rsidRDefault="002228B4" w:rsidP="002228B4">
      <w:pPr>
        <w:pStyle w:val="ListParagraph"/>
        <w:numPr>
          <w:ilvl w:val="0"/>
          <w:numId w:val="20"/>
        </w:numPr>
        <w:spacing w:after="160" w:line="259" w:lineRule="auto"/>
        <w:jc w:val="left"/>
        <w:rPr>
          <w:rFonts w:cs="Times New Roman"/>
          <w:szCs w:val="24"/>
        </w:rPr>
      </w:pPr>
      <w:r w:rsidRPr="00101218">
        <w:rPr>
          <w:rFonts w:cs="Times New Roman"/>
          <w:szCs w:val="24"/>
        </w:rPr>
        <w:t>Работаете ли Вы с вовлеченностью персонала в вашей компании?</w:t>
      </w:r>
    </w:p>
    <w:p w14:paraId="39DD5162" w14:textId="77777777" w:rsidR="00693DBA" w:rsidRDefault="002228B4" w:rsidP="00693DBA">
      <w:pPr>
        <w:pStyle w:val="ListParagraph"/>
        <w:numPr>
          <w:ilvl w:val="0"/>
          <w:numId w:val="20"/>
        </w:numPr>
        <w:spacing w:after="160" w:line="259" w:lineRule="auto"/>
        <w:jc w:val="left"/>
        <w:rPr>
          <w:rFonts w:cs="Times New Roman"/>
          <w:szCs w:val="24"/>
        </w:rPr>
      </w:pPr>
      <w:r w:rsidRPr="002228B4">
        <w:rPr>
          <w:rFonts w:cs="Times New Roman"/>
          <w:szCs w:val="24"/>
        </w:rPr>
        <w:t xml:space="preserve">Замечали ли </w:t>
      </w:r>
      <w:r w:rsidR="00471CBB">
        <w:rPr>
          <w:rFonts w:cs="Times New Roman"/>
          <w:szCs w:val="24"/>
        </w:rPr>
        <w:t>В</w:t>
      </w:r>
      <w:r w:rsidRPr="002228B4">
        <w:rPr>
          <w:rFonts w:cs="Times New Roman"/>
          <w:szCs w:val="24"/>
        </w:rPr>
        <w:t>ы связь между действиями компании в области КСО и реакцией сотрудников на это?</w:t>
      </w:r>
    </w:p>
    <w:p w14:paraId="20E8E0EF" w14:textId="3CA8FC21" w:rsidR="00693DBA" w:rsidRPr="00693DBA" w:rsidRDefault="00693DBA" w:rsidP="00693DBA">
      <w:pPr>
        <w:spacing w:after="160" w:line="259" w:lineRule="auto"/>
        <w:jc w:val="left"/>
        <w:rPr>
          <w:rFonts w:cs="Times New Roman"/>
          <w:szCs w:val="24"/>
        </w:rPr>
      </w:pPr>
      <w:r w:rsidRPr="00693DBA">
        <w:rPr>
          <w:rFonts w:cs="Times New Roman"/>
          <w:szCs w:val="24"/>
        </w:rPr>
        <w:t>Также вопросы были поделены на 4 блока:</w:t>
      </w:r>
    </w:p>
    <w:p w14:paraId="37729345" w14:textId="77777777" w:rsidR="00693DBA" w:rsidRPr="00693DBA" w:rsidRDefault="00693DBA" w:rsidP="00693DBA">
      <w:pPr>
        <w:pStyle w:val="ListParagraph"/>
        <w:numPr>
          <w:ilvl w:val="0"/>
          <w:numId w:val="26"/>
        </w:numPr>
        <w:spacing w:after="160" w:line="259" w:lineRule="auto"/>
        <w:jc w:val="left"/>
        <w:rPr>
          <w:rFonts w:cs="Times New Roman"/>
          <w:szCs w:val="24"/>
        </w:rPr>
      </w:pPr>
      <w:r w:rsidRPr="00693DBA">
        <w:rPr>
          <w:rFonts w:cs="Times New Roman"/>
          <w:szCs w:val="24"/>
        </w:rPr>
        <w:t>Общие вопросы</w:t>
      </w:r>
    </w:p>
    <w:p w14:paraId="6F101AB3" w14:textId="31454645" w:rsidR="00693DBA" w:rsidRDefault="00693DBA" w:rsidP="00693DBA">
      <w:pPr>
        <w:pStyle w:val="ListParagraph"/>
        <w:numPr>
          <w:ilvl w:val="0"/>
          <w:numId w:val="26"/>
        </w:numPr>
        <w:spacing w:after="160" w:line="259" w:lineRule="auto"/>
        <w:jc w:val="left"/>
        <w:rPr>
          <w:rFonts w:cs="Times New Roman"/>
          <w:szCs w:val="24"/>
        </w:rPr>
      </w:pPr>
      <w:r w:rsidRPr="00693DBA">
        <w:rPr>
          <w:rFonts w:cs="Times New Roman"/>
          <w:szCs w:val="24"/>
        </w:rPr>
        <w:t xml:space="preserve">Вопросы о </w:t>
      </w:r>
      <w:r>
        <w:rPr>
          <w:rFonts w:cs="Times New Roman"/>
          <w:szCs w:val="24"/>
        </w:rPr>
        <w:t>корпоративной социальной ответственности</w:t>
      </w:r>
    </w:p>
    <w:p w14:paraId="0C995877" w14:textId="77777777" w:rsidR="00693DBA" w:rsidRDefault="00693DBA" w:rsidP="00693DBA">
      <w:pPr>
        <w:pStyle w:val="ListParagraph"/>
        <w:numPr>
          <w:ilvl w:val="0"/>
          <w:numId w:val="26"/>
        </w:numPr>
        <w:spacing w:after="160" w:line="259" w:lineRule="auto"/>
        <w:jc w:val="left"/>
        <w:rPr>
          <w:rFonts w:cs="Times New Roman"/>
          <w:szCs w:val="24"/>
        </w:rPr>
      </w:pPr>
      <w:r>
        <w:rPr>
          <w:rFonts w:cs="Times New Roman"/>
          <w:szCs w:val="24"/>
        </w:rPr>
        <w:t>В</w:t>
      </w:r>
      <w:r w:rsidRPr="00693DBA">
        <w:rPr>
          <w:rFonts w:cs="Times New Roman"/>
          <w:szCs w:val="24"/>
        </w:rPr>
        <w:t xml:space="preserve">опросы о вовлеченности персонала </w:t>
      </w:r>
    </w:p>
    <w:p w14:paraId="63F4D928" w14:textId="7B42B329" w:rsidR="00693DBA" w:rsidRPr="00693DBA" w:rsidRDefault="00693DBA" w:rsidP="00693DBA">
      <w:pPr>
        <w:pStyle w:val="ListParagraph"/>
        <w:numPr>
          <w:ilvl w:val="0"/>
          <w:numId w:val="26"/>
        </w:numPr>
        <w:spacing w:after="160" w:line="259" w:lineRule="auto"/>
        <w:jc w:val="left"/>
        <w:rPr>
          <w:rFonts w:cs="Times New Roman"/>
          <w:szCs w:val="24"/>
        </w:rPr>
      </w:pPr>
      <w:r w:rsidRPr="00693DBA">
        <w:rPr>
          <w:rFonts w:cs="Times New Roman"/>
          <w:szCs w:val="24"/>
        </w:rPr>
        <w:t>Вопросы о связи вовлеченности персонала и КСО</w:t>
      </w:r>
    </w:p>
    <w:p w14:paraId="34F94763" w14:textId="1E03E79A" w:rsidR="006E0709" w:rsidRDefault="006E0709" w:rsidP="006E0709">
      <w:r w:rsidRPr="00320F59">
        <w:t>Цель глубинного интервью в исследовании заключается в</w:t>
      </w:r>
      <w:r w:rsidR="006F5955" w:rsidRPr="00320F59">
        <w:t xml:space="preserve"> том, чтобы изучить как КСО относится к вовлеченности персонала,</w:t>
      </w:r>
      <w:r w:rsidRPr="00320F59">
        <w:t xml:space="preserve"> </w:t>
      </w:r>
      <w:r w:rsidR="006F5955" w:rsidRPr="00320F59">
        <w:t xml:space="preserve">получить </w:t>
      </w:r>
      <w:r w:rsidR="005E6107" w:rsidRPr="00320F59">
        <w:t>практически</w:t>
      </w:r>
      <w:r w:rsidR="006F5955" w:rsidRPr="00320F59">
        <w:t>е</w:t>
      </w:r>
      <w:r w:rsidR="005E6107" w:rsidRPr="00320F59">
        <w:t xml:space="preserve"> вывод</w:t>
      </w:r>
      <w:r w:rsidR="006F5955" w:rsidRPr="00320F59">
        <w:t>ы</w:t>
      </w:r>
      <w:r w:rsidR="00690D1B" w:rsidRPr="00320F59">
        <w:t xml:space="preserve"> на основе анализа проведенных интервью</w:t>
      </w:r>
      <w:r w:rsidR="006F5955" w:rsidRPr="00320F59">
        <w:t xml:space="preserve">, </w:t>
      </w:r>
      <w:r w:rsidR="005E6107" w:rsidRPr="00320F59">
        <w:t xml:space="preserve">чтобы </w:t>
      </w:r>
      <w:r w:rsidR="00690D1B" w:rsidRPr="00320F59">
        <w:t xml:space="preserve">затем </w:t>
      </w:r>
      <w:r w:rsidR="005E6107" w:rsidRPr="00320F59">
        <w:t>сформировать рекомендации для компаний.</w:t>
      </w:r>
      <w:r>
        <w:t xml:space="preserve"> </w:t>
      </w:r>
    </w:p>
    <w:p w14:paraId="6D1BE108" w14:textId="1DDF765F" w:rsidR="00E0106C" w:rsidRPr="00E0106C" w:rsidRDefault="00381DF5" w:rsidP="000C09A2">
      <w:r>
        <w:t>Транскрипции</w:t>
      </w:r>
      <w:r w:rsidR="006E0709">
        <w:t xml:space="preserve"> глубинных интервью с представителями компаний представлены в </w:t>
      </w:r>
      <w:r w:rsidR="006E0709" w:rsidRPr="00D51B55">
        <w:t xml:space="preserve">приложениях </w:t>
      </w:r>
      <w:r w:rsidR="000C09A2" w:rsidRPr="00D51B55">
        <w:t>данного</w:t>
      </w:r>
      <w:r w:rsidR="000C09A2">
        <w:t xml:space="preserve"> </w:t>
      </w:r>
      <w:r w:rsidR="006E0709">
        <w:t>исследования</w:t>
      </w:r>
      <w:r w:rsidR="00320F59">
        <w:t xml:space="preserve"> (в приложениях 2-6)</w:t>
      </w:r>
      <w:r w:rsidR="006E0709">
        <w:t xml:space="preserve">. </w:t>
      </w:r>
      <w:r w:rsidR="003779A1">
        <w:t xml:space="preserve">Все представители компаний дали свое согласие на использование их имен, названия организаций, а также дали разрешение на запись интервью и его транскрибирование. </w:t>
      </w:r>
    </w:p>
    <w:p w14:paraId="244DF464" w14:textId="77777777" w:rsidR="00E0106C" w:rsidRPr="009B51F4" w:rsidRDefault="00E0106C" w:rsidP="00E0106C">
      <w:pPr>
        <w:ind w:firstLine="0"/>
      </w:pPr>
    </w:p>
    <w:p w14:paraId="7CE48D02" w14:textId="043F8C5F" w:rsidR="00F436C3" w:rsidRPr="00D86C14" w:rsidRDefault="00F436C3" w:rsidP="00F436C3">
      <w:pPr>
        <w:pStyle w:val="Heading2"/>
        <w:rPr>
          <w:rFonts w:ascii="Times New Roman" w:hAnsi="Times New Roman" w:cs="Times New Roman"/>
          <w:b/>
          <w:bCs/>
          <w:color w:val="auto"/>
          <w:sz w:val="24"/>
          <w:szCs w:val="24"/>
        </w:rPr>
      </w:pPr>
      <w:bookmarkStart w:id="28" w:name="_Toc135919837"/>
      <w:r w:rsidRPr="00D86C14">
        <w:rPr>
          <w:rFonts w:ascii="Times New Roman" w:hAnsi="Times New Roman" w:cs="Times New Roman"/>
          <w:b/>
          <w:bCs/>
          <w:color w:val="auto"/>
          <w:sz w:val="24"/>
          <w:szCs w:val="24"/>
        </w:rPr>
        <w:t>2.2</w:t>
      </w:r>
      <w:r w:rsidR="008C0004">
        <w:rPr>
          <w:rFonts w:ascii="Times New Roman" w:hAnsi="Times New Roman" w:cs="Times New Roman"/>
          <w:b/>
          <w:bCs/>
          <w:color w:val="auto"/>
          <w:sz w:val="24"/>
          <w:szCs w:val="24"/>
        </w:rPr>
        <w:t xml:space="preserve"> </w:t>
      </w:r>
      <w:r w:rsidR="00E950F5">
        <w:rPr>
          <w:rFonts w:ascii="Times New Roman" w:hAnsi="Times New Roman" w:cs="Times New Roman"/>
          <w:b/>
          <w:bCs/>
          <w:color w:val="auto"/>
          <w:sz w:val="24"/>
          <w:szCs w:val="24"/>
        </w:rPr>
        <w:t xml:space="preserve">Описание </w:t>
      </w:r>
      <w:r w:rsidR="000200EF">
        <w:rPr>
          <w:rFonts w:ascii="Times New Roman" w:hAnsi="Times New Roman" w:cs="Times New Roman"/>
          <w:b/>
          <w:bCs/>
          <w:color w:val="auto"/>
          <w:sz w:val="24"/>
          <w:szCs w:val="24"/>
        </w:rPr>
        <w:t>исследуемых компаний</w:t>
      </w:r>
      <w:bookmarkEnd w:id="28"/>
    </w:p>
    <w:p w14:paraId="639CB9A7" w14:textId="289BCE11" w:rsidR="001075A9" w:rsidRDefault="00180E3E" w:rsidP="001075A9">
      <w:pPr>
        <w:ind w:firstLine="720"/>
      </w:pPr>
      <w:r>
        <w:t xml:space="preserve">За осознанием того факта, что на территории Российской Федерации не так много социально ответственных компаний в виду пока что малого распространения принципов и </w:t>
      </w:r>
      <w:r>
        <w:lastRenderedPageBreak/>
        <w:t>идей КСО</w:t>
      </w:r>
      <w:r>
        <w:rPr>
          <w:rStyle w:val="FootnoteReference"/>
        </w:rPr>
        <w:footnoteReference w:id="66"/>
      </w:r>
      <w:r>
        <w:t xml:space="preserve">, а также того факта, что социально ответственными компаниями являются гиганты различных индустрий, было принято решение опрашивать представителей компаний из разных отраслей и сфер. Учитывая этот момент, стоит понимать, что возможна погрешность на </w:t>
      </w:r>
      <w:r w:rsidR="00690D1B">
        <w:t>отрасль.</w:t>
      </w:r>
    </w:p>
    <w:p w14:paraId="1A57D93D" w14:textId="64A9BEFD" w:rsidR="00CF12FF" w:rsidRDefault="004E2219" w:rsidP="00BB290B">
      <w:pPr>
        <w:ind w:firstLine="720"/>
      </w:pPr>
      <w:r>
        <w:t xml:space="preserve">Для практической части данной работы автором были опрошены представители топ-менеджмента крупных российских и </w:t>
      </w:r>
      <w:r w:rsidRPr="004A479A">
        <w:t xml:space="preserve">зарубежных компаний. </w:t>
      </w:r>
      <w:r w:rsidR="00BB290B">
        <w:t xml:space="preserve">Всего было опрошено и изучено </w:t>
      </w:r>
      <w:r w:rsidR="00A06583">
        <w:t>7</w:t>
      </w:r>
      <w:r w:rsidR="00BB290B">
        <w:t xml:space="preserve"> компаний из </w:t>
      </w:r>
      <w:r w:rsidR="00A06583">
        <w:t>6</w:t>
      </w:r>
      <w:r w:rsidR="00BB290B">
        <w:t xml:space="preserve"> различных отраслей. </w:t>
      </w:r>
      <w:r w:rsidR="00E950F5" w:rsidRPr="004A479A">
        <w:t xml:space="preserve">Среди них такие компании как </w:t>
      </w:r>
      <w:r w:rsidR="002B12DE" w:rsidRPr="004A479A">
        <w:t xml:space="preserve">российские </w:t>
      </w:r>
      <w:r w:rsidR="004A479A" w:rsidRPr="004A479A">
        <w:t xml:space="preserve">Воздушные Ворота Северной Столицы, </w:t>
      </w:r>
      <w:r w:rsidR="00E950F5" w:rsidRPr="004A479A">
        <w:rPr>
          <w:lang w:val="en-US"/>
        </w:rPr>
        <w:t>X</w:t>
      </w:r>
      <w:r w:rsidR="00E950F5" w:rsidRPr="004A479A">
        <w:t xml:space="preserve">5 </w:t>
      </w:r>
      <w:r w:rsidR="00E950F5" w:rsidRPr="004A479A">
        <w:rPr>
          <w:lang w:val="en-US"/>
        </w:rPr>
        <w:t>Group</w:t>
      </w:r>
      <w:r w:rsidR="00E950F5" w:rsidRPr="004A479A">
        <w:t xml:space="preserve">, </w:t>
      </w:r>
      <w:proofErr w:type="spellStart"/>
      <w:r w:rsidR="00E950F5" w:rsidRPr="004A479A">
        <w:t>Уралх</w:t>
      </w:r>
      <w:r w:rsidR="002B12DE" w:rsidRPr="004A479A">
        <w:t>им</w:t>
      </w:r>
      <w:proofErr w:type="spellEnd"/>
      <w:r w:rsidR="002B12DE" w:rsidRPr="004A479A">
        <w:t>,</w:t>
      </w:r>
      <w:r w:rsidR="004D3B01" w:rsidRPr="004A479A">
        <w:t xml:space="preserve"> Газпром Интернэшнл</w:t>
      </w:r>
      <w:r w:rsidR="00A75054" w:rsidRPr="004A479A">
        <w:t xml:space="preserve">, </w:t>
      </w:r>
      <w:proofErr w:type="spellStart"/>
      <w:r w:rsidR="004A479A" w:rsidRPr="004A479A">
        <w:t>Melon</w:t>
      </w:r>
      <w:proofErr w:type="spellEnd"/>
      <w:r w:rsidR="004A479A" w:rsidRPr="004A479A">
        <w:t xml:space="preserve"> Fashion Group, Сбербанк</w:t>
      </w:r>
      <w:r w:rsidR="00D8120E">
        <w:t>,</w:t>
      </w:r>
      <w:r w:rsidR="004A479A" w:rsidRPr="004A479A">
        <w:t xml:space="preserve"> а также </w:t>
      </w:r>
      <w:r w:rsidR="002B12DE" w:rsidRPr="004A479A">
        <w:t xml:space="preserve">бельгийская компания </w:t>
      </w:r>
      <w:r w:rsidR="002B12DE" w:rsidRPr="004A479A">
        <w:rPr>
          <w:lang w:val="en-US"/>
        </w:rPr>
        <w:t>Delaware</w:t>
      </w:r>
      <w:r w:rsidR="002B12DE" w:rsidRPr="004A479A">
        <w:t xml:space="preserve"> </w:t>
      </w:r>
      <w:r w:rsidR="002B12DE" w:rsidRPr="004A479A">
        <w:rPr>
          <w:lang w:val="en-US"/>
        </w:rPr>
        <w:t>Belgium</w:t>
      </w:r>
      <w:r w:rsidR="002B12DE" w:rsidRPr="004A479A">
        <w:t xml:space="preserve"> </w:t>
      </w:r>
      <w:r w:rsidR="002B12DE" w:rsidRPr="004A479A">
        <w:rPr>
          <w:lang w:val="en-US"/>
        </w:rPr>
        <w:t>Luxemburg</w:t>
      </w:r>
      <w:r w:rsidR="002B12DE" w:rsidRPr="004A479A">
        <w:t>.</w:t>
      </w:r>
      <w:r w:rsidR="00CF12FF" w:rsidRPr="004A479A">
        <w:t xml:space="preserve"> Некоторые</w:t>
      </w:r>
      <w:r w:rsidR="00CF12FF" w:rsidRPr="00F9529B">
        <w:t xml:space="preserve"> респонденты участвовали в глубинном интервью, занимавшем времени от </w:t>
      </w:r>
      <w:r w:rsidR="00CF12FF">
        <w:t>получаса до часа, а некоторые были готовы предоставить лишь отрывочную информацию по конкретным вопросам в виде письменного или голосового ответа</w:t>
      </w:r>
      <w:r w:rsidR="008572FE">
        <w:t xml:space="preserve">. </w:t>
      </w:r>
      <w:r w:rsidR="005C37C7">
        <w:t>Все</w:t>
      </w:r>
      <w:r w:rsidR="008572FE">
        <w:t xml:space="preserve"> респонденты были достаточно открыты</w:t>
      </w:r>
      <w:r w:rsidR="005C37C7">
        <w:t>, давая ответы от лица своих организаций, при этом</w:t>
      </w:r>
      <w:r w:rsidR="008572FE">
        <w:t xml:space="preserve"> обознача</w:t>
      </w:r>
      <w:r w:rsidR="005C37C7">
        <w:t>я</w:t>
      </w:r>
      <w:r w:rsidR="008572FE">
        <w:t xml:space="preserve"> конфиденциальную информацию, которой не могли поделиться в глубинном интервью</w:t>
      </w:r>
      <w:r w:rsidR="00054169">
        <w:t xml:space="preserve"> (информация по данным компаниям и типам ответов сведена в таблицу 4)</w:t>
      </w:r>
      <w:r w:rsidR="008572FE">
        <w:t>.</w:t>
      </w:r>
    </w:p>
    <w:p w14:paraId="03326B1E" w14:textId="77777777" w:rsidR="008572FE" w:rsidRDefault="008572FE" w:rsidP="008572FE">
      <w:pPr>
        <w:ind w:firstLine="720"/>
      </w:pPr>
    </w:p>
    <w:p w14:paraId="7EA17223" w14:textId="1C8D000C" w:rsidR="00054169" w:rsidRDefault="00054169" w:rsidP="00054169">
      <w:pPr>
        <w:pStyle w:val="Caption"/>
        <w:keepNext/>
      </w:pPr>
      <w:r>
        <w:t>Таблица 4. Исследуемые компании</w:t>
      </w:r>
    </w:p>
    <w:tbl>
      <w:tblPr>
        <w:tblStyle w:val="TableGrid"/>
        <w:tblW w:w="9350" w:type="dxa"/>
        <w:tblLook w:val="04A0" w:firstRow="1" w:lastRow="0" w:firstColumn="1" w:lastColumn="0" w:noHBand="0" w:noVBand="1"/>
      </w:tblPr>
      <w:tblGrid>
        <w:gridCol w:w="445"/>
        <w:gridCol w:w="2303"/>
        <w:gridCol w:w="1621"/>
        <w:gridCol w:w="1216"/>
        <w:gridCol w:w="2174"/>
        <w:gridCol w:w="1591"/>
      </w:tblGrid>
      <w:tr w:rsidR="008976DD" w14:paraId="6A9A4BE3" w14:textId="77777777" w:rsidTr="006647E1">
        <w:trPr>
          <w:trHeight w:val="823"/>
        </w:trPr>
        <w:tc>
          <w:tcPr>
            <w:tcW w:w="445" w:type="dxa"/>
            <w:vAlign w:val="center"/>
          </w:tcPr>
          <w:p w14:paraId="254ABB6E" w14:textId="18E99CBB" w:rsidR="008976DD" w:rsidRDefault="008976DD" w:rsidP="006647E1">
            <w:pPr>
              <w:ind w:firstLine="0"/>
              <w:jc w:val="center"/>
            </w:pPr>
            <w:r>
              <w:t>№</w:t>
            </w:r>
          </w:p>
        </w:tc>
        <w:tc>
          <w:tcPr>
            <w:tcW w:w="2303" w:type="dxa"/>
            <w:vAlign w:val="center"/>
          </w:tcPr>
          <w:p w14:paraId="0FB731E7" w14:textId="00B47074" w:rsidR="008976DD" w:rsidRDefault="008976DD" w:rsidP="006647E1">
            <w:pPr>
              <w:ind w:firstLine="0"/>
              <w:jc w:val="center"/>
            </w:pPr>
            <w:r>
              <w:t>Компания</w:t>
            </w:r>
          </w:p>
        </w:tc>
        <w:tc>
          <w:tcPr>
            <w:tcW w:w="1621" w:type="dxa"/>
            <w:vAlign w:val="center"/>
          </w:tcPr>
          <w:p w14:paraId="02023507" w14:textId="77777777" w:rsidR="008976DD" w:rsidRDefault="008976DD" w:rsidP="006647E1">
            <w:pPr>
              <w:ind w:firstLine="0"/>
              <w:jc w:val="center"/>
            </w:pPr>
            <w:r>
              <w:t>Численность сотрудников (количество человек)</w:t>
            </w:r>
          </w:p>
        </w:tc>
        <w:tc>
          <w:tcPr>
            <w:tcW w:w="1216" w:type="dxa"/>
            <w:vAlign w:val="center"/>
          </w:tcPr>
          <w:p w14:paraId="29B8F34F" w14:textId="77777777" w:rsidR="008976DD" w:rsidRDefault="008976DD" w:rsidP="006647E1">
            <w:pPr>
              <w:ind w:firstLine="0"/>
              <w:jc w:val="center"/>
            </w:pPr>
            <w:r>
              <w:t>Страна</w:t>
            </w:r>
          </w:p>
        </w:tc>
        <w:tc>
          <w:tcPr>
            <w:tcW w:w="2174" w:type="dxa"/>
            <w:vAlign w:val="center"/>
          </w:tcPr>
          <w:p w14:paraId="375AE628" w14:textId="77777777" w:rsidR="008976DD" w:rsidRDefault="008976DD" w:rsidP="006647E1">
            <w:pPr>
              <w:ind w:firstLine="0"/>
              <w:jc w:val="center"/>
            </w:pPr>
            <w:r>
              <w:t>Отрасль</w:t>
            </w:r>
          </w:p>
        </w:tc>
        <w:tc>
          <w:tcPr>
            <w:tcW w:w="1591" w:type="dxa"/>
            <w:vAlign w:val="center"/>
          </w:tcPr>
          <w:p w14:paraId="353C6FD0" w14:textId="77777777" w:rsidR="008976DD" w:rsidRDefault="008976DD" w:rsidP="006647E1">
            <w:pPr>
              <w:ind w:firstLine="0"/>
              <w:jc w:val="center"/>
            </w:pPr>
            <w:r>
              <w:t>Ресурс получения информации</w:t>
            </w:r>
          </w:p>
        </w:tc>
      </w:tr>
      <w:tr w:rsidR="008976DD" w14:paraId="752768B2" w14:textId="77777777" w:rsidTr="00D8120E">
        <w:trPr>
          <w:trHeight w:val="899"/>
        </w:trPr>
        <w:tc>
          <w:tcPr>
            <w:tcW w:w="445" w:type="dxa"/>
          </w:tcPr>
          <w:p w14:paraId="0AE567FE" w14:textId="77777777" w:rsidR="008976DD" w:rsidRDefault="008976DD" w:rsidP="00714646">
            <w:pPr>
              <w:ind w:firstLine="0"/>
            </w:pPr>
            <w:r>
              <w:t>1</w:t>
            </w:r>
          </w:p>
          <w:p w14:paraId="42E9264D" w14:textId="70B5D626" w:rsidR="008976DD" w:rsidRDefault="008976DD" w:rsidP="00714646">
            <w:pPr>
              <w:ind w:firstLine="0"/>
            </w:pPr>
          </w:p>
        </w:tc>
        <w:tc>
          <w:tcPr>
            <w:tcW w:w="2303" w:type="dxa"/>
          </w:tcPr>
          <w:p w14:paraId="0431ED02" w14:textId="3F0521A9" w:rsidR="008976DD" w:rsidRDefault="008976DD" w:rsidP="006647E1">
            <w:pPr>
              <w:ind w:firstLine="0"/>
              <w:jc w:val="center"/>
            </w:pPr>
            <w:r>
              <w:t>Воздушные Ворота Северной Столицы</w:t>
            </w:r>
          </w:p>
        </w:tc>
        <w:tc>
          <w:tcPr>
            <w:tcW w:w="1621" w:type="dxa"/>
          </w:tcPr>
          <w:p w14:paraId="0A5E1BC1" w14:textId="77777777" w:rsidR="008976DD" w:rsidRDefault="008976DD" w:rsidP="006647E1">
            <w:pPr>
              <w:ind w:firstLine="0"/>
              <w:jc w:val="center"/>
            </w:pPr>
            <w:r>
              <w:t>4 000</w:t>
            </w:r>
          </w:p>
        </w:tc>
        <w:tc>
          <w:tcPr>
            <w:tcW w:w="1216" w:type="dxa"/>
          </w:tcPr>
          <w:p w14:paraId="575B6D2A" w14:textId="77777777" w:rsidR="008976DD" w:rsidRPr="006C7B51" w:rsidRDefault="008976DD" w:rsidP="006647E1">
            <w:pPr>
              <w:ind w:firstLine="0"/>
              <w:jc w:val="center"/>
            </w:pPr>
            <w:r>
              <w:t>Россия</w:t>
            </w:r>
          </w:p>
        </w:tc>
        <w:tc>
          <w:tcPr>
            <w:tcW w:w="2174" w:type="dxa"/>
          </w:tcPr>
          <w:p w14:paraId="6977CAFB" w14:textId="77777777" w:rsidR="008976DD" w:rsidRPr="008572FE" w:rsidRDefault="008976DD" w:rsidP="006647E1">
            <w:pPr>
              <w:ind w:firstLine="0"/>
              <w:jc w:val="center"/>
              <w:rPr>
                <w:lang w:val="en-US"/>
              </w:rPr>
            </w:pPr>
            <w:r>
              <w:t>Авиация</w:t>
            </w:r>
          </w:p>
        </w:tc>
        <w:tc>
          <w:tcPr>
            <w:tcW w:w="1591" w:type="dxa"/>
          </w:tcPr>
          <w:p w14:paraId="33B30083" w14:textId="77777777" w:rsidR="008976DD" w:rsidRDefault="008976DD" w:rsidP="006647E1">
            <w:pPr>
              <w:ind w:firstLine="0"/>
              <w:jc w:val="center"/>
            </w:pPr>
            <w:r>
              <w:t>Краткие ответы</w:t>
            </w:r>
          </w:p>
        </w:tc>
      </w:tr>
      <w:tr w:rsidR="008976DD" w14:paraId="2CF560BB" w14:textId="77777777" w:rsidTr="00D8120E">
        <w:trPr>
          <w:trHeight w:val="876"/>
        </w:trPr>
        <w:tc>
          <w:tcPr>
            <w:tcW w:w="445" w:type="dxa"/>
          </w:tcPr>
          <w:p w14:paraId="1469BAA9" w14:textId="1DD33C3D" w:rsidR="008976DD" w:rsidRDefault="008976DD" w:rsidP="00714646">
            <w:pPr>
              <w:ind w:firstLine="0"/>
            </w:pPr>
            <w:r>
              <w:t>2</w:t>
            </w:r>
          </w:p>
        </w:tc>
        <w:tc>
          <w:tcPr>
            <w:tcW w:w="2303" w:type="dxa"/>
          </w:tcPr>
          <w:p w14:paraId="04434394" w14:textId="056F284D" w:rsidR="008976DD" w:rsidRDefault="008976DD" w:rsidP="006647E1">
            <w:pPr>
              <w:ind w:firstLine="0"/>
              <w:jc w:val="center"/>
            </w:pPr>
            <w:proofErr w:type="spellStart"/>
            <w:r>
              <w:t>Уралхим</w:t>
            </w:r>
            <w:proofErr w:type="spellEnd"/>
          </w:p>
        </w:tc>
        <w:tc>
          <w:tcPr>
            <w:tcW w:w="1621" w:type="dxa"/>
          </w:tcPr>
          <w:p w14:paraId="2384420F" w14:textId="77777777" w:rsidR="008976DD" w:rsidRDefault="008976DD" w:rsidP="006647E1">
            <w:pPr>
              <w:ind w:firstLine="0"/>
              <w:jc w:val="center"/>
            </w:pPr>
            <w:r>
              <w:t>9 000</w:t>
            </w:r>
          </w:p>
        </w:tc>
        <w:tc>
          <w:tcPr>
            <w:tcW w:w="1216" w:type="dxa"/>
          </w:tcPr>
          <w:p w14:paraId="23E70341" w14:textId="77777777" w:rsidR="008976DD" w:rsidRDefault="008976DD" w:rsidP="006647E1">
            <w:pPr>
              <w:ind w:firstLine="0"/>
              <w:jc w:val="center"/>
            </w:pPr>
            <w:r>
              <w:t>Россия</w:t>
            </w:r>
          </w:p>
        </w:tc>
        <w:tc>
          <w:tcPr>
            <w:tcW w:w="2174" w:type="dxa"/>
          </w:tcPr>
          <w:p w14:paraId="7074AB3A" w14:textId="77777777" w:rsidR="008976DD" w:rsidRDefault="008976DD" w:rsidP="006647E1">
            <w:pPr>
              <w:ind w:firstLine="0"/>
              <w:jc w:val="center"/>
            </w:pPr>
            <w:r>
              <w:t>Химическая промышленность</w:t>
            </w:r>
          </w:p>
        </w:tc>
        <w:tc>
          <w:tcPr>
            <w:tcW w:w="1591" w:type="dxa"/>
          </w:tcPr>
          <w:p w14:paraId="46D9CF60" w14:textId="77777777" w:rsidR="008976DD" w:rsidRDefault="008976DD" w:rsidP="006647E1">
            <w:pPr>
              <w:ind w:firstLine="0"/>
              <w:jc w:val="center"/>
            </w:pPr>
            <w:r>
              <w:t>Глубинное интервью</w:t>
            </w:r>
          </w:p>
        </w:tc>
      </w:tr>
      <w:tr w:rsidR="008976DD" w14:paraId="4DCCB7CC" w14:textId="77777777" w:rsidTr="00D8120E">
        <w:trPr>
          <w:trHeight w:val="899"/>
        </w:trPr>
        <w:tc>
          <w:tcPr>
            <w:tcW w:w="445" w:type="dxa"/>
          </w:tcPr>
          <w:p w14:paraId="7BD7EAE8" w14:textId="4BBAB625" w:rsidR="008976DD" w:rsidRPr="008976DD" w:rsidRDefault="008976DD" w:rsidP="00714646">
            <w:pPr>
              <w:ind w:firstLine="0"/>
            </w:pPr>
            <w:r>
              <w:t>3</w:t>
            </w:r>
          </w:p>
        </w:tc>
        <w:tc>
          <w:tcPr>
            <w:tcW w:w="2303" w:type="dxa"/>
          </w:tcPr>
          <w:p w14:paraId="1B89A46D" w14:textId="372AB113" w:rsidR="008976DD" w:rsidRPr="00212692" w:rsidRDefault="008976DD" w:rsidP="006647E1">
            <w:pPr>
              <w:ind w:firstLine="0"/>
              <w:jc w:val="center"/>
              <w:rPr>
                <w:lang w:val="en-US"/>
              </w:rPr>
            </w:pPr>
            <w:r w:rsidRPr="00212692">
              <w:rPr>
                <w:lang w:val="en-US"/>
              </w:rPr>
              <w:t>Delaware Belgium Luxemburg</w:t>
            </w:r>
          </w:p>
        </w:tc>
        <w:tc>
          <w:tcPr>
            <w:tcW w:w="1621" w:type="dxa"/>
          </w:tcPr>
          <w:p w14:paraId="0A75B9A0" w14:textId="77777777" w:rsidR="008976DD" w:rsidRDefault="008976DD" w:rsidP="006647E1">
            <w:pPr>
              <w:ind w:firstLine="0"/>
              <w:jc w:val="center"/>
            </w:pPr>
            <w:r>
              <w:t>4 600</w:t>
            </w:r>
          </w:p>
        </w:tc>
        <w:tc>
          <w:tcPr>
            <w:tcW w:w="1216" w:type="dxa"/>
          </w:tcPr>
          <w:p w14:paraId="615EE24D" w14:textId="77777777" w:rsidR="008976DD" w:rsidRDefault="008976DD" w:rsidP="006647E1">
            <w:pPr>
              <w:ind w:firstLine="0"/>
              <w:jc w:val="center"/>
            </w:pPr>
            <w:r>
              <w:t>Бельгия</w:t>
            </w:r>
          </w:p>
        </w:tc>
        <w:tc>
          <w:tcPr>
            <w:tcW w:w="2174" w:type="dxa"/>
          </w:tcPr>
          <w:p w14:paraId="101C8023" w14:textId="77777777" w:rsidR="008976DD" w:rsidRPr="00C455C1" w:rsidRDefault="008976DD" w:rsidP="006647E1">
            <w:pPr>
              <w:ind w:firstLine="0"/>
              <w:jc w:val="center"/>
            </w:pPr>
            <w:r>
              <w:t>Информационные технологии</w:t>
            </w:r>
          </w:p>
        </w:tc>
        <w:tc>
          <w:tcPr>
            <w:tcW w:w="1591" w:type="dxa"/>
          </w:tcPr>
          <w:p w14:paraId="306C823A" w14:textId="77777777" w:rsidR="008976DD" w:rsidRDefault="008976DD" w:rsidP="006647E1">
            <w:pPr>
              <w:ind w:firstLine="0"/>
              <w:jc w:val="center"/>
            </w:pPr>
            <w:r>
              <w:t>Глубинное интервью</w:t>
            </w:r>
          </w:p>
        </w:tc>
      </w:tr>
      <w:tr w:rsidR="008976DD" w14:paraId="624905F9" w14:textId="77777777" w:rsidTr="00D8120E">
        <w:trPr>
          <w:trHeight w:val="899"/>
        </w:trPr>
        <w:tc>
          <w:tcPr>
            <w:tcW w:w="445" w:type="dxa"/>
          </w:tcPr>
          <w:p w14:paraId="4E86A173" w14:textId="54EA75F1" w:rsidR="008976DD" w:rsidRPr="008976DD" w:rsidRDefault="008976DD" w:rsidP="00A75054">
            <w:pPr>
              <w:ind w:firstLine="0"/>
            </w:pPr>
            <w:r>
              <w:lastRenderedPageBreak/>
              <w:t>4</w:t>
            </w:r>
          </w:p>
        </w:tc>
        <w:tc>
          <w:tcPr>
            <w:tcW w:w="2303" w:type="dxa"/>
          </w:tcPr>
          <w:p w14:paraId="2DAFC9F3" w14:textId="255BD1A6" w:rsidR="008976DD" w:rsidRPr="00212692" w:rsidRDefault="008976DD" w:rsidP="006647E1">
            <w:pPr>
              <w:ind w:firstLine="0"/>
              <w:jc w:val="center"/>
              <w:rPr>
                <w:lang w:val="en-US"/>
              </w:rPr>
            </w:pPr>
            <w:r>
              <w:rPr>
                <w:lang w:val="en-US"/>
              </w:rPr>
              <w:t>X5 Group</w:t>
            </w:r>
          </w:p>
        </w:tc>
        <w:tc>
          <w:tcPr>
            <w:tcW w:w="1621" w:type="dxa"/>
          </w:tcPr>
          <w:p w14:paraId="4BE348AB" w14:textId="77777777" w:rsidR="008976DD" w:rsidRPr="008B4C7E" w:rsidRDefault="008976DD" w:rsidP="006647E1">
            <w:pPr>
              <w:ind w:firstLine="0"/>
              <w:jc w:val="center"/>
              <w:rPr>
                <w:lang w:val="en-US"/>
              </w:rPr>
            </w:pPr>
            <w:r>
              <w:rPr>
                <w:lang w:val="en-US"/>
              </w:rPr>
              <w:t>353 000</w:t>
            </w:r>
          </w:p>
        </w:tc>
        <w:tc>
          <w:tcPr>
            <w:tcW w:w="1216" w:type="dxa"/>
          </w:tcPr>
          <w:p w14:paraId="69679658" w14:textId="77777777" w:rsidR="008976DD" w:rsidRDefault="008976DD" w:rsidP="006647E1">
            <w:pPr>
              <w:ind w:firstLine="0"/>
              <w:jc w:val="center"/>
            </w:pPr>
            <w:r>
              <w:t>Россия</w:t>
            </w:r>
          </w:p>
        </w:tc>
        <w:tc>
          <w:tcPr>
            <w:tcW w:w="2174" w:type="dxa"/>
          </w:tcPr>
          <w:p w14:paraId="45FFA016" w14:textId="77777777" w:rsidR="008976DD" w:rsidRPr="00C455C1" w:rsidRDefault="008976DD" w:rsidP="006647E1">
            <w:pPr>
              <w:ind w:firstLine="0"/>
              <w:jc w:val="center"/>
            </w:pPr>
            <w:r>
              <w:t>Розничная торговля</w:t>
            </w:r>
          </w:p>
        </w:tc>
        <w:tc>
          <w:tcPr>
            <w:tcW w:w="1591" w:type="dxa"/>
          </w:tcPr>
          <w:p w14:paraId="7AAD37F7" w14:textId="081A1324" w:rsidR="008976DD" w:rsidRDefault="008976DD" w:rsidP="006647E1">
            <w:pPr>
              <w:ind w:firstLine="0"/>
              <w:jc w:val="center"/>
            </w:pPr>
            <w:r>
              <w:t>Краткие ответы</w:t>
            </w:r>
          </w:p>
        </w:tc>
      </w:tr>
      <w:tr w:rsidR="008976DD" w14:paraId="7EC4F531" w14:textId="77777777" w:rsidTr="00D8120E">
        <w:trPr>
          <w:trHeight w:val="899"/>
        </w:trPr>
        <w:tc>
          <w:tcPr>
            <w:tcW w:w="445" w:type="dxa"/>
          </w:tcPr>
          <w:p w14:paraId="17A7AA3D" w14:textId="41BB89D9" w:rsidR="008976DD" w:rsidRPr="008976DD" w:rsidRDefault="008976DD" w:rsidP="00714646">
            <w:pPr>
              <w:ind w:firstLine="0"/>
            </w:pPr>
            <w:r>
              <w:t>5</w:t>
            </w:r>
          </w:p>
        </w:tc>
        <w:tc>
          <w:tcPr>
            <w:tcW w:w="2303" w:type="dxa"/>
          </w:tcPr>
          <w:p w14:paraId="2E53EBA8" w14:textId="1DEC91F2" w:rsidR="008976DD" w:rsidRPr="00A61EA9" w:rsidRDefault="008976DD" w:rsidP="006647E1">
            <w:pPr>
              <w:ind w:firstLine="0"/>
              <w:jc w:val="center"/>
              <w:rPr>
                <w:lang w:val="en-US"/>
              </w:rPr>
            </w:pPr>
            <w:proofErr w:type="spellStart"/>
            <w:r w:rsidRPr="00A61EA9">
              <w:rPr>
                <w:lang w:val="en-US"/>
              </w:rPr>
              <w:t>Газпром</w:t>
            </w:r>
            <w:proofErr w:type="spellEnd"/>
            <w:r w:rsidRPr="00A61EA9">
              <w:rPr>
                <w:lang w:val="en-US"/>
              </w:rPr>
              <w:t xml:space="preserve"> </w:t>
            </w:r>
            <w:proofErr w:type="spellStart"/>
            <w:r w:rsidRPr="00A61EA9">
              <w:rPr>
                <w:lang w:val="en-US"/>
              </w:rPr>
              <w:t>Интернэшнл</w:t>
            </w:r>
            <w:proofErr w:type="spellEnd"/>
          </w:p>
        </w:tc>
        <w:tc>
          <w:tcPr>
            <w:tcW w:w="1621" w:type="dxa"/>
          </w:tcPr>
          <w:p w14:paraId="64845A2E" w14:textId="7431BDB6" w:rsidR="008976DD" w:rsidRPr="00A61EA9" w:rsidRDefault="008976DD" w:rsidP="006647E1">
            <w:pPr>
              <w:ind w:firstLine="0"/>
              <w:jc w:val="center"/>
            </w:pPr>
            <w:r w:rsidRPr="00A61EA9">
              <w:t>300</w:t>
            </w:r>
          </w:p>
        </w:tc>
        <w:tc>
          <w:tcPr>
            <w:tcW w:w="1216" w:type="dxa"/>
          </w:tcPr>
          <w:p w14:paraId="448481DC" w14:textId="78BD8D1C" w:rsidR="008976DD" w:rsidRDefault="008976DD" w:rsidP="006647E1">
            <w:pPr>
              <w:ind w:firstLine="0"/>
              <w:jc w:val="center"/>
            </w:pPr>
            <w:r>
              <w:t>Россия</w:t>
            </w:r>
          </w:p>
        </w:tc>
        <w:tc>
          <w:tcPr>
            <w:tcW w:w="2174" w:type="dxa"/>
          </w:tcPr>
          <w:p w14:paraId="2A76A506" w14:textId="23C6BC71" w:rsidR="008976DD" w:rsidRDefault="008976DD" w:rsidP="006647E1">
            <w:pPr>
              <w:ind w:firstLine="0"/>
              <w:jc w:val="center"/>
            </w:pPr>
            <w:r>
              <w:t>Нефтегазовая</w:t>
            </w:r>
          </w:p>
        </w:tc>
        <w:tc>
          <w:tcPr>
            <w:tcW w:w="1591" w:type="dxa"/>
          </w:tcPr>
          <w:p w14:paraId="24A59153" w14:textId="7035C4E2" w:rsidR="008976DD" w:rsidRDefault="008976DD" w:rsidP="006647E1">
            <w:pPr>
              <w:ind w:firstLine="0"/>
              <w:jc w:val="center"/>
            </w:pPr>
            <w:r>
              <w:t>Глубинное интервью</w:t>
            </w:r>
          </w:p>
        </w:tc>
      </w:tr>
      <w:tr w:rsidR="008976DD" w14:paraId="57FC6CF4" w14:textId="77777777" w:rsidTr="00D8120E">
        <w:trPr>
          <w:trHeight w:val="899"/>
        </w:trPr>
        <w:tc>
          <w:tcPr>
            <w:tcW w:w="445" w:type="dxa"/>
          </w:tcPr>
          <w:p w14:paraId="60E2B6DC" w14:textId="52A427DE" w:rsidR="008976DD" w:rsidRPr="008976DD" w:rsidRDefault="008976DD" w:rsidP="00714646">
            <w:pPr>
              <w:ind w:firstLine="0"/>
            </w:pPr>
            <w:bookmarkStart w:id="29" w:name="_Hlk133232638"/>
            <w:r>
              <w:t>6</w:t>
            </w:r>
          </w:p>
        </w:tc>
        <w:tc>
          <w:tcPr>
            <w:tcW w:w="2303" w:type="dxa"/>
          </w:tcPr>
          <w:p w14:paraId="7827CDCE" w14:textId="163A97EA" w:rsidR="008976DD" w:rsidRPr="00A61EA9" w:rsidRDefault="008976DD" w:rsidP="006647E1">
            <w:pPr>
              <w:ind w:firstLine="0"/>
              <w:jc w:val="center"/>
              <w:rPr>
                <w:lang w:val="en-US"/>
              </w:rPr>
            </w:pPr>
            <w:r>
              <w:rPr>
                <w:lang w:val="en-US"/>
              </w:rPr>
              <w:t>Melon Fashion Group</w:t>
            </w:r>
          </w:p>
        </w:tc>
        <w:tc>
          <w:tcPr>
            <w:tcW w:w="1621" w:type="dxa"/>
          </w:tcPr>
          <w:p w14:paraId="2A0F48D4" w14:textId="661B9B23" w:rsidR="008976DD" w:rsidRPr="00A61EA9" w:rsidRDefault="008976DD" w:rsidP="006647E1">
            <w:pPr>
              <w:ind w:firstLine="0"/>
              <w:jc w:val="center"/>
            </w:pPr>
            <w:r w:rsidRPr="00A75054">
              <w:t>5</w:t>
            </w:r>
            <w:r>
              <w:t xml:space="preserve"> </w:t>
            </w:r>
            <w:r w:rsidRPr="00A75054">
              <w:t>285</w:t>
            </w:r>
          </w:p>
        </w:tc>
        <w:tc>
          <w:tcPr>
            <w:tcW w:w="1216" w:type="dxa"/>
          </w:tcPr>
          <w:p w14:paraId="2769C38F" w14:textId="1ADB604A" w:rsidR="008976DD" w:rsidRDefault="008976DD" w:rsidP="006647E1">
            <w:pPr>
              <w:ind w:firstLine="0"/>
              <w:jc w:val="center"/>
            </w:pPr>
            <w:r>
              <w:t>Россия</w:t>
            </w:r>
          </w:p>
        </w:tc>
        <w:tc>
          <w:tcPr>
            <w:tcW w:w="2174" w:type="dxa"/>
          </w:tcPr>
          <w:p w14:paraId="1F8016EC" w14:textId="7D0AC70F" w:rsidR="008976DD" w:rsidRDefault="008976DD" w:rsidP="006647E1">
            <w:pPr>
              <w:ind w:firstLine="0"/>
              <w:jc w:val="center"/>
            </w:pPr>
            <w:r>
              <w:t>Розничная торговля</w:t>
            </w:r>
          </w:p>
        </w:tc>
        <w:tc>
          <w:tcPr>
            <w:tcW w:w="1591" w:type="dxa"/>
          </w:tcPr>
          <w:p w14:paraId="0FFC2AA3" w14:textId="449AF323" w:rsidR="008976DD" w:rsidRDefault="008976DD" w:rsidP="006647E1">
            <w:pPr>
              <w:ind w:firstLine="0"/>
              <w:jc w:val="center"/>
            </w:pPr>
            <w:r>
              <w:t>Глубинное интервью</w:t>
            </w:r>
          </w:p>
        </w:tc>
      </w:tr>
      <w:tr w:rsidR="008976DD" w14:paraId="11067D03" w14:textId="77777777" w:rsidTr="00D8120E">
        <w:trPr>
          <w:trHeight w:val="899"/>
        </w:trPr>
        <w:tc>
          <w:tcPr>
            <w:tcW w:w="445" w:type="dxa"/>
          </w:tcPr>
          <w:p w14:paraId="06D75F20" w14:textId="7E9A47E9" w:rsidR="008976DD" w:rsidRDefault="008976DD" w:rsidP="00714646">
            <w:pPr>
              <w:ind w:firstLine="0"/>
            </w:pPr>
            <w:r>
              <w:t>7</w:t>
            </w:r>
          </w:p>
        </w:tc>
        <w:tc>
          <w:tcPr>
            <w:tcW w:w="2303" w:type="dxa"/>
          </w:tcPr>
          <w:p w14:paraId="03B850B2" w14:textId="33B0E2AC" w:rsidR="008976DD" w:rsidRPr="00A75054" w:rsidRDefault="008976DD" w:rsidP="006647E1">
            <w:pPr>
              <w:ind w:firstLine="0"/>
              <w:jc w:val="center"/>
            </w:pPr>
            <w:r>
              <w:t>Сбербанк</w:t>
            </w:r>
          </w:p>
        </w:tc>
        <w:tc>
          <w:tcPr>
            <w:tcW w:w="1621" w:type="dxa"/>
          </w:tcPr>
          <w:p w14:paraId="50FC6F8A" w14:textId="007EE5AB" w:rsidR="008976DD" w:rsidRPr="00A61EA9" w:rsidRDefault="008976DD" w:rsidP="006647E1">
            <w:pPr>
              <w:ind w:firstLine="0"/>
              <w:jc w:val="center"/>
            </w:pPr>
            <w:r w:rsidRPr="00A75054">
              <w:t>281</w:t>
            </w:r>
            <w:r>
              <w:t xml:space="preserve"> </w:t>
            </w:r>
            <w:r w:rsidRPr="00A75054">
              <w:t>000</w:t>
            </w:r>
          </w:p>
        </w:tc>
        <w:tc>
          <w:tcPr>
            <w:tcW w:w="1216" w:type="dxa"/>
          </w:tcPr>
          <w:p w14:paraId="7F4FE7C8" w14:textId="6D09A6C2" w:rsidR="008976DD" w:rsidRDefault="008976DD" w:rsidP="006647E1">
            <w:pPr>
              <w:ind w:firstLine="0"/>
              <w:jc w:val="center"/>
            </w:pPr>
            <w:r>
              <w:t>Россия</w:t>
            </w:r>
          </w:p>
        </w:tc>
        <w:tc>
          <w:tcPr>
            <w:tcW w:w="2174" w:type="dxa"/>
          </w:tcPr>
          <w:p w14:paraId="377BDE04" w14:textId="23F4A7AB" w:rsidR="008976DD" w:rsidRDefault="008976DD" w:rsidP="006647E1">
            <w:pPr>
              <w:ind w:firstLine="0"/>
              <w:jc w:val="center"/>
            </w:pPr>
            <w:r>
              <w:t>Банковская</w:t>
            </w:r>
          </w:p>
        </w:tc>
        <w:tc>
          <w:tcPr>
            <w:tcW w:w="1591" w:type="dxa"/>
          </w:tcPr>
          <w:p w14:paraId="26010AC2" w14:textId="076E682D" w:rsidR="008976DD" w:rsidRDefault="008976DD" w:rsidP="006647E1">
            <w:pPr>
              <w:ind w:firstLine="0"/>
              <w:jc w:val="center"/>
            </w:pPr>
            <w:r>
              <w:t>Глубинное интервью</w:t>
            </w:r>
          </w:p>
        </w:tc>
      </w:tr>
      <w:bookmarkEnd w:id="29"/>
    </w:tbl>
    <w:p w14:paraId="1291ECB4" w14:textId="77777777" w:rsidR="008572FE" w:rsidRDefault="008572FE" w:rsidP="008572FE">
      <w:pPr>
        <w:ind w:firstLine="0"/>
      </w:pPr>
    </w:p>
    <w:p w14:paraId="1596B5ED" w14:textId="723951B1" w:rsidR="001075A9" w:rsidRPr="00C0706B" w:rsidRDefault="001075A9" w:rsidP="00CF12FF">
      <w:pPr>
        <w:ind w:firstLine="720"/>
      </w:pPr>
      <w:r w:rsidRPr="005F4129">
        <w:t>Отрасли, в которых</w:t>
      </w:r>
      <w:r>
        <w:t xml:space="preserve"> были опрошены компании, разные – однако, всех их связывает то, что повестка в области КСО так или иначе присутствует в каждой из них.</w:t>
      </w:r>
      <w:r w:rsidR="008572FE" w:rsidRPr="008572FE">
        <w:t xml:space="preserve"> </w:t>
      </w:r>
      <w:r w:rsidR="008572FE">
        <w:t xml:space="preserve">При этом стоит понимать, что существуют как наиболее устойчивые </w:t>
      </w:r>
      <w:r w:rsidR="000200EF">
        <w:t>отрасли</w:t>
      </w:r>
      <w:r w:rsidR="008572FE">
        <w:t xml:space="preserve">, так и такие, которые больше всего загрязняют окружающую среду или славятся своим неэтичным отношением к сотрудникам. </w:t>
      </w:r>
      <w:r w:rsidR="00205F0E">
        <w:t>По данным на 2022 год</w:t>
      </w:r>
      <w:r w:rsidR="00205F0E">
        <w:rPr>
          <w:rStyle w:val="FootnoteReference"/>
        </w:rPr>
        <w:footnoteReference w:id="67"/>
      </w:r>
      <w:r w:rsidR="00205F0E">
        <w:t>, с</w:t>
      </w:r>
      <w:r w:rsidR="008572FE">
        <w:t xml:space="preserve">реди наиболее вредных для природы индустрий находятся энергетическая отрасль, </w:t>
      </w:r>
      <w:r w:rsidR="00205F0E">
        <w:t xml:space="preserve">транспортная, производственная, агрикультурная, </w:t>
      </w:r>
      <w:bookmarkStart w:id="31" w:name="_Hlk133232986"/>
      <w:r w:rsidR="00205F0E">
        <w:t>розничная торговля пищевыми продуктами и текстильная промышленность.</w:t>
      </w:r>
    </w:p>
    <w:bookmarkEnd w:id="31"/>
    <w:p w14:paraId="51F11980" w14:textId="2CB9F9AF" w:rsidR="001D0D7F" w:rsidRDefault="000F1460" w:rsidP="00CC5620">
      <w:pPr>
        <w:ind w:firstLine="720"/>
      </w:pPr>
      <w:r>
        <w:t>Компании, работающие в т</w:t>
      </w:r>
      <w:r w:rsidR="006D6FE7">
        <w:t>ранспортн</w:t>
      </w:r>
      <w:r>
        <w:t>ой</w:t>
      </w:r>
      <w:r w:rsidR="006D6FE7">
        <w:t xml:space="preserve"> отрасл</w:t>
      </w:r>
      <w:r>
        <w:t>и</w:t>
      </w:r>
      <w:r w:rsidR="006D6FE7">
        <w:t xml:space="preserve">, куда в том числе входит и авиационная, </w:t>
      </w:r>
      <w:r>
        <w:t xml:space="preserve">используют широкий спектр </w:t>
      </w:r>
      <w:r w:rsidR="006D6FE7">
        <w:t>раз</w:t>
      </w:r>
      <w:r>
        <w:t>личных</w:t>
      </w:r>
      <w:r w:rsidR="006D6FE7">
        <w:t xml:space="preserve"> инициатив в области КСО</w:t>
      </w:r>
      <w:r w:rsidR="006D6FE7">
        <w:rPr>
          <w:rStyle w:val="FootnoteReference"/>
        </w:rPr>
        <w:footnoteReference w:id="68"/>
      </w:r>
      <w:r w:rsidR="00E60154">
        <w:t>, так как обычно авиакомпании находятся под определенным прессингом со стороны общества и даже иногда со стороны государства – авиакомпании и аэропорты стараются в первую очередь сделать транспортный процесс более безопасным для всех участников, а также снизить выброс углекислого газа</w:t>
      </w:r>
      <w:r w:rsidR="009D37D7">
        <w:t xml:space="preserve"> в атмосферу</w:t>
      </w:r>
      <w:r w:rsidR="00E60154">
        <w:t>.</w:t>
      </w:r>
      <w:r w:rsidR="001D0D7F" w:rsidRPr="001D0D7F">
        <w:t xml:space="preserve"> </w:t>
      </w:r>
      <w:r w:rsidR="0032312C">
        <w:t xml:space="preserve">Химическую промышленность тоже нельзя назвать отраслью, которая не влияет на атмосферу планеты. </w:t>
      </w:r>
      <w:r w:rsidR="00E60154">
        <w:t xml:space="preserve"> </w:t>
      </w:r>
      <w:r w:rsidR="008149C1">
        <w:t xml:space="preserve">При этом КСО в данной отрасли развита довольно хорошо. Компании, работающие в данной отрасли, имеют доступ к различным ассоциациям в химической области, которые занимаются в том числе и </w:t>
      </w:r>
      <w:r w:rsidR="008149C1">
        <w:lastRenderedPageBreak/>
        <w:t>развитием ответственного бизнеса в химической промышленности</w:t>
      </w:r>
      <w:r w:rsidR="008149C1">
        <w:rPr>
          <w:rStyle w:val="FootnoteReference"/>
        </w:rPr>
        <w:footnoteReference w:id="69"/>
      </w:r>
      <w:r w:rsidR="008149C1">
        <w:t xml:space="preserve"> - к примеру, в 2008 году</w:t>
      </w:r>
      <w:r w:rsidR="008149C1" w:rsidRPr="008149C1">
        <w:t xml:space="preserve"> </w:t>
      </w:r>
      <w:r w:rsidR="008149C1">
        <w:t>В Европейский совет химической промышленности вошло около 27 000 химических компаний, которые производят 29% мировой химической продукции (сейчас это число значительно увеличилось).</w:t>
      </w:r>
      <w:r w:rsidR="001D0D7F" w:rsidRPr="001D0D7F">
        <w:t xml:space="preserve"> </w:t>
      </w:r>
      <w:r w:rsidR="00444286" w:rsidRPr="0086010A">
        <w:t>Нефтегазовая отрасль</w:t>
      </w:r>
      <w:r w:rsidR="004D3B01" w:rsidRPr="0086010A">
        <w:t xml:space="preserve"> в</w:t>
      </w:r>
      <w:r w:rsidR="004D3B01">
        <w:t xml:space="preserve"> российских условиях лидирует в сфере корпоративной социальной ответственности, так как эта индустрия является наиболее богатой отраслью страны, местные органы власти и социальные движения пристально следят за данными компаниями, а также то, что компании в данной отрасли выходят на западные биржи, что накладывает определенную ответственность на целую индустрию</w:t>
      </w:r>
      <w:r w:rsidR="004D3B01">
        <w:rPr>
          <w:rStyle w:val="FootnoteReference"/>
        </w:rPr>
        <w:footnoteReference w:id="70"/>
      </w:r>
      <w:r w:rsidR="004D3B01">
        <w:t>.</w:t>
      </w:r>
      <w:r w:rsidR="000E21AD">
        <w:t xml:space="preserve"> </w:t>
      </w:r>
      <w:r w:rsidR="00121C31">
        <w:t xml:space="preserve">То есть </w:t>
      </w:r>
      <w:r w:rsidR="000E21AD">
        <w:t xml:space="preserve">наиболее крупные фирмы, оперирующие в данной индустрии, </w:t>
      </w:r>
      <w:r w:rsidR="00CC5620">
        <w:t>рассчитывают на крупную поддержку государства. Заметные и к</w:t>
      </w:r>
      <w:r w:rsidR="000F2277">
        <w:t>рупные компании, работающие в отрасли информационных технологий, известны своим вкладом в снижение выбросов углекислого газа, а также другими инициативами в области КСО, в том числе и своим бережным отношением к своим сотрудникам, когда создаются наиболее благоприятные условия для труда и отдыха работников, трудящихся в данной сфере</w:t>
      </w:r>
      <w:r w:rsidR="000F2277">
        <w:rPr>
          <w:rStyle w:val="FootnoteReference"/>
        </w:rPr>
        <w:footnoteReference w:id="71"/>
      </w:r>
      <w:r w:rsidR="000F2277">
        <w:t xml:space="preserve">. </w:t>
      </w:r>
      <w:r w:rsidR="0086010A">
        <w:t xml:space="preserve">Отрасль розничной торговли, как уже было отмечено выше, относится к наиболее вредным отраслям для планеты, поэтому наличие КСО для компаний, работающих в этой сфере, крайне важна. И ритейл </w:t>
      </w:r>
      <w:r w:rsidR="0086010A" w:rsidRPr="0086010A">
        <w:t>пищевы</w:t>
      </w:r>
      <w:r w:rsidR="0086010A">
        <w:t>х</w:t>
      </w:r>
      <w:r w:rsidR="0086010A" w:rsidRPr="0086010A">
        <w:t xml:space="preserve"> продукт</w:t>
      </w:r>
      <w:r w:rsidR="0086010A">
        <w:t>ов, и ритейл т</w:t>
      </w:r>
      <w:r w:rsidR="0086010A" w:rsidRPr="0086010A">
        <w:t>екстил</w:t>
      </w:r>
      <w:r w:rsidR="0086010A">
        <w:t>я – наиболее популярные сферы в данной индустрии. Здесь стоит отметить, что в связи с тем, что роль КСО для покупателей возрастает с каждым годом, компании из этой отрасли, чтобы удержать покупателей и привлечь новых, используют широкий спектр инициатив, направленных на общество</w:t>
      </w:r>
      <w:r w:rsidR="006F491A">
        <w:rPr>
          <w:rStyle w:val="FootnoteReference"/>
        </w:rPr>
        <w:footnoteReference w:id="72"/>
      </w:r>
      <w:r w:rsidR="0086010A">
        <w:t>. Здесь также можно учесть, что в данных сферах трудится очень большое количество сотрудников, что дополнительно стимулирует компании участвовать в улучшении условий труда своих работников.</w:t>
      </w:r>
      <w:r w:rsidR="001D0D7F">
        <w:t xml:space="preserve"> Банковская сфера также использует большое количество инициатив в области КСО </w:t>
      </w:r>
      <w:r w:rsidR="00BA089A">
        <w:t>- инструментом</w:t>
      </w:r>
      <w:r w:rsidR="001D0D7F">
        <w:t xml:space="preserve"> управления КСО в большинстве банков является корпоративная социальная отчетность, публично информирующая пользователей о том, как банк реализует </w:t>
      </w:r>
      <w:r w:rsidR="001D0D7F">
        <w:lastRenderedPageBreak/>
        <w:t>свою стратегию в отношении экономической устойчивости, социального благополучия и экологической стабильности общества.</w:t>
      </w:r>
      <w:r w:rsidR="001D0D7F" w:rsidRPr="001D0D7F">
        <w:t xml:space="preserve"> </w:t>
      </w:r>
      <w:r w:rsidR="001D0D7F">
        <w:t>В числе российских компаний-лидеров, активно развивающих данное направление деятельности, можно назвать Сбербанк, ВТБ, Газпромбанк, Уралсиб, Альфа-Банк Внешэкономбанк и другие</w:t>
      </w:r>
      <w:r w:rsidR="001D0D7F">
        <w:rPr>
          <w:rStyle w:val="FootnoteReference"/>
        </w:rPr>
        <w:footnoteReference w:id="73"/>
      </w:r>
      <w:r w:rsidR="001D0D7F">
        <w:t>.</w:t>
      </w:r>
    </w:p>
    <w:p w14:paraId="3A6D569C" w14:textId="4684AD15" w:rsidR="004D3B01" w:rsidRPr="004D3B01" w:rsidRDefault="008E232C" w:rsidP="004D3B01">
      <w:pPr>
        <w:ind w:firstLine="720"/>
      </w:pPr>
      <w:r>
        <w:t xml:space="preserve">Таким образом, в данной работе рассмотрены представители различных отраслей, причем большинство респондентов работают в российских организациях. Теперь </w:t>
      </w:r>
      <w:r w:rsidR="004D3B01">
        <w:t>стоит обратиться</w:t>
      </w:r>
      <w:r w:rsidR="00362AF5">
        <w:t xml:space="preserve"> непосредственно</w:t>
      </w:r>
      <w:r w:rsidR="004D3B01">
        <w:t xml:space="preserve"> к описанию компаний, участвующих в данном исследовании.</w:t>
      </w:r>
    </w:p>
    <w:p w14:paraId="60C06170" w14:textId="3A60756A" w:rsidR="002C6843" w:rsidRDefault="00C31C9A" w:rsidP="001075A9">
      <w:pPr>
        <w:ind w:firstLine="720"/>
      </w:pPr>
      <w:proofErr w:type="spellStart"/>
      <w:r w:rsidRPr="003779A1">
        <w:rPr>
          <w:b/>
          <w:bCs/>
        </w:rPr>
        <w:t>Уралхим</w:t>
      </w:r>
      <w:proofErr w:type="spellEnd"/>
      <w:r w:rsidRPr="003779A1">
        <w:rPr>
          <w:b/>
          <w:bCs/>
        </w:rPr>
        <w:t xml:space="preserve"> </w:t>
      </w:r>
      <w:r>
        <w:t xml:space="preserve">или акционерное общество «Объединенная химическая компания </w:t>
      </w:r>
      <w:proofErr w:type="spellStart"/>
      <w:r>
        <w:t>Уралхим</w:t>
      </w:r>
      <w:proofErr w:type="spellEnd"/>
      <w:r w:rsidR="00154AF0">
        <w:t xml:space="preserve"> </w:t>
      </w:r>
      <w:r>
        <w:t>был</w:t>
      </w:r>
      <w:r w:rsidR="00154AF0">
        <w:t>а</w:t>
      </w:r>
      <w:r>
        <w:t xml:space="preserve"> основан в 2007 году и на сегодняшний день является одним из крупнейших мировых производителей и экспортеров азотных, калийных и комплексных удобрений. Что касается российского рынка, то компания является лидером в производстве аммиачной селитры и хлористого калия и занимает первое место по поставкам этих видов удобрений на внутренний рынок</w:t>
      </w:r>
      <w:r>
        <w:rPr>
          <w:rStyle w:val="FootnoteReference"/>
        </w:rPr>
        <w:footnoteReference w:id="74"/>
      </w:r>
      <w:r>
        <w:t xml:space="preserve">. </w:t>
      </w:r>
      <w:r w:rsidR="00315C87">
        <w:t xml:space="preserve">Компания трудоустраивает более </w:t>
      </w:r>
      <w:r w:rsidR="00315C87" w:rsidRPr="00315C87">
        <w:t xml:space="preserve">9 </w:t>
      </w:r>
      <w:r w:rsidR="00315C87">
        <w:t xml:space="preserve">000 сотрудников. </w:t>
      </w:r>
      <w:r w:rsidR="00154AF0">
        <w:t xml:space="preserve">Представителем компании, опрошенным для данной работы, является старший менеджер по </w:t>
      </w:r>
      <w:r w:rsidR="00154AF0">
        <w:rPr>
          <w:lang w:val="en-US"/>
        </w:rPr>
        <w:t>ESG</w:t>
      </w:r>
      <w:r w:rsidR="00154AF0">
        <w:t xml:space="preserve"> в организации. Компания </w:t>
      </w:r>
      <w:proofErr w:type="spellStart"/>
      <w:r w:rsidR="00154AF0">
        <w:t>Уралхим</w:t>
      </w:r>
      <w:proofErr w:type="spellEnd"/>
      <w:r w:rsidR="00154AF0">
        <w:t xml:space="preserve"> </w:t>
      </w:r>
      <w:r w:rsidR="006652B1">
        <w:t xml:space="preserve">уделяет большое внимание </w:t>
      </w:r>
      <w:r w:rsidR="006652B1">
        <w:rPr>
          <w:lang w:val="en-US"/>
        </w:rPr>
        <w:t>ESG</w:t>
      </w:r>
      <w:r w:rsidR="006652B1">
        <w:t xml:space="preserve"> повестке.</w:t>
      </w:r>
      <w:r w:rsidR="008A42E4">
        <w:t xml:space="preserve"> Миссия компании, представленная на официальном сайте, звучит следующим образом</w:t>
      </w:r>
      <w:r w:rsidR="008A42E4" w:rsidRPr="008A42E4">
        <w:t>: “</w:t>
      </w:r>
      <w:r w:rsidR="008A42E4">
        <w:t>Способствовать повышению эффективности сельскохозяйственного производства и обеспечению производственной безопасности</w:t>
      </w:r>
      <w:r w:rsidR="008A42E4" w:rsidRPr="008A42E4">
        <w:t>”.</w:t>
      </w:r>
      <w:r w:rsidR="008A42E4">
        <w:t xml:space="preserve"> Организация также совершенно прозрачно публикует отчеты о своей деятельности, отчеты по </w:t>
      </w:r>
      <w:r w:rsidR="008A42E4">
        <w:rPr>
          <w:lang w:val="en-US"/>
        </w:rPr>
        <w:t>ESG</w:t>
      </w:r>
      <w:r w:rsidR="003779A1">
        <w:t xml:space="preserve"> и</w:t>
      </w:r>
      <w:r w:rsidR="008A42E4">
        <w:t xml:space="preserve"> иные документы. В экологическом аспекте компания стремится к</w:t>
      </w:r>
      <w:r w:rsidR="008A42E4" w:rsidRPr="008A42E4">
        <w:t xml:space="preserve"> минимизаци</w:t>
      </w:r>
      <w:r w:rsidR="008A42E4">
        <w:t xml:space="preserve">и </w:t>
      </w:r>
      <w:r w:rsidR="008A42E4" w:rsidRPr="008A42E4">
        <w:t>и предотвраще</w:t>
      </w:r>
      <w:r w:rsidR="008A42E4">
        <w:t xml:space="preserve">нии </w:t>
      </w:r>
      <w:r w:rsidR="008A42E4" w:rsidRPr="008A42E4">
        <w:t>негативного воздействия на компоненты среды в регионах присутствия</w:t>
      </w:r>
      <w:r w:rsidR="008A42E4">
        <w:t xml:space="preserve">. </w:t>
      </w:r>
      <w:r w:rsidR="00C45309">
        <w:t>Организация довольно часто является инициатором мероприятий</w:t>
      </w:r>
      <w:r w:rsidR="00C45309" w:rsidRPr="00C45309">
        <w:t xml:space="preserve">, </w:t>
      </w:r>
      <w:r w:rsidR="00C45309">
        <w:t xml:space="preserve">нацеленных </w:t>
      </w:r>
      <w:r w:rsidR="00C45309" w:rsidRPr="00C45309">
        <w:t xml:space="preserve">на защиту окружающей среды и рациональное природопользование, противодействие изменению климата, повышение энергоэффективности и обеспечение экологической безопасности продукции. </w:t>
      </w:r>
      <w:r w:rsidR="00C45309">
        <w:t xml:space="preserve">В социальный аспект входит реализация программ обучения, социальной поддержки всех причастных к функционированию компании людей, в том числе сотрудников и их семей, жителей местных сообществ. Компания также занимается благотворительной </w:t>
      </w:r>
      <w:r w:rsidR="00C45309">
        <w:lastRenderedPageBreak/>
        <w:t xml:space="preserve">деятельностью </w:t>
      </w:r>
      <w:r w:rsidR="00315C87">
        <w:t xml:space="preserve">(к примеру, в 2021 году организация потратила более 640 миллионов рублей на благотворительность) </w:t>
      </w:r>
      <w:r w:rsidR="00C45309">
        <w:t>и позиционирует себя как организация, где люди являются наивысшей ценностью и главным активом компании.</w:t>
      </w:r>
      <w:r w:rsidR="00315C87">
        <w:t xml:space="preserve"> Заключительной позицией в </w:t>
      </w:r>
      <w:r w:rsidR="00315C87">
        <w:rPr>
          <w:lang w:val="en-US"/>
        </w:rPr>
        <w:t>ESG</w:t>
      </w:r>
      <w:r w:rsidR="00315C87">
        <w:t xml:space="preserve"> повестке является корпоративное управление. Здесь стоит отметить, что </w:t>
      </w:r>
      <w:proofErr w:type="spellStart"/>
      <w:r w:rsidR="00315C87">
        <w:t>Уралхим</w:t>
      </w:r>
      <w:proofErr w:type="spellEnd"/>
      <w:r w:rsidR="00315C87">
        <w:t xml:space="preserve"> делает упор на прозрачность, деловую этику и противодействие коррупции. </w:t>
      </w:r>
    </w:p>
    <w:p w14:paraId="6BD85AF3" w14:textId="7F94F8DC" w:rsidR="002C6843" w:rsidRPr="00D14DD8" w:rsidRDefault="004843A1" w:rsidP="004843A1">
      <w:r w:rsidRPr="00D34077">
        <w:t xml:space="preserve">В компании </w:t>
      </w:r>
      <w:r w:rsidRPr="003779A1">
        <w:rPr>
          <w:b/>
          <w:bCs/>
          <w:lang w:val="en-US"/>
        </w:rPr>
        <w:t>X</w:t>
      </w:r>
      <w:r w:rsidRPr="003779A1">
        <w:rPr>
          <w:b/>
          <w:bCs/>
        </w:rPr>
        <w:t xml:space="preserve">5 </w:t>
      </w:r>
      <w:r w:rsidRPr="003779A1">
        <w:rPr>
          <w:b/>
          <w:bCs/>
          <w:lang w:val="en-US"/>
        </w:rPr>
        <w:t>Group</w:t>
      </w:r>
      <w:r w:rsidRPr="003779A1">
        <w:rPr>
          <w:b/>
          <w:bCs/>
        </w:rPr>
        <w:t xml:space="preserve"> </w:t>
      </w:r>
      <w:r w:rsidRPr="00D34077">
        <w:t>существуют “</w:t>
      </w:r>
      <w:r w:rsidR="007723C6" w:rsidRPr="00D34077">
        <w:t>Центры местных</w:t>
      </w:r>
      <w:r w:rsidRPr="00D34077">
        <w:t xml:space="preserve"> сообществ”</w:t>
      </w:r>
      <w:r w:rsidRPr="00D34077">
        <w:rPr>
          <w:rStyle w:val="FootnoteReference"/>
        </w:rPr>
        <w:footnoteReference w:id="75"/>
      </w:r>
      <w:r w:rsidR="00D34077" w:rsidRPr="00D34077">
        <w:t xml:space="preserve"> -</w:t>
      </w:r>
      <w:r w:rsidR="00D34077">
        <w:t xml:space="preserve"> </w:t>
      </w:r>
      <w:r w:rsidR="00D34077" w:rsidRPr="00D34077">
        <w:t>данный проект</w:t>
      </w:r>
      <w:r w:rsidR="00D34077">
        <w:t xml:space="preserve"> был </w:t>
      </w:r>
      <w:r w:rsidR="00D34077" w:rsidRPr="00D34077">
        <w:t>созда</w:t>
      </w:r>
      <w:r w:rsidR="00D34077">
        <w:t>н в</w:t>
      </w:r>
      <w:r w:rsidR="00D34077" w:rsidRPr="00D34077">
        <w:t xml:space="preserve"> августе 2021 года</w:t>
      </w:r>
      <w:r w:rsidR="00D34077">
        <w:t xml:space="preserve">. </w:t>
      </w:r>
      <w:r w:rsidR="00D34077" w:rsidRPr="00D34077">
        <w:t xml:space="preserve">В супермаркетах </w:t>
      </w:r>
      <w:r w:rsidR="00D34077">
        <w:t xml:space="preserve">под брендом </w:t>
      </w:r>
      <w:r w:rsidR="00D34077" w:rsidRPr="00D34077">
        <w:t>“</w:t>
      </w:r>
      <w:r w:rsidR="00D34077">
        <w:t>Пятерочка</w:t>
      </w:r>
      <w:r w:rsidR="00D34077" w:rsidRPr="00D34077">
        <w:t>” проходят мастер-классы, благотворительные акции, творческие конкурсы и социальные проект</w:t>
      </w:r>
      <w:r w:rsidR="00D34077">
        <w:t xml:space="preserve">ы, реализация которых </w:t>
      </w:r>
      <w:r w:rsidR="00D34077" w:rsidRPr="00D34077">
        <w:t>направлен</w:t>
      </w:r>
      <w:r w:rsidR="00D34077">
        <w:t xml:space="preserve">а </w:t>
      </w:r>
      <w:r w:rsidR="00D34077" w:rsidRPr="00D34077">
        <w:t>на “привлечение покупателей и создание тесного комьюнити из местных жителей”.</w:t>
      </w:r>
      <w:r w:rsidR="00D34077">
        <w:t xml:space="preserve"> Данная инициатива включает в себя обширные инициативы в области КСО, в первую очередь уделяющая внимание социальной сфере. При этом стоит учесть, что </w:t>
      </w:r>
      <w:r w:rsidR="00D34077" w:rsidRPr="00D34077">
        <w:rPr>
          <w:lang w:val="en-US"/>
        </w:rPr>
        <w:t>X</w:t>
      </w:r>
      <w:r w:rsidR="00D34077" w:rsidRPr="00D34077">
        <w:t xml:space="preserve">5 </w:t>
      </w:r>
      <w:r w:rsidR="00D34077" w:rsidRPr="00D34077">
        <w:rPr>
          <w:lang w:val="en-US"/>
        </w:rPr>
        <w:t>Group</w:t>
      </w:r>
      <w:r w:rsidR="00D34077">
        <w:t xml:space="preserve"> является одним из самых значимых игроков на российском рынке в области продовольственного ритейла и</w:t>
      </w:r>
      <w:r w:rsidR="00D34077" w:rsidRPr="00D34077">
        <w:t xml:space="preserve"> </w:t>
      </w:r>
      <w:r w:rsidR="00D14DD8">
        <w:t>входит в число самых крупных частных работодателей России, так как в организации трудоустроено более 353 000 человек</w:t>
      </w:r>
      <w:r w:rsidR="00D14DD8">
        <w:rPr>
          <w:rStyle w:val="FootnoteReference"/>
        </w:rPr>
        <w:footnoteReference w:id="76"/>
      </w:r>
      <w:r w:rsidR="00CB5B14">
        <w:t>, то есть реализация данного проекта прямо влияет на состояние и тенденции в индустрии.</w:t>
      </w:r>
    </w:p>
    <w:p w14:paraId="5C1FEEE2" w14:textId="51902398" w:rsidR="002C6843" w:rsidRDefault="002B12DE" w:rsidP="00DA6324">
      <w:pPr>
        <w:ind w:firstLine="720"/>
      </w:pPr>
      <w:r>
        <w:t xml:space="preserve">Бельгийская компания </w:t>
      </w:r>
      <w:r w:rsidRPr="003779A1">
        <w:rPr>
          <w:b/>
          <w:bCs/>
          <w:lang w:val="en-US"/>
        </w:rPr>
        <w:t>Delaware</w:t>
      </w:r>
      <w:r w:rsidRPr="003779A1">
        <w:rPr>
          <w:b/>
          <w:bCs/>
        </w:rPr>
        <w:t xml:space="preserve"> </w:t>
      </w:r>
      <w:r w:rsidRPr="003779A1">
        <w:rPr>
          <w:b/>
          <w:bCs/>
          <w:lang w:val="en-US"/>
        </w:rPr>
        <w:t>Belgium</w:t>
      </w:r>
      <w:r w:rsidRPr="003779A1">
        <w:rPr>
          <w:b/>
          <w:bCs/>
        </w:rPr>
        <w:t xml:space="preserve"> </w:t>
      </w:r>
      <w:r w:rsidRPr="003779A1">
        <w:rPr>
          <w:b/>
          <w:bCs/>
          <w:lang w:val="en-US"/>
        </w:rPr>
        <w:t>Luxemburg</w:t>
      </w:r>
      <w:r>
        <w:rPr>
          <w:rStyle w:val="FootnoteReference"/>
        </w:rPr>
        <w:footnoteReference w:id="77"/>
      </w:r>
      <w:r>
        <w:t xml:space="preserve"> является консалтинговой организацией в </w:t>
      </w:r>
      <w:r w:rsidR="00A64DFA">
        <w:t xml:space="preserve">первую очередь в </w:t>
      </w:r>
      <w:r>
        <w:t>области информационных</w:t>
      </w:r>
      <w:r w:rsidRPr="002B12DE">
        <w:t xml:space="preserve"> </w:t>
      </w:r>
      <w:r>
        <w:t xml:space="preserve">технологий. </w:t>
      </w:r>
      <w:r w:rsidR="00154AF0">
        <w:rPr>
          <w:lang w:val="en-US"/>
        </w:rPr>
        <w:t>Delaware</w:t>
      </w:r>
      <w:r w:rsidR="00154AF0" w:rsidRPr="00A64DFA">
        <w:t xml:space="preserve"> </w:t>
      </w:r>
      <w:r w:rsidR="00154AF0">
        <w:t>трудоустраивает на данный момент более</w:t>
      </w:r>
      <w:r w:rsidR="00154AF0" w:rsidRPr="00A64DFA">
        <w:t xml:space="preserve"> 4</w:t>
      </w:r>
      <w:r w:rsidR="00154AF0">
        <w:t xml:space="preserve"> </w:t>
      </w:r>
      <w:r w:rsidR="00154AF0" w:rsidRPr="00A64DFA">
        <w:t>600</w:t>
      </w:r>
      <w:r w:rsidR="00154AF0">
        <w:t xml:space="preserve"> сотрудников из 19 стран, куда входит более полусотни различных национальностей.  </w:t>
      </w:r>
      <w:r w:rsidR="00D4548E">
        <w:t>Представителем компании, с которым было проведено интервью, является операционный менеджер, котор</w:t>
      </w:r>
      <w:r w:rsidR="00CA1BA1">
        <w:t>ый</w:t>
      </w:r>
      <w:r w:rsidR="00D4548E">
        <w:t xml:space="preserve"> также участвует в </w:t>
      </w:r>
      <w:r w:rsidR="00D4548E">
        <w:rPr>
          <w:lang w:val="en-US"/>
        </w:rPr>
        <w:t>ESG</w:t>
      </w:r>
      <w:r w:rsidR="00D4548E">
        <w:t xml:space="preserve"> проектах компании. </w:t>
      </w:r>
      <w:r w:rsidR="00C30F95">
        <w:t>Здесь стоит вставить ремарку о том, что Бельгия входит в топ стран с самым высоким показателем КСО среди своих компаний в мире</w:t>
      </w:r>
      <w:r w:rsidR="00C30F95">
        <w:rPr>
          <w:rStyle w:val="FootnoteReference"/>
        </w:rPr>
        <w:footnoteReference w:id="78"/>
      </w:r>
      <w:r w:rsidR="00C30F95">
        <w:t xml:space="preserve"> – эта информация поможет взглянуть на связь КСО и вовлеченности не только с перспективы российского бизнеса.</w:t>
      </w:r>
      <w:r w:rsidR="00A64DFA">
        <w:t xml:space="preserve"> </w:t>
      </w:r>
      <w:r w:rsidR="007E6278">
        <w:t xml:space="preserve">Европейский союз (ЕС), куда входит Бельгия, находится в процессе создания совершенно новой нормативно-правовой базы для устойчивой экономики в рамках «Зеленой сделки» и плана действий ЕС по устойчивому финансированию. Эти </w:t>
      </w:r>
      <w:r w:rsidR="007E6278">
        <w:lastRenderedPageBreak/>
        <w:t xml:space="preserve">законодательные шаги требует от компаний большей прозрачности путем измерения своей деятельности, ее анализа и составления отчетности (в рамках </w:t>
      </w:r>
      <w:r w:rsidR="007E6278" w:rsidRPr="007E6278">
        <w:rPr>
          <w:lang w:val="en-US"/>
        </w:rPr>
        <w:t>Environmental</w:t>
      </w:r>
      <w:r w:rsidR="007E6278" w:rsidRPr="007E6278">
        <w:t xml:space="preserve">, </w:t>
      </w:r>
      <w:r w:rsidR="007E6278">
        <w:rPr>
          <w:lang w:val="en-US"/>
        </w:rPr>
        <w:t>S</w:t>
      </w:r>
      <w:r w:rsidR="007E6278" w:rsidRPr="007E6278">
        <w:rPr>
          <w:lang w:val="en-US"/>
        </w:rPr>
        <w:t>ocial</w:t>
      </w:r>
      <w:r w:rsidR="007E6278" w:rsidRPr="007E6278">
        <w:t xml:space="preserve">, </w:t>
      </w:r>
      <w:r w:rsidR="007E6278" w:rsidRPr="007E6278">
        <w:rPr>
          <w:lang w:val="en-US"/>
        </w:rPr>
        <w:t>and</w:t>
      </w:r>
      <w:r w:rsidR="007E6278" w:rsidRPr="007E6278">
        <w:t xml:space="preserve"> </w:t>
      </w:r>
      <w:r w:rsidR="007E6278">
        <w:rPr>
          <w:lang w:val="en-US"/>
        </w:rPr>
        <w:t>C</w:t>
      </w:r>
      <w:r w:rsidR="007E6278" w:rsidRPr="007E6278">
        <w:rPr>
          <w:lang w:val="en-US"/>
        </w:rPr>
        <w:t>orporate</w:t>
      </w:r>
      <w:r w:rsidR="007E6278" w:rsidRPr="007E6278">
        <w:t xml:space="preserve"> </w:t>
      </w:r>
      <w:r w:rsidR="007E6278">
        <w:rPr>
          <w:lang w:val="en-US"/>
        </w:rPr>
        <w:t>G</w:t>
      </w:r>
      <w:r w:rsidR="007E6278" w:rsidRPr="007E6278">
        <w:rPr>
          <w:lang w:val="en-US"/>
        </w:rPr>
        <w:t>overnance</w:t>
      </w:r>
      <w:r w:rsidR="007E6278" w:rsidRPr="007E6278">
        <w:t xml:space="preserve"> </w:t>
      </w:r>
      <w:r w:rsidR="007E6278">
        <w:t>инициатив - ESG).</w:t>
      </w:r>
      <w:r w:rsidR="00154AF0" w:rsidRPr="00154AF0">
        <w:t xml:space="preserve"> </w:t>
      </w:r>
      <w:r w:rsidR="007E6278">
        <w:t>Поскольку компаниям придется платить за свои выбросы, за этим нужно будет внимательно следить.</w:t>
      </w:r>
      <w:r w:rsidR="001075A9">
        <w:t xml:space="preserve"> </w:t>
      </w:r>
      <w:r w:rsidR="00D9787C">
        <w:t>Компания уделяет много внимания корпоративной социальной ответственности и на своем официальном сайте приводится следующая мысль</w:t>
      </w:r>
      <w:r w:rsidR="00D9787C" w:rsidRPr="00D9787C">
        <w:t>: “</w:t>
      </w:r>
      <w:proofErr w:type="spellStart"/>
      <w:r w:rsidR="00D9787C" w:rsidRPr="00D9787C">
        <w:t>Socially</w:t>
      </w:r>
      <w:proofErr w:type="spellEnd"/>
      <w:r w:rsidR="00D9787C" w:rsidRPr="00D9787C">
        <w:t xml:space="preserve"> </w:t>
      </w:r>
      <w:proofErr w:type="spellStart"/>
      <w:r w:rsidR="00D9787C" w:rsidRPr="00D9787C">
        <w:t>responsible</w:t>
      </w:r>
      <w:proofErr w:type="spellEnd"/>
      <w:r w:rsidR="00D9787C" w:rsidRPr="00D9787C">
        <w:t xml:space="preserve"> </w:t>
      </w:r>
      <w:proofErr w:type="spellStart"/>
      <w:r w:rsidR="00D9787C" w:rsidRPr="00D9787C">
        <w:t>companies</w:t>
      </w:r>
      <w:proofErr w:type="spellEnd"/>
      <w:r w:rsidR="00D9787C" w:rsidRPr="00D9787C">
        <w:t xml:space="preserve"> </w:t>
      </w:r>
      <w:proofErr w:type="spellStart"/>
      <w:r w:rsidR="00D9787C" w:rsidRPr="00D9787C">
        <w:t>need</w:t>
      </w:r>
      <w:proofErr w:type="spellEnd"/>
      <w:r w:rsidR="00D9787C" w:rsidRPr="00D9787C">
        <w:t xml:space="preserve"> </w:t>
      </w:r>
      <w:proofErr w:type="spellStart"/>
      <w:r w:rsidR="00D9787C" w:rsidRPr="00D9787C">
        <w:t>to</w:t>
      </w:r>
      <w:proofErr w:type="spellEnd"/>
      <w:r w:rsidR="00D9787C" w:rsidRPr="00D9787C">
        <w:t xml:space="preserve"> </w:t>
      </w:r>
      <w:proofErr w:type="spellStart"/>
      <w:r w:rsidR="00D9787C" w:rsidRPr="00D9787C">
        <w:t>be</w:t>
      </w:r>
      <w:proofErr w:type="spellEnd"/>
      <w:r w:rsidR="00D9787C" w:rsidRPr="00D9787C">
        <w:t xml:space="preserve"> </w:t>
      </w:r>
      <w:proofErr w:type="spellStart"/>
      <w:r w:rsidR="00D9787C" w:rsidRPr="00D9787C">
        <w:t>economically</w:t>
      </w:r>
      <w:proofErr w:type="spellEnd"/>
      <w:r w:rsidR="00D9787C" w:rsidRPr="00D9787C">
        <w:t xml:space="preserve"> </w:t>
      </w:r>
      <w:proofErr w:type="spellStart"/>
      <w:r w:rsidR="00D9787C" w:rsidRPr="00D9787C">
        <w:t>viable</w:t>
      </w:r>
      <w:proofErr w:type="spellEnd"/>
      <w:r w:rsidR="00D9787C" w:rsidRPr="00D9787C">
        <w:t xml:space="preserve">, </w:t>
      </w:r>
      <w:proofErr w:type="spellStart"/>
      <w:r w:rsidR="00D9787C" w:rsidRPr="00D9787C">
        <w:t>have</w:t>
      </w:r>
      <w:proofErr w:type="spellEnd"/>
      <w:r w:rsidR="00D9787C" w:rsidRPr="00D9787C">
        <w:t xml:space="preserve"> a </w:t>
      </w:r>
      <w:proofErr w:type="spellStart"/>
      <w:r w:rsidR="00D9787C" w:rsidRPr="00D9787C">
        <w:t>positive</w:t>
      </w:r>
      <w:proofErr w:type="spellEnd"/>
      <w:r w:rsidR="00D9787C" w:rsidRPr="00D9787C">
        <w:t xml:space="preserve"> </w:t>
      </w:r>
      <w:proofErr w:type="spellStart"/>
      <w:r w:rsidR="00D9787C" w:rsidRPr="00D9787C">
        <w:t>impact</w:t>
      </w:r>
      <w:proofErr w:type="spellEnd"/>
      <w:r w:rsidR="00D9787C" w:rsidRPr="00D9787C">
        <w:t xml:space="preserve"> </w:t>
      </w:r>
      <w:proofErr w:type="spellStart"/>
      <w:r w:rsidR="00D9787C" w:rsidRPr="00D9787C">
        <w:t>on</w:t>
      </w:r>
      <w:proofErr w:type="spellEnd"/>
      <w:r w:rsidR="00D9787C" w:rsidRPr="00D9787C">
        <w:t xml:space="preserve"> </w:t>
      </w:r>
      <w:proofErr w:type="spellStart"/>
      <w:r w:rsidR="00D9787C" w:rsidRPr="00D9787C">
        <w:t>society</w:t>
      </w:r>
      <w:proofErr w:type="spellEnd"/>
      <w:r w:rsidR="00D9787C" w:rsidRPr="00D9787C">
        <w:t xml:space="preserve">, </w:t>
      </w:r>
      <w:proofErr w:type="spellStart"/>
      <w:r w:rsidR="00D9787C" w:rsidRPr="00D9787C">
        <w:t>and</w:t>
      </w:r>
      <w:proofErr w:type="spellEnd"/>
      <w:r w:rsidR="00D9787C" w:rsidRPr="00D9787C">
        <w:t xml:space="preserve"> </w:t>
      </w:r>
      <w:proofErr w:type="spellStart"/>
      <w:r w:rsidR="00D9787C" w:rsidRPr="00D9787C">
        <w:t>respect</w:t>
      </w:r>
      <w:proofErr w:type="spellEnd"/>
      <w:r w:rsidR="00D9787C" w:rsidRPr="00D9787C">
        <w:t xml:space="preserve"> </w:t>
      </w:r>
      <w:proofErr w:type="spellStart"/>
      <w:r w:rsidR="00D9787C" w:rsidRPr="00D9787C">
        <w:t>and</w:t>
      </w:r>
      <w:proofErr w:type="spellEnd"/>
      <w:r w:rsidR="00D9787C" w:rsidRPr="00D9787C">
        <w:t xml:space="preserve"> </w:t>
      </w:r>
      <w:proofErr w:type="spellStart"/>
      <w:r w:rsidR="00D9787C" w:rsidRPr="00D9787C">
        <w:t>preserve</w:t>
      </w:r>
      <w:proofErr w:type="spellEnd"/>
      <w:r w:rsidR="00D9787C" w:rsidRPr="00D9787C">
        <w:t xml:space="preserve"> </w:t>
      </w:r>
      <w:proofErr w:type="spellStart"/>
      <w:r w:rsidR="00D9787C" w:rsidRPr="00D9787C">
        <w:t>the</w:t>
      </w:r>
      <w:proofErr w:type="spellEnd"/>
      <w:r w:rsidR="00D9787C" w:rsidRPr="00D9787C">
        <w:t xml:space="preserve"> </w:t>
      </w:r>
      <w:proofErr w:type="spellStart"/>
      <w:r w:rsidR="00D9787C" w:rsidRPr="00D9787C">
        <w:t>environment</w:t>
      </w:r>
      <w:proofErr w:type="spellEnd"/>
      <w:r w:rsidR="00D9787C" w:rsidRPr="00D9787C">
        <w:t>.”</w:t>
      </w:r>
      <w:r w:rsidR="00D9787C">
        <w:t>, что можно перевести как</w:t>
      </w:r>
      <w:r w:rsidR="00D9787C" w:rsidRPr="00D9787C">
        <w:t xml:space="preserve">: “Социально ответственные компании должны быть экономически жизнеспособными, оказывать положительное влияние на общество, уважать и сохранять окружающую среду.” </w:t>
      </w:r>
      <w:r w:rsidR="00D9787C">
        <w:t>–</w:t>
      </w:r>
      <w:r w:rsidR="00D9787C" w:rsidRPr="00D9787C">
        <w:t xml:space="preserve"> </w:t>
      </w:r>
      <w:r w:rsidR="00D9787C">
        <w:t xml:space="preserve">данный тезис ярко иллюстрирует информацию о том, как именно организация трактует для себя КСО и что она готова причислять себя к числу социально ответственных организаций. Также компания отмечает, что ее долг – это заботится не только о благополучии стейкхолдеров, но и о благополучии всех заинтересованных лиц одинаково. </w:t>
      </w:r>
      <w:r w:rsidR="00DE6085">
        <w:rPr>
          <w:lang w:val="en-US"/>
        </w:rPr>
        <w:t>Delaware</w:t>
      </w:r>
      <w:r w:rsidR="00DE6085" w:rsidRPr="00DE6085">
        <w:t xml:space="preserve"> </w:t>
      </w:r>
      <w:r w:rsidR="00DE6085">
        <w:t xml:space="preserve">перечисляет в качестве своих инициатив в области устойчивости как внешнюю КСО – посадка деревьев, сокращение выбросов углеводорода, так и внутреннюю </w:t>
      </w:r>
      <w:r w:rsidR="00A64DFA">
        <w:t>–</w:t>
      </w:r>
      <w:r w:rsidR="00DE6085">
        <w:t xml:space="preserve"> </w:t>
      </w:r>
      <w:r w:rsidR="00A64DFA">
        <w:t xml:space="preserve">разнообразие и инклюзивность на рабочем месте, забота о здоровье и благополучии сотрудников. </w:t>
      </w:r>
    </w:p>
    <w:p w14:paraId="3B58A36E" w14:textId="37FE8ABB" w:rsidR="005B151A" w:rsidRPr="00DA6324" w:rsidRDefault="00923A60" w:rsidP="005B151A">
      <w:pPr>
        <w:ind w:firstLine="720"/>
        <w:rPr>
          <w:rFonts w:cs="Times New Roman"/>
          <w:szCs w:val="24"/>
        </w:rPr>
      </w:pPr>
      <w:r>
        <w:rPr>
          <w:rFonts w:cs="Times New Roman"/>
          <w:szCs w:val="24"/>
        </w:rPr>
        <w:t xml:space="preserve">Компания </w:t>
      </w:r>
      <w:r w:rsidR="005B151A" w:rsidRPr="003779A1">
        <w:rPr>
          <w:rFonts w:cs="Times New Roman"/>
          <w:b/>
          <w:bCs/>
          <w:szCs w:val="24"/>
        </w:rPr>
        <w:t>Воздушные Ворота Северной Столицы</w:t>
      </w:r>
      <w:r w:rsidR="00DA6324">
        <w:rPr>
          <w:rStyle w:val="FootnoteReference"/>
          <w:rFonts w:cs="Times New Roman"/>
          <w:szCs w:val="24"/>
        </w:rPr>
        <w:footnoteReference w:id="79"/>
      </w:r>
      <w:r w:rsidR="005B151A">
        <w:rPr>
          <w:rFonts w:cs="Times New Roman"/>
          <w:szCs w:val="24"/>
        </w:rPr>
        <w:t xml:space="preserve"> </w:t>
      </w:r>
      <w:r w:rsidR="005B151A">
        <w:t>трудоустраива</w:t>
      </w:r>
      <w:r>
        <w:t>ет</w:t>
      </w:r>
      <w:r w:rsidR="005B151A">
        <w:t xml:space="preserve"> около 4 000 человек, а если опираться на</w:t>
      </w:r>
      <w:r>
        <w:t xml:space="preserve"> внутренние</w:t>
      </w:r>
      <w:r w:rsidR="005B151A">
        <w:t xml:space="preserve"> количественные данные, то по итогу 2018 года было принято на работу около 1000 новых сотрудников</w:t>
      </w:r>
      <w:r>
        <w:t xml:space="preserve"> (тем не менее, стоит учитывать, что пандемия и санкции повлияли в том числе и на сокращение штата компании)</w:t>
      </w:r>
      <w:r w:rsidR="005B151A">
        <w:t>. Более известен бре</w:t>
      </w:r>
      <w:r w:rsidR="006117F2">
        <w:t>н</w:t>
      </w:r>
      <w:r w:rsidR="005B151A">
        <w:t xml:space="preserve">д </w:t>
      </w:r>
      <w:r w:rsidR="006117F2">
        <w:t xml:space="preserve">компании под именем </w:t>
      </w:r>
      <w:r w:rsidR="005B151A">
        <w:t xml:space="preserve">Пулково, который и дает название </w:t>
      </w:r>
      <w:r w:rsidR="005B151A" w:rsidRPr="00DA6324">
        <w:t xml:space="preserve">одноименному аэропорту в Санкт-Петербурге. </w:t>
      </w:r>
      <w:r w:rsidR="00DA6324">
        <w:t xml:space="preserve">Компания является </w:t>
      </w:r>
      <w:r w:rsidR="00DA6324" w:rsidRPr="00DA6324">
        <w:t>оператором аэропорта Пулково с 2010 года. Наравне с управлением операционной деятельностью аэропорта, важной задачей в работе Воздушных Ворот Северной Столицы является реконструкция и модернизация аэропорта, обеспечивающая обслуживание пассажиров</w:t>
      </w:r>
      <w:r w:rsidR="00DA6324">
        <w:t xml:space="preserve"> на основе международных сертификаций</w:t>
      </w:r>
      <w:r w:rsidR="00DA6324" w:rsidRPr="00DA6324">
        <w:t xml:space="preserve">. </w:t>
      </w:r>
      <w:r w:rsidR="00DA6324">
        <w:t xml:space="preserve">Данная организация является достаточно крупной для российского рынка транспортной отрасли. </w:t>
      </w:r>
    </w:p>
    <w:p w14:paraId="487493D8" w14:textId="54D20DE7" w:rsidR="005B151A" w:rsidRDefault="00444286" w:rsidP="00324BF9">
      <w:pPr>
        <w:ind w:firstLine="720"/>
      </w:pPr>
      <w:r w:rsidRPr="00DA6324">
        <w:lastRenderedPageBreak/>
        <w:t xml:space="preserve">Компания </w:t>
      </w:r>
      <w:r w:rsidRPr="003779A1">
        <w:rPr>
          <w:b/>
          <w:bCs/>
        </w:rPr>
        <w:t>Газпром Интернэшнл</w:t>
      </w:r>
      <w:r w:rsidR="00324BF9" w:rsidRPr="00DA6324">
        <w:rPr>
          <w:rStyle w:val="FootnoteReference"/>
        </w:rPr>
        <w:footnoteReference w:id="80"/>
      </w:r>
      <w:r w:rsidRPr="00DA6324">
        <w:t>, являясь</w:t>
      </w:r>
      <w:r>
        <w:t xml:space="preserve"> отдельной организацией в группе компаний ПАО Газпром, занимается в основном налаживанием международных связей</w:t>
      </w:r>
      <w:r w:rsidR="00324BF9">
        <w:t xml:space="preserve">, а также </w:t>
      </w:r>
      <w:r w:rsidR="00324BF9" w:rsidRPr="00324BF9">
        <w:t>поиск</w:t>
      </w:r>
      <w:r w:rsidR="00324BF9">
        <w:t>ом</w:t>
      </w:r>
      <w:r w:rsidR="00324BF9" w:rsidRPr="00324BF9">
        <w:t>, разведк</w:t>
      </w:r>
      <w:r w:rsidR="00324BF9">
        <w:t>ой</w:t>
      </w:r>
      <w:r w:rsidR="00324BF9" w:rsidRPr="00324BF9">
        <w:t xml:space="preserve"> и разработк</w:t>
      </w:r>
      <w:r w:rsidR="00324BF9">
        <w:t>ой</w:t>
      </w:r>
      <w:r w:rsidR="00324BF9" w:rsidRPr="00324BF9">
        <w:t xml:space="preserve"> месторождений углеводородов</w:t>
      </w:r>
      <w:r>
        <w:t xml:space="preserve"> для ведения основной деятельности группы. </w:t>
      </w:r>
      <w:r w:rsidR="00324BF9">
        <w:t xml:space="preserve">Организация работает в десятке стран на трех континентах. Представителем данной компании, давшим интервью для данной работы, является </w:t>
      </w:r>
      <w:r w:rsidR="00324BF9" w:rsidRPr="00324BF9">
        <w:t>заместитель начальника отдела интегрированных систем менеджмента</w:t>
      </w:r>
      <w:r w:rsidR="00324BF9">
        <w:t xml:space="preserve">. Компания активно занимается инициативами в области КСО, делая упор на устойчивое </w:t>
      </w:r>
      <w:r w:rsidR="00CA1BA1">
        <w:t xml:space="preserve">развитие </w:t>
      </w:r>
      <w:r w:rsidR="00324BF9">
        <w:t xml:space="preserve">как только своей организации, так и всей группы компаний в целом. Фирма </w:t>
      </w:r>
      <w:r w:rsidR="00324BF9" w:rsidRPr="00324BF9">
        <w:t>придерживается принципов устойчивого развития и постоянного улучшения деятельности посредством внедрения и поддержания интегрированной системы управления качеством, охраной труда, промышленной безопасностью и охраной окружающей среды</w:t>
      </w:r>
      <w:r w:rsidR="00324BF9">
        <w:t>.</w:t>
      </w:r>
    </w:p>
    <w:p w14:paraId="3CF06DC8" w14:textId="272F6805" w:rsidR="00C06FB0" w:rsidRPr="003D71A7" w:rsidRDefault="00DA6324" w:rsidP="00DA6324">
      <w:pPr>
        <w:ind w:firstLine="720"/>
      </w:pPr>
      <w:r>
        <w:t>Компания</w:t>
      </w:r>
      <w:r w:rsidRPr="001E3A1C">
        <w:t xml:space="preserve"> </w:t>
      </w:r>
      <w:r w:rsidRPr="003779A1">
        <w:rPr>
          <w:b/>
          <w:bCs/>
          <w:lang w:val="en-US"/>
        </w:rPr>
        <w:t>Melon</w:t>
      </w:r>
      <w:r w:rsidRPr="003779A1">
        <w:rPr>
          <w:b/>
          <w:bCs/>
        </w:rPr>
        <w:t xml:space="preserve"> </w:t>
      </w:r>
      <w:r w:rsidRPr="003779A1">
        <w:rPr>
          <w:b/>
          <w:bCs/>
          <w:lang w:val="en-US"/>
        </w:rPr>
        <w:t>Fashion</w:t>
      </w:r>
      <w:r w:rsidRPr="003779A1">
        <w:rPr>
          <w:b/>
          <w:bCs/>
        </w:rPr>
        <w:t xml:space="preserve"> </w:t>
      </w:r>
      <w:r w:rsidRPr="003779A1">
        <w:rPr>
          <w:b/>
          <w:bCs/>
          <w:lang w:val="en-US"/>
        </w:rPr>
        <w:t>Group</w:t>
      </w:r>
      <w:r w:rsidR="001E3A1C">
        <w:rPr>
          <w:rStyle w:val="FootnoteReference"/>
          <w:lang w:val="en-US"/>
        </w:rPr>
        <w:footnoteReference w:id="81"/>
      </w:r>
      <w:r w:rsidR="001E3A1C" w:rsidRPr="001E3A1C">
        <w:t xml:space="preserve"> </w:t>
      </w:r>
      <w:r w:rsidR="001E3A1C">
        <w:t>является российской фирмой, занимающейся розничной торговлей в области текстильной промышленности, которая была создана в 2005 году на базе другой организации.</w:t>
      </w:r>
      <w:r w:rsidR="001E3A1C" w:rsidRPr="001E3A1C">
        <w:t xml:space="preserve"> </w:t>
      </w:r>
      <w:r w:rsidR="001E3A1C">
        <w:t>К</w:t>
      </w:r>
      <w:r w:rsidR="001E3A1C" w:rsidRPr="001E3A1C">
        <w:t>омпании принадлежат четыре бренда — Z</w:t>
      </w:r>
      <w:proofErr w:type="spellStart"/>
      <w:r w:rsidR="001E3A1C">
        <w:rPr>
          <w:lang w:val="en-US"/>
        </w:rPr>
        <w:t>arina</w:t>
      </w:r>
      <w:proofErr w:type="spellEnd"/>
      <w:r w:rsidR="001E3A1C" w:rsidRPr="001E3A1C">
        <w:t xml:space="preserve">, </w:t>
      </w:r>
      <w:proofErr w:type="spellStart"/>
      <w:r w:rsidR="001E3A1C" w:rsidRPr="001E3A1C">
        <w:t>Befree</w:t>
      </w:r>
      <w:proofErr w:type="spellEnd"/>
      <w:r w:rsidR="001E3A1C" w:rsidRPr="001E3A1C">
        <w:t>, L</w:t>
      </w:r>
      <w:proofErr w:type="spellStart"/>
      <w:r w:rsidR="001E3A1C">
        <w:rPr>
          <w:lang w:val="en-US"/>
        </w:rPr>
        <w:t>ove</w:t>
      </w:r>
      <w:proofErr w:type="spellEnd"/>
      <w:r w:rsidR="001E3A1C" w:rsidRPr="001E3A1C">
        <w:t xml:space="preserve"> </w:t>
      </w:r>
      <w:r w:rsidR="001E3A1C">
        <w:rPr>
          <w:lang w:val="en-US"/>
        </w:rPr>
        <w:t>Republic</w:t>
      </w:r>
      <w:r w:rsidR="001E3A1C" w:rsidRPr="001E3A1C">
        <w:t xml:space="preserve"> и</w:t>
      </w:r>
      <w:r w:rsidR="001E3A1C">
        <w:t xml:space="preserve"> </w:t>
      </w:r>
      <w:r w:rsidR="001E3A1C">
        <w:rPr>
          <w:lang w:val="en-US"/>
        </w:rPr>
        <w:t>S</w:t>
      </w:r>
      <w:proofErr w:type="spellStart"/>
      <w:r w:rsidR="001E3A1C" w:rsidRPr="001E3A1C">
        <w:t>ela</w:t>
      </w:r>
      <w:proofErr w:type="spellEnd"/>
      <w:r w:rsidR="001E3A1C" w:rsidRPr="001E3A1C">
        <w:t xml:space="preserve">. </w:t>
      </w:r>
      <w:r w:rsidR="003D71A7">
        <w:t xml:space="preserve"> </w:t>
      </w:r>
      <w:r w:rsidR="003D71A7" w:rsidRPr="003D71A7">
        <w:t xml:space="preserve">По состоянию на марта 2023 года </w:t>
      </w:r>
      <w:proofErr w:type="spellStart"/>
      <w:r w:rsidR="003D71A7" w:rsidRPr="003D71A7">
        <w:t>Melon</w:t>
      </w:r>
      <w:proofErr w:type="spellEnd"/>
      <w:r w:rsidR="003D71A7" w:rsidRPr="003D71A7">
        <w:t xml:space="preserve"> Fashion Group совместно с дочерними и зависимыми компаниями </w:t>
      </w:r>
      <w:r w:rsidR="003D71A7">
        <w:t xml:space="preserve">является </w:t>
      </w:r>
      <w:r w:rsidR="003D71A7" w:rsidRPr="003D71A7">
        <w:t>од</w:t>
      </w:r>
      <w:r w:rsidR="003D71A7">
        <w:t>ним</w:t>
      </w:r>
      <w:r w:rsidR="003D71A7" w:rsidRPr="003D71A7">
        <w:t xml:space="preserve"> из крупнейших ритейлеров одежды в России</w:t>
      </w:r>
      <w:r w:rsidR="003D71A7">
        <w:rPr>
          <w:rStyle w:val="FootnoteReference"/>
        </w:rPr>
        <w:footnoteReference w:id="82"/>
      </w:r>
      <w:r w:rsidR="003D71A7">
        <w:t xml:space="preserve">. </w:t>
      </w:r>
      <w:r w:rsidR="003D71A7" w:rsidRPr="003D71A7">
        <w:t xml:space="preserve">Группа ведет деятельность в 181 городе России, Казахстана, Армении и Белоруссии. </w:t>
      </w:r>
      <w:r w:rsidR="003D71A7">
        <w:t xml:space="preserve">Начиная с 2019 года </w:t>
      </w:r>
      <w:r w:rsidR="003D71A7">
        <w:rPr>
          <w:lang w:val="en-US"/>
        </w:rPr>
        <w:t>Melon</w:t>
      </w:r>
      <w:r w:rsidR="003D71A7" w:rsidRPr="001E3A1C">
        <w:t xml:space="preserve"> </w:t>
      </w:r>
      <w:r w:rsidR="003D71A7">
        <w:rPr>
          <w:lang w:val="en-US"/>
        </w:rPr>
        <w:t>Fashion</w:t>
      </w:r>
      <w:r w:rsidR="003D71A7" w:rsidRPr="001E3A1C">
        <w:t xml:space="preserve"> </w:t>
      </w:r>
      <w:r w:rsidR="003D71A7">
        <w:rPr>
          <w:lang w:val="en-US"/>
        </w:rPr>
        <w:t>Group</w:t>
      </w:r>
      <w:r w:rsidR="003D71A7">
        <w:t xml:space="preserve"> уделяет большое внимание КСО и </w:t>
      </w:r>
      <w:r w:rsidR="003D71A7">
        <w:rPr>
          <w:lang w:val="en-US"/>
        </w:rPr>
        <w:t>ESG</w:t>
      </w:r>
      <w:r w:rsidR="003D71A7">
        <w:t xml:space="preserve">, ставя перед собой определенные цели по развитию бизнеса в рамках устойчивости. Цель компании сформулирована как </w:t>
      </w:r>
      <w:r w:rsidR="003D71A7" w:rsidRPr="003D71A7">
        <w:t>“</w:t>
      </w:r>
      <w:r w:rsidR="003D71A7">
        <w:t>быть в авангарде модного ритейла</w:t>
      </w:r>
      <w:r w:rsidR="003D71A7" w:rsidRPr="003D71A7">
        <w:t>”</w:t>
      </w:r>
      <w:r w:rsidR="003D71A7">
        <w:t xml:space="preserve">, при этом используя стратегию устойчивого развития. Среди основных направлений в области устойчивости компания выделяет заботу о людях, бережное отношение к окружающей среде и формирование устойчивой цепочки создания ценности. Более того, компания ориентируется на Цели устойчивого развития ООН. </w:t>
      </w:r>
    </w:p>
    <w:p w14:paraId="69FD49F5" w14:textId="30D8F6D3" w:rsidR="00DA6324" w:rsidRDefault="00DA6324" w:rsidP="00DA6324">
      <w:pPr>
        <w:ind w:firstLine="720"/>
      </w:pPr>
      <w:r w:rsidRPr="003779A1">
        <w:rPr>
          <w:b/>
          <w:bCs/>
        </w:rPr>
        <w:t>Сбербанк</w:t>
      </w:r>
      <w:r w:rsidR="008F5082">
        <w:rPr>
          <w:rStyle w:val="FootnoteReference"/>
        </w:rPr>
        <w:footnoteReference w:id="83"/>
      </w:r>
      <w:r w:rsidR="008F5082" w:rsidRPr="008F5082">
        <w:t xml:space="preserve"> </w:t>
      </w:r>
      <w:r w:rsidR="008F5082">
        <w:t>является</w:t>
      </w:r>
      <w:r w:rsidR="008F5082" w:rsidRPr="008F5082">
        <w:t xml:space="preserve"> крупнейши</w:t>
      </w:r>
      <w:r w:rsidR="008F5082">
        <w:t>м</w:t>
      </w:r>
      <w:r w:rsidR="008F5082" w:rsidRPr="008F5082">
        <w:t xml:space="preserve"> банк в России, Центральной и Восточной Европе</w:t>
      </w:r>
      <w:r w:rsidR="008F5082">
        <w:t xml:space="preserve">. Компания является лидером в банковской сфере России, обслуживая более 106 миллионов </w:t>
      </w:r>
      <w:r w:rsidR="008F5082">
        <w:lastRenderedPageBreak/>
        <w:t>частных клиентов.</w:t>
      </w:r>
      <w:r w:rsidR="008F5082" w:rsidRPr="008F5082">
        <w:t xml:space="preserve"> После ряда реорганизаций в 1991 году был зарегистрирован Сбербанк России</w:t>
      </w:r>
      <w:r w:rsidR="008F5082">
        <w:t xml:space="preserve">, а в </w:t>
      </w:r>
      <w:r w:rsidR="008F5082" w:rsidRPr="008F5082">
        <w:t>1996 году собрание акционеров приняло концепцию развития до 2000 года, нацеленную на его трансформацию в универсальный коммерческий банк.</w:t>
      </w:r>
      <w:r w:rsidR="008F5082">
        <w:t xml:space="preserve"> Сегодня компания </w:t>
      </w:r>
      <w:r w:rsidR="008F5082" w:rsidRPr="008F5082">
        <w:t>входит в топ-5 крупнейших работодателей России.</w:t>
      </w:r>
      <w:r w:rsidR="006C3908" w:rsidRPr="006C3908">
        <w:t xml:space="preserve"> </w:t>
      </w:r>
      <w:r w:rsidR="006C3908">
        <w:t xml:space="preserve">Сбербанк активно развивает </w:t>
      </w:r>
      <w:r w:rsidR="006C3908" w:rsidRPr="006C3908">
        <w:t>социально-экологическую повестку, чтобы создать эффективную систему, и чтобы стать лидер</w:t>
      </w:r>
      <w:r w:rsidR="006C3908">
        <w:t>ом</w:t>
      </w:r>
      <w:r w:rsidR="006C3908" w:rsidRPr="006C3908">
        <w:t xml:space="preserve"> ESG на российском и международном рынках</w:t>
      </w:r>
      <w:r w:rsidR="006C3908">
        <w:t xml:space="preserve">. Компания отражает свои достижения в рамках устойчивого развития в политиках, кодексах и отчетах, выложенных в общий доступ. Организация уделяет достаточно большое внимание своей деятельности в области </w:t>
      </w:r>
      <w:r w:rsidR="006C3908">
        <w:rPr>
          <w:lang w:val="en-US"/>
        </w:rPr>
        <w:t>ESG</w:t>
      </w:r>
      <w:r w:rsidR="006C3908">
        <w:t xml:space="preserve">, активно внедряя новые инициативы в этой сфере. </w:t>
      </w:r>
    </w:p>
    <w:p w14:paraId="640DFD23" w14:textId="27376173" w:rsidR="005C2E68" w:rsidRDefault="005C2E68" w:rsidP="00794B0F">
      <w:pPr>
        <w:ind w:firstLine="720"/>
      </w:pPr>
      <w:r>
        <w:t xml:space="preserve">Все исследуемые компании говорят об одном и том же – об ответственности перед внутренними и внешними заинтересованными сторонами. Было проанализировано как именно эти </w:t>
      </w:r>
      <w:r w:rsidR="00A06583">
        <w:t>7</w:t>
      </w:r>
      <w:r>
        <w:t xml:space="preserve"> компаний называют ответственный бизнес и какой термин используют при коммуникациях с обществом (представлено в таблице 5).</w:t>
      </w:r>
    </w:p>
    <w:p w14:paraId="401283A2" w14:textId="77777777" w:rsidR="006647E1" w:rsidRDefault="006647E1" w:rsidP="00794B0F">
      <w:pPr>
        <w:ind w:firstLine="720"/>
      </w:pPr>
    </w:p>
    <w:p w14:paraId="7FCD29AB" w14:textId="6A4EC6B7" w:rsidR="005C2E68" w:rsidRDefault="005C2E68" w:rsidP="005C2E68">
      <w:pPr>
        <w:pStyle w:val="Caption"/>
        <w:keepNext/>
      </w:pPr>
      <w:r>
        <w:t>Таблица 5. Термины, под которыми компании понимают ответственный бизнес</w:t>
      </w:r>
    </w:p>
    <w:tbl>
      <w:tblPr>
        <w:tblStyle w:val="TableGrid"/>
        <w:tblW w:w="0" w:type="auto"/>
        <w:tblInd w:w="433" w:type="dxa"/>
        <w:tblLook w:val="04A0" w:firstRow="1" w:lastRow="0" w:firstColumn="1" w:lastColumn="0" w:noHBand="0" w:noVBand="1"/>
      </w:tblPr>
      <w:tblGrid>
        <w:gridCol w:w="3512"/>
        <w:gridCol w:w="4977"/>
      </w:tblGrid>
      <w:tr w:rsidR="005C2E68" w14:paraId="0499E618" w14:textId="77777777" w:rsidTr="005C2E68">
        <w:trPr>
          <w:trHeight w:val="840"/>
        </w:trPr>
        <w:tc>
          <w:tcPr>
            <w:tcW w:w="3512" w:type="dxa"/>
          </w:tcPr>
          <w:p w14:paraId="767F2D8D" w14:textId="77777777" w:rsidR="005C2E68" w:rsidRDefault="005C2E68" w:rsidP="005C2E68">
            <w:pPr>
              <w:ind w:firstLine="0"/>
              <w:jc w:val="center"/>
            </w:pPr>
            <w:r>
              <w:t>Компания</w:t>
            </w:r>
          </w:p>
        </w:tc>
        <w:tc>
          <w:tcPr>
            <w:tcW w:w="4977" w:type="dxa"/>
          </w:tcPr>
          <w:p w14:paraId="08036081" w14:textId="77777777" w:rsidR="005C2E68" w:rsidRDefault="005C2E68" w:rsidP="005C2E68">
            <w:pPr>
              <w:ind w:firstLine="0"/>
              <w:jc w:val="center"/>
            </w:pPr>
            <w:r>
              <w:t>Термин, под которым компания понимает и ведет ответственный бизнес</w:t>
            </w:r>
          </w:p>
        </w:tc>
      </w:tr>
      <w:tr w:rsidR="005C2E68" w:rsidRPr="0079654E" w14:paraId="5B765737" w14:textId="77777777" w:rsidTr="005C2E68">
        <w:trPr>
          <w:trHeight w:val="420"/>
        </w:trPr>
        <w:tc>
          <w:tcPr>
            <w:tcW w:w="3512" w:type="dxa"/>
          </w:tcPr>
          <w:p w14:paraId="1F1CE729" w14:textId="77777777" w:rsidR="005C2E68" w:rsidRDefault="005C2E68" w:rsidP="006647E1">
            <w:pPr>
              <w:ind w:firstLine="0"/>
              <w:jc w:val="center"/>
            </w:pPr>
            <w:r>
              <w:t>Воздушные Ворота Северной Столицы</w:t>
            </w:r>
          </w:p>
        </w:tc>
        <w:tc>
          <w:tcPr>
            <w:tcW w:w="4977" w:type="dxa"/>
          </w:tcPr>
          <w:p w14:paraId="32DCCB77" w14:textId="5ACE4BC8" w:rsidR="005C2E68" w:rsidRPr="0079654E" w:rsidRDefault="007F3472" w:rsidP="006647E1">
            <w:pPr>
              <w:ind w:firstLine="0"/>
              <w:jc w:val="center"/>
            </w:pPr>
            <w:r>
              <w:t xml:space="preserve">(Корпоративная) </w:t>
            </w:r>
            <w:r w:rsidR="005C2E68">
              <w:t>Социальная ответственность</w:t>
            </w:r>
          </w:p>
        </w:tc>
      </w:tr>
      <w:tr w:rsidR="005C2E68" w14:paraId="4865E41C" w14:textId="77777777" w:rsidTr="005C2E68">
        <w:trPr>
          <w:trHeight w:val="420"/>
        </w:trPr>
        <w:tc>
          <w:tcPr>
            <w:tcW w:w="3512" w:type="dxa"/>
          </w:tcPr>
          <w:p w14:paraId="65FCC1A7" w14:textId="77777777" w:rsidR="005C2E68" w:rsidRDefault="005C2E68" w:rsidP="006647E1">
            <w:pPr>
              <w:ind w:firstLine="0"/>
              <w:jc w:val="center"/>
            </w:pPr>
            <w:proofErr w:type="spellStart"/>
            <w:r>
              <w:t>Уралхим</w:t>
            </w:r>
            <w:proofErr w:type="spellEnd"/>
          </w:p>
        </w:tc>
        <w:tc>
          <w:tcPr>
            <w:tcW w:w="4977" w:type="dxa"/>
          </w:tcPr>
          <w:p w14:paraId="2C9E1A5B" w14:textId="77777777" w:rsidR="005C2E68" w:rsidRDefault="005C2E68" w:rsidP="006647E1">
            <w:pPr>
              <w:ind w:firstLine="0"/>
              <w:jc w:val="center"/>
            </w:pPr>
            <w:r>
              <w:rPr>
                <w:lang w:val="en-US"/>
              </w:rPr>
              <w:t>ESG</w:t>
            </w:r>
          </w:p>
        </w:tc>
      </w:tr>
      <w:tr w:rsidR="005C2E68" w:rsidRPr="0079654E" w14:paraId="377378E5" w14:textId="77777777" w:rsidTr="005C2E68">
        <w:trPr>
          <w:trHeight w:val="420"/>
        </w:trPr>
        <w:tc>
          <w:tcPr>
            <w:tcW w:w="3512" w:type="dxa"/>
          </w:tcPr>
          <w:p w14:paraId="07ECD1DA" w14:textId="77777777" w:rsidR="005C2E68" w:rsidRDefault="005C2E68" w:rsidP="006647E1">
            <w:pPr>
              <w:ind w:firstLine="0"/>
              <w:jc w:val="center"/>
            </w:pPr>
            <w:r w:rsidRPr="00212692">
              <w:rPr>
                <w:lang w:val="en-US"/>
              </w:rPr>
              <w:t>Delaware Belgium Luxemburg</w:t>
            </w:r>
          </w:p>
        </w:tc>
        <w:tc>
          <w:tcPr>
            <w:tcW w:w="4977" w:type="dxa"/>
          </w:tcPr>
          <w:p w14:paraId="233B5D35" w14:textId="77777777" w:rsidR="005C2E68" w:rsidRPr="0079654E" w:rsidRDefault="005C2E68" w:rsidP="006647E1">
            <w:pPr>
              <w:ind w:firstLine="0"/>
              <w:jc w:val="center"/>
              <w:rPr>
                <w:lang w:val="en-US"/>
              </w:rPr>
            </w:pPr>
            <w:r>
              <w:rPr>
                <w:lang w:val="en-US"/>
              </w:rPr>
              <w:t>ESG</w:t>
            </w:r>
          </w:p>
        </w:tc>
      </w:tr>
      <w:tr w:rsidR="005C2E68" w14:paraId="39B42677" w14:textId="77777777" w:rsidTr="005C2E68">
        <w:trPr>
          <w:trHeight w:val="420"/>
        </w:trPr>
        <w:tc>
          <w:tcPr>
            <w:tcW w:w="3512" w:type="dxa"/>
          </w:tcPr>
          <w:p w14:paraId="63F1BD56" w14:textId="77777777" w:rsidR="005C2E68" w:rsidRDefault="005C2E68" w:rsidP="006647E1">
            <w:pPr>
              <w:ind w:firstLine="0"/>
              <w:jc w:val="center"/>
            </w:pPr>
            <w:r>
              <w:rPr>
                <w:lang w:val="en-US"/>
              </w:rPr>
              <w:t>X5 Group</w:t>
            </w:r>
          </w:p>
        </w:tc>
        <w:tc>
          <w:tcPr>
            <w:tcW w:w="4977" w:type="dxa"/>
          </w:tcPr>
          <w:p w14:paraId="4BF96568" w14:textId="77777777" w:rsidR="005C2E68" w:rsidRDefault="005C2E68" w:rsidP="006647E1">
            <w:pPr>
              <w:ind w:firstLine="0"/>
              <w:jc w:val="center"/>
            </w:pPr>
            <w:r>
              <w:t>Устойчивое развитие</w:t>
            </w:r>
          </w:p>
        </w:tc>
      </w:tr>
      <w:tr w:rsidR="005C2E68" w:rsidRPr="0079654E" w14:paraId="087B8686" w14:textId="77777777" w:rsidTr="005C2E68">
        <w:trPr>
          <w:trHeight w:val="420"/>
        </w:trPr>
        <w:tc>
          <w:tcPr>
            <w:tcW w:w="3512" w:type="dxa"/>
          </w:tcPr>
          <w:p w14:paraId="4F347B58" w14:textId="77777777" w:rsidR="005C2E68" w:rsidRDefault="005C2E68" w:rsidP="006647E1">
            <w:pPr>
              <w:ind w:firstLine="0"/>
              <w:jc w:val="center"/>
            </w:pPr>
            <w:r>
              <w:t>Газпром Интернэшнл</w:t>
            </w:r>
          </w:p>
        </w:tc>
        <w:tc>
          <w:tcPr>
            <w:tcW w:w="4977" w:type="dxa"/>
          </w:tcPr>
          <w:p w14:paraId="2B6CD030" w14:textId="77777777" w:rsidR="005C2E68" w:rsidRPr="0079654E" w:rsidRDefault="005C2E68" w:rsidP="006647E1">
            <w:pPr>
              <w:ind w:firstLine="0"/>
              <w:jc w:val="center"/>
              <w:rPr>
                <w:lang w:val="en-US"/>
              </w:rPr>
            </w:pPr>
            <w:r>
              <w:rPr>
                <w:lang w:val="en-US"/>
              </w:rPr>
              <w:t>ESG</w:t>
            </w:r>
          </w:p>
        </w:tc>
      </w:tr>
      <w:tr w:rsidR="005C2E68" w14:paraId="4FD8F3D2" w14:textId="77777777" w:rsidTr="005C2E68">
        <w:trPr>
          <w:trHeight w:val="420"/>
        </w:trPr>
        <w:tc>
          <w:tcPr>
            <w:tcW w:w="3512" w:type="dxa"/>
          </w:tcPr>
          <w:p w14:paraId="05E4884B" w14:textId="77777777" w:rsidR="005C2E68" w:rsidRDefault="005C2E68" w:rsidP="006647E1">
            <w:pPr>
              <w:ind w:firstLine="0"/>
              <w:jc w:val="center"/>
            </w:pPr>
            <w:r>
              <w:rPr>
                <w:lang w:val="en-US"/>
              </w:rPr>
              <w:t>Melon Fashion Group</w:t>
            </w:r>
          </w:p>
        </w:tc>
        <w:tc>
          <w:tcPr>
            <w:tcW w:w="4977" w:type="dxa"/>
          </w:tcPr>
          <w:p w14:paraId="2B4D4EE8" w14:textId="77777777" w:rsidR="005C2E68" w:rsidRDefault="005C2E68" w:rsidP="006647E1">
            <w:pPr>
              <w:ind w:firstLine="0"/>
              <w:jc w:val="center"/>
            </w:pPr>
            <w:r>
              <w:rPr>
                <w:lang w:val="en-US"/>
              </w:rPr>
              <w:t>ESG</w:t>
            </w:r>
          </w:p>
        </w:tc>
      </w:tr>
      <w:tr w:rsidR="005C2E68" w14:paraId="007DF766" w14:textId="77777777" w:rsidTr="005C2E68">
        <w:trPr>
          <w:trHeight w:val="420"/>
        </w:trPr>
        <w:tc>
          <w:tcPr>
            <w:tcW w:w="3512" w:type="dxa"/>
          </w:tcPr>
          <w:p w14:paraId="510E9B73" w14:textId="360DBD57" w:rsidR="005C2E68" w:rsidRDefault="005C2E68" w:rsidP="006647E1">
            <w:pPr>
              <w:ind w:firstLine="0"/>
              <w:jc w:val="center"/>
            </w:pPr>
            <w:r>
              <w:t>Сбербанк</w:t>
            </w:r>
          </w:p>
        </w:tc>
        <w:tc>
          <w:tcPr>
            <w:tcW w:w="4977" w:type="dxa"/>
          </w:tcPr>
          <w:p w14:paraId="386E74A7" w14:textId="77777777" w:rsidR="005C2E68" w:rsidRDefault="005C2E68" w:rsidP="006647E1">
            <w:pPr>
              <w:ind w:firstLine="0"/>
              <w:jc w:val="center"/>
            </w:pPr>
            <w:r>
              <w:rPr>
                <w:lang w:val="en-US"/>
              </w:rPr>
              <w:t>ESG</w:t>
            </w:r>
          </w:p>
        </w:tc>
      </w:tr>
    </w:tbl>
    <w:p w14:paraId="11B20BE6" w14:textId="77777777" w:rsidR="005C2E68" w:rsidRDefault="005C2E68" w:rsidP="005C2E68">
      <w:pPr>
        <w:ind w:firstLine="720"/>
      </w:pPr>
    </w:p>
    <w:p w14:paraId="1062145E" w14:textId="381DE909" w:rsidR="005C2E68" w:rsidRPr="00342E57" w:rsidRDefault="005C2E68" w:rsidP="005C2E68">
      <w:pPr>
        <w:ind w:firstLine="720"/>
      </w:pPr>
      <w:r>
        <w:t xml:space="preserve">Таким образом, несмотря на различие данных терминов, которое объяснялось </w:t>
      </w:r>
      <w:r w:rsidR="00342E57">
        <w:t xml:space="preserve">в первой главе данной работы, компании понимают под корпоративной социальной ответственностью одни и те же вещи. Причем интересен тот факт, что большинство изученных компаний, а именно 5 организаций, используют термин </w:t>
      </w:r>
      <w:r w:rsidR="00342E57">
        <w:rPr>
          <w:lang w:val="en-US"/>
        </w:rPr>
        <w:t>ESG</w:t>
      </w:r>
      <w:r w:rsidR="00845658">
        <w:t>, что может также объяснятся популярностью данного термина в последние годы</w:t>
      </w:r>
      <w:r w:rsidR="00342E57">
        <w:t xml:space="preserve">. Причем респонденты </w:t>
      </w:r>
      <w:r w:rsidR="00342E57">
        <w:lastRenderedPageBreak/>
        <w:t>подчеркивали, что корпоративная социальная ответственность либо является часть социального аспекта (что академически не является верным), либо просто отож</w:t>
      </w:r>
      <w:r w:rsidR="00633738">
        <w:t>д</w:t>
      </w:r>
      <w:r w:rsidR="00342E57">
        <w:t xml:space="preserve">ествляли </w:t>
      </w:r>
      <w:r w:rsidR="00342E57">
        <w:rPr>
          <w:lang w:val="en-US"/>
        </w:rPr>
        <w:t>ESG</w:t>
      </w:r>
      <w:r w:rsidR="00342E57" w:rsidRPr="00342E57">
        <w:t xml:space="preserve"> </w:t>
      </w:r>
      <w:r w:rsidR="00342E57">
        <w:t xml:space="preserve">с КСО (что также не совсем корректно в рамках терминологии). Тем не менее, те инициативы, которые описывали данные респонденты, целиком и полностью являются примерами корпоративной социальной ответственности компаний. </w:t>
      </w:r>
    </w:p>
    <w:p w14:paraId="27678B56" w14:textId="77777777" w:rsidR="00DA6324" w:rsidRPr="00C06FB0" w:rsidRDefault="00DA6324" w:rsidP="00DA6324">
      <w:pPr>
        <w:ind w:firstLine="720"/>
      </w:pPr>
    </w:p>
    <w:p w14:paraId="60F72536" w14:textId="4549A540" w:rsidR="00C06FB0" w:rsidRPr="00D86C14" w:rsidRDefault="00F436C3" w:rsidP="00C06FB0">
      <w:pPr>
        <w:pStyle w:val="Heading2"/>
        <w:rPr>
          <w:rFonts w:ascii="Times New Roman" w:hAnsi="Times New Roman" w:cs="Times New Roman"/>
          <w:b/>
          <w:bCs/>
          <w:color w:val="auto"/>
          <w:sz w:val="24"/>
          <w:szCs w:val="24"/>
        </w:rPr>
      </w:pPr>
      <w:bookmarkStart w:id="44" w:name="_Toc135919838"/>
      <w:r w:rsidRPr="00D86C14">
        <w:rPr>
          <w:rFonts w:ascii="Times New Roman" w:hAnsi="Times New Roman" w:cs="Times New Roman"/>
          <w:b/>
          <w:bCs/>
          <w:color w:val="auto"/>
          <w:sz w:val="24"/>
          <w:szCs w:val="24"/>
        </w:rPr>
        <w:t>Выводы</w:t>
      </w:r>
      <w:bookmarkEnd w:id="44"/>
    </w:p>
    <w:p w14:paraId="4221A36D" w14:textId="64B4E4B5" w:rsidR="00C06FB0" w:rsidRDefault="00195845" w:rsidP="00195845">
      <w:pPr>
        <w:ind w:firstLine="720"/>
      </w:pPr>
      <w:r>
        <w:t xml:space="preserve">Таким образом, в ходе данного исследования были опрошены представители </w:t>
      </w:r>
      <w:r w:rsidR="00A06583">
        <w:t xml:space="preserve">7 </w:t>
      </w:r>
      <w:r>
        <w:t xml:space="preserve">компаний, которые смогли снабдить автора данной работы информаций, которая в последствии послужит отличной базой для того, чтобы вывести рекомендации для практиков. Компании, выбранные для данного исследования, относятся к </w:t>
      </w:r>
      <w:r w:rsidR="00AA41B6">
        <w:t xml:space="preserve">7 </w:t>
      </w:r>
      <w:r>
        <w:t>разным отраслям и базируются в разных странах,</w:t>
      </w:r>
      <w:r w:rsidR="00AA41B6">
        <w:t xml:space="preserve"> а также численность их сотрудников разнится от одной компании к другой,</w:t>
      </w:r>
      <w:r>
        <w:t xml:space="preserve"> однако, все они уделяют большое внимание разделу корпоративной социальной ответственности, хоть и некоторые практики пользуются другими терминами – чаще всего </w:t>
      </w:r>
      <w:r>
        <w:rPr>
          <w:lang w:val="en-US"/>
        </w:rPr>
        <w:t>ESG</w:t>
      </w:r>
      <w:r>
        <w:t xml:space="preserve">. </w:t>
      </w:r>
      <w:r w:rsidR="001B2FA2">
        <w:t xml:space="preserve">Большинство исследуемых компаний ведут свою деятельность на территории Российской Федерации, однако, </w:t>
      </w:r>
      <w:r w:rsidR="00035C95">
        <w:t>есть те,</w:t>
      </w:r>
      <w:r w:rsidR="001B2FA2">
        <w:t xml:space="preserve"> которые работают на международном рынке</w:t>
      </w:r>
      <w:r w:rsidR="00035C95">
        <w:t>, а также одна,</w:t>
      </w:r>
      <w:r w:rsidR="001B2FA2">
        <w:t xml:space="preserve"> </w:t>
      </w:r>
      <w:r w:rsidR="00035C95">
        <w:t xml:space="preserve">которая </w:t>
      </w:r>
      <w:r w:rsidR="001B2FA2">
        <w:t>вообще не связаны с российским рынком. При этом к</w:t>
      </w:r>
      <w:r>
        <w:t xml:space="preserve">аждый опрашиваемый представитель знал о и мог рассказать о своей компании, ее миссиях и философии, о практике управления человеческими ресурсами, а также, несомненно, о том, как именно компания, которую они представляют, работает с различными сферами своего присутствия. </w:t>
      </w:r>
    </w:p>
    <w:p w14:paraId="0B7E496B" w14:textId="6EB160AF" w:rsidR="00AA41B6" w:rsidRPr="00AA41B6" w:rsidRDefault="00AA41B6" w:rsidP="00195845">
      <w:pPr>
        <w:ind w:firstLine="720"/>
      </w:pPr>
      <w:r>
        <w:t>Все</w:t>
      </w:r>
      <w:r w:rsidR="00E40BD0">
        <w:t xml:space="preserve"> исследуемые компании, а также</w:t>
      </w:r>
      <w:r>
        <w:t xml:space="preserve"> респонденты, опрошенные в ходе данного исследования, четко соответствуют критериям заявленной выборки и имеют полное представление о деятельности компании как в области КСО, так и в области вовлеченности персонала. Здесь стоит отметить, что некоторые компании могут смешивать понятия КСО, </w:t>
      </w:r>
      <w:r>
        <w:rPr>
          <w:lang w:val="en-US"/>
        </w:rPr>
        <w:t>ESG</w:t>
      </w:r>
      <w:r w:rsidRPr="00AA41B6">
        <w:t xml:space="preserve"> </w:t>
      </w:r>
      <w:r>
        <w:t xml:space="preserve">и устойчивости при оценке своего вклада в устойчивое развитие, тем не менее, чаще всего они подразумевают одно и тоже под основными инициативами, направленными на социальные или экологические аспекты работы компаний. </w:t>
      </w:r>
      <w:r w:rsidR="00E40BD0">
        <w:t>В заключительной главе данной работы будут рассмотрены и тонкости такого характера, чтобы наиболее четко определить основные различия и сходства инициатив этих организаций в области КСО.</w:t>
      </w:r>
    </w:p>
    <w:p w14:paraId="452879DF" w14:textId="77585B7E" w:rsidR="009F56A6" w:rsidRDefault="009F56A6" w:rsidP="00195845">
      <w:pPr>
        <w:ind w:firstLine="720"/>
      </w:pPr>
      <w:r w:rsidRPr="00C25105">
        <w:lastRenderedPageBreak/>
        <w:t>Несмотря на то, что некоторые респонденты</w:t>
      </w:r>
      <w:r>
        <w:t xml:space="preserve"> согласились лишь на частичное интервью, где в одностороннем порядке были даны ответы на самые основные вопросы, в данной работе удалось сделать несколько отличных глубинных интервью, которые дали ответы на те вопросы, которые были поставлены </w:t>
      </w:r>
      <w:r w:rsidR="00EE795D">
        <w:t>во введении данной работы.</w:t>
      </w:r>
    </w:p>
    <w:p w14:paraId="33078C17" w14:textId="439620C7" w:rsidR="00316935" w:rsidRPr="00C06FB0" w:rsidRDefault="001223F8" w:rsidP="00C06FB0">
      <w:pPr>
        <w:ind w:firstLine="0"/>
      </w:pPr>
      <w:r>
        <w:br w:type="page"/>
      </w:r>
    </w:p>
    <w:p w14:paraId="0ABA8446" w14:textId="65668EC0" w:rsidR="00C06FB0" w:rsidRPr="00B81D0A" w:rsidRDefault="00666C4F" w:rsidP="00B81D0A">
      <w:pPr>
        <w:pStyle w:val="Heading2"/>
        <w:rPr>
          <w:rFonts w:ascii="Times New Roman" w:hAnsi="Times New Roman" w:cs="Times New Roman"/>
          <w:b/>
          <w:bCs/>
          <w:color w:val="auto"/>
          <w:sz w:val="24"/>
          <w:szCs w:val="24"/>
        </w:rPr>
      </w:pPr>
      <w:bookmarkStart w:id="45" w:name="_Toc135919839"/>
      <w:r w:rsidRPr="00D86C14">
        <w:rPr>
          <w:rFonts w:ascii="Times New Roman" w:hAnsi="Times New Roman" w:cs="Times New Roman"/>
          <w:b/>
          <w:bCs/>
          <w:color w:val="auto"/>
          <w:sz w:val="24"/>
          <w:szCs w:val="24"/>
        </w:rPr>
        <w:lastRenderedPageBreak/>
        <w:t>Глава 3</w:t>
      </w:r>
      <w:r w:rsidR="00CA472F">
        <w:rPr>
          <w:rFonts w:ascii="Times New Roman" w:hAnsi="Times New Roman" w:cs="Times New Roman"/>
          <w:b/>
          <w:bCs/>
          <w:color w:val="auto"/>
          <w:sz w:val="24"/>
          <w:szCs w:val="24"/>
        </w:rPr>
        <w:t xml:space="preserve">. </w:t>
      </w:r>
      <w:r w:rsidR="005B756F">
        <w:rPr>
          <w:rFonts w:ascii="Times New Roman" w:hAnsi="Times New Roman" w:cs="Times New Roman"/>
          <w:b/>
          <w:bCs/>
          <w:color w:val="auto"/>
          <w:sz w:val="24"/>
          <w:szCs w:val="24"/>
        </w:rPr>
        <w:t>И</w:t>
      </w:r>
      <w:r w:rsidR="00125F56">
        <w:rPr>
          <w:rFonts w:ascii="Times New Roman" w:hAnsi="Times New Roman" w:cs="Times New Roman"/>
          <w:b/>
          <w:bCs/>
          <w:color w:val="auto"/>
          <w:sz w:val="24"/>
          <w:szCs w:val="24"/>
        </w:rPr>
        <w:t xml:space="preserve">сследование </w:t>
      </w:r>
      <w:r w:rsidR="008D57EB">
        <w:rPr>
          <w:rFonts w:ascii="Times New Roman" w:hAnsi="Times New Roman" w:cs="Times New Roman"/>
          <w:b/>
          <w:bCs/>
          <w:color w:val="auto"/>
          <w:sz w:val="24"/>
          <w:szCs w:val="24"/>
        </w:rPr>
        <w:t xml:space="preserve">вовлеченности персонала в </w:t>
      </w:r>
      <w:r w:rsidR="006168DF">
        <w:rPr>
          <w:rFonts w:ascii="Times New Roman" w:hAnsi="Times New Roman" w:cs="Times New Roman"/>
          <w:b/>
          <w:bCs/>
          <w:color w:val="auto"/>
          <w:sz w:val="24"/>
          <w:szCs w:val="24"/>
        </w:rPr>
        <w:t>социально</w:t>
      </w:r>
      <w:r w:rsidR="00420971">
        <w:rPr>
          <w:rFonts w:ascii="Times New Roman" w:hAnsi="Times New Roman" w:cs="Times New Roman"/>
          <w:b/>
          <w:bCs/>
          <w:color w:val="auto"/>
          <w:sz w:val="24"/>
          <w:szCs w:val="24"/>
        </w:rPr>
        <w:t>-</w:t>
      </w:r>
      <w:r w:rsidR="006168DF">
        <w:rPr>
          <w:rFonts w:ascii="Times New Roman" w:hAnsi="Times New Roman" w:cs="Times New Roman"/>
          <w:b/>
          <w:bCs/>
          <w:color w:val="auto"/>
          <w:sz w:val="24"/>
          <w:szCs w:val="24"/>
        </w:rPr>
        <w:t>ответственных компани</w:t>
      </w:r>
      <w:r w:rsidR="008D57EB">
        <w:rPr>
          <w:rFonts w:ascii="Times New Roman" w:hAnsi="Times New Roman" w:cs="Times New Roman"/>
          <w:b/>
          <w:bCs/>
          <w:color w:val="auto"/>
          <w:sz w:val="24"/>
          <w:szCs w:val="24"/>
        </w:rPr>
        <w:t>ях</w:t>
      </w:r>
      <w:r w:rsidR="006168DF">
        <w:rPr>
          <w:rFonts w:ascii="Times New Roman" w:hAnsi="Times New Roman" w:cs="Times New Roman"/>
          <w:b/>
          <w:bCs/>
          <w:color w:val="auto"/>
          <w:sz w:val="24"/>
          <w:szCs w:val="24"/>
        </w:rPr>
        <w:t xml:space="preserve"> </w:t>
      </w:r>
      <w:r w:rsidR="00125F56">
        <w:rPr>
          <w:rFonts w:ascii="Times New Roman" w:hAnsi="Times New Roman" w:cs="Times New Roman"/>
          <w:b/>
          <w:bCs/>
          <w:color w:val="auto"/>
          <w:sz w:val="24"/>
          <w:szCs w:val="24"/>
        </w:rPr>
        <w:t>и его результаты</w:t>
      </w:r>
      <w:bookmarkEnd w:id="45"/>
    </w:p>
    <w:p w14:paraId="48E86B01" w14:textId="4C5E5DB5" w:rsidR="00C0706B" w:rsidRPr="00B81D0A" w:rsidRDefault="00F436C3" w:rsidP="00C0706B">
      <w:pPr>
        <w:pStyle w:val="Heading2"/>
        <w:rPr>
          <w:rFonts w:ascii="Times New Roman" w:hAnsi="Times New Roman" w:cs="Times New Roman"/>
          <w:b/>
          <w:bCs/>
          <w:color w:val="auto"/>
          <w:sz w:val="24"/>
          <w:szCs w:val="24"/>
        </w:rPr>
      </w:pPr>
      <w:bookmarkStart w:id="46" w:name="_Toc135919840"/>
      <w:r w:rsidRPr="00D86C14">
        <w:rPr>
          <w:rFonts w:ascii="Times New Roman" w:hAnsi="Times New Roman" w:cs="Times New Roman"/>
          <w:b/>
          <w:bCs/>
          <w:color w:val="auto"/>
          <w:sz w:val="24"/>
          <w:szCs w:val="24"/>
        </w:rPr>
        <w:t>3.</w:t>
      </w:r>
      <w:r w:rsidR="00B81D0A">
        <w:rPr>
          <w:rFonts w:ascii="Times New Roman" w:hAnsi="Times New Roman" w:cs="Times New Roman"/>
          <w:b/>
          <w:bCs/>
          <w:color w:val="auto"/>
          <w:sz w:val="24"/>
          <w:szCs w:val="24"/>
        </w:rPr>
        <w:t>1</w:t>
      </w:r>
      <w:r w:rsidR="008C0004">
        <w:rPr>
          <w:rFonts w:ascii="Times New Roman" w:hAnsi="Times New Roman" w:cs="Times New Roman"/>
          <w:b/>
          <w:bCs/>
          <w:color w:val="auto"/>
          <w:sz w:val="24"/>
          <w:szCs w:val="24"/>
        </w:rPr>
        <w:t xml:space="preserve"> </w:t>
      </w:r>
      <w:r w:rsidR="00B81D0A">
        <w:rPr>
          <w:rFonts w:ascii="Times New Roman" w:hAnsi="Times New Roman" w:cs="Times New Roman"/>
          <w:b/>
          <w:bCs/>
          <w:color w:val="auto"/>
          <w:sz w:val="24"/>
          <w:szCs w:val="24"/>
        </w:rPr>
        <w:t>Р</w:t>
      </w:r>
      <w:r w:rsidR="00BC4AAF">
        <w:rPr>
          <w:rFonts w:ascii="Times New Roman" w:hAnsi="Times New Roman" w:cs="Times New Roman"/>
          <w:b/>
          <w:bCs/>
          <w:color w:val="auto"/>
          <w:sz w:val="24"/>
          <w:szCs w:val="24"/>
        </w:rPr>
        <w:t>езультат</w:t>
      </w:r>
      <w:r w:rsidR="00B81D0A">
        <w:rPr>
          <w:rFonts w:ascii="Times New Roman" w:hAnsi="Times New Roman" w:cs="Times New Roman"/>
          <w:b/>
          <w:bCs/>
          <w:color w:val="auto"/>
          <w:sz w:val="24"/>
          <w:szCs w:val="24"/>
        </w:rPr>
        <w:t>ы</w:t>
      </w:r>
      <w:r w:rsidR="00BC4AAF">
        <w:rPr>
          <w:rFonts w:ascii="Times New Roman" w:hAnsi="Times New Roman" w:cs="Times New Roman"/>
          <w:b/>
          <w:bCs/>
          <w:color w:val="auto"/>
          <w:sz w:val="24"/>
          <w:szCs w:val="24"/>
        </w:rPr>
        <w:t xml:space="preserve"> </w:t>
      </w:r>
      <w:r w:rsidR="005B756F">
        <w:rPr>
          <w:rFonts w:ascii="Times New Roman" w:hAnsi="Times New Roman" w:cs="Times New Roman"/>
          <w:b/>
          <w:bCs/>
          <w:color w:val="auto"/>
          <w:sz w:val="24"/>
          <w:szCs w:val="24"/>
        </w:rPr>
        <w:t xml:space="preserve"> </w:t>
      </w:r>
      <w:r w:rsidR="00BC4AAF">
        <w:rPr>
          <w:rFonts w:ascii="Times New Roman" w:hAnsi="Times New Roman" w:cs="Times New Roman"/>
          <w:b/>
          <w:bCs/>
          <w:color w:val="auto"/>
          <w:sz w:val="24"/>
          <w:szCs w:val="24"/>
        </w:rPr>
        <w:t>исследования</w:t>
      </w:r>
      <w:r w:rsidR="008D57EB">
        <w:rPr>
          <w:rFonts w:ascii="Times New Roman" w:hAnsi="Times New Roman" w:cs="Times New Roman"/>
          <w:b/>
          <w:bCs/>
          <w:color w:val="auto"/>
          <w:sz w:val="24"/>
          <w:szCs w:val="24"/>
        </w:rPr>
        <w:t xml:space="preserve"> социально-ответственных компаний</w:t>
      </w:r>
      <w:bookmarkEnd w:id="46"/>
    </w:p>
    <w:p w14:paraId="1329DA3B" w14:textId="315A8270" w:rsidR="00B81D0A" w:rsidRPr="00B81D0A" w:rsidRDefault="00B81D0A" w:rsidP="00725366">
      <w:pPr>
        <w:ind w:firstLine="720"/>
      </w:pPr>
      <w:r>
        <w:t>В ходе подготовки практической части данной дипломной работы было опрошено несколько представителей различных компаний. Было проведено 5</w:t>
      </w:r>
      <w:r w:rsidRPr="00BB1374">
        <w:t xml:space="preserve"> </w:t>
      </w:r>
      <w:r>
        <w:t xml:space="preserve">интервью, которые являются глубинными, так как в них подробно рассматривались и раскрывались различные вопросы, относящиеся к предмету данной работы. Тем не менее, ввиду загруженности некоторых представителей интересующих организаций, было принято решение не проводить глубинное интервью с некоторыми из респондентов, а опросить их письменно, поэтому некоторые специалисты, а именно 3 человека,  предоставили свои более краткие ответы на вопросы, сформулированные автором данной работы, в виде письменных или голосовых записей, отправленных лично автору работы. Такого рода информация, хоть и не может считаться полноценным интервью, тем не менее, имеет определенную ценность для данного исследования и может учитываться при анализе других источников информации и при составлении выводов и рекомендаций по основным вопросам данной работы. </w:t>
      </w:r>
      <w:r w:rsidR="00725366">
        <w:t xml:space="preserve"> </w:t>
      </w:r>
      <w:r>
        <w:t>Данная информация, полученная в результате кратких ответов респондентов, была учтена при анализе результатов исследования, однако, не была рассмотрена в том же объеме, что и глубинные интервью. Затем было проведено 5 глубинных интервью с указанными ранее организациями из разных отраслей. Все представители этих компаний были заинтересованы в том, чтобы дать наиболее развернутые и полные ответы по интересующим автора исследования вопросам. Все транскрипции глубинных интервью представлены в приложениях данной дипломной работы.</w:t>
      </w:r>
    </w:p>
    <w:p w14:paraId="77BE4556" w14:textId="4F23C9C6" w:rsidR="00F5115D" w:rsidRPr="00F5115D" w:rsidRDefault="001A1E4F" w:rsidP="00F5115D">
      <w:r>
        <w:t xml:space="preserve">Для </w:t>
      </w:r>
      <w:r w:rsidR="00041DEE">
        <w:t xml:space="preserve">структуризации ответов респондентов была составлена </w:t>
      </w:r>
      <w:r w:rsidR="00041DEE" w:rsidRPr="00086972">
        <w:t>таблица</w:t>
      </w:r>
      <w:r w:rsidR="002D14A6" w:rsidRPr="00086972">
        <w:t xml:space="preserve"> (</w:t>
      </w:r>
      <w:r w:rsidR="00863B87" w:rsidRPr="00086972">
        <w:t xml:space="preserve">таблица </w:t>
      </w:r>
      <w:r w:rsidR="00086972" w:rsidRPr="00086972">
        <w:t xml:space="preserve">6 </w:t>
      </w:r>
      <w:r w:rsidR="00863B87" w:rsidRPr="00086972">
        <w:t xml:space="preserve">описывает основные </w:t>
      </w:r>
      <w:r w:rsidR="00F01F21" w:rsidRPr="00086972">
        <w:t xml:space="preserve">и </w:t>
      </w:r>
      <w:r w:rsidR="00863B87" w:rsidRPr="00086972">
        <w:t>наиболее релевантные ответы респондентов</w:t>
      </w:r>
      <w:r w:rsidR="002D14A6" w:rsidRPr="00086972">
        <w:t>)</w:t>
      </w:r>
      <w:r w:rsidR="00041DEE" w:rsidRPr="00086972">
        <w:t xml:space="preserve"> с</w:t>
      </w:r>
      <w:r w:rsidR="00041DEE">
        <w:t xml:space="preserve"> основными мыслями представителей компаний, извлеченных из интервью с ними и из их письменных ответов.</w:t>
      </w:r>
      <w:r w:rsidR="00F5115D">
        <w:t xml:space="preserve"> </w:t>
      </w:r>
      <w:r w:rsidR="00633738">
        <w:t xml:space="preserve">Стоит еще раз подчеркнуть тот факт, что все респонденты дали свое согласие на раскрытие названий своих компаний – при этом соблюдалась конфиденциальность в наиболее сложных вопросах, то есть там, где респондент не мог открыто дать ответ на вопрос, не было предоставлено никакого ответа. </w:t>
      </w:r>
      <w:r w:rsidR="00F5115D">
        <w:t xml:space="preserve">Далее были обозначены наиболее важные вопросы автора данной дипломной работы, которые напрямую коррелируют с целью, задачами и вопросами, поставленными во введении данного труда. Данные вопросы были </w:t>
      </w:r>
      <w:r w:rsidR="00F5115D">
        <w:lastRenderedPageBreak/>
        <w:t xml:space="preserve">пронумерованы от одного до </w:t>
      </w:r>
      <w:r w:rsidR="00E50281">
        <w:t>четырех</w:t>
      </w:r>
      <w:r w:rsidR="00F5115D">
        <w:t xml:space="preserve">, чтобы </w:t>
      </w:r>
      <w:r w:rsidR="00690D1B">
        <w:t>можно было</w:t>
      </w:r>
      <w:r w:rsidR="00F5115D">
        <w:t xml:space="preserve"> ориентироваться в полученной информации</w:t>
      </w:r>
      <w:r w:rsidR="00F5115D" w:rsidRPr="00F5115D">
        <w:t>:</w:t>
      </w:r>
    </w:p>
    <w:p w14:paraId="228B84AD" w14:textId="2070D7D4" w:rsidR="00EC65FA" w:rsidRDefault="00EC65FA" w:rsidP="00EC65FA">
      <w:pPr>
        <w:rPr>
          <w:rFonts w:cs="Times New Roman"/>
          <w:szCs w:val="24"/>
        </w:rPr>
      </w:pPr>
      <w:r>
        <w:t xml:space="preserve">Вопрос 1 </w:t>
      </w:r>
      <w:r w:rsidR="00DB7F79">
        <w:rPr>
          <w:rFonts w:cs="Times New Roman"/>
          <w:szCs w:val="24"/>
        </w:rPr>
        <w:t>–</w:t>
      </w:r>
      <w:r w:rsidR="00DB7F79" w:rsidRPr="00EC65FA">
        <w:t xml:space="preserve"> </w:t>
      </w:r>
      <w:r w:rsidRPr="00EC65FA">
        <w:rPr>
          <w:rFonts w:cs="Times New Roman"/>
          <w:szCs w:val="24"/>
        </w:rPr>
        <w:t xml:space="preserve">Как именно используется КСО в вашей компании? </w:t>
      </w:r>
    </w:p>
    <w:p w14:paraId="12F5033A" w14:textId="20EF47D7" w:rsidR="00EC65FA" w:rsidRDefault="00EC65FA" w:rsidP="00EC65FA">
      <w:pPr>
        <w:rPr>
          <w:rFonts w:cs="Times New Roman"/>
          <w:szCs w:val="24"/>
        </w:rPr>
      </w:pPr>
      <w:r>
        <w:rPr>
          <w:rFonts w:cs="Times New Roman"/>
          <w:szCs w:val="24"/>
        </w:rPr>
        <w:t>Вопрос 2 –</w:t>
      </w:r>
      <w:r w:rsidRPr="00EC65FA">
        <w:t xml:space="preserve"> </w:t>
      </w:r>
      <w:r w:rsidRPr="00EC65FA">
        <w:rPr>
          <w:rFonts w:cs="Times New Roman"/>
          <w:szCs w:val="24"/>
        </w:rPr>
        <w:t xml:space="preserve">Какие положительные изменения </w:t>
      </w:r>
      <w:r>
        <w:rPr>
          <w:rFonts w:cs="Times New Roman"/>
          <w:szCs w:val="24"/>
        </w:rPr>
        <w:t xml:space="preserve">КСО </w:t>
      </w:r>
      <w:r w:rsidRPr="00EC65FA">
        <w:rPr>
          <w:rFonts w:cs="Times New Roman"/>
          <w:szCs w:val="24"/>
        </w:rPr>
        <w:t>приносит в компанию?</w:t>
      </w:r>
    </w:p>
    <w:p w14:paraId="66BB8423" w14:textId="7BE0F757" w:rsidR="00EC65FA" w:rsidRDefault="00EC65FA" w:rsidP="00EC65FA">
      <w:pPr>
        <w:rPr>
          <w:rFonts w:cs="Times New Roman"/>
          <w:szCs w:val="24"/>
        </w:rPr>
      </w:pPr>
      <w:r>
        <w:rPr>
          <w:rFonts w:cs="Times New Roman"/>
          <w:szCs w:val="24"/>
        </w:rPr>
        <w:t xml:space="preserve">Вопрос </w:t>
      </w:r>
      <w:r w:rsidR="00E50281">
        <w:rPr>
          <w:rFonts w:cs="Times New Roman"/>
          <w:szCs w:val="24"/>
        </w:rPr>
        <w:t>3</w:t>
      </w:r>
      <w:r>
        <w:rPr>
          <w:rFonts w:cs="Times New Roman"/>
          <w:szCs w:val="24"/>
        </w:rPr>
        <w:t xml:space="preserve"> – </w:t>
      </w:r>
      <w:r w:rsidR="00AB6879">
        <w:rPr>
          <w:rFonts w:cs="Times New Roman"/>
          <w:szCs w:val="24"/>
        </w:rPr>
        <w:t>Как влияет</w:t>
      </w:r>
      <w:r w:rsidR="00BA7BFA" w:rsidRPr="00BA7BFA">
        <w:rPr>
          <w:rFonts w:cs="Times New Roman"/>
          <w:szCs w:val="24"/>
        </w:rPr>
        <w:t xml:space="preserve"> КСО </w:t>
      </w:r>
      <w:r w:rsidR="00C67988">
        <w:rPr>
          <w:rFonts w:cs="Times New Roman"/>
          <w:szCs w:val="24"/>
        </w:rPr>
        <w:t xml:space="preserve">на </w:t>
      </w:r>
      <w:r w:rsidR="00BA7BFA" w:rsidRPr="00BA7BFA">
        <w:rPr>
          <w:rFonts w:cs="Times New Roman"/>
          <w:szCs w:val="24"/>
        </w:rPr>
        <w:t>вовлеченност</w:t>
      </w:r>
      <w:r w:rsidR="002F7FEB">
        <w:rPr>
          <w:rFonts w:cs="Times New Roman"/>
          <w:szCs w:val="24"/>
        </w:rPr>
        <w:t>ь</w:t>
      </w:r>
      <w:r w:rsidR="00BA7BFA" w:rsidRPr="00BA7BFA">
        <w:rPr>
          <w:rFonts w:cs="Times New Roman"/>
          <w:szCs w:val="24"/>
        </w:rPr>
        <w:t xml:space="preserve"> персонала? </w:t>
      </w:r>
    </w:p>
    <w:p w14:paraId="10C4AC2A" w14:textId="287EE9B1" w:rsidR="00EC65FA" w:rsidRPr="00EC65FA" w:rsidRDefault="00EC65FA" w:rsidP="00EC65FA">
      <w:r>
        <w:rPr>
          <w:rFonts w:cs="Times New Roman"/>
          <w:szCs w:val="24"/>
        </w:rPr>
        <w:t xml:space="preserve">Вопрос </w:t>
      </w:r>
      <w:r w:rsidR="00E50281">
        <w:rPr>
          <w:rFonts w:cs="Times New Roman"/>
          <w:szCs w:val="24"/>
        </w:rPr>
        <w:t>4</w:t>
      </w:r>
      <w:r>
        <w:rPr>
          <w:rFonts w:cs="Times New Roman"/>
          <w:szCs w:val="24"/>
        </w:rPr>
        <w:t xml:space="preserve"> </w:t>
      </w:r>
      <w:r w:rsidR="00E507D3">
        <w:rPr>
          <w:rFonts w:cs="Times New Roman"/>
          <w:szCs w:val="24"/>
        </w:rPr>
        <w:t>–</w:t>
      </w:r>
      <w:r w:rsidR="00E507D3" w:rsidRPr="00E507D3">
        <w:rPr>
          <w:rFonts w:cs="Times New Roman"/>
          <w:szCs w:val="24"/>
        </w:rPr>
        <w:t xml:space="preserve"> </w:t>
      </w:r>
      <w:r w:rsidR="00E507D3">
        <w:rPr>
          <w:rFonts w:cs="Times New Roman"/>
          <w:szCs w:val="24"/>
        </w:rPr>
        <w:t>Какие действия в области КСО -</w:t>
      </w:r>
      <w:r w:rsidR="00E507D3" w:rsidRPr="00E507D3">
        <w:rPr>
          <w:rFonts w:cs="Times New Roman"/>
          <w:szCs w:val="24"/>
        </w:rPr>
        <w:t xml:space="preserve"> внешние или внутренние больше влияют на повышение вовлеченности?</w:t>
      </w:r>
    </w:p>
    <w:p w14:paraId="48EB8673" w14:textId="5D6DB417" w:rsidR="00EC65FA" w:rsidRPr="00C0706B" w:rsidRDefault="00EC65FA" w:rsidP="00C0706B"/>
    <w:p w14:paraId="77B0A577" w14:textId="58270422" w:rsidR="00863B87" w:rsidRDefault="00863B87" w:rsidP="00863B87">
      <w:pPr>
        <w:pStyle w:val="Caption"/>
        <w:keepNext/>
      </w:pPr>
      <w:r>
        <w:t xml:space="preserve">Таблица </w:t>
      </w:r>
      <w:r w:rsidR="00086972">
        <w:t>6</w:t>
      </w:r>
      <w:r>
        <w:t>. Основные ответы респондентов</w:t>
      </w:r>
    </w:p>
    <w:tbl>
      <w:tblPr>
        <w:tblStyle w:val="TableGrid"/>
        <w:tblW w:w="9947" w:type="dxa"/>
        <w:tblLook w:val="04A0" w:firstRow="1" w:lastRow="0" w:firstColumn="1" w:lastColumn="0" w:noHBand="0" w:noVBand="1"/>
      </w:tblPr>
      <w:tblGrid>
        <w:gridCol w:w="1514"/>
        <w:gridCol w:w="2440"/>
        <w:gridCol w:w="2302"/>
        <w:gridCol w:w="2183"/>
        <w:gridCol w:w="1508"/>
      </w:tblGrid>
      <w:tr w:rsidR="00B25B49" w14:paraId="03E670EA" w14:textId="77777777" w:rsidTr="00E64689">
        <w:trPr>
          <w:trHeight w:val="606"/>
        </w:trPr>
        <w:tc>
          <w:tcPr>
            <w:tcW w:w="1514" w:type="dxa"/>
          </w:tcPr>
          <w:p w14:paraId="648DEDB4" w14:textId="77777777" w:rsidR="00E50281" w:rsidRPr="00C0706B" w:rsidRDefault="00E50281" w:rsidP="004A7AFB">
            <w:pPr>
              <w:ind w:firstLine="0"/>
            </w:pPr>
            <w:r>
              <w:t>Компания</w:t>
            </w:r>
          </w:p>
        </w:tc>
        <w:tc>
          <w:tcPr>
            <w:tcW w:w="2440" w:type="dxa"/>
          </w:tcPr>
          <w:p w14:paraId="33E4F320" w14:textId="77777777" w:rsidR="00E50281" w:rsidRDefault="00E50281" w:rsidP="004A7AFB">
            <w:pPr>
              <w:ind w:firstLine="0"/>
            </w:pPr>
            <w:r>
              <w:t>Вопрос 1</w:t>
            </w:r>
          </w:p>
        </w:tc>
        <w:tc>
          <w:tcPr>
            <w:tcW w:w="2302" w:type="dxa"/>
          </w:tcPr>
          <w:p w14:paraId="714FD934" w14:textId="77777777" w:rsidR="00E50281" w:rsidRDefault="00E50281" w:rsidP="004A7AFB">
            <w:pPr>
              <w:ind w:firstLine="0"/>
            </w:pPr>
            <w:r>
              <w:t>Вопрос 2</w:t>
            </w:r>
          </w:p>
        </w:tc>
        <w:tc>
          <w:tcPr>
            <w:tcW w:w="2183" w:type="dxa"/>
          </w:tcPr>
          <w:p w14:paraId="5A41C37B" w14:textId="48EBA0CC" w:rsidR="00E50281" w:rsidRDefault="00E50281" w:rsidP="004A7AFB">
            <w:pPr>
              <w:ind w:firstLine="0"/>
            </w:pPr>
            <w:r>
              <w:t>Вопрос 3</w:t>
            </w:r>
          </w:p>
        </w:tc>
        <w:tc>
          <w:tcPr>
            <w:tcW w:w="1508" w:type="dxa"/>
          </w:tcPr>
          <w:p w14:paraId="27F52DB0" w14:textId="023EB7D9" w:rsidR="00E50281" w:rsidRDefault="00E50281" w:rsidP="004A7AFB">
            <w:pPr>
              <w:ind w:firstLine="0"/>
            </w:pPr>
            <w:r>
              <w:t>Вопрос 4</w:t>
            </w:r>
          </w:p>
        </w:tc>
      </w:tr>
      <w:tr w:rsidR="00B25B49" w14:paraId="0DF84F7E" w14:textId="77777777" w:rsidTr="00E64689">
        <w:trPr>
          <w:trHeight w:val="621"/>
        </w:trPr>
        <w:tc>
          <w:tcPr>
            <w:tcW w:w="1514" w:type="dxa"/>
          </w:tcPr>
          <w:p w14:paraId="3A86686C" w14:textId="2EE9B3CC" w:rsidR="00E50281" w:rsidRDefault="00E50281" w:rsidP="00B56901">
            <w:pPr>
              <w:ind w:firstLine="0"/>
            </w:pPr>
            <w:bookmarkStart w:id="47" w:name="_Hlk132031415"/>
            <w:r>
              <w:t>Воздушные Ворота Северной Столицы</w:t>
            </w:r>
          </w:p>
        </w:tc>
        <w:tc>
          <w:tcPr>
            <w:tcW w:w="2440" w:type="dxa"/>
          </w:tcPr>
          <w:p w14:paraId="5160BF8A" w14:textId="4B402B44" w:rsidR="00E50281" w:rsidRPr="00BF247D" w:rsidRDefault="00E50281" w:rsidP="00B56901">
            <w:pPr>
              <w:ind w:firstLine="0"/>
            </w:pPr>
            <w:r>
              <w:t>Внешние примеры</w:t>
            </w:r>
            <w:r w:rsidRPr="00BF247D">
              <w:t xml:space="preserve">: </w:t>
            </w:r>
            <w:r>
              <w:t>благотворительность. Внутренние</w:t>
            </w:r>
            <w:r w:rsidRPr="00BF247D">
              <w:t>:</w:t>
            </w:r>
            <w:r>
              <w:t xml:space="preserve"> внедрение коллективного договора,</w:t>
            </w:r>
            <w:r w:rsidR="00CE070D">
              <w:t xml:space="preserve"> обучение и развитие,</w:t>
            </w:r>
            <w:r>
              <w:t xml:space="preserve"> проведение спортивных и праздничных мероприятий для сотрудников</w:t>
            </w:r>
            <w:r w:rsidR="00D75418">
              <w:t>.</w:t>
            </w:r>
          </w:p>
        </w:tc>
        <w:tc>
          <w:tcPr>
            <w:tcW w:w="2302" w:type="dxa"/>
          </w:tcPr>
          <w:p w14:paraId="07A0F5D7" w14:textId="445CDCD1" w:rsidR="00E50281" w:rsidRDefault="00E50281" w:rsidP="00B56901">
            <w:pPr>
              <w:ind w:firstLine="0"/>
            </w:pPr>
            <w:r>
              <w:t>П</w:t>
            </w:r>
            <w:r w:rsidRPr="001C053F">
              <w:t>овы</w:t>
            </w:r>
            <w:r w:rsidR="00AB5CD9">
              <w:t xml:space="preserve">шается </w:t>
            </w:r>
            <w:r w:rsidRPr="001C053F">
              <w:t>производительность труда и в целом эффективность бизнеса</w:t>
            </w:r>
            <w:r>
              <w:t>.</w:t>
            </w:r>
          </w:p>
        </w:tc>
        <w:tc>
          <w:tcPr>
            <w:tcW w:w="2183" w:type="dxa"/>
          </w:tcPr>
          <w:p w14:paraId="434FD986" w14:textId="34548700" w:rsidR="00E50281" w:rsidRDefault="007A3C15" w:rsidP="00B56901">
            <w:pPr>
              <w:ind w:firstLine="0"/>
            </w:pPr>
            <w:r>
              <w:t>Наблюдается</w:t>
            </w:r>
            <w:r w:rsidR="00E50281" w:rsidRPr="001C053F">
              <w:t xml:space="preserve"> рост сплоченности команды, улучшени</w:t>
            </w:r>
            <w:r w:rsidR="00AB0B44">
              <w:t>е</w:t>
            </w:r>
            <w:r w:rsidR="00E50281" w:rsidRPr="001C053F">
              <w:t xml:space="preserve"> коммуникаций внутри команды, получение духовной энергии</w:t>
            </w:r>
            <w:r w:rsidR="00E50281">
              <w:t>.</w:t>
            </w:r>
          </w:p>
        </w:tc>
        <w:tc>
          <w:tcPr>
            <w:tcW w:w="1508" w:type="dxa"/>
          </w:tcPr>
          <w:p w14:paraId="6958C7DD" w14:textId="2C3DBC52" w:rsidR="00E50281" w:rsidRDefault="001C0802" w:rsidP="00B56901">
            <w:pPr>
              <w:ind w:firstLine="0"/>
            </w:pPr>
            <w:r>
              <w:t>Больше влияют внутренние.</w:t>
            </w:r>
          </w:p>
        </w:tc>
      </w:tr>
      <w:tr w:rsidR="00B25B49" w14:paraId="2D1F0358" w14:textId="77777777" w:rsidTr="00E64689">
        <w:trPr>
          <w:trHeight w:val="606"/>
        </w:trPr>
        <w:tc>
          <w:tcPr>
            <w:tcW w:w="1514" w:type="dxa"/>
          </w:tcPr>
          <w:p w14:paraId="0A0E3EF6" w14:textId="56A35B92" w:rsidR="00E50281" w:rsidRDefault="00E50281" w:rsidP="00B56901">
            <w:pPr>
              <w:ind w:firstLine="0"/>
            </w:pPr>
            <w:bookmarkStart w:id="48" w:name="_Hlk133432734"/>
            <w:proofErr w:type="spellStart"/>
            <w:r>
              <w:t>Уралхим</w:t>
            </w:r>
            <w:proofErr w:type="spellEnd"/>
          </w:p>
        </w:tc>
        <w:tc>
          <w:tcPr>
            <w:tcW w:w="2440" w:type="dxa"/>
          </w:tcPr>
          <w:p w14:paraId="5F9220F5" w14:textId="0381816C" w:rsidR="00E50281" w:rsidRDefault="0042295B" w:rsidP="0042295B">
            <w:pPr>
              <w:ind w:firstLine="0"/>
            </w:pPr>
            <w:r>
              <w:t xml:space="preserve"> Внешние</w:t>
            </w:r>
            <w:r w:rsidRPr="0042295B">
              <w:t xml:space="preserve">: </w:t>
            </w:r>
            <w:r>
              <w:t>б</w:t>
            </w:r>
            <w:r w:rsidRPr="0042295B">
              <w:t>лаготворительность, экологические инициативы,</w:t>
            </w:r>
            <w:r>
              <w:t xml:space="preserve"> </w:t>
            </w:r>
            <w:r w:rsidRPr="0042295B">
              <w:t>работа с местными сообществами</w:t>
            </w:r>
            <w:r>
              <w:t>. Внутренние</w:t>
            </w:r>
            <w:r w:rsidRPr="0042295B">
              <w:t xml:space="preserve">: развитие и обучение персонала, </w:t>
            </w:r>
            <w:r w:rsidRPr="0042295B">
              <w:lastRenderedPageBreak/>
              <w:t>противодействие коррупции, составление кодекса этики персонала</w:t>
            </w:r>
            <w:r w:rsidR="00D75418">
              <w:t>, инициативы по адаптации персонала.</w:t>
            </w:r>
          </w:p>
        </w:tc>
        <w:tc>
          <w:tcPr>
            <w:tcW w:w="2302" w:type="dxa"/>
          </w:tcPr>
          <w:p w14:paraId="04073CB0" w14:textId="36B43C0F" w:rsidR="00E50281" w:rsidRDefault="0042295B" w:rsidP="00B56901">
            <w:pPr>
              <w:ind w:firstLine="0"/>
            </w:pPr>
            <w:r>
              <w:lastRenderedPageBreak/>
              <w:t>Повы</w:t>
            </w:r>
            <w:r w:rsidR="00AB5CD9">
              <w:t>шается</w:t>
            </w:r>
            <w:r>
              <w:t xml:space="preserve"> и</w:t>
            </w:r>
            <w:r w:rsidRPr="0042295B">
              <w:t xml:space="preserve">мидж компании, </w:t>
            </w:r>
            <w:r>
              <w:t xml:space="preserve">происходят </w:t>
            </w:r>
            <w:r w:rsidRPr="0042295B">
              <w:t>улучшения внутри компании (</w:t>
            </w:r>
            <w:r>
              <w:t xml:space="preserve">в том числе </w:t>
            </w:r>
            <w:r w:rsidRPr="0042295B">
              <w:t>экономия</w:t>
            </w:r>
            <w:r>
              <w:t xml:space="preserve"> средств организации</w:t>
            </w:r>
            <w:r w:rsidRPr="0042295B">
              <w:t>)</w:t>
            </w:r>
            <w:r>
              <w:t>.</w:t>
            </w:r>
          </w:p>
        </w:tc>
        <w:tc>
          <w:tcPr>
            <w:tcW w:w="2183" w:type="dxa"/>
          </w:tcPr>
          <w:p w14:paraId="0726B932" w14:textId="2B699E9A" w:rsidR="00E50281" w:rsidRDefault="0042295B" w:rsidP="00B56901">
            <w:pPr>
              <w:ind w:firstLine="0"/>
            </w:pPr>
            <w:r>
              <w:t>У персонала появляется б</w:t>
            </w:r>
            <w:r w:rsidRPr="0042295B">
              <w:t>ольше мотивации работать в компании</w:t>
            </w:r>
            <w:r>
              <w:t>, есть</w:t>
            </w:r>
            <w:r w:rsidRPr="0042295B">
              <w:t xml:space="preserve"> тяга к знаниям и развитию</w:t>
            </w:r>
            <w:r>
              <w:t>.</w:t>
            </w:r>
          </w:p>
        </w:tc>
        <w:tc>
          <w:tcPr>
            <w:tcW w:w="1508" w:type="dxa"/>
          </w:tcPr>
          <w:p w14:paraId="739B6FDA" w14:textId="3C750927" w:rsidR="00E50281" w:rsidRDefault="0042295B" w:rsidP="00B56901">
            <w:pPr>
              <w:ind w:firstLine="0"/>
            </w:pPr>
            <w:r>
              <w:t>Больше влияют внутренние.</w:t>
            </w:r>
          </w:p>
        </w:tc>
      </w:tr>
      <w:tr w:rsidR="00B25B49" w14:paraId="7C1BDAD9" w14:textId="77777777" w:rsidTr="00E64689">
        <w:trPr>
          <w:trHeight w:val="621"/>
        </w:trPr>
        <w:tc>
          <w:tcPr>
            <w:tcW w:w="1514" w:type="dxa"/>
          </w:tcPr>
          <w:p w14:paraId="19D01845" w14:textId="53FCCE4C" w:rsidR="00E50281" w:rsidRDefault="00E50281" w:rsidP="00B56901">
            <w:pPr>
              <w:ind w:firstLine="0"/>
            </w:pPr>
            <w:bookmarkStart w:id="49" w:name="_Hlk133429601"/>
            <w:bookmarkEnd w:id="48"/>
            <w:r w:rsidRPr="00212692">
              <w:rPr>
                <w:lang w:val="en-US"/>
              </w:rPr>
              <w:t>Delaware Belgium Luxemburg</w:t>
            </w:r>
          </w:p>
        </w:tc>
        <w:tc>
          <w:tcPr>
            <w:tcW w:w="2440" w:type="dxa"/>
          </w:tcPr>
          <w:p w14:paraId="5F3FC59D" w14:textId="59D13B4E" w:rsidR="00E50281" w:rsidRDefault="00D75418" w:rsidP="00D75418">
            <w:pPr>
              <w:ind w:firstLine="0"/>
            </w:pPr>
            <w:r>
              <w:t>Внешние: благотворительность, работа с молодежью, инвестирование в стартапы, экологические инициативы, программы волонтерства. Внутренние: искоренение неравенства, обучение и развитие персонала, программы по горизонтальной ротации персонала.</w:t>
            </w:r>
          </w:p>
        </w:tc>
        <w:tc>
          <w:tcPr>
            <w:tcW w:w="2302" w:type="dxa"/>
          </w:tcPr>
          <w:p w14:paraId="2C8CFADE" w14:textId="7E2E98AC" w:rsidR="00E50281" w:rsidRDefault="00D75418" w:rsidP="00B56901">
            <w:pPr>
              <w:ind w:firstLine="0"/>
            </w:pPr>
            <w:r>
              <w:t>В</w:t>
            </w:r>
            <w:r w:rsidRPr="00D75418">
              <w:t>лияет на корпоративную культуру, долгосрочность и устойчивость организации</w:t>
            </w:r>
            <w:r>
              <w:t>.</w:t>
            </w:r>
          </w:p>
        </w:tc>
        <w:tc>
          <w:tcPr>
            <w:tcW w:w="2183" w:type="dxa"/>
          </w:tcPr>
          <w:p w14:paraId="678CC1B9" w14:textId="398876BD" w:rsidR="00D75418" w:rsidRDefault="00D75418" w:rsidP="00D75418">
            <w:pPr>
              <w:ind w:firstLine="0"/>
            </w:pPr>
            <w:r>
              <w:t xml:space="preserve">Повышается прозрачность и открытость в компании, </w:t>
            </w:r>
          </w:p>
          <w:p w14:paraId="663278A0" w14:textId="13DFA535" w:rsidR="00E50281" w:rsidRDefault="00D75418" w:rsidP="00D75418">
            <w:pPr>
              <w:ind w:firstLine="0"/>
            </w:pPr>
            <w:r>
              <w:t>повышается качество работы команд, люди начинают больше общаться, появляется дружеская атмосфера в коллективе, улучшается организационная структура, рождается творчество.</w:t>
            </w:r>
          </w:p>
        </w:tc>
        <w:tc>
          <w:tcPr>
            <w:tcW w:w="1508" w:type="dxa"/>
          </w:tcPr>
          <w:p w14:paraId="394A8D4F" w14:textId="6C2BB594" w:rsidR="00E50281" w:rsidRDefault="00E62C13" w:rsidP="00D75418">
            <w:pPr>
              <w:ind w:firstLine="0"/>
            </w:pPr>
            <w:r>
              <w:t>Больше влияют внутренние</w:t>
            </w:r>
            <w:r w:rsidR="00D75418">
              <w:t>.</w:t>
            </w:r>
          </w:p>
        </w:tc>
      </w:tr>
      <w:bookmarkEnd w:id="49"/>
      <w:tr w:rsidR="00B25B49" w14:paraId="0B5E7681" w14:textId="77777777" w:rsidTr="00E64689">
        <w:trPr>
          <w:trHeight w:val="606"/>
        </w:trPr>
        <w:tc>
          <w:tcPr>
            <w:tcW w:w="1514" w:type="dxa"/>
          </w:tcPr>
          <w:p w14:paraId="53A7BE27" w14:textId="248326C8" w:rsidR="00E50281" w:rsidRDefault="00E50281" w:rsidP="00B56901">
            <w:pPr>
              <w:ind w:firstLine="0"/>
            </w:pPr>
            <w:r>
              <w:rPr>
                <w:lang w:val="en-US"/>
              </w:rPr>
              <w:t>X5 Group</w:t>
            </w:r>
          </w:p>
        </w:tc>
        <w:tc>
          <w:tcPr>
            <w:tcW w:w="2440" w:type="dxa"/>
          </w:tcPr>
          <w:p w14:paraId="6536B9CE" w14:textId="382D460A" w:rsidR="00E50281" w:rsidRPr="006F5A3E" w:rsidRDefault="006F5A3E" w:rsidP="00481216">
            <w:pPr>
              <w:ind w:firstLine="0"/>
            </w:pPr>
            <w:r>
              <w:t>Внешние</w:t>
            </w:r>
            <w:r w:rsidRPr="00481216">
              <w:t xml:space="preserve">: </w:t>
            </w:r>
            <w:r>
              <w:t>экологические инициативы, благотворительность</w:t>
            </w:r>
            <w:r w:rsidR="00481216">
              <w:t>. Внутренние</w:t>
            </w:r>
            <w:r w:rsidR="00481216" w:rsidRPr="00481216">
              <w:t xml:space="preserve">: </w:t>
            </w:r>
            <w:r w:rsidR="00481216">
              <w:t xml:space="preserve">дополнение и расширение </w:t>
            </w:r>
            <w:r w:rsidR="00481216">
              <w:lastRenderedPageBreak/>
              <w:t xml:space="preserve">социального пакета, обучение и развитие персонала, охрана труда. </w:t>
            </w:r>
            <w:r>
              <w:t xml:space="preserve"> </w:t>
            </w:r>
          </w:p>
        </w:tc>
        <w:tc>
          <w:tcPr>
            <w:tcW w:w="2302" w:type="dxa"/>
          </w:tcPr>
          <w:p w14:paraId="7F82F34B" w14:textId="1A41FB9C" w:rsidR="00E50281" w:rsidRPr="007067D4" w:rsidRDefault="007067D4" w:rsidP="00B56901">
            <w:pPr>
              <w:ind w:firstLine="0"/>
            </w:pPr>
            <w:r>
              <w:lastRenderedPageBreak/>
              <w:t>Повышается производительность труда сотрудников, улучшается имидж компании.</w:t>
            </w:r>
          </w:p>
        </w:tc>
        <w:tc>
          <w:tcPr>
            <w:tcW w:w="2183" w:type="dxa"/>
          </w:tcPr>
          <w:p w14:paraId="20CDE895" w14:textId="75EBD447" w:rsidR="00E50281" w:rsidRDefault="00640360" w:rsidP="00B56901">
            <w:pPr>
              <w:ind w:firstLine="0"/>
            </w:pPr>
            <w:r>
              <w:t xml:space="preserve">Повышение ощущения счастья у сотрудников, повышение мотивации к работе. </w:t>
            </w:r>
          </w:p>
        </w:tc>
        <w:tc>
          <w:tcPr>
            <w:tcW w:w="1508" w:type="dxa"/>
          </w:tcPr>
          <w:p w14:paraId="1660670F" w14:textId="696FB4C3" w:rsidR="00E50281" w:rsidRDefault="00444286" w:rsidP="00B56901">
            <w:pPr>
              <w:ind w:firstLine="0"/>
            </w:pPr>
            <w:r>
              <w:t>Больше влияют внутренние.</w:t>
            </w:r>
          </w:p>
        </w:tc>
      </w:tr>
      <w:tr w:rsidR="00B25B49" w14:paraId="7F3F93B2" w14:textId="77777777" w:rsidTr="00E64689">
        <w:trPr>
          <w:trHeight w:val="606"/>
        </w:trPr>
        <w:tc>
          <w:tcPr>
            <w:tcW w:w="1514" w:type="dxa"/>
          </w:tcPr>
          <w:p w14:paraId="41F4F45A" w14:textId="576E8F25" w:rsidR="00E50281" w:rsidRDefault="00444286" w:rsidP="00B56901">
            <w:pPr>
              <w:ind w:firstLine="0"/>
            </w:pPr>
            <w:bookmarkStart w:id="50" w:name="_Hlk133572721"/>
            <w:r>
              <w:t>Газпром Интернэшнл</w:t>
            </w:r>
          </w:p>
        </w:tc>
        <w:tc>
          <w:tcPr>
            <w:tcW w:w="2440" w:type="dxa"/>
          </w:tcPr>
          <w:p w14:paraId="6FF16AB1" w14:textId="45BD3B87" w:rsidR="00E50281" w:rsidRPr="005457B3" w:rsidRDefault="005457B3" w:rsidP="00B56901">
            <w:pPr>
              <w:ind w:firstLine="0"/>
            </w:pPr>
            <w:r>
              <w:t>Внешние</w:t>
            </w:r>
            <w:r w:rsidRPr="005457B3">
              <w:t>:</w:t>
            </w:r>
            <w:r>
              <w:t xml:space="preserve"> </w:t>
            </w:r>
            <w:r w:rsidRPr="005457B3">
              <w:t>раскрытие информации,</w:t>
            </w:r>
            <w:r>
              <w:t xml:space="preserve"> </w:t>
            </w:r>
            <w:r w:rsidRPr="005457B3">
              <w:t>прозрачность</w:t>
            </w:r>
            <w:r>
              <w:t xml:space="preserve"> </w:t>
            </w:r>
            <w:r w:rsidRPr="005457B3">
              <w:t>и открытость,</w:t>
            </w:r>
            <w:r>
              <w:t xml:space="preserve"> </w:t>
            </w:r>
            <w:r w:rsidRPr="005457B3">
              <w:t xml:space="preserve">система </w:t>
            </w:r>
            <w:r>
              <w:t>у</w:t>
            </w:r>
            <w:r w:rsidRPr="005457B3">
              <w:t xml:space="preserve">правления экологической </w:t>
            </w:r>
            <w:r>
              <w:t>б</w:t>
            </w:r>
            <w:r w:rsidRPr="005457B3">
              <w:t>езопасностью, утилизация отходов,</w:t>
            </w:r>
            <w:r>
              <w:t xml:space="preserve"> </w:t>
            </w:r>
            <w:r w:rsidRPr="005457B3">
              <w:t>международные сертификации, проекты по защите морски</w:t>
            </w:r>
            <w:r>
              <w:t>х</w:t>
            </w:r>
            <w:r w:rsidRPr="005457B3">
              <w:t xml:space="preserve"> обитателей</w:t>
            </w:r>
            <w:r>
              <w:t>.</w:t>
            </w:r>
          </w:p>
          <w:p w14:paraId="6D4EF117" w14:textId="286F2B22" w:rsidR="005457B3" w:rsidRPr="005457B3" w:rsidRDefault="005457B3" w:rsidP="00B56901">
            <w:pPr>
              <w:ind w:firstLine="0"/>
            </w:pPr>
            <w:r>
              <w:t>Внутренние</w:t>
            </w:r>
            <w:r w:rsidRPr="005457B3">
              <w:t>: обучение персонала, спортивн</w:t>
            </w:r>
            <w:r>
              <w:t>ы</w:t>
            </w:r>
            <w:r w:rsidRPr="005457B3">
              <w:t xml:space="preserve">е </w:t>
            </w:r>
            <w:r w:rsidR="00B25B49" w:rsidRPr="005457B3">
              <w:t>мероприятия,</w:t>
            </w:r>
            <w:r w:rsidR="00B25B49">
              <w:t xml:space="preserve"> конкурсы</w:t>
            </w:r>
            <w:r w:rsidRPr="005457B3">
              <w:t xml:space="preserve"> для сотрудников и их детей, мероприятия по охране труда и здоровья,</w:t>
            </w:r>
            <w:r>
              <w:t xml:space="preserve"> </w:t>
            </w:r>
            <w:r w:rsidRPr="005457B3">
              <w:t>ротация</w:t>
            </w:r>
            <w:r>
              <w:t xml:space="preserve"> персонала.</w:t>
            </w:r>
          </w:p>
        </w:tc>
        <w:tc>
          <w:tcPr>
            <w:tcW w:w="2302" w:type="dxa"/>
          </w:tcPr>
          <w:p w14:paraId="0883FBBD" w14:textId="4A5E180A" w:rsidR="00E50281" w:rsidRDefault="00B25B49" w:rsidP="00B56901">
            <w:pPr>
              <w:ind w:firstLine="0"/>
            </w:pPr>
            <w:r>
              <w:t xml:space="preserve">Появляется международное призвание компании, улучшаются отношения с партнерами, привлекаются </w:t>
            </w:r>
            <w:r w:rsidRPr="00B25B49">
              <w:t>молоды</w:t>
            </w:r>
            <w:r>
              <w:t>е</w:t>
            </w:r>
            <w:r w:rsidRPr="00B25B49">
              <w:t xml:space="preserve"> сотрудник</w:t>
            </w:r>
            <w:r>
              <w:t>и.</w:t>
            </w:r>
          </w:p>
        </w:tc>
        <w:tc>
          <w:tcPr>
            <w:tcW w:w="2183" w:type="dxa"/>
          </w:tcPr>
          <w:p w14:paraId="77CEAEB9" w14:textId="048C88E9" w:rsidR="00E50281" w:rsidRDefault="00B25B49" w:rsidP="00B56901">
            <w:pPr>
              <w:ind w:firstLine="0"/>
            </w:pPr>
            <w:r>
              <w:t>Повышается обучаемость у сотрудников, у</w:t>
            </w:r>
            <w:r w:rsidRPr="00B25B49">
              <w:t>крепл</w:t>
            </w:r>
            <w:r>
              <w:t>яется</w:t>
            </w:r>
            <w:r w:rsidRPr="00B25B49">
              <w:t xml:space="preserve"> нетворкинг, </w:t>
            </w:r>
            <w:r>
              <w:t xml:space="preserve">происходит </w:t>
            </w:r>
            <w:r w:rsidRPr="00B25B49">
              <w:t xml:space="preserve">интеграция сотрудника и его семьи в </w:t>
            </w:r>
            <w:r>
              <w:t xml:space="preserve">жизнь </w:t>
            </w:r>
            <w:r w:rsidRPr="00B25B49">
              <w:t>компани</w:t>
            </w:r>
            <w:r>
              <w:t>и</w:t>
            </w:r>
            <w:r w:rsidRPr="00B25B49">
              <w:t>,</w:t>
            </w:r>
            <w:r>
              <w:t xml:space="preserve"> повышается удержание </w:t>
            </w:r>
            <w:r w:rsidRPr="00B25B49">
              <w:t>сотрудников</w:t>
            </w:r>
            <w:r>
              <w:t>.</w:t>
            </w:r>
          </w:p>
        </w:tc>
        <w:tc>
          <w:tcPr>
            <w:tcW w:w="1508" w:type="dxa"/>
          </w:tcPr>
          <w:p w14:paraId="4F11F70D" w14:textId="7D768AD5" w:rsidR="00E50281" w:rsidRDefault="00444286" w:rsidP="00B56901">
            <w:pPr>
              <w:ind w:firstLine="0"/>
            </w:pPr>
            <w:r>
              <w:t>Больше влияют внутренние.</w:t>
            </w:r>
          </w:p>
        </w:tc>
      </w:tr>
      <w:tr w:rsidR="00846D48" w14:paraId="3CE729C3" w14:textId="77777777" w:rsidTr="00E64689">
        <w:trPr>
          <w:trHeight w:val="621"/>
        </w:trPr>
        <w:tc>
          <w:tcPr>
            <w:tcW w:w="1514" w:type="dxa"/>
          </w:tcPr>
          <w:p w14:paraId="45121C09" w14:textId="39A0E871" w:rsidR="00846D48" w:rsidRDefault="00846D48" w:rsidP="00846D48">
            <w:pPr>
              <w:ind w:firstLine="0"/>
            </w:pPr>
            <w:bookmarkStart w:id="51" w:name="_Hlk133573900"/>
            <w:bookmarkEnd w:id="47"/>
            <w:bookmarkEnd w:id="50"/>
            <w:r>
              <w:rPr>
                <w:lang w:val="en-US"/>
              </w:rPr>
              <w:t>Melon Fashion Group</w:t>
            </w:r>
          </w:p>
        </w:tc>
        <w:tc>
          <w:tcPr>
            <w:tcW w:w="2440" w:type="dxa"/>
          </w:tcPr>
          <w:p w14:paraId="31F9593C" w14:textId="019B90A1" w:rsidR="00E64689" w:rsidRDefault="00E64689" w:rsidP="00E64689">
            <w:pPr>
              <w:ind w:firstLine="0"/>
            </w:pPr>
            <w:r>
              <w:t xml:space="preserve">Внешние - благотворительность, </w:t>
            </w:r>
            <w:r w:rsidR="000A4AB5">
              <w:t>сотрудничество с различными</w:t>
            </w:r>
            <w:r>
              <w:t xml:space="preserve"> фондами, </w:t>
            </w:r>
            <w:r>
              <w:lastRenderedPageBreak/>
              <w:t>корпоративное волонтерство, экологические инициативы,</w:t>
            </w:r>
          </w:p>
          <w:p w14:paraId="62CA4F39" w14:textId="27F5C1BF" w:rsidR="00846D48" w:rsidRDefault="00E64689" w:rsidP="00E64689">
            <w:pPr>
              <w:ind w:firstLine="0"/>
            </w:pPr>
            <w:r>
              <w:t>Внутренние</w:t>
            </w:r>
            <w:r w:rsidR="00316F22">
              <w:t xml:space="preserve"> </w:t>
            </w:r>
            <w:r>
              <w:t xml:space="preserve">- волонтерство, спортивный зал для всей семьи, открытый офис - </w:t>
            </w:r>
            <w:proofErr w:type="spellStart"/>
            <w:r>
              <w:t>pet</w:t>
            </w:r>
            <w:proofErr w:type="spellEnd"/>
            <w:r>
              <w:t xml:space="preserve"> </w:t>
            </w:r>
            <w:proofErr w:type="spellStart"/>
            <w:r>
              <w:t>and</w:t>
            </w:r>
            <w:proofErr w:type="spellEnd"/>
            <w:r>
              <w:t xml:space="preserve"> </w:t>
            </w:r>
            <w:proofErr w:type="spellStart"/>
            <w:r>
              <w:t>kids</w:t>
            </w:r>
            <w:proofErr w:type="spellEnd"/>
            <w:r>
              <w:t xml:space="preserve"> </w:t>
            </w:r>
            <w:proofErr w:type="spellStart"/>
            <w:r>
              <w:t>friendly</w:t>
            </w:r>
            <w:proofErr w:type="spellEnd"/>
            <w:r>
              <w:t>, материальная поддержка сотрудников в сложных ситуациях, консультации психологов, обучение.</w:t>
            </w:r>
          </w:p>
        </w:tc>
        <w:tc>
          <w:tcPr>
            <w:tcW w:w="2302" w:type="dxa"/>
          </w:tcPr>
          <w:p w14:paraId="064E2244" w14:textId="2A50659E" w:rsidR="00846D48" w:rsidRDefault="00E64689" w:rsidP="00846D48">
            <w:pPr>
              <w:ind w:firstLine="0"/>
            </w:pPr>
            <w:r w:rsidRPr="00E64689">
              <w:lastRenderedPageBreak/>
              <w:t>Улучшает имидж организации, выполнение социальной роли</w:t>
            </w:r>
            <w:r>
              <w:t>.</w:t>
            </w:r>
          </w:p>
        </w:tc>
        <w:tc>
          <w:tcPr>
            <w:tcW w:w="2183" w:type="dxa"/>
          </w:tcPr>
          <w:p w14:paraId="57508C29" w14:textId="1DD3142F" w:rsidR="00846D48" w:rsidRDefault="00E64689" w:rsidP="00846D48">
            <w:pPr>
              <w:ind w:firstLine="0"/>
            </w:pPr>
            <w:r w:rsidRPr="00E64689">
              <w:t xml:space="preserve">Привлекает молодых сотрудников (кандидатов), сотрудникам </w:t>
            </w:r>
            <w:r w:rsidRPr="00E64689">
              <w:lastRenderedPageBreak/>
              <w:t>дается разнообразие.</w:t>
            </w:r>
          </w:p>
        </w:tc>
        <w:tc>
          <w:tcPr>
            <w:tcW w:w="1508" w:type="dxa"/>
          </w:tcPr>
          <w:p w14:paraId="481DDE54" w14:textId="0C4E12B5" w:rsidR="00846D48" w:rsidRDefault="00E64689" w:rsidP="00846D48">
            <w:pPr>
              <w:ind w:firstLine="0"/>
            </w:pPr>
            <w:r w:rsidRPr="00E64689">
              <w:lastRenderedPageBreak/>
              <w:t>Внутренние, но очень важен баланс.</w:t>
            </w:r>
          </w:p>
        </w:tc>
      </w:tr>
      <w:tr w:rsidR="00E64689" w14:paraId="469CA307" w14:textId="77777777" w:rsidTr="00E64689">
        <w:trPr>
          <w:trHeight w:val="621"/>
        </w:trPr>
        <w:tc>
          <w:tcPr>
            <w:tcW w:w="1514" w:type="dxa"/>
          </w:tcPr>
          <w:p w14:paraId="6D0BF0A8" w14:textId="6D02014D" w:rsidR="00E64689" w:rsidRDefault="00E64689" w:rsidP="00E64689">
            <w:pPr>
              <w:ind w:firstLine="0"/>
            </w:pPr>
            <w:bookmarkStart w:id="52" w:name="_Hlk133574705"/>
            <w:bookmarkEnd w:id="51"/>
            <w:r>
              <w:t xml:space="preserve">Сбербанк </w:t>
            </w:r>
          </w:p>
        </w:tc>
        <w:tc>
          <w:tcPr>
            <w:tcW w:w="2440" w:type="dxa"/>
          </w:tcPr>
          <w:p w14:paraId="705C532B" w14:textId="77777777" w:rsidR="00E64689" w:rsidRDefault="00E64689" w:rsidP="00E64689">
            <w:pPr>
              <w:ind w:firstLine="0"/>
            </w:pPr>
            <w:r>
              <w:t xml:space="preserve">Внешние - благотворительность, адаптация бизнес-процессов для людей с ограниченными возможностями, экологические инициативы. </w:t>
            </w:r>
          </w:p>
          <w:p w14:paraId="7E1C475A" w14:textId="3C1E157A" w:rsidR="00E64689" w:rsidRDefault="00E64689" w:rsidP="00E64689">
            <w:pPr>
              <w:ind w:firstLine="0"/>
            </w:pPr>
            <w:r>
              <w:t>Внутренние - обучение, тренинги, ДМС, поддержка семей, праздники и конкурсы для детей сотрудников.</w:t>
            </w:r>
          </w:p>
        </w:tc>
        <w:tc>
          <w:tcPr>
            <w:tcW w:w="2302" w:type="dxa"/>
          </w:tcPr>
          <w:p w14:paraId="1DEA3E4F" w14:textId="342CA683" w:rsidR="00E64689" w:rsidRDefault="00E64689" w:rsidP="00E64689">
            <w:pPr>
              <w:ind w:firstLine="0"/>
            </w:pPr>
            <w:r w:rsidRPr="00E64689">
              <w:t>Повышается вовлеченность работников, повышается доверие клиентов к компании</w:t>
            </w:r>
            <w:r>
              <w:t>.</w:t>
            </w:r>
          </w:p>
        </w:tc>
        <w:tc>
          <w:tcPr>
            <w:tcW w:w="2183" w:type="dxa"/>
          </w:tcPr>
          <w:p w14:paraId="3E6524DB" w14:textId="2939DA04" w:rsidR="00E64689" w:rsidRDefault="00E64689" w:rsidP="00E64689">
            <w:pPr>
              <w:ind w:firstLine="0"/>
            </w:pPr>
            <w:r w:rsidRPr="00E64689">
              <w:t>Улучшается настроение сотрудников и повышается доверие к компании, улучшается работоспособность сотрудников.</w:t>
            </w:r>
          </w:p>
        </w:tc>
        <w:tc>
          <w:tcPr>
            <w:tcW w:w="1508" w:type="dxa"/>
          </w:tcPr>
          <w:p w14:paraId="4943BC53" w14:textId="2DF3333C" w:rsidR="00E64689" w:rsidRDefault="00E64689" w:rsidP="00E64689">
            <w:pPr>
              <w:ind w:firstLine="0"/>
            </w:pPr>
            <w:r>
              <w:t>Больше влияют внутренние.</w:t>
            </w:r>
          </w:p>
        </w:tc>
      </w:tr>
      <w:bookmarkEnd w:id="52"/>
    </w:tbl>
    <w:p w14:paraId="2490B696" w14:textId="7ED8F723" w:rsidR="00C06FB0" w:rsidRPr="00C06FB0" w:rsidRDefault="00C06FB0" w:rsidP="00C06FB0">
      <w:pPr>
        <w:ind w:firstLine="0"/>
      </w:pPr>
    </w:p>
    <w:p w14:paraId="2B097315" w14:textId="754594B4" w:rsidR="00C06FB0" w:rsidRDefault="00EC5A45" w:rsidP="00C06FB0">
      <w:r>
        <w:t>Ответы на все остальные главные вопросы представлены в</w:t>
      </w:r>
      <w:r w:rsidR="00112A93">
        <w:t xml:space="preserve"> П</w:t>
      </w:r>
      <w:r>
        <w:t xml:space="preserve">риложении 7 данной работы. </w:t>
      </w:r>
      <w:r w:rsidR="00A00294">
        <w:t>Теперь стоит перейти</w:t>
      </w:r>
      <w:r>
        <w:t xml:space="preserve"> непосредственно</w:t>
      </w:r>
      <w:r w:rsidR="00A00294">
        <w:t xml:space="preserve"> к анализу результатов исследования.</w:t>
      </w:r>
    </w:p>
    <w:p w14:paraId="74F74DB3" w14:textId="2A364934" w:rsidR="00112A93" w:rsidRPr="00112A93" w:rsidRDefault="00112A93" w:rsidP="00112A93">
      <w:pPr>
        <w:pStyle w:val="Heading2"/>
        <w:rPr>
          <w:rFonts w:ascii="Times New Roman" w:hAnsi="Times New Roman" w:cs="Times New Roman"/>
          <w:b/>
          <w:bCs/>
          <w:color w:val="auto"/>
          <w:sz w:val="24"/>
          <w:szCs w:val="24"/>
        </w:rPr>
      </w:pPr>
      <w:bookmarkStart w:id="53" w:name="_Toc135919841"/>
      <w:r w:rsidRPr="00D86C14">
        <w:rPr>
          <w:rFonts w:ascii="Times New Roman" w:hAnsi="Times New Roman" w:cs="Times New Roman"/>
          <w:b/>
          <w:bCs/>
          <w:color w:val="auto"/>
          <w:sz w:val="24"/>
          <w:szCs w:val="24"/>
        </w:rPr>
        <w:t>3.</w:t>
      </w:r>
      <w:r>
        <w:rPr>
          <w:rFonts w:ascii="Times New Roman" w:hAnsi="Times New Roman" w:cs="Times New Roman"/>
          <w:b/>
          <w:bCs/>
          <w:color w:val="auto"/>
          <w:sz w:val="24"/>
          <w:szCs w:val="24"/>
        </w:rPr>
        <w:t>2 Анализ и интерпретация результатов исследования</w:t>
      </w:r>
      <w:r w:rsidR="008D57EB">
        <w:rPr>
          <w:rFonts w:ascii="Times New Roman" w:hAnsi="Times New Roman" w:cs="Times New Roman"/>
          <w:b/>
          <w:bCs/>
          <w:color w:val="auto"/>
          <w:sz w:val="24"/>
          <w:szCs w:val="24"/>
        </w:rPr>
        <w:t xml:space="preserve"> социально-ответственных компаний</w:t>
      </w:r>
      <w:bookmarkEnd w:id="53"/>
    </w:p>
    <w:p w14:paraId="50EACA74" w14:textId="614A11DB" w:rsidR="00B81D0A" w:rsidRPr="00421D32" w:rsidRDefault="00A27710" w:rsidP="00421D32">
      <w:r w:rsidRPr="00421D32">
        <w:t>Стоит начать с кратких ответов, представленных тремя компаниями из изучаемого списка</w:t>
      </w:r>
      <w:r w:rsidR="00421D32">
        <w:t xml:space="preserve">, то есть </w:t>
      </w:r>
      <w:r w:rsidR="00B81D0A">
        <w:t xml:space="preserve">отметить информацию, собранную автором не в результате глубинного интервью. </w:t>
      </w:r>
      <w:r w:rsidR="00EB3E55">
        <w:rPr>
          <w:rFonts w:cs="Times New Roman"/>
          <w:szCs w:val="24"/>
        </w:rPr>
        <w:t>Специалист,</w:t>
      </w:r>
      <w:r w:rsidR="00B81D0A" w:rsidRPr="00B54148">
        <w:rPr>
          <w:rFonts w:cs="Times New Roman"/>
          <w:szCs w:val="24"/>
        </w:rPr>
        <w:t xml:space="preserve"> заместитель директора по персоналу и глава корпоративного университета </w:t>
      </w:r>
      <w:r w:rsidR="00B81D0A">
        <w:rPr>
          <w:rFonts w:cs="Times New Roman"/>
          <w:szCs w:val="24"/>
        </w:rPr>
        <w:t xml:space="preserve">Общество с Ограниченной Ответственностью </w:t>
      </w:r>
      <w:r w:rsidR="00B81D0A" w:rsidRPr="00B54148">
        <w:rPr>
          <w:rFonts w:cs="Times New Roman"/>
          <w:szCs w:val="24"/>
        </w:rPr>
        <w:t>Воздушные Ворота Северной Столицы</w:t>
      </w:r>
      <w:r w:rsidR="00B81D0A">
        <w:rPr>
          <w:rFonts w:cs="Times New Roman"/>
          <w:szCs w:val="24"/>
        </w:rPr>
        <w:t xml:space="preserve"> в </w:t>
      </w:r>
      <w:r w:rsidR="00B81D0A" w:rsidRPr="00B54148">
        <w:rPr>
          <w:rFonts w:cs="Times New Roman"/>
          <w:szCs w:val="24"/>
        </w:rPr>
        <w:t>2013–2019 годах</w:t>
      </w:r>
      <w:r w:rsidR="00B81D0A">
        <w:rPr>
          <w:rFonts w:cs="Times New Roman"/>
          <w:szCs w:val="24"/>
        </w:rPr>
        <w:t>, поделил</w:t>
      </w:r>
      <w:r w:rsidR="00EB3E55">
        <w:rPr>
          <w:rFonts w:cs="Times New Roman"/>
          <w:szCs w:val="24"/>
        </w:rPr>
        <w:t xml:space="preserve">ся </w:t>
      </w:r>
      <w:r w:rsidR="00B81D0A">
        <w:rPr>
          <w:rFonts w:cs="Times New Roman"/>
          <w:szCs w:val="24"/>
        </w:rPr>
        <w:t>информацией касательно влияния КСО на вовлеченность персонала в организации, однако, целиковое интервью провести не удалось ввиду загруженности респондента. Тем не менее, информация, полученная из данного источника, является релевантной и вполне подходит для того, чтобы изучить ее и добавить данные выводы к общей картине этой работы.  Специалист прислала по электронной почте внутренние отчеты компании с собрания для заинтересованных лиц за 2017 и 2018 год</w:t>
      </w:r>
      <w:r w:rsidR="00B81D0A">
        <w:rPr>
          <w:rStyle w:val="FootnoteReference"/>
          <w:rFonts w:cs="Times New Roman"/>
          <w:szCs w:val="24"/>
        </w:rPr>
        <w:footnoteReference w:id="84"/>
      </w:r>
      <w:r w:rsidR="00B81D0A">
        <w:rPr>
          <w:rFonts w:cs="Times New Roman"/>
          <w:szCs w:val="24"/>
        </w:rPr>
        <w:t xml:space="preserve">, а также дала несколько комментариев, которые попросил дать автор данного исследования. </w:t>
      </w:r>
    </w:p>
    <w:p w14:paraId="5A65948A" w14:textId="2B008740" w:rsidR="00B81D0A" w:rsidRDefault="00B81D0A" w:rsidP="00B81D0A">
      <w:pPr>
        <w:ind w:firstLine="720"/>
      </w:pPr>
      <w:r>
        <w:t>В качестве внешней КСО в компании широко используется благотворительность: ежегодный турнир по футболу «Открытое небо», акция «Школьная эстафета» совместно с фондом «Тёплый дом», новогодняя акция «</w:t>
      </w:r>
      <w:proofErr w:type="spellStart"/>
      <w:r>
        <w:t>ДоброПочта</w:t>
      </w:r>
      <w:proofErr w:type="spellEnd"/>
      <w:r>
        <w:t>» (с конца 2018 года) и новогодняя акция «Добрый аэропорт» совместно с фондом «Добрый город Петербург». Также были организованы различные праздничные концерты для ветеранов. Что касается внутренних примеров, то во временном промежутке с 2017 по 2018 год компания довольно много делала для того, чтобы повысить свой престиж на рынке труда. Был внедрен Коллективный договор и затем улучшены некоторые его условия, были проведены мероприятия по улучшению здоровья наших сотрудников, дополнительно обучали охране труда. Также нельзя не отметить различные спортивные и праздничные мероприятия, которые хорошо себя показали и повысили привлекательность компании как работодателя.</w:t>
      </w:r>
      <w:r w:rsidRPr="006861C2">
        <w:t xml:space="preserve"> </w:t>
      </w:r>
      <w:r>
        <w:t xml:space="preserve">Благодаря отчетам за 2017 и 2018 год, можно говорить о том, что внутренняя КСО привнесла много </w:t>
      </w:r>
      <w:r>
        <w:lastRenderedPageBreak/>
        <w:t>изменений – повысилась производительность труда и в целом эффективность бизнеса. К примеру, за период с 2010 года по 2018 год производительность труда за выросла на 81%.</w:t>
      </w:r>
    </w:p>
    <w:p w14:paraId="06004828" w14:textId="5882A427" w:rsidR="00B81D0A" w:rsidRDefault="00B81D0A" w:rsidP="00B81D0A">
      <w:pPr>
        <w:ind w:firstLine="720"/>
      </w:pPr>
      <w:r>
        <w:t xml:space="preserve">Также </w:t>
      </w:r>
      <w:r w:rsidR="00EB3E55">
        <w:t>респондент</w:t>
      </w:r>
      <w:r>
        <w:t xml:space="preserve"> прокомментирова</w:t>
      </w:r>
      <w:r w:rsidR="00EB3E55">
        <w:t>л</w:t>
      </w:r>
      <w:r>
        <w:t xml:space="preserve"> то, как сотрудники реагирую</w:t>
      </w:r>
      <w:r w:rsidR="00CA1BA1">
        <w:t>т</w:t>
      </w:r>
      <w:r>
        <w:t xml:space="preserve"> на практики компании в области КСО</w:t>
      </w:r>
      <w:r w:rsidRPr="008D0430">
        <w:t>: “</w:t>
      </w:r>
      <w:r>
        <w:t>О реакции сотрудников именно на КСО можно говорить, когда компания четко коммуницирует само понятие КСО. В рассматриваемом случае, если говорить о внешней КСО, то больший акцент был на добровольном участии. Например, в помощи детским домам или подшефным школам. Сам термин широко не употреблялся (разумеется, в более узких кругах обсуждался и формализовывался). То есть сами работники не особо знали, что такое КСО. По итогам могу сказать, что наблюдался рост сплоченности команды, улучшения коммуникаций внутри команды, получение духовной энергии - помощь тому, кому сложнее в жизни. Как следствие, новые силы для реализации своих задач. А вот что касается внутренней, то есть очень обширные обязательства по коллективному договору. Так как эти обязательства должны быть предусмотрены в бюджетах</w:t>
      </w:r>
      <w:r w:rsidRPr="0088303B">
        <w:t>”.</w:t>
      </w:r>
    </w:p>
    <w:p w14:paraId="53DCC7B9" w14:textId="05F30081" w:rsidR="00B81D0A" w:rsidRPr="00AB0B44" w:rsidRDefault="00B81D0A" w:rsidP="00B81D0A">
      <w:pPr>
        <w:ind w:firstLine="720"/>
      </w:pPr>
      <w:r>
        <w:t>Также были даны комментарии представител</w:t>
      </w:r>
      <w:r w:rsidR="00690D1B">
        <w:t xml:space="preserve">я </w:t>
      </w:r>
      <w:r>
        <w:t xml:space="preserve">компании </w:t>
      </w:r>
      <w:r>
        <w:rPr>
          <w:lang w:val="en-US"/>
        </w:rPr>
        <w:t>X</w:t>
      </w:r>
      <w:r w:rsidRPr="00A54B97">
        <w:t xml:space="preserve">5 </w:t>
      </w:r>
      <w:r>
        <w:rPr>
          <w:lang w:val="en-US"/>
        </w:rPr>
        <w:t>Group</w:t>
      </w:r>
      <w:r>
        <w:t xml:space="preserve">, главе Центра местных сообществ. Данным представителем компании были даны важные данные по ряду вопросов, заданными автором данной работы. </w:t>
      </w:r>
      <w:r w:rsidRPr="00AB0B44">
        <w:t xml:space="preserve">Главная цель проекта, по её словам, в укреплении местного сообщества через развитие горизонтальных связей </w:t>
      </w:r>
      <w:r>
        <w:t>–</w:t>
      </w:r>
      <w:r w:rsidRPr="00AB0B44">
        <w:t xml:space="preserve"> “Мы хотим, чтобы вместе с нами местные сообщества раскрыли свой потенциал и смогли создать атмосферу соседской взаимопомощи и поддержки”.</w:t>
      </w:r>
    </w:p>
    <w:p w14:paraId="57E6EFF4" w14:textId="77777777" w:rsidR="00B81D0A" w:rsidRDefault="00B81D0A" w:rsidP="00B81D0A">
      <w:pPr>
        <w:ind w:firstLine="720"/>
      </w:pPr>
      <w:r>
        <w:t>По вопросу об инициативах в области КСО респондент ответил так</w:t>
      </w:r>
      <w:r w:rsidRPr="00A54B97">
        <w:t>: “</w:t>
      </w:r>
      <w:r>
        <w:t>У нас есть стратегия КСО - X5 Group развивает свой бизнес в соответствии со Стратегией устойчивого развития, принятой в декабре 2019 года. Мы сфокусированы на четырех направлениях, в рамках которых можем сделать наиболее значимый вклад: здоровье, планета, сотрудники, сообщества. Работа над программами достижения наших целей позволит X5 также внести вклад в реализацию Национальных целей развития России до 2030 года.</w:t>
      </w:r>
      <w:r w:rsidRPr="00A54B97">
        <w:t>”</w:t>
      </w:r>
      <w:r>
        <w:t xml:space="preserve">. Также представителем было отмечено, что реализуются экологические инициативы (сбор пластмассы на переработку), различные благотворительные проекты и конкурсы, а также существуют многие инициативы, направленные не только на поддержку местных сообществ, но и на улучшение положения сотрудников организации – к примеру, дополнение и расширение социального пакета, обучение и развитие персонала, охрана </w:t>
      </w:r>
      <w:r>
        <w:lastRenderedPageBreak/>
        <w:t>труда. При реализации данных инициатив компания получает более заинтересованных в труде сотрудников и улучшает свою репутацию на рынке. То есть магазины, задействованные в данном проекте, были дополнительно оснащены досками объявлений, шкафами для обмена, выставочными стендами.</w:t>
      </w:r>
      <w:r w:rsidRPr="00B71D77">
        <w:t xml:space="preserve"> </w:t>
      </w:r>
      <w:r>
        <w:t>Некоторые мероприятия имели довольно большой успех у публики – к примеру, прошел экологический конкурс детских рисунков к 1 сентября «Моя земля, моя планета», где было задействовано более 100 магазинов, наравне с этим проходят и другие различные экологические акции, которые включают в себя обмен вещами, сбор пластиковых крышечек из-под напитков на переработку. Также проходил кулинарный детский конкурс и различные творческие события - танцевальные мастер-классы, музыкальные концерты, встреча с художником и другие мероприятия</w:t>
      </w:r>
      <w:r>
        <w:rPr>
          <w:rStyle w:val="FootnoteReference"/>
        </w:rPr>
        <w:footnoteReference w:id="85"/>
      </w:r>
      <w:r>
        <w:t>.</w:t>
      </w:r>
    </w:p>
    <w:p w14:paraId="5190451F" w14:textId="77777777" w:rsidR="00B81D0A" w:rsidRDefault="00B81D0A" w:rsidP="00B81D0A">
      <w:pPr>
        <w:ind w:firstLine="720"/>
      </w:pPr>
      <w:r>
        <w:t xml:space="preserve">Представитель компании также заметил, что вовлеченность персонала отслеживается в организации – </w:t>
      </w:r>
      <w:r w:rsidRPr="00A54B97">
        <w:t>“</w:t>
      </w:r>
      <w:r>
        <w:t xml:space="preserve">Мы </w:t>
      </w:r>
      <w:r w:rsidRPr="00A54B97">
        <w:t>разрабатываем большое количество внутренних и внешних программ</w:t>
      </w:r>
      <w:r>
        <w:t>,</w:t>
      </w:r>
      <w:r w:rsidRPr="00A54B97">
        <w:t xml:space="preserve"> нацеленных на </w:t>
      </w:r>
      <w:r>
        <w:t>вовлеченность сотрудников</w:t>
      </w:r>
      <w:r w:rsidRPr="00A54B97">
        <w:t>”.</w:t>
      </w:r>
      <w:r>
        <w:t xml:space="preserve"> Чтобы повысить вовлеченность, организация использует некоторые очень важные инструменты, а именно</w:t>
      </w:r>
      <w:r w:rsidRPr="00A54B97">
        <w:t>: “Льготы, партнёрские скидки, охрана труда, комфортные рабочие места, обучение и широкий выбор образовательных проектов, компенсация детского отдыха, подарки детям, это все входит в соцпакет. Кроме этого</w:t>
      </w:r>
      <w:r>
        <w:t>,</w:t>
      </w:r>
      <w:r w:rsidRPr="00A54B97">
        <w:t xml:space="preserve"> мы развиваем программы корп</w:t>
      </w:r>
      <w:r>
        <w:t>оративного</w:t>
      </w:r>
      <w:r w:rsidRPr="00A54B97">
        <w:t xml:space="preserve"> волонтерства, </w:t>
      </w:r>
      <w:r>
        <w:t>а также</w:t>
      </w:r>
      <w:r w:rsidRPr="00A54B97">
        <w:t xml:space="preserve"> программу Директор магазина</w:t>
      </w:r>
      <w:r>
        <w:t xml:space="preserve"> П</w:t>
      </w:r>
      <w:r w:rsidRPr="00A54B97">
        <w:t>артнёр - когда директор включается в программу и становится совладельцем магазина</w:t>
      </w:r>
      <w:r>
        <w:t>.</w:t>
      </w:r>
      <w:r w:rsidRPr="00A54B97">
        <w:t>”</w:t>
      </w:r>
      <w:r>
        <w:t>.</w:t>
      </w:r>
      <w:r w:rsidRPr="003F6010">
        <w:t xml:space="preserve"> </w:t>
      </w:r>
      <w:r>
        <w:t>К вопросу об использовании КСО как средства повышения вовлеченность персонала, респондент указал следующее</w:t>
      </w:r>
      <w:r w:rsidRPr="003F6010">
        <w:t>: “Да</w:t>
      </w:r>
      <w:r>
        <w:t xml:space="preserve">, </w:t>
      </w:r>
      <w:r w:rsidRPr="003F6010">
        <w:t xml:space="preserve">используем. </w:t>
      </w:r>
      <w:r>
        <w:t>Это отличный инструмент</w:t>
      </w:r>
      <w:r w:rsidRPr="003F6010">
        <w:t>,</w:t>
      </w:r>
      <w:r>
        <w:t xml:space="preserve"> мы это</w:t>
      </w:r>
      <w:r w:rsidRPr="003F6010">
        <w:t xml:space="preserve"> видим на примере проекта Центры сообществ</w:t>
      </w:r>
      <w:r>
        <w:t xml:space="preserve">, когда </w:t>
      </w:r>
      <w:r w:rsidRPr="003F6010">
        <w:t>сотрудники вовлекаются в</w:t>
      </w:r>
      <w:r>
        <w:t xml:space="preserve"> КСО</w:t>
      </w:r>
      <w:r w:rsidRPr="003F6010">
        <w:t xml:space="preserve"> и одномоментно улучшаются показатели по </w:t>
      </w:r>
      <w:r>
        <w:t>корпоративным</w:t>
      </w:r>
      <w:r w:rsidRPr="003F6010">
        <w:t xml:space="preserve"> </w:t>
      </w:r>
      <w:r>
        <w:t>з</w:t>
      </w:r>
      <w:r w:rsidRPr="003F6010">
        <w:t>адачам.”</w:t>
      </w:r>
      <w:r w:rsidRPr="006861C2">
        <w:t xml:space="preserve">. </w:t>
      </w:r>
      <w:r>
        <w:t xml:space="preserve">Также респондент отметил, что все инициативы в области КСО делают сотрудников более мотивированными и счастливыми (доля счастливых сотрудников выросла на 21% после внедрения социальных инициатив), а инициативы, направленные на внутренние нужды компании, влияют на это больше всего. Что касается количественных данных, то в организации, судя по документам, представленным </w:t>
      </w:r>
      <w:r>
        <w:lastRenderedPageBreak/>
        <w:t xml:space="preserve">респондентом, ставятся стратегические цели в области КСО, включая снижение выбросов углерода, улучшение рабочих мест и отслеживание практик ответственного происхождения товаров от поставщиков. </w:t>
      </w:r>
    </w:p>
    <w:p w14:paraId="2DB1B5EB" w14:textId="56670C62" w:rsidR="00E16F3B" w:rsidRDefault="00A27710" w:rsidP="00B336D3">
      <w:r w:rsidRPr="00B336D3">
        <w:t>Теперь можно перейти к анализу пяти глубинных интервью, полученных от респондентов вышеуказанных компаний.</w:t>
      </w:r>
      <w:r w:rsidR="00B336D3" w:rsidRPr="00B336D3">
        <w:t xml:space="preserve"> </w:t>
      </w:r>
      <w:r w:rsidR="001F6925" w:rsidRPr="00B336D3">
        <w:t>По</w:t>
      </w:r>
      <w:r w:rsidR="001F6925">
        <w:t xml:space="preserve"> результатам интервью с представителем </w:t>
      </w:r>
      <w:r w:rsidR="001F6925" w:rsidRPr="00212692">
        <w:rPr>
          <w:lang w:val="en-US"/>
        </w:rPr>
        <w:t>Delaware</w:t>
      </w:r>
      <w:r w:rsidR="001F6925" w:rsidRPr="001F6925">
        <w:t xml:space="preserve"> </w:t>
      </w:r>
      <w:r w:rsidR="001F6925" w:rsidRPr="00212692">
        <w:rPr>
          <w:lang w:val="en-US"/>
        </w:rPr>
        <w:t>Belgium</w:t>
      </w:r>
      <w:r w:rsidR="001F6925" w:rsidRPr="001F6925">
        <w:t xml:space="preserve"> </w:t>
      </w:r>
      <w:r w:rsidR="001F6925" w:rsidRPr="00212692">
        <w:rPr>
          <w:lang w:val="en-US"/>
        </w:rPr>
        <w:t>Luxemburg</w:t>
      </w:r>
      <w:r w:rsidR="001F6925">
        <w:t xml:space="preserve"> (Приложение 2), можно говорить о том, что компания и вправду действует в рамках заявленных на своем официальном сайте целей в области устойчивого развития и активно использует корпоративную социальную ответственность. Компания использует и внедряет большое количество внешних и внутренних инициатив в области КСО, включая такие в</w:t>
      </w:r>
      <w:r w:rsidR="001F6925" w:rsidRPr="001F6925">
        <w:t>нешние</w:t>
      </w:r>
      <w:r w:rsidR="001F6925">
        <w:t xml:space="preserve"> как</w:t>
      </w:r>
      <w:r w:rsidR="001F6925" w:rsidRPr="001F6925">
        <w:t>: благотворительность, работа с молодежью, инвестирование в стартапы, экологические инициативы, программы волонтерства</w:t>
      </w:r>
      <w:r w:rsidR="001F6925">
        <w:t>, а также следующие в</w:t>
      </w:r>
      <w:r w:rsidR="001F6925" w:rsidRPr="001F6925">
        <w:t>нутренние</w:t>
      </w:r>
      <w:r w:rsidR="001F6925">
        <w:t xml:space="preserve"> инициативы</w:t>
      </w:r>
      <w:r w:rsidR="001F6925" w:rsidRPr="001F6925">
        <w:t>: искоренение неравенства, обучение и развитие персонала, программы по горизонтальной ротации персонала.</w:t>
      </w:r>
      <w:r w:rsidR="001F6925">
        <w:t xml:space="preserve"> </w:t>
      </w:r>
      <w:r w:rsidR="00D056E6">
        <w:t>Более того, компания отмечает большое значение КСО для организации, так как устойчивость вшита в само видение бизнеса - “</w:t>
      </w:r>
      <w:r w:rsidR="001F6925">
        <w:rPr>
          <w:rFonts w:cs="Times New Roman"/>
          <w:szCs w:val="24"/>
        </w:rPr>
        <w:t>Для компании это очень важно, потому что миссия моей компании - это</w:t>
      </w:r>
      <w:r w:rsidR="001F6925" w:rsidRPr="00757D66">
        <w:rPr>
          <w:rFonts w:cs="Times New Roman"/>
          <w:szCs w:val="24"/>
        </w:rPr>
        <w:t xml:space="preserve"> быть долгосрочн</w:t>
      </w:r>
      <w:r w:rsidR="001F6925">
        <w:rPr>
          <w:rFonts w:cs="Times New Roman"/>
          <w:szCs w:val="24"/>
        </w:rPr>
        <w:t>ой и</w:t>
      </w:r>
      <w:r w:rsidR="001F6925" w:rsidRPr="00757D66">
        <w:rPr>
          <w:rFonts w:cs="Times New Roman"/>
          <w:szCs w:val="24"/>
        </w:rPr>
        <w:t xml:space="preserve"> устойчив</w:t>
      </w:r>
      <w:r w:rsidR="001F6925">
        <w:rPr>
          <w:rFonts w:cs="Times New Roman"/>
          <w:szCs w:val="24"/>
        </w:rPr>
        <w:t>о</w:t>
      </w:r>
      <w:r w:rsidR="001F6925" w:rsidRPr="00757D66">
        <w:rPr>
          <w:rFonts w:cs="Times New Roman"/>
          <w:szCs w:val="24"/>
        </w:rPr>
        <w:t>й компани</w:t>
      </w:r>
      <w:r w:rsidR="00D056E6">
        <w:rPr>
          <w:rFonts w:cs="Times New Roman"/>
          <w:szCs w:val="24"/>
        </w:rPr>
        <w:t>ей</w:t>
      </w:r>
      <w:r w:rsidR="001F6925" w:rsidRPr="00757D66">
        <w:rPr>
          <w:rFonts w:cs="Times New Roman"/>
          <w:szCs w:val="24"/>
        </w:rPr>
        <w:t xml:space="preserve">, то есть существовать </w:t>
      </w:r>
      <w:r w:rsidR="001F6925">
        <w:rPr>
          <w:rFonts w:cs="Times New Roman"/>
          <w:szCs w:val="24"/>
        </w:rPr>
        <w:t>на</w:t>
      </w:r>
      <w:r w:rsidR="001F6925" w:rsidRPr="00757D66">
        <w:rPr>
          <w:rFonts w:cs="Times New Roman"/>
          <w:szCs w:val="24"/>
        </w:rPr>
        <w:t xml:space="preserve"> пр</w:t>
      </w:r>
      <w:r w:rsidR="001F6925">
        <w:rPr>
          <w:rFonts w:cs="Times New Roman"/>
          <w:szCs w:val="24"/>
        </w:rPr>
        <w:t>о</w:t>
      </w:r>
      <w:r w:rsidR="001F6925" w:rsidRPr="00757D66">
        <w:rPr>
          <w:rFonts w:cs="Times New Roman"/>
          <w:szCs w:val="24"/>
        </w:rPr>
        <w:t xml:space="preserve">тяжение сотни лет. И когда </w:t>
      </w:r>
      <w:r w:rsidR="001F6925">
        <w:rPr>
          <w:rFonts w:cs="Times New Roman"/>
          <w:szCs w:val="24"/>
        </w:rPr>
        <w:t>это и есть миссия твоей</w:t>
      </w:r>
      <w:r w:rsidR="001F6925" w:rsidRPr="00757D66">
        <w:rPr>
          <w:rFonts w:cs="Times New Roman"/>
          <w:szCs w:val="24"/>
        </w:rPr>
        <w:t xml:space="preserve"> компани</w:t>
      </w:r>
      <w:r w:rsidR="001F6925">
        <w:rPr>
          <w:rFonts w:cs="Times New Roman"/>
          <w:szCs w:val="24"/>
        </w:rPr>
        <w:t>и</w:t>
      </w:r>
      <w:r w:rsidR="001F6925" w:rsidRPr="00757D66">
        <w:rPr>
          <w:rFonts w:cs="Times New Roman"/>
          <w:szCs w:val="24"/>
        </w:rPr>
        <w:t>,</w:t>
      </w:r>
      <w:r w:rsidR="001F6925">
        <w:rPr>
          <w:rFonts w:cs="Times New Roman"/>
          <w:szCs w:val="24"/>
        </w:rPr>
        <w:t xml:space="preserve"> то</w:t>
      </w:r>
      <w:r w:rsidR="001F6925" w:rsidRPr="00757D66">
        <w:rPr>
          <w:rFonts w:cs="Times New Roman"/>
          <w:szCs w:val="24"/>
        </w:rPr>
        <w:t xml:space="preserve"> понятно, что </w:t>
      </w:r>
      <w:r w:rsidR="001F6925">
        <w:rPr>
          <w:rFonts w:cs="Times New Roman"/>
          <w:szCs w:val="24"/>
        </w:rPr>
        <w:t xml:space="preserve">устойчивость в </w:t>
      </w:r>
      <w:r w:rsidR="001F6925" w:rsidRPr="00757D66">
        <w:rPr>
          <w:rFonts w:cs="Times New Roman"/>
          <w:szCs w:val="24"/>
        </w:rPr>
        <w:t>целом будет очень</w:t>
      </w:r>
      <w:r w:rsidR="001F6925">
        <w:rPr>
          <w:rFonts w:cs="Times New Roman"/>
          <w:szCs w:val="24"/>
        </w:rPr>
        <w:t xml:space="preserve"> в</w:t>
      </w:r>
      <w:r w:rsidR="001F6925" w:rsidRPr="00757D66">
        <w:rPr>
          <w:rFonts w:cs="Times New Roman"/>
          <w:szCs w:val="24"/>
        </w:rPr>
        <w:t>ажн</w:t>
      </w:r>
      <w:r w:rsidR="001F6925">
        <w:rPr>
          <w:rFonts w:cs="Times New Roman"/>
          <w:szCs w:val="24"/>
        </w:rPr>
        <w:t>ой</w:t>
      </w:r>
      <w:r w:rsidR="001F6925" w:rsidRPr="00757D66">
        <w:rPr>
          <w:rFonts w:cs="Times New Roman"/>
          <w:szCs w:val="24"/>
        </w:rPr>
        <w:t xml:space="preserve"> составляющ</w:t>
      </w:r>
      <w:r w:rsidR="001F6925">
        <w:rPr>
          <w:rFonts w:cs="Times New Roman"/>
          <w:szCs w:val="24"/>
        </w:rPr>
        <w:t>ей</w:t>
      </w:r>
      <w:r w:rsidR="001F6925" w:rsidRPr="00757D66">
        <w:rPr>
          <w:rFonts w:cs="Times New Roman"/>
          <w:szCs w:val="24"/>
        </w:rPr>
        <w:t xml:space="preserve"> повседневн</w:t>
      </w:r>
      <w:r w:rsidR="001F6925">
        <w:rPr>
          <w:rFonts w:cs="Times New Roman"/>
          <w:szCs w:val="24"/>
        </w:rPr>
        <w:t>ой деятельности</w:t>
      </w:r>
      <w:r w:rsidR="001F6925" w:rsidRPr="00757D66">
        <w:rPr>
          <w:rFonts w:cs="Times New Roman"/>
          <w:szCs w:val="24"/>
        </w:rPr>
        <w:t>.</w:t>
      </w:r>
      <w:r w:rsidR="001F6925" w:rsidRPr="001F6925">
        <w:rPr>
          <w:rFonts w:cs="Times New Roman"/>
          <w:szCs w:val="24"/>
        </w:rPr>
        <w:t>”</w:t>
      </w:r>
      <w:r w:rsidR="00D056E6">
        <w:rPr>
          <w:rFonts w:cs="Times New Roman"/>
          <w:szCs w:val="24"/>
        </w:rPr>
        <w:t xml:space="preserve">. При этом респондент отмечал, что КСО </w:t>
      </w:r>
      <w:r w:rsidR="00D056E6">
        <w:t>в</w:t>
      </w:r>
      <w:r w:rsidR="00D056E6" w:rsidRPr="00D75418">
        <w:t>лияет на корпоративную культуру, долгосрочность и устойчивость организации</w:t>
      </w:r>
      <w:r w:rsidR="00D056E6">
        <w:t xml:space="preserve">. При этом также и отмечается </w:t>
      </w:r>
      <w:r w:rsidR="00054ED1">
        <w:t>высокая важность вовлеченности персонала, то есть в</w:t>
      </w:r>
      <w:r w:rsidR="00054ED1" w:rsidRPr="00054ED1">
        <w:t>овлеченность отслеживается, периодически проводятся опросы сотрудников</w:t>
      </w:r>
      <w:r w:rsidR="00054ED1">
        <w:t>, а сама компания понимает важность данного показателя для успешности бизнеса. Более того, респондент отмечал, что при высоком уровне вовлеченности в компании р</w:t>
      </w:r>
      <w:r w:rsidR="00054ED1" w:rsidRPr="00054ED1">
        <w:t>астет уровень прозрачности, улучшается корпоративная культура,</w:t>
      </w:r>
      <w:r w:rsidR="00054ED1">
        <w:t xml:space="preserve"> а также </w:t>
      </w:r>
      <w:r w:rsidR="00054ED1" w:rsidRPr="00054ED1">
        <w:t>снижается текучесть.</w:t>
      </w:r>
      <w:r w:rsidR="00054ED1">
        <w:t xml:space="preserve"> </w:t>
      </w:r>
      <w:r w:rsidR="00635923">
        <w:t>Для повышения вовлеченности компания использует такие инструменты как г</w:t>
      </w:r>
      <w:r w:rsidR="00635923" w:rsidRPr="00635923">
        <w:t>оризонтальная ротация, обучение</w:t>
      </w:r>
      <w:r w:rsidR="00635923">
        <w:t xml:space="preserve"> и различные </w:t>
      </w:r>
      <w:r w:rsidR="00635923" w:rsidRPr="00635923">
        <w:t>тренинги</w:t>
      </w:r>
      <w:r w:rsidR="00635923">
        <w:t xml:space="preserve">. Далее, </w:t>
      </w:r>
      <w:r w:rsidR="00270E36">
        <w:t>при ответе на вопрос о связи КСО и вовлеченности, респондент подчеркнул, что при внедрении инициатив в области КСО, в компании повышается прозрачность и открытость, повышается качество работы команд</w:t>
      </w:r>
      <w:r w:rsidR="00635923">
        <w:t xml:space="preserve"> – на этом был сделан наибольший акцент, так как </w:t>
      </w:r>
      <w:r w:rsidR="00270E36">
        <w:t xml:space="preserve">люди начинают больше общаться, появляется дружеская атмосфера в коллективе, улучшается организационная структура, </w:t>
      </w:r>
      <w:r w:rsidR="00635923">
        <w:t xml:space="preserve">а также </w:t>
      </w:r>
      <w:r w:rsidR="00270E36">
        <w:t>рождается творчество</w:t>
      </w:r>
      <w:r w:rsidR="00635923">
        <w:t xml:space="preserve"> и творческая атмосфера</w:t>
      </w:r>
      <w:r w:rsidR="00270E36">
        <w:t>.</w:t>
      </w:r>
      <w:r w:rsidR="00635923">
        <w:t xml:space="preserve"> При этом респондент четко </w:t>
      </w:r>
      <w:r w:rsidR="00635923">
        <w:lastRenderedPageBreak/>
        <w:t>обозначил, что внутренняя КСО лучше влияет на повышение вовлеченности. Также респондент отмечал, что сотрудники довольно активно о</w:t>
      </w:r>
      <w:r w:rsidR="00635923" w:rsidRPr="00635923">
        <w:t>бсуждают инициативы</w:t>
      </w:r>
      <w:r w:rsidR="00635923">
        <w:t xml:space="preserve"> компании в области КСО</w:t>
      </w:r>
      <w:r w:rsidR="00635923" w:rsidRPr="00635923">
        <w:t>, делают это с гордостью за компанию, практически все видят ценность своей работы</w:t>
      </w:r>
      <w:r w:rsidR="00635923">
        <w:t xml:space="preserve"> – </w:t>
      </w:r>
      <w:r w:rsidR="00635923" w:rsidRPr="00635923">
        <w:t>“</w:t>
      </w:r>
      <w:r w:rsidR="00635923">
        <w:rPr>
          <w:rFonts w:cs="Times New Roman"/>
          <w:szCs w:val="24"/>
        </w:rPr>
        <w:t>Они говорят, что круто работать в компании, которая пытается помогать не только нам, которая не эгоистично вкладывается только в нас, а еще и помогает другим. Они видят это как улучшение репутации компании, они гордятся, что работают именно в такой компании, которая этим занимается. И при этом они сами хотят вовлекаться в это, потому что им тоже приятно.</w:t>
      </w:r>
      <w:r w:rsidR="00635923" w:rsidRPr="00635923">
        <w:rPr>
          <w:rFonts w:cs="Times New Roman"/>
          <w:szCs w:val="24"/>
        </w:rPr>
        <w:t>”.</w:t>
      </w:r>
      <w:r w:rsidR="00635923">
        <w:t xml:space="preserve"> То есть получается, что </w:t>
      </w:r>
      <w:r w:rsidR="00635923" w:rsidRPr="00212692">
        <w:rPr>
          <w:lang w:val="en-US"/>
        </w:rPr>
        <w:t>Delaware</w:t>
      </w:r>
      <w:r w:rsidR="00635923" w:rsidRPr="001F6925">
        <w:t xml:space="preserve"> </w:t>
      </w:r>
      <w:r w:rsidR="00635923" w:rsidRPr="00212692">
        <w:rPr>
          <w:lang w:val="en-US"/>
        </w:rPr>
        <w:t>Belgium</w:t>
      </w:r>
      <w:r w:rsidR="00635923" w:rsidRPr="001F6925">
        <w:t xml:space="preserve"> </w:t>
      </w:r>
      <w:r w:rsidR="00635923" w:rsidRPr="00212692">
        <w:rPr>
          <w:lang w:val="en-US"/>
        </w:rPr>
        <w:t>Luxemburg</w:t>
      </w:r>
      <w:r w:rsidR="00635923">
        <w:t xml:space="preserve">, несмотря на то, что у нее в штате довольно много сотрудников, уделяет большое внимание и вовлеченности, и КСО, а также </w:t>
      </w:r>
      <w:r w:rsidR="00E16F3B">
        <w:t xml:space="preserve">активно налаживает коммуникации внутри организации. </w:t>
      </w:r>
    </w:p>
    <w:p w14:paraId="5E236E74" w14:textId="471E24E2" w:rsidR="00E16F3B" w:rsidRDefault="00E16F3B" w:rsidP="00596A94">
      <w:pPr>
        <w:ind w:firstLine="720"/>
        <w:rPr>
          <w:rFonts w:cs="Times New Roman"/>
          <w:szCs w:val="24"/>
        </w:rPr>
      </w:pPr>
      <w:r>
        <w:t xml:space="preserve">Далее был опрошен представитель компании </w:t>
      </w:r>
      <w:proofErr w:type="spellStart"/>
      <w:r>
        <w:t>Уралхим</w:t>
      </w:r>
      <w:proofErr w:type="spellEnd"/>
      <w:r>
        <w:t xml:space="preserve"> (Приложение 3). </w:t>
      </w:r>
      <w:r w:rsidR="00556871">
        <w:t xml:space="preserve">У данной организации довольно активно развивается сфера </w:t>
      </w:r>
      <w:r w:rsidR="00556871">
        <w:rPr>
          <w:lang w:val="en-US"/>
        </w:rPr>
        <w:t>ESG</w:t>
      </w:r>
      <w:r w:rsidR="00556871">
        <w:t>, отмеченная на их официальном сайте. Среди в</w:t>
      </w:r>
      <w:r w:rsidR="00556871" w:rsidRPr="00556871">
        <w:t>нешни</w:t>
      </w:r>
      <w:r w:rsidR="00556871">
        <w:t>х инициатив наиболее популярными оказались</w:t>
      </w:r>
      <w:r w:rsidR="00556871" w:rsidRPr="00556871">
        <w:t xml:space="preserve">: благотворительность, экологические инициативы, работа с местными сообществами. </w:t>
      </w:r>
      <w:r w:rsidR="00556871">
        <w:t>Что касается в</w:t>
      </w:r>
      <w:r w:rsidR="00556871" w:rsidRPr="00556871">
        <w:t>нутренни</w:t>
      </w:r>
      <w:r w:rsidR="00556871">
        <w:t>х, то это</w:t>
      </w:r>
      <w:r w:rsidR="00556871" w:rsidRPr="00556871">
        <w:t>: развитие и обучение персонала, противодействие коррупции, составление кодекса этики персонала, инициативы по адаптации персонала.</w:t>
      </w:r>
      <w:r w:rsidR="00556871">
        <w:t xml:space="preserve"> При использовании КСО, как отмечал респондент, п</w:t>
      </w:r>
      <w:r w:rsidR="00556871" w:rsidRPr="00556871">
        <w:t xml:space="preserve">овышается имидж компании, происходят улучшения внутри компании (в том числе </w:t>
      </w:r>
      <w:r w:rsidR="00596A94">
        <w:t xml:space="preserve">и </w:t>
      </w:r>
      <w:r w:rsidR="00556871" w:rsidRPr="00556871">
        <w:t>экономия средств организации).</w:t>
      </w:r>
      <w:r w:rsidR="00596A94">
        <w:t xml:space="preserve"> При использовании КСО также у</w:t>
      </w:r>
      <w:r w:rsidR="00556871" w:rsidRPr="00556871">
        <w:t xml:space="preserve"> персонала появляется больше мотивации работать в компании, есть тяга к знаниям и развитию.</w:t>
      </w:r>
      <w:r w:rsidR="00596A94">
        <w:t xml:space="preserve"> </w:t>
      </w:r>
      <w:r>
        <w:t xml:space="preserve">На данный момент компания не отслеживает количественно уровень вовлеченности персонала – </w:t>
      </w:r>
      <w:r w:rsidRPr="00E16F3B">
        <w:t>“</w:t>
      </w:r>
      <w:r w:rsidRPr="006072C4">
        <w:rPr>
          <w:rFonts w:cs="Times New Roman"/>
          <w:szCs w:val="24"/>
        </w:rPr>
        <w:t xml:space="preserve">Что касается </w:t>
      </w:r>
      <w:r>
        <w:rPr>
          <w:rFonts w:cs="Times New Roman"/>
          <w:szCs w:val="24"/>
        </w:rPr>
        <w:t>количественных данных</w:t>
      </w:r>
      <w:r w:rsidRPr="006072C4">
        <w:rPr>
          <w:rFonts w:cs="Times New Roman"/>
          <w:szCs w:val="24"/>
        </w:rPr>
        <w:t xml:space="preserve">, </w:t>
      </w:r>
      <w:r>
        <w:rPr>
          <w:rFonts w:cs="Times New Roman"/>
          <w:szCs w:val="24"/>
        </w:rPr>
        <w:t xml:space="preserve">то </w:t>
      </w:r>
      <w:r w:rsidRPr="006072C4">
        <w:rPr>
          <w:rFonts w:cs="Times New Roman"/>
          <w:szCs w:val="24"/>
        </w:rPr>
        <w:t>у нас есть такая идея</w:t>
      </w:r>
      <w:r>
        <w:rPr>
          <w:rFonts w:cs="Times New Roman"/>
          <w:szCs w:val="24"/>
        </w:rPr>
        <w:t xml:space="preserve"> - м</w:t>
      </w:r>
      <w:r w:rsidRPr="006072C4">
        <w:rPr>
          <w:rFonts w:cs="Times New Roman"/>
          <w:szCs w:val="24"/>
        </w:rPr>
        <w:t xml:space="preserve">ы раньше </w:t>
      </w:r>
      <w:r>
        <w:rPr>
          <w:rFonts w:cs="Times New Roman"/>
          <w:szCs w:val="24"/>
        </w:rPr>
        <w:t>отслеживание вовлеченности</w:t>
      </w:r>
      <w:r w:rsidRPr="006072C4">
        <w:rPr>
          <w:rFonts w:cs="Times New Roman"/>
          <w:szCs w:val="24"/>
        </w:rPr>
        <w:t xml:space="preserve"> проводил</w:t>
      </w:r>
      <w:r>
        <w:rPr>
          <w:rFonts w:cs="Times New Roman"/>
          <w:szCs w:val="24"/>
        </w:rPr>
        <w:t>и,</w:t>
      </w:r>
      <w:r w:rsidRPr="006072C4">
        <w:rPr>
          <w:rFonts w:cs="Times New Roman"/>
          <w:szCs w:val="24"/>
        </w:rPr>
        <w:t xml:space="preserve"> просто последн</w:t>
      </w:r>
      <w:r>
        <w:rPr>
          <w:rFonts w:cs="Times New Roman"/>
          <w:szCs w:val="24"/>
        </w:rPr>
        <w:t xml:space="preserve">ие пару лет, </w:t>
      </w:r>
      <w:r w:rsidRPr="006072C4">
        <w:rPr>
          <w:rFonts w:cs="Times New Roman"/>
          <w:szCs w:val="24"/>
        </w:rPr>
        <w:t>к сожалению, н</w:t>
      </w:r>
      <w:r>
        <w:rPr>
          <w:rFonts w:cs="Times New Roman"/>
          <w:szCs w:val="24"/>
        </w:rPr>
        <w:t>е было, н</w:t>
      </w:r>
      <w:r w:rsidRPr="006072C4">
        <w:rPr>
          <w:rFonts w:cs="Times New Roman"/>
          <w:szCs w:val="24"/>
        </w:rPr>
        <w:t>адеюсь, что в будущем</w:t>
      </w:r>
      <w:r>
        <w:rPr>
          <w:rFonts w:cs="Times New Roman"/>
          <w:szCs w:val="24"/>
        </w:rPr>
        <w:t xml:space="preserve"> такая практика вновь появится, мы к ней вернемся, потому что считаем ее очень полезной.</w:t>
      </w:r>
      <w:r w:rsidRPr="00E16F3B">
        <w:rPr>
          <w:rFonts w:cs="Times New Roman"/>
          <w:szCs w:val="24"/>
        </w:rPr>
        <w:t xml:space="preserve">”. </w:t>
      </w:r>
      <w:r>
        <w:rPr>
          <w:rFonts w:cs="Times New Roman"/>
          <w:szCs w:val="24"/>
        </w:rPr>
        <w:t>Тем не менее, судя по ответу респондента, в планах у организации вернуться к данному занятию</w:t>
      </w:r>
      <w:r w:rsidR="00556871">
        <w:rPr>
          <w:rFonts w:cs="Times New Roman"/>
          <w:szCs w:val="24"/>
        </w:rPr>
        <w:t>, ведь при высоком уровне вовлеченности в компании отмечают п</w:t>
      </w:r>
      <w:r w:rsidR="00556871" w:rsidRPr="00556871">
        <w:rPr>
          <w:rFonts w:cs="Times New Roman"/>
          <w:szCs w:val="24"/>
        </w:rPr>
        <w:t>овышение обучаемост</w:t>
      </w:r>
      <w:r w:rsidR="00556871">
        <w:rPr>
          <w:rFonts w:cs="Times New Roman"/>
          <w:szCs w:val="24"/>
        </w:rPr>
        <w:t>и и</w:t>
      </w:r>
      <w:r w:rsidR="00556871" w:rsidRPr="00556871">
        <w:rPr>
          <w:rFonts w:cs="Times New Roman"/>
          <w:szCs w:val="24"/>
        </w:rPr>
        <w:t xml:space="preserve"> мотивации, улучшение коммуникаций</w:t>
      </w:r>
      <w:r w:rsidR="00556871">
        <w:rPr>
          <w:rFonts w:cs="Times New Roman"/>
          <w:szCs w:val="24"/>
        </w:rPr>
        <w:t xml:space="preserve"> внутри компании</w:t>
      </w:r>
      <w:r w:rsidR="00556871" w:rsidRPr="00556871">
        <w:rPr>
          <w:rFonts w:cs="Times New Roman"/>
          <w:szCs w:val="24"/>
        </w:rPr>
        <w:t>.</w:t>
      </w:r>
      <w:r w:rsidR="00556871">
        <w:rPr>
          <w:rFonts w:cs="Times New Roman"/>
          <w:szCs w:val="24"/>
        </w:rPr>
        <w:t xml:space="preserve"> </w:t>
      </w:r>
      <w:r w:rsidR="00556871" w:rsidRPr="00556871">
        <w:rPr>
          <w:rFonts w:cs="Times New Roman"/>
          <w:szCs w:val="24"/>
        </w:rPr>
        <w:t>Обучение</w:t>
      </w:r>
      <w:r w:rsidR="00556871">
        <w:rPr>
          <w:rFonts w:cs="Times New Roman"/>
          <w:szCs w:val="24"/>
        </w:rPr>
        <w:t xml:space="preserve"> и </w:t>
      </w:r>
      <w:r w:rsidR="00556871" w:rsidRPr="00556871">
        <w:rPr>
          <w:rFonts w:cs="Times New Roman"/>
          <w:szCs w:val="24"/>
        </w:rPr>
        <w:t>взаимопомощь сотрудникам</w:t>
      </w:r>
      <w:r w:rsidR="00556871">
        <w:rPr>
          <w:rFonts w:cs="Times New Roman"/>
          <w:szCs w:val="24"/>
        </w:rPr>
        <w:t xml:space="preserve"> входит в наиболее полезные рычаги для повышения вовлеченности.</w:t>
      </w:r>
      <w:r w:rsidR="00556871" w:rsidRPr="00556871">
        <w:t xml:space="preserve"> </w:t>
      </w:r>
      <w:r w:rsidR="00596A94">
        <w:t xml:space="preserve">На вовлеченность персонала в </w:t>
      </w:r>
      <w:proofErr w:type="spellStart"/>
      <w:r w:rsidR="00596A94">
        <w:t>Уралхиме</w:t>
      </w:r>
      <w:proofErr w:type="spellEnd"/>
      <w:r w:rsidR="00596A94">
        <w:t xml:space="preserve"> больше </w:t>
      </w:r>
      <w:r w:rsidR="00596A94" w:rsidRPr="00556871">
        <w:t>влияют внутренние</w:t>
      </w:r>
      <w:r w:rsidR="00596A94">
        <w:t xml:space="preserve"> инициативы КСО</w:t>
      </w:r>
      <w:r w:rsidR="00596A94" w:rsidRPr="00556871">
        <w:t>.</w:t>
      </w:r>
      <w:r w:rsidR="00596A94">
        <w:t xml:space="preserve"> </w:t>
      </w:r>
      <w:r w:rsidR="00556871">
        <w:t xml:space="preserve">Как отмечал представитель компании, реакция сотрудников на инициативы в области КСО не очень ярко выражена. </w:t>
      </w:r>
      <w:r w:rsidR="00556871" w:rsidRPr="00556871">
        <w:rPr>
          <w:rFonts w:cs="Times New Roman"/>
          <w:szCs w:val="24"/>
        </w:rPr>
        <w:t xml:space="preserve">Большие внешние инициативы не получают достаточного внимания со стороны </w:t>
      </w:r>
      <w:r w:rsidR="00556871" w:rsidRPr="00556871">
        <w:rPr>
          <w:rFonts w:cs="Times New Roman"/>
          <w:szCs w:val="24"/>
        </w:rPr>
        <w:lastRenderedPageBreak/>
        <w:t xml:space="preserve">сотрудников, </w:t>
      </w:r>
      <w:r w:rsidR="00556871">
        <w:rPr>
          <w:rFonts w:cs="Times New Roman"/>
          <w:szCs w:val="24"/>
        </w:rPr>
        <w:t xml:space="preserve">а вот </w:t>
      </w:r>
      <w:r w:rsidR="00556871" w:rsidRPr="00556871">
        <w:rPr>
          <w:rFonts w:cs="Times New Roman"/>
          <w:szCs w:val="24"/>
        </w:rPr>
        <w:t>более мелкие</w:t>
      </w:r>
      <w:r w:rsidR="00556871">
        <w:rPr>
          <w:rFonts w:cs="Times New Roman"/>
          <w:szCs w:val="24"/>
        </w:rPr>
        <w:t>, в особенности те, которые направлены непосредственно на самих работников</w:t>
      </w:r>
      <w:r w:rsidR="00556871" w:rsidRPr="00556871">
        <w:rPr>
          <w:rFonts w:cs="Times New Roman"/>
          <w:szCs w:val="24"/>
        </w:rPr>
        <w:t xml:space="preserve"> - периодически обсуждаются.</w:t>
      </w:r>
    </w:p>
    <w:p w14:paraId="64E3DDE6" w14:textId="20FD15CA" w:rsidR="00160922" w:rsidRDefault="00B963FD" w:rsidP="00AB2ADF">
      <w:pPr>
        <w:ind w:firstLine="720"/>
        <w:rPr>
          <w:rFonts w:cs="Times New Roman"/>
        </w:rPr>
      </w:pPr>
      <w:r>
        <w:rPr>
          <w:rFonts w:cs="Times New Roman"/>
          <w:szCs w:val="24"/>
        </w:rPr>
        <w:t>Что касается интервью с представителем Газпром Интернешнл</w:t>
      </w:r>
      <w:r w:rsidR="00B719A4">
        <w:rPr>
          <w:rFonts w:cs="Times New Roman"/>
          <w:szCs w:val="24"/>
        </w:rPr>
        <w:t xml:space="preserve"> (Приложение 4)</w:t>
      </w:r>
      <w:r>
        <w:rPr>
          <w:rFonts w:cs="Times New Roman"/>
          <w:szCs w:val="24"/>
        </w:rPr>
        <w:t>,</w:t>
      </w:r>
      <w:r w:rsidR="00813AEA">
        <w:rPr>
          <w:rFonts w:cs="Times New Roman"/>
          <w:szCs w:val="24"/>
        </w:rPr>
        <w:t xml:space="preserve"> то</w:t>
      </w:r>
      <w:r w:rsidR="004B78DA">
        <w:rPr>
          <w:rFonts w:cs="Times New Roman"/>
          <w:szCs w:val="24"/>
        </w:rPr>
        <w:t xml:space="preserve">, несмотря на сравнительно малое количество сотрудников в данной организации, данная фирма может похвастаться довольно интересными инициативами в области КСО. Здесь также стоит учитывать, что данная компания является частью группы ПАО Газпром, которая, в свою очередь, обладает массивным влиянием на российский рынок и экономику в целом. Соответственно, то, как данная компания ведет себя на рынке, в том числе и в области КСО, показывает не только ответственность и стремление к устойчивости одной организации, но и всего бизнеса в стране в целом. </w:t>
      </w:r>
      <w:r w:rsidR="004B78DA">
        <w:t>В качестве внешних инициатив компания использует следующие элементы: раскрытие информации о своей деятельности, прозрачность и открытость компании, внедрение системы управления экологической безопасностью, утилизация отходов, международные сертификации и их поддержка, проекты по защите морских обитателей. Что касается внутренних, то тут можно обозначить следующие элементы: обучение персонала, спортивные мероприятия, конкурсы для сотрудников и их детей, мероприятия по охране труда и здоровья, ротация персонала.</w:t>
      </w:r>
      <w:r w:rsidR="004B78DA">
        <w:tab/>
        <w:t>При вопросе о пользе КСО для всего бизнеса в целом респондент ответил, что у компании появляется международное призвание, улучшаются отношения с партнерами, а также сделал акцент на том, что привлекаются молодые сотрудники, которым интересно и важно работать в ответственной компании.</w:t>
      </w:r>
      <w:r w:rsidR="00160922">
        <w:t xml:space="preserve"> Вовлеченность в компании о</w:t>
      </w:r>
      <w:r w:rsidR="00160922" w:rsidRPr="00160922">
        <w:t xml:space="preserve">тслеживается, но </w:t>
      </w:r>
      <w:r w:rsidR="00160922">
        <w:t xml:space="preserve">респондент заметил, что ее </w:t>
      </w:r>
      <w:r w:rsidR="00160922" w:rsidRPr="00160922">
        <w:t>очень трудно измерить - “И вот для меня вовлечённость это когда сотрудник максимально заинтересован в том, чтобы этот набор компетенций расширять, и что он видит применение этих компетенций в своей работе, что он понимает, что он не просто так учится или что он учится не для того, чтобы потом идти в другую компанию, там их применять, и когда я точно знаю, для чего я сотрудника обучаю</w:t>
      </w:r>
      <w:r w:rsidR="00160922">
        <w:t>…</w:t>
      </w:r>
      <w:r w:rsidR="00160922" w:rsidRPr="00160922">
        <w:t xml:space="preserve">”. </w:t>
      </w:r>
      <w:r w:rsidR="00160922">
        <w:t>Д</w:t>
      </w:r>
      <w:r w:rsidR="00160922" w:rsidRPr="00160922">
        <w:t xml:space="preserve">ля </w:t>
      </w:r>
      <w:r w:rsidR="00160922">
        <w:t>оценки вовлеченности в компании</w:t>
      </w:r>
      <w:r w:rsidR="00160922" w:rsidRPr="00160922">
        <w:t xml:space="preserve"> используется оценка </w:t>
      </w:r>
      <w:r w:rsidR="00633738">
        <w:t xml:space="preserve">по критериям </w:t>
      </w:r>
      <w:r w:rsidR="00160922" w:rsidRPr="00160922">
        <w:t>руководителями сотрудников</w:t>
      </w:r>
      <w:r w:rsidR="00160922">
        <w:t>, а среди основных факторов, которые влияют на повышение данного показателя, можно назвать о</w:t>
      </w:r>
      <w:r w:rsidR="00160922" w:rsidRPr="00160922">
        <w:t>бучение, в особенности практическое</w:t>
      </w:r>
      <w:r w:rsidR="00160922">
        <w:t>.</w:t>
      </w:r>
      <w:r w:rsidR="00160922" w:rsidRPr="00160922">
        <w:t xml:space="preserve"> </w:t>
      </w:r>
      <w:r w:rsidR="004B78DA">
        <w:t xml:space="preserve">При этом, КСО влияет на вовлеченность в компании следующим образом  - повышается обучаемость у сотрудников, укрепляется нетворкинг, происходит интеграция сотрудника и его семьи в жизнь компании, а также повышается удержание сотрудников. На повышение </w:t>
      </w:r>
      <w:r w:rsidR="004B78DA">
        <w:lastRenderedPageBreak/>
        <w:t>вовлеченности в компании больше влияют внутренние инициативы</w:t>
      </w:r>
      <w:r w:rsidR="001614A3">
        <w:t xml:space="preserve"> – </w:t>
      </w:r>
      <w:r w:rsidR="001614A3" w:rsidRPr="001614A3">
        <w:t>“</w:t>
      </w:r>
      <w:r w:rsidR="001614A3" w:rsidRPr="008E6C83">
        <w:rPr>
          <w:rFonts w:cs="Times New Roman"/>
          <w:szCs w:val="24"/>
        </w:rPr>
        <w:t>Ну в нашем случае это абсолютно будет внутренний. Внешний подход тоже, безусловно, очень важен, но все-таки для людей большую ценность имеет внутренний подход, который нацелен непосредственно на них самих.</w:t>
      </w:r>
      <w:r w:rsidR="00160922" w:rsidRPr="001614A3">
        <w:t>”</w:t>
      </w:r>
      <w:r w:rsidR="00160922">
        <w:t xml:space="preserve">. Респондент заметил, что КСО можно и нужно использовать как фактор повышения вовлеченности, так как это один из </w:t>
      </w:r>
      <w:r w:rsidR="00160922" w:rsidRPr="00160922">
        <w:t xml:space="preserve">один из основных механизмов повышения </w:t>
      </w:r>
      <w:r w:rsidR="00160922">
        <w:t xml:space="preserve">этого показателя. Также важно отметить, что и внешние, и </w:t>
      </w:r>
      <w:r w:rsidR="00160922" w:rsidRPr="00B719A4">
        <w:rPr>
          <w:rFonts w:cs="Times New Roman"/>
        </w:rPr>
        <w:t>внутренние инициативы очень хорошо рассматриваются в компании,</w:t>
      </w:r>
      <w:r w:rsidR="00160922" w:rsidRPr="00B719A4">
        <w:rPr>
          <w:rFonts w:cs="Times New Roman"/>
        </w:rPr>
        <w:tab/>
        <w:t>активно</w:t>
      </w:r>
      <w:r w:rsidR="00B719A4" w:rsidRPr="00B719A4">
        <w:rPr>
          <w:rFonts w:cs="Times New Roman"/>
        </w:rPr>
        <w:t xml:space="preserve"> </w:t>
      </w:r>
      <w:r w:rsidR="00160922" w:rsidRPr="00B719A4">
        <w:rPr>
          <w:rFonts w:cs="Times New Roman"/>
        </w:rPr>
        <w:t>обсуждаются сотрудниками, что говорит о высоком уровне развития прозрачности и коммуникации в компании.</w:t>
      </w:r>
      <w:r w:rsidR="00B719A4">
        <w:rPr>
          <w:rFonts w:cs="Times New Roman"/>
        </w:rPr>
        <w:t xml:space="preserve"> </w:t>
      </w:r>
    </w:p>
    <w:p w14:paraId="59CB1BF3" w14:textId="799DBAEA" w:rsidR="00B719A4" w:rsidRDefault="00B719A4" w:rsidP="00771A4D">
      <w:pPr>
        <w:ind w:firstLine="720"/>
        <w:rPr>
          <w:rFonts w:cs="Times New Roman"/>
        </w:rPr>
      </w:pPr>
      <w:r>
        <w:rPr>
          <w:rFonts w:cs="Times New Roman"/>
        </w:rPr>
        <w:t>Компания</w:t>
      </w:r>
      <w:r w:rsidRPr="00B719A4">
        <w:rPr>
          <w:rFonts w:cs="Times New Roman"/>
        </w:rPr>
        <w:t xml:space="preserve"> </w:t>
      </w:r>
      <w:r>
        <w:rPr>
          <w:rFonts w:cs="Times New Roman"/>
          <w:lang w:val="en-US"/>
        </w:rPr>
        <w:t>Melon</w:t>
      </w:r>
      <w:r w:rsidRPr="00B719A4">
        <w:rPr>
          <w:rFonts w:cs="Times New Roman"/>
        </w:rPr>
        <w:t xml:space="preserve"> </w:t>
      </w:r>
      <w:r>
        <w:rPr>
          <w:rFonts w:cs="Times New Roman"/>
          <w:lang w:val="en-US"/>
        </w:rPr>
        <w:t>Fashion</w:t>
      </w:r>
      <w:r w:rsidRPr="00B719A4">
        <w:rPr>
          <w:rFonts w:cs="Times New Roman"/>
        </w:rPr>
        <w:t xml:space="preserve"> </w:t>
      </w:r>
      <w:r>
        <w:rPr>
          <w:rFonts w:cs="Times New Roman"/>
          <w:lang w:val="en-US"/>
        </w:rPr>
        <w:t>Group</w:t>
      </w:r>
      <w:r>
        <w:rPr>
          <w:rFonts w:cs="Times New Roman"/>
        </w:rPr>
        <w:t xml:space="preserve"> (Приложение 5)</w:t>
      </w:r>
      <w:r w:rsidRPr="00B719A4">
        <w:rPr>
          <w:rFonts w:cs="Times New Roman"/>
        </w:rPr>
        <w:t xml:space="preserve"> – </w:t>
      </w:r>
      <w:r>
        <w:rPr>
          <w:rFonts w:cs="Times New Roman"/>
        </w:rPr>
        <w:t xml:space="preserve">один из самых значимых игроков на рынке розничной торговли текстиля на российском рынке, как уже было описано выше. Компания может похвастаться большим количеством инициатив в области КСО, в том числе такими внешними проявлениями как </w:t>
      </w:r>
      <w:r w:rsidRPr="00B719A4">
        <w:rPr>
          <w:rFonts w:cs="Times New Roman"/>
        </w:rPr>
        <w:t xml:space="preserve">благотворительность, сотрудничество с различными фондами, </w:t>
      </w:r>
      <w:r>
        <w:rPr>
          <w:rFonts w:cs="Times New Roman"/>
        </w:rPr>
        <w:t xml:space="preserve">а также </w:t>
      </w:r>
      <w:r w:rsidRPr="00B719A4">
        <w:rPr>
          <w:rFonts w:cs="Times New Roman"/>
        </w:rPr>
        <w:t>экологические инициативы,</w:t>
      </w:r>
      <w:r>
        <w:rPr>
          <w:rFonts w:cs="Times New Roman"/>
        </w:rPr>
        <w:t xml:space="preserve"> Если говорить о в</w:t>
      </w:r>
      <w:r w:rsidRPr="00B719A4">
        <w:rPr>
          <w:rFonts w:cs="Times New Roman"/>
        </w:rPr>
        <w:t>нутренни</w:t>
      </w:r>
      <w:r>
        <w:rPr>
          <w:rFonts w:cs="Times New Roman"/>
        </w:rPr>
        <w:t>х инициативах, то это</w:t>
      </w:r>
      <w:r w:rsidRPr="00B719A4">
        <w:rPr>
          <w:rFonts w:cs="Times New Roman"/>
        </w:rPr>
        <w:t xml:space="preserve"> волонтерство, </w:t>
      </w:r>
      <w:r>
        <w:rPr>
          <w:rFonts w:cs="Times New Roman"/>
        </w:rPr>
        <w:t xml:space="preserve">различные бонусы для семей сотрудников, в том числе и </w:t>
      </w:r>
      <w:r w:rsidRPr="00B719A4">
        <w:rPr>
          <w:rFonts w:cs="Times New Roman"/>
        </w:rPr>
        <w:t xml:space="preserve">спортивный зал для всей семьи, открытый офис - </w:t>
      </w:r>
      <w:proofErr w:type="spellStart"/>
      <w:r w:rsidRPr="00B719A4">
        <w:rPr>
          <w:rFonts w:cs="Times New Roman"/>
        </w:rPr>
        <w:t>pet</w:t>
      </w:r>
      <w:proofErr w:type="spellEnd"/>
      <w:r w:rsidRPr="00B719A4">
        <w:rPr>
          <w:rFonts w:cs="Times New Roman"/>
        </w:rPr>
        <w:t xml:space="preserve"> </w:t>
      </w:r>
      <w:proofErr w:type="spellStart"/>
      <w:r w:rsidRPr="00B719A4">
        <w:rPr>
          <w:rFonts w:cs="Times New Roman"/>
        </w:rPr>
        <w:t>and</w:t>
      </w:r>
      <w:proofErr w:type="spellEnd"/>
      <w:r w:rsidRPr="00B719A4">
        <w:rPr>
          <w:rFonts w:cs="Times New Roman"/>
        </w:rPr>
        <w:t xml:space="preserve"> </w:t>
      </w:r>
      <w:proofErr w:type="spellStart"/>
      <w:r w:rsidRPr="00B719A4">
        <w:rPr>
          <w:rFonts w:cs="Times New Roman"/>
        </w:rPr>
        <w:t>kids</w:t>
      </w:r>
      <w:proofErr w:type="spellEnd"/>
      <w:r w:rsidRPr="00B719A4">
        <w:rPr>
          <w:rFonts w:cs="Times New Roman"/>
        </w:rPr>
        <w:t xml:space="preserve"> </w:t>
      </w:r>
      <w:proofErr w:type="spellStart"/>
      <w:r w:rsidRPr="00B719A4">
        <w:rPr>
          <w:rFonts w:cs="Times New Roman"/>
        </w:rPr>
        <w:t>friendly</w:t>
      </w:r>
      <w:proofErr w:type="spellEnd"/>
      <w:r w:rsidRPr="00B719A4">
        <w:rPr>
          <w:rFonts w:cs="Times New Roman"/>
        </w:rPr>
        <w:t>, материальная поддержка сотрудников в сложных ситуациях, консультации психологов,</w:t>
      </w:r>
      <w:r>
        <w:rPr>
          <w:rFonts w:cs="Times New Roman"/>
        </w:rPr>
        <w:t xml:space="preserve"> а также</w:t>
      </w:r>
      <w:r w:rsidRPr="00B719A4">
        <w:rPr>
          <w:rFonts w:cs="Times New Roman"/>
        </w:rPr>
        <w:t xml:space="preserve"> обучение.</w:t>
      </w:r>
      <w:r>
        <w:rPr>
          <w:rFonts w:cs="Times New Roman"/>
        </w:rPr>
        <w:t xml:space="preserve"> При ответе на вопрос о пользе КСО для бизнеса респондент ответил, что такая стратегия у</w:t>
      </w:r>
      <w:r w:rsidRPr="00B719A4">
        <w:rPr>
          <w:rFonts w:cs="Times New Roman"/>
        </w:rPr>
        <w:t xml:space="preserve">лучшает имидж организации, </w:t>
      </w:r>
      <w:r>
        <w:rPr>
          <w:rFonts w:cs="Times New Roman"/>
        </w:rPr>
        <w:t xml:space="preserve">а также позволяет компании </w:t>
      </w:r>
      <w:r w:rsidRPr="00B719A4">
        <w:rPr>
          <w:rFonts w:cs="Times New Roman"/>
        </w:rPr>
        <w:t>выполн</w:t>
      </w:r>
      <w:r>
        <w:rPr>
          <w:rFonts w:cs="Times New Roman"/>
        </w:rPr>
        <w:t>ить свою</w:t>
      </w:r>
      <w:r w:rsidRPr="00B719A4">
        <w:rPr>
          <w:rFonts w:cs="Times New Roman"/>
        </w:rPr>
        <w:t xml:space="preserve"> социальн</w:t>
      </w:r>
      <w:r>
        <w:rPr>
          <w:rFonts w:cs="Times New Roman"/>
        </w:rPr>
        <w:t>ую</w:t>
      </w:r>
      <w:r w:rsidRPr="00B719A4">
        <w:rPr>
          <w:rFonts w:cs="Times New Roman"/>
        </w:rPr>
        <w:t xml:space="preserve"> рол</w:t>
      </w:r>
      <w:r>
        <w:rPr>
          <w:rFonts w:cs="Times New Roman"/>
        </w:rPr>
        <w:t xml:space="preserve">ь – </w:t>
      </w:r>
      <w:r w:rsidRPr="00B719A4">
        <w:rPr>
          <w:rFonts w:cs="Times New Roman"/>
        </w:rPr>
        <w:t>“</w:t>
      </w:r>
      <w:r w:rsidRPr="000E497E">
        <w:rPr>
          <w:rFonts w:cs="Times New Roman"/>
          <w:szCs w:val="24"/>
        </w:rPr>
        <w:t xml:space="preserve">Я считаю, </w:t>
      </w:r>
      <w:r>
        <w:rPr>
          <w:rFonts w:cs="Times New Roman"/>
          <w:szCs w:val="24"/>
        </w:rPr>
        <w:t>что самое главное – что компания имеет возможность</w:t>
      </w:r>
      <w:r w:rsidRPr="000E497E">
        <w:rPr>
          <w:rFonts w:cs="Times New Roman"/>
          <w:szCs w:val="24"/>
        </w:rPr>
        <w:t xml:space="preserve"> выполни</w:t>
      </w:r>
      <w:r>
        <w:rPr>
          <w:rFonts w:cs="Times New Roman"/>
          <w:szCs w:val="24"/>
        </w:rPr>
        <w:t>ть</w:t>
      </w:r>
      <w:r w:rsidRPr="000E497E">
        <w:rPr>
          <w:rFonts w:cs="Times New Roman"/>
          <w:szCs w:val="24"/>
        </w:rPr>
        <w:t xml:space="preserve"> свою социальную роль</w:t>
      </w:r>
      <w:r>
        <w:rPr>
          <w:rFonts w:cs="Times New Roman"/>
          <w:szCs w:val="24"/>
        </w:rPr>
        <w:t>. М</w:t>
      </w:r>
      <w:r w:rsidRPr="000E497E">
        <w:rPr>
          <w:rFonts w:cs="Times New Roman"/>
          <w:szCs w:val="24"/>
        </w:rPr>
        <w:t>ы, конечно же, люди, и хоть все считают, что все эгоисты и все думают только о себе</w:t>
      </w:r>
      <w:r>
        <w:rPr>
          <w:rFonts w:cs="Times New Roman"/>
          <w:szCs w:val="24"/>
        </w:rPr>
        <w:t xml:space="preserve"> -</w:t>
      </w:r>
      <w:r w:rsidRPr="000E497E">
        <w:rPr>
          <w:rFonts w:cs="Times New Roman"/>
          <w:szCs w:val="24"/>
        </w:rPr>
        <w:t xml:space="preserve"> это неправда. </w:t>
      </w:r>
      <w:r>
        <w:rPr>
          <w:rFonts w:cs="Times New Roman"/>
          <w:szCs w:val="24"/>
        </w:rPr>
        <w:t>В</w:t>
      </w:r>
      <w:r w:rsidRPr="000E497E">
        <w:rPr>
          <w:rFonts w:cs="Times New Roman"/>
          <w:szCs w:val="24"/>
        </w:rPr>
        <w:t>сё равно адекватные окружающие люди думают о других, в том числе, поэтому ваша работа позволяет сыграть не только свою профессиональную роль</w:t>
      </w:r>
      <w:r>
        <w:rPr>
          <w:rFonts w:cs="Times New Roman"/>
          <w:szCs w:val="24"/>
        </w:rPr>
        <w:t>…</w:t>
      </w:r>
      <w:r w:rsidRPr="000E497E">
        <w:rPr>
          <w:rFonts w:cs="Times New Roman"/>
          <w:szCs w:val="24"/>
        </w:rPr>
        <w:t xml:space="preserve"> Ты выполняешь свою функцию, потому что ты классный профессионал</w:t>
      </w:r>
      <w:r>
        <w:rPr>
          <w:rFonts w:cs="Times New Roman"/>
          <w:szCs w:val="24"/>
        </w:rPr>
        <w:t>, а п</w:t>
      </w:r>
      <w:r w:rsidRPr="000E497E">
        <w:rPr>
          <w:rFonts w:cs="Times New Roman"/>
          <w:szCs w:val="24"/>
        </w:rPr>
        <w:t>омимо этого</w:t>
      </w:r>
      <w:r>
        <w:rPr>
          <w:rFonts w:cs="Times New Roman"/>
          <w:szCs w:val="24"/>
        </w:rPr>
        <w:t>,</w:t>
      </w:r>
      <w:r w:rsidRPr="000E497E">
        <w:rPr>
          <w:rFonts w:cs="Times New Roman"/>
          <w:szCs w:val="24"/>
        </w:rPr>
        <w:t xml:space="preserve"> у тебя есть возможность выполнить свою социальную роль, то есть принести вклад в развитие общества и, следовательно, в развитие себя самому. Ну и как бы банально не звучало, это возможность удовлетворить свою потребность в доброте, потому что так или иначе нам всем</w:t>
      </w:r>
      <w:r>
        <w:rPr>
          <w:rFonts w:cs="Times New Roman"/>
          <w:szCs w:val="24"/>
        </w:rPr>
        <w:t xml:space="preserve"> э</w:t>
      </w:r>
      <w:r w:rsidRPr="000E497E">
        <w:rPr>
          <w:rFonts w:cs="Times New Roman"/>
          <w:szCs w:val="24"/>
        </w:rPr>
        <w:t>то нужно</w:t>
      </w:r>
      <w:r>
        <w:rPr>
          <w:rFonts w:cs="Times New Roman"/>
          <w:szCs w:val="24"/>
        </w:rPr>
        <w:t xml:space="preserve">... </w:t>
      </w:r>
      <w:r w:rsidRPr="00B719A4">
        <w:rPr>
          <w:rFonts w:cs="Times New Roman"/>
        </w:rPr>
        <w:t>”</w:t>
      </w:r>
      <w:r>
        <w:rPr>
          <w:rFonts w:cs="Times New Roman"/>
        </w:rPr>
        <w:t>.</w:t>
      </w:r>
      <w:r w:rsidR="00771A4D">
        <w:rPr>
          <w:rFonts w:cs="Times New Roman"/>
        </w:rPr>
        <w:t xml:space="preserve"> Вовлеченность в компании имеет большую важность, так как при высоком показателе замечается с</w:t>
      </w:r>
      <w:r w:rsidR="00771A4D" w:rsidRPr="00B719A4">
        <w:rPr>
          <w:rFonts w:cs="Times New Roman"/>
        </w:rPr>
        <w:t>нижение текучести, показывает</w:t>
      </w:r>
      <w:r w:rsidR="00771A4D">
        <w:rPr>
          <w:rFonts w:cs="Times New Roman"/>
        </w:rPr>
        <w:t>ся</w:t>
      </w:r>
      <w:r w:rsidR="00771A4D" w:rsidRPr="00B719A4">
        <w:rPr>
          <w:rFonts w:cs="Times New Roman"/>
        </w:rPr>
        <w:t xml:space="preserve"> благополучность компании.</w:t>
      </w:r>
      <w:r w:rsidR="00771A4D">
        <w:rPr>
          <w:rFonts w:cs="Times New Roman"/>
        </w:rPr>
        <w:t xml:space="preserve"> Вовлеченность о</w:t>
      </w:r>
      <w:r w:rsidR="00771A4D" w:rsidRPr="00B719A4">
        <w:rPr>
          <w:rFonts w:cs="Times New Roman"/>
        </w:rPr>
        <w:t xml:space="preserve">тслеживается ежегодно, для оценки привлекается </w:t>
      </w:r>
      <w:r w:rsidR="00771A4D">
        <w:rPr>
          <w:rFonts w:cs="Times New Roman"/>
        </w:rPr>
        <w:t xml:space="preserve">сторонняя </w:t>
      </w:r>
      <w:r w:rsidR="00771A4D" w:rsidRPr="00B719A4">
        <w:rPr>
          <w:rFonts w:cs="Times New Roman"/>
        </w:rPr>
        <w:t>консалтинговая компания, проводятся опросы</w:t>
      </w:r>
      <w:r w:rsidR="00771A4D">
        <w:rPr>
          <w:rFonts w:cs="Times New Roman"/>
        </w:rPr>
        <w:t xml:space="preserve"> всего персонала.</w:t>
      </w:r>
      <w:r w:rsidR="00771A4D" w:rsidRPr="00771A4D">
        <w:rPr>
          <w:rFonts w:cs="Times New Roman"/>
        </w:rPr>
        <w:t xml:space="preserve"> </w:t>
      </w:r>
      <w:r w:rsidR="00771A4D">
        <w:rPr>
          <w:rFonts w:cs="Times New Roman"/>
        </w:rPr>
        <w:t xml:space="preserve">Для повышения данного </w:t>
      </w:r>
      <w:r w:rsidR="00771A4D">
        <w:rPr>
          <w:rFonts w:cs="Times New Roman"/>
        </w:rPr>
        <w:lastRenderedPageBreak/>
        <w:t>показателя используются к</w:t>
      </w:r>
      <w:r w:rsidR="00771A4D" w:rsidRPr="00B719A4">
        <w:rPr>
          <w:rFonts w:cs="Times New Roman"/>
        </w:rPr>
        <w:t>арьерные лифты,</w:t>
      </w:r>
      <w:r w:rsidR="00771A4D">
        <w:rPr>
          <w:rFonts w:cs="Times New Roman"/>
        </w:rPr>
        <w:t xml:space="preserve"> ротация,</w:t>
      </w:r>
      <w:r w:rsidR="00771A4D" w:rsidRPr="00B719A4">
        <w:rPr>
          <w:rFonts w:cs="Times New Roman"/>
        </w:rPr>
        <w:t xml:space="preserve"> внимание и персональный подход к каждому сотруднику, </w:t>
      </w:r>
      <w:r w:rsidR="00771A4D">
        <w:rPr>
          <w:rFonts w:cs="Times New Roman"/>
        </w:rPr>
        <w:t xml:space="preserve">а также </w:t>
      </w:r>
      <w:r w:rsidR="00771A4D" w:rsidRPr="00B719A4">
        <w:rPr>
          <w:rFonts w:cs="Times New Roman"/>
        </w:rPr>
        <w:t>обучение.</w:t>
      </w:r>
      <w:r w:rsidR="00771A4D" w:rsidRPr="00B719A4">
        <w:rPr>
          <w:rFonts w:cs="Times New Roman"/>
        </w:rPr>
        <w:tab/>
      </w:r>
      <w:r w:rsidR="00771A4D">
        <w:rPr>
          <w:rFonts w:cs="Times New Roman"/>
        </w:rPr>
        <w:t>КСО влияет на вовлеченность в компании таким образом, что п</w:t>
      </w:r>
      <w:r w:rsidRPr="00B719A4">
        <w:rPr>
          <w:rFonts w:cs="Times New Roman"/>
        </w:rPr>
        <w:t>ривлекает молодых с</w:t>
      </w:r>
      <w:r w:rsidR="00771A4D">
        <w:rPr>
          <w:rFonts w:cs="Times New Roman"/>
        </w:rPr>
        <w:t>пециалистов</w:t>
      </w:r>
      <w:r w:rsidRPr="00B719A4">
        <w:rPr>
          <w:rFonts w:cs="Times New Roman"/>
        </w:rPr>
        <w:t xml:space="preserve">, сотрудникам дается </w:t>
      </w:r>
      <w:r w:rsidR="00771A4D" w:rsidRPr="00B719A4">
        <w:rPr>
          <w:rFonts w:cs="Times New Roman"/>
        </w:rPr>
        <w:t>разнообразие</w:t>
      </w:r>
      <w:r w:rsidR="00771A4D">
        <w:rPr>
          <w:rFonts w:cs="Times New Roman"/>
        </w:rPr>
        <w:t xml:space="preserve"> в работе, что, в свою очередь, влияет на повышение интереса сотрудников к труду в данной организации, а также возможность удовлетворить свою потребность в доброте</w:t>
      </w:r>
      <w:r w:rsidRPr="00B719A4">
        <w:rPr>
          <w:rFonts w:cs="Times New Roman"/>
        </w:rPr>
        <w:t>.</w:t>
      </w:r>
      <w:r w:rsidR="00771A4D">
        <w:rPr>
          <w:rFonts w:cs="Times New Roman"/>
        </w:rPr>
        <w:t xml:space="preserve"> Респондент отметил, что в</w:t>
      </w:r>
      <w:r w:rsidRPr="00B719A4">
        <w:rPr>
          <w:rFonts w:cs="Times New Roman"/>
        </w:rPr>
        <w:t>нутренние</w:t>
      </w:r>
      <w:r w:rsidR="00771A4D">
        <w:rPr>
          <w:rFonts w:cs="Times New Roman"/>
        </w:rPr>
        <w:t xml:space="preserve"> инициативы влияют немного больше</w:t>
      </w:r>
      <w:r w:rsidRPr="00B719A4">
        <w:rPr>
          <w:rFonts w:cs="Times New Roman"/>
        </w:rPr>
        <w:t xml:space="preserve">, но </w:t>
      </w:r>
      <w:r w:rsidR="00771A4D">
        <w:rPr>
          <w:rFonts w:cs="Times New Roman"/>
        </w:rPr>
        <w:t xml:space="preserve">при этом </w:t>
      </w:r>
      <w:r w:rsidRPr="00B719A4">
        <w:rPr>
          <w:rFonts w:cs="Times New Roman"/>
        </w:rPr>
        <w:t>очень важен баланс</w:t>
      </w:r>
      <w:r w:rsidR="00771A4D">
        <w:rPr>
          <w:rFonts w:cs="Times New Roman"/>
        </w:rPr>
        <w:t xml:space="preserve"> – </w:t>
      </w:r>
      <w:r w:rsidR="00771A4D" w:rsidRPr="00771A4D">
        <w:rPr>
          <w:rFonts w:cs="Times New Roman"/>
        </w:rPr>
        <w:t>“Наверное больше то, что направлено непосредственно на сотрудников, но я бы сказала, что необходим баланс. Нужна определённая гармония. Нужно заботиться не только о себе, но и об окружающих – и наши сотрудники об этом знают.”</w:t>
      </w:r>
      <w:r w:rsidR="00771A4D">
        <w:rPr>
          <w:rFonts w:cs="Times New Roman"/>
        </w:rPr>
        <w:t>.</w:t>
      </w:r>
      <w:r w:rsidRPr="00B719A4">
        <w:t xml:space="preserve"> </w:t>
      </w:r>
      <w:r w:rsidR="00771A4D">
        <w:t xml:space="preserve">При этом всем респондент отметил, что КСО как фактор повышения вовлеченности очень </w:t>
      </w:r>
      <w:r w:rsidR="00771A4D">
        <w:rPr>
          <w:rFonts w:cs="Times New Roman"/>
        </w:rPr>
        <w:t>х</w:t>
      </w:r>
      <w:r w:rsidRPr="00B719A4">
        <w:rPr>
          <w:rFonts w:cs="Times New Roman"/>
        </w:rPr>
        <w:t>орошо использовать</w:t>
      </w:r>
      <w:r w:rsidR="00771A4D">
        <w:rPr>
          <w:rFonts w:cs="Times New Roman"/>
        </w:rPr>
        <w:t>, так как это п</w:t>
      </w:r>
      <w:r w:rsidRPr="00B719A4">
        <w:rPr>
          <w:rFonts w:cs="Times New Roman"/>
        </w:rPr>
        <w:t>рекрасно влияет на эмоциональное состояние сотрудников.</w:t>
      </w:r>
    </w:p>
    <w:p w14:paraId="643DB425" w14:textId="779A38ED" w:rsidR="008B6624" w:rsidRDefault="00771A4D" w:rsidP="008B6624">
      <w:pPr>
        <w:ind w:firstLine="720"/>
        <w:rPr>
          <w:rFonts w:cs="Times New Roman"/>
        </w:rPr>
      </w:pPr>
      <w:r>
        <w:rPr>
          <w:rFonts w:cs="Times New Roman"/>
        </w:rPr>
        <w:t xml:space="preserve">Последним глубинным интервью было то, что проводилось с представителем компании Сбербанк. </w:t>
      </w:r>
      <w:r w:rsidR="008B6624">
        <w:rPr>
          <w:rFonts w:cs="Times New Roman"/>
        </w:rPr>
        <w:t>Компания является наиболее популярным и активным банком на территории России, что диктует определенные обязательства в том числе и перед социумом. В качестве внешних инициатив компания использует такие инициативы как благотворительность</w:t>
      </w:r>
      <w:r w:rsidRPr="00771A4D">
        <w:rPr>
          <w:rFonts w:cs="Times New Roman"/>
        </w:rPr>
        <w:t xml:space="preserve">, адаптация бизнес-процессов для людей с ограниченными возможностями, </w:t>
      </w:r>
      <w:r w:rsidR="008B6624">
        <w:rPr>
          <w:rFonts w:cs="Times New Roman"/>
        </w:rPr>
        <w:t xml:space="preserve">а также </w:t>
      </w:r>
      <w:r w:rsidRPr="00771A4D">
        <w:rPr>
          <w:rFonts w:cs="Times New Roman"/>
        </w:rPr>
        <w:t xml:space="preserve">экологические инициативы. </w:t>
      </w:r>
      <w:r w:rsidR="008B6624">
        <w:rPr>
          <w:rFonts w:cs="Times New Roman"/>
        </w:rPr>
        <w:t>В качестве в</w:t>
      </w:r>
      <w:r w:rsidRPr="00771A4D">
        <w:rPr>
          <w:rFonts w:cs="Times New Roman"/>
        </w:rPr>
        <w:t>нутренни</w:t>
      </w:r>
      <w:r w:rsidR="008B6624">
        <w:rPr>
          <w:rFonts w:cs="Times New Roman"/>
        </w:rPr>
        <w:t>х</w:t>
      </w:r>
      <w:r w:rsidRPr="00771A4D">
        <w:rPr>
          <w:rFonts w:cs="Times New Roman"/>
        </w:rPr>
        <w:t xml:space="preserve"> - обучение, тренинги, </w:t>
      </w:r>
      <w:r w:rsidR="008B6624">
        <w:rPr>
          <w:rFonts w:cs="Times New Roman"/>
        </w:rPr>
        <w:t xml:space="preserve">широкая </w:t>
      </w:r>
      <w:r w:rsidRPr="00771A4D">
        <w:rPr>
          <w:rFonts w:cs="Times New Roman"/>
        </w:rPr>
        <w:t>ДМС, поддержк</w:t>
      </w:r>
      <w:r w:rsidR="008B6624">
        <w:rPr>
          <w:rFonts w:cs="Times New Roman"/>
        </w:rPr>
        <w:t>а</w:t>
      </w:r>
      <w:r w:rsidRPr="00771A4D">
        <w:rPr>
          <w:rFonts w:cs="Times New Roman"/>
        </w:rPr>
        <w:t xml:space="preserve"> семей, праздники и конкурсы для детей сотрудников.</w:t>
      </w:r>
      <w:r w:rsidR="008B6624">
        <w:rPr>
          <w:rFonts w:cs="Times New Roman"/>
        </w:rPr>
        <w:t xml:space="preserve"> </w:t>
      </w:r>
    </w:p>
    <w:p w14:paraId="6559A598" w14:textId="7972B3F1" w:rsidR="00204D9F" w:rsidRPr="00204D9F" w:rsidRDefault="008B6624" w:rsidP="00204D9F">
      <w:r>
        <w:rPr>
          <w:rFonts w:cs="Times New Roman"/>
        </w:rPr>
        <w:t>При использовании КСО в компании п</w:t>
      </w:r>
      <w:r w:rsidR="00771A4D" w:rsidRPr="00771A4D">
        <w:rPr>
          <w:rFonts w:cs="Times New Roman"/>
        </w:rPr>
        <w:t>овышается вовлеченность работников</w:t>
      </w:r>
      <w:r>
        <w:rPr>
          <w:rFonts w:cs="Times New Roman"/>
        </w:rPr>
        <w:t xml:space="preserve"> и растет </w:t>
      </w:r>
      <w:r w:rsidR="00771A4D" w:rsidRPr="00771A4D">
        <w:rPr>
          <w:rFonts w:cs="Times New Roman"/>
        </w:rPr>
        <w:t>доверие клиентов к компании.</w:t>
      </w:r>
      <w:r>
        <w:rPr>
          <w:rFonts w:cs="Times New Roman"/>
        </w:rPr>
        <w:t xml:space="preserve"> </w:t>
      </w:r>
      <w:r>
        <w:t>Что касается вовлеченности, то ее очень чутко отслеживают в компании - п</w:t>
      </w:r>
      <w:r w:rsidR="00771A4D" w:rsidRPr="00771A4D">
        <w:t xml:space="preserve">роводятся опросы, каждые 2 года проходит глубокая оценка </w:t>
      </w:r>
      <w:r w:rsidRPr="00771A4D">
        <w:t>вовлеченности</w:t>
      </w:r>
      <w:r w:rsidR="00204D9F" w:rsidRPr="00204D9F">
        <w:t xml:space="preserve"> </w:t>
      </w:r>
      <w:r w:rsidR="00204D9F">
        <w:t>–</w:t>
      </w:r>
      <w:r w:rsidR="00204D9F" w:rsidRPr="00204D9F">
        <w:t xml:space="preserve"> “</w:t>
      </w:r>
      <w:r w:rsidR="00204D9F">
        <w:t>Работа с вовлеченностью в Сбере идет не одно десятилетие. Мы та компания, которая точно понимает, что без обратной связи невозможно настроить работу так, чтобы она была идеальной, чтобы сотрудников это поддерживало. Ну то есть очень важно запросить мнение людей, а тебе вообще надо, чтоб тебя так учили, а тебе вообще надо, чтобы тебе так зарплату платили, а тебе вообще надо, чтобы на тебя столько там информации выливали, а какую информацию ты хотел бы в большей степени получать? Да, а насколько тебе удобно работать там в этих системах? А есть ли у тебя там возможность влиять на решения какие-то по твоему профессиональному профилю?</w:t>
      </w:r>
      <w:r w:rsidR="00D06BD8" w:rsidRPr="00D06BD8">
        <w:t xml:space="preserve"> </w:t>
      </w:r>
      <w:r w:rsidR="00204D9F">
        <w:t xml:space="preserve">Так, опросы вовлечённости у нас ежегодно проводились до 2018 года, а потом банк принял решение, что он один раз в 2 года достаточно проводить опрос, потому что сам опросник раз в 2 года ну </w:t>
      </w:r>
      <w:r w:rsidR="00204D9F">
        <w:lastRenderedPageBreak/>
        <w:t>практически неизменным остается, то есть вот выверены уже те блоки, в которых важно, мол там свериться работодателю насколько какие есть предложения по улучшению…</w:t>
      </w:r>
      <w:r w:rsidR="00204D9F" w:rsidRPr="00204D9F">
        <w:t>”.</w:t>
      </w:r>
    </w:p>
    <w:p w14:paraId="1E7724DF" w14:textId="442ACA62" w:rsidR="00B336D3" w:rsidRPr="00124530" w:rsidRDefault="008B6624" w:rsidP="00B336D3">
      <w:pPr>
        <w:ind w:firstLine="0"/>
      </w:pPr>
      <w:r>
        <w:t>В качестве основных механизмов повышения вовлеченности используется о</w:t>
      </w:r>
      <w:r w:rsidR="00771A4D" w:rsidRPr="00771A4D">
        <w:t xml:space="preserve">братная связь с сотрудниками, </w:t>
      </w:r>
      <w:r>
        <w:t xml:space="preserve">а также </w:t>
      </w:r>
      <w:r w:rsidR="00771A4D" w:rsidRPr="00771A4D">
        <w:t>обсуждение проблем и предложений.</w:t>
      </w:r>
      <w:r>
        <w:t xml:space="preserve"> При использовании КСО как фактора повышения вовлеченности, в компании </w:t>
      </w:r>
      <w:r>
        <w:rPr>
          <w:rFonts w:cs="Times New Roman"/>
        </w:rPr>
        <w:t>у</w:t>
      </w:r>
      <w:r w:rsidRPr="00771A4D">
        <w:rPr>
          <w:rFonts w:cs="Times New Roman"/>
        </w:rPr>
        <w:t xml:space="preserve">лучшается настроение сотрудников и повышается доверие к компании, </w:t>
      </w:r>
      <w:r>
        <w:rPr>
          <w:rFonts w:cs="Times New Roman"/>
        </w:rPr>
        <w:t xml:space="preserve">а также растет и </w:t>
      </w:r>
      <w:r w:rsidRPr="00771A4D">
        <w:rPr>
          <w:rFonts w:cs="Times New Roman"/>
        </w:rPr>
        <w:t>улучшается работоспособность сотрудников.</w:t>
      </w:r>
      <w:r>
        <w:rPr>
          <w:rFonts w:cs="Times New Roman"/>
        </w:rPr>
        <w:t xml:space="preserve"> </w:t>
      </w:r>
      <w:r>
        <w:t xml:space="preserve">При ответе на вопрос о возможности использования </w:t>
      </w:r>
      <w:r w:rsidR="00771A4D" w:rsidRPr="00771A4D">
        <w:t>КСО</w:t>
      </w:r>
      <w:r>
        <w:t xml:space="preserve"> как фактора повышения вовлеченности, респондент отметил, что это</w:t>
      </w:r>
      <w:r w:rsidR="00771A4D" w:rsidRPr="00771A4D">
        <w:t xml:space="preserve"> и есть такой </w:t>
      </w:r>
      <w:r>
        <w:t xml:space="preserve">основной </w:t>
      </w:r>
      <w:r w:rsidR="00771A4D" w:rsidRPr="00771A4D">
        <w:t>метод</w:t>
      </w:r>
      <w:r w:rsidR="00204D9F">
        <w:t xml:space="preserve"> – </w:t>
      </w:r>
      <w:r w:rsidR="00204D9F" w:rsidRPr="00204D9F">
        <w:t xml:space="preserve">“ </w:t>
      </w:r>
      <w:r w:rsidR="00204D9F">
        <w:t xml:space="preserve">Я считаю, что КСО и есть тот самый метод, который повышает вовлечённость. </w:t>
      </w:r>
      <w:r w:rsidR="00204D9F" w:rsidRPr="00204D9F">
        <w:t xml:space="preserve">”. </w:t>
      </w:r>
      <w:r w:rsidRPr="00771A4D">
        <w:rPr>
          <w:rFonts w:cs="Times New Roman"/>
        </w:rPr>
        <w:t xml:space="preserve">Больше </w:t>
      </w:r>
      <w:r>
        <w:rPr>
          <w:rFonts w:cs="Times New Roman"/>
        </w:rPr>
        <w:t xml:space="preserve">на повышение вовлеченности </w:t>
      </w:r>
      <w:r w:rsidRPr="00771A4D">
        <w:rPr>
          <w:rFonts w:cs="Times New Roman"/>
        </w:rPr>
        <w:t>влияют внутренние</w:t>
      </w:r>
      <w:r>
        <w:rPr>
          <w:rFonts w:cs="Times New Roman"/>
        </w:rPr>
        <w:t xml:space="preserve"> инициативы, направленные непосредственно на сотрудников</w:t>
      </w:r>
      <w:r w:rsidRPr="00771A4D">
        <w:rPr>
          <w:rFonts w:cs="Times New Roman"/>
        </w:rPr>
        <w:t>.</w:t>
      </w:r>
      <w:r>
        <w:rPr>
          <w:rFonts w:cs="Times New Roman"/>
        </w:rPr>
        <w:t xml:space="preserve"> </w:t>
      </w:r>
      <w:r>
        <w:t>Инициативы в области КСО н</w:t>
      </w:r>
      <w:r w:rsidR="00771A4D" w:rsidRPr="00771A4D">
        <w:t>амеренно не обсужда</w:t>
      </w:r>
      <w:r>
        <w:t>ю</w:t>
      </w:r>
      <w:r w:rsidR="00771A4D" w:rsidRPr="00771A4D">
        <w:t>тся</w:t>
      </w:r>
      <w:r>
        <w:t xml:space="preserve"> в компании</w:t>
      </w:r>
      <w:r w:rsidR="00771A4D" w:rsidRPr="00771A4D">
        <w:t>, принимается сотрудниками как данность</w:t>
      </w:r>
      <w:r>
        <w:t xml:space="preserve">, что может говорить о недостаточно открытой коммуникации между сотрудниками и высшим руководством. </w:t>
      </w:r>
    </w:p>
    <w:p w14:paraId="125351DD" w14:textId="2AE61BCE" w:rsidR="00E16F3B" w:rsidRDefault="00E16F3B" w:rsidP="00E16F3B">
      <w:pPr>
        <w:ind w:firstLine="720"/>
        <w:rPr>
          <w:rFonts w:cs="Times New Roman"/>
          <w:szCs w:val="24"/>
        </w:rPr>
      </w:pPr>
      <w:r w:rsidRPr="00124530">
        <w:rPr>
          <w:rFonts w:cs="Times New Roman"/>
          <w:szCs w:val="24"/>
        </w:rPr>
        <w:t xml:space="preserve">Теперь стоит перечислить наиболее часто встречающиеся практики </w:t>
      </w:r>
      <w:r w:rsidR="00B30A14" w:rsidRPr="00124530">
        <w:rPr>
          <w:rFonts w:cs="Times New Roman"/>
          <w:szCs w:val="24"/>
        </w:rPr>
        <w:t xml:space="preserve">среди изученных компаний </w:t>
      </w:r>
      <w:r w:rsidRPr="00124530">
        <w:rPr>
          <w:rFonts w:cs="Times New Roman"/>
          <w:szCs w:val="24"/>
        </w:rPr>
        <w:t>по повышению вовлеченности персонала, а также наиболее популярные внешние и внутренние инициативы КСО.</w:t>
      </w:r>
      <w:r w:rsidR="00124530">
        <w:rPr>
          <w:rFonts w:cs="Times New Roman"/>
          <w:szCs w:val="24"/>
        </w:rPr>
        <w:t xml:space="preserve"> Проанализировав ответы респондентов, были выявлены наиболее часто встречающиеся внешние и внутренние инициативы КСО (Приложение 8). При этом стоит заметить, что некоторые компании могут реализовывать ту или иную инициативу, но не учесть ее при предоставлении ответов на вопросы интервью. Это может также свидетельствовать о том, что данные инициативы не являются приоритетными для компании. </w:t>
      </w:r>
    </w:p>
    <w:p w14:paraId="583D574B" w14:textId="0D7A5C1F" w:rsidR="007C7DA8" w:rsidRDefault="00421D32" w:rsidP="00421D32">
      <w:pPr>
        <w:ind w:firstLine="720"/>
        <w:rPr>
          <w:rFonts w:cs="Times New Roman"/>
          <w:szCs w:val="24"/>
        </w:rPr>
      </w:pPr>
      <w:r>
        <w:rPr>
          <w:rFonts w:cs="Times New Roman"/>
          <w:szCs w:val="24"/>
        </w:rPr>
        <w:t xml:space="preserve">При проведении анализа было выяснено, что наиболее популярными и часто встречающимися инициативами </w:t>
      </w:r>
      <w:r w:rsidR="00253C1D">
        <w:rPr>
          <w:rFonts w:cs="Times New Roman"/>
          <w:szCs w:val="24"/>
        </w:rPr>
        <w:t xml:space="preserve">(представлено в таблице 7) </w:t>
      </w:r>
      <w:r>
        <w:rPr>
          <w:rFonts w:cs="Times New Roman"/>
          <w:szCs w:val="24"/>
        </w:rPr>
        <w:t>в области внешней КСО являются благотворительность</w:t>
      </w:r>
      <w:r w:rsidR="00E93CF2">
        <w:rPr>
          <w:rFonts w:cs="Times New Roman"/>
          <w:szCs w:val="24"/>
        </w:rPr>
        <w:t xml:space="preserve"> (широкий спектр благотворительных услуг, направленных на сообщество, включая спонсирование благотворительных фондов, помощь в трудоустройстве инвалидов и так далее)</w:t>
      </w:r>
      <w:r>
        <w:rPr>
          <w:rFonts w:cs="Times New Roman"/>
          <w:szCs w:val="24"/>
        </w:rPr>
        <w:t xml:space="preserve"> и экологические инициативы</w:t>
      </w:r>
      <w:r w:rsidR="00E93CF2">
        <w:rPr>
          <w:rFonts w:cs="Times New Roman"/>
          <w:szCs w:val="24"/>
        </w:rPr>
        <w:t xml:space="preserve"> (сбор пластиковых крышек, сортировка отходов, посадка деревьев, охрана животных и так далее)</w:t>
      </w:r>
      <w:r>
        <w:rPr>
          <w:rFonts w:cs="Times New Roman"/>
          <w:szCs w:val="24"/>
        </w:rPr>
        <w:t>. Дополнительными, менее часто встречающимися, но, тем не менее, тоже популярными инициативами является работа с местным сообществом</w:t>
      </w:r>
      <w:r w:rsidR="00E93CF2">
        <w:rPr>
          <w:rFonts w:cs="Times New Roman"/>
          <w:szCs w:val="24"/>
        </w:rPr>
        <w:t xml:space="preserve"> (а также с различными группами в обществе, в том числе и с молодежью)</w:t>
      </w:r>
      <w:r>
        <w:rPr>
          <w:rFonts w:cs="Times New Roman"/>
          <w:szCs w:val="24"/>
        </w:rPr>
        <w:t xml:space="preserve">, </w:t>
      </w:r>
      <w:r w:rsidR="00E93CF2">
        <w:rPr>
          <w:rFonts w:cs="Times New Roman"/>
          <w:szCs w:val="24"/>
        </w:rPr>
        <w:t xml:space="preserve">и </w:t>
      </w:r>
      <w:r>
        <w:rPr>
          <w:rFonts w:cs="Times New Roman"/>
          <w:szCs w:val="24"/>
        </w:rPr>
        <w:t>корпоративное волонтерство</w:t>
      </w:r>
      <w:r w:rsidR="00E93CF2">
        <w:rPr>
          <w:rFonts w:cs="Times New Roman"/>
          <w:szCs w:val="24"/>
        </w:rPr>
        <w:t xml:space="preserve"> (направленное на внешний социум)</w:t>
      </w:r>
      <w:r>
        <w:rPr>
          <w:rFonts w:cs="Times New Roman"/>
          <w:szCs w:val="24"/>
        </w:rPr>
        <w:t xml:space="preserve">. Что касается </w:t>
      </w:r>
      <w:r w:rsidR="00C97EA4">
        <w:rPr>
          <w:rFonts w:cs="Times New Roman"/>
          <w:szCs w:val="24"/>
        </w:rPr>
        <w:t xml:space="preserve">внутренней КСО, то у компаний наиболее популярным </w:t>
      </w:r>
      <w:r w:rsidR="00C97EA4">
        <w:rPr>
          <w:rFonts w:cs="Times New Roman"/>
          <w:szCs w:val="24"/>
        </w:rPr>
        <w:lastRenderedPageBreak/>
        <w:t>инструментов является обучение и развитие персонала, о чем единодушно согласились все респонденты, подчеркивая крайнюю важность данного аспекта. Также можно отметить две другие, чуть менее популярные инициативы – это ДМС и социальный пакет</w:t>
      </w:r>
      <w:r w:rsidR="00E93CF2">
        <w:rPr>
          <w:rFonts w:cs="Times New Roman"/>
          <w:szCs w:val="24"/>
        </w:rPr>
        <w:t xml:space="preserve"> (услуги психолога, спортивный зал, улучшенное врачебное обследования и так далее)</w:t>
      </w:r>
      <w:r w:rsidR="00C97EA4">
        <w:rPr>
          <w:rFonts w:cs="Times New Roman"/>
          <w:szCs w:val="24"/>
        </w:rPr>
        <w:t xml:space="preserve">, а также </w:t>
      </w:r>
      <w:r w:rsidR="00E93CF2">
        <w:rPr>
          <w:rFonts w:cs="Times New Roman"/>
          <w:szCs w:val="24"/>
        </w:rPr>
        <w:t>проведение праздничных и спортивных мероприятий для сотрудников и их детей (в том числе конкурсы, соревнования и прочее)</w:t>
      </w:r>
      <w:r w:rsidR="00DC38F2">
        <w:rPr>
          <w:rFonts w:cs="Times New Roman"/>
          <w:szCs w:val="24"/>
        </w:rPr>
        <w:t xml:space="preserve"> – популярность обеих данных инициатив среди изучаемых компаний составляет 42.86</w:t>
      </w:r>
      <w:r w:rsidR="00DC38F2" w:rsidRPr="00DC38F2">
        <w:rPr>
          <w:rFonts w:cs="Times New Roman"/>
          <w:szCs w:val="24"/>
        </w:rPr>
        <w:t>%.</w:t>
      </w:r>
      <w:r w:rsidR="00DC38F2">
        <w:rPr>
          <w:rFonts w:cs="Times New Roman"/>
          <w:szCs w:val="24"/>
        </w:rPr>
        <w:t xml:space="preserve"> </w:t>
      </w:r>
    </w:p>
    <w:p w14:paraId="6D10797C" w14:textId="77777777" w:rsidR="00F461A0" w:rsidRDefault="00F461A0" w:rsidP="00421D32">
      <w:pPr>
        <w:ind w:firstLine="720"/>
        <w:rPr>
          <w:rFonts w:cs="Times New Roman"/>
          <w:szCs w:val="24"/>
        </w:rPr>
      </w:pPr>
    </w:p>
    <w:p w14:paraId="5F7A79E0" w14:textId="6F2C2F96" w:rsidR="00164C0B" w:rsidRDefault="00164C0B" w:rsidP="00164C0B">
      <w:pPr>
        <w:pStyle w:val="Caption"/>
        <w:keepNext/>
      </w:pPr>
      <w:r>
        <w:t xml:space="preserve">Таблица 7. Наиболее </w:t>
      </w:r>
      <w:r w:rsidR="00BC7BDB">
        <w:t xml:space="preserve">часто используемые </w:t>
      </w:r>
      <w:r>
        <w:t xml:space="preserve">инициативы КСО </w:t>
      </w:r>
      <w:r w:rsidR="002F1F6A">
        <w:t>в</w:t>
      </w:r>
      <w:r>
        <w:t xml:space="preserve"> изучаемых компани</w:t>
      </w:r>
      <w:r w:rsidR="002F1F6A">
        <w:t>ях</w:t>
      </w:r>
    </w:p>
    <w:tbl>
      <w:tblPr>
        <w:tblStyle w:val="TableGrid"/>
        <w:tblW w:w="0" w:type="auto"/>
        <w:tblLook w:val="04A0" w:firstRow="1" w:lastRow="0" w:firstColumn="1" w:lastColumn="0" w:noHBand="0" w:noVBand="1"/>
      </w:tblPr>
      <w:tblGrid>
        <w:gridCol w:w="2425"/>
        <w:gridCol w:w="4050"/>
        <w:gridCol w:w="2875"/>
      </w:tblGrid>
      <w:tr w:rsidR="00F461A0" w14:paraId="389FEFDE" w14:textId="355FE959" w:rsidTr="00164C0B">
        <w:tc>
          <w:tcPr>
            <w:tcW w:w="2425" w:type="dxa"/>
          </w:tcPr>
          <w:p w14:paraId="26684E44" w14:textId="5994FA4F" w:rsidR="00F461A0" w:rsidRPr="00F461A0" w:rsidRDefault="00F461A0" w:rsidP="00F461A0">
            <w:pPr>
              <w:ind w:firstLine="0"/>
              <w:jc w:val="center"/>
              <w:rPr>
                <w:rFonts w:cs="Times New Roman"/>
                <w:szCs w:val="24"/>
              </w:rPr>
            </w:pPr>
            <w:r>
              <w:rPr>
                <w:rFonts w:cs="Times New Roman"/>
                <w:szCs w:val="24"/>
              </w:rPr>
              <w:t>Направленность КСО</w:t>
            </w:r>
          </w:p>
        </w:tc>
        <w:tc>
          <w:tcPr>
            <w:tcW w:w="4050" w:type="dxa"/>
          </w:tcPr>
          <w:p w14:paraId="0A8F5AED" w14:textId="20A8062B" w:rsidR="00F461A0" w:rsidRDefault="00F461A0" w:rsidP="00F461A0">
            <w:pPr>
              <w:ind w:firstLine="0"/>
              <w:jc w:val="center"/>
              <w:rPr>
                <w:rFonts w:cs="Times New Roman"/>
                <w:szCs w:val="24"/>
              </w:rPr>
            </w:pPr>
            <w:r>
              <w:rPr>
                <w:rFonts w:cs="Times New Roman"/>
                <w:szCs w:val="24"/>
              </w:rPr>
              <w:t>Инициатива</w:t>
            </w:r>
          </w:p>
        </w:tc>
        <w:tc>
          <w:tcPr>
            <w:tcW w:w="2875" w:type="dxa"/>
          </w:tcPr>
          <w:p w14:paraId="3B87BF98" w14:textId="23A18268" w:rsidR="00F461A0" w:rsidRDefault="00F461A0" w:rsidP="00F461A0">
            <w:pPr>
              <w:ind w:firstLine="0"/>
              <w:jc w:val="center"/>
              <w:rPr>
                <w:rFonts w:cs="Times New Roman"/>
                <w:szCs w:val="24"/>
              </w:rPr>
            </w:pPr>
            <w:r>
              <w:rPr>
                <w:rFonts w:cs="Times New Roman"/>
                <w:szCs w:val="24"/>
              </w:rPr>
              <w:t>Популярность среди исследуемых компаний</w:t>
            </w:r>
            <w:r w:rsidR="0073328F">
              <w:rPr>
                <w:rFonts w:cs="Times New Roman"/>
                <w:szCs w:val="24"/>
              </w:rPr>
              <w:t xml:space="preserve"> </w:t>
            </w:r>
          </w:p>
        </w:tc>
      </w:tr>
      <w:tr w:rsidR="00F461A0" w14:paraId="5CFAF481" w14:textId="61CDEFE6" w:rsidTr="00164C0B">
        <w:tc>
          <w:tcPr>
            <w:tcW w:w="2425" w:type="dxa"/>
            <w:vMerge w:val="restart"/>
            <w:vAlign w:val="center"/>
          </w:tcPr>
          <w:p w14:paraId="6AC1F335" w14:textId="3B0541B9" w:rsidR="00F461A0" w:rsidRDefault="00F461A0" w:rsidP="00F461A0">
            <w:pPr>
              <w:ind w:firstLine="0"/>
              <w:jc w:val="center"/>
              <w:rPr>
                <w:rFonts w:cs="Times New Roman"/>
                <w:szCs w:val="24"/>
              </w:rPr>
            </w:pPr>
            <w:r>
              <w:rPr>
                <w:rFonts w:cs="Times New Roman"/>
                <w:szCs w:val="24"/>
              </w:rPr>
              <w:t>Внешняя КСО</w:t>
            </w:r>
          </w:p>
        </w:tc>
        <w:tc>
          <w:tcPr>
            <w:tcW w:w="4050" w:type="dxa"/>
            <w:vAlign w:val="center"/>
          </w:tcPr>
          <w:p w14:paraId="2D9C371C" w14:textId="5F1C6075" w:rsidR="00F461A0" w:rsidRDefault="00F461A0" w:rsidP="00164C0B">
            <w:pPr>
              <w:ind w:firstLine="0"/>
              <w:jc w:val="center"/>
              <w:rPr>
                <w:rFonts w:cs="Times New Roman"/>
                <w:szCs w:val="24"/>
              </w:rPr>
            </w:pPr>
            <w:r>
              <w:rPr>
                <w:rFonts w:cs="Times New Roman"/>
                <w:szCs w:val="24"/>
              </w:rPr>
              <w:t>Благотворительность</w:t>
            </w:r>
          </w:p>
        </w:tc>
        <w:tc>
          <w:tcPr>
            <w:tcW w:w="2875" w:type="dxa"/>
            <w:vAlign w:val="center"/>
          </w:tcPr>
          <w:p w14:paraId="347947E9" w14:textId="12ED5093" w:rsidR="00F461A0" w:rsidRPr="0073328F" w:rsidRDefault="0073328F" w:rsidP="00164C0B">
            <w:pPr>
              <w:ind w:firstLine="0"/>
              <w:jc w:val="center"/>
              <w:rPr>
                <w:rFonts w:cs="Times New Roman"/>
                <w:szCs w:val="24"/>
              </w:rPr>
            </w:pPr>
            <w:r w:rsidRPr="0073328F">
              <w:rPr>
                <w:rFonts w:cs="Times New Roman"/>
                <w:szCs w:val="24"/>
                <w:lang w:val="en-US"/>
              </w:rPr>
              <w:t>85.71</w:t>
            </w:r>
            <w:r>
              <w:rPr>
                <w:rFonts w:cs="Times New Roman"/>
                <w:szCs w:val="24"/>
              </w:rPr>
              <w:t>%</w:t>
            </w:r>
          </w:p>
        </w:tc>
      </w:tr>
      <w:tr w:rsidR="00F461A0" w14:paraId="01665494" w14:textId="2BC88B10" w:rsidTr="00164C0B">
        <w:tc>
          <w:tcPr>
            <w:tcW w:w="2425" w:type="dxa"/>
            <w:vMerge/>
            <w:vAlign w:val="center"/>
          </w:tcPr>
          <w:p w14:paraId="2282CFB5" w14:textId="77777777" w:rsidR="00F461A0" w:rsidRDefault="00F461A0" w:rsidP="00F461A0">
            <w:pPr>
              <w:ind w:firstLine="0"/>
              <w:jc w:val="center"/>
              <w:rPr>
                <w:rFonts w:cs="Times New Roman"/>
                <w:szCs w:val="24"/>
              </w:rPr>
            </w:pPr>
          </w:p>
        </w:tc>
        <w:tc>
          <w:tcPr>
            <w:tcW w:w="4050" w:type="dxa"/>
            <w:vAlign w:val="center"/>
          </w:tcPr>
          <w:p w14:paraId="0F671A3D" w14:textId="3A74BD82" w:rsidR="00F461A0" w:rsidRDefault="00F461A0" w:rsidP="00164C0B">
            <w:pPr>
              <w:ind w:firstLine="0"/>
              <w:jc w:val="center"/>
              <w:rPr>
                <w:rFonts w:cs="Times New Roman"/>
                <w:szCs w:val="24"/>
              </w:rPr>
            </w:pPr>
            <w:r>
              <w:rPr>
                <w:rFonts w:cs="Times New Roman"/>
                <w:szCs w:val="24"/>
              </w:rPr>
              <w:t>Экологические инициативы</w:t>
            </w:r>
          </w:p>
        </w:tc>
        <w:tc>
          <w:tcPr>
            <w:tcW w:w="2875" w:type="dxa"/>
            <w:vAlign w:val="center"/>
          </w:tcPr>
          <w:p w14:paraId="478BC159" w14:textId="38C348FF" w:rsidR="00F461A0" w:rsidRPr="0073328F" w:rsidRDefault="0073328F" w:rsidP="00164C0B">
            <w:pPr>
              <w:ind w:firstLine="0"/>
              <w:jc w:val="center"/>
              <w:rPr>
                <w:rFonts w:cs="Times New Roman"/>
                <w:szCs w:val="24"/>
              </w:rPr>
            </w:pPr>
            <w:r w:rsidRPr="0073328F">
              <w:rPr>
                <w:rFonts w:cs="Times New Roman"/>
                <w:szCs w:val="24"/>
                <w:lang w:val="en-US"/>
              </w:rPr>
              <w:t>85.71</w:t>
            </w:r>
            <w:r>
              <w:rPr>
                <w:rFonts w:cs="Times New Roman"/>
                <w:szCs w:val="24"/>
              </w:rPr>
              <w:t>%</w:t>
            </w:r>
          </w:p>
        </w:tc>
      </w:tr>
      <w:tr w:rsidR="00F461A0" w14:paraId="4C8B116B" w14:textId="77777777" w:rsidTr="00164C0B">
        <w:tc>
          <w:tcPr>
            <w:tcW w:w="2425" w:type="dxa"/>
            <w:vMerge/>
            <w:vAlign w:val="center"/>
          </w:tcPr>
          <w:p w14:paraId="702A861F" w14:textId="77777777" w:rsidR="00F461A0" w:rsidRDefault="00F461A0" w:rsidP="00F461A0">
            <w:pPr>
              <w:ind w:firstLine="0"/>
              <w:jc w:val="center"/>
              <w:rPr>
                <w:rFonts w:cs="Times New Roman"/>
                <w:szCs w:val="24"/>
              </w:rPr>
            </w:pPr>
          </w:p>
        </w:tc>
        <w:tc>
          <w:tcPr>
            <w:tcW w:w="4050" w:type="dxa"/>
            <w:vAlign w:val="center"/>
          </w:tcPr>
          <w:p w14:paraId="2A683CB0" w14:textId="5A614690" w:rsidR="00F461A0" w:rsidRDefault="00F461A0" w:rsidP="00164C0B">
            <w:pPr>
              <w:ind w:firstLine="0"/>
              <w:jc w:val="center"/>
              <w:rPr>
                <w:rFonts w:cs="Times New Roman"/>
                <w:szCs w:val="24"/>
              </w:rPr>
            </w:pPr>
            <w:r>
              <w:rPr>
                <w:rFonts w:cs="Times New Roman"/>
                <w:szCs w:val="24"/>
              </w:rPr>
              <w:t>Работа с местным сообществом</w:t>
            </w:r>
          </w:p>
        </w:tc>
        <w:tc>
          <w:tcPr>
            <w:tcW w:w="2875" w:type="dxa"/>
            <w:vAlign w:val="center"/>
          </w:tcPr>
          <w:p w14:paraId="7BECF54A" w14:textId="58D473B3" w:rsidR="0073328F" w:rsidRPr="0073328F" w:rsidRDefault="0073328F" w:rsidP="00164C0B">
            <w:pPr>
              <w:ind w:firstLine="0"/>
              <w:jc w:val="center"/>
              <w:rPr>
                <w:rFonts w:cs="Times New Roman"/>
                <w:szCs w:val="24"/>
                <w:lang w:val="en-US"/>
              </w:rPr>
            </w:pPr>
            <w:r w:rsidRPr="0073328F">
              <w:rPr>
                <w:rFonts w:cs="Times New Roman"/>
                <w:szCs w:val="24"/>
                <w:lang w:val="en-US"/>
              </w:rPr>
              <w:t>28.57%</w:t>
            </w:r>
          </w:p>
        </w:tc>
      </w:tr>
      <w:tr w:rsidR="00F461A0" w14:paraId="7C81333B" w14:textId="77777777" w:rsidTr="00164C0B">
        <w:tc>
          <w:tcPr>
            <w:tcW w:w="2425" w:type="dxa"/>
            <w:vMerge/>
            <w:vAlign w:val="center"/>
          </w:tcPr>
          <w:p w14:paraId="6B019339" w14:textId="77777777" w:rsidR="00F461A0" w:rsidRDefault="00F461A0" w:rsidP="00F461A0">
            <w:pPr>
              <w:ind w:firstLine="0"/>
              <w:jc w:val="center"/>
              <w:rPr>
                <w:rFonts w:cs="Times New Roman"/>
                <w:szCs w:val="24"/>
              </w:rPr>
            </w:pPr>
          </w:p>
        </w:tc>
        <w:tc>
          <w:tcPr>
            <w:tcW w:w="4050" w:type="dxa"/>
            <w:vAlign w:val="center"/>
          </w:tcPr>
          <w:p w14:paraId="3679D570" w14:textId="155DE5AD" w:rsidR="00F461A0" w:rsidRDefault="00F461A0" w:rsidP="00164C0B">
            <w:pPr>
              <w:ind w:firstLine="0"/>
              <w:jc w:val="center"/>
              <w:rPr>
                <w:rFonts w:cs="Times New Roman"/>
                <w:szCs w:val="24"/>
              </w:rPr>
            </w:pPr>
            <w:r>
              <w:rPr>
                <w:rFonts w:cs="Times New Roman"/>
                <w:szCs w:val="24"/>
              </w:rPr>
              <w:t>Корпоративное волонтерство</w:t>
            </w:r>
          </w:p>
        </w:tc>
        <w:tc>
          <w:tcPr>
            <w:tcW w:w="2875" w:type="dxa"/>
            <w:vAlign w:val="center"/>
          </w:tcPr>
          <w:p w14:paraId="7AFDFA88" w14:textId="36D43854" w:rsidR="00F461A0" w:rsidRPr="0073328F" w:rsidRDefault="0073328F" w:rsidP="00164C0B">
            <w:pPr>
              <w:ind w:firstLine="0"/>
              <w:jc w:val="center"/>
              <w:rPr>
                <w:rFonts w:cs="Times New Roman"/>
                <w:szCs w:val="24"/>
              </w:rPr>
            </w:pPr>
            <w:r w:rsidRPr="0073328F">
              <w:rPr>
                <w:rFonts w:cs="Times New Roman"/>
                <w:szCs w:val="24"/>
                <w:lang w:val="en-US"/>
              </w:rPr>
              <w:t>28.57%</w:t>
            </w:r>
          </w:p>
        </w:tc>
      </w:tr>
      <w:tr w:rsidR="0073328F" w14:paraId="00B7EFCF" w14:textId="77777777" w:rsidTr="00164C0B">
        <w:tc>
          <w:tcPr>
            <w:tcW w:w="2425" w:type="dxa"/>
            <w:vMerge w:val="restart"/>
            <w:vAlign w:val="center"/>
          </w:tcPr>
          <w:p w14:paraId="76CE0A81" w14:textId="273EBAE4" w:rsidR="0073328F" w:rsidRDefault="0073328F" w:rsidP="0073328F">
            <w:pPr>
              <w:ind w:firstLine="0"/>
              <w:jc w:val="center"/>
              <w:rPr>
                <w:rFonts w:cs="Times New Roman"/>
                <w:szCs w:val="24"/>
              </w:rPr>
            </w:pPr>
            <w:r>
              <w:rPr>
                <w:rFonts w:cs="Times New Roman"/>
                <w:szCs w:val="24"/>
              </w:rPr>
              <w:t>Внутренняя КСО</w:t>
            </w:r>
          </w:p>
        </w:tc>
        <w:tc>
          <w:tcPr>
            <w:tcW w:w="4050" w:type="dxa"/>
            <w:vAlign w:val="center"/>
          </w:tcPr>
          <w:p w14:paraId="5975FCD5" w14:textId="2AE429B6" w:rsidR="0073328F" w:rsidRDefault="0073328F" w:rsidP="00164C0B">
            <w:pPr>
              <w:ind w:firstLine="0"/>
              <w:jc w:val="center"/>
              <w:rPr>
                <w:rFonts w:cs="Times New Roman"/>
                <w:szCs w:val="24"/>
              </w:rPr>
            </w:pPr>
            <w:r>
              <w:rPr>
                <w:rFonts w:cs="Times New Roman"/>
                <w:szCs w:val="24"/>
              </w:rPr>
              <w:t>Обучение и развитие персонала</w:t>
            </w:r>
          </w:p>
        </w:tc>
        <w:tc>
          <w:tcPr>
            <w:tcW w:w="2875" w:type="dxa"/>
            <w:vAlign w:val="center"/>
          </w:tcPr>
          <w:p w14:paraId="1E716EE4" w14:textId="0681B241" w:rsidR="0073328F" w:rsidRPr="0073328F" w:rsidRDefault="0073328F" w:rsidP="00164C0B">
            <w:pPr>
              <w:ind w:firstLine="0"/>
              <w:jc w:val="center"/>
              <w:rPr>
                <w:rFonts w:cs="Times New Roman"/>
                <w:szCs w:val="24"/>
              </w:rPr>
            </w:pPr>
            <w:r>
              <w:rPr>
                <w:rFonts w:cs="Times New Roman"/>
                <w:szCs w:val="24"/>
              </w:rPr>
              <w:t>100%</w:t>
            </w:r>
          </w:p>
        </w:tc>
      </w:tr>
      <w:tr w:rsidR="0073328F" w14:paraId="0E2205A1" w14:textId="77777777" w:rsidTr="00164C0B">
        <w:tc>
          <w:tcPr>
            <w:tcW w:w="2425" w:type="dxa"/>
            <w:vMerge/>
            <w:vAlign w:val="center"/>
          </w:tcPr>
          <w:p w14:paraId="2F691CAE" w14:textId="77777777" w:rsidR="0073328F" w:rsidRDefault="0073328F" w:rsidP="0073328F">
            <w:pPr>
              <w:ind w:firstLine="0"/>
              <w:jc w:val="center"/>
              <w:rPr>
                <w:rFonts w:cs="Times New Roman"/>
                <w:szCs w:val="24"/>
              </w:rPr>
            </w:pPr>
          </w:p>
        </w:tc>
        <w:tc>
          <w:tcPr>
            <w:tcW w:w="4050" w:type="dxa"/>
            <w:vAlign w:val="center"/>
          </w:tcPr>
          <w:p w14:paraId="6E7DF934" w14:textId="21A93283" w:rsidR="0073328F" w:rsidRDefault="0073328F" w:rsidP="00164C0B">
            <w:pPr>
              <w:ind w:firstLine="0"/>
              <w:jc w:val="center"/>
              <w:rPr>
                <w:rFonts w:cs="Times New Roman"/>
                <w:szCs w:val="24"/>
              </w:rPr>
            </w:pPr>
            <w:r>
              <w:rPr>
                <w:rFonts w:cs="Times New Roman"/>
                <w:szCs w:val="24"/>
              </w:rPr>
              <w:t>ДМС и социальный пакет</w:t>
            </w:r>
          </w:p>
        </w:tc>
        <w:tc>
          <w:tcPr>
            <w:tcW w:w="2875" w:type="dxa"/>
            <w:vAlign w:val="center"/>
          </w:tcPr>
          <w:p w14:paraId="71CE305B" w14:textId="1530A412" w:rsidR="0073328F" w:rsidRPr="0073328F" w:rsidRDefault="0073328F" w:rsidP="00164C0B">
            <w:pPr>
              <w:ind w:firstLine="0"/>
              <w:jc w:val="center"/>
              <w:rPr>
                <w:rFonts w:cs="Times New Roman"/>
                <w:szCs w:val="24"/>
              </w:rPr>
            </w:pPr>
            <w:r w:rsidRPr="0073328F">
              <w:rPr>
                <w:rFonts w:cs="Times New Roman"/>
                <w:szCs w:val="24"/>
                <w:lang w:val="en-US"/>
              </w:rPr>
              <w:t>42.86%</w:t>
            </w:r>
          </w:p>
        </w:tc>
      </w:tr>
      <w:tr w:rsidR="0073328F" w14:paraId="01201EED" w14:textId="77777777" w:rsidTr="00164C0B">
        <w:tc>
          <w:tcPr>
            <w:tcW w:w="2425" w:type="dxa"/>
            <w:vMerge/>
            <w:vAlign w:val="center"/>
          </w:tcPr>
          <w:p w14:paraId="7EB93070" w14:textId="77777777" w:rsidR="0073328F" w:rsidRDefault="0073328F" w:rsidP="0073328F">
            <w:pPr>
              <w:ind w:firstLine="0"/>
              <w:jc w:val="center"/>
              <w:rPr>
                <w:rFonts w:cs="Times New Roman"/>
                <w:szCs w:val="24"/>
              </w:rPr>
            </w:pPr>
          </w:p>
        </w:tc>
        <w:tc>
          <w:tcPr>
            <w:tcW w:w="4050" w:type="dxa"/>
            <w:vAlign w:val="center"/>
          </w:tcPr>
          <w:p w14:paraId="2184446E" w14:textId="1EF1146B" w:rsidR="0073328F" w:rsidRDefault="0073328F" w:rsidP="00164C0B">
            <w:pPr>
              <w:ind w:firstLine="0"/>
              <w:jc w:val="center"/>
              <w:rPr>
                <w:rFonts w:cs="Times New Roman"/>
                <w:szCs w:val="24"/>
              </w:rPr>
            </w:pPr>
            <w:r>
              <w:rPr>
                <w:rFonts w:cs="Times New Roman"/>
                <w:szCs w:val="24"/>
              </w:rPr>
              <w:t>Проведение праздничных и спортивных мероприятий для сотрудников и их детей</w:t>
            </w:r>
          </w:p>
        </w:tc>
        <w:tc>
          <w:tcPr>
            <w:tcW w:w="2875" w:type="dxa"/>
            <w:vAlign w:val="center"/>
          </w:tcPr>
          <w:p w14:paraId="6A4200A8" w14:textId="38A022E2" w:rsidR="0073328F" w:rsidRPr="0073328F" w:rsidRDefault="0073328F" w:rsidP="00164C0B">
            <w:pPr>
              <w:ind w:firstLine="0"/>
              <w:jc w:val="center"/>
              <w:rPr>
                <w:rFonts w:cs="Times New Roman"/>
                <w:szCs w:val="24"/>
              </w:rPr>
            </w:pPr>
            <w:r w:rsidRPr="0073328F">
              <w:rPr>
                <w:rFonts w:cs="Times New Roman"/>
                <w:szCs w:val="24"/>
                <w:lang w:val="en-US"/>
              </w:rPr>
              <w:t>42.86%</w:t>
            </w:r>
          </w:p>
        </w:tc>
      </w:tr>
    </w:tbl>
    <w:p w14:paraId="689724AF" w14:textId="77777777" w:rsidR="00F461A0" w:rsidRDefault="00F461A0" w:rsidP="00724492">
      <w:pPr>
        <w:ind w:firstLine="0"/>
        <w:rPr>
          <w:rFonts w:cs="Times New Roman"/>
          <w:szCs w:val="24"/>
        </w:rPr>
      </w:pPr>
    </w:p>
    <w:p w14:paraId="74681A6F" w14:textId="5B7305A4" w:rsidR="008F2EE8" w:rsidRPr="008F2EE8" w:rsidRDefault="008F2EE8" w:rsidP="00421D32">
      <w:pPr>
        <w:ind w:firstLine="720"/>
        <w:rPr>
          <w:rFonts w:cs="Times New Roman"/>
          <w:szCs w:val="24"/>
        </w:rPr>
      </w:pPr>
      <w:r>
        <w:rPr>
          <w:rFonts w:cs="Times New Roman"/>
          <w:szCs w:val="24"/>
        </w:rPr>
        <w:t xml:space="preserve">Стоит также отметить тот факт, что только 2 компании из описываемых </w:t>
      </w:r>
      <w:r w:rsidRPr="008F2EE8">
        <w:rPr>
          <w:rFonts w:cs="Times New Roman"/>
          <w:szCs w:val="24"/>
        </w:rPr>
        <w:t>(</w:t>
      </w:r>
      <w:r>
        <w:rPr>
          <w:rFonts w:cs="Times New Roman"/>
          <w:szCs w:val="24"/>
          <w:lang w:val="en-US"/>
        </w:rPr>
        <w:t>Delaware</w:t>
      </w:r>
      <w:r w:rsidRPr="008F2EE8">
        <w:rPr>
          <w:rFonts w:cs="Times New Roman"/>
          <w:szCs w:val="24"/>
        </w:rPr>
        <w:t xml:space="preserve"> </w:t>
      </w:r>
      <w:r>
        <w:rPr>
          <w:rFonts w:cs="Times New Roman"/>
          <w:szCs w:val="24"/>
          <w:lang w:val="en-US"/>
        </w:rPr>
        <w:t>Belgium</w:t>
      </w:r>
      <w:r w:rsidRPr="008F2EE8">
        <w:rPr>
          <w:rFonts w:cs="Times New Roman"/>
          <w:szCs w:val="24"/>
        </w:rPr>
        <w:t xml:space="preserve"> </w:t>
      </w:r>
      <w:r>
        <w:rPr>
          <w:rFonts w:cs="Times New Roman"/>
          <w:szCs w:val="24"/>
          <w:lang w:val="en-US"/>
        </w:rPr>
        <w:t>Luxemburg</w:t>
      </w:r>
      <w:r w:rsidRPr="008F2EE8">
        <w:rPr>
          <w:rFonts w:cs="Times New Roman"/>
          <w:szCs w:val="24"/>
        </w:rPr>
        <w:t xml:space="preserve"> </w:t>
      </w:r>
      <w:r>
        <w:rPr>
          <w:rFonts w:cs="Times New Roman"/>
          <w:szCs w:val="24"/>
        </w:rPr>
        <w:t>и Газпром Интернешнл</w:t>
      </w:r>
      <w:r w:rsidRPr="008F2EE8">
        <w:rPr>
          <w:rFonts w:cs="Times New Roman"/>
          <w:szCs w:val="24"/>
        </w:rPr>
        <w:t xml:space="preserve">) </w:t>
      </w:r>
      <w:r>
        <w:rPr>
          <w:rFonts w:cs="Times New Roman"/>
          <w:szCs w:val="24"/>
        </w:rPr>
        <w:t xml:space="preserve">положительно ответили на вопрос о том, обсуждаются ли внедряемые инициативы в области КСО среди сотрудников, а также отметили факт того, что это делается довольно активно. Две другие компании отметили, что сотрудниками практически не обсуждаются внешние инициативы, а внутренние получают некоторое внимание (Воздушные Ворота Северной Столицы и </w:t>
      </w:r>
      <w:proofErr w:type="spellStart"/>
      <w:r>
        <w:rPr>
          <w:rFonts w:cs="Times New Roman"/>
          <w:szCs w:val="24"/>
        </w:rPr>
        <w:t>Уралхим</w:t>
      </w:r>
      <w:proofErr w:type="spellEnd"/>
      <w:r>
        <w:rPr>
          <w:rFonts w:cs="Times New Roman"/>
          <w:szCs w:val="24"/>
        </w:rPr>
        <w:t xml:space="preserve">). Другая компания отмечала то, что данные инициативы воспринимаются сотрудниками как данность и практически не вызывают у них интереса к обсуждению (Сбербанк). Все остальные опрашиваемые компании воздержались на ответ на данный вопрос. </w:t>
      </w:r>
    </w:p>
    <w:p w14:paraId="1FFB953E" w14:textId="77777777" w:rsidR="001F6B8B" w:rsidRDefault="001F6B8B" w:rsidP="001F6B8B">
      <w:pPr>
        <w:ind w:firstLine="0"/>
        <w:rPr>
          <w:rStyle w:val="CommentReference"/>
        </w:rPr>
      </w:pPr>
    </w:p>
    <w:p w14:paraId="3F71592F" w14:textId="72E0FA75" w:rsidR="001F6B8B" w:rsidRPr="001F6B8B" w:rsidRDefault="001F6B8B" w:rsidP="001F6B8B">
      <w:pPr>
        <w:pStyle w:val="Heading2"/>
        <w:rPr>
          <w:rFonts w:ascii="Times New Roman" w:hAnsi="Times New Roman" w:cs="Times New Roman"/>
          <w:b/>
          <w:bCs/>
          <w:color w:val="auto"/>
          <w:sz w:val="40"/>
          <w:szCs w:val="40"/>
        </w:rPr>
      </w:pPr>
      <w:bookmarkStart w:id="55" w:name="_Toc135919842"/>
      <w:r w:rsidRPr="001F6B8B">
        <w:rPr>
          <w:rStyle w:val="CommentReference"/>
          <w:rFonts w:ascii="Times New Roman" w:hAnsi="Times New Roman" w:cs="Times New Roman"/>
          <w:b/>
          <w:bCs/>
          <w:color w:val="auto"/>
          <w:sz w:val="24"/>
          <w:szCs w:val="24"/>
        </w:rPr>
        <w:lastRenderedPageBreak/>
        <w:t>3.3 Рекомендации компаниям</w:t>
      </w:r>
      <w:bookmarkEnd w:id="55"/>
    </w:p>
    <w:p w14:paraId="7263A3A9" w14:textId="3004D09B" w:rsidR="001F6B8B" w:rsidRDefault="001F6B8B" w:rsidP="001F6B8B">
      <w:pPr>
        <w:ind w:firstLine="720"/>
      </w:pPr>
      <w:r w:rsidRPr="001F6B8B">
        <w:t xml:space="preserve"> </w:t>
      </w:r>
      <w:r>
        <w:t>Теперь можно перейти к основным рекомендациям компаниям, которые можно дать, базируясь на теоретической и практической информации, полученной в ходе написания данной работы. Получается, что компании, которые еще не используют корпоративную социальную ответственность в составе своей бизнес-стратегии, могут рассмотреть возможность ее внедрения, чтобы не только пользоваться всеми преимуществами социально-ответственной компании, но и повысить вовлеченность своего персонала. Это, в свою очередь, повлияет на то, что вырастет продуктивность сотрудников, их мотивация к работе, а также снизится текучесть персонала.</w:t>
      </w:r>
    </w:p>
    <w:p w14:paraId="738A8EB7" w14:textId="77777777" w:rsidR="001F6B8B" w:rsidRDefault="001F6B8B" w:rsidP="001F6B8B">
      <w:pPr>
        <w:ind w:firstLine="720"/>
      </w:pPr>
      <w:r>
        <w:t xml:space="preserve">Также важно отметить, что компании часто используют термин ESG для того, чтобы применять «ESG-принципы», встроенные в управление организацией в ответ на запрос инвесторов, и таким образом они подчеркивают рыночную значимость этой сферы – то есть не просто показывают корпоративную социальную ответственность компании как моральную категорию и филантропическую деятельность. Тем не менее, очень важно разграничивать понятия КСО, ESG и устойчивости, так как это близкие, но все-таки разные понятия. И в компаниях лучше всего использовать оба понятия, а не включать КСО в ESG, как ошибочно размышляют многие практики – это позволит говорить о тщательном подходе к выбору своей устойчивой стратегии, а также будет говорить о том, с какой прилежностью организация подходит к выполнению своей социальной роли. Данное разграничение будет также способствовать более выгодному положению компании на рынке, так как будет показывать менее </w:t>
      </w:r>
      <w:proofErr w:type="spellStart"/>
      <w:r>
        <w:t>коммерциализированное</w:t>
      </w:r>
      <w:proofErr w:type="spellEnd"/>
      <w:r>
        <w:t xml:space="preserve"> направление деятельности компании.</w:t>
      </w:r>
    </w:p>
    <w:p w14:paraId="2591FA4B" w14:textId="6EF3B86D" w:rsidR="001F6B8B" w:rsidRDefault="001F6B8B" w:rsidP="001F6B8B">
      <w:pPr>
        <w:ind w:firstLine="720"/>
      </w:pPr>
      <w:r>
        <w:t xml:space="preserve">Соответственно, компаниям, чтобы повысить прибыльность и улучшить свой бизнес, </w:t>
      </w:r>
      <w:r w:rsidR="0048324D">
        <w:t xml:space="preserve">должны производиться </w:t>
      </w:r>
      <w:r w:rsidR="00F301F7">
        <w:t>определенные моменты</w:t>
      </w:r>
      <w:r>
        <w:t>:</w:t>
      </w:r>
    </w:p>
    <w:p w14:paraId="6C3BD3CE" w14:textId="27B33361" w:rsidR="001F6B8B" w:rsidRDefault="001F6B8B" w:rsidP="001F6B8B">
      <w:pPr>
        <w:ind w:firstLine="720"/>
      </w:pPr>
      <w:r>
        <w:t>1.</w:t>
      </w:r>
      <w:r>
        <w:tab/>
      </w:r>
      <w:r w:rsidR="001D18CF">
        <w:t>Мониторинг</w:t>
      </w:r>
      <w:r>
        <w:t xml:space="preserve"> вовлеченност</w:t>
      </w:r>
      <w:r w:rsidR="001D18CF">
        <w:t>и</w:t>
      </w:r>
      <w:r>
        <w:t xml:space="preserve"> персонала.</w:t>
      </w:r>
    </w:p>
    <w:p w14:paraId="4E396764" w14:textId="2540A7A0" w:rsidR="001F6B8B" w:rsidRDefault="001F6B8B" w:rsidP="001F6B8B">
      <w:pPr>
        <w:ind w:firstLine="720"/>
      </w:pPr>
      <w:r>
        <w:t>Вовлеченность сотрудников – очень важный и нужный аспект HR-сферы, про которую многие забывают. При этом нужно уметь разрабатывать определенные критерии, по которым можно будет без труда оценить и определить степень вовлеченности сотрудников – ставить достижимые цели и оценивать результаты.</w:t>
      </w:r>
      <w:r w:rsidR="00CD53FD" w:rsidRPr="00CD53FD">
        <w:t xml:space="preserve"> </w:t>
      </w:r>
      <w:r w:rsidR="00CD53FD">
        <w:t xml:space="preserve">Как было выяснено в данном исследовании, достаточно сложно выбрать единый критерий для оценки вовлеченности, так как в разных компаниях практики немного по-разному оценивают этот </w:t>
      </w:r>
      <w:r w:rsidR="00CD53FD">
        <w:lastRenderedPageBreak/>
        <w:t>показатель.</w:t>
      </w:r>
      <w:r w:rsidR="007003C2" w:rsidRPr="007003C2">
        <w:t xml:space="preserve"> </w:t>
      </w:r>
      <w:r w:rsidR="00CD53FD">
        <w:t>Отслеживать вовлеченность персонала можно двумя способами – количественно и качественно. В первом случае проводятся анкетирования персонала, затем подсчет ответов и вынесение определенного решения. Во втором случае проводятся более глубинные опросы отдельных сотрудников, на которых интервьюер задает определенный пул вопросов, связанных с вовлеченностью сотрудников в работу. В результате анализа первичной и вторичной информации было показано, что лучше использовать оба варианта, причем количественный метод можно использовать на всех сотрудников в организации, а качественный – в отношении тех, кто нуждается в анализе, к примеру, работники, которые стали хуже работать, а также те, кто, наоборот, работает лучше остальных – тогда можно будет выяснить причину и снижения интереса к работе, и причину его повышения, вместе с определением остальных факторов, влияющих на работу персонала в компании. Также очень важно определить цель оценки вовлеченности, критерии по которым будет вестись данная оценка, а также круг лиц, которые будут подвергнуты оцениванию.</w:t>
      </w:r>
      <w:r w:rsidR="00CD733A">
        <w:t xml:space="preserve"> Оценивать персонал в компании можно как собственными силами, к примеру, через </w:t>
      </w:r>
      <w:r w:rsidR="00CD733A">
        <w:rPr>
          <w:lang w:val="en-US"/>
        </w:rPr>
        <w:t>HR</w:t>
      </w:r>
      <w:r w:rsidR="00CD733A" w:rsidRPr="00CD733A">
        <w:t>-</w:t>
      </w:r>
      <w:r w:rsidR="00CD733A">
        <w:t xml:space="preserve">отдел, или, как это делают некоторые, в том числе и крупные, компании – через стороннюю организацию, которая специализируется на данном вопросе. Производить оценку вовлеченности персонала лучше всего раз в год, но если менеджеры компании в целом удовлетворены своим персоналом и их работой, а с сотрудниками налажена прозрачная и быстрая коммуникации, или средства компании пока не позволяют проводить оценку так часто, то тогда периодичность оценки вовлеченности можно увеличить - к примеру, проводить ее раз в два года. </w:t>
      </w:r>
    </w:p>
    <w:p w14:paraId="3309BADA" w14:textId="28B716C7" w:rsidR="00622793" w:rsidRDefault="00622793" w:rsidP="001F6B8B">
      <w:pPr>
        <w:ind w:firstLine="720"/>
      </w:pPr>
      <w:r>
        <w:t>Соответственно, для мониторинга вовлеченности персонала следует руководствоваться следующим алгоритмом действий</w:t>
      </w:r>
      <w:r w:rsidRPr="00622793">
        <w:t>:</w:t>
      </w:r>
    </w:p>
    <w:p w14:paraId="74345F1F" w14:textId="200A3267" w:rsidR="00D057B4" w:rsidRDefault="00D057B4" w:rsidP="00622793">
      <w:pPr>
        <w:pStyle w:val="ListParagraph"/>
        <w:numPr>
          <w:ilvl w:val="0"/>
          <w:numId w:val="40"/>
        </w:numPr>
      </w:pPr>
      <w:r>
        <w:t>Определение цели и объектов мониторинга вовлеченности персонала.</w:t>
      </w:r>
    </w:p>
    <w:p w14:paraId="20A364BE" w14:textId="6A16E801" w:rsidR="00D057B4" w:rsidRDefault="00D057B4" w:rsidP="00622793">
      <w:pPr>
        <w:pStyle w:val="ListParagraph"/>
        <w:numPr>
          <w:ilvl w:val="0"/>
          <w:numId w:val="40"/>
        </w:numPr>
      </w:pPr>
      <w:r>
        <w:t>Определение субъектов мониторинга (своими силами, силами сторонней организации).</w:t>
      </w:r>
    </w:p>
    <w:p w14:paraId="578C8066" w14:textId="5BCD75FD" w:rsidR="00622793" w:rsidRDefault="00D057B4" w:rsidP="00622793">
      <w:pPr>
        <w:pStyle w:val="ListParagraph"/>
        <w:numPr>
          <w:ilvl w:val="0"/>
          <w:numId w:val="40"/>
        </w:numPr>
      </w:pPr>
      <w:r>
        <w:t>Выбор критериев для оценки вовлеченности персонала.</w:t>
      </w:r>
    </w:p>
    <w:p w14:paraId="3FC3AC13" w14:textId="11DD5E13" w:rsidR="00D057B4" w:rsidRDefault="00D057B4" w:rsidP="00D057B4">
      <w:pPr>
        <w:pStyle w:val="ListParagraph"/>
        <w:numPr>
          <w:ilvl w:val="0"/>
          <w:numId w:val="40"/>
        </w:numPr>
      </w:pPr>
      <w:r>
        <w:t>Выбор метода оценивая вовлеченности.</w:t>
      </w:r>
    </w:p>
    <w:p w14:paraId="2F89A595" w14:textId="280589DD" w:rsidR="00D057B4" w:rsidRDefault="00D057B4" w:rsidP="00D057B4">
      <w:pPr>
        <w:pStyle w:val="ListParagraph"/>
        <w:numPr>
          <w:ilvl w:val="0"/>
          <w:numId w:val="40"/>
        </w:numPr>
      </w:pPr>
      <w:r>
        <w:t>Проведение оценки вовлеченности.</w:t>
      </w:r>
    </w:p>
    <w:p w14:paraId="01F38146" w14:textId="03F89A4A" w:rsidR="00D057B4" w:rsidRDefault="00D057B4" w:rsidP="00D057B4">
      <w:pPr>
        <w:pStyle w:val="ListParagraph"/>
        <w:numPr>
          <w:ilvl w:val="0"/>
          <w:numId w:val="40"/>
        </w:numPr>
      </w:pPr>
      <w:r>
        <w:t>Анализ и интерпретация результатов оценки, принятие решений.</w:t>
      </w:r>
    </w:p>
    <w:p w14:paraId="58A96349" w14:textId="0B362928" w:rsidR="00D057B4" w:rsidRPr="00622793" w:rsidRDefault="00D057B4" w:rsidP="00D057B4">
      <w:pPr>
        <w:pStyle w:val="ListParagraph"/>
        <w:numPr>
          <w:ilvl w:val="0"/>
          <w:numId w:val="40"/>
        </w:numPr>
      </w:pPr>
      <w:r>
        <w:lastRenderedPageBreak/>
        <w:t>Повторение оценки через определенный период времени (полгода, год, два года).</w:t>
      </w:r>
    </w:p>
    <w:p w14:paraId="2D87ADAD" w14:textId="42F60DC0" w:rsidR="00CD53FD" w:rsidRPr="00CD53FD" w:rsidRDefault="00CD53FD" w:rsidP="001F6B8B">
      <w:pPr>
        <w:ind w:firstLine="720"/>
      </w:pPr>
      <w:r>
        <w:t xml:space="preserve">Если правильно подойти к оценке и к работе с вовлеченностью персонала, то можно добиться впечатляющих успехов на рабочем месте для широкого круга сотрудников и для компании в целом. </w:t>
      </w:r>
      <w:r w:rsidR="00CD733A">
        <w:t>Как уже было описано выше, высокий уровень вовлеченности прямым образом влияет на целый спектр вещей, связанных с работой персонала в организации, в том числе снижает текучесть персонала, повышается обучаемость, улучшаются отношения внутри команды и многое другое. Таким образом, можно избежать довольно больших издержек для компании, связанных с частым подбором персонала, с частыми увольнениями и так далее. Поддерживать постоянный высокий уровень вовлеченности персонала можно</w:t>
      </w:r>
      <w:r w:rsidR="00F73C6D">
        <w:t xml:space="preserve">, </w:t>
      </w:r>
      <w:r w:rsidR="00CD733A">
        <w:t xml:space="preserve">не затрачивая на это чересчур больших средств, достаточно прислушиваться к желаниям и настроениям своих сотрудников, отслеживать действия, которые предпринимают конкуренты и </w:t>
      </w:r>
      <w:r w:rsidR="001B5BBA">
        <w:t xml:space="preserve">здраво подходить к составлению плана по повышению вовлеченности. </w:t>
      </w:r>
    </w:p>
    <w:p w14:paraId="6F10C503" w14:textId="77777777" w:rsidR="00CD53FD" w:rsidRDefault="00CD53FD" w:rsidP="001F6B8B">
      <w:pPr>
        <w:ind w:firstLine="720"/>
      </w:pPr>
    </w:p>
    <w:p w14:paraId="0B40545A" w14:textId="48E5C4D3" w:rsidR="001F6B8B" w:rsidRDefault="001F6B8B" w:rsidP="001F6B8B">
      <w:pPr>
        <w:ind w:firstLine="720"/>
      </w:pPr>
      <w:r>
        <w:t>2.</w:t>
      </w:r>
      <w:r>
        <w:tab/>
      </w:r>
      <w:r w:rsidR="001D18CF">
        <w:t>Внедрение принципов корпоративно-</w:t>
      </w:r>
      <w:r>
        <w:t>социально</w:t>
      </w:r>
      <w:r w:rsidR="001D18CF">
        <w:t xml:space="preserve">й </w:t>
      </w:r>
      <w:r>
        <w:t>ответственно</w:t>
      </w:r>
      <w:r w:rsidR="001D18CF">
        <w:t>сти.</w:t>
      </w:r>
    </w:p>
    <w:p w14:paraId="28E751C2" w14:textId="4280B845" w:rsidR="00277556" w:rsidRDefault="001F6B8B" w:rsidP="008D158A">
      <w:pPr>
        <w:ind w:firstLine="720"/>
      </w:pPr>
      <w:r>
        <w:t>Как уже было перечислено выше, есть множество плюсов в том, чтобы быть социально-ответственной организацией</w:t>
      </w:r>
      <w:r w:rsidR="00E55DB5">
        <w:t>, используя корпоративно-социальную ответственность в своем бизнесе</w:t>
      </w:r>
      <w:r>
        <w:t xml:space="preserve">. Это влияет и на привлечение новых и стабильных клиентов, поставщиков и партнеров, и на отношения </w:t>
      </w:r>
      <w:r w:rsidR="00A661D5">
        <w:t>бизнеса</w:t>
      </w:r>
      <w:r>
        <w:t xml:space="preserve"> с обществом, и также на общее состояние компании, ее персонал и бизнес-процессы.</w:t>
      </w:r>
      <w:r w:rsidR="006411B0">
        <w:t xml:space="preserve"> Более того, в связи с мировыми трендами в сфере экологичности и устойчивости, многие потребители различных товаров и услуг становятся более требовательными к выбору товара или услуги, отдавая предпочтения компаниям, которые ведут устойчивый бизнес. </w:t>
      </w:r>
      <w:r w:rsidR="00D43C72">
        <w:t xml:space="preserve">Также повышается престиж компании в глазах сотрудников, особенно если в компании налажена четкая и прозрачная коммуникация между всеми руководителями и их подчиненными. Внедрить те или иные инициативы КСО возможно на любом этапе развития организации, </w:t>
      </w:r>
      <w:r w:rsidR="00E55DB5">
        <w:t>начиная с небольших инициатив, которые при этом должны достаточно громко заявлять о намерениях компании. Можно использовать как внутренние инициативы КСО, которые будут направлены на улучшение жизни сотрудников и организации изнутри, так и внешние инициативы, которые будут давать наибольший резонанс, так как направлены на общество вокруг организации.</w:t>
      </w:r>
      <w:r w:rsidR="00277556">
        <w:t xml:space="preserve"> В качестве первых наиб</w:t>
      </w:r>
      <w:r w:rsidR="008D158A">
        <w:t>олее популярной и полезной (по оценке респондентов) инициативой</w:t>
      </w:r>
      <w:r w:rsidR="00277556">
        <w:t xml:space="preserve"> </w:t>
      </w:r>
      <w:r w:rsidR="00277556">
        <w:lastRenderedPageBreak/>
        <w:t>среди опрашиваемых компаний был</w:t>
      </w:r>
      <w:r w:rsidR="008D158A">
        <w:t xml:space="preserve">о обучение и развитие персонала. Действия, направленные на постоянное и релевантное обучение сотрудников, безусловно влияют как на улучшение работы компании, так и на ее имидж на рынке труда. Более того, сотрудники, которые постоянно развиваются на рабочем месте и имеют возможность расти, будут меньше подвержены негативным последствиям от монотонной работы. </w:t>
      </w:r>
      <w:r w:rsidR="00277556">
        <w:t>В качестве внешних инициатив наиболее часто встречающимися инициативами являются благотворительность и экологические инициативы, которые в том числе</w:t>
      </w:r>
      <w:r w:rsidR="008D158A">
        <w:t xml:space="preserve">, как правило, </w:t>
      </w:r>
      <w:r w:rsidR="00277556">
        <w:t>благосклонно встречаются обществом.</w:t>
      </w:r>
      <w:r w:rsidR="008D158A">
        <w:t xml:space="preserve"> Крупные компании вкладывают достаточно большие средства в развития данных инициатив, так как понимают всю важность и ценность таких действий. Тем не менее, малому или среднему бизнесу будет достаточно вложить не такие большие средства, но грамотно подойти к рекламированию данного процесса, что позволит претендовать на построение положительного образа для социума. </w:t>
      </w:r>
    </w:p>
    <w:p w14:paraId="193EC85E" w14:textId="67202582" w:rsidR="00436857" w:rsidRDefault="00436857" w:rsidP="00436857">
      <w:pPr>
        <w:ind w:firstLine="720"/>
      </w:pPr>
      <w:r>
        <w:t>Таким образом, для внедрения принципов корпоративно-социальной ответственности следует руководствоваться следующим алгоритмом действий</w:t>
      </w:r>
      <w:r w:rsidRPr="00622793">
        <w:t>:</w:t>
      </w:r>
    </w:p>
    <w:p w14:paraId="122DDE03" w14:textId="4E9C925A" w:rsidR="00436857" w:rsidRDefault="00F4677C" w:rsidP="00436857">
      <w:pPr>
        <w:pStyle w:val="ListParagraph"/>
        <w:numPr>
          <w:ilvl w:val="0"/>
          <w:numId w:val="41"/>
        </w:numPr>
      </w:pPr>
      <w:r>
        <w:t>Определить какие положительные изменения принесет компании в данной отрасли и на данном рынке внедрение инициатив в области КСО.</w:t>
      </w:r>
    </w:p>
    <w:p w14:paraId="4F4DDDA0" w14:textId="369F2924" w:rsidR="00F4677C" w:rsidRDefault="00F4677C" w:rsidP="00436857">
      <w:pPr>
        <w:pStyle w:val="ListParagraph"/>
        <w:numPr>
          <w:ilvl w:val="0"/>
          <w:numId w:val="41"/>
        </w:numPr>
      </w:pPr>
      <w:r>
        <w:t>Сформулировать и определить инициативы в области КСО, которые компания будет реализовывать (как внутренние, так и внешние).</w:t>
      </w:r>
    </w:p>
    <w:p w14:paraId="1BD8D1D0" w14:textId="75561AD8" w:rsidR="00F4677C" w:rsidRDefault="00F4677C" w:rsidP="00436857">
      <w:pPr>
        <w:pStyle w:val="ListParagraph"/>
        <w:numPr>
          <w:ilvl w:val="0"/>
          <w:numId w:val="41"/>
        </w:numPr>
      </w:pPr>
      <w:r>
        <w:t>Обозначить термины, которые будут использованы для трансформации компании в социально-устойчивую организацию.</w:t>
      </w:r>
    </w:p>
    <w:p w14:paraId="20270CB8" w14:textId="41E4E17D" w:rsidR="00F4677C" w:rsidRDefault="00F4677C" w:rsidP="00436857">
      <w:pPr>
        <w:pStyle w:val="ListParagraph"/>
        <w:numPr>
          <w:ilvl w:val="0"/>
          <w:numId w:val="41"/>
        </w:numPr>
      </w:pPr>
      <w:r>
        <w:t>Наладить коммуникацию с обществом в рамках внедрения инициатив КСО (активно рекламировать принятые устойчивые решения).</w:t>
      </w:r>
    </w:p>
    <w:p w14:paraId="1D6DD2DA" w14:textId="50763ACE" w:rsidR="00436857" w:rsidRPr="00277556" w:rsidRDefault="00610A70" w:rsidP="00610A70">
      <w:pPr>
        <w:pStyle w:val="ListParagraph"/>
        <w:numPr>
          <w:ilvl w:val="0"/>
          <w:numId w:val="41"/>
        </w:numPr>
      </w:pPr>
      <w:r>
        <w:t xml:space="preserve">Оценивать и анализировать влияние данных инициатив на благополучие компании в краткосрочной и долгосрочной перспективе, используя различные методики оценки. </w:t>
      </w:r>
    </w:p>
    <w:p w14:paraId="3DF0BF30" w14:textId="681B0FA6" w:rsidR="001F6B8B" w:rsidRPr="00277556" w:rsidRDefault="00277556" w:rsidP="001F6B8B">
      <w:pPr>
        <w:ind w:firstLine="720"/>
      </w:pPr>
      <w:r>
        <w:t xml:space="preserve">Все компании из исследуемых в данной работе используют устойчивые инициативы, </w:t>
      </w:r>
      <w:r w:rsidR="0095420A">
        <w:t xml:space="preserve">причем уже довольно давно, </w:t>
      </w:r>
      <w:r>
        <w:t xml:space="preserve">а респонденты, которые представляли данные компании, утверждали, что данный факт использования КСО влияет исключительно в положительном ключе на деятельность организаций. </w:t>
      </w:r>
      <w:r w:rsidR="0095420A">
        <w:t xml:space="preserve"> </w:t>
      </w:r>
    </w:p>
    <w:p w14:paraId="37756E46" w14:textId="77777777" w:rsidR="00A661D5" w:rsidRDefault="00A661D5" w:rsidP="0095420A">
      <w:pPr>
        <w:ind w:firstLine="0"/>
      </w:pPr>
    </w:p>
    <w:p w14:paraId="57E35AA5" w14:textId="1A877C2E" w:rsidR="001F6B8B" w:rsidRDefault="001F6B8B" w:rsidP="001F6B8B">
      <w:pPr>
        <w:ind w:firstLine="720"/>
      </w:pPr>
      <w:r>
        <w:t>3.</w:t>
      </w:r>
      <w:r>
        <w:tab/>
      </w:r>
      <w:r w:rsidR="0013682C">
        <w:t xml:space="preserve">Грамотное использование терминов в области </w:t>
      </w:r>
      <w:r w:rsidR="000B76AB">
        <w:t>КСО</w:t>
      </w:r>
      <w:r w:rsidR="0013682C">
        <w:t>.</w:t>
      </w:r>
    </w:p>
    <w:p w14:paraId="5B965C2D" w14:textId="32D4EA4F" w:rsidR="00C3194C" w:rsidRPr="00C3194C" w:rsidRDefault="001F6B8B" w:rsidP="001F6B8B">
      <w:pPr>
        <w:ind w:firstLine="720"/>
      </w:pPr>
      <w:r>
        <w:lastRenderedPageBreak/>
        <w:t xml:space="preserve">Компаниям следует четко понимать разницу между понятиями, близкими к КСО, чтобы показать свою максимальную осведомленность по данному вопросу перед рынком. </w:t>
      </w:r>
      <w:r w:rsidR="00C3194C">
        <w:t xml:space="preserve">В первой главе данной работы были представлены термины, близкие к понятию КСО, в том числе </w:t>
      </w:r>
      <w:r w:rsidR="00C3194C">
        <w:rPr>
          <w:lang w:val="en-US"/>
        </w:rPr>
        <w:t>ESG</w:t>
      </w:r>
      <w:r w:rsidR="00C3194C" w:rsidRPr="00C3194C">
        <w:t xml:space="preserve"> </w:t>
      </w:r>
      <w:r w:rsidR="00C3194C">
        <w:t xml:space="preserve">и устойчивость. Как показало исследование, большинство опрашиваемых компаний не совсем четко понимает разницу между данными определениями, к примеру, ошибочно включая КСО в раздел </w:t>
      </w:r>
      <w:r w:rsidR="00C3194C">
        <w:rPr>
          <w:lang w:val="en-US"/>
        </w:rPr>
        <w:t>social</w:t>
      </w:r>
      <w:r w:rsidR="00C3194C" w:rsidRPr="00C3194C">
        <w:t xml:space="preserve"> </w:t>
      </w:r>
      <w:r w:rsidR="00C3194C">
        <w:rPr>
          <w:lang w:val="en-US"/>
        </w:rPr>
        <w:t>ESG</w:t>
      </w:r>
      <w:r w:rsidR="00C3194C">
        <w:t xml:space="preserve">. Тем не менее, анализ большого количества релевантных источников по данной теме позволил понять, что разница присутствует, и, к тому же, весьма значимая. Тренды все время меняются, поэтому, если еще несколько лет назад термин КСО был крайне популярен среди большого бизнеса, то сейчас ему на смену пришло понятие </w:t>
      </w:r>
      <w:r w:rsidR="00C3194C">
        <w:rPr>
          <w:lang w:val="en-US"/>
        </w:rPr>
        <w:t>ESG</w:t>
      </w:r>
      <w:r w:rsidR="00C3194C">
        <w:t xml:space="preserve">, которое в данный момент, как показало исследование, используется превалирующей частью компаний из разных отраслей. </w:t>
      </w:r>
    </w:p>
    <w:p w14:paraId="7E786C7A" w14:textId="44D02D6D" w:rsidR="000B76AB" w:rsidRDefault="00C3194C" w:rsidP="000B76AB">
      <w:pPr>
        <w:ind w:firstLine="720"/>
      </w:pPr>
      <w:r>
        <w:t xml:space="preserve">Дело в том, что </w:t>
      </w:r>
      <w:r w:rsidR="001F6B8B">
        <w:t>в настоящее время общество становится все более образованным и более требовательным к компаниям, которые проявляют свою социальную активность. Такое разграничение</w:t>
      </w:r>
      <w:r>
        <w:t>, когда социуму понятно, что компания по-настоящему разбирается в вопросах устойчивости и провела серьезную работу по исследованию своего социального влияния,</w:t>
      </w:r>
      <w:r w:rsidR="001F6B8B">
        <w:t xml:space="preserve"> позволит компаниям выигрывать перед своими конкурентами.</w:t>
      </w:r>
      <w:r>
        <w:t xml:space="preserve"> Когда компании совершают ошибки, не полностью разобравшись в терминах, которыми они оперируют, это может негативно повлиять на восприятие организации обществом, потому что, как было сказано выше, не стоит недооценивать потребителей, считая, что они могут недостаточно разбираться в данной теме. </w:t>
      </w:r>
    </w:p>
    <w:p w14:paraId="2D086DA1" w14:textId="23CD6232" w:rsidR="00C3194C" w:rsidRDefault="00C3194C" w:rsidP="00C3194C">
      <w:pPr>
        <w:ind w:firstLine="720"/>
      </w:pPr>
      <w:r>
        <w:t xml:space="preserve">Поэтому компаниям, которые решили стать социально-ответственными, стоит сразу определиться с теми терминами, которые они будут использовать для афиширования своей деятельности в области устойчивости. Будет это только устойчивостью, или </w:t>
      </w:r>
      <w:r>
        <w:rPr>
          <w:lang w:val="en-US"/>
        </w:rPr>
        <w:t>ESG</w:t>
      </w:r>
      <w:r>
        <w:t xml:space="preserve">, или КСО – это стоит решать менеджерам компаний, основываясь на мировых трендах и теоретических базах. </w:t>
      </w:r>
    </w:p>
    <w:p w14:paraId="33646D26" w14:textId="4F2587F4" w:rsidR="000B76AB" w:rsidRDefault="000B76AB" w:rsidP="000B76AB">
      <w:pPr>
        <w:ind w:firstLine="720"/>
      </w:pPr>
      <w:r>
        <w:t>Для грамотного оперирования терминами в области КСО компаниям следует руководствоваться следующим алгоритмом действий</w:t>
      </w:r>
      <w:r w:rsidRPr="00622793">
        <w:t>:</w:t>
      </w:r>
    </w:p>
    <w:p w14:paraId="676339A6" w14:textId="65F91E5C" w:rsidR="000B76AB" w:rsidRDefault="000B76AB" w:rsidP="000B76AB">
      <w:pPr>
        <w:pStyle w:val="ListParagraph"/>
        <w:numPr>
          <w:ilvl w:val="0"/>
          <w:numId w:val="42"/>
        </w:numPr>
      </w:pPr>
      <w:r>
        <w:t>Произвести оценку действий компании в области КСО, проанализировать все инициативы, которые исходят от организации.</w:t>
      </w:r>
    </w:p>
    <w:p w14:paraId="49665677" w14:textId="78F2FD2F" w:rsidR="000B76AB" w:rsidRDefault="000B76AB" w:rsidP="000B76AB">
      <w:pPr>
        <w:pStyle w:val="ListParagraph"/>
        <w:numPr>
          <w:ilvl w:val="0"/>
          <w:numId w:val="42"/>
        </w:numPr>
      </w:pPr>
      <w:r>
        <w:t xml:space="preserve">Произвести сравнение терминов, близких к КСО, и определить те, которые наиболее четко подходят данной организации. </w:t>
      </w:r>
    </w:p>
    <w:p w14:paraId="39E4E018" w14:textId="77777777" w:rsidR="000B76AB" w:rsidRDefault="000B76AB" w:rsidP="000B76AB">
      <w:pPr>
        <w:pStyle w:val="ListParagraph"/>
        <w:numPr>
          <w:ilvl w:val="0"/>
          <w:numId w:val="42"/>
        </w:numPr>
      </w:pPr>
      <w:r>
        <w:lastRenderedPageBreak/>
        <w:t xml:space="preserve">При желании и возникновении трудностей стоит обратиться к специалистам по КСО за разъяснениями. </w:t>
      </w:r>
    </w:p>
    <w:p w14:paraId="2E237CFD" w14:textId="46A1BF17" w:rsidR="001F6B8B" w:rsidRDefault="000B76AB" w:rsidP="00F93653">
      <w:r>
        <w:t xml:space="preserve">Данные рекомендации помогут компаниям стать более привлекательными как для клиентов, так и для работников организации, что позволит улучшить положение компании на рынке. </w:t>
      </w:r>
    </w:p>
    <w:p w14:paraId="3A0AD131" w14:textId="77777777" w:rsidR="00F93653" w:rsidRPr="00C06FB0" w:rsidRDefault="00F93653" w:rsidP="00F93653"/>
    <w:p w14:paraId="242CD820" w14:textId="63A583E9" w:rsidR="00F436C3" w:rsidRPr="00D86C14" w:rsidRDefault="00F436C3" w:rsidP="00F436C3">
      <w:pPr>
        <w:pStyle w:val="Heading2"/>
        <w:rPr>
          <w:rFonts w:ascii="Times New Roman" w:hAnsi="Times New Roman" w:cs="Times New Roman"/>
          <w:b/>
          <w:bCs/>
          <w:color w:val="auto"/>
          <w:sz w:val="24"/>
          <w:szCs w:val="24"/>
        </w:rPr>
      </w:pPr>
      <w:bookmarkStart w:id="56" w:name="_Toc135919843"/>
      <w:r w:rsidRPr="00D86C14">
        <w:rPr>
          <w:rFonts w:ascii="Times New Roman" w:hAnsi="Times New Roman" w:cs="Times New Roman"/>
          <w:b/>
          <w:bCs/>
          <w:color w:val="auto"/>
          <w:sz w:val="24"/>
          <w:szCs w:val="24"/>
        </w:rPr>
        <w:t>Выводы</w:t>
      </w:r>
      <w:bookmarkEnd w:id="56"/>
    </w:p>
    <w:p w14:paraId="7C2A73CA" w14:textId="75E6A451" w:rsidR="003D024D" w:rsidRPr="00F04DBF" w:rsidRDefault="0012524F" w:rsidP="00A661D5">
      <w:pPr>
        <w:ind w:firstLine="720"/>
      </w:pPr>
      <w:r>
        <w:t xml:space="preserve">Таким </w:t>
      </w:r>
      <w:r w:rsidRPr="00F04DBF">
        <w:t xml:space="preserve">образом, опросив </w:t>
      </w:r>
      <w:r w:rsidR="00A06583" w:rsidRPr="00F04DBF">
        <w:t>7</w:t>
      </w:r>
      <w:r w:rsidR="00846D48" w:rsidRPr="00F04DBF">
        <w:t xml:space="preserve"> </w:t>
      </w:r>
      <w:r w:rsidRPr="00F04DBF">
        <w:t>компаний, можно прийти к основным выводам по данной главе</w:t>
      </w:r>
      <w:r w:rsidR="006B19D3" w:rsidRPr="00F04DBF">
        <w:t xml:space="preserve">, которые представлены </w:t>
      </w:r>
      <w:r w:rsidR="00A661D5">
        <w:t>далее</w:t>
      </w:r>
      <w:r w:rsidR="006B19D3" w:rsidRPr="00F04DBF">
        <w:t>.</w:t>
      </w:r>
      <w:r w:rsidR="00A661D5">
        <w:t xml:space="preserve"> </w:t>
      </w:r>
      <w:r w:rsidR="00690D1B">
        <w:t>В</w:t>
      </w:r>
      <w:r w:rsidRPr="00F04DBF">
        <w:t>се респонденты указывали на то, как важна сфера КСО (</w:t>
      </w:r>
      <w:r w:rsidRPr="00F04DBF">
        <w:rPr>
          <w:lang w:val="en-US"/>
        </w:rPr>
        <w:t>ESG</w:t>
      </w:r>
      <w:r w:rsidRPr="00F04DBF">
        <w:t>, устойчивость)</w:t>
      </w:r>
      <w:r w:rsidR="0094701D" w:rsidRPr="00F04DBF">
        <w:t>. Также все респонденты утверждали, что внутренняя КСО намного более эффективно влияет на вовлеченность персонала, чем внешняя.</w:t>
      </w:r>
      <w:r w:rsidR="006B19D3" w:rsidRPr="00F04DBF">
        <w:t xml:space="preserve"> </w:t>
      </w:r>
      <w:r w:rsidR="003D024D" w:rsidRPr="00F04DBF">
        <w:t>Большинство респондентов в компаниях утверждало, что реакция сотрудников на внешние инициативы в области КСО не была яркой, более того, они воспринимали такие инициативы, где не принимали личного участия, как данность</w:t>
      </w:r>
      <w:r w:rsidR="006B19D3" w:rsidRPr="00F04DBF">
        <w:t xml:space="preserve"> – это может служить показателем того, что коммуникации в компании нарушены.</w:t>
      </w:r>
      <w:r w:rsidR="00BD5E4C">
        <w:t xml:space="preserve"> </w:t>
      </w:r>
      <w:r w:rsidR="003D024D" w:rsidRPr="00F04DBF">
        <w:t>Также в качестве еще одного вывода стоит отметить, что перечисленные внутренние инициативы в области КСО, направленные непосредственно на сотрудников, были практически идентичны тем факторам, которые влияют на улучшение жизни работников и повышение их вовлеченности. Соответственно, можно сделать вывод о том, что внутренняя КСО в виде совокупности инициатив, направленных на персонал, является основным фактором повышения вовлеченности сотрудников.</w:t>
      </w:r>
    </w:p>
    <w:p w14:paraId="14CD7913" w14:textId="2875C682" w:rsidR="003D024D" w:rsidRDefault="003D024D" w:rsidP="0012524F">
      <w:pPr>
        <w:ind w:firstLine="720"/>
      </w:pPr>
      <w:r w:rsidRPr="00F04DBF">
        <w:t>Обучение – один из самых важных элементов внутренней КСО, который влияет на повышение вовлеченности, на этом настаивал</w:t>
      </w:r>
      <w:r w:rsidR="00073C53" w:rsidRPr="00F04DBF">
        <w:t xml:space="preserve">и все </w:t>
      </w:r>
      <w:r w:rsidRPr="00F04DBF">
        <w:t>респонден</w:t>
      </w:r>
      <w:r w:rsidR="00073C53" w:rsidRPr="00F04DBF">
        <w:t>ты</w:t>
      </w:r>
      <w:r w:rsidRPr="00F04DBF">
        <w:t xml:space="preserve"> данного исследования. Более того, обучение нужно сделать таким, чтобы в компании создавалась поощряющая к саморазвитию атмосфера, ведь при таком подходе сотрудники могут максимально раскрыть свой потенциал и реализовать его на рабочем месте.</w:t>
      </w:r>
      <w:r w:rsidR="00073C53" w:rsidRPr="00F04DBF">
        <w:t xml:space="preserve"> </w:t>
      </w:r>
      <w:r w:rsidR="00F04DBF" w:rsidRPr="00F04DBF">
        <w:t>Наиболее</w:t>
      </w:r>
      <w:r w:rsidR="00F04DBF">
        <w:t xml:space="preserve"> популярными внешними инициативами КСО в изучаемых компаниях являются благотворительность и экологические инициативы. </w:t>
      </w:r>
    </w:p>
    <w:p w14:paraId="2AAFEE77" w14:textId="4B5ABAE7" w:rsidR="006B19D3" w:rsidRPr="00F04DBF" w:rsidRDefault="00F04DBF" w:rsidP="0012524F">
      <w:pPr>
        <w:ind w:firstLine="720"/>
      </w:pPr>
      <w:r>
        <w:t>Таким образом, можно обобщить все вышеперечисленные выводы по практической части</w:t>
      </w:r>
      <w:r w:rsidRPr="00F04DBF">
        <w:t>:</w:t>
      </w:r>
    </w:p>
    <w:p w14:paraId="26AFB6BB" w14:textId="144342F9" w:rsidR="006B19D3" w:rsidRDefault="006B19D3" w:rsidP="006B19D3">
      <w:pPr>
        <w:pStyle w:val="ListParagraph"/>
        <w:numPr>
          <w:ilvl w:val="0"/>
          <w:numId w:val="37"/>
        </w:numPr>
      </w:pPr>
      <w:r w:rsidRPr="006B19D3">
        <w:lastRenderedPageBreak/>
        <w:t xml:space="preserve">100% </w:t>
      </w:r>
      <w:r>
        <w:t>респондентов отмечало, что КСО жизненно важна и необходима для компании.</w:t>
      </w:r>
    </w:p>
    <w:p w14:paraId="6D2C69B4" w14:textId="45238717" w:rsidR="006B19D3" w:rsidRDefault="006B19D3" w:rsidP="006B19D3">
      <w:pPr>
        <w:pStyle w:val="ListParagraph"/>
        <w:numPr>
          <w:ilvl w:val="0"/>
          <w:numId w:val="37"/>
        </w:numPr>
      </w:pPr>
      <w:r>
        <w:t>100% респондентов говорило о том, что внутренняя КСО больше влияет на вовлеченность персонала, чем внешняя.</w:t>
      </w:r>
    </w:p>
    <w:p w14:paraId="78DF398C" w14:textId="3961312E" w:rsidR="006B19D3" w:rsidRDefault="00073C53" w:rsidP="00073C53">
      <w:pPr>
        <w:pStyle w:val="ListParagraph"/>
        <w:numPr>
          <w:ilvl w:val="0"/>
          <w:numId w:val="37"/>
        </w:numPr>
      </w:pPr>
      <w:r w:rsidRPr="00073C53">
        <w:t>42.86%</w:t>
      </w:r>
      <w:r>
        <w:t xml:space="preserve"> респондентов признало, что не уделяет достаточное внимание работе над осведомленностью сотрудников об участии во внешних инициативах КСО.</w:t>
      </w:r>
    </w:p>
    <w:p w14:paraId="6BE4C948" w14:textId="0A008E85" w:rsidR="00073C53" w:rsidRDefault="00073C53" w:rsidP="00073C53">
      <w:pPr>
        <w:pStyle w:val="ListParagraph"/>
        <w:numPr>
          <w:ilvl w:val="0"/>
          <w:numId w:val="37"/>
        </w:numPr>
      </w:pPr>
      <w:r>
        <w:t>Внутренняя КСО во всей своей широте и является механизмом, который влияет на вовлеченность персонала.</w:t>
      </w:r>
    </w:p>
    <w:p w14:paraId="0336F82A" w14:textId="3EFD401A" w:rsidR="00073C53" w:rsidRDefault="00073C53" w:rsidP="00073C53">
      <w:pPr>
        <w:pStyle w:val="ListParagraph"/>
        <w:numPr>
          <w:ilvl w:val="0"/>
          <w:numId w:val="37"/>
        </w:numPr>
      </w:pPr>
      <w:r>
        <w:t>Обучение и развитие персонала является наиболее мощной инициативой в рамках внутренней КСО, которая влияет на повышение вовлеченности персонала.</w:t>
      </w:r>
    </w:p>
    <w:p w14:paraId="580C97A3" w14:textId="77777777" w:rsidR="00AF78DC" w:rsidRPr="00AF78DC" w:rsidRDefault="00F04DBF" w:rsidP="00AF78DC">
      <w:pPr>
        <w:pStyle w:val="ListParagraph"/>
        <w:numPr>
          <w:ilvl w:val="0"/>
          <w:numId w:val="37"/>
        </w:numPr>
      </w:pPr>
      <w:r w:rsidRPr="00F04DBF">
        <w:rPr>
          <w:rFonts w:cs="Times New Roman"/>
          <w:szCs w:val="24"/>
        </w:rPr>
        <w:t>85.71</w:t>
      </w:r>
      <w:r>
        <w:rPr>
          <w:rFonts w:cs="Times New Roman"/>
          <w:szCs w:val="24"/>
        </w:rPr>
        <w:t>% респондентов заявляли об участии их компаний в благотворительности и в экологических инициативах.</w:t>
      </w:r>
    </w:p>
    <w:p w14:paraId="075AA685" w14:textId="77777777" w:rsidR="00A479BB" w:rsidRDefault="00A479BB" w:rsidP="00A661D5">
      <w:pPr>
        <w:ind w:firstLine="0"/>
      </w:pPr>
    </w:p>
    <w:p w14:paraId="04D2CEDE" w14:textId="77777777" w:rsidR="00226A3A" w:rsidRDefault="00226A3A" w:rsidP="00A479BB">
      <w:pPr>
        <w:ind w:firstLine="720"/>
      </w:pPr>
    </w:p>
    <w:p w14:paraId="6D817886" w14:textId="77777777" w:rsidR="00226A3A" w:rsidRDefault="00226A3A" w:rsidP="00A479BB">
      <w:pPr>
        <w:ind w:firstLine="720"/>
      </w:pPr>
    </w:p>
    <w:p w14:paraId="5F886269" w14:textId="05F25F31" w:rsidR="00226A3A" w:rsidRDefault="004D53A0" w:rsidP="004D53A0">
      <w:pPr>
        <w:tabs>
          <w:tab w:val="left" w:pos="2112"/>
        </w:tabs>
        <w:ind w:firstLine="720"/>
      </w:pPr>
      <w:r>
        <w:tab/>
      </w:r>
    </w:p>
    <w:p w14:paraId="0BD48E25" w14:textId="745DDC7B" w:rsidR="00226A3A" w:rsidRPr="00C06FB0" w:rsidRDefault="00AF78DC" w:rsidP="00DC6362">
      <w:pPr>
        <w:ind w:firstLine="0"/>
      </w:pPr>
      <w:r>
        <w:br w:type="page"/>
      </w:r>
    </w:p>
    <w:p w14:paraId="66B6A295" w14:textId="4E59C0D9" w:rsidR="00A32BFE" w:rsidRPr="00CF19EC" w:rsidRDefault="00F436C3" w:rsidP="00CF19EC">
      <w:pPr>
        <w:pStyle w:val="Heading2"/>
        <w:rPr>
          <w:rFonts w:ascii="Times New Roman" w:hAnsi="Times New Roman" w:cs="Times New Roman"/>
          <w:b/>
          <w:bCs/>
          <w:color w:val="auto"/>
          <w:sz w:val="24"/>
          <w:szCs w:val="24"/>
        </w:rPr>
      </w:pPr>
      <w:bookmarkStart w:id="57" w:name="_Toc135919844"/>
      <w:r w:rsidRPr="00D86C14">
        <w:rPr>
          <w:rFonts w:ascii="Times New Roman" w:hAnsi="Times New Roman" w:cs="Times New Roman"/>
          <w:b/>
          <w:bCs/>
          <w:color w:val="auto"/>
          <w:sz w:val="24"/>
          <w:szCs w:val="24"/>
        </w:rPr>
        <w:lastRenderedPageBreak/>
        <w:t>Заключение</w:t>
      </w:r>
      <w:bookmarkEnd w:id="57"/>
    </w:p>
    <w:p w14:paraId="5D23F293" w14:textId="4E726DBE" w:rsidR="00D11C03" w:rsidRPr="00932A6A" w:rsidRDefault="00A32BFE" w:rsidP="00CF19EC">
      <w:pPr>
        <w:ind w:firstLine="720"/>
      </w:pPr>
      <w:r w:rsidRPr="00932A6A">
        <w:t>В данной работ</w:t>
      </w:r>
      <w:r w:rsidR="00D11C03" w:rsidRPr="00932A6A">
        <w:t xml:space="preserve">е </w:t>
      </w:r>
      <w:r w:rsidR="00CF19EC" w:rsidRPr="00932A6A">
        <w:t>были даны</w:t>
      </w:r>
      <w:r w:rsidR="00D11C03" w:rsidRPr="00932A6A">
        <w:t xml:space="preserve"> ответы на все поставленные </w:t>
      </w:r>
      <w:r w:rsidR="00177B7D" w:rsidRPr="00932A6A">
        <w:t>перед ней вопросы, описанные во введении. Далее стоит структурировать ответы на данные вопросы для того, чтобы точнее понимать все полноту и глубину данных выводов.</w:t>
      </w:r>
    </w:p>
    <w:p w14:paraId="16B499BF" w14:textId="77777777" w:rsidR="00177B7D" w:rsidRPr="00932A6A" w:rsidRDefault="00177B7D" w:rsidP="00177B7D">
      <w:r w:rsidRPr="00932A6A">
        <w:t>Первый вопрос данной работы звучал так: “</w:t>
      </w:r>
      <w:r w:rsidR="002C4C28" w:rsidRPr="00932A6A">
        <w:t>Может ли внешняя КСО влиять на вовлеченность персонала?</w:t>
      </w:r>
      <w:r w:rsidRPr="00932A6A">
        <w:t xml:space="preserve">”. </w:t>
      </w:r>
      <w:r w:rsidR="00CF19EC" w:rsidRPr="00932A6A">
        <w:t xml:space="preserve">Да, внешняя КСО, без сомнения, влияет на вовлеченность персонала. Основываясь на теоретических данных и на информации, полученной от специалистов в ходе анализа кратких ответов и глубинных интервью, получается, что несмотря на то, что внутренние инициативы КСО находят больший отклик у сотрудников, внешние инициативы также очень важны для формирования крепкого и лояльного компании коллектива. </w:t>
      </w:r>
    </w:p>
    <w:p w14:paraId="5F26E29A" w14:textId="03F5434B" w:rsidR="00CF19EC" w:rsidRPr="00932A6A" w:rsidRDefault="00177B7D" w:rsidP="00177B7D">
      <w:r w:rsidRPr="00932A6A">
        <w:t>Далее был следующий вопрос: “</w:t>
      </w:r>
      <w:r w:rsidR="002C4C28" w:rsidRPr="00932A6A">
        <w:t>Используется ли в компаниях КСО как инструмент повышения вовлеченности персонала?</w:t>
      </w:r>
      <w:r w:rsidRPr="00932A6A">
        <w:t xml:space="preserve">”. </w:t>
      </w:r>
      <w:r w:rsidR="00CF19EC" w:rsidRPr="00932A6A">
        <w:t xml:space="preserve">Получается, что </w:t>
      </w:r>
      <w:r w:rsidR="009834BE" w:rsidRPr="00932A6A">
        <w:t xml:space="preserve">многие компании используют КСО для достижения различных целей, </w:t>
      </w:r>
      <w:r w:rsidRPr="00932A6A">
        <w:t xml:space="preserve">но, </w:t>
      </w:r>
      <w:r w:rsidR="009834BE" w:rsidRPr="00932A6A">
        <w:t>тем не менее, мало кто обращает пристальное внимание на КСО как на инструмент для повышения вовлеченности персонала. Дело в том, что вовлеченность довольно сложно измерить и оценить, хотя, как отмечают все опрощенные респонденты, КСО прекрасно влияет на повышение вовлеченности сотрудников.</w:t>
      </w:r>
      <w:r w:rsidRPr="00932A6A">
        <w:t xml:space="preserve"> Тем не менее, внутренняя КСО и является тем самым инструментом, который повышает вовлеченность персонала. Что касается внешней КСО, то тут можно отметить отличный вклад, который приносит реализация устойчивой стратегии и инициатив в данной области компаниям. </w:t>
      </w:r>
    </w:p>
    <w:p w14:paraId="1CDA7C46" w14:textId="471619A8" w:rsidR="002C4C28" w:rsidRPr="00932A6A" w:rsidRDefault="00BD6164" w:rsidP="00BD6164">
      <w:pPr>
        <w:tabs>
          <w:tab w:val="left" w:pos="1166"/>
        </w:tabs>
        <w:ind w:firstLine="0"/>
      </w:pPr>
      <w:r w:rsidRPr="00932A6A">
        <w:tab/>
      </w:r>
      <w:r w:rsidR="002C4C28" w:rsidRPr="00932A6A">
        <w:t xml:space="preserve">Для получения качественного анализа на данную тему были использованы как вторичные данные в виде академических статей, различных исследований, кейсов и новостей, так и первичные в виде глубинных интервью с представителями </w:t>
      </w:r>
      <w:r w:rsidR="000B499D" w:rsidRPr="00932A6A">
        <w:t xml:space="preserve">иностранной и </w:t>
      </w:r>
      <w:r w:rsidR="002C4C28" w:rsidRPr="00932A6A">
        <w:t>российских</w:t>
      </w:r>
      <w:r w:rsidR="000B499D" w:rsidRPr="00932A6A">
        <w:t xml:space="preserve"> </w:t>
      </w:r>
      <w:r w:rsidR="002C4C28" w:rsidRPr="00932A6A">
        <w:t xml:space="preserve">компаний, а также в виде дополнительной информации, полученной напрямую от специалистов. </w:t>
      </w:r>
    </w:p>
    <w:p w14:paraId="2A0E7089" w14:textId="0EC06028" w:rsidR="000961FC" w:rsidRPr="00932A6A" w:rsidRDefault="000961FC" w:rsidP="000961FC">
      <w:r w:rsidRPr="00932A6A">
        <w:t xml:space="preserve">Благодаря полученным данным можно говорить о том, что использование инициатив в области КСО влияет на повышение вовлеченности сотрудников, так как, с одной стороны, внутренние инициативы КСО влияют на то, чтобы работники чувствовали себя социально защищенными, трудились в дружественном коллективе, получали положительные эмоции от процесса работы, а, с другой стороны, внешние инициативы влияют на то, что </w:t>
      </w:r>
      <w:r w:rsidRPr="00932A6A">
        <w:lastRenderedPageBreak/>
        <w:t>сотрудники начинают больше ценить организацию, в которой они работают, а также чувствуют единение с целями и миссиями своей компании. Соответственно, собранная и проанализированная информация говорит о том, что КСО, помимо всех плюсов, которые можно получить при ее внедрении в компанию, также влияет и на вовлеченность персонала, что, в свою очередь, помогает повышать производительность и результативность организации.</w:t>
      </w:r>
    </w:p>
    <w:p w14:paraId="04DE5A5B" w14:textId="520A942E" w:rsidR="002C4C28" w:rsidRPr="00932A6A" w:rsidRDefault="000961FC" w:rsidP="002C4C28">
      <w:r w:rsidRPr="0069617B">
        <w:t>Таким образом, ц</w:t>
      </w:r>
      <w:r w:rsidR="002C4C28" w:rsidRPr="0069617B">
        <w:t>ель данной работы</w:t>
      </w:r>
      <w:r w:rsidRPr="0069617B">
        <w:t>, которая заключается в</w:t>
      </w:r>
      <w:r w:rsidR="0069617B" w:rsidRPr="0069617B">
        <w:t xml:space="preserve"> выявление связи между корпоративной социальной ответственностью и вовлеченностью сотрудников в социально-ответственных организациях, была достигнута.</w:t>
      </w:r>
    </w:p>
    <w:p w14:paraId="7E7A360F" w14:textId="2778802E" w:rsidR="002C4C28" w:rsidRPr="00932A6A" w:rsidRDefault="00C470DF" w:rsidP="002C4C28">
      <w:r w:rsidRPr="00932A6A">
        <w:t>Наравне с этим</w:t>
      </w:r>
      <w:r w:rsidR="000A5703" w:rsidRPr="00932A6A">
        <w:t xml:space="preserve"> были достигнуты и з</w:t>
      </w:r>
      <w:r w:rsidR="002C4C28" w:rsidRPr="00932A6A">
        <w:t>адачи данной дипломной работой</w:t>
      </w:r>
      <w:r w:rsidR="000A5703" w:rsidRPr="00932A6A">
        <w:t>, которые</w:t>
      </w:r>
      <w:r w:rsidR="002C4C28" w:rsidRPr="00932A6A">
        <w:t xml:space="preserve"> заключа</w:t>
      </w:r>
      <w:r w:rsidR="000A5703" w:rsidRPr="00932A6A">
        <w:t>лись</w:t>
      </w:r>
      <w:r w:rsidR="002C4C28" w:rsidRPr="00932A6A">
        <w:t xml:space="preserve"> в следующем:</w:t>
      </w:r>
    </w:p>
    <w:p w14:paraId="3178CBD2" w14:textId="6B4A8978" w:rsidR="002C4C28" w:rsidRPr="00932A6A" w:rsidRDefault="000B499D" w:rsidP="00932A6A">
      <w:pPr>
        <w:pStyle w:val="ListParagraph"/>
        <w:numPr>
          <w:ilvl w:val="2"/>
          <w:numId w:val="39"/>
        </w:numPr>
      </w:pPr>
      <w:r w:rsidRPr="00932A6A">
        <w:t xml:space="preserve">была </w:t>
      </w:r>
      <w:r w:rsidR="002C4C28" w:rsidRPr="00932A6A">
        <w:t>проанализирова</w:t>
      </w:r>
      <w:r w:rsidRPr="00932A6A">
        <w:t>на</w:t>
      </w:r>
      <w:r w:rsidR="002C4C28" w:rsidRPr="00932A6A">
        <w:t xml:space="preserve"> и систематизирова</w:t>
      </w:r>
      <w:r w:rsidRPr="00932A6A">
        <w:t>на</w:t>
      </w:r>
      <w:r w:rsidR="002C4C28" w:rsidRPr="00932A6A">
        <w:t xml:space="preserve"> терминологи</w:t>
      </w:r>
      <w:r w:rsidRPr="00932A6A">
        <w:t>я</w:t>
      </w:r>
      <w:r w:rsidR="002C4C28" w:rsidRPr="00932A6A">
        <w:t xml:space="preserve"> КСО и вовлеченности персонал</w:t>
      </w:r>
      <w:r w:rsidR="00240FD5" w:rsidRPr="00932A6A">
        <w:t>а, а также сформулирова</w:t>
      </w:r>
      <w:r w:rsidRPr="00932A6A">
        <w:t>ны</w:t>
      </w:r>
      <w:r w:rsidR="00240FD5" w:rsidRPr="00932A6A">
        <w:t xml:space="preserve"> наиболее релевантные определения по данным темам.</w:t>
      </w:r>
    </w:p>
    <w:p w14:paraId="4392F042" w14:textId="19CD9144" w:rsidR="000A5703" w:rsidRPr="00932A6A" w:rsidRDefault="00240FD5" w:rsidP="002C4C28">
      <w:r w:rsidRPr="00932A6A">
        <w:t xml:space="preserve">В данной работе были сформулированы, проанализированы и систематизированы основные термины в области КСО и вовлеченности персонала. Были определены наиболее релевантные для данного исследования термины и их интерпретации. Более того, были предложены и рассмотрены близкие к теме КСО дефиниции, которые в современных компаниях используются очень активно. </w:t>
      </w:r>
    </w:p>
    <w:p w14:paraId="437C62B4" w14:textId="1FB04218" w:rsidR="00356ACC" w:rsidRPr="00932A6A" w:rsidRDefault="000B499D" w:rsidP="00932A6A">
      <w:pPr>
        <w:pStyle w:val="ListParagraph"/>
        <w:numPr>
          <w:ilvl w:val="2"/>
          <w:numId w:val="39"/>
        </w:numPr>
      </w:pPr>
      <w:r w:rsidRPr="00932A6A">
        <w:t xml:space="preserve">было </w:t>
      </w:r>
      <w:r w:rsidR="002C4C28" w:rsidRPr="00932A6A">
        <w:t>изуч</w:t>
      </w:r>
      <w:r w:rsidRPr="00932A6A">
        <w:t>ено</w:t>
      </w:r>
      <w:r w:rsidR="002C4C28" w:rsidRPr="00932A6A">
        <w:t xml:space="preserve"> как в российских компаниях используется КСО и на что она влияет.</w:t>
      </w:r>
    </w:p>
    <w:p w14:paraId="3B6B4191" w14:textId="35F89E88" w:rsidR="008F2EE8" w:rsidRPr="00932A6A" w:rsidRDefault="008F2EE8" w:rsidP="008F2EE8">
      <w:r w:rsidRPr="00932A6A">
        <w:t xml:space="preserve">Проанализировав и изучив </w:t>
      </w:r>
      <w:r w:rsidR="000B499D" w:rsidRPr="00932A6A">
        <w:t>6</w:t>
      </w:r>
      <w:r w:rsidRPr="00932A6A">
        <w:t xml:space="preserve"> компаний из России, было выяснено, что во многом компании крайне похожи на западных конкурентов в области КСО. </w:t>
      </w:r>
      <w:r w:rsidR="00DE3584" w:rsidRPr="00932A6A">
        <w:t xml:space="preserve">Однако, был замечен один момент, который говорит о том, что коммуникации между сотрудниками и руководством в области КСО могут быть нарушены, так как только одна российская компания утверждала, что сотрудники активно обсуждают устойчивые инициативы компании – при этом стоит учитывать, что здесь наверняка во многом сказалась численность сотрудников организации. </w:t>
      </w:r>
    </w:p>
    <w:p w14:paraId="60073B25" w14:textId="77777777" w:rsidR="00356ACC" w:rsidRPr="00932A6A" w:rsidRDefault="00356ACC" w:rsidP="00356ACC">
      <w:r w:rsidRPr="00932A6A">
        <w:t xml:space="preserve">Более того, было выяснено, что КСО влияет на вовлеченность персонала различными способами. Но, в основном, можно говорить о том, что в области </w:t>
      </w:r>
      <w:r w:rsidRPr="00932A6A">
        <w:lastRenderedPageBreak/>
        <w:t>вовлеченности сотрудников в социально-ответственных компаниях проявляются следующие плюсы:</w:t>
      </w:r>
    </w:p>
    <w:p w14:paraId="1074F34E" w14:textId="77777777" w:rsidR="00356ACC" w:rsidRPr="00932A6A" w:rsidRDefault="00356ACC" w:rsidP="00356ACC">
      <w:r w:rsidRPr="00932A6A">
        <w:t>•</w:t>
      </w:r>
      <w:r w:rsidRPr="00932A6A">
        <w:tab/>
        <w:t>происходит рост сплоченности команды,</w:t>
      </w:r>
    </w:p>
    <w:p w14:paraId="71A6AA49" w14:textId="77777777" w:rsidR="00356ACC" w:rsidRPr="00932A6A" w:rsidRDefault="00356ACC" w:rsidP="00356ACC">
      <w:r w:rsidRPr="00932A6A">
        <w:t>•</w:t>
      </w:r>
      <w:r w:rsidRPr="00932A6A">
        <w:tab/>
        <w:t>повышается качество работы команды,</w:t>
      </w:r>
    </w:p>
    <w:p w14:paraId="21DFA024" w14:textId="77777777" w:rsidR="00356ACC" w:rsidRPr="00932A6A" w:rsidRDefault="00356ACC" w:rsidP="00356ACC">
      <w:r w:rsidRPr="00932A6A">
        <w:t>•</w:t>
      </w:r>
      <w:r w:rsidRPr="00932A6A">
        <w:tab/>
        <w:t>улучшаются коммуникации внутри команды,</w:t>
      </w:r>
    </w:p>
    <w:p w14:paraId="1B0F5507" w14:textId="77777777" w:rsidR="00356ACC" w:rsidRPr="00932A6A" w:rsidRDefault="00356ACC" w:rsidP="00356ACC">
      <w:r w:rsidRPr="00932A6A">
        <w:t>•</w:t>
      </w:r>
      <w:r w:rsidRPr="00932A6A">
        <w:tab/>
        <w:t>повышается мотивация,</w:t>
      </w:r>
    </w:p>
    <w:p w14:paraId="363DC01D" w14:textId="77777777" w:rsidR="00356ACC" w:rsidRPr="00932A6A" w:rsidRDefault="00356ACC" w:rsidP="00356ACC">
      <w:r w:rsidRPr="00932A6A">
        <w:t>•</w:t>
      </w:r>
      <w:r w:rsidRPr="00932A6A">
        <w:tab/>
        <w:t>повышается обучаемость,</w:t>
      </w:r>
    </w:p>
    <w:p w14:paraId="79FFF8D1" w14:textId="77777777" w:rsidR="00356ACC" w:rsidRPr="00932A6A" w:rsidRDefault="00356ACC" w:rsidP="00356ACC">
      <w:r w:rsidRPr="00932A6A">
        <w:t>•</w:t>
      </w:r>
      <w:r w:rsidRPr="00932A6A">
        <w:tab/>
        <w:t xml:space="preserve">улучшается организационная структура, </w:t>
      </w:r>
    </w:p>
    <w:p w14:paraId="6BF9536C" w14:textId="77777777" w:rsidR="00356ACC" w:rsidRPr="00932A6A" w:rsidRDefault="00356ACC" w:rsidP="00356ACC">
      <w:r w:rsidRPr="00932A6A">
        <w:t>•</w:t>
      </w:r>
      <w:r w:rsidRPr="00932A6A">
        <w:tab/>
        <w:t xml:space="preserve">повышается ощущение счастья у сотрудников, </w:t>
      </w:r>
    </w:p>
    <w:p w14:paraId="13D54D39" w14:textId="79004411" w:rsidR="007B6720" w:rsidRPr="00932A6A" w:rsidRDefault="00356ACC" w:rsidP="007B6720">
      <w:r w:rsidRPr="00932A6A">
        <w:t>•</w:t>
      </w:r>
      <w:r w:rsidRPr="00932A6A">
        <w:tab/>
        <w:t>снижается текучесть сотрудников.</w:t>
      </w:r>
    </w:p>
    <w:p w14:paraId="35B2CC52" w14:textId="77777777" w:rsidR="007B6720" w:rsidRPr="00932A6A" w:rsidRDefault="007B6720" w:rsidP="007B6720"/>
    <w:p w14:paraId="10323365" w14:textId="72DC030B" w:rsidR="00932A6A" w:rsidRPr="00932A6A" w:rsidRDefault="007B6720" w:rsidP="00932A6A">
      <w:pPr>
        <w:pStyle w:val="ListParagraph"/>
        <w:numPr>
          <w:ilvl w:val="2"/>
          <w:numId w:val="39"/>
        </w:numPr>
      </w:pPr>
      <w:r w:rsidRPr="00932A6A">
        <w:t xml:space="preserve">было </w:t>
      </w:r>
      <w:r w:rsidR="002C4C28" w:rsidRPr="00932A6A">
        <w:t>определ</w:t>
      </w:r>
      <w:r w:rsidRPr="00932A6A">
        <w:t>ено</w:t>
      </w:r>
      <w:r w:rsidR="002C4C28" w:rsidRPr="00932A6A">
        <w:t xml:space="preserve"> кака</w:t>
      </w:r>
      <w:r w:rsidRPr="00932A6A">
        <w:t>я</w:t>
      </w:r>
      <w:r w:rsidR="002C4C28" w:rsidRPr="00932A6A">
        <w:t xml:space="preserve"> именно КСО (внешняя или внутренняя) больше влияет на вовлеченность персонала.</w:t>
      </w:r>
    </w:p>
    <w:p w14:paraId="7522C94E" w14:textId="15D8E81B" w:rsidR="00932A6A" w:rsidRPr="00932A6A" w:rsidRDefault="00932A6A" w:rsidP="00932A6A">
      <w:r w:rsidRPr="00932A6A">
        <w:t>Было выяснено, что несмотря на тот факт, что внешняя КСО крайне важна для организаций, внутренняя КСО, направленная непосредственно на сам персонал, намного сильнее и явственнее влияет на вовлеченность персонала в компании. Это связано с тем, что люди больше ценят вещи, которые направлены на улучшение их собственной жизни и труда. Тем не менее, некоторые респонденты отмечали, что важно сохранять баланс и использовать внешнюю КСО активно и для того, чтобы повысить вовлеченность персонала.</w:t>
      </w:r>
    </w:p>
    <w:p w14:paraId="4A1E48ED" w14:textId="51D22507" w:rsidR="00932A6A" w:rsidRPr="00932A6A" w:rsidRDefault="00932A6A" w:rsidP="00932A6A">
      <w:pPr>
        <w:pStyle w:val="ListParagraph"/>
        <w:numPr>
          <w:ilvl w:val="2"/>
          <w:numId w:val="39"/>
        </w:numPr>
      </w:pPr>
      <w:r w:rsidRPr="00932A6A">
        <w:t>было определено какие именно инициативы КСО являются наиболее популярными в современных компаниях.</w:t>
      </w:r>
    </w:p>
    <w:p w14:paraId="47DCC0CD" w14:textId="179D3962" w:rsidR="00AB0982" w:rsidRDefault="000C5871" w:rsidP="00AB0982">
      <w:r w:rsidRPr="00932A6A">
        <w:t>В данной работе было определено, что наиболее популярными и часто встречающимися инициативами в области внешней КСО в современных компаниях являются благотворительность и экологические инициативы. Дополнительными, чуть менее часто встречающимися, но тоже популярными инициативами являются работа с местным сообществом и корпоративное</w:t>
      </w:r>
      <w:r w:rsidRPr="000C5871">
        <w:t xml:space="preserve"> волонтерство. Что касается внутренней КСО, то у компаний наиболее популярным инструментов является обучение и развитие персонала</w:t>
      </w:r>
      <w:r>
        <w:t xml:space="preserve">. </w:t>
      </w:r>
      <w:r w:rsidRPr="000C5871">
        <w:t>Также можно отметить две другие, чуть менее популярные инициативы – это ДМС и социальный пакет, а также проведение праздничных и спортивных мероприятий для сотрудников и их детей</w:t>
      </w:r>
      <w:r>
        <w:t>.</w:t>
      </w:r>
    </w:p>
    <w:p w14:paraId="53C6B715" w14:textId="116445E4" w:rsidR="00C470DF" w:rsidRDefault="00C470DF" w:rsidP="00C470DF">
      <w:pPr>
        <w:pStyle w:val="ListParagraph"/>
        <w:numPr>
          <w:ilvl w:val="2"/>
          <w:numId w:val="39"/>
        </w:numPr>
      </w:pPr>
      <w:r>
        <w:t>были даны рекомендации компаниям</w:t>
      </w:r>
      <w:r w:rsidR="00852959">
        <w:t>, основываясь на изученном материале</w:t>
      </w:r>
    </w:p>
    <w:p w14:paraId="1B5C4263" w14:textId="716B7378" w:rsidR="00852959" w:rsidRDefault="00852959" w:rsidP="00852959">
      <w:r>
        <w:lastRenderedPageBreak/>
        <w:t xml:space="preserve">В работе были сформулированы основные рекомендации компаниям для того, чтобы повысить их эффективность и прибыльность. Было указано, что компаниям необходимо </w:t>
      </w:r>
      <w:r w:rsidR="004B19CF">
        <w:t>заниматься мониторингом</w:t>
      </w:r>
      <w:r>
        <w:t xml:space="preserve"> вовлеченност</w:t>
      </w:r>
      <w:r w:rsidR="004B19CF">
        <w:t>и</w:t>
      </w:r>
      <w:r>
        <w:t xml:space="preserve"> персонала, </w:t>
      </w:r>
      <w:r w:rsidR="004B19CF">
        <w:t xml:space="preserve">внедрять принципы корпоративно-социальной ответственности </w:t>
      </w:r>
      <w:r>
        <w:t>и четко разграничивать термины, близкие по смыслу с корпоративно-социальной ответственностью.</w:t>
      </w:r>
    </w:p>
    <w:p w14:paraId="5CE4E68F" w14:textId="69A20AAD" w:rsidR="00AB0982" w:rsidRPr="00AB0982" w:rsidRDefault="00AB0982" w:rsidP="00AB0982">
      <w:r>
        <w:t>Подводя финальный итог данной работы, можно заключить, что КСО и есть тем</w:t>
      </w:r>
      <w:r w:rsidR="00CC3826">
        <w:t xml:space="preserve"> самым</w:t>
      </w:r>
      <w:r>
        <w:t xml:space="preserve"> факторо</w:t>
      </w:r>
      <w:r w:rsidR="00CC3826">
        <w:t>м</w:t>
      </w:r>
      <w:r>
        <w:t xml:space="preserve"> повышения вовлеченности, которым можно и нужно пользоваться. При этом имеется в виду в первую очередь внутренняя КСО, то есть все, что направлено на улучшение жизни и труда работников организации – в таком случае у сотрудников будет мотивация к тому, чтобы показывать свой лучший результат на работе. Также в данной работе было выяснено, что внешняя КСО очень важна для компаний </w:t>
      </w:r>
      <w:r w:rsidR="00CC3826">
        <w:t>в качестве влияния как</w:t>
      </w:r>
      <w:r>
        <w:t xml:space="preserve"> на общее состояние бизнеса, так и на персонал, а именно на его вовлеченность в организацию – так как имиджевая составляющая, известность и хорошее, позитивное отношение социума к работодателю является отличным стимулом для сотрудников для продолжения работы в данной компании. </w:t>
      </w:r>
    </w:p>
    <w:p w14:paraId="3639A7BE" w14:textId="77777777" w:rsidR="00AB0982" w:rsidRDefault="00AB0982" w:rsidP="00AC5179"/>
    <w:p w14:paraId="1D354BA2" w14:textId="77777777" w:rsidR="00AC5179" w:rsidRPr="00AC5179" w:rsidRDefault="00AC5179" w:rsidP="00AC5179">
      <w:pPr>
        <w:rPr>
          <w:highlight w:val="yellow"/>
        </w:rPr>
      </w:pPr>
    </w:p>
    <w:p w14:paraId="46A040A7" w14:textId="77777777" w:rsidR="00801CCA" w:rsidRDefault="00801CCA" w:rsidP="00F436C3">
      <w:pPr>
        <w:pStyle w:val="Heading2"/>
        <w:rPr>
          <w:rFonts w:ascii="Times New Roman" w:eastAsiaTheme="minorHAnsi" w:hAnsi="Times New Roman" w:cstheme="minorBidi"/>
          <w:color w:val="auto"/>
          <w:sz w:val="24"/>
          <w:szCs w:val="22"/>
        </w:rPr>
      </w:pPr>
      <w:r>
        <w:rPr>
          <w:rFonts w:ascii="Times New Roman" w:eastAsiaTheme="minorHAnsi" w:hAnsi="Times New Roman" w:cstheme="minorBidi"/>
          <w:color w:val="auto"/>
          <w:sz w:val="24"/>
          <w:szCs w:val="22"/>
        </w:rPr>
        <w:br w:type="page"/>
      </w:r>
    </w:p>
    <w:p w14:paraId="18FCAB61" w14:textId="097E200D" w:rsidR="00666C4F" w:rsidRDefault="00666C4F" w:rsidP="00F436C3">
      <w:pPr>
        <w:pStyle w:val="Heading2"/>
        <w:rPr>
          <w:rFonts w:ascii="Times New Roman" w:hAnsi="Times New Roman" w:cs="Times New Roman"/>
          <w:b/>
          <w:bCs/>
          <w:color w:val="auto"/>
          <w:sz w:val="24"/>
          <w:szCs w:val="24"/>
        </w:rPr>
      </w:pPr>
      <w:bookmarkStart w:id="58" w:name="_Toc135919845"/>
      <w:r w:rsidRPr="00D86C14">
        <w:rPr>
          <w:rFonts w:ascii="Times New Roman" w:hAnsi="Times New Roman" w:cs="Times New Roman"/>
          <w:b/>
          <w:bCs/>
          <w:color w:val="auto"/>
          <w:sz w:val="24"/>
          <w:szCs w:val="24"/>
        </w:rPr>
        <w:lastRenderedPageBreak/>
        <w:t>Список</w:t>
      </w:r>
      <w:r w:rsidR="009F32F2" w:rsidRPr="00D86C14">
        <w:rPr>
          <w:rFonts w:ascii="Times New Roman" w:hAnsi="Times New Roman" w:cs="Times New Roman"/>
          <w:b/>
          <w:bCs/>
          <w:color w:val="auto"/>
          <w:sz w:val="24"/>
          <w:szCs w:val="24"/>
        </w:rPr>
        <w:t xml:space="preserve"> использованных</w:t>
      </w:r>
      <w:r w:rsidRPr="00D86C14">
        <w:rPr>
          <w:rFonts w:ascii="Times New Roman" w:hAnsi="Times New Roman" w:cs="Times New Roman"/>
          <w:b/>
          <w:bCs/>
          <w:color w:val="auto"/>
          <w:sz w:val="24"/>
          <w:szCs w:val="24"/>
        </w:rPr>
        <w:t xml:space="preserve"> источников</w:t>
      </w:r>
      <w:bookmarkEnd w:id="58"/>
    </w:p>
    <w:p w14:paraId="07BE5F65" w14:textId="77777777" w:rsidR="00932A6A" w:rsidRPr="008910BA" w:rsidRDefault="00932A6A" w:rsidP="008910BA">
      <w:pPr>
        <w:pStyle w:val="ListParagraph"/>
        <w:numPr>
          <w:ilvl w:val="0"/>
          <w:numId w:val="31"/>
        </w:numPr>
        <w:rPr>
          <w:lang w:val="en-US"/>
        </w:rPr>
      </w:pPr>
      <w:r w:rsidRPr="008910BA">
        <w:rPr>
          <w:lang w:val="en-US"/>
        </w:rPr>
        <w:t xml:space="preserve">  A. Armstrong, Ethics and ESG / A. Armstrong // Business and Finance Journal, 2020. —  vol. 14(3), p. 6-17.</w:t>
      </w:r>
    </w:p>
    <w:p w14:paraId="2D5E53C6" w14:textId="77777777" w:rsidR="00932A6A" w:rsidRPr="008910BA" w:rsidRDefault="00932A6A" w:rsidP="008910BA">
      <w:pPr>
        <w:pStyle w:val="ListParagraph"/>
        <w:numPr>
          <w:ilvl w:val="0"/>
          <w:numId w:val="31"/>
        </w:numPr>
        <w:rPr>
          <w:lang w:val="en-US"/>
        </w:rPr>
      </w:pPr>
      <w:r w:rsidRPr="00932A6A">
        <w:rPr>
          <w:lang w:val="en-US"/>
        </w:rPr>
        <w:t xml:space="preserve">  </w:t>
      </w:r>
      <w:r w:rsidRPr="008910BA">
        <w:rPr>
          <w:lang w:val="en-US"/>
        </w:rPr>
        <w:t xml:space="preserve">B. </w:t>
      </w:r>
      <w:proofErr w:type="spellStart"/>
      <w:r w:rsidRPr="008910BA">
        <w:rPr>
          <w:lang w:val="en-US"/>
        </w:rPr>
        <w:t>Khediri</w:t>
      </w:r>
      <w:proofErr w:type="spellEnd"/>
      <w:r w:rsidRPr="008910BA">
        <w:rPr>
          <w:lang w:val="en-US"/>
        </w:rPr>
        <w:t xml:space="preserve">, J. </w:t>
      </w:r>
      <w:proofErr w:type="spellStart"/>
      <w:r w:rsidRPr="008910BA">
        <w:rPr>
          <w:lang w:val="en-US"/>
        </w:rPr>
        <w:t>Souad</w:t>
      </w:r>
      <w:proofErr w:type="spellEnd"/>
      <w:r w:rsidRPr="008910BA">
        <w:rPr>
          <w:lang w:val="en-US"/>
        </w:rPr>
        <w:t>. New Insights on Corporate Social Responsibility and Country-level Institutions in Western Europe. // Bankers, Markets &amp; Investors. - 2015. - pp. 20-40.</w:t>
      </w:r>
    </w:p>
    <w:p w14:paraId="16C0A19B" w14:textId="77777777" w:rsidR="00932A6A" w:rsidRDefault="00932A6A" w:rsidP="008910BA">
      <w:pPr>
        <w:pStyle w:val="ListParagraph"/>
        <w:numPr>
          <w:ilvl w:val="0"/>
          <w:numId w:val="31"/>
        </w:numPr>
      </w:pPr>
      <w:r w:rsidRPr="008910BA">
        <w:rPr>
          <w:lang w:val="en-US"/>
        </w:rPr>
        <w:t xml:space="preserve">  Baker, M. Definitions of corporate social responsibility - What is CSR? </w:t>
      </w:r>
      <w:r>
        <w:t xml:space="preserve">[Электронный ресурс] / M. Baker // The </w:t>
      </w:r>
      <w:proofErr w:type="spellStart"/>
      <w:r>
        <w:t>Mallen</w:t>
      </w:r>
      <w:proofErr w:type="spellEnd"/>
      <w:r>
        <w:t xml:space="preserve"> Baker </w:t>
      </w:r>
      <w:proofErr w:type="spellStart"/>
      <w:r>
        <w:t>Blog</w:t>
      </w:r>
      <w:proofErr w:type="spellEnd"/>
      <w:r>
        <w:t>. — 2004. — Режим доступа: / https://mallenbaker.net/article/clear-reflection/definitions-of-corporate-social-responsibility-what-is-csr (дата обращения: 15.02.2023).</w:t>
      </w:r>
    </w:p>
    <w:p w14:paraId="77048681" w14:textId="77777777" w:rsidR="00932A6A" w:rsidRPr="00932A6A" w:rsidRDefault="00932A6A" w:rsidP="008910BA">
      <w:pPr>
        <w:pStyle w:val="ListParagraph"/>
        <w:numPr>
          <w:ilvl w:val="0"/>
          <w:numId w:val="31"/>
        </w:numPr>
        <w:rPr>
          <w:lang w:val="en-US"/>
        </w:rPr>
      </w:pPr>
      <w:r w:rsidRPr="00DC15B6">
        <w:t xml:space="preserve">  </w:t>
      </w:r>
      <w:r w:rsidRPr="008910BA">
        <w:rPr>
          <w:lang w:val="en-US"/>
        </w:rPr>
        <w:t xml:space="preserve">Baumruk, R. The Role of Employee Engagement in Business Success. / Baumruk, Ray. // </w:t>
      </w:r>
      <w:proofErr w:type="spellStart"/>
      <w:r w:rsidRPr="008910BA">
        <w:rPr>
          <w:lang w:val="en-US"/>
        </w:rPr>
        <w:t>Workspan</w:t>
      </w:r>
      <w:proofErr w:type="spellEnd"/>
      <w:r w:rsidRPr="008910BA">
        <w:rPr>
          <w:lang w:val="en-US"/>
        </w:rPr>
        <w:t xml:space="preserve">; Scottsdale, 2004. — vol. 47, </w:t>
      </w:r>
      <w:proofErr w:type="spellStart"/>
      <w:r w:rsidRPr="008910BA">
        <w:rPr>
          <w:lang w:val="en-US"/>
        </w:rPr>
        <w:t>Iss</w:t>
      </w:r>
      <w:proofErr w:type="spellEnd"/>
      <w:r w:rsidRPr="008910BA">
        <w:rPr>
          <w:lang w:val="en-US"/>
        </w:rPr>
        <w:t xml:space="preserve">. 11.—  </w:t>
      </w:r>
      <w:r w:rsidRPr="00932A6A">
        <w:rPr>
          <w:lang w:val="en-US"/>
        </w:rPr>
        <w:t>p 48-52.</w:t>
      </w:r>
    </w:p>
    <w:p w14:paraId="03A902D8" w14:textId="77777777" w:rsidR="00932A6A" w:rsidRPr="008910BA" w:rsidRDefault="00932A6A" w:rsidP="008910BA">
      <w:pPr>
        <w:pStyle w:val="ListParagraph"/>
        <w:numPr>
          <w:ilvl w:val="0"/>
          <w:numId w:val="31"/>
        </w:numPr>
        <w:rPr>
          <w:lang w:val="en-US"/>
        </w:rPr>
      </w:pPr>
      <w:r w:rsidRPr="008910BA">
        <w:rPr>
          <w:lang w:val="en-US"/>
        </w:rPr>
        <w:t xml:space="preserve">  Bowen, P. et al. Social Responsibilities of the Businessman / Bowen, P. // University of Iowa Press, 2013.</w:t>
      </w:r>
    </w:p>
    <w:p w14:paraId="05DED53D" w14:textId="77777777" w:rsidR="00932A6A" w:rsidRPr="008910BA" w:rsidRDefault="00932A6A" w:rsidP="008910BA">
      <w:pPr>
        <w:pStyle w:val="ListParagraph"/>
        <w:numPr>
          <w:ilvl w:val="0"/>
          <w:numId w:val="31"/>
        </w:numPr>
        <w:rPr>
          <w:lang w:val="en-US"/>
        </w:rPr>
      </w:pPr>
      <w:r w:rsidRPr="008910BA">
        <w:rPr>
          <w:lang w:val="en-US"/>
        </w:rPr>
        <w:t xml:space="preserve">  C. </w:t>
      </w:r>
      <w:proofErr w:type="spellStart"/>
      <w:r w:rsidRPr="008910BA">
        <w:rPr>
          <w:lang w:val="en-US"/>
        </w:rPr>
        <w:t>Serhan</w:t>
      </w:r>
      <w:proofErr w:type="spellEnd"/>
      <w:r w:rsidRPr="008910BA">
        <w:rPr>
          <w:lang w:val="en-US"/>
        </w:rPr>
        <w:t xml:space="preserve">, P. </w:t>
      </w:r>
      <w:proofErr w:type="spellStart"/>
      <w:r w:rsidRPr="008910BA">
        <w:rPr>
          <w:lang w:val="en-US"/>
        </w:rPr>
        <w:t>Abboud</w:t>
      </w:r>
      <w:proofErr w:type="spellEnd"/>
      <w:r w:rsidRPr="008910BA">
        <w:rPr>
          <w:lang w:val="en-US"/>
        </w:rPr>
        <w:t xml:space="preserve">, R. </w:t>
      </w:r>
      <w:proofErr w:type="spellStart"/>
      <w:r w:rsidRPr="008910BA">
        <w:rPr>
          <w:lang w:val="en-US"/>
        </w:rPr>
        <w:t>Shahoud</w:t>
      </w:r>
      <w:proofErr w:type="spellEnd"/>
      <w:r w:rsidRPr="008910BA">
        <w:rPr>
          <w:lang w:val="en-US"/>
        </w:rPr>
        <w:t xml:space="preserve"> Corporate Social Responsibility Practices in the Aviation Industry // International Journal of Research in Business Studies and Management. - 2018. - Volume 5, Issue 9, 2018. - pp. 1-14.</w:t>
      </w:r>
    </w:p>
    <w:p w14:paraId="50A7448C" w14:textId="77777777" w:rsidR="00932A6A" w:rsidRDefault="00932A6A" w:rsidP="006F491A">
      <w:pPr>
        <w:pStyle w:val="ListParagraph"/>
        <w:numPr>
          <w:ilvl w:val="0"/>
          <w:numId w:val="31"/>
        </w:numPr>
        <w:rPr>
          <w:lang w:val="en-US"/>
        </w:rPr>
      </w:pPr>
      <w:r w:rsidRPr="000F2277">
        <w:rPr>
          <w:lang w:val="en-US"/>
        </w:rPr>
        <w:t>Calhoun N. Corporate Social Responsibility in the Information Technology Industry // diss. Master of Science Management Master's Projects and Capstones. - San Francisco , 2022. - 73 p.</w:t>
      </w:r>
    </w:p>
    <w:p w14:paraId="3BFDA253" w14:textId="77777777" w:rsidR="00932A6A" w:rsidRPr="008910BA" w:rsidRDefault="00932A6A" w:rsidP="008910BA">
      <w:pPr>
        <w:pStyle w:val="ListParagraph"/>
        <w:numPr>
          <w:ilvl w:val="0"/>
          <w:numId w:val="31"/>
        </w:numPr>
        <w:rPr>
          <w:lang w:val="en-US"/>
        </w:rPr>
      </w:pPr>
      <w:r w:rsidRPr="008910BA">
        <w:rPr>
          <w:lang w:val="en-US"/>
        </w:rPr>
        <w:t xml:space="preserve">  Carroll, Archie &amp; Sullivan, Santina, Understanding the Impact of Corporate Social Responsibility (CSR) in the Marketplace: A Reputation and Social Performance Assessment Study/ Proceedings of the International Association for Business and Society, 1995 – 13 p.</w:t>
      </w:r>
    </w:p>
    <w:p w14:paraId="0C492079" w14:textId="77777777" w:rsidR="00932A6A" w:rsidRPr="008910BA" w:rsidRDefault="00932A6A" w:rsidP="008910BA">
      <w:pPr>
        <w:pStyle w:val="ListParagraph"/>
        <w:numPr>
          <w:ilvl w:val="0"/>
          <w:numId w:val="31"/>
        </w:numPr>
        <w:rPr>
          <w:lang w:val="en-US"/>
        </w:rPr>
      </w:pPr>
      <w:r w:rsidRPr="008910BA">
        <w:rPr>
          <w:lang w:val="en-US"/>
        </w:rPr>
        <w:t xml:space="preserve">  Claxton J., </w:t>
      </w:r>
      <w:proofErr w:type="spellStart"/>
      <w:r w:rsidRPr="008910BA">
        <w:rPr>
          <w:lang w:val="en-US"/>
        </w:rPr>
        <w:t>Cervai</w:t>
      </w:r>
      <w:proofErr w:type="spellEnd"/>
      <w:r w:rsidRPr="008910BA">
        <w:rPr>
          <w:lang w:val="en-US"/>
        </w:rPr>
        <w:t xml:space="preserve">, S., </w:t>
      </w:r>
      <w:proofErr w:type="spellStart"/>
      <w:r w:rsidRPr="008910BA">
        <w:rPr>
          <w:lang w:val="en-US"/>
        </w:rPr>
        <w:t>Kekäle</w:t>
      </w:r>
      <w:proofErr w:type="spellEnd"/>
      <w:r w:rsidRPr="008910BA">
        <w:rPr>
          <w:lang w:val="en-US"/>
        </w:rPr>
        <w:t xml:space="preserve"> T. Employee engagement/ Claxton J., </w:t>
      </w:r>
      <w:proofErr w:type="spellStart"/>
      <w:r w:rsidRPr="008910BA">
        <w:rPr>
          <w:lang w:val="en-US"/>
        </w:rPr>
        <w:t>Cervai</w:t>
      </w:r>
      <w:proofErr w:type="spellEnd"/>
      <w:r w:rsidRPr="008910BA">
        <w:rPr>
          <w:lang w:val="en-US"/>
        </w:rPr>
        <w:t xml:space="preserve">, S., </w:t>
      </w:r>
      <w:proofErr w:type="spellStart"/>
      <w:r w:rsidRPr="008910BA">
        <w:rPr>
          <w:lang w:val="en-US"/>
        </w:rPr>
        <w:t>Kekäle</w:t>
      </w:r>
      <w:proofErr w:type="spellEnd"/>
      <w:r w:rsidRPr="008910BA">
        <w:rPr>
          <w:lang w:val="en-US"/>
        </w:rPr>
        <w:t xml:space="preserve"> T. — 7th ed. — Emerald Publishing Limited, 2014. — 280 p. </w:t>
      </w:r>
    </w:p>
    <w:p w14:paraId="6C6F7F05" w14:textId="77777777" w:rsidR="00932A6A" w:rsidRPr="00932A6A" w:rsidRDefault="00932A6A" w:rsidP="008910BA">
      <w:pPr>
        <w:pStyle w:val="ListParagraph"/>
        <w:numPr>
          <w:ilvl w:val="0"/>
          <w:numId w:val="31"/>
        </w:numPr>
        <w:rPr>
          <w:lang w:val="en-US"/>
        </w:rPr>
      </w:pPr>
      <w:r w:rsidRPr="008910BA">
        <w:rPr>
          <w:lang w:val="en-US"/>
        </w:rPr>
        <w:t xml:space="preserve">   </w:t>
      </w:r>
      <w:proofErr w:type="spellStart"/>
      <w:r w:rsidRPr="008910BA">
        <w:rPr>
          <w:lang w:val="en-US"/>
        </w:rPr>
        <w:t>Dahlsrud</w:t>
      </w:r>
      <w:proofErr w:type="spellEnd"/>
      <w:r w:rsidRPr="008910BA">
        <w:rPr>
          <w:lang w:val="en-US"/>
        </w:rPr>
        <w:t xml:space="preserve"> A. How corporate social responsibility is defined: an analysis of 37 definitions. / </w:t>
      </w:r>
      <w:proofErr w:type="spellStart"/>
      <w:r w:rsidRPr="008910BA">
        <w:rPr>
          <w:lang w:val="en-US"/>
        </w:rPr>
        <w:t>Dahlsrud</w:t>
      </w:r>
      <w:proofErr w:type="spellEnd"/>
      <w:r w:rsidRPr="008910BA">
        <w:rPr>
          <w:lang w:val="en-US"/>
        </w:rPr>
        <w:t xml:space="preserve"> A. // Corporate social responsibility and environmental management, 2008 — 15(1):1-13.  </w:t>
      </w:r>
      <w:r w:rsidRPr="00932A6A">
        <w:rPr>
          <w:lang w:val="en-US"/>
        </w:rPr>
        <w:t>— 13 p.</w:t>
      </w:r>
    </w:p>
    <w:p w14:paraId="0C68E472" w14:textId="77777777" w:rsidR="00932A6A" w:rsidRPr="008910BA" w:rsidRDefault="00932A6A" w:rsidP="008910BA">
      <w:pPr>
        <w:pStyle w:val="ListParagraph"/>
        <w:numPr>
          <w:ilvl w:val="0"/>
          <w:numId w:val="31"/>
        </w:numPr>
        <w:rPr>
          <w:lang w:val="en-US"/>
        </w:rPr>
      </w:pPr>
      <w:r w:rsidRPr="008910BA">
        <w:rPr>
          <w:lang w:val="en-US"/>
        </w:rPr>
        <w:t xml:space="preserve">  Daniel Stein et al. How Companies Can Improve Employee Engagement Right Now. / Daniel Stein et al. // Harvard Business Review. — 2021. </w:t>
      </w:r>
    </w:p>
    <w:p w14:paraId="2F10A62F" w14:textId="77777777" w:rsidR="00932A6A" w:rsidRPr="006F491A" w:rsidRDefault="00932A6A" w:rsidP="006F491A">
      <w:pPr>
        <w:pStyle w:val="ListParagraph"/>
        <w:numPr>
          <w:ilvl w:val="0"/>
          <w:numId w:val="31"/>
        </w:numPr>
        <w:rPr>
          <w:lang w:val="en-US"/>
        </w:rPr>
      </w:pPr>
      <w:r w:rsidRPr="006F491A">
        <w:rPr>
          <w:lang w:val="en-US"/>
        </w:rPr>
        <w:lastRenderedPageBreak/>
        <w:t xml:space="preserve">Deepa S., </w:t>
      </w:r>
      <w:proofErr w:type="spellStart"/>
      <w:r w:rsidRPr="006F491A">
        <w:rPr>
          <w:lang w:val="en-US"/>
        </w:rPr>
        <w:t>Chitramani</w:t>
      </w:r>
      <w:proofErr w:type="spellEnd"/>
      <w:r w:rsidRPr="006F491A">
        <w:rPr>
          <w:lang w:val="en-US"/>
        </w:rPr>
        <w:t xml:space="preserve"> P. </w:t>
      </w:r>
      <w:proofErr w:type="spellStart"/>
      <w:r w:rsidRPr="006F491A">
        <w:rPr>
          <w:lang w:val="en-US"/>
        </w:rPr>
        <w:t>Csr</w:t>
      </w:r>
      <w:proofErr w:type="spellEnd"/>
      <w:r w:rsidRPr="006F491A">
        <w:rPr>
          <w:lang w:val="en-US"/>
        </w:rPr>
        <w:t xml:space="preserve"> in retailing industry - a case of three retail stores // Indian Journal of Business and Administration . - 2015. - №3. - p. 128-135.</w:t>
      </w:r>
    </w:p>
    <w:p w14:paraId="2CC41877" w14:textId="77777777" w:rsidR="00932A6A" w:rsidRDefault="00932A6A" w:rsidP="008910BA">
      <w:pPr>
        <w:pStyle w:val="ListParagraph"/>
        <w:numPr>
          <w:ilvl w:val="0"/>
          <w:numId w:val="31"/>
        </w:numPr>
      </w:pPr>
      <w:r w:rsidRPr="00932A6A">
        <w:rPr>
          <w:lang w:val="en-US"/>
        </w:rPr>
        <w:t xml:space="preserve">  </w:t>
      </w:r>
      <w:proofErr w:type="spellStart"/>
      <w:r>
        <w:t>Delaware</w:t>
      </w:r>
      <w:proofErr w:type="spellEnd"/>
      <w:r>
        <w:t xml:space="preserve">: профиль компании [Электронный ресурс] // delaware.pro — Режим доступа: https://www.delaware.pro/en-be (дата обращения: 04.04.2023). </w:t>
      </w:r>
    </w:p>
    <w:p w14:paraId="79EB5A54" w14:textId="77777777" w:rsidR="00932A6A" w:rsidRPr="008910BA" w:rsidRDefault="00932A6A" w:rsidP="008910BA">
      <w:pPr>
        <w:pStyle w:val="ListParagraph"/>
        <w:numPr>
          <w:ilvl w:val="0"/>
          <w:numId w:val="31"/>
        </w:numPr>
        <w:rPr>
          <w:lang w:val="en-US"/>
        </w:rPr>
      </w:pPr>
      <w:r>
        <w:t xml:space="preserve">  </w:t>
      </w:r>
      <w:r w:rsidRPr="008910BA">
        <w:rPr>
          <w:lang w:val="en-US"/>
        </w:rPr>
        <w:t>Driving Performance and Retention Through Employee Engagement: Corporate Leadership Council -Executive Summary [</w:t>
      </w:r>
      <w:r>
        <w:t>Электронный</w:t>
      </w:r>
      <w:r w:rsidRPr="008910BA">
        <w:rPr>
          <w:lang w:val="en-US"/>
        </w:rPr>
        <w:t xml:space="preserve"> </w:t>
      </w:r>
      <w:r>
        <w:t>ресурс</w:t>
      </w:r>
      <w:r w:rsidRPr="008910BA">
        <w:rPr>
          <w:lang w:val="en-US"/>
        </w:rPr>
        <w:t xml:space="preserve">] // Corporate Leadership Council. — </w:t>
      </w:r>
      <w:r>
        <w:t>Режим</w:t>
      </w:r>
      <w:r w:rsidRPr="008910BA">
        <w:rPr>
          <w:lang w:val="en-US"/>
        </w:rPr>
        <w:t xml:space="preserve"> </w:t>
      </w:r>
      <w:r>
        <w:t>доступа</w:t>
      </w:r>
      <w:r w:rsidRPr="008910BA">
        <w:rPr>
          <w:lang w:val="en-US"/>
        </w:rPr>
        <w:t>: https://www.stcloudstate.edu/humanresources/_files/documents/supv-brown-bag/employee-engagement.pdf (</w:t>
      </w:r>
      <w:r>
        <w:t>дата</w:t>
      </w:r>
      <w:r w:rsidRPr="008910BA">
        <w:rPr>
          <w:lang w:val="en-US"/>
        </w:rPr>
        <w:t xml:space="preserve"> </w:t>
      </w:r>
      <w:r>
        <w:t>обращения</w:t>
      </w:r>
      <w:r w:rsidRPr="008910BA">
        <w:rPr>
          <w:lang w:val="en-US"/>
        </w:rPr>
        <w:t xml:space="preserve">: 01.03.2023). </w:t>
      </w:r>
    </w:p>
    <w:p w14:paraId="54F54532" w14:textId="77777777" w:rsidR="00932A6A" w:rsidRPr="008910BA" w:rsidRDefault="00932A6A" w:rsidP="008910BA">
      <w:pPr>
        <w:pStyle w:val="ListParagraph"/>
        <w:numPr>
          <w:ilvl w:val="0"/>
          <w:numId w:val="31"/>
        </w:numPr>
        <w:rPr>
          <w:lang w:val="en-US"/>
        </w:rPr>
      </w:pPr>
      <w:r w:rsidRPr="008910BA">
        <w:rPr>
          <w:lang w:val="en-US"/>
        </w:rPr>
        <w:t xml:space="preserve">  Employee Engagement Benchmark Study// Temkin Group annual report, 2016. — 2016. </w:t>
      </w:r>
    </w:p>
    <w:p w14:paraId="606C7298" w14:textId="77777777" w:rsidR="00932A6A" w:rsidRPr="008910BA" w:rsidRDefault="00932A6A" w:rsidP="008910BA">
      <w:pPr>
        <w:pStyle w:val="ListParagraph"/>
        <w:numPr>
          <w:ilvl w:val="0"/>
          <w:numId w:val="31"/>
        </w:numPr>
        <w:rPr>
          <w:lang w:val="en-US"/>
        </w:rPr>
      </w:pPr>
      <w:r w:rsidRPr="00932A6A">
        <w:rPr>
          <w:lang w:val="en-US"/>
        </w:rPr>
        <w:t xml:space="preserve">  </w:t>
      </w:r>
      <w:r w:rsidRPr="008910BA">
        <w:rPr>
          <w:lang w:val="en-US"/>
        </w:rPr>
        <w:t xml:space="preserve">Employee Engagement: A Literature Review / Kular S. et al // Kingston Business School. — 2008. — №19. </w:t>
      </w:r>
    </w:p>
    <w:p w14:paraId="3B750C7B" w14:textId="77777777" w:rsidR="00932A6A" w:rsidRPr="008910BA" w:rsidRDefault="00932A6A" w:rsidP="008910BA">
      <w:pPr>
        <w:pStyle w:val="ListParagraph"/>
        <w:numPr>
          <w:ilvl w:val="0"/>
          <w:numId w:val="31"/>
        </w:numPr>
        <w:rPr>
          <w:lang w:val="en-US"/>
        </w:rPr>
      </w:pPr>
      <w:r w:rsidRPr="008910BA">
        <w:rPr>
          <w:lang w:val="en-US"/>
        </w:rPr>
        <w:t xml:space="preserve">  Fletcher, L., Robinson D. Measuring and Understanding Engagement. / Fletcher, L., Robinson D. // Routledge: Employee Engagement in Theory and Practice, 2014. — Ch.15.</w:t>
      </w:r>
    </w:p>
    <w:p w14:paraId="146CADAB" w14:textId="77777777" w:rsidR="00932A6A" w:rsidRPr="008910BA" w:rsidRDefault="00932A6A" w:rsidP="008910BA">
      <w:pPr>
        <w:pStyle w:val="ListParagraph"/>
        <w:numPr>
          <w:ilvl w:val="0"/>
          <w:numId w:val="31"/>
        </w:numPr>
        <w:rPr>
          <w:lang w:val="en-US"/>
        </w:rPr>
      </w:pPr>
      <w:r w:rsidRPr="008910BA">
        <w:rPr>
          <w:lang w:val="en-US"/>
        </w:rPr>
        <w:t xml:space="preserve">  Friedman, M. A Friedman doctrine - The Social Responsibility Of Business Is to Increase Its Profits / Milton Friedman// The New York Times  — 1970, Section SM, — 17 p.</w:t>
      </w:r>
    </w:p>
    <w:p w14:paraId="284F2A93" w14:textId="77777777" w:rsidR="00932A6A" w:rsidRPr="008910BA" w:rsidRDefault="00932A6A" w:rsidP="008910BA">
      <w:pPr>
        <w:pStyle w:val="ListParagraph"/>
        <w:numPr>
          <w:ilvl w:val="0"/>
          <w:numId w:val="31"/>
        </w:numPr>
        <w:rPr>
          <w:lang w:val="en-US"/>
        </w:rPr>
      </w:pPr>
      <w:r w:rsidRPr="008910BA">
        <w:rPr>
          <w:lang w:val="en-US"/>
        </w:rPr>
        <w:t xml:space="preserve">  </w:t>
      </w:r>
      <w:proofErr w:type="spellStart"/>
      <w:r w:rsidRPr="008910BA">
        <w:rPr>
          <w:lang w:val="en-US"/>
        </w:rPr>
        <w:t>Gjølberg</w:t>
      </w:r>
      <w:proofErr w:type="spellEnd"/>
      <w:r w:rsidRPr="008910BA">
        <w:rPr>
          <w:lang w:val="en-US"/>
        </w:rPr>
        <w:t>, M. Measuring the immeasurable? Constructing an index of CSR practices and CSR performance in 20 countries. /</w:t>
      </w:r>
      <w:proofErr w:type="spellStart"/>
      <w:r w:rsidRPr="008910BA">
        <w:rPr>
          <w:lang w:val="en-US"/>
        </w:rPr>
        <w:t>Gjølberg</w:t>
      </w:r>
      <w:proofErr w:type="spellEnd"/>
      <w:r w:rsidRPr="008910BA">
        <w:rPr>
          <w:lang w:val="en-US"/>
        </w:rPr>
        <w:t xml:space="preserve"> Maria // Scandinavian Journal of Management, 2009. — vol. 25, Issue 1. —  p. 10-22.</w:t>
      </w:r>
    </w:p>
    <w:p w14:paraId="00211EC0" w14:textId="77777777" w:rsidR="00932A6A" w:rsidRPr="008910BA" w:rsidRDefault="00932A6A" w:rsidP="008910BA">
      <w:pPr>
        <w:pStyle w:val="ListParagraph"/>
        <w:numPr>
          <w:ilvl w:val="0"/>
          <w:numId w:val="31"/>
        </w:numPr>
        <w:rPr>
          <w:lang w:val="en-US"/>
        </w:rPr>
      </w:pPr>
      <w:r w:rsidRPr="008910BA">
        <w:rPr>
          <w:lang w:val="en-US"/>
        </w:rPr>
        <w:t xml:space="preserve">  Gloria M. et al. Corporate social responsibility and internal stakeholders’ health and well-being in Europe: a systematic descriptive review / Gloria M. et al. // Health Promotion International, 2021. —  vol. 36, Issue 3. —  p. 866–883.</w:t>
      </w:r>
    </w:p>
    <w:p w14:paraId="11A55AF5" w14:textId="77777777" w:rsidR="00932A6A" w:rsidRPr="008910BA" w:rsidRDefault="00932A6A" w:rsidP="008910BA">
      <w:pPr>
        <w:pStyle w:val="ListParagraph"/>
        <w:numPr>
          <w:ilvl w:val="0"/>
          <w:numId w:val="31"/>
        </w:numPr>
        <w:rPr>
          <w:lang w:val="en-US"/>
        </w:rPr>
      </w:pPr>
      <w:r w:rsidRPr="00932A6A">
        <w:rPr>
          <w:lang w:val="en-US"/>
        </w:rPr>
        <w:t xml:space="preserve">  </w:t>
      </w:r>
      <w:r w:rsidRPr="008910BA">
        <w:rPr>
          <w:lang w:val="en-US"/>
        </w:rPr>
        <w:t>Green Paper - Promoting a European framework for Corporate Social Responsibility / Commission of the European Communities, COM (2001) 366 final, Brussels, 2001.</w:t>
      </w:r>
    </w:p>
    <w:p w14:paraId="0F9F2D1E" w14:textId="77777777" w:rsidR="00932A6A" w:rsidRDefault="00932A6A" w:rsidP="008910BA">
      <w:pPr>
        <w:pStyle w:val="ListParagraph"/>
        <w:numPr>
          <w:ilvl w:val="0"/>
          <w:numId w:val="31"/>
        </w:numPr>
      </w:pPr>
      <w:r w:rsidRPr="008910BA">
        <w:rPr>
          <w:lang w:val="en-US"/>
        </w:rPr>
        <w:t xml:space="preserve">  Hameed et al. How Do Internal and External CSR Affect Employees' Organizational Identification? A Perspective from the Group Engagement Model / Hameed et al. // Organizational Psychology, 2016.  </w:t>
      </w:r>
      <w:r>
        <w:t xml:space="preserve">—  </w:t>
      </w:r>
      <w:proofErr w:type="spellStart"/>
      <w:r>
        <w:t>Volume</w:t>
      </w:r>
      <w:proofErr w:type="spellEnd"/>
      <w:r>
        <w:t xml:space="preserve"> 7.</w:t>
      </w:r>
    </w:p>
    <w:p w14:paraId="68929E03" w14:textId="77777777" w:rsidR="00932A6A" w:rsidRPr="008910BA" w:rsidRDefault="00932A6A" w:rsidP="008910BA">
      <w:pPr>
        <w:pStyle w:val="ListParagraph"/>
        <w:numPr>
          <w:ilvl w:val="0"/>
          <w:numId w:val="31"/>
        </w:numPr>
        <w:rPr>
          <w:lang w:val="en-US"/>
        </w:rPr>
      </w:pPr>
      <w:r w:rsidRPr="008910BA">
        <w:rPr>
          <w:lang w:val="en-US"/>
        </w:rPr>
        <w:lastRenderedPageBreak/>
        <w:t xml:space="preserve">  Harter, J. Employee Engagement vs. Employee Satisfaction and Organizational Culture [</w:t>
      </w:r>
      <w:r>
        <w:t>Электронный</w:t>
      </w:r>
      <w:r w:rsidRPr="008910BA">
        <w:rPr>
          <w:lang w:val="en-US"/>
        </w:rPr>
        <w:t xml:space="preserve"> </w:t>
      </w:r>
      <w:r>
        <w:t>ресурс</w:t>
      </w:r>
      <w:r w:rsidRPr="008910BA">
        <w:rPr>
          <w:lang w:val="en-US"/>
        </w:rPr>
        <w:t xml:space="preserve">] / Jim Harter // Gallup. — 2017. — </w:t>
      </w:r>
      <w:r>
        <w:t>Режим</w:t>
      </w:r>
      <w:r w:rsidRPr="008910BA">
        <w:rPr>
          <w:lang w:val="en-US"/>
        </w:rPr>
        <w:t xml:space="preserve"> </w:t>
      </w:r>
      <w:r>
        <w:t>доступа</w:t>
      </w:r>
      <w:r w:rsidRPr="008910BA">
        <w:rPr>
          <w:lang w:val="en-US"/>
        </w:rPr>
        <w:t>: https://www.gallup.com/workplace/236366/right-culture-not-employee-satisfaction.aspx / (</w:t>
      </w:r>
      <w:r>
        <w:t>дата</w:t>
      </w:r>
      <w:r w:rsidRPr="008910BA">
        <w:rPr>
          <w:lang w:val="en-US"/>
        </w:rPr>
        <w:t xml:space="preserve"> </w:t>
      </w:r>
      <w:r>
        <w:t>обращения</w:t>
      </w:r>
      <w:r w:rsidRPr="008910BA">
        <w:rPr>
          <w:lang w:val="en-US"/>
        </w:rPr>
        <w:t>: 28.02.2023).</w:t>
      </w:r>
    </w:p>
    <w:p w14:paraId="5BC4BB60" w14:textId="77777777" w:rsidR="00932A6A" w:rsidRPr="008910BA" w:rsidRDefault="00932A6A" w:rsidP="008910BA">
      <w:pPr>
        <w:pStyle w:val="ListParagraph"/>
        <w:numPr>
          <w:ilvl w:val="0"/>
          <w:numId w:val="31"/>
        </w:numPr>
        <w:rPr>
          <w:lang w:val="en-US"/>
        </w:rPr>
      </w:pPr>
      <w:r w:rsidRPr="008910BA">
        <w:rPr>
          <w:lang w:val="en-US"/>
        </w:rPr>
        <w:t xml:space="preserve">  Hawn O., </w:t>
      </w:r>
      <w:proofErr w:type="spellStart"/>
      <w:r w:rsidRPr="008910BA">
        <w:rPr>
          <w:lang w:val="en-US"/>
        </w:rPr>
        <w:t>Ioannou</w:t>
      </w:r>
      <w:proofErr w:type="spellEnd"/>
      <w:r w:rsidRPr="008910BA">
        <w:rPr>
          <w:lang w:val="en-US"/>
        </w:rPr>
        <w:t xml:space="preserve"> I. Mind the gap: The interplay between external and internal actions in the case of corporate social responsibility / Hawn O., </w:t>
      </w:r>
      <w:proofErr w:type="spellStart"/>
      <w:r w:rsidRPr="008910BA">
        <w:rPr>
          <w:lang w:val="en-US"/>
        </w:rPr>
        <w:t>Ioannou</w:t>
      </w:r>
      <w:proofErr w:type="spellEnd"/>
      <w:r w:rsidRPr="008910BA">
        <w:rPr>
          <w:lang w:val="en-US"/>
        </w:rPr>
        <w:t xml:space="preserve"> I. // Strategic Management </w:t>
      </w:r>
      <w:proofErr w:type="spellStart"/>
      <w:r w:rsidRPr="008910BA">
        <w:rPr>
          <w:lang w:val="en-US"/>
        </w:rPr>
        <w:t>Journa</w:t>
      </w:r>
      <w:proofErr w:type="spellEnd"/>
      <w:r w:rsidRPr="008910BA">
        <w:rPr>
          <w:lang w:val="en-US"/>
        </w:rPr>
        <w:t>, 2015. —  vol. 37, Issue 13.</w:t>
      </w:r>
    </w:p>
    <w:p w14:paraId="25553F92" w14:textId="77777777" w:rsidR="00932A6A" w:rsidRPr="008910BA" w:rsidRDefault="00932A6A" w:rsidP="008910BA">
      <w:pPr>
        <w:pStyle w:val="ListParagraph"/>
        <w:numPr>
          <w:ilvl w:val="0"/>
          <w:numId w:val="31"/>
        </w:numPr>
        <w:rPr>
          <w:lang w:val="en-US"/>
        </w:rPr>
      </w:pPr>
      <w:r w:rsidRPr="008910BA">
        <w:rPr>
          <w:lang w:val="en-US"/>
        </w:rPr>
        <w:t xml:space="preserve">  Heald M. The Social Responsibilities Of Business: Company And Community 1900-1960/ M. Heald // Press of Case Western Reserve University, 1970. — 339 p.</w:t>
      </w:r>
    </w:p>
    <w:p w14:paraId="52749AE1" w14:textId="77777777" w:rsidR="00932A6A" w:rsidRPr="008910BA" w:rsidRDefault="00932A6A" w:rsidP="008910BA">
      <w:pPr>
        <w:pStyle w:val="ListParagraph"/>
        <w:numPr>
          <w:ilvl w:val="0"/>
          <w:numId w:val="31"/>
        </w:numPr>
        <w:rPr>
          <w:lang w:val="en-US"/>
        </w:rPr>
      </w:pPr>
      <w:r w:rsidRPr="008910BA">
        <w:rPr>
          <w:lang w:val="en-US"/>
        </w:rPr>
        <w:t xml:space="preserve">  Hewitt Associates LLC (2004), Research brief: employee engagement higher at double-digit growth companies, [</w:t>
      </w:r>
      <w:r>
        <w:t>Электронный</w:t>
      </w:r>
      <w:r w:rsidRPr="008910BA">
        <w:rPr>
          <w:lang w:val="en-US"/>
        </w:rPr>
        <w:t xml:space="preserve"> </w:t>
      </w:r>
      <w:r>
        <w:t>ресурс</w:t>
      </w:r>
      <w:r w:rsidRPr="008910BA">
        <w:rPr>
          <w:lang w:val="en-US"/>
        </w:rPr>
        <w:t xml:space="preserve">] // Hewitt Associates LLC — </w:t>
      </w:r>
      <w:r>
        <w:t>Режим</w:t>
      </w:r>
      <w:r w:rsidRPr="008910BA">
        <w:rPr>
          <w:lang w:val="en-US"/>
        </w:rPr>
        <w:t xml:space="preserve"> </w:t>
      </w:r>
      <w:r>
        <w:t>доступа</w:t>
      </w:r>
      <w:r w:rsidRPr="008910BA">
        <w:rPr>
          <w:lang w:val="en-US"/>
        </w:rPr>
        <w:t>: www.hewitt.com (</w:t>
      </w:r>
      <w:r>
        <w:t>дата</w:t>
      </w:r>
      <w:r w:rsidRPr="008910BA">
        <w:rPr>
          <w:lang w:val="en-US"/>
        </w:rPr>
        <w:t xml:space="preserve"> </w:t>
      </w:r>
      <w:r>
        <w:t>обращения</w:t>
      </w:r>
      <w:r w:rsidRPr="008910BA">
        <w:rPr>
          <w:lang w:val="en-US"/>
        </w:rPr>
        <w:t>: 10.12.2022).</w:t>
      </w:r>
    </w:p>
    <w:p w14:paraId="5E669795" w14:textId="77777777" w:rsidR="00932A6A" w:rsidRPr="008910BA" w:rsidRDefault="00932A6A" w:rsidP="008910BA">
      <w:pPr>
        <w:pStyle w:val="ListParagraph"/>
        <w:numPr>
          <w:ilvl w:val="0"/>
          <w:numId w:val="31"/>
        </w:numPr>
        <w:rPr>
          <w:lang w:val="en-US"/>
        </w:rPr>
      </w:pPr>
      <w:r w:rsidRPr="008910BA">
        <w:rPr>
          <w:lang w:val="en-US"/>
        </w:rPr>
        <w:t xml:space="preserve">  Hopkins M. A Planetary Bargain: Corporate Social Responsibility Comes of Age / Hopkins M. // Macmillan UK, 1998.</w:t>
      </w:r>
    </w:p>
    <w:p w14:paraId="20D213E9" w14:textId="77777777" w:rsidR="00932A6A" w:rsidRPr="008910BA" w:rsidRDefault="00932A6A" w:rsidP="008910BA">
      <w:pPr>
        <w:pStyle w:val="ListParagraph"/>
        <w:numPr>
          <w:ilvl w:val="0"/>
          <w:numId w:val="31"/>
        </w:numPr>
        <w:rPr>
          <w:lang w:val="en-US"/>
        </w:rPr>
      </w:pPr>
      <w:r w:rsidRPr="008910BA">
        <w:rPr>
          <w:lang w:val="en-US"/>
        </w:rPr>
        <w:t xml:space="preserve">  Hopkins, M. What is CSR all about? / Hopkins, M. // </w:t>
      </w:r>
      <w:proofErr w:type="spellStart"/>
      <w:r w:rsidRPr="008910BA">
        <w:rPr>
          <w:lang w:val="en-US"/>
        </w:rPr>
        <w:t>Aspirare</w:t>
      </w:r>
      <w:proofErr w:type="spellEnd"/>
      <w:r w:rsidRPr="008910BA">
        <w:rPr>
          <w:lang w:val="en-US"/>
        </w:rPr>
        <w:t>, 2014. — №1.</w:t>
      </w:r>
    </w:p>
    <w:p w14:paraId="365290E3" w14:textId="77777777" w:rsidR="00932A6A" w:rsidRPr="00932A6A" w:rsidRDefault="00932A6A" w:rsidP="008910BA">
      <w:pPr>
        <w:pStyle w:val="ListParagraph"/>
        <w:numPr>
          <w:ilvl w:val="0"/>
          <w:numId w:val="31"/>
        </w:numPr>
        <w:rPr>
          <w:lang w:val="en-US"/>
        </w:rPr>
      </w:pPr>
      <w:r w:rsidRPr="008910BA">
        <w:rPr>
          <w:lang w:val="en-US"/>
        </w:rPr>
        <w:t xml:space="preserve">  </w:t>
      </w:r>
      <w:proofErr w:type="spellStart"/>
      <w:r w:rsidRPr="008910BA">
        <w:rPr>
          <w:lang w:val="en-US"/>
        </w:rPr>
        <w:t>Imandin</w:t>
      </w:r>
      <w:proofErr w:type="spellEnd"/>
      <w:r w:rsidRPr="008910BA">
        <w:rPr>
          <w:lang w:val="en-US"/>
        </w:rPr>
        <w:t xml:space="preserve">, L., </w:t>
      </w:r>
      <w:proofErr w:type="spellStart"/>
      <w:r w:rsidRPr="008910BA">
        <w:rPr>
          <w:lang w:val="en-US"/>
        </w:rPr>
        <w:t>Bisschoff</w:t>
      </w:r>
      <w:proofErr w:type="spellEnd"/>
      <w:r w:rsidRPr="008910BA">
        <w:rPr>
          <w:lang w:val="en-US"/>
        </w:rPr>
        <w:t xml:space="preserve">, C., Botha C. A model to measure employee engagement. / </w:t>
      </w:r>
      <w:proofErr w:type="spellStart"/>
      <w:r w:rsidRPr="008910BA">
        <w:rPr>
          <w:lang w:val="en-US"/>
        </w:rPr>
        <w:t>Imandin</w:t>
      </w:r>
      <w:proofErr w:type="spellEnd"/>
      <w:r w:rsidRPr="008910BA">
        <w:rPr>
          <w:lang w:val="en-US"/>
        </w:rPr>
        <w:t xml:space="preserve">, L., </w:t>
      </w:r>
      <w:proofErr w:type="spellStart"/>
      <w:r w:rsidRPr="008910BA">
        <w:rPr>
          <w:lang w:val="en-US"/>
        </w:rPr>
        <w:t>Bisschoff</w:t>
      </w:r>
      <w:proofErr w:type="spellEnd"/>
      <w:r w:rsidRPr="008910BA">
        <w:rPr>
          <w:lang w:val="en-US"/>
        </w:rPr>
        <w:t xml:space="preserve">, C., Botha C. // Problems and Perspectives in Management. </w:t>
      </w:r>
      <w:r w:rsidRPr="00932A6A">
        <w:rPr>
          <w:lang w:val="en-US"/>
        </w:rPr>
        <w:t>2014. — №12. — p.520-532.</w:t>
      </w:r>
    </w:p>
    <w:p w14:paraId="188D13A2" w14:textId="77777777" w:rsidR="00932A6A" w:rsidRPr="008910BA" w:rsidRDefault="00932A6A" w:rsidP="008910BA">
      <w:pPr>
        <w:pStyle w:val="ListParagraph"/>
        <w:numPr>
          <w:ilvl w:val="0"/>
          <w:numId w:val="31"/>
        </w:numPr>
        <w:rPr>
          <w:lang w:val="en-US"/>
        </w:rPr>
      </w:pPr>
      <w:r w:rsidRPr="008910BA">
        <w:rPr>
          <w:lang w:val="en-US"/>
        </w:rPr>
        <w:t xml:space="preserve">  J. </w:t>
      </w:r>
      <w:proofErr w:type="spellStart"/>
      <w:r w:rsidRPr="008910BA">
        <w:rPr>
          <w:lang w:val="en-US"/>
        </w:rPr>
        <w:t>Graafland</w:t>
      </w:r>
      <w:proofErr w:type="spellEnd"/>
      <w:r w:rsidRPr="008910BA">
        <w:rPr>
          <w:lang w:val="en-US"/>
        </w:rPr>
        <w:t xml:space="preserve">, C. </w:t>
      </w:r>
      <w:proofErr w:type="spellStart"/>
      <w:r w:rsidRPr="008910BA">
        <w:rPr>
          <w:lang w:val="en-US"/>
        </w:rPr>
        <w:t>Mazereeuw</w:t>
      </w:r>
      <w:proofErr w:type="spellEnd"/>
      <w:r w:rsidRPr="008910BA">
        <w:rPr>
          <w:lang w:val="en-US"/>
        </w:rPr>
        <w:t xml:space="preserve">, Van der D., Motives for Corporate Social Responsibility/ J. </w:t>
      </w:r>
      <w:proofErr w:type="spellStart"/>
      <w:r w:rsidRPr="008910BA">
        <w:rPr>
          <w:lang w:val="en-US"/>
        </w:rPr>
        <w:t>Graafland</w:t>
      </w:r>
      <w:proofErr w:type="spellEnd"/>
      <w:r w:rsidRPr="008910BA">
        <w:rPr>
          <w:lang w:val="en-US"/>
        </w:rPr>
        <w:t xml:space="preserve">, C. </w:t>
      </w:r>
      <w:proofErr w:type="spellStart"/>
      <w:r w:rsidRPr="008910BA">
        <w:rPr>
          <w:lang w:val="en-US"/>
        </w:rPr>
        <w:t>Mazereeuw</w:t>
      </w:r>
      <w:proofErr w:type="spellEnd"/>
      <w:r w:rsidRPr="008910BA">
        <w:rPr>
          <w:lang w:val="en-US"/>
        </w:rPr>
        <w:t>, Van der D. // The Economic Journal, 2012. —  vol. 160, no. 4. —  pp. 377-396.</w:t>
      </w:r>
    </w:p>
    <w:p w14:paraId="7736E60B" w14:textId="77777777" w:rsidR="00932A6A" w:rsidRPr="008910BA" w:rsidRDefault="00932A6A" w:rsidP="008910BA">
      <w:pPr>
        <w:pStyle w:val="ListParagraph"/>
        <w:numPr>
          <w:ilvl w:val="0"/>
          <w:numId w:val="31"/>
        </w:numPr>
        <w:rPr>
          <w:lang w:val="en-US"/>
        </w:rPr>
      </w:pPr>
      <w:r w:rsidRPr="008910BA">
        <w:rPr>
          <w:lang w:val="en-US"/>
        </w:rPr>
        <w:t xml:space="preserve">  Jia, Y. et al. How Does Internal and External CSR Affect Employees’ Work Engagement? Exploring Multiple Mediation Mechanisms and Boundary Conditions. / Jia, Y. et al. // International Journal of Environmental Research and Public Health, 2019. — №16.</w:t>
      </w:r>
    </w:p>
    <w:p w14:paraId="10243D0B" w14:textId="77777777" w:rsidR="00932A6A" w:rsidRPr="008910BA" w:rsidRDefault="00932A6A" w:rsidP="008910BA">
      <w:pPr>
        <w:pStyle w:val="ListParagraph"/>
        <w:numPr>
          <w:ilvl w:val="0"/>
          <w:numId w:val="31"/>
        </w:numPr>
        <w:rPr>
          <w:lang w:val="en-US"/>
        </w:rPr>
      </w:pPr>
      <w:r w:rsidRPr="008910BA">
        <w:rPr>
          <w:lang w:val="en-US"/>
        </w:rPr>
        <w:t xml:space="preserve">  Jones, D. Does serving the community also serve the company? Using organizational identification and social exchange theories to understand employee responses to a volunteerism program. / Jones, D. // Journal of Occupational and Organizational Psychology, 2010. — №83 — p. 857–878.</w:t>
      </w:r>
    </w:p>
    <w:p w14:paraId="59468B03" w14:textId="77777777" w:rsidR="00932A6A" w:rsidRPr="008910BA" w:rsidRDefault="00932A6A" w:rsidP="008910BA">
      <w:pPr>
        <w:pStyle w:val="ListParagraph"/>
        <w:numPr>
          <w:ilvl w:val="0"/>
          <w:numId w:val="31"/>
        </w:numPr>
        <w:rPr>
          <w:lang w:val="en-US"/>
        </w:rPr>
      </w:pPr>
      <w:r w:rsidRPr="008910BA">
        <w:rPr>
          <w:lang w:val="en-US"/>
        </w:rPr>
        <w:t xml:space="preserve">  Kahn, W. Psychological Conditions of Personal Engagement and Disengagement at Work. / Kahn, W. // The Academy of Management Journal, 33(4), 1990. — p. 692–724.</w:t>
      </w:r>
    </w:p>
    <w:p w14:paraId="024FDEE4" w14:textId="77777777" w:rsidR="00932A6A" w:rsidRPr="008910BA" w:rsidRDefault="00932A6A" w:rsidP="008910BA">
      <w:pPr>
        <w:pStyle w:val="ListParagraph"/>
        <w:numPr>
          <w:ilvl w:val="0"/>
          <w:numId w:val="31"/>
        </w:numPr>
        <w:rPr>
          <w:lang w:val="en-US"/>
        </w:rPr>
      </w:pPr>
      <w:r w:rsidRPr="008910BA">
        <w:rPr>
          <w:lang w:val="en-US"/>
        </w:rPr>
        <w:lastRenderedPageBreak/>
        <w:t xml:space="preserve">  Luthans, F., Positive organizational behavior: developing and managing psychological strengths. / Luthans, F. // Academy of Management Executive, 2002. — Vol. 16 No. 1 — pp. 57‐72.</w:t>
      </w:r>
    </w:p>
    <w:p w14:paraId="4D267A6A" w14:textId="77777777" w:rsidR="00932A6A" w:rsidRPr="008910BA" w:rsidRDefault="00932A6A" w:rsidP="008910BA">
      <w:pPr>
        <w:pStyle w:val="ListParagraph"/>
        <w:numPr>
          <w:ilvl w:val="0"/>
          <w:numId w:val="31"/>
        </w:numPr>
        <w:rPr>
          <w:lang w:val="en-US"/>
        </w:rPr>
      </w:pPr>
      <w:r w:rsidRPr="008910BA">
        <w:rPr>
          <w:lang w:val="en-US"/>
        </w:rPr>
        <w:t xml:space="preserve">  M. J. Barone, A. D. Miyazaki, and K. A. Taylor, The Influence of Cause-Related Marketing on Consumer Choice: Does One Good Turn Deserve Another? / M. J. Barone, A. D. Miyazaki, and K. A. Taylor // Journal of the Academy of Marketing Science, 2000. — vol. 28, no. 2. — pp. 248-262.</w:t>
      </w:r>
    </w:p>
    <w:p w14:paraId="58330714" w14:textId="77777777" w:rsidR="00932A6A" w:rsidRPr="008910BA" w:rsidRDefault="00932A6A" w:rsidP="008910BA">
      <w:pPr>
        <w:pStyle w:val="ListParagraph"/>
        <w:numPr>
          <w:ilvl w:val="0"/>
          <w:numId w:val="31"/>
        </w:numPr>
        <w:rPr>
          <w:lang w:val="en-US"/>
        </w:rPr>
      </w:pPr>
      <w:r w:rsidRPr="008910BA">
        <w:rPr>
          <w:lang w:val="en-US"/>
        </w:rPr>
        <w:t xml:space="preserve">  </w:t>
      </w:r>
      <w:proofErr w:type="spellStart"/>
      <w:r w:rsidRPr="008910BA">
        <w:rPr>
          <w:lang w:val="en-US"/>
        </w:rPr>
        <w:t>Macassa</w:t>
      </w:r>
      <w:proofErr w:type="spellEnd"/>
      <w:r w:rsidRPr="008910BA">
        <w:rPr>
          <w:lang w:val="en-US"/>
        </w:rPr>
        <w:t xml:space="preserve">, G. et al. Corporate Social Responsibility and Population Health. / </w:t>
      </w:r>
      <w:proofErr w:type="spellStart"/>
      <w:r w:rsidRPr="008910BA">
        <w:rPr>
          <w:lang w:val="en-US"/>
        </w:rPr>
        <w:t>Macassa</w:t>
      </w:r>
      <w:proofErr w:type="spellEnd"/>
      <w:r w:rsidRPr="008910BA">
        <w:rPr>
          <w:lang w:val="en-US"/>
        </w:rPr>
        <w:t>, G. et al // Health Science Journal, 2017.</w:t>
      </w:r>
    </w:p>
    <w:p w14:paraId="38A3818D" w14:textId="77777777" w:rsidR="00932A6A" w:rsidRPr="008910BA" w:rsidRDefault="00932A6A" w:rsidP="008910BA">
      <w:pPr>
        <w:pStyle w:val="ListParagraph"/>
        <w:numPr>
          <w:ilvl w:val="0"/>
          <w:numId w:val="31"/>
        </w:numPr>
        <w:rPr>
          <w:lang w:val="en-US"/>
        </w:rPr>
      </w:pPr>
      <w:r w:rsidRPr="008910BA">
        <w:rPr>
          <w:lang w:val="en-US"/>
        </w:rPr>
        <w:t xml:space="preserve">  McManus, J., &amp; </w:t>
      </w:r>
      <w:proofErr w:type="spellStart"/>
      <w:r w:rsidRPr="008910BA">
        <w:rPr>
          <w:lang w:val="en-US"/>
        </w:rPr>
        <w:t>Mosca</w:t>
      </w:r>
      <w:proofErr w:type="spellEnd"/>
      <w:r w:rsidRPr="008910BA">
        <w:rPr>
          <w:lang w:val="en-US"/>
        </w:rPr>
        <w:t xml:space="preserve">, J. Strategies To Build Trust And Improve Employee Engagement. / McManus, J., &amp; </w:t>
      </w:r>
      <w:proofErr w:type="spellStart"/>
      <w:r w:rsidRPr="008910BA">
        <w:rPr>
          <w:lang w:val="en-US"/>
        </w:rPr>
        <w:t>Mosca</w:t>
      </w:r>
      <w:proofErr w:type="spellEnd"/>
      <w:r w:rsidRPr="008910BA">
        <w:rPr>
          <w:lang w:val="en-US"/>
        </w:rPr>
        <w:t xml:space="preserve">, J. // International Journal of Management &amp; Information Systems (IJMIS), 2015. — Luthans, 19(1), — 37–42. </w:t>
      </w:r>
    </w:p>
    <w:p w14:paraId="73ADDEA7" w14:textId="77777777" w:rsidR="00932A6A" w:rsidRDefault="00932A6A" w:rsidP="008910BA">
      <w:pPr>
        <w:pStyle w:val="ListParagraph"/>
        <w:numPr>
          <w:ilvl w:val="0"/>
          <w:numId w:val="31"/>
        </w:numPr>
      </w:pPr>
      <w:r w:rsidRPr="00932A6A">
        <w:rPr>
          <w:lang w:val="en-US"/>
        </w:rPr>
        <w:t xml:space="preserve"> </w:t>
      </w:r>
      <w:proofErr w:type="spellStart"/>
      <w:r w:rsidRPr="001E3A1C">
        <w:t>Melon</w:t>
      </w:r>
      <w:proofErr w:type="spellEnd"/>
      <w:r w:rsidRPr="001E3A1C">
        <w:t xml:space="preserve"> Fashion Group: профиль компании [Электронный ресурс] // melonfashion.ru — Режим доступа: https://www.melonfashion.ru/about/ / (дата обращения: 14.04.2023).</w:t>
      </w:r>
    </w:p>
    <w:p w14:paraId="7043A41A" w14:textId="77777777" w:rsidR="00932A6A" w:rsidRPr="008910BA" w:rsidRDefault="00932A6A" w:rsidP="008910BA">
      <w:pPr>
        <w:pStyle w:val="ListParagraph"/>
        <w:numPr>
          <w:ilvl w:val="0"/>
          <w:numId w:val="31"/>
        </w:numPr>
        <w:rPr>
          <w:lang w:val="en-US"/>
        </w:rPr>
      </w:pPr>
      <w:r w:rsidRPr="00932A6A">
        <w:t xml:space="preserve">  </w:t>
      </w:r>
      <w:r w:rsidRPr="008910BA">
        <w:rPr>
          <w:lang w:val="en-US"/>
        </w:rPr>
        <w:t>Mulhern F., Schultz D. Internal Marketing Best Practice Study [</w:t>
      </w:r>
      <w:r>
        <w:t>Электронный</w:t>
      </w:r>
      <w:r w:rsidRPr="008910BA">
        <w:rPr>
          <w:lang w:val="en-US"/>
        </w:rPr>
        <w:t xml:space="preserve"> </w:t>
      </w:r>
      <w:r>
        <w:t>ресурс</w:t>
      </w:r>
      <w:r w:rsidRPr="008910BA">
        <w:rPr>
          <w:lang w:val="en-US"/>
        </w:rPr>
        <w:t xml:space="preserve">] / Frank Mulhern, Don Schultz// Northwestern University. — </w:t>
      </w:r>
      <w:r>
        <w:t>Режим</w:t>
      </w:r>
      <w:r w:rsidRPr="008910BA">
        <w:rPr>
          <w:lang w:val="en-US"/>
        </w:rPr>
        <w:t xml:space="preserve"> </w:t>
      </w:r>
      <w:r>
        <w:t>доступа</w:t>
      </w:r>
      <w:r w:rsidRPr="008910BA">
        <w:rPr>
          <w:lang w:val="en-US"/>
        </w:rPr>
        <w:t>: https://www.enterpriseengagement.org/pdf/internal_marketing_best_practices_study.pdf (</w:t>
      </w:r>
      <w:r>
        <w:t>дата</w:t>
      </w:r>
      <w:r w:rsidRPr="008910BA">
        <w:rPr>
          <w:lang w:val="en-US"/>
        </w:rPr>
        <w:t xml:space="preserve"> </w:t>
      </w:r>
      <w:r>
        <w:t>обращения</w:t>
      </w:r>
      <w:r w:rsidRPr="008910BA">
        <w:rPr>
          <w:lang w:val="en-US"/>
        </w:rPr>
        <w:t>: 01.03.2023).</w:t>
      </w:r>
    </w:p>
    <w:p w14:paraId="6DFB67F6" w14:textId="77777777" w:rsidR="00932A6A" w:rsidRPr="008910BA" w:rsidRDefault="00932A6A" w:rsidP="008910BA">
      <w:pPr>
        <w:pStyle w:val="ListParagraph"/>
        <w:numPr>
          <w:ilvl w:val="0"/>
          <w:numId w:val="31"/>
        </w:numPr>
        <w:rPr>
          <w:lang w:val="en-US"/>
        </w:rPr>
      </w:pPr>
      <w:r w:rsidRPr="008910BA">
        <w:rPr>
          <w:lang w:val="en-US"/>
        </w:rPr>
        <w:t xml:space="preserve">  Orlando B. et al. Corporate social responsibility / Orlando B. et al // — </w:t>
      </w:r>
      <w:proofErr w:type="spellStart"/>
      <w:r w:rsidRPr="008910BA">
        <w:rPr>
          <w:lang w:val="en-US"/>
        </w:rPr>
        <w:t>IntechOpen</w:t>
      </w:r>
      <w:proofErr w:type="spellEnd"/>
      <w:r w:rsidRPr="008910BA">
        <w:rPr>
          <w:lang w:val="en-US"/>
        </w:rPr>
        <w:t>, 2022. — 494 p.</w:t>
      </w:r>
    </w:p>
    <w:p w14:paraId="60D04592" w14:textId="77777777" w:rsidR="00932A6A" w:rsidRPr="008910BA" w:rsidRDefault="00932A6A" w:rsidP="008910BA">
      <w:pPr>
        <w:pStyle w:val="ListParagraph"/>
        <w:numPr>
          <w:ilvl w:val="0"/>
          <w:numId w:val="31"/>
        </w:numPr>
        <w:rPr>
          <w:lang w:val="en-US"/>
        </w:rPr>
      </w:pPr>
      <w:r w:rsidRPr="008910BA">
        <w:rPr>
          <w:lang w:val="en-US"/>
        </w:rPr>
        <w:t xml:space="preserve">  Report IFAC (2012). Investor Demand for Environmental, Social, and Governance Disclosures: Implications for Professional Accountants in Business / New York, International Federation of Accountants. — 2012. — </w:t>
      </w:r>
      <w:r>
        <w:t>Режим</w:t>
      </w:r>
      <w:r w:rsidRPr="008910BA">
        <w:rPr>
          <w:lang w:val="en-US"/>
        </w:rPr>
        <w:t xml:space="preserve"> </w:t>
      </w:r>
      <w:r>
        <w:t>доступа</w:t>
      </w:r>
      <w:r w:rsidRPr="008910BA">
        <w:rPr>
          <w:lang w:val="en-US"/>
        </w:rPr>
        <w:t>: https://www.ifac.org/knowledge-gateway/preparing-future-ready-professionals/publications/investor-demand-environmental-social-and-governance-disclosures / (</w:t>
      </w:r>
      <w:r>
        <w:t>дата</w:t>
      </w:r>
      <w:r w:rsidRPr="008910BA">
        <w:rPr>
          <w:lang w:val="en-US"/>
        </w:rPr>
        <w:t xml:space="preserve"> </w:t>
      </w:r>
      <w:r>
        <w:t>обращения</w:t>
      </w:r>
      <w:r w:rsidRPr="008910BA">
        <w:rPr>
          <w:lang w:val="en-US"/>
        </w:rPr>
        <w:t>: 29.03.2023).</w:t>
      </w:r>
    </w:p>
    <w:p w14:paraId="3109DFF6" w14:textId="77777777" w:rsidR="00932A6A" w:rsidRPr="008910BA" w:rsidRDefault="00932A6A" w:rsidP="008910BA">
      <w:pPr>
        <w:pStyle w:val="ListParagraph"/>
        <w:numPr>
          <w:ilvl w:val="0"/>
          <w:numId w:val="31"/>
        </w:numPr>
        <w:rPr>
          <w:lang w:val="en-US"/>
        </w:rPr>
      </w:pPr>
      <w:r w:rsidRPr="008910BA">
        <w:rPr>
          <w:lang w:val="en-US"/>
        </w:rPr>
        <w:t xml:space="preserve">  </w:t>
      </w:r>
      <w:proofErr w:type="spellStart"/>
      <w:r w:rsidRPr="008910BA">
        <w:rPr>
          <w:lang w:val="en-US"/>
        </w:rPr>
        <w:t>Spiliakos</w:t>
      </w:r>
      <w:proofErr w:type="spellEnd"/>
      <w:r w:rsidRPr="008910BA">
        <w:rPr>
          <w:lang w:val="en-US"/>
        </w:rPr>
        <w:t>, A. What does sustainability mean in business [</w:t>
      </w:r>
      <w:r>
        <w:t>Электронный</w:t>
      </w:r>
      <w:r w:rsidRPr="008910BA">
        <w:rPr>
          <w:lang w:val="en-US"/>
        </w:rPr>
        <w:t xml:space="preserve"> </w:t>
      </w:r>
      <w:r>
        <w:t>ресурс</w:t>
      </w:r>
      <w:r w:rsidRPr="008910BA">
        <w:rPr>
          <w:lang w:val="en-US"/>
        </w:rPr>
        <w:t xml:space="preserve">] / </w:t>
      </w:r>
      <w:proofErr w:type="spellStart"/>
      <w:r w:rsidRPr="008910BA">
        <w:rPr>
          <w:lang w:val="en-US"/>
        </w:rPr>
        <w:t>Spiliakos</w:t>
      </w:r>
      <w:proofErr w:type="spellEnd"/>
      <w:r w:rsidRPr="008910BA">
        <w:rPr>
          <w:lang w:val="en-US"/>
        </w:rPr>
        <w:t xml:space="preserve">, A. // Harvard Business School Online — 2018. — </w:t>
      </w:r>
      <w:r>
        <w:t>Режим</w:t>
      </w:r>
      <w:r w:rsidRPr="008910BA">
        <w:rPr>
          <w:lang w:val="en-US"/>
        </w:rPr>
        <w:t xml:space="preserve"> </w:t>
      </w:r>
      <w:r>
        <w:t>доступа</w:t>
      </w:r>
      <w:r w:rsidRPr="008910BA">
        <w:rPr>
          <w:lang w:val="en-US"/>
        </w:rPr>
        <w:t>: https://online.hbs.edu/blog/post/what-is-sustainability-in-business (</w:t>
      </w:r>
      <w:r>
        <w:t>дата</w:t>
      </w:r>
      <w:r w:rsidRPr="008910BA">
        <w:rPr>
          <w:lang w:val="en-US"/>
        </w:rPr>
        <w:t xml:space="preserve"> </w:t>
      </w:r>
      <w:r>
        <w:t>обращения</w:t>
      </w:r>
      <w:r w:rsidRPr="008910BA">
        <w:rPr>
          <w:lang w:val="en-US"/>
        </w:rPr>
        <w:t>: 29.03.2023).</w:t>
      </w:r>
    </w:p>
    <w:p w14:paraId="62E1A5C0" w14:textId="77777777" w:rsidR="00932A6A" w:rsidRPr="008910BA" w:rsidRDefault="00932A6A" w:rsidP="008910BA">
      <w:pPr>
        <w:pStyle w:val="ListParagraph"/>
        <w:numPr>
          <w:ilvl w:val="0"/>
          <w:numId w:val="31"/>
        </w:numPr>
        <w:rPr>
          <w:lang w:val="en-US"/>
        </w:rPr>
      </w:pPr>
      <w:r w:rsidRPr="008910BA">
        <w:rPr>
          <w:lang w:val="en-US"/>
        </w:rPr>
        <w:lastRenderedPageBreak/>
        <w:t xml:space="preserve">  </w:t>
      </w:r>
      <w:proofErr w:type="spellStart"/>
      <w:r w:rsidRPr="008910BA">
        <w:rPr>
          <w:lang w:val="en-US"/>
        </w:rPr>
        <w:t>Stobierski</w:t>
      </w:r>
      <w:proofErr w:type="spellEnd"/>
      <w:r w:rsidRPr="008910BA">
        <w:rPr>
          <w:lang w:val="en-US"/>
        </w:rPr>
        <w:t>, T. 15 eye-opening corporate social responsibility statistics [</w:t>
      </w:r>
      <w:r>
        <w:t>Электронный</w:t>
      </w:r>
      <w:r w:rsidRPr="008910BA">
        <w:rPr>
          <w:lang w:val="en-US"/>
        </w:rPr>
        <w:t xml:space="preserve"> </w:t>
      </w:r>
      <w:r>
        <w:t>ресурс</w:t>
      </w:r>
      <w:r w:rsidRPr="008910BA">
        <w:rPr>
          <w:lang w:val="en-US"/>
        </w:rPr>
        <w:t xml:space="preserve">] / Tim </w:t>
      </w:r>
      <w:proofErr w:type="spellStart"/>
      <w:r w:rsidRPr="008910BA">
        <w:rPr>
          <w:lang w:val="en-US"/>
        </w:rPr>
        <w:t>Stobierski</w:t>
      </w:r>
      <w:proofErr w:type="spellEnd"/>
      <w:r w:rsidRPr="008910BA">
        <w:rPr>
          <w:lang w:val="en-US"/>
        </w:rPr>
        <w:t xml:space="preserve"> // Harvard Business School online. — 2021. — </w:t>
      </w:r>
      <w:r>
        <w:t>Режим</w:t>
      </w:r>
      <w:r w:rsidRPr="008910BA">
        <w:rPr>
          <w:lang w:val="en-US"/>
        </w:rPr>
        <w:t xml:space="preserve"> </w:t>
      </w:r>
      <w:r>
        <w:t>доступа</w:t>
      </w:r>
      <w:r w:rsidRPr="008910BA">
        <w:rPr>
          <w:lang w:val="en-US"/>
        </w:rPr>
        <w:t>: https://online.hbs.edu/blog/post/corporate-social-responsibility-statistics (</w:t>
      </w:r>
      <w:r>
        <w:t>дата</w:t>
      </w:r>
      <w:r w:rsidRPr="008910BA">
        <w:rPr>
          <w:lang w:val="en-US"/>
        </w:rPr>
        <w:t xml:space="preserve"> </w:t>
      </w:r>
      <w:r>
        <w:t>обращения</w:t>
      </w:r>
      <w:r w:rsidRPr="008910BA">
        <w:rPr>
          <w:lang w:val="en-US"/>
        </w:rPr>
        <w:t xml:space="preserve">: 16.02.2023). </w:t>
      </w:r>
    </w:p>
    <w:p w14:paraId="05A0983C" w14:textId="77777777" w:rsidR="00932A6A" w:rsidRPr="008910BA" w:rsidRDefault="00932A6A" w:rsidP="008910BA">
      <w:pPr>
        <w:pStyle w:val="ListParagraph"/>
        <w:numPr>
          <w:ilvl w:val="0"/>
          <w:numId w:val="31"/>
        </w:numPr>
        <w:rPr>
          <w:lang w:val="en-US"/>
        </w:rPr>
      </w:pPr>
      <w:r w:rsidRPr="00932A6A">
        <w:rPr>
          <w:lang w:val="en-US"/>
        </w:rPr>
        <w:t xml:space="preserve">  </w:t>
      </w:r>
      <w:r w:rsidRPr="008910BA">
        <w:rPr>
          <w:lang w:val="en-US"/>
        </w:rPr>
        <w:t>The business case for purpose // A Harvard Business Review analytic report 2015 /Harvard Business School Publishing 2015.</w:t>
      </w:r>
    </w:p>
    <w:p w14:paraId="7CFCF555" w14:textId="77777777" w:rsidR="00932A6A" w:rsidRPr="008910BA" w:rsidRDefault="00932A6A" w:rsidP="008910BA">
      <w:pPr>
        <w:pStyle w:val="ListParagraph"/>
        <w:numPr>
          <w:ilvl w:val="0"/>
          <w:numId w:val="31"/>
        </w:numPr>
        <w:rPr>
          <w:lang w:val="en-US"/>
        </w:rPr>
      </w:pPr>
      <w:r w:rsidRPr="008910BA">
        <w:rPr>
          <w:lang w:val="en-US"/>
        </w:rPr>
        <w:t xml:space="preserve">  Weber, M. The business case for corporate social responsibility: A company-level measurement approach for CSR/ Manuela Weber // European Management Journal, 2008. —  vol. 26, Issue 4. — p. 247-261.</w:t>
      </w:r>
    </w:p>
    <w:p w14:paraId="0F5CBF49" w14:textId="77777777" w:rsidR="00932A6A" w:rsidRPr="008910BA" w:rsidRDefault="00932A6A" w:rsidP="008910BA">
      <w:pPr>
        <w:pStyle w:val="ListParagraph"/>
        <w:numPr>
          <w:ilvl w:val="0"/>
          <w:numId w:val="31"/>
        </w:numPr>
        <w:rPr>
          <w:lang w:val="en-US"/>
        </w:rPr>
      </w:pPr>
      <w:r w:rsidRPr="008910BA">
        <w:rPr>
          <w:lang w:val="en-US"/>
        </w:rPr>
        <w:t xml:space="preserve">  Weber, </w:t>
      </w:r>
      <w:proofErr w:type="spellStart"/>
      <w:r w:rsidRPr="008910BA">
        <w:rPr>
          <w:lang w:val="en-US"/>
        </w:rPr>
        <w:t>Wasieleski</w:t>
      </w:r>
      <w:proofErr w:type="spellEnd"/>
      <w:r w:rsidRPr="008910BA">
        <w:rPr>
          <w:lang w:val="en-US"/>
        </w:rPr>
        <w:t xml:space="preserve">, D. Corporate social responsibility / Weber, D. M. </w:t>
      </w:r>
      <w:proofErr w:type="spellStart"/>
      <w:r w:rsidRPr="008910BA">
        <w:rPr>
          <w:lang w:val="en-US"/>
        </w:rPr>
        <w:t>Wasieleski</w:t>
      </w:r>
      <w:proofErr w:type="spellEnd"/>
      <w:r w:rsidRPr="008910BA">
        <w:rPr>
          <w:lang w:val="en-US"/>
        </w:rPr>
        <w:t xml:space="preserve"> // First edition, Emerald Publishing, 2018. –  457 p.</w:t>
      </w:r>
    </w:p>
    <w:p w14:paraId="7422FB4E" w14:textId="77777777" w:rsidR="00932A6A" w:rsidRPr="008910BA" w:rsidRDefault="00932A6A" w:rsidP="008910BA">
      <w:pPr>
        <w:pStyle w:val="ListParagraph"/>
        <w:numPr>
          <w:ilvl w:val="0"/>
          <w:numId w:val="31"/>
        </w:numPr>
        <w:rPr>
          <w:lang w:val="en-US"/>
        </w:rPr>
      </w:pPr>
      <w:r w:rsidRPr="008910BA">
        <w:rPr>
          <w:lang w:val="en-US"/>
        </w:rPr>
        <w:t xml:space="preserve">  </w:t>
      </w:r>
      <w:proofErr w:type="spellStart"/>
      <w:r w:rsidRPr="008910BA">
        <w:rPr>
          <w:lang w:val="en-US"/>
        </w:rPr>
        <w:t>Wellins</w:t>
      </w:r>
      <w:proofErr w:type="spellEnd"/>
      <w:r w:rsidRPr="008910BA">
        <w:rPr>
          <w:lang w:val="en-US"/>
        </w:rPr>
        <w:t xml:space="preserve"> S.R. et al. Employee engagement: the key to realizing competitive advantage [</w:t>
      </w:r>
      <w:r>
        <w:t>Электронный</w:t>
      </w:r>
      <w:r w:rsidRPr="008910BA">
        <w:rPr>
          <w:lang w:val="en-US"/>
        </w:rPr>
        <w:t xml:space="preserve"> </w:t>
      </w:r>
      <w:r>
        <w:t>ресурс</w:t>
      </w:r>
      <w:r w:rsidRPr="008910BA">
        <w:rPr>
          <w:lang w:val="en-US"/>
        </w:rPr>
        <w:t xml:space="preserve">] / Richard S. </w:t>
      </w:r>
      <w:proofErr w:type="spellStart"/>
      <w:r w:rsidRPr="008910BA">
        <w:rPr>
          <w:lang w:val="en-US"/>
        </w:rPr>
        <w:t>Wellins</w:t>
      </w:r>
      <w:proofErr w:type="spellEnd"/>
      <w:r w:rsidRPr="008910BA">
        <w:rPr>
          <w:lang w:val="en-US"/>
        </w:rPr>
        <w:t xml:space="preserve"> et al // Development Dimensions International, Inc., MMV — </w:t>
      </w:r>
      <w:r>
        <w:t>Режим</w:t>
      </w:r>
      <w:r w:rsidRPr="008910BA">
        <w:rPr>
          <w:lang w:val="en-US"/>
        </w:rPr>
        <w:t xml:space="preserve"> </w:t>
      </w:r>
      <w:r>
        <w:t>доступа</w:t>
      </w:r>
      <w:r w:rsidRPr="008910BA">
        <w:rPr>
          <w:lang w:val="en-US"/>
        </w:rPr>
        <w:t>: http://theengagementeffect.com/wp-content/uploads/DDI-EmployeeEngagementMonograph.pdf (</w:t>
      </w:r>
      <w:r>
        <w:t>дата</w:t>
      </w:r>
      <w:r w:rsidRPr="008910BA">
        <w:rPr>
          <w:lang w:val="en-US"/>
        </w:rPr>
        <w:t xml:space="preserve"> </w:t>
      </w:r>
      <w:r>
        <w:t>обращения</w:t>
      </w:r>
      <w:r w:rsidRPr="008910BA">
        <w:rPr>
          <w:lang w:val="en-US"/>
        </w:rPr>
        <w:t>: 22.02.23).</w:t>
      </w:r>
    </w:p>
    <w:p w14:paraId="7D0FCA7B" w14:textId="77777777" w:rsidR="00932A6A" w:rsidRDefault="00932A6A" w:rsidP="008910BA">
      <w:pPr>
        <w:pStyle w:val="ListParagraph"/>
        <w:numPr>
          <w:ilvl w:val="0"/>
          <w:numId w:val="31"/>
        </w:numPr>
      </w:pPr>
      <w:r w:rsidRPr="00DC15B6">
        <w:rPr>
          <w:lang w:val="en-US"/>
        </w:rPr>
        <w:t xml:space="preserve"> </w:t>
      </w:r>
      <w:r>
        <w:t xml:space="preserve">X5Group: профиль компании [Электронный ресурс] // x5.ru — Режим доступа: https://www.x5.ru/ru/about/ (дата обращения: 04.04.2023). </w:t>
      </w:r>
    </w:p>
    <w:p w14:paraId="61D7C74B" w14:textId="77777777" w:rsidR="00932A6A" w:rsidRPr="008910BA" w:rsidRDefault="00932A6A" w:rsidP="008910BA">
      <w:pPr>
        <w:pStyle w:val="ListParagraph"/>
        <w:numPr>
          <w:ilvl w:val="0"/>
          <w:numId w:val="31"/>
        </w:numPr>
        <w:rPr>
          <w:lang w:val="en-US"/>
        </w:rPr>
      </w:pPr>
      <w:r w:rsidRPr="00932A6A">
        <w:t xml:space="preserve">  </w:t>
      </w:r>
      <w:r w:rsidRPr="008910BA">
        <w:rPr>
          <w:lang w:val="en-US"/>
        </w:rPr>
        <w:t>Xu, J. and Cooper Thomas, H., How can leaders achieve high employee engagement? / Xu, J. and Cooper Thomas, H. // Leadership &amp; Organization Development Journal, 2011. — Vol. 32 No. 4, — pp. 399-416.</w:t>
      </w:r>
    </w:p>
    <w:p w14:paraId="2E0576C4" w14:textId="77777777" w:rsidR="00932A6A" w:rsidRPr="008910BA" w:rsidRDefault="00932A6A" w:rsidP="008910BA">
      <w:pPr>
        <w:pStyle w:val="ListParagraph"/>
        <w:numPr>
          <w:ilvl w:val="0"/>
          <w:numId w:val="31"/>
        </w:numPr>
        <w:rPr>
          <w:lang w:val="en-US"/>
        </w:rPr>
      </w:pPr>
      <w:r w:rsidRPr="008910BA">
        <w:rPr>
          <w:lang w:val="en-US"/>
        </w:rPr>
        <w:t xml:space="preserve">  Zachary S. Johnson et al. Good Guys Can Finish First: How Brand Reputation Affects Extension Evaluations/ Zachary S. Johnson et al. // Journal of Consumer Psychology — 2019. </w:t>
      </w:r>
    </w:p>
    <w:p w14:paraId="22AA13F9" w14:textId="77777777" w:rsidR="00932A6A" w:rsidRDefault="00932A6A" w:rsidP="008910BA">
      <w:pPr>
        <w:pStyle w:val="ListParagraph"/>
        <w:numPr>
          <w:ilvl w:val="0"/>
          <w:numId w:val="31"/>
        </w:numPr>
      </w:pPr>
      <w:r>
        <w:t xml:space="preserve">Газпром Интернэшнл: профиль компании [Электронный ресурс] // gazprom.ru — Режим доступа: https://international.gazprom.ru/about/ (дата обращения: 04.04.2023). </w:t>
      </w:r>
    </w:p>
    <w:p w14:paraId="71CCF7F8" w14:textId="77777777" w:rsidR="00932A6A" w:rsidRDefault="00932A6A" w:rsidP="008910BA">
      <w:pPr>
        <w:pStyle w:val="ListParagraph"/>
        <w:numPr>
          <w:ilvl w:val="0"/>
          <w:numId w:val="31"/>
        </w:numPr>
      </w:pPr>
      <w:r>
        <w:t xml:space="preserve">  Гвоздева С.М. Непараметрический статистический анализ вовлеченности персонала в организации [Электронный ресурс] / Гвоздева С.М.  // Издательство Саратовского университета – Экономика, управление, право — 2014. —  Т.14 № 4. — Режим доступа: https://cyberleninka.ru/article/n/neparametricheskiy-statisticheskiy-analiz-vovlechennosti-personala-v-organizatsii/viewer (дата обращения: 18.02.2023).</w:t>
      </w:r>
    </w:p>
    <w:p w14:paraId="5F51CDFE" w14:textId="77777777" w:rsidR="00932A6A" w:rsidRDefault="00932A6A" w:rsidP="006F491A">
      <w:pPr>
        <w:pStyle w:val="ListParagraph"/>
        <w:numPr>
          <w:ilvl w:val="0"/>
          <w:numId w:val="31"/>
        </w:numPr>
      </w:pPr>
      <w:r>
        <w:lastRenderedPageBreak/>
        <w:t xml:space="preserve">  </w:t>
      </w:r>
      <w:proofErr w:type="spellStart"/>
      <w:r>
        <w:t>Гимади</w:t>
      </w:r>
      <w:proofErr w:type="spellEnd"/>
      <w:r>
        <w:t xml:space="preserve"> и др. Социальная ответственность нефтегазовых компаний // Аналитический центр при Правительстве Российской Федерации. - 2015. - №30</w:t>
      </w:r>
    </w:p>
    <w:p w14:paraId="60586E80" w14:textId="77777777" w:rsidR="00932A6A" w:rsidRDefault="00932A6A" w:rsidP="008910BA">
      <w:pPr>
        <w:pStyle w:val="ListParagraph"/>
        <w:numPr>
          <w:ilvl w:val="0"/>
          <w:numId w:val="31"/>
        </w:numPr>
      </w:pPr>
      <w:r>
        <w:t xml:space="preserve">  Голуб И.Н. Вовлеченность персонала как ключевой фактор успеха компании [Электронный ресурс] / Голуб И.Н. // Журнал “Гуманитарные, социально-экономические и общественные науки” — 2020. —  № 8. — Режим доступа: https://cyberleninka.ru/article/n/vovlechennost-personala-kak-klyuchevoy-faktor-uspeha-kompanii/viewer (дата обращения: 18.02.2023).</w:t>
      </w:r>
    </w:p>
    <w:p w14:paraId="3B940D8D" w14:textId="77777777" w:rsidR="00932A6A" w:rsidRDefault="00932A6A" w:rsidP="008910BA">
      <w:pPr>
        <w:pStyle w:val="ListParagraph"/>
        <w:numPr>
          <w:ilvl w:val="0"/>
          <w:numId w:val="31"/>
        </w:numPr>
      </w:pPr>
      <w:r>
        <w:t xml:space="preserve">  </w:t>
      </w:r>
      <w:proofErr w:type="spellStart"/>
      <w:r>
        <w:t>Масилова</w:t>
      </w:r>
      <w:proofErr w:type="spellEnd"/>
      <w:r>
        <w:t xml:space="preserve"> М.Г., Бурцева Ю.В. Вовлеченность персонала как характеристика организационной культуры [Электронный ресурс] / </w:t>
      </w:r>
      <w:proofErr w:type="spellStart"/>
      <w:r>
        <w:t>Масилова</w:t>
      </w:r>
      <w:proofErr w:type="spellEnd"/>
      <w:r>
        <w:t xml:space="preserve"> М.Г., Бурцева Ю.В. // Вестник ВГУЭС — 2016. —  № 3. — Режим доступа: https://cyberleninka.ru/article/n/vovlechennost-personala-kak-harakteristika-organizatsionnoy-kultury/viewer (дата обращения: 18.02.2023).</w:t>
      </w:r>
    </w:p>
    <w:p w14:paraId="39D8A706" w14:textId="77777777" w:rsidR="00932A6A" w:rsidRPr="008910BA" w:rsidRDefault="00932A6A" w:rsidP="008910BA">
      <w:pPr>
        <w:pStyle w:val="ListParagraph"/>
        <w:numPr>
          <w:ilvl w:val="0"/>
          <w:numId w:val="31"/>
        </w:numPr>
        <w:rPr>
          <w:lang w:val="en-US"/>
        </w:rPr>
      </w:pPr>
      <w:r w:rsidRPr="00932A6A">
        <w:t xml:space="preserve">  </w:t>
      </w:r>
      <w:r>
        <w:t>Материал</w:t>
      </w:r>
      <w:r w:rsidRPr="008910BA">
        <w:rPr>
          <w:lang w:val="en-US"/>
        </w:rPr>
        <w:t xml:space="preserve"> </w:t>
      </w:r>
      <w:r>
        <w:t>сайта</w:t>
      </w:r>
      <w:r w:rsidRPr="008910BA">
        <w:rPr>
          <w:lang w:val="en-US"/>
        </w:rPr>
        <w:t xml:space="preserve"> .qualtrics.com [</w:t>
      </w:r>
      <w:r>
        <w:t>Электронный</w:t>
      </w:r>
      <w:r w:rsidRPr="008910BA">
        <w:rPr>
          <w:lang w:val="en-US"/>
        </w:rPr>
        <w:t xml:space="preserve"> </w:t>
      </w:r>
      <w:r>
        <w:t>ресурс</w:t>
      </w:r>
      <w:r w:rsidRPr="008910BA">
        <w:rPr>
          <w:lang w:val="en-US"/>
        </w:rPr>
        <w:t>] // How do we measure employee engagement effectively? — https://www.qualtrics.com/experience-management/employee/measure-employee-engagement/ / (</w:t>
      </w:r>
      <w:r>
        <w:t>дата</w:t>
      </w:r>
      <w:r w:rsidRPr="008910BA">
        <w:rPr>
          <w:lang w:val="en-US"/>
        </w:rPr>
        <w:t xml:space="preserve"> </w:t>
      </w:r>
      <w:r>
        <w:t>обращения</w:t>
      </w:r>
      <w:r w:rsidRPr="008910BA">
        <w:rPr>
          <w:lang w:val="en-US"/>
        </w:rPr>
        <w:t xml:space="preserve">: 03.03.2023). </w:t>
      </w:r>
    </w:p>
    <w:p w14:paraId="478C71FD" w14:textId="77777777" w:rsidR="00932A6A" w:rsidRPr="008910BA" w:rsidRDefault="00932A6A" w:rsidP="008910BA">
      <w:pPr>
        <w:pStyle w:val="ListParagraph"/>
        <w:numPr>
          <w:ilvl w:val="0"/>
          <w:numId w:val="31"/>
        </w:numPr>
        <w:rPr>
          <w:lang w:val="en-US"/>
        </w:rPr>
      </w:pPr>
      <w:r w:rsidRPr="00932A6A">
        <w:rPr>
          <w:lang w:val="en-US"/>
        </w:rPr>
        <w:t xml:space="preserve">  </w:t>
      </w:r>
      <w:r>
        <w:t>Материал</w:t>
      </w:r>
      <w:r w:rsidRPr="008910BA">
        <w:rPr>
          <w:lang w:val="en-US"/>
        </w:rPr>
        <w:t xml:space="preserve"> </w:t>
      </w:r>
      <w:r>
        <w:t>сайта</w:t>
      </w:r>
      <w:r w:rsidRPr="008910BA">
        <w:rPr>
          <w:lang w:val="en-US"/>
        </w:rPr>
        <w:t xml:space="preserve"> [</w:t>
      </w:r>
      <w:r>
        <w:t>Электронный</w:t>
      </w:r>
      <w:r w:rsidRPr="008910BA">
        <w:rPr>
          <w:lang w:val="en-US"/>
        </w:rPr>
        <w:t xml:space="preserve"> </w:t>
      </w:r>
      <w:r>
        <w:t>ресурс</w:t>
      </w:r>
      <w:r w:rsidRPr="008910BA">
        <w:rPr>
          <w:lang w:val="en-US"/>
        </w:rPr>
        <w:t>] Eponline.com // The 7 Biggest Polluters by Industry in 2022, as Ranked in New Research // URL: https://eponline.com/articles/2022/10/14/the-7-biggest-polluters.aspx (</w:t>
      </w:r>
      <w:r>
        <w:t>дата</w:t>
      </w:r>
      <w:r w:rsidRPr="008910BA">
        <w:rPr>
          <w:lang w:val="en-US"/>
        </w:rPr>
        <w:t xml:space="preserve"> </w:t>
      </w:r>
      <w:r>
        <w:t>обращения</w:t>
      </w:r>
      <w:r w:rsidRPr="008910BA">
        <w:rPr>
          <w:lang w:val="en-US"/>
        </w:rPr>
        <w:t xml:space="preserve">: 03.04.2023). </w:t>
      </w:r>
    </w:p>
    <w:p w14:paraId="71FDC475" w14:textId="77777777" w:rsidR="00932A6A" w:rsidRPr="001D0D7F" w:rsidRDefault="00932A6A" w:rsidP="008910BA">
      <w:pPr>
        <w:pStyle w:val="ListParagraph"/>
        <w:numPr>
          <w:ilvl w:val="0"/>
          <w:numId w:val="31"/>
        </w:numPr>
      </w:pPr>
      <w:r w:rsidRPr="006861C2">
        <w:rPr>
          <w:lang w:val="en-US"/>
        </w:rPr>
        <w:t xml:space="preserve"> </w:t>
      </w:r>
      <w:r w:rsidRPr="001D0D7F">
        <w:t xml:space="preserve">Материал сайта [Электронный ресурс] Корпоративная социальная ответственность в банках // </w:t>
      </w:r>
      <w:proofErr w:type="spellStart"/>
      <w:r w:rsidRPr="001D0D7F">
        <w:rPr>
          <w:lang w:val="en-US"/>
        </w:rPr>
        <w:t>banki</w:t>
      </w:r>
      <w:proofErr w:type="spellEnd"/>
      <w:r w:rsidRPr="001D0D7F">
        <w:t>.</w:t>
      </w:r>
      <w:proofErr w:type="spellStart"/>
      <w:r w:rsidRPr="001D0D7F">
        <w:rPr>
          <w:lang w:val="en-US"/>
        </w:rPr>
        <w:t>ru</w:t>
      </w:r>
      <w:proofErr w:type="spellEnd"/>
      <w:r w:rsidRPr="001D0D7F">
        <w:t xml:space="preserve"> </w:t>
      </w:r>
      <w:r w:rsidRPr="001D0D7F">
        <w:rPr>
          <w:lang w:val="en-US"/>
        </w:rPr>
        <w:t>URL</w:t>
      </w:r>
      <w:r w:rsidRPr="001D0D7F">
        <w:t xml:space="preserve">: </w:t>
      </w:r>
      <w:r w:rsidRPr="001D0D7F">
        <w:rPr>
          <w:lang w:val="en-US"/>
        </w:rPr>
        <w:t>https</w:t>
      </w:r>
      <w:r w:rsidRPr="001D0D7F">
        <w:t>://</w:t>
      </w:r>
      <w:r w:rsidRPr="001D0D7F">
        <w:rPr>
          <w:lang w:val="en-US"/>
        </w:rPr>
        <w:t>www</w:t>
      </w:r>
      <w:r w:rsidRPr="001D0D7F">
        <w:t>.</w:t>
      </w:r>
      <w:proofErr w:type="spellStart"/>
      <w:r w:rsidRPr="001D0D7F">
        <w:rPr>
          <w:lang w:val="en-US"/>
        </w:rPr>
        <w:t>banki</w:t>
      </w:r>
      <w:proofErr w:type="spellEnd"/>
      <w:r w:rsidRPr="001D0D7F">
        <w:t>.</w:t>
      </w:r>
      <w:proofErr w:type="spellStart"/>
      <w:r w:rsidRPr="001D0D7F">
        <w:rPr>
          <w:lang w:val="en-US"/>
        </w:rPr>
        <w:t>ru</w:t>
      </w:r>
      <w:proofErr w:type="spellEnd"/>
      <w:r w:rsidRPr="001D0D7F">
        <w:t>/</w:t>
      </w:r>
      <w:proofErr w:type="spellStart"/>
      <w:r w:rsidRPr="001D0D7F">
        <w:rPr>
          <w:lang w:val="en-US"/>
        </w:rPr>
        <w:t>wikibank</w:t>
      </w:r>
      <w:proofErr w:type="spellEnd"/>
      <w:r w:rsidRPr="001D0D7F">
        <w:t>/</w:t>
      </w:r>
      <w:proofErr w:type="spellStart"/>
      <w:r w:rsidRPr="001D0D7F">
        <w:rPr>
          <w:lang w:val="en-US"/>
        </w:rPr>
        <w:t>korporativnaya</w:t>
      </w:r>
      <w:proofErr w:type="spellEnd"/>
      <w:r w:rsidRPr="001D0D7F">
        <w:t>_</w:t>
      </w:r>
      <w:proofErr w:type="spellStart"/>
      <w:r w:rsidRPr="001D0D7F">
        <w:rPr>
          <w:lang w:val="en-US"/>
        </w:rPr>
        <w:t>sotsialnaya</w:t>
      </w:r>
      <w:proofErr w:type="spellEnd"/>
      <w:r w:rsidRPr="001D0D7F">
        <w:t>_</w:t>
      </w:r>
      <w:proofErr w:type="spellStart"/>
      <w:r w:rsidRPr="001D0D7F">
        <w:rPr>
          <w:lang w:val="en-US"/>
        </w:rPr>
        <w:t>otvetstvennost</w:t>
      </w:r>
      <w:proofErr w:type="spellEnd"/>
      <w:r w:rsidRPr="001D0D7F">
        <w:t>_</w:t>
      </w:r>
      <w:r w:rsidRPr="001D0D7F">
        <w:rPr>
          <w:lang w:val="en-US"/>
        </w:rPr>
        <w:t>v</w:t>
      </w:r>
      <w:r w:rsidRPr="001D0D7F">
        <w:t>_</w:t>
      </w:r>
      <w:proofErr w:type="spellStart"/>
      <w:r w:rsidRPr="001D0D7F">
        <w:rPr>
          <w:lang w:val="en-US"/>
        </w:rPr>
        <w:t>bankah</w:t>
      </w:r>
      <w:proofErr w:type="spellEnd"/>
      <w:r w:rsidRPr="001D0D7F">
        <w:t>/ (дата обращения: 24.04.2023).</w:t>
      </w:r>
    </w:p>
    <w:p w14:paraId="2F66BCA2" w14:textId="77777777" w:rsidR="00932A6A" w:rsidRPr="00932A6A" w:rsidRDefault="00932A6A" w:rsidP="008910BA">
      <w:pPr>
        <w:pStyle w:val="ListParagraph"/>
        <w:numPr>
          <w:ilvl w:val="0"/>
          <w:numId w:val="31"/>
        </w:numPr>
      </w:pPr>
      <w:r w:rsidRPr="00932A6A">
        <w:t xml:space="preserve">  </w:t>
      </w:r>
      <w:r>
        <w:t>Материал</w:t>
      </w:r>
      <w:r w:rsidRPr="00932A6A">
        <w:t xml:space="preserve"> </w:t>
      </w:r>
      <w:r>
        <w:t>сайта</w:t>
      </w:r>
      <w:r w:rsidRPr="00932A6A">
        <w:t xml:space="preserve"> </w:t>
      </w:r>
      <w:proofErr w:type="spellStart"/>
      <w:r w:rsidRPr="008910BA">
        <w:rPr>
          <w:lang w:val="en-US"/>
        </w:rPr>
        <w:t>bamboohr</w:t>
      </w:r>
      <w:proofErr w:type="spellEnd"/>
      <w:r w:rsidRPr="00932A6A">
        <w:t>.</w:t>
      </w:r>
      <w:r w:rsidRPr="008910BA">
        <w:rPr>
          <w:lang w:val="en-US"/>
        </w:rPr>
        <w:t>com</w:t>
      </w:r>
      <w:r w:rsidRPr="00932A6A">
        <w:t xml:space="preserve"> [</w:t>
      </w:r>
      <w:r>
        <w:t>Электронный</w:t>
      </w:r>
      <w:r w:rsidRPr="00932A6A">
        <w:t xml:space="preserve"> </w:t>
      </w:r>
      <w:r>
        <w:t>ресурс</w:t>
      </w:r>
      <w:r w:rsidRPr="00932A6A">
        <w:t xml:space="preserve">] // </w:t>
      </w:r>
      <w:r w:rsidRPr="008910BA">
        <w:rPr>
          <w:lang w:val="en-US"/>
        </w:rPr>
        <w:t>Employee</w:t>
      </w:r>
      <w:r w:rsidRPr="00932A6A">
        <w:t xml:space="preserve"> </w:t>
      </w:r>
      <w:r w:rsidRPr="008910BA">
        <w:rPr>
          <w:lang w:val="en-US"/>
        </w:rPr>
        <w:t>Net</w:t>
      </w:r>
      <w:r w:rsidRPr="00932A6A">
        <w:t xml:space="preserve"> </w:t>
      </w:r>
      <w:r w:rsidRPr="008910BA">
        <w:rPr>
          <w:lang w:val="en-US"/>
        </w:rPr>
        <w:t>Promoter</w:t>
      </w:r>
      <w:r w:rsidRPr="00932A6A">
        <w:t xml:space="preserve"> </w:t>
      </w:r>
      <w:r w:rsidRPr="008910BA">
        <w:rPr>
          <w:lang w:val="en-US"/>
        </w:rPr>
        <w:t>Score</w:t>
      </w:r>
      <w:r w:rsidRPr="00932A6A">
        <w:t xml:space="preserve"> (</w:t>
      </w:r>
      <w:proofErr w:type="spellStart"/>
      <w:r w:rsidRPr="008910BA">
        <w:rPr>
          <w:lang w:val="en-US"/>
        </w:rPr>
        <w:t>eNPS</w:t>
      </w:r>
      <w:proofErr w:type="spellEnd"/>
      <w:r w:rsidRPr="00932A6A">
        <w:t xml:space="preserve">) — </w:t>
      </w:r>
      <w:r w:rsidRPr="008910BA">
        <w:rPr>
          <w:lang w:val="en-US"/>
        </w:rPr>
        <w:t>https</w:t>
      </w:r>
      <w:r w:rsidRPr="00932A6A">
        <w:t>://</w:t>
      </w:r>
      <w:r w:rsidRPr="008910BA">
        <w:rPr>
          <w:lang w:val="en-US"/>
        </w:rPr>
        <w:t>www</w:t>
      </w:r>
      <w:r w:rsidRPr="00932A6A">
        <w:t>.</w:t>
      </w:r>
      <w:proofErr w:type="spellStart"/>
      <w:r w:rsidRPr="008910BA">
        <w:rPr>
          <w:lang w:val="en-US"/>
        </w:rPr>
        <w:t>bamboohr</w:t>
      </w:r>
      <w:proofErr w:type="spellEnd"/>
      <w:r w:rsidRPr="00932A6A">
        <w:t>.</w:t>
      </w:r>
      <w:r w:rsidRPr="008910BA">
        <w:rPr>
          <w:lang w:val="en-US"/>
        </w:rPr>
        <w:t>com</w:t>
      </w:r>
      <w:r w:rsidRPr="00932A6A">
        <w:t>/</w:t>
      </w:r>
      <w:r w:rsidRPr="008910BA">
        <w:rPr>
          <w:lang w:val="en-US"/>
        </w:rPr>
        <w:t>resources</w:t>
      </w:r>
      <w:r w:rsidRPr="00932A6A">
        <w:t>/</w:t>
      </w:r>
      <w:proofErr w:type="spellStart"/>
      <w:r w:rsidRPr="008910BA">
        <w:rPr>
          <w:lang w:val="en-US"/>
        </w:rPr>
        <w:t>hr</w:t>
      </w:r>
      <w:proofErr w:type="spellEnd"/>
      <w:r w:rsidRPr="00932A6A">
        <w:t>-</w:t>
      </w:r>
      <w:r w:rsidRPr="008910BA">
        <w:rPr>
          <w:lang w:val="en-US"/>
        </w:rPr>
        <w:t>glossary</w:t>
      </w:r>
      <w:r w:rsidRPr="00932A6A">
        <w:t>/</w:t>
      </w:r>
      <w:r w:rsidRPr="008910BA">
        <w:rPr>
          <w:lang w:val="en-US"/>
        </w:rPr>
        <w:t>employee</w:t>
      </w:r>
      <w:r w:rsidRPr="00932A6A">
        <w:t>-</w:t>
      </w:r>
      <w:r w:rsidRPr="008910BA">
        <w:rPr>
          <w:lang w:val="en-US"/>
        </w:rPr>
        <w:t>net</w:t>
      </w:r>
      <w:r w:rsidRPr="00932A6A">
        <w:t>-</w:t>
      </w:r>
      <w:r w:rsidRPr="008910BA">
        <w:rPr>
          <w:lang w:val="en-US"/>
        </w:rPr>
        <w:t>promoter</w:t>
      </w:r>
      <w:r w:rsidRPr="00932A6A">
        <w:t>-</w:t>
      </w:r>
      <w:r w:rsidRPr="008910BA">
        <w:rPr>
          <w:lang w:val="en-US"/>
        </w:rPr>
        <w:t>score</w:t>
      </w:r>
      <w:r w:rsidRPr="00932A6A">
        <w:t>-</w:t>
      </w:r>
      <w:proofErr w:type="spellStart"/>
      <w:r w:rsidRPr="008910BA">
        <w:rPr>
          <w:lang w:val="en-US"/>
        </w:rPr>
        <w:t>enps</w:t>
      </w:r>
      <w:proofErr w:type="spellEnd"/>
      <w:r w:rsidRPr="00932A6A">
        <w:t xml:space="preserve"> / (</w:t>
      </w:r>
      <w:r>
        <w:t>дата</w:t>
      </w:r>
      <w:r w:rsidRPr="00932A6A">
        <w:t xml:space="preserve"> </w:t>
      </w:r>
      <w:r>
        <w:t>обращения</w:t>
      </w:r>
      <w:r w:rsidRPr="00932A6A">
        <w:t xml:space="preserve">: 05.03.2023). </w:t>
      </w:r>
    </w:p>
    <w:p w14:paraId="135F5DB5" w14:textId="77777777" w:rsidR="00932A6A" w:rsidRPr="008910BA" w:rsidRDefault="00932A6A" w:rsidP="008910BA">
      <w:pPr>
        <w:pStyle w:val="ListParagraph"/>
        <w:numPr>
          <w:ilvl w:val="0"/>
          <w:numId w:val="31"/>
        </w:numPr>
        <w:rPr>
          <w:lang w:val="en-US"/>
        </w:rPr>
      </w:pPr>
      <w:r w:rsidRPr="00932A6A">
        <w:t xml:space="preserve">  </w:t>
      </w:r>
      <w:r>
        <w:t>Материал</w:t>
      </w:r>
      <w:r w:rsidRPr="008910BA">
        <w:rPr>
          <w:lang w:val="en-US"/>
        </w:rPr>
        <w:t xml:space="preserve"> </w:t>
      </w:r>
      <w:r>
        <w:t>сайта</w:t>
      </w:r>
      <w:r w:rsidRPr="008910BA">
        <w:rPr>
          <w:lang w:val="en-US"/>
        </w:rPr>
        <w:t xml:space="preserve"> blog.empuls.io [</w:t>
      </w:r>
      <w:r>
        <w:t>Электронный</w:t>
      </w:r>
      <w:r w:rsidRPr="008910BA">
        <w:rPr>
          <w:lang w:val="en-US"/>
        </w:rPr>
        <w:t xml:space="preserve"> </w:t>
      </w:r>
      <w:r>
        <w:t>ресурс</w:t>
      </w:r>
      <w:r w:rsidRPr="008910BA">
        <w:rPr>
          <w:lang w:val="en-US"/>
        </w:rPr>
        <w:t>] // Employee Absenteeism in the Workplace: A Complete Guide  —  https://blog.empuls.io/employee-absenteeism/ / (</w:t>
      </w:r>
      <w:r>
        <w:t>дата</w:t>
      </w:r>
      <w:r w:rsidRPr="008910BA">
        <w:rPr>
          <w:lang w:val="en-US"/>
        </w:rPr>
        <w:t xml:space="preserve"> </w:t>
      </w:r>
      <w:r>
        <w:t>обращения</w:t>
      </w:r>
      <w:r w:rsidRPr="008910BA">
        <w:rPr>
          <w:lang w:val="en-US"/>
        </w:rPr>
        <w:t>: 28.02.2023).</w:t>
      </w:r>
    </w:p>
    <w:p w14:paraId="4C9AADD6" w14:textId="77777777" w:rsidR="00932A6A" w:rsidRDefault="00932A6A" w:rsidP="008910BA">
      <w:pPr>
        <w:pStyle w:val="ListParagraph"/>
        <w:numPr>
          <w:ilvl w:val="0"/>
          <w:numId w:val="31"/>
        </w:numPr>
      </w:pPr>
      <w:r>
        <w:lastRenderedPageBreak/>
        <w:t>Материал сайта drive.google.com [Электронный ресурс] Годовой отчет Пулково // URL: https://drive.google.com/drive/folders/1FZ6ShT5LBW7js0PT4yJjoO7O-rxW1Jl8?usp=sharing (дата обращения: 13.03.2023).</w:t>
      </w:r>
    </w:p>
    <w:p w14:paraId="650BD6B6" w14:textId="77777777" w:rsidR="00932A6A" w:rsidRPr="008910BA" w:rsidRDefault="00932A6A" w:rsidP="008910BA">
      <w:pPr>
        <w:pStyle w:val="ListParagraph"/>
        <w:numPr>
          <w:ilvl w:val="0"/>
          <w:numId w:val="31"/>
        </w:numPr>
        <w:rPr>
          <w:lang w:val="en-US"/>
        </w:rPr>
      </w:pPr>
      <w:r w:rsidRPr="00932A6A">
        <w:t xml:space="preserve">  </w:t>
      </w:r>
      <w:r>
        <w:t>Материал</w:t>
      </w:r>
      <w:r w:rsidRPr="008910BA">
        <w:rPr>
          <w:lang w:val="en-US"/>
        </w:rPr>
        <w:t xml:space="preserve"> </w:t>
      </w:r>
      <w:r>
        <w:t>сайта</w:t>
      </w:r>
      <w:r w:rsidRPr="008910BA">
        <w:rPr>
          <w:lang w:val="en-US"/>
        </w:rPr>
        <w:t xml:space="preserve"> forbes.com [</w:t>
      </w:r>
      <w:r>
        <w:t>Электронный</w:t>
      </w:r>
      <w:r w:rsidRPr="008910BA">
        <w:rPr>
          <w:lang w:val="en-US"/>
        </w:rPr>
        <w:t xml:space="preserve"> </w:t>
      </w:r>
      <w:r>
        <w:t>ресурс</w:t>
      </w:r>
      <w:r w:rsidRPr="008910BA">
        <w:rPr>
          <w:lang w:val="en-US"/>
        </w:rPr>
        <w:t>] // 5 Powerful Steps To Improve Employee Engagement — https://www.forbes.com/sites/brentgleeson/2017/10/15/5-powerful-steps-to-improve-employee-engagement/?sh=245b2023341d / (</w:t>
      </w:r>
      <w:r>
        <w:t>дата</w:t>
      </w:r>
      <w:r w:rsidRPr="008910BA">
        <w:rPr>
          <w:lang w:val="en-US"/>
        </w:rPr>
        <w:t xml:space="preserve"> </w:t>
      </w:r>
      <w:r>
        <w:t>обращения</w:t>
      </w:r>
      <w:r w:rsidRPr="008910BA">
        <w:rPr>
          <w:lang w:val="en-US"/>
        </w:rPr>
        <w:t>: 02.03.2023).</w:t>
      </w:r>
    </w:p>
    <w:p w14:paraId="1238FA82" w14:textId="77777777" w:rsidR="00932A6A" w:rsidRPr="008910BA" w:rsidRDefault="00932A6A" w:rsidP="008910BA">
      <w:pPr>
        <w:pStyle w:val="ListParagraph"/>
        <w:numPr>
          <w:ilvl w:val="0"/>
          <w:numId w:val="31"/>
        </w:numPr>
        <w:rPr>
          <w:lang w:val="en-US"/>
        </w:rPr>
      </w:pPr>
      <w:r w:rsidRPr="008910BA">
        <w:rPr>
          <w:lang w:val="en-US"/>
        </w:rPr>
        <w:t xml:space="preserve">  </w:t>
      </w:r>
      <w:r>
        <w:t>Материал</w:t>
      </w:r>
      <w:r w:rsidRPr="008910BA">
        <w:rPr>
          <w:lang w:val="en-US"/>
        </w:rPr>
        <w:t xml:space="preserve"> </w:t>
      </w:r>
      <w:r>
        <w:t>сайта</w:t>
      </w:r>
      <w:r w:rsidRPr="008910BA">
        <w:rPr>
          <w:lang w:val="en-US"/>
        </w:rPr>
        <w:t xml:space="preserve"> forbes.com [</w:t>
      </w:r>
      <w:r>
        <w:t>Электронный</w:t>
      </w:r>
      <w:r w:rsidRPr="008910BA">
        <w:rPr>
          <w:lang w:val="en-US"/>
        </w:rPr>
        <w:t xml:space="preserve"> </w:t>
      </w:r>
      <w:r>
        <w:t>ресурс</w:t>
      </w:r>
      <w:r w:rsidRPr="008910BA">
        <w:rPr>
          <w:lang w:val="en-US"/>
        </w:rPr>
        <w:t>] // The Top 10 Trends in CSR for 2012 — https://www.forbes.com/sites/forbesleadershipforum/2012/01/18/the-top-10-trends-in-csr-for-2012/?sh=3464ad37701c (</w:t>
      </w:r>
      <w:r>
        <w:t>дата</w:t>
      </w:r>
      <w:r w:rsidRPr="008910BA">
        <w:rPr>
          <w:lang w:val="en-US"/>
        </w:rPr>
        <w:t xml:space="preserve"> </w:t>
      </w:r>
      <w:r>
        <w:t>обращения</w:t>
      </w:r>
      <w:r w:rsidRPr="008910BA">
        <w:rPr>
          <w:lang w:val="en-US"/>
        </w:rPr>
        <w:t>: 06.03.2023).</w:t>
      </w:r>
    </w:p>
    <w:p w14:paraId="2EEF0067" w14:textId="77777777" w:rsidR="00932A6A" w:rsidRPr="008910BA" w:rsidRDefault="00932A6A" w:rsidP="008910BA">
      <w:pPr>
        <w:pStyle w:val="ListParagraph"/>
        <w:numPr>
          <w:ilvl w:val="0"/>
          <w:numId w:val="31"/>
        </w:numPr>
        <w:rPr>
          <w:lang w:val="en-US"/>
        </w:rPr>
      </w:pPr>
      <w:r w:rsidRPr="008910BA">
        <w:rPr>
          <w:lang w:val="en-US"/>
        </w:rPr>
        <w:t xml:space="preserve">  </w:t>
      </w:r>
      <w:r>
        <w:t>Материал</w:t>
      </w:r>
      <w:r w:rsidRPr="008910BA">
        <w:rPr>
          <w:lang w:val="en-US"/>
        </w:rPr>
        <w:t xml:space="preserve"> </w:t>
      </w:r>
      <w:r>
        <w:t>сайта</w:t>
      </w:r>
      <w:r w:rsidRPr="008910BA">
        <w:rPr>
          <w:lang w:val="en-US"/>
        </w:rPr>
        <w:t xml:space="preserve"> gallup.com [</w:t>
      </w:r>
      <w:r>
        <w:t>Электронный</w:t>
      </w:r>
      <w:r w:rsidRPr="008910BA">
        <w:rPr>
          <w:lang w:val="en-US"/>
        </w:rPr>
        <w:t xml:space="preserve"> </w:t>
      </w:r>
      <w:r>
        <w:t>ресурс</w:t>
      </w:r>
      <w:r w:rsidRPr="008910BA">
        <w:rPr>
          <w:lang w:val="en-US"/>
        </w:rPr>
        <w:t>] // Gallup's Employee Engagement Survey: Ask the Right Questions With the Q12 Survey — https://www.gallup.com/workplace/356063/gallup-q12-employee-engagement-survey.aspx / (</w:t>
      </w:r>
      <w:r>
        <w:t>дата</w:t>
      </w:r>
      <w:r w:rsidRPr="008910BA">
        <w:rPr>
          <w:lang w:val="en-US"/>
        </w:rPr>
        <w:t xml:space="preserve"> </w:t>
      </w:r>
      <w:r>
        <w:t>обращения</w:t>
      </w:r>
      <w:r w:rsidRPr="008910BA">
        <w:rPr>
          <w:lang w:val="en-US"/>
        </w:rPr>
        <w:t>: 05.03.2023).</w:t>
      </w:r>
    </w:p>
    <w:p w14:paraId="21EF4B95" w14:textId="77777777" w:rsidR="00932A6A" w:rsidRDefault="00932A6A" w:rsidP="008910BA">
      <w:pPr>
        <w:pStyle w:val="ListParagraph"/>
        <w:numPr>
          <w:ilvl w:val="0"/>
          <w:numId w:val="31"/>
        </w:numPr>
      </w:pPr>
      <w:r w:rsidRPr="008910BA">
        <w:rPr>
          <w:lang w:val="en-US"/>
        </w:rPr>
        <w:t xml:space="preserve">  </w:t>
      </w:r>
      <w:r>
        <w:t>Материал</w:t>
      </w:r>
      <w:r w:rsidRPr="008910BA">
        <w:rPr>
          <w:lang w:val="en-US"/>
        </w:rPr>
        <w:t xml:space="preserve"> </w:t>
      </w:r>
      <w:r>
        <w:t>сайта</w:t>
      </w:r>
      <w:r w:rsidRPr="008910BA">
        <w:rPr>
          <w:lang w:val="en-US"/>
        </w:rPr>
        <w:t xml:space="preserve"> Governance and Accountability Institute INC. </w:t>
      </w:r>
      <w:r>
        <w:t xml:space="preserve">[Электронный ресурс] // </w:t>
      </w:r>
      <w:proofErr w:type="spellStart"/>
      <w:r>
        <w:t>Navigating</w:t>
      </w:r>
      <w:proofErr w:type="spellEnd"/>
      <w:r>
        <w:t xml:space="preserve"> </w:t>
      </w:r>
      <w:proofErr w:type="spellStart"/>
      <w:r>
        <w:t>the</w:t>
      </w:r>
      <w:proofErr w:type="spellEnd"/>
      <w:r>
        <w:t xml:space="preserve"> Way </w:t>
      </w:r>
      <w:proofErr w:type="spellStart"/>
      <w:r>
        <w:t>to</w:t>
      </w:r>
      <w:proofErr w:type="spellEnd"/>
      <w:r>
        <w:t xml:space="preserve"> </w:t>
      </w:r>
      <w:proofErr w:type="spellStart"/>
      <w:r>
        <w:t>Sustainability</w:t>
      </w:r>
      <w:proofErr w:type="spellEnd"/>
      <w:r>
        <w:t xml:space="preserve">. — Режим доступа: https://www.ga-institute.com/storage/press-releases/article/90-of-sp-500-index-companies-publish-sustainability-reports-in-2019-ga-announces-in-its-latest-a.html (дата обращения: 15.02.2023). </w:t>
      </w:r>
    </w:p>
    <w:p w14:paraId="743356A3" w14:textId="77777777" w:rsidR="00932A6A" w:rsidRPr="008910BA" w:rsidRDefault="00932A6A" w:rsidP="008910BA">
      <w:pPr>
        <w:pStyle w:val="ListParagraph"/>
        <w:numPr>
          <w:ilvl w:val="0"/>
          <w:numId w:val="31"/>
        </w:numPr>
        <w:rPr>
          <w:lang w:val="en-US"/>
        </w:rPr>
      </w:pPr>
      <w:r w:rsidRPr="00DC15B6">
        <w:t xml:space="preserve">  </w:t>
      </w:r>
      <w:r>
        <w:t>Материал</w:t>
      </w:r>
      <w:r w:rsidRPr="008910BA">
        <w:rPr>
          <w:lang w:val="en-US"/>
        </w:rPr>
        <w:t xml:space="preserve"> </w:t>
      </w:r>
      <w:r>
        <w:t>сайта</w:t>
      </w:r>
      <w:r w:rsidRPr="008910BA">
        <w:rPr>
          <w:lang w:val="en-US"/>
        </w:rPr>
        <w:t xml:space="preserve"> haiilo.com [</w:t>
      </w:r>
      <w:r>
        <w:t>Электронный</w:t>
      </w:r>
      <w:r w:rsidRPr="008910BA">
        <w:rPr>
          <w:lang w:val="en-US"/>
        </w:rPr>
        <w:t xml:space="preserve"> </w:t>
      </w:r>
      <w:r>
        <w:t>ресурс</w:t>
      </w:r>
      <w:r w:rsidRPr="008910BA">
        <w:rPr>
          <w:lang w:val="en-US"/>
        </w:rPr>
        <w:t>] // What Is the True Cost of Poor Employee Communication? — https://haiilo.com/blog/what-is-the-true-cost-of-poor-employee-communication/ / (</w:t>
      </w:r>
      <w:r>
        <w:t>дата</w:t>
      </w:r>
      <w:r w:rsidRPr="008910BA">
        <w:rPr>
          <w:lang w:val="en-US"/>
        </w:rPr>
        <w:t xml:space="preserve"> </w:t>
      </w:r>
      <w:r>
        <w:t>обращения</w:t>
      </w:r>
      <w:r w:rsidRPr="008910BA">
        <w:rPr>
          <w:lang w:val="en-US"/>
        </w:rPr>
        <w:t>: 28.02.2023).</w:t>
      </w:r>
    </w:p>
    <w:p w14:paraId="708F9E4D" w14:textId="77777777" w:rsidR="00932A6A" w:rsidRPr="00932A6A" w:rsidRDefault="00932A6A" w:rsidP="008910BA">
      <w:pPr>
        <w:pStyle w:val="ListParagraph"/>
        <w:numPr>
          <w:ilvl w:val="0"/>
          <w:numId w:val="31"/>
        </w:numPr>
        <w:rPr>
          <w:lang w:val="en-US"/>
        </w:rPr>
      </w:pPr>
      <w:r w:rsidRPr="00932A6A">
        <w:rPr>
          <w:lang w:val="en-US"/>
        </w:rPr>
        <w:t xml:space="preserve">  </w:t>
      </w:r>
      <w:r>
        <w:t>Материал</w:t>
      </w:r>
      <w:r w:rsidRPr="00932A6A">
        <w:rPr>
          <w:lang w:val="en-US"/>
        </w:rPr>
        <w:t xml:space="preserve"> </w:t>
      </w:r>
      <w:r>
        <w:t>сайта</w:t>
      </w:r>
      <w:r w:rsidRPr="00932A6A">
        <w:rPr>
          <w:lang w:val="en-US"/>
        </w:rPr>
        <w:t xml:space="preserve"> involve.co.uk [</w:t>
      </w:r>
      <w:r>
        <w:t>Электронный</w:t>
      </w:r>
      <w:r w:rsidRPr="00932A6A">
        <w:rPr>
          <w:lang w:val="en-US"/>
        </w:rPr>
        <w:t xml:space="preserve"> </w:t>
      </w:r>
      <w:r>
        <w:t>ресурс</w:t>
      </w:r>
      <w:r w:rsidRPr="00932A6A">
        <w:rPr>
          <w:lang w:val="en-US"/>
        </w:rPr>
        <w:t xml:space="preserve">] // Engagement vs. Involvement – </w:t>
      </w:r>
      <w:proofErr w:type="spellStart"/>
      <w:r w:rsidRPr="00932A6A">
        <w:rPr>
          <w:lang w:val="en-US"/>
        </w:rPr>
        <w:t>What’sthe</w:t>
      </w:r>
      <w:proofErr w:type="spellEnd"/>
      <w:r w:rsidRPr="00932A6A">
        <w:rPr>
          <w:lang w:val="en-US"/>
        </w:rPr>
        <w:t xml:space="preserve"> difference? —  https://involve.co.uk/engagement-vs-involvement-whats-the-difference/ (</w:t>
      </w:r>
      <w:r>
        <w:t>дата</w:t>
      </w:r>
      <w:r w:rsidRPr="00932A6A">
        <w:rPr>
          <w:lang w:val="en-US"/>
        </w:rPr>
        <w:t xml:space="preserve"> </w:t>
      </w:r>
      <w:r>
        <w:t>обращения</w:t>
      </w:r>
      <w:r w:rsidRPr="00932A6A">
        <w:rPr>
          <w:lang w:val="en-US"/>
        </w:rPr>
        <w:t>: 20.02.2023).</w:t>
      </w:r>
    </w:p>
    <w:p w14:paraId="50B8F02D" w14:textId="77777777" w:rsidR="00932A6A" w:rsidRPr="008910BA" w:rsidRDefault="00932A6A" w:rsidP="008910BA">
      <w:pPr>
        <w:pStyle w:val="ListParagraph"/>
        <w:numPr>
          <w:ilvl w:val="0"/>
          <w:numId w:val="31"/>
        </w:numPr>
        <w:rPr>
          <w:lang w:val="en-US"/>
        </w:rPr>
      </w:pPr>
      <w:r w:rsidRPr="008910BA">
        <w:rPr>
          <w:lang w:val="en-US"/>
        </w:rPr>
        <w:t xml:space="preserve">  </w:t>
      </w:r>
      <w:r>
        <w:t>Материал</w:t>
      </w:r>
      <w:r w:rsidRPr="008910BA">
        <w:rPr>
          <w:lang w:val="en-US"/>
        </w:rPr>
        <w:t xml:space="preserve"> </w:t>
      </w:r>
      <w:r>
        <w:t>сайта</w:t>
      </w:r>
      <w:r w:rsidRPr="008910BA">
        <w:rPr>
          <w:lang w:val="en-US"/>
        </w:rPr>
        <w:t xml:space="preserve"> lsaglobal.com [</w:t>
      </w:r>
      <w:r>
        <w:t>Электронный</w:t>
      </w:r>
      <w:r w:rsidRPr="008910BA">
        <w:rPr>
          <w:lang w:val="en-US"/>
        </w:rPr>
        <w:t xml:space="preserve"> </w:t>
      </w:r>
      <w:r>
        <w:t>ресурс</w:t>
      </w:r>
      <w:r w:rsidRPr="008910BA">
        <w:rPr>
          <w:lang w:val="en-US"/>
        </w:rPr>
        <w:t>] // 4 Proven Ways To Decrease Employee Engagement — https://lsaglobal.com/blog/3-proven-ways-decrease-employee-engagement/ / (</w:t>
      </w:r>
      <w:r>
        <w:t>дата</w:t>
      </w:r>
      <w:r w:rsidRPr="008910BA">
        <w:rPr>
          <w:lang w:val="en-US"/>
        </w:rPr>
        <w:t xml:space="preserve"> </w:t>
      </w:r>
      <w:r>
        <w:t>обращения</w:t>
      </w:r>
      <w:r w:rsidRPr="008910BA">
        <w:rPr>
          <w:lang w:val="en-US"/>
        </w:rPr>
        <w:t xml:space="preserve">: 03.03.2023). </w:t>
      </w:r>
    </w:p>
    <w:p w14:paraId="61E2C018" w14:textId="77777777" w:rsidR="00932A6A" w:rsidRPr="008910BA" w:rsidRDefault="00932A6A" w:rsidP="008910BA">
      <w:pPr>
        <w:pStyle w:val="ListParagraph"/>
        <w:numPr>
          <w:ilvl w:val="0"/>
          <w:numId w:val="31"/>
        </w:numPr>
        <w:rPr>
          <w:lang w:val="en-US"/>
        </w:rPr>
      </w:pPr>
      <w:r w:rsidRPr="008910BA">
        <w:rPr>
          <w:lang w:val="en-US"/>
        </w:rPr>
        <w:t xml:space="preserve">  </w:t>
      </w:r>
      <w:r>
        <w:t>Материал</w:t>
      </w:r>
      <w:r w:rsidRPr="008910BA">
        <w:rPr>
          <w:lang w:val="en-US"/>
        </w:rPr>
        <w:t xml:space="preserve"> </w:t>
      </w:r>
      <w:r>
        <w:t>сайта</w:t>
      </w:r>
      <w:r w:rsidRPr="008910BA">
        <w:rPr>
          <w:lang w:val="en-US"/>
        </w:rPr>
        <w:t xml:space="preserve"> officevibe.com [</w:t>
      </w:r>
      <w:r>
        <w:t>Электронный</w:t>
      </w:r>
      <w:r w:rsidRPr="008910BA">
        <w:rPr>
          <w:lang w:val="en-US"/>
        </w:rPr>
        <w:t xml:space="preserve"> </w:t>
      </w:r>
      <w:r>
        <w:t>ресурс</w:t>
      </w:r>
      <w:r w:rsidRPr="008910BA">
        <w:rPr>
          <w:lang w:val="en-US"/>
        </w:rPr>
        <w:t>] // 10 employee engagement metrics every manager should measure — https://officevibe.com/blog/10-pillars-employee-engagement-infographic / (</w:t>
      </w:r>
      <w:r>
        <w:t>дата</w:t>
      </w:r>
      <w:r w:rsidRPr="008910BA">
        <w:rPr>
          <w:lang w:val="en-US"/>
        </w:rPr>
        <w:t xml:space="preserve"> </w:t>
      </w:r>
      <w:r>
        <w:t>обращения</w:t>
      </w:r>
      <w:r w:rsidRPr="008910BA">
        <w:rPr>
          <w:lang w:val="en-US"/>
        </w:rPr>
        <w:t xml:space="preserve">: 03.03.2023). </w:t>
      </w:r>
    </w:p>
    <w:p w14:paraId="52F03913" w14:textId="77777777" w:rsidR="00932A6A" w:rsidRPr="008910BA" w:rsidRDefault="00932A6A" w:rsidP="008910BA">
      <w:pPr>
        <w:pStyle w:val="ListParagraph"/>
        <w:numPr>
          <w:ilvl w:val="0"/>
          <w:numId w:val="31"/>
        </w:numPr>
        <w:rPr>
          <w:lang w:val="en-US"/>
        </w:rPr>
      </w:pPr>
      <w:r w:rsidRPr="008910BA">
        <w:rPr>
          <w:lang w:val="en-US"/>
        </w:rPr>
        <w:lastRenderedPageBreak/>
        <w:t xml:space="preserve">  </w:t>
      </w:r>
      <w:r>
        <w:t>Материал</w:t>
      </w:r>
      <w:r w:rsidRPr="008910BA">
        <w:rPr>
          <w:lang w:val="en-US"/>
        </w:rPr>
        <w:t xml:space="preserve"> </w:t>
      </w:r>
      <w:r>
        <w:t>сайта</w:t>
      </w:r>
      <w:r w:rsidRPr="008910BA">
        <w:rPr>
          <w:lang w:val="en-US"/>
        </w:rPr>
        <w:t xml:space="preserve"> officevibe.com [</w:t>
      </w:r>
      <w:r>
        <w:t>Электронный</w:t>
      </w:r>
      <w:r w:rsidRPr="008910BA">
        <w:rPr>
          <w:lang w:val="en-US"/>
        </w:rPr>
        <w:t xml:space="preserve"> </w:t>
      </w:r>
      <w:r>
        <w:t>ресурс</w:t>
      </w:r>
      <w:r w:rsidRPr="008910BA">
        <w:rPr>
          <w:lang w:val="en-US"/>
        </w:rPr>
        <w:t>] // What to do with employee survey results — https://officevibe.com/blog/employee-survey-results / (</w:t>
      </w:r>
      <w:r>
        <w:t>дата</w:t>
      </w:r>
      <w:r w:rsidRPr="008910BA">
        <w:rPr>
          <w:lang w:val="en-US"/>
        </w:rPr>
        <w:t xml:space="preserve"> </w:t>
      </w:r>
      <w:r>
        <w:t>обращения</w:t>
      </w:r>
      <w:r w:rsidRPr="008910BA">
        <w:rPr>
          <w:lang w:val="en-US"/>
        </w:rPr>
        <w:t>: 03.03.2023). / (</w:t>
      </w:r>
      <w:r>
        <w:t>дата</w:t>
      </w:r>
      <w:r w:rsidRPr="008910BA">
        <w:rPr>
          <w:lang w:val="en-US"/>
        </w:rPr>
        <w:t xml:space="preserve"> </w:t>
      </w:r>
      <w:r>
        <w:t>обращения</w:t>
      </w:r>
      <w:r w:rsidRPr="008910BA">
        <w:rPr>
          <w:lang w:val="en-US"/>
        </w:rPr>
        <w:t>: 06.03.2023).</w:t>
      </w:r>
    </w:p>
    <w:p w14:paraId="64CA7E5E" w14:textId="77777777" w:rsidR="00932A6A" w:rsidRPr="008910BA" w:rsidRDefault="00932A6A" w:rsidP="008910BA">
      <w:pPr>
        <w:pStyle w:val="ListParagraph"/>
        <w:numPr>
          <w:ilvl w:val="0"/>
          <w:numId w:val="31"/>
        </w:numPr>
        <w:rPr>
          <w:lang w:val="en-US"/>
        </w:rPr>
      </w:pPr>
      <w:r w:rsidRPr="008910BA">
        <w:rPr>
          <w:lang w:val="en-US"/>
        </w:rPr>
        <w:t xml:space="preserve">  </w:t>
      </w:r>
      <w:r>
        <w:t>Материал</w:t>
      </w:r>
      <w:r w:rsidRPr="008910BA">
        <w:rPr>
          <w:lang w:val="en-US"/>
        </w:rPr>
        <w:t xml:space="preserve"> </w:t>
      </w:r>
      <w:r>
        <w:t>сайта</w:t>
      </w:r>
      <w:r w:rsidRPr="008910BA">
        <w:rPr>
          <w:lang w:val="en-US"/>
        </w:rPr>
        <w:t xml:space="preserve"> qualtrics.com [</w:t>
      </w:r>
      <w:r>
        <w:t>Электронный</w:t>
      </w:r>
      <w:r w:rsidRPr="008910BA">
        <w:rPr>
          <w:lang w:val="en-US"/>
        </w:rPr>
        <w:t xml:space="preserve"> </w:t>
      </w:r>
      <w:r>
        <w:t>ресурс</w:t>
      </w:r>
      <w:r w:rsidRPr="008910BA">
        <w:rPr>
          <w:lang w:val="en-US"/>
        </w:rPr>
        <w:t>] // What is employee net promoter score (</w:t>
      </w:r>
      <w:proofErr w:type="spellStart"/>
      <w:r w:rsidRPr="008910BA">
        <w:rPr>
          <w:lang w:val="en-US"/>
        </w:rPr>
        <w:t>eNPS</w:t>
      </w:r>
      <w:proofErr w:type="spellEnd"/>
      <w:r w:rsidRPr="008910BA">
        <w:rPr>
          <w:lang w:val="en-US"/>
        </w:rPr>
        <w:t>) and how can it be used to improve employee engagement? — https://www.qualtrics.com/blog/employee-net-promoter-score-enps-good-measure-engagement/ / (</w:t>
      </w:r>
      <w:r>
        <w:t>дата</w:t>
      </w:r>
      <w:r w:rsidRPr="008910BA">
        <w:rPr>
          <w:lang w:val="en-US"/>
        </w:rPr>
        <w:t xml:space="preserve"> </w:t>
      </w:r>
      <w:r>
        <w:t>обращения</w:t>
      </w:r>
      <w:r w:rsidRPr="008910BA">
        <w:rPr>
          <w:lang w:val="en-US"/>
        </w:rPr>
        <w:t xml:space="preserve">: 05.03.2023). </w:t>
      </w:r>
    </w:p>
    <w:p w14:paraId="475ECEA4" w14:textId="77777777" w:rsidR="00932A6A" w:rsidRPr="00932A6A" w:rsidRDefault="00932A6A" w:rsidP="008910BA">
      <w:pPr>
        <w:pStyle w:val="ListParagraph"/>
        <w:numPr>
          <w:ilvl w:val="0"/>
          <w:numId w:val="31"/>
        </w:numPr>
        <w:rPr>
          <w:lang w:val="en-US"/>
        </w:rPr>
      </w:pPr>
      <w:r w:rsidRPr="008910BA">
        <w:rPr>
          <w:lang w:val="en-US"/>
        </w:rPr>
        <w:t xml:space="preserve">  </w:t>
      </w:r>
      <w:r>
        <w:t>Материал</w:t>
      </w:r>
      <w:r w:rsidRPr="008910BA">
        <w:rPr>
          <w:lang w:val="en-US"/>
        </w:rPr>
        <w:t xml:space="preserve"> </w:t>
      </w:r>
      <w:r>
        <w:t>сайта</w:t>
      </w:r>
      <w:r w:rsidRPr="008910BA">
        <w:rPr>
          <w:lang w:val="en-US"/>
        </w:rPr>
        <w:t xml:space="preserve"> recruitee.com [</w:t>
      </w:r>
      <w:r>
        <w:t>Электронный</w:t>
      </w:r>
      <w:r w:rsidRPr="008910BA">
        <w:rPr>
          <w:lang w:val="en-US"/>
        </w:rPr>
        <w:t xml:space="preserve"> </w:t>
      </w:r>
      <w:r>
        <w:t>ресурс</w:t>
      </w:r>
      <w:r w:rsidRPr="008910BA">
        <w:rPr>
          <w:lang w:val="en-US"/>
        </w:rPr>
        <w:t xml:space="preserve">] // How to improve employee productivity — https://recruitee.com/articles/employee-productivity#:~:text=staff%20will%20become.-,What%20is%20employee%20productivity%3F,have%20predetermined%20standards%20and%20timeframes./ </w:t>
      </w:r>
      <w:r w:rsidRPr="00932A6A">
        <w:rPr>
          <w:lang w:val="en-US"/>
        </w:rPr>
        <w:t>(</w:t>
      </w:r>
      <w:r>
        <w:t>дата</w:t>
      </w:r>
      <w:r w:rsidRPr="00932A6A">
        <w:rPr>
          <w:lang w:val="en-US"/>
        </w:rPr>
        <w:t xml:space="preserve"> </w:t>
      </w:r>
      <w:r>
        <w:t>обращения</w:t>
      </w:r>
      <w:r w:rsidRPr="00932A6A">
        <w:rPr>
          <w:lang w:val="en-US"/>
        </w:rPr>
        <w:t>: 28.02.2023).</w:t>
      </w:r>
    </w:p>
    <w:p w14:paraId="1B2A3209" w14:textId="77777777" w:rsidR="00932A6A" w:rsidRDefault="00932A6A" w:rsidP="008910BA">
      <w:pPr>
        <w:pStyle w:val="ListParagraph"/>
        <w:numPr>
          <w:ilvl w:val="0"/>
          <w:numId w:val="31"/>
        </w:numPr>
      </w:pPr>
      <w:r w:rsidRPr="00DC15B6">
        <w:t xml:space="preserve">  </w:t>
      </w:r>
      <w:r>
        <w:t>Материал сайта retail.ru [Электронный ресурс] “Пятерочка” масштабировала проект «Центры местного сообщества» на более чем 50 городов // URL: https://www.retail.ru/news/pyaterochka-masshtabirovala-proekt-tsentry-mestnogo-soobshchestva-na-bolee-chem--21-oktyabrya-2022-221616/ (дата обращения: 05.04.2023).</w:t>
      </w:r>
    </w:p>
    <w:p w14:paraId="3CCE4F8C" w14:textId="77777777" w:rsidR="00932A6A" w:rsidRDefault="00932A6A" w:rsidP="008910BA">
      <w:pPr>
        <w:pStyle w:val="ListParagraph"/>
        <w:numPr>
          <w:ilvl w:val="0"/>
          <w:numId w:val="31"/>
        </w:numPr>
      </w:pPr>
      <w:r w:rsidRPr="00932A6A">
        <w:t xml:space="preserve">  </w:t>
      </w:r>
      <w:r>
        <w:t xml:space="preserve">Материал сайта rspp.ru [Электронный ресурс] Социальный отчет химической промышленности о реализации международной программы устойчивого развития </w:t>
      </w:r>
      <w:proofErr w:type="spellStart"/>
      <w:r>
        <w:t>Responsible</w:t>
      </w:r>
      <w:proofErr w:type="spellEnd"/>
      <w:r>
        <w:t xml:space="preserve"> Care - “Ответственная Забота” в России // URL: https://rspp.ru/download/e10f93851d27a55bf1f269e44b2a3205/ (дата обращения: 03.04.2023).</w:t>
      </w:r>
    </w:p>
    <w:p w14:paraId="51CE8440" w14:textId="77777777" w:rsidR="00932A6A" w:rsidRPr="00932A6A" w:rsidRDefault="00932A6A" w:rsidP="008910BA">
      <w:pPr>
        <w:pStyle w:val="ListParagraph"/>
        <w:numPr>
          <w:ilvl w:val="0"/>
          <w:numId w:val="31"/>
        </w:numPr>
      </w:pPr>
      <w:r w:rsidRPr="00932A6A">
        <w:t xml:space="preserve">  </w:t>
      </w:r>
      <w:r>
        <w:t>Материал</w:t>
      </w:r>
      <w:r w:rsidRPr="00932A6A">
        <w:t xml:space="preserve"> </w:t>
      </w:r>
      <w:r>
        <w:t>сайта</w:t>
      </w:r>
      <w:r w:rsidRPr="00932A6A">
        <w:t xml:space="preserve"> </w:t>
      </w:r>
      <w:r w:rsidRPr="008910BA">
        <w:rPr>
          <w:lang w:val="en-US"/>
        </w:rPr>
        <w:t>social</w:t>
      </w:r>
      <w:r w:rsidRPr="00932A6A">
        <w:t>-</w:t>
      </w:r>
      <w:r w:rsidRPr="008910BA">
        <w:rPr>
          <w:lang w:val="en-US"/>
        </w:rPr>
        <w:t>responsibility</w:t>
      </w:r>
      <w:r w:rsidRPr="00932A6A">
        <w:t>.</w:t>
      </w:r>
      <w:r w:rsidRPr="008910BA">
        <w:rPr>
          <w:lang w:val="en-US"/>
        </w:rPr>
        <w:t>at</w:t>
      </w:r>
      <w:r w:rsidRPr="00932A6A">
        <w:t xml:space="preserve"> [</w:t>
      </w:r>
      <w:r>
        <w:t>Электронный</w:t>
      </w:r>
      <w:r w:rsidRPr="00932A6A">
        <w:t xml:space="preserve"> </w:t>
      </w:r>
      <w:r>
        <w:t>ресурс</w:t>
      </w:r>
      <w:r w:rsidRPr="00932A6A">
        <w:t xml:space="preserve">] // </w:t>
      </w:r>
      <w:r w:rsidRPr="008910BA">
        <w:rPr>
          <w:lang w:val="en-US"/>
        </w:rPr>
        <w:t>Definition</w:t>
      </w:r>
      <w:r w:rsidRPr="00932A6A">
        <w:t xml:space="preserve"> </w:t>
      </w:r>
      <w:r w:rsidRPr="008910BA">
        <w:rPr>
          <w:lang w:val="en-US"/>
        </w:rPr>
        <w:t>of</w:t>
      </w:r>
      <w:r w:rsidRPr="00932A6A">
        <w:t xml:space="preserve"> </w:t>
      </w:r>
      <w:r w:rsidRPr="008910BA">
        <w:rPr>
          <w:lang w:val="en-US"/>
        </w:rPr>
        <w:t>CSR</w:t>
      </w:r>
      <w:r w:rsidRPr="00932A6A">
        <w:t xml:space="preserve">. — </w:t>
      </w:r>
      <w:r>
        <w:t>Режим</w:t>
      </w:r>
      <w:r w:rsidRPr="00932A6A">
        <w:t xml:space="preserve"> </w:t>
      </w:r>
      <w:r>
        <w:t>доступа</w:t>
      </w:r>
      <w:r w:rsidRPr="00932A6A">
        <w:t xml:space="preserve">: </w:t>
      </w:r>
      <w:r w:rsidRPr="008910BA">
        <w:rPr>
          <w:lang w:val="en-US"/>
        </w:rPr>
        <w:t>https</w:t>
      </w:r>
      <w:r w:rsidRPr="00932A6A">
        <w:t>://</w:t>
      </w:r>
      <w:r w:rsidRPr="008910BA">
        <w:rPr>
          <w:lang w:val="en-US"/>
        </w:rPr>
        <w:t>www</w:t>
      </w:r>
      <w:r w:rsidRPr="00932A6A">
        <w:t>.</w:t>
      </w:r>
      <w:r w:rsidRPr="008910BA">
        <w:rPr>
          <w:lang w:val="en-US"/>
        </w:rPr>
        <w:t>social</w:t>
      </w:r>
      <w:r w:rsidRPr="00932A6A">
        <w:t>-</w:t>
      </w:r>
      <w:r w:rsidRPr="008910BA">
        <w:rPr>
          <w:lang w:val="en-US"/>
        </w:rPr>
        <w:t>responsibility</w:t>
      </w:r>
      <w:r w:rsidRPr="00932A6A">
        <w:t>.</w:t>
      </w:r>
      <w:r w:rsidRPr="008910BA">
        <w:rPr>
          <w:lang w:val="en-US"/>
        </w:rPr>
        <w:t>at</w:t>
      </w:r>
      <w:r w:rsidRPr="00932A6A">
        <w:t>/</w:t>
      </w:r>
      <w:r w:rsidRPr="008910BA">
        <w:rPr>
          <w:lang w:val="en-US"/>
        </w:rPr>
        <w:t>definitions</w:t>
      </w:r>
      <w:r w:rsidRPr="00932A6A">
        <w:t>/</w:t>
      </w:r>
      <w:r w:rsidRPr="008910BA">
        <w:rPr>
          <w:lang w:val="en-US"/>
        </w:rPr>
        <w:t>world</w:t>
      </w:r>
      <w:r w:rsidRPr="00932A6A">
        <w:t>-</w:t>
      </w:r>
      <w:r w:rsidRPr="008910BA">
        <w:rPr>
          <w:lang w:val="en-US"/>
        </w:rPr>
        <w:t>business</w:t>
      </w:r>
      <w:r w:rsidRPr="00932A6A">
        <w:t>-</w:t>
      </w:r>
      <w:r w:rsidRPr="008910BA">
        <w:rPr>
          <w:lang w:val="en-US"/>
        </w:rPr>
        <w:t>council</w:t>
      </w:r>
      <w:r w:rsidRPr="00932A6A">
        <w:t>-</w:t>
      </w:r>
      <w:r w:rsidRPr="008910BA">
        <w:rPr>
          <w:lang w:val="en-US"/>
        </w:rPr>
        <w:t>for</w:t>
      </w:r>
      <w:r w:rsidRPr="00932A6A">
        <w:t>-</w:t>
      </w:r>
      <w:r w:rsidRPr="008910BA">
        <w:rPr>
          <w:lang w:val="en-US"/>
        </w:rPr>
        <w:t>sustainable</w:t>
      </w:r>
      <w:r w:rsidRPr="00932A6A">
        <w:t>-</w:t>
      </w:r>
      <w:r w:rsidRPr="008910BA">
        <w:rPr>
          <w:lang w:val="en-US"/>
        </w:rPr>
        <w:t>development</w:t>
      </w:r>
      <w:r w:rsidRPr="00932A6A">
        <w:t>-2000/ (</w:t>
      </w:r>
      <w:r>
        <w:t>дата</w:t>
      </w:r>
      <w:r w:rsidRPr="00932A6A">
        <w:t xml:space="preserve"> </w:t>
      </w:r>
      <w:r>
        <w:t>обращения</w:t>
      </w:r>
      <w:r w:rsidRPr="00932A6A">
        <w:t xml:space="preserve">: 15.02.2023). </w:t>
      </w:r>
    </w:p>
    <w:p w14:paraId="7AB475A5" w14:textId="77777777" w:rsidR="00932A6A" w:rsidRDefault="00932A6A" w:rsidP="008910BA">
      <w:pPr>
        <w:pStyle w:val="ListParagraph"/>
        <w:numPr>
          <w:ilvl w:val="0"/>
          <w:numId w:val="31"/>
        </w:numPr>
      </w:pPr>
      <w:r w:rsidRPr="003D71A7">
        <w:t>Материал сайта tadviser.ru [Электронный ресурс] Мэлон Фэшн Груп // tadviser.ru URL: https://clck.ru/34ETFr (дата обращения: 14.04.2023).</w:t>
      </w:r>
    </w:p>
    <w:p w14:paraId="78123871" w14:textId="77777777" w:rsidR="00932A6A" w:rsidRPr="00932A6A" w:rsidRDefault="00932A6A" w:rsidP="008910BA">
      <w:pPr>
        <w:pStyle w:val="ListParagraph"/>
        <w:numPr>
          <w:ilvl w:val="0"/>
          <w:numId w:val="31"/>
        </w:numPr>
      </w:pPr>
      <w:r w:rsidRPr="00932A6A">
        <w:t xml:space="preserve">  </w:t>
      </w:r>
      <w:r>
        <w:t>Материал</w:t>
      </w:r>
      <w:r w:rsidRPr="00932A6A">
        <w:t xml:space="preserve"> </w:t>
      </w:r>
      <w:r>
        <w:t>сайта</w:t>
      </w:r>
      <w:r w:rsidRPr="00932A6A">
        <w:t xml:space="preserve"> </w:t>
      </w:r>
      <w:proofErr w:type="spellStart"/>
      <w:r w:rsidRPr="008910BA">
        <w:rPr>
          <w:lang w:val="en-US"/>
        </w:rPr>
        <w:t>thecorporategovernanceinstitute</w:t>
      </w:r>
      <w:proofErr w:type="spellEnd"/>
      <w:r w:rsidRPr="00932A6A">
        <w:t>.</w:t>
      </w:r>
      <w:r w:rsidRPr="008910BA">
        <w:rPr>
          <w:lang w:val="en-US"/>
        </w:rPr>
        <w:t>com</w:t>
      </w:r>
      <w:r w:rsidRPr="00932A6A">
        <w:t xml:space="preserve"> [</w:t>
      </w:r>
      <w:r>
        <w:t>Электронный</w:t>
      </w:r>
      <w:r w:rsidRPr="00932A6A">
        <w:t xml:space="preserve"> </w:t>
      </w:r>
      <w:r>
        <w:t>ресурс</w:t>
      </w:r>
      <w:r w:rsidRPr="00932A6A">
        <w:t xml:space="preserve">] // </w:t>
      </w:r>
      <w:r w:rsidRPr="008910BA">
        <w:rPr>
          <w:lang w:val="en-US"/>
        </w:rPr>
        <w:t>What</w:t>
      </w:r>
      <w:r w:rsidRPr="00932A6A">
        <w:t xml:space="preserve"> </w:t>
      </w:r>
      <w:r w:rsidRPr="008910BA">
        <w:rPr>
          <w:lang w:val="en-US"/>
        </w:rPr>
        <w:t>is</w:t>
      </w:r>
      <w:r w:rsidRPr="00932A6A">
        <w:t xml:space="preserve"> </w:t>
      </w:r>
      <w:r w:rsidRPr="008910BA">
        <w:rPr>
          <w:lang w:val="en-US"/>
        </w:rPr>
        <w:t>the</w:t>
      </w:r>
      <w:r w:rsidRPr="00932A6A">
        <w:t xml:space="preserve"> </w:t>
      </w:r>
      <w:r w:rsidRPr="008910BA">
        <w:rPr>
          <w:lang w:val="en-US"/>
        </w:rPr>
        <w:t>difference</w:t>
      </w:r>
      <w:r w:rsidRPr="00932A6A">
        <w:t xml:space="preserve"> </w:t>
      </w:r>
      <w:r w:rsidRPr="008910BA">
        <w:rPr>
          <w:lang w:val="en-US"/>
        </w:rPr>
        <w:t>between</w:t>
      </w:r>
      <w:r w:rsidRPr="00932A6A">
        <w:t xml:space="preserve"> </w:t>
      </w:r>
      <w:r w:rsidRPr="008910BA">
        <w:rPr>
          <w:lang w:val="en-US"/>
        </w:rPr>
        <w:t>CSR</w:t>
      </w:r>
      <w:r w:rsidRPr="00932A6A">
        <w:t xml:space="preserve"> </w:t>
      </w:r>
      <w:r w:rsidRPr="008910BA">
        <w:rPr>
          <w:lang w:val="en-US"/>
        </w:rPr>
        <w:t>and</w:t>
      </w:r>
      <w:r w:rsidRPr="00932A6A">
        <w:t xml:space="preserve"> </w:t>
      </w:r>
      <w:r w:rsidRPr="008910BA">
        <w:rPr>
          <w:lang w:val="en-US"/>
        </w:rPr>
        <w:t>ESG</w:t>
      </w:r>
      <w:r w:rsidRPr="00932A6A">
        <w:t xml:space="preserve">? — </w:t>
      </w:r>
      <w:r>
        <w:t>Режим</w:t>
      </w:r>
      <w:r w:rsidRPr="00932A6A">
        <w:t xml:space="preserve"> </w:t>
      </w:r>
      <w:r>
        <w:t>доступа</w:t>
      </w:r>
      <w:r w:rsidRPr="00932A6A">
        <w:t xml:space="preserve">:  </w:t>
      </w:r>
      <w:r w:rsidRPr="008910BA">
        <w:rPr>
          <w:lang w:val="en-US"/>
        </w:rPr>
        <w:t>https</w:t>
      </w:r>
      <w:r w:rsidRPr="00932A6A">
        <w:t>://</w:t>
      </w:r>
      <w:r w:rsidRPr="008910BA">
        <w:rPr>
          <w:lang w:val="en-US"/>
        </w:rPr>
        <w:t>www</w:t>
      </w:r>
      <w:r w:rsidRPr="00932A6A">
        <w:t>.</w:t>
      </w:r>
      <w:proofErr w:type="spellStart"/>
      <w:r w:rsidRPr="008910BA">
        <w:rPr>
          <w:lang w:val="en-US"/>
        </w:rPr>
        <w:t>thecorporategovernanceinstitute</w:t>
      </w:r>
      <w:proofErr w:type="spellEnd"/>
      <w:r w:rsidRPr="00932A6A">
        <w:t>.</w:t>
      </w:r>
      <w:r w:rsidRPr="008910BA">
        <w:rPr>
          <w:lang w:val="en-US"/>
        </w:rPr>
        <w:t>com</w:t>
      </w:r>
      <w:r w:rsidRPr="00932A6A">
        <w:t>/</w:t>
      </w:r>
      <w:r w:rsidRPr="008910BA">
        <w:rPr>
          <w:lang w:val="en-US"/>
        </w:rPr>
        <w:t>insights</w:t>
      </w:r>
      <w:r w:rsidRPr="00932A6A">
        <w:t>/</w:t>
      </w:r>
      <w:r w:rsidRPr="008910BA">
        <w:rPr>
          <w:lang w:val="en-US"/>
        </w:rPr>
        <w:t>lexicon</w:t>
      </w:r>
      <w:r w:rsidRPr="00932A6A">
        <w:t>/</w:t>
      </w:r>
      <w:r w:rsidRPr="008910BA">
        <w:rPr>
          <w:lang w:val="en-US"/>
        </w:rPr>
        <w:t>what</w:t>
      </w:r>
      <w:r w:rsidRPr="00932A6A">
        <w:t>-</w:t>
      </w:r>
      <w:r w:rsidRPr="008910BA">
        <w:rPr>
          <w:lang w:val="en-US"/>
        </w:rPr>
        <w:t>is</w:t>
      </w:r>
      <w:r w:rsidRPr="00932A6A">
        <w:t>-</w:t>
      </w:r>
      <w:r w:rsidRPr="008910BA">
        <w:rPr>
          <w:lang w:val="en-US"/>
        </w:rPr>
        <w:t>the</w:t>
      </w:r>
      <w:r w:rsidRPr="00932A6A">
        <w:t>-</w:t>
      </w:r>
      <w:r w:rsidRPr="008910BA">
        <w:rPr>
          <w:lang w:val="en-US"/>
        </w:rPr>
        <w:t>difference</w:t>
      </w:r>
      <w:r w:rsidRPr="00932A6A">
        <w:t>-</w:t>
      </w:r>
      <w:r w:rsidRPr="008910BA">
        <w:rPr>
          <w:lang w:val="en-US"/>
        </w:rPr>
        <w:t>between</w:t>
      </w:r>
      <w:r w:rsidRPr="00932A6A">
        <w:t>-</w:t>
      </w:r>
      <w:proofErr w:type="spellStart"/>
      <w:r w:rsidRPr="008910BA">
        <w:rPr>
          <w:lang w:val="en-US"/>
        </w:rPr>
        <w:t>csr</w:t>
      </w:r>
      <w:proofErr w:type="spellEnd"/>
      <w:r w:rsidRPr="00932A6A">
        <w:t>-</w:t>
      </w:r>
      <w:r w:rsidRPr="008910BA">
        <w:rPr>
          <w:lang w:val="en-US"/>
        </w:rPr>
        <w:t>and</w:t>
      </w:r>
      <w:r w:rsidRPr="00932A6A">
        <w:t>-</w:t>
      </w:r>
      <w:proofErr w:type="spellStart"/>
      <w:r w:rsidRPr="008910BA">
        <w:rPr>
          <w:lang w:val="en-US"/>
        </w:rPr>
        <w:lastRenderedPageBreak/>
        <w:t>esg</w:t>
      </w:r>
      <w:proofErr w:type="spellEnd"/>
      <w:r w:rsidRPr="00932A6A">
        <w:t>/#:~:</w:t>
      </w:r>
      <w:r w:rsidRPr="008910BA">
        <w:rPr>
          <w:lang w:val="en-US"/>
        </w:rPr>
        <w:t>text</w:t>
      </w:r>
      <w:r w:rsidRPr="00932A6A">
        <w:t>=</w:t>
      </w:r>
      <w:r w:rsidRPr="008910BA">
        <w:rPr>
          <w:lang w:val="en-US"/>
        </w:rPr>
        <w:t>CSR</w:t>
      </w:r>
      <w:r w:rsidRPr="00932A6A">
        <w:t>%20</w:t>
      </w:r>
      <w:r w:rsidRPr="008910BA">
        <w:rPr>
          <w:lang w:val="en-US"/>
        </w:rPr>
        <w:t>focuses</w:t>
      </w:r>
      <w:r w:rsidRPr="00932A6A">
        <w:t>%20</w:t>
      </w:r>
      <w:r w:rsidRPr="008910BA">
        <w:rPr>
          <w:lang w:val="en-US"/>
        </w:rPr>
        <w:t>on</w:t>
      </w:r>
      <w:r w:rsidRPr="00932A6A">
        <w:t>%20</w:t>
      </w:r>
      <w:r w:rsidRPr="008910BA">
        <w:rPr>
          <w:lang w:val="en-US"/>
        </w:rPr>
        <w:t>corporate</w:t>
      </w:r>
      <w:r w:rsidRPr="00932A6A">
        <w:t>%20</w:t>
      </w:r>
      <w:r w:rsidRPr="008910BA">
        <w:rPr>
          <w:lang w:val="en-US"/>
        </w:rPr>
        <w:t>volunteering</w:t>
      </w:r>
      <w:r w:rsidRPr="00932A6A">
        <w:t>,</w:t>
      </w:r>
      <w:r w:rsidRPr="008910BA">
        <w:rPr>
          <w:lang w:val="en-US"/>
        </w:rPr>
        <w:t>the</w:t>
      </w:r>
      <w:r w:rsidRPr="00932A6A">
        <w:t>%20</w:t>
      </w:r>
      <w:r w:rsidRPr="008910BA">
        <w:rPr>
          <w:lang w:val="en-US"/>
        </w:rPr>
        <w:t>valuation</w:t>
      </w:r>
      <w:r w:rsidRPr="00932A6A">
        <w:t>%20</w:t>
      </w:r>
      <w:r w:rsidRPr="008910BA">
        <w:rPr>
          <w:lang w:val="en-US"/>
        </w:rPr>
        <w:t>of</w:t>
      </w:r>
      <w:r w:rsidRPr="00932A6A">
        <w:t>%20</w:t>
      </w:r>
      <w:r w:rsidRPr="008910BA">
        <w:rPr>
          <w:lang w:val="en-US"/>
        </w:rPr>
        <w:t>the</w:t>
      </w:r>
      <w:r w:rsidRPr="00932A6A">
        <w:t>%20</w:t>
      </w:r>
      <w:r w:rsidRPr="008910BA">
        <w:rPr>
          <w:lang w:val="en-US"/>
        </w:rPr>
        <w:t>business</w:t>
      </w:r>
      <w:r w:rsidRPr="00932A6A">
        <w:t xml:space="preserve"> / (</w:t>
      </w:r>
      <w:r>
        <w:t>дата</w:t>
      </w:r>
      <w:r w:rsidRPr="00932A6A">
        <w:t xml:space="preserve"> </w:t>
      </w:r>
      <w:r>
        <w:t>обращения</w:t>
      </w:r>
      <w:r w:rsidRPr="00932A6A">
        <w:t xml:space="preserve">: 29.03.2023). </w:t>
      </w:r>
    </w:p>
    <w:p w14:paraId="6E0C50D7" w14:textId="77777777" w:rsidR="00932A6A" w:rsidRDefault="00932A6A" w:rsidP="008910BA">
      <w:pPr>
        <w:pStyle w:val="ListParagraph"/>
        <w:numPr>
          <w:ilvl w:val="0"/>
          <w:numId w:val="31"/>
        </w:numPr>
      </w:pPr>
      <w:r w:rsidRPr="00932A6A">
        <w:t xml:space="preserve"> </w:t>
      </w:r>
      <w:r>
        <w:t>Материал</w:t>
      </w:r>
      <w:r w:rsidRPr="008910BA">
        <w:rPr>
          <w:lang w:val="en-US"/>
        </w:rPr>
        <w:t xml:space="preserve"> </w:t>
      </w:r>
      <w:r>
        <w:t>сайта</w:t>
      </w:r>
      <w:r w:rsidRPr="008910BA">
        <w:rPr>
          <w:lang w:val="en-US"/>
        </w:rPr>
        <w:t xml:space="preserve"> </w:t>
      </w:r>
      <w:proofErr w:type="spellStart"/>
      <w:r w:rsidRPr="008910BA">
        <w:rPr>
          <w:lang w:val="en-US"/>
        </w:rPr>
        <w:t>turnkey.tech</w:t>
      </w:r>
      <w:proofErr w:type="spellEnd"/>
      <w:r w:rsidRPr="008910BA">
        <w:rPr>
          <w:lang w:val="en-US"/>
        </w:rPr>
        <w:t xml:space="preserve"> [</w:t>
      </w:r>
      <w:r>
        <w:t>Электронный</w:t>
      </w:r>
      <w:r w:rsidRPr="008910BA">
        <w:rPr>
          <w:lang w:val="en-US"/>
        </w:rPr>
        <w:t xml:space="preserve"> </w:t>
      </w:r>
      <w:r>
        <w:t>ресурс</w:t>
      </w:r>
      <w:r w:rsidRPr="008910BA">
        <w:rPr>
          <w:lang w:val="en-US"/>
        </w:rPr>
        <w:t xml:space="preserve">] // How is CSR related to sustainability?— </w:t>
      </w:r>
      <w:r>
        <w:t>Режим доступа: https://turnkey.tech/insights/how-is-csr-related-to-sustainability/#:~:text=In%20summary%2C%20CSR%20and%20sustainability,are%20reported%20on%20in%20CSR./ (дата обращения: 29.03.2023).</w:t>
      </w:r>
    </w:p>
    <w:p w14:paraId="698649CE" w14:textId="77777777" w:rsidR="00932A6A" w:rsidRPr="00594F3A" w:rsidRDefault="00932A6A" w:rsidP="008910BA">
      <w:pPr>
        <w:pStyle w:val="ListParagraph"/>
        <w:numPr>
          <w:ilvl w:val="0"/>
          <w:numId w:val="31"/>
        </w:numPr>
      </w:pPr>
      <w:r w:rsidRPr="00932A6A">
        <w:t xml:space="preserve">  </w:t>
      </w:r>
      <w:r w:rsidRPr="00594F3A">
        <w:t xml:space="preserve">Материал сайта </w:t>
      </w:r>
      <w:proofErr w:type="spellStart"/>
      <w:r w:rsidRPr="00594F3A">
        <w:rPr>
          <w:lang w:val="en-US"/>
        </w:rPr>
        <w:t>whoiswho</w:t>
      </w:r>
      <w:proofErr w:type="spellEnd"/>
      <w:r w:rsidRPr="00594F3A">
        <w:t>.</w:t>
      </w:r>
      <w:proofErr w:type="spellStart"/>
      <w:r w:rsidRPr="00594F3A">
        <w:rPr>
          <w:lang w:val="en-US"/>
        </w:rPr>
        <w:t>dp</w:t>
      </w:r>
      <w:proofErr w:type="spellEnd"/>
      <w:r w:rsidRPr="00594F3A">
        <w:t>.</w:t>
      </w:r>
      <w:proofErr w:type="spellStart"/>
      <w:r w:rsidRPr="00594F3A">
        <w:rPr>
          <w:lang w:val="en-US"/>
        </w:rPr>
        <w:t>ru</w:t>
      </w:r>
      <w:proofErr w:type="spellEnd"/>
      <w:r w:rsidRPr="00594F3A">
        <w:t xml:space="preserve"> [Электронный ресурс] Воздушные Ворота Северной Столицы (ВВСС) // </w:t>
      </w:r>
      <w:r w:rsidRPr="00594F3A">
        <w:rPr>
          <w:lang w:val="en-US"/>
        </w:rPr>
        <w:t>https</w:t>
      </w:r>
      <w:r w:rsidRPr="00594F3A">
        <w:t>://</w:t>
      </w:r>
      <w:proofErr w:type="spellStart"/>
      <w:r w:rsidRPr="00594F3A">
        <w:rPr>
          <w:lang w:val="en-US"/>
        </w:rPr>
        <w:t>whoiswho</w:t>
      </w:r>
      <w:proofErr w:type="spellEnd"/>
      <w:r w:rsidRPr="00594F3A">
        <w:t>.</w:t>
      </w:r>
      <w:proofErr w:type="spellStart"/>
      <w:r w:rsidRPr="00594F3A">
        <w:rPr>
          <w:lang w:val="en-US"/>
        </w:rPr>
        <w:t>dp</w:t>
      </w:r>
      <w:proofErr w:type="spellEnd"/>
      <w:r w:rsidRPr="00594F3A">
        <w:t>.</w:t>
      </w:r>
      <w:proofErr w:type="spellStart"/>
      <w:r w:rsidRPr="00594F3A">
        <w:rPr>
          <w:lang w:val="en-US"/>
        </w:rPr>
        <w:t>ru</w:t>
      </w:r>
      <w:proofErr w:type="spellEnd"/>
      <w:r w:rsidRPr="00594F3A">
        <w:t>/</w:t>
      </w:r>
      <w:r w:rsidRPr="00594F3A">
        <w:rPr>
          <w:lang w:val="en-US"/>
        </w:rPr>
        <w:t>cart</w:t>
      </w:r>
      <w:r w:rsidRPr="00594F3A">
        <w:t>/</w:t>
      </w:r>
      <w:r w:rsidRPr="00594F3A">
        <w:rPr>
          <w:lang w:val="en-US"/>
        </w:rPr>
        <w:t>company</w:t>
      </w:r>
      <w:r w:rsidRPr="00594F3A">
        <w:t>/2930299 (дата обращения: 24.04.2023).</w:t>
      </w:r>
    </w:p>
    <w:p w14:paraId="5FCA4DDC" w14:textId="77777777" w:rsidR="00932A6A" w:rsidRDefault="00932A6A" w:rsidP="008910BA">
      <w:pPr>
        <w:pStyle w:val="ListParagraph"/>
        <w:numPr>
          <w:ilvl w:val="0"/>
          <w:numId w:val="31"/>
        </w:numPr>
      </w:pPr>
      <w:r>
        <w:t xml:space="preserve">  Материал сайта x5vmeste.ru [Электронный ресурс] Центры местного сообщества // URL: https://x5vmeste.ru/initiatives/community-centers/ (дата обращения: 04.04.2023).</w:t>
      </w:r>
    </w:p>
    <w:p w14:paraId="6F19CB95" w14:textId="77777777" w:rsidR="00932A6A" w:rsidRDefault="00932A6A" w:rsidP="008910BA">
      <w:pPr>
        <w:pStyle w:val="ListParagraph"/>
        <w:numPr>
          <w:ilvl w:val="0"/>
          <w:numId w:val="31"/>
        </w:numPr>
      </w:pPr>
      <w:r w:rsidRPr="00932A6A">
        <w:t xml:space="preserve">  </w:t>
      </w:r>
      <w:proofErr w:type="spellStart"/>
      <w:r>
        <w:t>Мрост</w:t>
      </w:r>
      <w:proofErr w:type="spellEnd"/>
      <w:r>
        <w:t xml:space="preserve">, А. Корпоративная социальная ответственность в российском контексте / </w:t>
      </w:r>
      <w:proofErr w:type="spellStart"/>
      <w:r>
        <w:t>Мрост</w:t>
      </w:r>
      <w:proofErr w:type="spellEnd"/>
      <w:r>
        <w:t>, А. // Журнал Бизнес и Общество — 2019. — №68–69.</w:t>
      </w:r>
    </w:p>
    <w:p w14:paraId="4BA40B17" w14:textId="77777777" w:rsidR="00932A6A" w:rsidRDefault="00932A6A" w:rsidP="008910BA">
      <w:pPr>
        <w:pStyle w:val="ListParagraph"/>
        <w:numPr>
          <w:ilvl w:val="0"/>
          <w:numId w:val="31"/>
        </w:numPr>
      </w:pPr>
      <w:proofErr w:type="spellStart"/>
      <w:r>
        <w:t>СберБанк</w:t>
      </w:r>
      <w:proofErr w:type="spellEnd"/>
      <w:r w:rsidRPr="008F5082">
        <w:t>: профиль компании [Электронный ресурс] // sberbank.com — Режим доступа: https://www.sberbank.com/ru/about (дата обращения:</w:t>
      </w:r>
      <w:r>
        <w:t xml:space="preserve"> 1</w:t>
      </w:r>
      <w:r w:rsidRPr="008F5082">
        <w:t>4.04.2023).</w:t>
      </w:r>
    </w:p>
    <w:p w14:paraId="6F4A43D9" w14:textId="77777777" w:rsidR="00932A6A" w:rsidRDefault="00932A6A" w:rsidP="008910BA">
      <w:pPr>
        <w:pStyle w:val="ListParagraph"/>
        <w:numPr>
          <w:ilvl w:val="0"/>
          <w:numId w:val="31"/>
        </w:numPr>
      </w:pPr>
      <w:proofErr w:type="spellStart"/>
      <w:r>
        <w:t>Уралхим</w:t>
      </w:r>
      <w:proofErr w:type="spellEnd"/>
      <w:r>
        <w:t xml:space="preserve">: профиль компании [Электронный ресурс] // uralchem.ru — Режим доступа: https://www.uralchem.ru/about/ (дата обращения: 16.03.2023). </w:t>
      </w:r>
    </w:p>
    <w:p w14:paraId="0F19DB83" w14:textId="77777777" w:rsidR="00932A6A" w:rsidRDefault="00932A6A" w:rsidP="008910BA">
      <w:pPr>
        <w:pStyle w:val="ListParagraph"/>
        <w:numPr>
          <w:ilvl w:val="0"/>
          <w:numId w:val="31"/>
        </w:numPr>
      </w:pPr>
      <w:r w:rsidRPr="00932A6A">
        <w:t xml:space="preserve">  </w:t>
      </w:r>
      <w:r>
        <w:t xml:space="preserve">Халитова Э.Р., </w:t>
      </w:r>
      <w:proofErr w:type="spellStart"/>
      <w:r>
        <w:t>Терелецкова</w:t>
      </w:r>
      <w:proofErr w:type="spellEnd"/>
      <w:r>
        <w:t xml:space="preserve"> Е.В. Пути снижения текучести персонала в организации [Электронный ресурс] / Халитова Э.Р., </w:t>
      </w:r>
      <w:proofErr w:type="spellStart"/>
      <w:r>
        <w:t>Терелецкова</w:t>
      </w:r>
      <w:proofErr w:type="spellEnd"/>
      <w:r>
        <w:t xml:space="preserve"> Е.В. // Международный научный журнал “Вестник науки” — 2023. —  Т. 3 № 1.  — Режим доступа: https://cyberleninka.ru/article/n/puti-snizheniya-tekuchesti-personala-v-organizatsii/viewer (дата обращения: 01.03.2023).</w:t>
      </w:r>
    </w:p>
    <w:p w14:paraId="6E06F7D8" w14:textId="77777777" w:rsidR="00932A6A" w:rsidRDefault="00932A6A" w:rsidP="008910BA">
      <w:pPr>
        <w:pStyle w:val="ListParagraph"/>
        <w:numPr>
          <w:ilvl w:val="0"/>
          <w:numId w:val="31"/>
        </w:numPr>
      </w:pPr>
      <w:r w:rsidRPr="00932A6A">
        <w:t xml:space="preserve">  </w:t>
      </w:r>
      <w:proofErr w:type="spellStart"/>
      <w:r>
        <w:t>Чуланова</w:t>
      </w:r>
      <w:proofErr w:type="spellEnd"/>
      <w:r>
        <w:t xml:space="preserve">, О. Л., </w:t>
      </w:r>
      <w:proofErr w:type="spellStart"/>
      <w:r>
        <w:t>Припасаева</w:t>
      </w:r>
      <w:proofErr w:type="spellEnd"/>
      <w:r>
        <w:t xml:space="preserve"> О.И. Вовлеченность персонала организации: основные подходы, базовые принципы, практика использования в работе с персоналом [Электронный ресурс] / </w:t>
      </w:r>
      <w:proofErr w:type="spellStart"/>
      <w:r>
        <w:t>Чуланова</w:t>
      </w:r>
      <w:proofErr w:type="spellEnd"/>
      <w:r>
        <w:t xml:space="preserve">, О. Л., </w:t>
      </w:r>
      <w:proofErr w:type="spellStart"/>
      <w:r>
        <w:t>Припасаева</w:t>
      </w:r>
      <w:proofErr w:type="spellEnd"/>
      <w:r>
        <w:t xml:space="preserve"> О.И. // Журнал “Науковедение” — 2016. — Т. 8 № 2. — Режим доступа: https://cyberleninka.ru/article/n/vovlechennost-personala-organizatsii-osnovnye-podhody-bazovye-printsipy-praktika-ispolzovaniya-v-rabote-s-personalom/viewer (дата обращения: 18.02.2023).</w:t>
      </w:r>
    </w:p>
    <w:p w14:paraId="0B4F450D" w14:textId="77777777" w:rsidR="008910BA" w:rsidRPr="008910BA" w:rsidRDefault="008910BA" w:rsidP="00932A6A">
      <w:pPr>
        <w:ind w:firstLine="0"/>
      </w:pPr>
    </w:p>
    <w:p w14:paraId="5ED92373" w14:textId="6C401E4B" w:rsidR="00F436C3" w:rsidRPr="005A10CD" w:rsidRDefault="00F436C3" w:rsidP="0072678C">
      <w:pPr>
        <w:ind w:firstLine="0"/>
        <w:rPr>
          <w:rFonts w:cs="Times New Roman"/>
          <w:b/>
          <w:bCs/>
          <w:szCs w:val="24"/>
        </w:rPr>
      </w:pPr>
      <w:r w:rsidRPr="005A10CD">
        <w:rPr>
          <w:rFonts w:cs="Times New Roman"/>
          <w:b/>
          <w:bCs/>
          <w:szCs w:val="24"/>
        </w:rPr>
        <w:lastRenderedPageBreak/>
        <w:t>Приложения</w:t>
      </w:r>
    </w:p>
    <w:p w14:paraId="4FD32CE9" w14:textId="5353DEF9" w:rsidR="006E0709" w:rsidRDefault="006E0709" w:rsidP="00AE1C86">
      <w:pPr>
        <w:pStyle w:val="Heading2"/>
        <w:rPr>
          <w:rFonts w:ascii="Times New Roman" w:hAnsi="Times New Roman" w:cs="Times New Roman"/>
          <w:b/>
          <w:bCs/>
          <w:color w:val="auto"/>
          <w:sz w:val="24"/>
          <w:szCs w:val="24"/>
        </w:rPr>
      </w:pPr>
      <w:bookmarkStart w:id="59" w:name="_Toc135919846"/>
      <w:r w:rsidRPr="00453E8F">
        <w:rPr>
          <w:rFonts w:ascii="Times New Roman" w:hAnsi="Times New Roman" w:cs="Times New Roman"/>
          <w:b/>
          <w:bCs/>
          <w:color w:val="auto"/>
          <w:sz w:val="24"/>
          <w:szCs w:val="24"/>
        </w:rPr>
        <w:t>Приложение 1. Вопросы для глубинного интервью</w:t>
      </w:r>
      <w:bookmarkEnd w:id="59"/>
    </w:p>
    <w:p w14:paraId="0B2F1AA6" w14:textId="04E423F2" w:rsidR="00014B14" w:rsidRPr="00014B14" w:rsidRDefault="00014B14" w:rsidP="00014B14">
      <w:bookmarkStart w:id="60" w:name="_Hlk131006192"/>
      <w:r w:rsidRPr="00014B14">
        <w:t>Общие вопросы</w:t>
      </w:r>
    </w:p>
    <w:p w14:paraId="736EB4DE" w14:textId="204C27E5" w:rsidR="006E0709" w:rsidRDefault="006E0709" w:rsidP="00014B14">
      <w:pPr>
        <w:pStyle w:val="ListParagraph"/>
        <w:numPr>
          <w:ilvl w:val="0"/>
          <w:numId w:val="17"/>
        </w:numPr>
        <w:spacing w:after="160"/>
        <w:ind w:firstLine="0"/>
        <w:rPr>
          <w:rFonts w:cs="Times New Roman"/>
          <w:szCs w:val="24"/>
        </w:rPr>
      </w:pPr>
      <w:r w:rsidRPr="00101218">
        <w:rPr>
          <w:rFonts w:cs="Times New Roman"/>
          <w:szCs w:val="24"/>
        </w:rPr>
        <w:t>Какова численность работников в вашей организации?</w:t>
      </w:r>
    </w:p>
    <w:p w14:paraId="66F7CDCD" w14:textId="77777777" w:rsidR="00014B14" w:rsidRDefault="007C7EED" w:rsidP="00014B14">
      <w:pPr>
        <w:pStyle w:val="ListParagraph"/>
        <w:numPr>
          <w:ilvl w:val="0"/>
          <w:numId w:val="17"/>
        </w:numPr>
        <w:spacing w:after="160"/>
        <w:ind w:firstLine="0"/>
        <w:rPr>
          <w:rFonts w:cs="Times New Roman"/>
          <w:szCs w:val="24"/>
        </w:rPr>
      </w:pPr>
      <w:r>
        <w:rPr>
          <w:rFonts w:cs="Times New Roman"/>
          <w:szCs w:val="24"/>
        </w:rPr>
        <w:t>Расскажите о Вашей должности в организации</w:t>
      </w:r>
      <w:r w:rsidRPr="007C7EED">
        <w:rPr>
          <w:rFonts w:cs="Times New Roman"/>
          <w:szCs w:val="24"/>
        </w:rPr>
        <w:t>?</w:t>
      </w:r>
    </w:p>
    <w:p w14:paraId="64B03A1D" w14:textId="34561F34" w:rsidR="00B44F83" w:rsidRPr="00014B14" w:rsidRDefault="00B44F83" w:rsidP="00014B14">
      <w:pPr>
        <w:pStyle w:val="ListParagraph"/>
        <w:spacing w:after="160"/>
        <w:ind w:firstLine="0"/>
        <w:rPr>
          <w:rFonts w:cs="Times New Roman"/>
          <w:szCs w:val="24"/>
        </w:rPr>
      </w:pPr>
      <w:r w:rsidRPr="00014B14">
        <w:rPr>
          <w:rFonts w:cs="Times New Roman"/>
          <w:i/>
          <w:iCs/>
          <w:szCs w:val="24"/>
        </w:rPr>
        <w:t>Вопросы о КСО</w:t>
      </w:r>
    </w:p>
    <w:p w14:paraId="791D9AC3" w14:textId="77777777" w:rsidR="006E0709" w:rsidRPr="00101218" w:rsidRDefault="006E0709" w:rsidP="00014B14">
      <w:pPr>
        <w:pStyle w:val="ListParagraph"/>
        <w:numPr>
          <w:ilvl w:val="0"/>
          <w:numId w:val="17"/>
        </w:numPr>
        <w:spacing w:after="160"/>
        <w:ind w:firstLine="0"/>
        <w:rPr>
          <w:rFonts w:cs="Times New Roman"/>
          <w:szCs w:val="24"/>
        </w:rPr>
      </w:pPr>
      <w:r w:rsidRPr="00101218">
        <w:rPr>
          <w:rFonts w:cs="Times New Roman"/>
          <w:szCs w:val="24"/>
        </w:rPr>
        <w:t>Как именно используется КСО в вашей компании? Какие есть внешние и внутренние примеры?</w:t>
      </w:r>
    </w:p>
    <w:p w14:paraId="22EDB2FC" w14:textId="77777777" w:rsidR="00014B14" w:rsidRDefault="006E0709" w:rsidP="00014B14">
      <w:pPr>
        <w:pStyle w:val="ListParagraph"/>
        <w:numPr>
          <w:ilvl w:val="0"/>
          <w:numId w:val="17"/>
        </w:numPr>
        <w:spacing w:after="160"/>
        <w:ind w:firstLine="0"/>
        <w:rPr>
          <w:rFonts w:cs="Times New Roman"/>
          <w:szCs w:val="24"/>
        </w:rPr>
      </w:pPr>
      <w:r w:rsidRPr="00101218">
        <w:rPr>
          <w:rFonts w:cs="Times New Roman"/>
          <w:szCs w:val="24"/>
        </w:rPr>
        <w:t xml:space="preserve">Насколько важна КСО для вашей организации? </w:t>
      </w:r>
      <w:bookmarkStart w:id="61" w:name="_Hlk131411870"/>
      <w:r w:rsidRPr="00101218">
        <w:rPr>
          <w:rFonts w:cs="Times New Roman"/>
          <w:szCs w:val="24"/>
        </w:rPr>
        <w:t>Какие положительные изменения она приносит в компанию?</w:t>
      </w:r>
    </w:p>
    <w:bookmarkEnd w:id="61"/>
    <w:p w14:paraId="123295D0" w14:textId="2A192D5B" w:rsidR="00B44F83" w:rsidRPr="00014B14" w:rsidRDefault="00B44F83" w:rsidP="00014B14">
      <w:pPr>
        <w:pStyle w:val="ListParagraph"/>
        <w:spacing w:after="160"/>
        <w:ind w:firstLine="0"/>
        <w:rPr>
          <w:rFonts w:cs="Times New Roman"/>
          <w:szCs w:val="24"/>
        </w:rPr>
      </w:pPr>
      <w:r w:rsidRPr="00014B14">
        <w:rPr>
          <w:rFonts w:cs="Times New Roman"/>
          <w:i/>
          <w:iCs/>
          <w:szCs w:val="24"/>
        </w:rPr>
        <w:t xml:space="preserve">Вопросы о </w:t>
      </w:r>
      <w:r w:rsidR="007C7EED" w:rsidRPr="00014B14">
        <w:rPr>
          <w:rFonts w:cs="Times New Roman"/>
          <w:i/>
          <w:iCs/>
          <w:szCs w:val="24"/>
        </w:rPr>
        <w:t xml:space="preserve">вовлеченности персонала </w:t>
      </w:r>
    </w:p>
    <w:p w14:paraId="14BA2E8B" w14:textId="77777777" w:rsidR="006E0709" w:rsidRPr="00101218" w:rsidRDefault="006E0709" w:rsidP="00014B14">
      <w:pPr>
        <w:pStyle w:val="ListParagraph"/>
        <w:numPr>
          <w:ilvl w:val="0"/>
          <w:numId w:val="17"/>
        </w:numPr>
        <w:spacing w:after="160"/>
        <w:ind w:firstLine="0"/>
        <w:rPr>
          <w:rFonts w:cs="Times New Roman"/>
          <w:szCs w:val="24"/>
        </w:rPr>
      </w:pPr>
      <w:r w:rsidRPr="00101218">
        <w:rPr>
          <w:rFonts w:cs="Times New Roman"/>
          <w:szCs w:val="24"/>
        </w:rPr>
        <w:t>Работаете ли Вы с вовлеченностью персонала в вашей компании?</w:t>
      </w:r>
    </w:p>
    <w:p w14:paraId="45983B93" w14:textId="77777777" w:rsidR="006E0709" w:rsidRPr="00101218" w:rsidRDefault="006E0709" w:rsidP="00014B14">
      <w:pPr>
        <w:pStyle w:val="ListParagraph"/>
        <w:numPr>
          <w:ilvl w:val="0"/>
          <w:numId w:val="17"/>
        </w:numPr>
        <w:spacing w:after="160"/>
        <w:ind w:firstLine="0"/>
        <w:rPr>
          <w:rFonts w:cs="Times New Roman"/>
          <w:szCs w:val="24"/>
        </w:rPr>
      </w:pPr>
      <w:r w:rsidRPr="00101218">
        <w:rPr>
          <w:rFonts w:cs="Times New Roman"/>
          <w:szCs w:val="24"/>
        </w:rPr>
        <w:t>Если да, то насколько важна вовлеченность персонала в вашей компании?</w:t>
      </w:r>
    </w:p>
    <w:p w14:paraId="7C324F44" w14:textId="77777777" w:rsidR="006E0709" w:rsidRPr="00101218" w:rsidRDefault="006E0709" w:rsidP="00014B14">
      <w:pPr>
        <w:pStyle w:val="ListParagraph"/>
        <w:numPr>
          <w:ilvl w:val="0"/>
          <w:numId w:val="17"/>
        </w:numPr>
        <w:spacing w:after="160"/>
        <w:ind w:firstLine="0"/>
        <w:rPr>
          <w:rFonts w:cs="Times New Roman"/>
          <w:szCs w:val="24"/>
        </w:rPr>
      </w:pPr>
      <w:r w:rsidRPr="00101218">
        <w:rPr>
          <w:rFonts w:cs="Times New Roman"/>
          <w:szCs w:val="24"/>
        </w:rPr>
        <w:t>Какие плюсы видите в высоком уровне вовлеченности персонала?</w:t>
      </w:r>
    </w:p>
    <w:p w14:paraId="3117CDE1" w14:textId="0C186613" w:rsidR="006E0709" w:rsidRDefault="006E0709" w:rsidP="00014B14">
      <w:pPr>
        <w:pStyle w:val="ListParagraph"/>
        <w:numPr>
          <w:ilvl w:val="0"/>
          <w:numId w:val="17"/>
        </w:numPr>
        <w:spacing w:after="160"/>
        <w:ind w:firstLine="0"/>
        <w:rPr>
          <w:rFonts w:cs="Times New Roman"/>
          <w:szCs w:val="24"/>
        </w:rPr>
      </w:pPr>
      <w:r w:rsidRPr="00101218">
        <w:rPr>
          <w:rFonts w:cs="Times New Roman"/>
          <w:szCs w:val="24"/>
        </w:rPr>
        <w:t>Какие методы используются в вашей компании для повышения уровня вовлеченности?</w:t>
      </w:r>
    </w:p>
    <w:p w14:paraId="1F109EF3" w14:textId="4C6380AC" w:rsidR="007C7EED" w:rsidRPr="007C7EED" w:rsidRDefault="007C7EED" w:rsidP="00014B14">
      <w:pPr>
        <w:pStyle w:val="ListParagraph"/>
        <w:spacing w:after="160"/>
        <w:ind w:firstLine="0"/>
        <w:rPr>
          <w:rFonts w:cs="Times New Roman"/>
          <w:i/>
          <w:iCs/>
          <w:szCs w:val="24"/>
        </w:rPr>
      </w:pPr>
      <w:r w:rsidRPr="007C7EED">
        <w:rPr>
          <w:rFonts w:cs="Times New Roman"/>
          <w:i/>
          <w:iCs/>
          <w:szCs w:val="24"/>
        </w:rPr>
        <w:t>Вопросы о связи вовлеченности персонала и КСО</w:t>
      </w:r>
    </w:p>
    <w:p w14:paraId="7941F30C" w14:textId="77777777" w:rsidR="006E0709" w:rsidRDefault="006E0709" w:rsidP="00014B14">
      <w:pPr>
        <w:pStyle w:val="ListParagraph"/>
        <w:numPr>
          <w:ilvl w:val="0"/>
          <w:numId w:val="17"/>
        </w:numPr>
        <w:spacing w:after="160"/>
        <w:ind w:firstLine="0"/>
        <w:rPr>
          <w:rFonts w:cs="Times New Roman"/>
          <w:szCs w:val="24"/>
        </w:rPr>
      </w:pPr>
      <w:bookmarkStart w:id="62" w:name="_Hlk131412104"/>
      <w:bookmarkEnd w:id="60"/>
      <w:r>
        <w:rPr>
          <w:rFonts w:cs="Times New Roman"/>
          <w:szCs w:val="24"/>
        </w:rPr>
        <w:t>Используете ли вы КСО как метод повышения уровня вовлеченности персонала</w:t>
      </w:r>
      <w:r w:rsidRPr="00101218">
        <w:rPr>
          <w:rFonts w:cs="Times New Roman"/>
          <w:szCs w:val="24"/>
        </w:rPr>
        <w:t>?</w:t>
      </w:r>
      <w:r>
        <w:rPr>
          <w:rFonts w:cs="Times New Roman"/>
          <w:szCs w:val="24"/>
        </w:rPr>
        <w:t xml:space="preserve"> На ваш взгляд, можно ли использовать КСО как такой метод</w:t>
      </w:r>
      <w:r w:rsidRPr="00101218">
        <w:rPr>
          <w:rFonts w:cs="Times New Roman"/>
          <w:szCs w:val="24"/>
        </w:rPr>
        <w:t>?</w:t>
      </w:r>
    </w:p>
    <w:bookmarkEnd w:id="62"/>
    <w:p w14:paraId="72160A0B" w14:textId="77777777" w:rsidR="006E0709" w:rsidRDefault="006E0709" w:rsidP="00014B14">
      <w:pPr>
        <w:pStyle w:val="ListParagraph"/>
        <w:numPr>
          <w:ilvl w:val="0"/>
          <w:numId w:val="17"/>
        </w:numPr>
        <w:spacing w:after="160"/>
        <w:ind w:firstLine="0"/>
        <w:rPr>
          <w:rFonts w:cs="Times New Roman"/>
          <w:szCs w:val="24"/>
        </w:rPr>
      </w:pPr>
      <w:r>
        <w:rPr>
          <w:rFonts w:cs="Times New Roman"/>
          <w:szCs w:val="24"/>
        </w:rPr>
        <w:t>Если используете, то какие действия – внешние или внутренние больше влияют на повышение вовлеченности</w:t>
      </w:r>
      <w:r w:rsidRPr="00101218">
        <w:rPr>
          <w:rFonts w:cs="Times New Roman"/>
          <w:szCs w:val="24"/>
        </w:rPr>
        <w:t xml:space="preserve">? </w:t>
      </w:r>
      <w:r>
        <w:rPr>
          <w:rFonts w:cs="Times New Roman"/>
          <w:szCs w:val="24"/>
        </w:rPr>
        <w:t>Приведите примеры.</w:t>
      </w:r>
    </w:p>
    <w:p w14:paraId="6FF40C48" w14:textId="77777777" w:rsidR="00014B14" w:rsidRDefault="006E0709" w:rsidP="00014B14">
      <w:pPr>
        <w:pStyle w:val="ListParagraph"/>
        <w:numPr>
          <w:ilvl w:val="0"/>
          <w:numId w:val="17"/>
        </w:numPr>
        <w:spacing w:after="160"/>
        <w:ind w:firstLine="0"/>
        <w:rPr>
          <w:rFonts w:cs="Times New Roman"/>
          <w:szCs w:val="24"/>
        </w:rPr>
      </w:pPr>
      <w:r>
        <w:rPr>
          <w:rFonts w:cs="Times New Roman"/>
          <w:szCs w:val="24"/>
        </w:rPr>
        <w:t>Замечали ли вы связь между действиями компании в области КСО и реакцией сотрудников на это</w:t>
      </w:r>
      <w:r w:rsidRPr="00101218">
        <w:rPr>
          <w:rFonts w:cs="Times New Roman"/>
          <w:szCs w:val="24"/>
        </w:rPr>
        <w:t>?</w:t>
      </w:r>
    </w:p>
    <w:p w14:paraId="01515351" w14:textId="77777777" w:rsidR="00014B14" w:rsidRDefault="00014B14" w:rsidP="00014B14">
      <w:pPr>
        <w:pStyle w:val="ListParagraph"/>
        <w:spacing w:after="160"/>
        <w:ind w:firstLine="0"/>
        <w:rPr>
          <w:rFonts w:cs="Times New Roman"/>
          <w:szCs w:val="24"/>
        </w:rPr>
      </w:pPr>
    </w:p>
    <w:p w14:paraId="226B7242" w14:textId="55B4CB04" w:rsidR="006E0709" w:rsidRPr="00240303" w:rsidRDefault="00674962" w:rsidP="00240303">
      <w:pPr>
        <w:pStyle w:val="Heading2"/>
        <w:rPr>
          <w:rFonts w:ascii="Times New Roman" w:hAnsi="Times New Roman" w:cs="Times New Roman"/>
          <w:b/>
          <w:bCs/>
          <w:color w:val="auto"/>
          <w:sz w:val="24"/>
          <w:szCs w:val="24"/>
        </w:rPr>
      </w:pPr>
      <w:bookmarkStart w:id="63" w:name="_Toc135919847"/>
      <w:r w:rsidRPr="00674962">
        <w:rPr>
          <w:rFonts w:ascii="Times New Roman" w:hAnsi="Times New Roman" w:cs="Times New Roman"/>
          <w:b/>
          <w:bCs/>
          <w:color w:val="auto"/>
          <w:sz w:val="24"/>
          <w:szCs w:val="24"/>
        </w:rPr>
        <w:t xml:space="preserve">Приложение 2. Интервью с представителем компании </w:t>
      </w:r>
      <w:r w:rsidRPr="00674962">
        <w:rPr>
          <w:rFonts w:ascii="Times New Roman" w:hAnsi="Times New Roman" w:cs="Times New Roman"/>
          <w:b/>
          <w:bCs/>
          <w:color w:val="auto"/>
          <w:sz w:val="24"/>
          <w:szCs w:val="24"/>
          <w:lang w:val="en-US"/>
        </w:rPr>
        <w:t>Delaware</w:t>
      </w:r>
      <w:r w:rsidRPr="00674962">
        <w:rPr>
          <w:rFonts w:ascii="Times New Roman" w:hAnsi="Times New Roman" w:cs="Times New Roman"/>
          <w:b/>
          <w:bCs/>
          <w:color w:val="auto"/>
          <w:sz w:val="24"/>
          <w:szCs w:val="24"/>
        </w:rPr>
        <w:t xml:space="preserve"> </w:t>
      </w:r>
      <w:r w:rsidRPr="00674962">
        <w:rPr>
          <w:rFonts w:ascii="Times New Roman" w:hAnsi="Times New Roman" w:cs="Times New Roman"/>
          <w:b/>
          <w:bCs/>
          <w:color w:val="auto"/>
          <w:sz w:val="24"/>
          <w:szCs w:val="24"/>
          <w:lang w:val="en-US"/>
        </w:rPr>
        <w:t>Belgium</w:t>
      </w:r>
      <w:r w:rsidRPr="00674962">
        <w:rPr>
          <w:rFonts w:ascii="Times New Roman" w:hAnsi="Times New Roman" w:cs="Times New Roman"/>
          <w:b/>
          <w:bCs/>
          <w:color w:val="auto"/>
          <w:sz w:val="24"/>
          <w:szCs w:val="24"/>
        </w:rPr>
        <w:t xml:space="preserve"> </w:t>
      </w:r>
      <w:r w:rsidRPr="00674962">
        <w:rPr>
          <w:rFonts w:ascii="Times New Roman" w:hAnsi="Times New Roman" w:cs="Times New Roman"/>
          <w:b/>
          <w:bCs/>
          <w:color w:val="auto"/>
          <w:sz w:val="24"/>
          <w:szCs w:val="24"/>
          <w:lang w:val="en-US"/>
        </w:rPr>
        <w:t>Luxemburg</w:t>
      </w:r>
      <w:bookmarkEnd w:id="63"/>
    </w:p>
    <w:p w14:paraId="359AFD52" w14:textId="11CB746A" w:rsidR="00240303" w:rsidRPr="000607EC" w:rsidRDefault="000607EC" w:rsidP="00240303">
      <w:pPr>
        <w:rPr>
          <w:rFonts w:cs="Times New Roman"/>
          <w:szCs w:val="24"/>
          <w:lang w:val="en-US"/>
        </w:rPr>
      </w:pPr>
      <w:r>
        <w:rPr>
          <w:rFonts w:cs="Times New Roman"/>
          <w:szCs w:val="24"/>
        </w:rPr>
        <w:t>Гость</w:t>
      </w:r>
      <w:r w:rsidRPr="000607EC">
        <w:rPr>
          <w:rFonts w:cs="Times New Roman"/>
          <w:szCs w:val="24"/>
          <w:lang w:val="en-US"/>
        </w:rPr>
        <w:t xml:space="preserve"> </w:t>
      </w:r>
      <w:r>
        <w:rPr>
          <w:rFonts w:cs="Times New Roman"/>
          <w:szCs w:val="24"/>
        </w:rPr>
        <w:t>интервью</w:t>
      </w:r>
      <w:r w:rsidRPr="000607EC">
        <w:rPr>
          <w:rFonts w:cs="Times New Roman"/>
          <w:szCs w:val="24"/>
          <w:lang w:val="en-US"/>
        </w:rPr>
        <w:t xml:space="preserve">: </w:t>
      </w:r>
      <w:r w:rsidR="00240303" w:rsidRPr="00240303">
        <w:rPr>
          <w:rFonts w:cs="Times New Roman"/>
          <w:szCs w:val="24"/>
          <w:lang w:val="en-US"/>
        </w:rPr>
        <w:t>Procurement</w:t>
      </w:r>
      <w:r w:rsidR="00240303" w:rsidRPr="000607EC">
        <w:rPr>
          <w:rFonts w:cs="Times New Roman"/>
          <w:szCs w:val="24"/>
          <w:lang w:val="en-US"/>
        </w:rPr>
        <w:t xml:space="preserve"> </w:t>
      </w:r>
      <w:r w:rsidR="00240303" w:rsidRPr="00240303">
        <w:rPr>
          <w:rFonts w:cs="Times New Roman"/>
          <w:szCs w:val="24"/>
          <w:lang w:val="en-US"/>
        </w:rPr>
        <w:t>Consultant</w:t>
      </w:r>
      <w:r w:rsidRPr="000607EC">
        <w:rPr>
          <w:rFonts w:cs="Times New Roman"/>
          <w:szCs w:val="24"/>
          <w:lang w:val="en-US"/>
        </w:rPr>
        <w:t xml:space="preserve">, </w:t>
      </w:r>
      <w:r>
        <w:rPr>
          <w:rFonts w:cs="Times New Roman"/>
          <w:szCs w:val="24"/>
        </w:rPr>
        <w:t>компания</w:t>
      </w:r>
      <w:r w:rsidRPr="00240303">
        <w:rPr>
          <w:rFonts w:cs="Times New Roman"/>
          <w:szCs w:val="24"/>
          <w:lang w:val="en-US"/>
        </w:rPr>
        <w:t xml:space="preserve"> Delaware Belgium Luxemburg,</w:t>
      </w:r>
    </w:p>
    <w:p w14:paraId="15F50F8E" w14:textId="77777777" w:rsidR="00240303" w:rsidRDefault="00240303" w:rsidP="00240303">
      <w:pPr>
        <w:rPr>
          <w:rFonts w:cs="Times New Roman"/>
          <w:szCs w:val="24"/>
        </w:rPr>
      </w:pPr>
      <w:r>
        <w:rPr>
          <w:rFonts w:cs="Times New Roman"/>
          <w:szCs w:val="24"/>
        </w:rPr>
        <w:t>Дата интервью 18.03.23</w:t>
      </w:r>
    </w:p>
    <w:p w14:paraId="7562801E" w14:textId="77777777" w:rsidR="00240303" w:rsidRDefault="00240303" w:rsidP="00240303">
      <w:pPr>
        <w:rPr>
          <w:rFonts w:cs="Times New Roman"/>
          <w:szCs w:val="24"/>
        </w:rPr>
      </w:pPr>
      <w:r>
        <w:rPr>
          <w:rFonts w:cs="Times New Roman"/>
          <w:szCs w:val="24"/>
        </w:rPr>
        <w:t>Интервьюер</w:t>
      </w:r>
      <w:r w:rsidRPr="00EB581C">
        <w:rPr>
          <w:rFonts w:cs="Times New Roman"/>
          <w:szCs w:val="24"/>
        </w:rPr>
        <w:t xml:space="preserve">: </w:t>
      </w:r>
      <w:r>
        <w:rPr>
          <w:rFonts w:cs="Times New Roman"/>
          <w:szCs w:val="24"/>
        </w:rPr>
        <w:t>Анна Куликова</w:t>
      </w:r>
    </w:p>
    <w:p w14:paraId="5ED9EE51" w14:textId="6E4109DF" w:rsidR="00240303" w:rsidRDefault="00240303" w:rsidP="00240303">
      <w:pPr>
        <w:rPr>
          <w:rFonts w:cs="Times New Roman"/>
          <w:szCs w:val="24"/>
        </w:rPr>
      </w:pPr>
      <w:r w:rsidRPr="00B423CB">
        <w:rPr>
          <w:rFonts w:cs="Times New Roman"/>
          <w:i/>
          <w:iCs/>
          <w:szCs w:val="24"/>
        </w:rPr>
        <w:lastRenderedPageBreak/>
        <w:t>Интервьюер:</w:t>
      </w:r>
      <w:r>
        <w:rPr>
          <w:rFonts w:cs="Times New Roman"/>
          <w:szCs w:val="24"/>
        </w:rPr>
        <w:t xml:space="preserve"> Здравствуйте! Спасибо Вам большое за то, что согласились дать это интервью. Позвольте начать. Можно ли немного побольше узнать о Вашей должности и про компанию, в которой Вы работаете</w:t>
      </w:r>
      <w:r w:rsidRPr="00AE277D">
        <w:rPr>
          <w:rFonts w:cs="Times New Roman"/>
          <w:szCs w:val="24"/>
        </w:rPr>
        <w:t>?</w:t>
      </w:r>
    </w:p>
    <w:p w14:paraId="192042A7" w14:textId="093E3185" w:rsidR="00240303" w:rsidRDefault="000607EC" w:rsidP="008A0632">
      <w:pPr>
        <w:rPr>
          <w:rFonts w:cs="Times New Roman"/>
          <w:szCs w:val="24"/>
        </w:rPr>
      </w:pPr>
      <w:r w:rsidRPr="000607EC">
        <w:rPr>
          <w:rFonts w:cs="Times New Roman"/>
          <w:i/>
          <w:iCs/>
          <w:szCs w:val="24"/>
        </w:rPr>
        <w:t>Гость</w:t>
      </w:r>
      <w:r w:rsidRPr="00205AA1">
        <w:rPr>
          <w:rFonts w:cs="Times New Roman"/>
          <w:i/>
          <w:iCs/>
          <w:szCs w:val="24"/>
        </w:rPr>
        <w:t xml:space="preserve"> </w:t>
      </w:r>
      <w:r w:rsidRPr="000607EC">
        <w:rPr>
          <w:rFonts w:cs="Times New Roman"/>
          <w:i/>
          <w:iCs/>
          <w:szCs w:val="24"/>
        </w:rPr>
        <w:t>интервью</w:t>
      </w:r>
      <w:r w:rsidR="00240303" w:rsidRPr="00B423CB">
        <w:rPr>
          <w:rFonts w:cs="Times New Roman"/>
          <w:i/>
          <w:iCs/>
          <w:szCs w:val="24"/>
        </w:rPr>
        <w:t>:</w:t>
      </w:r>
      <w:r w:rsidR="00240303" w:rsidRPr="00AE277D">
        <w:rPr>
          <w:rFonts w:cs="Times New Roman"/>
          <w:szCs w:val="24"/>
        </w:rPr>
        <w:t xml:space="preserve"> </w:t>
      </w:r>
      <w:r w:rsidR="00240303">
        <w:rPr>
          <w:rFonts w:cs="Times New Roman"/>
          <w:szCs w:val="24"/>
        </w:rPr>
        <w:t xml:space="preserve">Да, конечно! </w:t>
      </w:r>
      <w:r w:rsidR="00205AA1">
        <w:rPr>
          <w:rFonts w:cs="Times New Roman"/>
          <w:szCs w:val="24"/>
        </w:rPr>
        <w:t>Я</w:t>
      </w:r>
      <w:r w:rsidR="00205AA1" w:rsidRPr="00205AA1">
        <w:rPr>
          <w:rFonts w:cs="Times New Roman"/>
          <w:szCs w:val="24"/>
        </w:rPr>
        <w:t xml:space="preserve"> </w:t>
      </w:r>
      <w:r w:rsidR="00205AA1">
        <w:rPr>
          <w:rFonts w:cs="Times New Roman"/>
          <w:szCs w:val="24"/>
        </w:rPr>
        <w:t>работаю</w:t>
      </w:r>
      <w:r w:rsidR="00205AA1" w:rsidRPr="00205AA1">
        <w:rPr>
          <w:rFonts w:cs="Times New Roman"/>
          <w:szCs w:val="24"/>
        </w:rPr>
        <w:t xml:space="preserve"> </w:t>
      </w:r>
      <w:r w:rsidR="00205AA1">
        <w:rPr>
          <w:rFonts w:cs="Times New Roman"/>
          <w:szCs w:val="24"/>
        </w:rPr>
        <w:t>в</w:t>
      </w:r>
      <w:r w:rsidR="00205AA1" w:rsidRPr="00205AA1">
        <w:rPr>
          <w:rFonts w:cs="Times New Roman"/>
          <w:szCs w:val="24"/>
        </w:rPr>
        <w:t xml:space="preserve"> </w:t>
      </w:r>
      <w:r w:rsidR="00205AA1">
        <w:rPr>
          <w:rFonts w:cs="Times New Roman"/>
          <w:szCs w:val="24"/>
        </w:rPr>
        <w:t>компании</w:t>
      </w:r>
      <w:r w:rsidR="00240303" w:rsidRPr="00205AA1">
        <w:rPr>
          <w:rFonts w:cs="Times New Roman"/>
          <w:szCs w:val="24"/>
        </w:rPr>
        <w:t xml:space="preserve"> </w:t>
      </w:r>
      <w:r w:rsidR="00240303" w:rsidRPr="00205AA1">
        <w:rPr>
          <w:rFonts w:cs="Times New Roman"/>
          <w:szCs w:val="24"/>
          <w:lang w:val="en-US"/>
        </w:rPr>
        <w:t>Delaware</w:t>
      </w:r>
      <w:r w:rsidR="00240303" w:rsidRPr="00205AA1">
        <w:rPr>
          <w:rFonts w:cs="Times New Roman"/>
          <w:szCs w:val="24"/>
        </w:rPr>
        <w:t xml:space="preserve"> </w:t>
      </w:r>
      <w:r w:rsidR="00240303" w:rsidRPr="00205AA1">
        <w:rPr>
          <w:rFonts w:cs="Times New Roman"/>
          <w:szCs w:val="24"/>
          <w:lang w:val="en-US"/>
        </w:rPr>
        <w:t>B</w:t>
      </w:r>
      <w:r w:rsidR="00240303">
        <w:rPr>
          <w:rFonts w:cs="Times New Roman"/>
          <w:szCs w:val="24"/>
          <w:lang w:val="en-US"/>
        </w:rPr>
        <w:t>e</w:t>
      </w:r>
      <w:r w:rsidR="00240303" w:rsidRPr="00205AA1">
        <w:rPr>
          <w:rFonts w:cs="Times New Roman"/>
          <w:szCs w:val="24"/>
          <w:lang w:val="en-US"/>
        </w:rPr>
        <w:t>lgium</w:t>
      </w:r>
      <w:r w:rsidR="00240303" w:rsidRPr="00205AA1">
        <w:rPr>
          <w:rFonts w:cs="Times New Roman"/>
          <w:szCs w:val="24"/>
        </w:rPr>
        <w:t xml:space="preserve"> </w:t>
      </w:r>
      <w:r w:rsidR="00240303" w:rsidRPr="00205AA1">
        <w:rPr>
          <w:rFonts w:cs="Times New Roman"/>
          <w:szCs w:val="24"/>
          <w:lang w:val="en-US"/>
        </w:rPr>
        <w:t>Luxemburg</w:t>
      </w:r>
      <w:r w:rsidR="00240303" w:rsidRPr="00205AA1">
        <w:rPr>
          <w:rFonts w:cs="Times New Roman"/>
          <w:szCs w:val="24"/>
        </w:rPr>
        <w:t xml:space="preserve">, </w:t>
      </w:r>
      <w:r w:rsidR="00240303">
        <w:rPr>
          <w:rFonts w:cs="Times New Roman"/>
          <w:szCs w:val="24"/>
        </w:rPr>
        <w:t>сокращенно</w:t>
      </w:r>
      <w:r w:rsidR="00240303" w:rsidRPr="00205AA1">
        <w:rPr>
          <w:rFonts w:cs="Times New Roman"/>
          <w:szCs w:val="24"/>
        </w:rPr>
        <w:t xml:space="preserve"> </w:t>
      </w:r>
      <w:r w:rsidR="00240303" w:rsidRPr="00205AA1">
        <w:rPr>
          <w:rFonts w:cs="Times New Roman"/>
          <w:szCs w:val="24"/>
          <w:lang w:val="en-US"/>
        </w:rPr>
        <w:t>Delaware</w:t>
      </w:r>
      <w:r w:rsidR="00240303" w:rsidRPr="00205AA1">
        <w:rPr>
          <w:rFonts w:cs="Times New Roman"/>
          <w:szCs w:val="24"/>
        </w:rPr>
        <w:t xml:space="preserve"> </w:t>
      </w:r>
      <w:proofErr w:type="spellStart"/>
      <w:r w:rsidR="00240303">
        <w:rPr>
          <w:rFonts w:cs="Times New Roman"/>
          <w:szCs w:val="24"/>
          <w:lang w:val="en-US"/>
        </w:rPr>
        <w:t>Be</w:t>
      </w:r>
      <w:r w:rsidR="00240303" w:rsidRPr="00205AA1">
        <w:rPr>
          <w:rFonts w:cs="Times New Roman"/>
          <w:szCs w:val="24"/>
          <w:lang w:val="en-US"/>
        </w:rPr>
        <w:t>Lux</w:t>
      </w:r>
      <w:proofErr w:type="spellEnd"/>
      <w:r w:rsidR="00240303" w:rsidRPr="00205AA1">
        <w:rPr>
          <w:rFonts w:cs="Times New Roman"/>
          <w:szCs w:val="24"/>
        </w:rPr>
        <w:t xml:space="preserve">. </w:t>
      </w:r>
      <w:r w:rsidR="00240303">
        <w:rPr>
          <w:rFonts w:cs="Times New Roman"/>
          <w:szCs w:val="24"/>
        </w:rPr>
        <w:t xml:space="preserve">Это как маленький </w:t>
      </w:r>
      <w:proofErr w:type="spellStart"/>
      <w:r w:rsidR="00240303">
        <w:rPr>
          <w:rFonts w:cs="Times New Roman"/>
          <w:szCs w:val="24"/>
        </w:rPr>
        <w:t>branch</w:t>
      </w:r>
      <w:proofErr w:type="spellEnd"/>
      <w:r w:rsidR="00240303">
        <w:rPr>
          <w:rFonts w:cs="Times New Roman"/>
          <w:szCs w:val="24"/>
        </w:rPr>
        <w:t xml:space="preserve">, у нас компания работает в 15 разных странах, глобально называется </w:t>
      </w:r>
      <w:proofErr w:type="spellStart"/>
      <w:r w:rsidR="00240303">
        <w:rPr>
          <w:rFonts w:cs="Times New Roman"/>
          <w:szCs w:val="24"/>
        </w:rPr>
        <w:t>Delaware</w:t>
      </w:r>
      <w:proofErr w:type="spellEnd"/>
      <w:r w:rsidR="00240303">
        <w:rPr>
          <w:rFonts w:cs="Times New Roman"/>
          <w:szCs w:val="24"/>
        </w:rPr>
        <w:t xml:space="preserve"> International</w:t>
      </w:r>
      <w:r w:rsidR="00240303" w:rsidRPr="00AE277D">
        <w:rPr>
          <w:rFonts w:cs="Times New Roman"/>
          <w:szCs w:val="24"/>
        </w:rPr>
        <w:t>.</w:t>
      </w:r>
      <w:r w:rsidR="00240303">
        <w:rPr>
          <w:rFonts w:cs="Times New Roman"/>
          <w:szCs w:val="24"/>
        </w:rPr>
        <w:t xml:space="preserve"> Это консалтинговая </w:t>
      </w:r>
      <w:proofErr w:type="spellStart"/>
      <w:r w:rsidR="00240303">
        <w:rPr>
          <w:rFonts w:cs="Times New Roman"/>
          <w:szCs w:val="24"/>
        </w:rPr>
        <w:t>айти</w:t>
      </w:r>
      <w:proofErr w:type="spellEnd"/>
      <w:r w:rsidR="00240303">
        <w:rPr>
          <w:rFonts w:cs="Times New Roman"/>
          <w:szCs w:val="24"/>
        </w:rPr>
        <w:t xml:space="preserve">-компания, они </w:t>
      </w:r>
      <w:r w:rsidR="00240303" w:rsidRPr="00AE277D">
        <w:rPr>
          <w:rFonts w:cs="Times New Roman"/>
          <w:szCs w:val="24"/>
        </w:rPr>
        <w:t>занимаются</w:t>
      </w:r>
      <w:r w:rsidR="00240303">
        <w:rPr>
          <w:rFonts w:cs="Times New Roman"/>
          <w:szCs w:val="24"/>
        </w:rPr>
        <w:t xml:space="preserve"> автоматизацией разных процессов, </w:t>
      </w:r>
      <w:proofErr w:type="spellStart"/>
      <w:r w:rsidR="00240303">
        <w:rPr>
          <w:rFonts w:cs="Times New Roman"/>
          <w:szCs w:val="24"/>
        </w:rPr>
        <w:t>д</w:t>
      </w:r>
      <w:r w:rsidR="00240303" w:rsidRPr="00AE277D">
        <w:rPr>
          <w:rFonts w:cs="Times New Roman"/>
          <w:szCs w:val="24"/>
        </w:rPr>
        <w:t>иджитализации</w:t>
      </w:r>
      <w:proofErr w:type="spellEnd"/>
      <w:r w:rsidR="00240303">
        <w:rPr>
          <w:rFonts w:cs="Times New Roman"/>
          <w:szCs w:val="24"/>
        </w:rPr>
        <w:t>, в первую очередь</w:t>
      </w:r>
      <w:r w:rsidR="00240303" w:rsidRPr="00AE277D">
        <w:rPr>
          <w:rFonts w:cs="Times New Roman"/>
          <w:szCs w:val="24"/>
        </w:rPr>
        <w:t xml:space="preserve"> </w:t>
      </w:r>
      <w:proofErr w:type="spellStart"/>
      <w:r w:rsidR="00240303" w:rsidRPr="00AE277D">
        <w:rPr>
          <w:rFonts w:cs="Times New Roman"/>
          <w:szCs w:val="24"/>
        </w:rPr>
        <w:t>интеграции</w:t>
      </w:r>
      <w:r w:rsidR="00240303">
        <w:rPr>
          <w:rFonts w:cs="Times New Roman"/>
          <w:szCs w:val="24"/>
        </w:rPr>
        <w:t>ей</w:t>
      </w:r>
      <w:proofErr w:type="spellEnd"/>
      <w:r w:rsidR="00240303">
        <w:rPr>
          <w:rFonts w:cs="Times New Roman"/>
          <w:szCs w:val="24"/>
        </w:rPr>
        <w:t xml:space="preserve"> SAP</w:t>
      </w:r>
      <w:r w:rsidR="00240303" w:rsidRPr="000661AB">
        <w:rPr>
          <w:rFonts w:cs="Times New Roman"/>
          <w:szCs w:val="24"/>
        </w:rPr>
        <w:t xml:space="preserve">, </w:t>
      </w:r>
      <w:r w:rsidR="00240303">
        <w:rPr>
          <w:rFonts w:cs="Times New Roman"/>
          <w:szCs w:val="24"/>
        </w:rPr>
        <w:t>Microsoft</w:t>
      </w:r>
      <w:r w:rsidR="00240303" w:rsidRPr="000661AB">
        <w:rPr>
          <w:rFonts w:cs="Times New Roman"/>
          <w:szCs w:val="24"/>
        </w:rPr>
        <w:t xml:space="preserve"> </w:t>
      </w:r>
      <w:r w:rsidR="00240303">
        <w:rPr>
          <w:rFonts w:cs="Times New Roman"/>
          <w:szCs w:val="24"/>
        </w:rPr>
        <w:t>Dynamics</w:t>
      </w:r>
      <w:r w:rsidR="00240303" w:rsidRPr="000661AB">
        <w:rPr>
          <w:rFonts w:cs="Times New Roman"/>
          <w:szCs w:val="24"/>
        </w:rPr>
        <w:t xml:space="preserve">, </w:t>
      </w:r>
      <w:r w:rsidR="00240303">
        <w:rPr>
          <w:rFonts w:cs="Times New Roman"/>
          <w:szCs w:val="24"/>
        </w:rPr>
        <w:t>и других экосистем,</w:t>
      </w:r>
      <w:r w:rsidR="00240303" w:rsidRPr="00AE277D">
        <w:rPr>
          <w:rFonts w:cs="Times New Roman"/>
          <w:szCs w:val="24"/>
        </w:rPr>
        <w:t xml:space="preserve"> можно</w:t>
      </w:r>
      <w:r w:rsidR="00240303">
        <w:rPr>
          <w:rFonts w:cs="Times New Roman"/>
          <w:szCs w:val="24"/>
        </w:rPr>
        <w:t xml:space="preserve"> </w:t>
      </w:r>
      <w:r w:rsidR="00240303" w:rsidRPr="00AE277D">
        <w:rPr>
          <w:rFonts w:cs="Times New Roman"/>
          <w:szCs w:val="24"/>
        </w:rPr>
        <w:t>так сказать</w:t>
      </w:r>
      <w:r w:rsidR="00240303">
        <w:rPr>
          <w:rFonts w:cs="Times New Roman"/>
          <w:szCs w:val="24"/>
        </w:rPr>
        <w:t xml:space="preserve">, в компании </w:t>
      </w:r>
      <w:r w:rsidR="00240303" w:rsidRPr="00AE277D">
        <w:rPr>
          <w:rFonts w:cs="Times New Roman"/>
          <w:szCs w:val="24"/>
        </w:rPr>
        <w:t xml:space="preserve">чтобы всё было </w:t>
      </w:r>
      <w:proofErr w:type="spellStart"/>
      <w:r w:rsidR="00240303">
        <w:rPr>
          <w:rFonts w:cs="Times New Roman"/>
          <w:szCs w:val="24"/>
        </w:rPr>
        <w:t>д</w:t>
      </w:r>
      <w:r w:rsidR="00240303" w:rsidRPr="00AE277D">
        <w:rPr>
          <w:rFonts w:cs="Times New Roman"/>
          <w:szCs w:val="24"/>
        </w:rPr>
        <w:t>иджитали</w:t>
      </w:r>
      <w:r w:rsidR="00240303">
        <w:rPr>
          <w:rFonts w:cs="Times New Roman"/>
          <w:szCs w:val="24"/>
        </w:rPr>
        <w:t>з</w:t>
      </w:r>
      <w:r w:rsidR="00240303" w:rsidRPr="00AE277D">
        <w:rPr>
          <w:rFonts w:cs="Times New Roman"/>
          <w:szCs w:val="24"/>
        </w:rPr>
        <w:t>ировано</w:t>
      </w:r>
      <w:proofErr w:type="spellEnd"/>
      <w:r w:rsidR="00240303" w:rsidRPr="00AE277D">
        <w:rPr>
          <w:rFonts w:cs="Times New Roman"/>
          <w:szCs w:val="24"/>
        </w:rPr>
        <w:t xml:space="preserve">. Вот это </w:t>
      </w:r>
      <w:r w:rsidR="00240303">
        <w:rPr>
          <w:rFonts w:cs="Times New Roman"/>
          <w:szCs w:val="24"/>
        </w:rPr>
        <w:t xml:space="preserve">одна </w:t>
      </w:r>
      <w:r w:rsidR="00240303" w:rsidRPr="00AE277D">
        <w:rPr>
          <w:rFonts w:cs="Times New Roman"/>
          <w:szCs w:val="24"/>
        </w:rPr>
        <w:t xml:space="preserve">из </w:t>
      </w:r>
      <w:r w:rsidR="00240303">
        <w:rPr>
          <w:rFonts w:cs="Times New Roman"/>
          <w:szCs w:val="24"/>
        </w:rPr>
        <w:t xml:space="preserve">редких </w:t>
      </w:r>
      <w:r w:rsidR="00240303" w:rsidRPr="00AE277D">
        <w:rPr>
          <w:rFonts w:cs="Times New Roman"/>
          <w:szCs w:val="24"/>
        </w:rPr>
        <w:t>компани</w:t>
      </w:r>
      <w:r w:rsidR="00240303">
        <w:rPr>
          <w:rFonts w:cs="Times New Roman"/>
          <w:szCs w:val="24"/>
        </w:rPr>
        <w:t>й</w:t>
      </w:r>
      <w:r w:rsidR="00240303" w:rsidRPr="00AE277D">
        <w:rPr>
          <w:rFonts w:cs="Times New Roman"/>
          <w:szCs w:val="24"/>
        </w:rPr>
        <w:t>, которая во время ковид</w:t>
      </w:r>
      <w:r w:rsidR="00240303">
        <w:rPr>
          <w:rFonts w:cs="Times New Roman"/>
          <w:szCs w:val="24"/>
        </w:rPr>
        <w:t>а</w:t>
      </w:r>
      <w:r w:rsidR="00240303" w:rsidRPr="00AE277D">
        <w:rPr>
          <w:rFonts w:cs="Times New Roman"/>
          <w:szCs w:val="24"/>
        </w:rPr>
        <w:t xml:space="preserve"> на самом деле в</w:t>
      </w:r>
      <w:r w:rsidR="00240303">
        <w:rPr>
          <w:rFonts w:cs="Times New Roman"/>
          <w:szCs w:val="24"/>
        </w:rPr>
        <w:t>ыжила.</w:t>
      </w:r>
      <w:r w:rsidR="00240303" w:rsidRPr="00AE277D">
        <w:rPr>
          <w:rFonts w:cs="Times New Roman"/>
          <w:szCs w:val="24"/>
        </w:rPr>
        <w:t xml:space="preserve"> </w:t>
      </w:r>
      <w:r w:rsidR="00240303">
        <w:rPr>
          <w:rFonts w:cs="Times New Roman"/>
          <w:szCs w:val="24"/>
        </w:rPr>
        <w:t>Но совсем недавно,</w:t>
      </w:r>
      <w:r w:rsidR="00240303" w:rsidRPr="00AE277D">
        <w:rPr>
          <w:rFonts w:cs="Times New Roman"/>
          <w:szCs w:val="24"/>
        </w:rPr>
        <w:t xml:space="preserve"> </w:t>
      </w:r>
      <w:r w:rsidR="00240303">
        <w:rPr>
          <w:rFonts w:cs="Times New Roman"/>
          <w:szCs w:val="24"/>
        </w:rPr>
        <w:t>с</w:t>
      </w:r>
      <w:r w:rsidR="00240303" w:rsidRPr="00AE277D">
        <w:rPr>
          <w:rFonts w:cs="Times New Roman"/>
          <w:szCs w:val="24"/>
        </w:rPr>
        <w:t xml:space="preserve"> прошлого года они от</w:t>
      </w:r>
      <w:r w:rsidR="00240303">
        <w:rPr>
          <w:rFonts w:cs="Times New Roman"/>
          <w:szCs w:val="24"/>
        </w:rPr>
        <w:t>крыли новое</w:t>
      </w:r>
      <w:r w:rsidR="00240303" w:rsidRPr="00AE277D">
        <w:rPr>
          <w:rFonts w:cs="Times New Roman"/>
          <w:szCs w:val="24"/>
        </w:rPr>
        <w:t xml:space="preserve"> направление, которое называется менеджмент консалтинг. </w:t>
      </w:r>
      <w:r w:rsidR="00240303">
        <w:rPr>
          <w:rFonts w:cs="Times New Roman"/>
          <w:szCs w:val="24"/>
        </w:rPr>
        <w:t>Т</w:t>
      </w:r>
      <w:r w:rsidR="00240303" w:rsidRPr="00AE277D">
        <w:rPr>
          <w:rFonts w:cs="Times New Roman"/>
          <w:szCs w:val="24"/>
        </w:rPr>
        <w:t xml:space="preserve">о есть если </w:t>
      </w:r>
      <w:proofErr w:type="spellStart"/>
      <w:r w:rsidR="00240303" w:rsidRPr="00AE277D">
        <w:rPr>
          <w:rFonts w:cs="Times New Roman"/>
          <w:szCs w:val="24"/>
        </w:rPr>
        <w:t>айти</w:t>
      </w:r>
      <w:proofErr w:type="spellEnd"/>
      <w:r w:rsidR="00240303" w:rsidRPr="00AE277D">
        <w:rPr>
          <w:rFonts w:cs="Times New Roman"/>
          <w:szCs w:val="24"/>
        </w:rPr>
        <w:t xml:space="preserve"> консультанты, они больше функциональные</w:t>
      </w:r>
      <w:r w:rsidR="00240303">
        <w:rPr>
          <w:rFonts w:cs="Times New Roman"/>
          <w:szCs w:val="24"/>
        </w:rPr>
        <w:t>, то</w:t>
      </w:r>
      <w:r w:rsidR="00240303" w:rsidRPr="00AE277D">
        <w:rPr>
          <w:rFonts w:cs="Times New Roman"/>
          <w:szCs w:val="24"/>
        </w:rPr>
        <w:t xml:space="preserve"> </w:t>
      </w:r>
      <w:r w:rsidR="00240303">
        <w:rPr>
          <w:rFonts w:cs="Times New Roman"/>
          <w:szCs w:val="24"/>
        </w:rPr>
        <w:t>т</w:t>
      </w:r>
      <w:r w:rsidR="00240303" w:rsidRPr="00AE277D">
        <w:rPr>
          <w:rFonts w:cs="Times New Roman"/>
          <w:szCs w:val="24"/>
        </w:rPr>
        <w:t>еперь есть необходимость заниматься больше бизнес</w:t>
      </w:r>
      <w:r w:rsidR="00240303">
        <w:rPr>
          <w:rFonts w:cs="Times New Roman"/>
          <w:szCs w:val="24"/>
        </w:rPr>
        <w:t>-</w:t>
      </w:r>
      <w:r w:rsidR="00240303" w:rsidRPr="00AE277D">
        <w:rPr>
          <w:rFonts w:cs="Times New Roman"/>
          <w:szCs w:val="24"/>
        </w:rPr>
        <w:t xml:space="preserve"> частью, заниматься разработкой стратегии и как то вот интегрировать</w:t>
      </w:r>
      <w:r w:rsidR="00240303">
        <w:rPr>
          <w:rFonts w:cs="Times New Roman"/>
          <w:szCs w:val="24"/>
        </w:rPr>
        <w:t xml:space="preserve"> в</w:t>
      </w:r>
      <w:r w:rsidR="00240303" w:rsidRPr="00AE277D">
        <w:rPr>
          <w:rFonts w:cs="Times New Roman"/>
          <w:szCs w:val="24"/>
        </w:rPr>
        <w:t xml:space="preserve">от эти функциональные решения в более ну, как правило, </w:t>
      </w:r>
      <w:proofErr w:type="spellStart"/>
      <w:r w:rsidR="00240303">
        <w:rPr>
          <w:rFonts w:cs="Times New Roman"/>
          <w:szCs w:val="24"/>
        </w:rPr>
        <w:t>high</w:t>
      </w:r>
      <w:proofErr w:type="spellEnd"/>
      <w:r w:rsidR="00240303" w:rsidRPr="000661AB">
        <w:rPr>
          <w:rFonts w:cs="Times New Roman"/>
          <w:szCs w:val="24"/>
        </w:rPr>
        <w:t xml:space="preserve"> </w:t>
      </w:r>
      <w:proofErr w:type="spellStart"/>
      <w:r w:rsidR="00240303">
        <w:rPr>
          <w:rFonts w:cs="Times New Roman"/>
          <w:szCs w:val="24"/>
        </w:rPr>
        <w:t>level</w:t>
      </w:r>
      <w:proofErr w:type="spellEnd"/>
      <w:r w:rsidR="00240303" w:rsidRPr="000661AB">
        <w:rPr>
          <w:rFonts w:cs="Times New Roman"/>
          <w:szCs w:val="24"/>
        </w:rPr>
        <w:t xml:space="preserve"> </w:t>
      </w:r>
      <w:proofErr w:type="spellStart"/>
      <w:r w:rsidR="00240303">
        <w:rPr>
          <w:rFonts w:cs="Times New Roman"/>
          <w:szCs w:val="24"/>
        </w:rPr>
        <w:t>solutions</w:t>
      </w:r>
      <w:proofErr w:type="spellEnd"/>
      <w:r w:rsidR="00240303" w:rsidRPr="00AE277D">
        <w:rPr>
          <w:rFonts w:cs="Times New Roman"/>
          <w:szCs w:val="24"/>
        </w:rPr>
        <w:t>. И это то, как</w:t>
      </w:r>
      <w:r w:rsidR="00240303">
        <w:rPr>
          <w:rFonts w:cs="Times New Roman"/>
          <w:szCs w:val="24"/>
        </w:rPr>
        <w:t xml:space="preserve"> я</w:t>
      </w:r>
      <w:r w:rsidR="00240303" w:rsidRPr="00AE277D">
        <w:rPr>
          <w:rFonts w:cs="Times New Roman"/>
          <w:szCs w:val="24"/>
        </w:rPr>
        <w:t xml:space="preserve"> пришла </w:t>
      </w:r>
      <w:r w:rsidR="00240303">
        <w:rPr>
          <w:rFonts w:cs="Times New Roman"/>
          <w:szCs w:val="24"/>
        </w:rPr>
        <w:t xml:space="preserve">в </w:t>
      </w:r>
      <w:proofErr w:type="spellStart"/>
      <w:r w:rsidR="00240303">
        <w:rPr>
          <w:rFonts w:cs="Times New Roman"/>
          <w:szCs w:val="24"/>
        </w:rPr>
        <w:t>Delaware</w:t>
      </w:r>
      <w:proofErr w:type="spellEnd"/>
      <w:r w:rsidR="00240303" w:rsidRPr="00AE277D">
        <w:rPr>
          <w:rFonts w:cs="Times New Roman"/>
          <w:szCs w:val="24"/>
        </w:rPr>
        <w:t xml:space="preserve">, потому что я не </w:t>
      </w:r>
      <w:proofErr w:type="spellStart"/>
      <w:r w:rsidR="00240303" w:rsidRPr="00AE277D">
        <w:rPr>
          <w:rFonts w:cs="Times New Roman"/>
          <w:szCs w:val="24"/>
        </w:rPr>
        <w:t>айти</w:t>
      </w:r>
      <w:proofErr w:type="spellEnd"/>
      <w:r w:rsidR="00240303" w:rsidRPr="00AE277D">
        <w:rPr>
          <w:rFonts w:cs="Times New Roman"/>
          <w:szCs w:val="24"/>
        </w:rPr>
        <w:t xml:space="preserve"> консультант, я занимаюсь </w:t>
      </w:r>
      <w:r w:rsidR="00240303">
        <w:rPr>
          <w:rFonts w:cs="Times New Roman"/>
          <w:szCs w:val="24"/>
        </w:rPr>
        <w:t>операционным</w:t>
      </w:r>
      <w:r w:rsidR="00240303" w:rsidRPr="00AE277D">
        <w:rPr>
          <w:rFonts w:cs="Times New Roman"/>
          <w:szCs w:val="24"/>
        </w:rPr>
        <w:t xml:space="preserve"> консалтингом. </w:t>
      </w:r>
      <w:r w:rsidR="00240303">
        <w:rPr>
          <w:rFonts w:cs="Times New Roman"/>
          <w:szCs w:val="24"/>
        </w:rPr>
        <w:t>К</w:t>
      </w:r>
      <w:r w:rsidR="00240303" w:rsidRPr="00AE277D">
        <w:rPr>
          <w:rFonts w:cs="Times New Roman"/>
          <w:szCs w:val="24"/>
        </w:rPr>
        <w:t>онсалтингом</w:t>
      </w:r>
      <w:r w:rsidR="00240303">
        <w:rPr>
          <w:rFonts w:cs="Times New Roman"/>
          <w:szCs w:val="24"/>
        </w:rPr>
        <w:t xml:space="preserve"> в поставках, официально как </w:t>
      </w:r>
      <w:proofErr w:type="spellStart"/>
      <w:r w:rsidR="00240303">
        <w:rPr>
          <w:rFonts w:cs="Times New Roman"/>
          <w:szCs w:val="24"/>
        </w:rPr>
        <w:t>procurement</w:t>
      </w:r>
      <w:proofErr w:type="spellEnd"/>
      <w:r w:rsidR="00240303" w:rsidRPr="000661AB">
        <w:rPr>
          <w:rFonts w:cs="Times New Roman"/>
          <w:szCs w:val="24"/>
        </w:rPr>
        <w:t xml:space="preserve"> </w:t>
      </w:r>
      <w:proofErr w:type="spellStart"/>
      <w:r w:rsidR="00240303">
        <w:rPr>
          <w:rFonts w:cs="Times New Roman"/>
          <w:szCs w:val="24"/>
        </w:rPr>
        <w:t>consultant</w:t>
      </w:r>
      <w:proofErr w:type="spellEnd"/>
      <w:r w:rsidR="00240303">
        <w:rPr>
          <w:rFonts w:cs="Times New Roman"/>
          <w:szCs w:val="24"/>
        </w:rPr>
        <w:t xml:space="preserve">. Но я в целом очень вдохновленный КСО и устойчивостью человек, поэтому сразу, </w:t>
      </w:r>
      <w:r w:rsidR="00240303" w:rsidRPr="00AE277D">
        <w:rPr>
          <w:rFonts w:cs="Times New Roman"/>
          <w:szCs w:val="24"/>
        </w:rPr>
        <w:t>как только пришла в компанию,</w:t>
      </w:r>
      <w:r w:rsidR="00240303" w:rsidRPr="000661AB">
        <w:rPr>
          <w:rFonts w:cs="Times New Roman"/>
          <w:szCs w:val="24"/>
        </w:rPr>
        <w:t xml:space="preserve"> </w:t>
      </w:r>
      <w:r w:rsidR="00240303" w:rsidRPr="00AE277D">
        <w:rPr>
          <w:rFonts w:cs="Times New Roman"/>
          <w:szCs w:val="24"/>
        </w:rPr>
        <w:t xml:space="preserve">я сказала, что мне это интересно. Сейчас </w:t>
      </w:r>
      <w:r w:rsidR="00240303">
        <w:rPr>
          <w:rFonts w:cs="Times New Roman"/>
          <w:szCs w:val="24"/>
        </w:rPr>
        <w:t>в ЕС</w:t>
      </w:r>
      <w:r w:rsidR="00240303" w:rsidRPr="00AE277D">
        <w:rPr>
          <w:rFonts w:cs="Times New Roman"/>
          <w:szCs w:val="24"/>
        </w:rPr>
        <w:t xml:space="preserve"> очень меняется законодательство, например, со следующего го</w:t>
      </w:r>
      <w:r w:rsidR="00240303">
        <w:rPr>
          <w:rFonts w:cs="Times New Roman"/>
          <w:szCs w:val="24"/>
        </w:rPr>
        <w:t>да компании обязаны докладывать о своём прогрессе в области устойчивости, об уровне выброса CO</w:t>
      </w:r>
      <w:r w:rsidR="00240303" w:rsidRPr="00211A76">
        <w:rPr>
          <w:rFonts w:cs="Times New Roman"/>
          <w:szCs w:val="24"/>
        </w:rPr>
        <w:t>2</w:t>
      </w:r>
      <w:r w:rsidR="00240303">
        <w:rPr>
          <w:rFonts w:cs="Times New Roman"/>
          <w:szCs w:val="24"/>
        </w:rPr>
        <w:t>. Компании должны заниматься докладами о, как я сказала, уровне выброса</w:t>
      </w:r>
      <w:r w:rsidR="00240303" w:rsidRPr="00211A76">
        <w:rPr>
          <w:rFonts w:cs="Times New Roman"/>
          <w:szCs w:val="24"/>
        </w:rPr>
        <w:t xml:space="preserve"> </w:t>
      </w:r>
      <w:r w:rsidR="00240303">
        <w:rPr>
          <w:rFonts w:cs="Times New Roman"/>
          <w:szCs w:val="24"/>
        </w:rPr>
        <w:t>CO</w:t>
      </w:r>
      <w:r w:rsidR="00240303" w:rsidRPr="00211A76">
        <w:rPr>
          <w:rFonts w:cs="Times New Roman"/>
          <w:szCs w:val="24"/>
        </w:rPr>
        <w:t>2</w:t>
      </w:r>
      <w:r w:rsidR="00240303">
        <w:rPr>
          <w:rFonts w:cs="Times New Roman"/>
          <w:szCs w:val="24"/>
        </w:rPr>
        <w:t xml:space="preserve">. </w:t>
      </w:r>
      <w:r w:rsidR="00240303" w:rsidRPr="000661AB">
        <w:rPr>
          <w:rFonts w:cs="Times New Roman"/>
          <w:szCs w:val="24"/>
        </w:rPr>
        <w:t xml:space="preserve">И </w:t>
      </w:r>
      <w:r w:rsidR="00240303">
        <w:rPr>
          <w:rFonts w:cs="Times New Roman"/>
          <w:szCs w:val="24"/>
        </w:rPr>
        <w:t>с самого начала, так как есть спрос на этот топик</w:t>
      </w:r>
      <w:r w:rsidR="00240303" w:rsidRPr="000661AB">
        <w:rPr>
          <w:rFonts w:cs="Times New Roman"/>
          <w:szCs w:val="24"/>
        </w:rPr>
        <w:t>,</w:t>
      </w:r>
      <w:r w:rsidR="00240303">
        <w:rPr>
          <w:rFonts w:cs="Times New Roman"/>
          <w:szCs w:val="24"/>
        </w:rPr>
        <w:t xml:space="preserve"> возникают вопросы,</w:t>
      </w:r>
      <w:r w:rsidR="00240303" w:rsidRPr="000661AB">
        <w:rPr>
          <w:rFonts w:cs="Times New Roman"/>
          <w:szCs w:val="24"/>
        </w:rPr>
        <w:t xml:space="preserve"> например, как выстраивать отношения с поставщиками, чтобы они были </w:t>
      </w:r>
      <w:r w:rsidR="00240303">
        <w:rPr>
          <w:rFonts w:cs="Times New Roman"/>
          <w:szCs w:val="24"/>
        </w:rPr>
        <w:t>устойчивыми,</w:t>
      </w:r>
      <w:r w:rsidR="00240303" w:rsidRPr="000661AB">
        <w:rPr>
          <w:rFonts w:cs="Times New Roman"/>
          <w:szCs w:val="24"/>
        </w:rPr>
        <w:t xml:space="preserve"> чтобы м</w:t>
      </w:r>
      <w:r w:rsidR="00240303">
        <w:rPr>
          <w:rFonts w:cs="Times New Roman"/>
          <w:szCs w:val="24"/>
        </w:rPr>
        <w:t>ы могли</w:t>
      </w:r>
      <w:r w:rsidR="00240303" w:rsidRPr="000661AB">
        <w:rPr>
          <w:rFonts w:cs="Times New Roman"/>
          <w:szCs w:val="24"/>
        </w:rPr>
        <w:t xml:space="preserve"> видеть свой экологический след</w:t>
      </w:r>
      <w:r w:rsidR="00240303">
        <w:rPr>
          <w:rFonts w:cs="Times New Roman"/>
          <w:szCs w:val="24"/>
        </w:rPr>
        <w:t>, н</w:t>
      </w:r>
      <w:r w:rsidR="00240303" w:rsidRPr="000661AB">
        <w:rPr>
          <w:rFonts w:cs="Times New Roman"/>
          <w:szCs w:val="24"/>
        </w:rPr>
        <w:t xml:space="preserve">апример, потому что об этом нужно писать в </w:t>
      </w:r>
      <w:r w:rsidR="00240303">
        <w:rPr>
          <w:rFonts w:cs="Times New Roman"/>
          <w:szCs w:val="24"/>
        </w:rPr>
        <w:t>отчетности. Вот это все</w:t>
      </w:r>
      <w:r w:rsidR="00240303" w:rsidRPr="000661AB">
        <w:rPr>
          <w:rFonts w:cs="Times New Roman"/>
          <w:szCs w:val="24"/>
        </w:rPr>
        <w:t xml:space="preserve"> в итоге стала одной из ниш, котор</w:t>
      </w:r>
      <w:r w:rsidR="00240303">
        <w:rPr>
          <w:rFonts w:cs="Times New Roman"/>
          <w:szCs w:val="24"/>
        </w:rPr>
        <w:t>ой</w:t>
      </w:r>
      <w:r w:rsidR="00240303" w:rsidRPr="000661AB">
        <w:rPr>
          <w:rFonts w:cs="Times New Roman"/>
          <w:szCs w:val="24"/>
        </w:rPr>
        <w:t xml:space="preserve"> я занимаюс</w:t>
      </w:r>
      <w:r w:rsidR="00240303">
        <w:rPr>
          <w:rFonts w:cs="Times New Roman"/>
          <w:szCs w:val="24"/>
        </w:rPr>
        <w:t>ь.</w:t>
      </w:r>
      <w:r w:rsidR="00240303" w:rsidRPr="000661AB">
        <w:rPr>
          <w:rFonts w:cs="Times New Roman"/>
          <w:szCs w:val="24"/>
        </w:rPr>
        <w:t xml:space="preserve"> </w:t>
      </w:r>
      <w:r w:rsidR="00240303">
        <w:rPr>
          <w:rFonts w:cs="Times New Roman"/>
          <w:szCs w:val="24"/>
        </w:rPr>
        <w:t>И также я занимаюсь тем, что работаю с командой, которая развивает КСО внутри компании.</w:t>
      </w:r>
      <w:r w:rsidR="00240303" w:rsidRPr="000661AB">
        <w:rPr>
          <w:rFonts w:cs="Times New Roman"/>
          <w:szCs w:val="24"/>
        </w:rPr>
        <w:t xml:space="preserve"> </w:t>
      </w:r>
      <w:r w:rsidR="00240303">
        <w:rPr>
          <w:rFonts w:cs="Times New Roman"/>
          <w:szCs w:val="24"/>
        </w:rPr>
        <w:t xml:space="preserve">То </w:t>
      </w:r>
      <w:r w:rsidR="00240303" w:rsidRPr="000661AB">
        <w:rPr>
          <w:rFonts w:cs="Times New Roman"/>
          <w:szCs w:val="24"/>
        </w:rPr>
        <w:t xml:space="preserve">есть, с одной стороны, я </w:t>
      </w:r>
      <w:r w:rsidR="00240303">
        <w:rPr>
          <w:rFonts w:cs="Times New Roman"/>
          <w:szCs w:val="24"/>
        </w:rPr>
        <w:t>занимаюсь консалтингом в области устойчивости</w:t>
      </w:r>
      <w:r w:rsidR="00240303" w:rsidRPr="000661AB">
        <w:rPr>
          <w:rFonts w:cs="Times New Roman"/>
          <w:szCs w:val="24"/>
        </w:rPr>
        <w:t xml:space="preserve">, а с другой стороны </w:t>
      </w:r>
      <w:r w:rsidR="00240303">
        <w:rPr>
          <w:rFonts w:cs="Times New Roman"/>
          <w:szCs w:val="24"/>
        </w:rPr>
        <w:t>устойчивость в</w:t>
      </w:r>
      <w:r w:rsidR="00240303" w:rsidRPr="000661AB">
        <w:rPr>
          <w:rFonts w:cs="Times New Roman"/>
          <w:szCs w:val="24"/>
        </w:rPr>
        <w:t>нутри своей компании</w:t>
      </w:r>
      <w:r w:rsidR="00240303">
        <w:rPr>
          <w:rFonts w:cs="Times New Roman"/>
          <w:szCs w:val="24"/>
        </w:rPr>
        <w:t xml:space="preserve"> - с</w:t>
      </w:r>
      <w:r w:rsidR="00240303" w:rsidRPr="000661AB">
        <w:rPr>
          <w:rFonts w:cs="Times New Roman"/>
          <w:szCs w:val="24"/>
        </w:rPr>
        <w:t xml:space="preserve">ейчас у нас есть внутренний проект. </w:t>
      </w:r>
      <w:r w:rsidR="00240303">
        <w:rPr>
          <w:rFonts w:cs="Times New Roman"/>
          <w:szCs w:val="24"/>
        </w:rPr>
        <w:t>Если коротко, то это на одной оси это интересы компании,</w:t>
      </w:r>
      <w:r w:rsidR="00240303" w:rsidRPr="000661AB">
        <w:rPr>
          <w:rFonts w:cs="Times New Roman"/>
          <w:szCs w:val="24"/>
        </w:rPr>
        <w:t xml:space="preserve"> </w:t>
      </w:r>
      <w:r w:rsidR="00240303">
        <w:rPr>
          <w:rFonts w:cs="Times New Roman"/>
          <w:szCs w:val="24"/>
        </w:rPr>
        <w:t>к</w:t>
      </w:r>
      <w:r w:rsidR="00240303" w:rsidRPr="000661AB">
        <w:rPr>
          <w:rFonts w:cs="Times New Roman"/>
          <w:szCs w:val="24"/>
        </w:rPr>
        <w:t>акие социальные, экологические, экономические</w:t>
      </w:r>
      <w:r w:rsidR="00240303">
        <w:rPr>
          <w:rFonts w:cs="Times New Roman"/>
          <w:szCs w:val="24"/>
        </w:rPr>
        <w:t xml:space="preserve"> проблемы важны для компании, имеют стратегическую</w:t>
      </w:r>
      <w:r w:rsidR="00240303" w:rsidRPr="000661AB">
        <w:rPr>
          <w:rFonts w:cs="Times New Roman"/>
          <w:szCs w:val="24"/>
        </w:rPr>
        <w:t xml:space="preserve"> ценность. </w:t>
      </w:r>
      <w:r w:rsidR="00240303">
        <w:rPr>
          <w:rFonts w:cs="Times New Roman"/>
          <w:szCs w:val="24"/>
        </w:rPr>
        <w:t>А с</w:t>
      </w:r>
      <w:r w:rsidR="00240303" w:rsidRPr="000661AB">
        <w:rPr>
          <w:rFonts w:cs="Times New Roman"/>
          <w:szCs w:val="24"/>
        </w:rPr>
        <w:t xml:space="preserve"> другой стороны, какие </w:t>
      </w:r>
      <w:r w:rsidR="00240303">
        <w:rPr>
          <w:rFonts w:cs="Times New Roman"/>
          <w:szCs w:val="24"/>
        </w:rPr>
        <w:t xml:space="preserve">проблемы важны для </w:t>
      </w:r>
      <w:r w:rsidR="00240303" w:rsidRPr="000661AB">
        <w:rPr>
          <w:rFonts w:cs="Times New Roman"/>
          <w:szCs w:val="24"/>
        </w:rPr>
        <w:t>заинтересованных сторон</w:t>
      </w:r>
      <w:r w:rsidR="00240303">
        <w:rPr>
          <w:rFonts w:cs="Times New Roman"/>
          <w:szCs w:val="24"/>
        </w:rPr>
        <w:t xml:space="preserve">. </w:t>
      </w:r>
      <w:r w:rsidR="00240303" w:rsidRPr="000661AB">
        <w:rPr>
          <w:rFonts w:cs="Times New Roman"/>
          <w:szCs w:val="24"/>
        </w:rPr>
        <w:t xml:space="preserve">И вот </w:t>
      </w:r>
      <w:r w:rsidR="00240303">
        <w:rPr>
          <w:rFonts w:cs="Times New Roman"/>
          <w:szCs w:val="24"/>
        </w:rPr>
        <w:t xml:space="preserve">мы ищем </w:t>
      </w:r>
      <w:proofErr w:type="spellStart"/>
      <w:r w:rsidR="00240303">
        <w:rPr>
          <w:rFonts w:cs="Times New Roman"/>
          <w:szCs w:val="24"/>
        </w:rPr>
        <w:t>win</w:t>
      </w:r>
      <w:r w:rsidR="00240303" w:rsidRPr="00211A76">
        <w:rPr>
          <w:rFonts w:cs="Times New Roman"/>
          <w:szCs w:val="24"/>
        </w:rPr>
        <w:t>-</w:t>
      </w:r>
      <w:r w:rsidR="00240303">
        <w:rPr>
          <w:rFonts w:cs="Times New Roman"/>
          <w:szCs w:val="24"/>
        </w:rPr>
        <w:t>win</w:t>
      </w:r>
      <w:proofErr w:type="spellEnd"/>
      <w:r w:rsidR="00240303" w:rsidRPr="00211A76">
        <w:rPr>
          <w:rFonts w:cs="Times New Roman"/>
          <w:szCs w:val="24"/>
        </w:rPr>
        <w:t xml:space="preserve"> </w:t>
      </w:r>
      <w:r w:rsidR="00240303">
        <w:rPr>
          <w:rFonts w:cs="Times New Roman"/>
          <w:szCs w:val="24"/>
        </w:rPr>
        <w:t xml:space="preserve">ситуацию, выстраиваем проекты. То есть </w:t>
      </w:r>
      <w:r w:rsidR="00240303">
        <w:rPr>
          <w:rFonts w:cs="Times New Roman"/>
          <w:szCs w:val="24"/>
        </w:rPr>
        <w:lastRenderedPageBreak/>
        <w:t>да,</w:t>
      </w:r>
      <w:r w:rsidR="00240303" w:rsidRPr="000661AB">
        <w:rPr>
          <w:rFonts w:cs="Times New Roman"/>
          <w:szCs w:val="24"/>
        </w:rPr>
        <w:t xml:space="preserve"> я занимаюсь </w:t>
      </w:r>
      <w:r w:rsidR="00240303">
        <w:rPr>
          <w:rFonts w:cs="Times New Roman"/>
          <w:szCs w:val="24"/>
        </w:rPr>
        <w:t>еще вот</w:t>
      </w:r>
      <w:r w:rsidR="00240303" w:rsidRPr="000661AB">
        <w:rPr>
          <w:rFonts w:cs="Times New Roman"/>
          <w:szCs w:val="24"/>
        </w:rPr>
        <w:t xml:space="preserve"> этим</w:t>
      </w:r>
      <w:r w:rsidR="00240303">
        <w:rPr>
          <w:rFonts w:cs="Times New Roman"/>
          <w:szCs w:val="24"/>
        </w:rPr>
        <w:t>. У</w:t>
      </w:r>
      <w:r w:rsidR="00240303" w:rsidRPr="000661AB">
        <w:rPr>
          <w:rFonts w:cs="Times New Roman"/>
          <w:szCs w:val="24"/>
        </w:rPr>
        <w:t xml:space="preserve"> меня сейчас, наверное</w:t>
      </w:r>
      <w:r w:rsidR="00240303">
        <w:rPr>
          <w:rFonts w:cs="Times New Roman"/>
          <w:szCs w:val="24"/>
        </w:rPr>
        <w:t>, получается так, что</w:t>
      </w:r>
      <w:r w:rsidR="00240303" w:rsidRPr="000661AB">
        <w:rPr>
          <w:rFonts w:cs="Times New Roman"/>
          <w:szCs w:val="24"/>
        </w:rPr>
        <w:t xml:space="preserve"> 40% времени я </w:t>
      </w:r>
      <w:r w:rsidR="00240303">
        <w:rPr>
          <w:rFonts w:cs="Times New Roman"/>
          <w:szCs w:val="24"/>
        </w:rPr>
        <w:t>занимаюсь устойчивостью</w:t>
      </w:r>
      <w:r w:rsidR="00240303" w:rsidRPr="000661AB">
        <w:rPr>
          <w:rFonts w:cs="Times New Roman"/>
          <w:szCs w:val="24"/>
        </w:rPr>
        <w:t xml:space="preserve">, хотя официально я </w:t>
      </w:r>
      <w:r w:rsidR="00240303">
        <w:rPr>
          <w:rFonts w:cs="Times New Roman"/>
          <w:szCs w:val="24"/>
        </w:rPr>
        <w:t xml:space="preserve">специалист по устойчивости. </w:t>
      </w:r>
      <w:r w:rsidR="00240303" w:rsidRPr="000661AB">
        <w:rPr>
          <w:rFonts w:cs="Times New Roman"/>
          <w:szCs w:val="24"/>
        </w:rPr>
        <w:t xml:space="preserve">Просто </w:t>
      </w:r>
      <w:r w:rsidR="00240303">
        <w:rPr>
          <w:rFonts w:cs="Times New Roman"/>
          <w:szCs w:val="24"/>
        </w:rPr>
        <w:t xml:space="preserve">мне повезло, что в компании </w:t>
      </w:r>
      <w:r w:rsidR="00240303" w:rsidRPr="000661AB">
        <w:rPr>
          <w:rFonts w:cs="Times New Roman"/>
          <w:szCs w:val="24"/>
        </w:rPr>
        <w:t xml:space="preserve">увидели </w:t>
      </w:r>
      <w:r w:rsidR="00240303">
        <w:rPr>
          <w:rFonts w:cs="Times New Roman"/>
          <w:szCs w:val="24"/>
        </w:rPr>
        <w:t xml:space="preserve">мой </w:t>
      </w:r>
      <w:r w:rsidR="00240303" w:rsidRPr="000661AB">
        <w:rPr>
          <w:rFonts w:cs="Times New Roman"/>
          <w:szCs w:val="24"/>
        </w:rPr>
        <w:t>интерес</w:t>
      </w:r>
      <w:r w:rsidR="00240303">
        <w:rPr>
          <w:rFonts w:cs="Times New Roman"/>
          <w:szCs w:val="24"/>
        </w:rPr>
        <w:t xml:space="preserve"> на эту тему.</w:t>
      </w:r>
    </w:p>
    <w:p w14:paraId="05A9C395" w14:textId="77777777" w:rsidR="00240303" w:rsidRDefault="00240303" w:rsidP="00240303">
      <w:pPr>
        <w:rPr>
          <w:rFonts w:cs="Times New Roman"/>
          <w:szCs w:val="24"/>
        </w:rPr>
      </w:pPr>
      <w:r w:rsidRPr="00B423CB">
        <w:rPr>
          <w:rFonts w:cs="Times New Roman"/>
          <w:i/>
          <w:iCs/>
          <w:szCs w:val="24"/>
        </w:rPr>
        <w:t>Интервьюер</w:t>
      </w:r>
      <w:r w:rsidRPr="00AE277D">
        <w:rPr>
          <w:rFonts w:cs="Times New Roman"/>
          <w:szCs w:val="24"/>
        </w:rPr>
        <w:t>:</w:t>
      </w:r>
      <w:r>
        <w:rPr>
          <w:rFonts w:cs="Times New Roman"/>
          <w:szCs w:val="24"/>
        </w:rPr>
        <w:t xml:space="preserve"> А скажите, пожалуйста, насколько большая вообще компания в целом</w:t>
      </w:r>
      <w:r w:rsidRPr="00211A76">
        <w:rPr>
          <w:rFonts w:cs="Times New Roman"/>
          <w:szCs w:val="24"/>
        </w:rPr>
        <w:t>?</w:t>
      </w:r>
    </w:p>
    <w:p w14:paraId="5CC0E678" w14:textId="670B4A28"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211A76">
        <w:rPr>
          <w:rFonts w:cs="Times New Roman"/>
          <w:szCs w:val="24"/>
        </w:rPr>
        <w:t xml:space="preserve"> </w:t>
      </w:r>
      <w:r w:rsidR="00240303">
        <w:rPr>
          <w:rFonts w:cs="Times New Roman"/>
          <w:szCs w:val="24"/>
        </w:rPr>
        <w:t>В общем, компания где-то 4000</w:t>
      </w:r>
      <w:r w:rsidR="00240303" w:rsidRPr="00211A76">
        <w:rPr>
          <w:rFonts w:cs="Times New Roman"/>
          <w:szCs w:val="24"/>
        </w:rPr>
        <w:t xml:space="preserve"> челове</w:t>
      </w:r>
      <w:r w:rsidR="00240303">
        <w:rPr>
          <w:rFonts w:cs="Times New Roman"/>
          <w:szCs w:val="24"/>
        </w:rPr>
        <w:t>к – это вот международная</w:t>
      </w:r>
      <w:r w:rsidR="00240303" w:rsidRPr="00211A76">
        <w:rPr>
          <w:rFonts w:cs="Times New Roman"/>
          <w:szCs w:val="24"/>
        </w:rPr>
        <w:t xml:space="preserve">. Если </w:t>
      </w:r>
      <w:r w:rsidR="00240303">
        <w:rPr>
          <w:rFonts w:cs="Times New Roman"/>
          <w:szCs w:val="24"/>
        </w:rPr>
        <w:t xml:space="preserve">брать </w:t>
      </w:r>
      <w:proofErr w:type="spellStart"/>
      <w:r w:rsidR="00240303">
        <w:rPr>
          <w:rFonts w:cs="Times New Roman"/>
          <w:szCs w:val="24"/>
        </w:rPr>
        <w:t>branch</w:t>
      </w:r>
      <w:proofErr w:type="spellEnd"/>
      <w:r w:rsidR="00240303" w:rsidRPr="00DD2F4F">
        <w:rPr>
          <w:rFonts w:cs="Times New Roman"/>
          <w:szCs w:val="24"/>
        </w:rPr>
        <w:t xml:space="preserve"> </w:t>
      </w:r>
      <w:r w:rsidR="00240303" w:rsidRPr="00211A76">
        <w:rPr>
          <w:rFonts w:cs="Times New Roman"/>
          <w:szCs w:val="24"/>
        </w:rPr>
        <w:t>Бельгия</w:t>
      </w:r>
      <w:r w:rsidR="00240303">
        <w:rPr>
          <w:rFonts w:cs="Times New Roman"/>
          <w:szCs w:val="24"/>
        </w:rPr>
        <w:t xml:space="preserve"> </w:t>
      </w:r>
      <w:r w:rsidR="00240303" w:rsidRPr="00211A76">
        <w:rPr>
          <w:rFonts w:cs="Times New Roman"/>
          <w:szCs w:val="24"/>
        </w:rPr>
        <w:t>Люксембург</w:t>
      </w:r>
      <w:r w:rsidR="00240303">
        <w:rPr>
          <w:rFonts w:cs="Times New Roman"/>
          <w:szCs w:val="24"/>
        </w:rPr>
        <w:t>, то</w:t>
      </w:r>
      <w:r w:rsidR="00240303" w:rsidRPr="00211A76">
        <w:rPr>
          <w:rFonts w:cs="Times New Roman"/>
          <w:szCs w:val="24"/>
        </w:rPr>
        <w:t xml:space="preserve"> это 1600 человек, это самый большой </w:t>
      </w:r>
      <w:proofErr w:type="spellStart"/>
      <w:r w:rsidR="00240303">
        <w:rPr>
          <w:rFonts w:cs="Times New Roman"/>
          <w:szCs w:val="24"/>
        </w:rPr>
        <w:t>branch</w:t>
      </w:r>
      <w:proofErr w:type="spellEnd"/>
      <w:r w:rsidR="00240303" w:rsidRPr="00211A76">
        <w:rPr>
          <w:rFonts w:cs="Times New Roman"/>
          <w:szCs w:val="24"/>
        </w:rPr>
        <w:t xml:space="preserve">, потому что </w:t>
      </w:r>
      <w:r w:rsidR="00240303">
        <w:rPr>
          <w:rFonts w:cs="Times New Roman"/>
          <w:szCs w:val="24"/>
        </w:rPr>
        <w:t>это бельгийская</w:t>
      </w:r>
      <w:r w:rsidR="00240303" w:rsidRPr="00211A76">
        <w:rPr>
          <w:rFonts w:cs="Times New Roman"/>
          <w:szCs w:val="24"/>
        </w:rPr>
        <w:t xml:space="preserve"> компания</w:t>
      </w:r>
      <w:r w:rsidR="00240303">
        <w:rPr>
          <w:rFonts w:cs="Times New Roman"/>
          <w:szCs w:val="24"/>
        </w:rPr>
        <w:t>.</w:t>
      </w:r>
    </w:p>
    <w:p w14:paraId="6F568466" w14:textId="77777777" w:rsidR="00240303" w:rsidRDefault="00240303" w:rsidP="00240303">
      <w:pPr>
        <w:rPr>
          <w:rFonts w:cs="Times New Roman"/>
          <w:szCs w:val="24"/>
        </w:rPr>
      </w:pPr>
      <w:r w:rsidRPr="00B423CB">
        <w:rPr>
          <w:rFonts w:cs="Times New Roman"/>
          <w:i/>
          <w:iCs/>
          <w:szCs w:val="24"/>
        </w:rPr>
        <w:t>Интервьюер:</w:t>
      </w:r>
      <w:r>
        <w:rPr>
          <w:rFonts w:cs="Times New Roman"/>
          <w:szCs w:val="24"/>
        </w:rPr>
        <w:t xml:space="preserve"> Хорошо, с</w:t>
      </w:r>
      <w:r w:rsidRPr="00211A76">
        <w:rPr>
          <w:rFonts w:cs="Times New Roman"/>
          <w:szCs w:val="24"/>
        </w:rPr>
        <w:t>пасибо большое</w:t>
      </w:r>
      <w:r>
        <w:rPr>
          <w:rFonts w:cs="Times New Roman"/>
          <w:szCs w:val="24"/>
        </w:rPr>
        <w:t>! А</w:t>
      </w:r>
      <w:r w:rsidRPr="00211A76">
        <w:rPr>
          <w:rFonts w:cs="Times New Roman"/>
          <w:szCs w:val="24"/>
        </w:rPr>
        <w:t xml:space="preserve"> </w:t>
      </w:r>
      <w:r>
        <w:rPr>
          <w:rFonts w:cs="Times New Roman"/>
          <w:szCs w:val="24"/>
        </w:rPr>
        <w:t>В</w:t>
      </w:r>
      <w:r w:rsidRPr="00211A76">
        <w:rPr>
          <w:rFonts w:cs="Times New Roman"/>
          <w:szCs w:val="24"/>
        </w:rPr>
        <w:t>ы може</w:t>
      </w:r>
      <w:r>
        <w:rPr>
          <w:rFonts w:cs="Times New Roman"/>
          <w:szCs w:val="24"/>
        </w:rPr>
        <w:t>те</w:t>
      </w:r>
      <w:r w:rsidRPr="00211A76">
        <w:rPr>
          <w:rFonts w:cs="Times New Roman"/>
          <w:szCs w:val="24"/>
        </w:rPr>
        <w:t xml:space="preserve"> какие</w:t>
      </w:r>
      <w:r>
        <w:rPr>
          <w:rFonts w:cs="Times New Roman"/>
          <w:szCs w:val="24"/>
        </w:rPr>
        <w:t>-</w:t>
      </w:r>
      <w:r w:rsidRPr="00211A76">
        <w:rPr>
          <w:rFonts w:cs="Times New Roman"/>
          <w:szCs w:val="24"/>
        </w:rPr>
        <w:t xml:space="preserve">нибудь привести примеры </w:t>
      </w:r>
      <w:r>
        <w:rPr>
          <w:rFonts w:cs="Times New Roman"/>
          <w:szCs w:val="24"/>
        </w:rPr>
        <w:t>по КСО и по устойчивости</w:t>
      </w:r>
      <w:r w:rsidRPr="00DD2F4F">
        <w:rPr>
          <w:rFonts w:cs="Times New Roman"/>
          <w:szCs w:val="24"/>
        </w:rPr>
        <w:t xml:space="preserve"> </w:t>
      </w:r>
      <w:r>
        <w:rPr>
          <w:rFonts w:cs="Times New Roman"/>
          <w:szCs w:val="24"/>
        </w:rPr>
        <w:t>именно в Вашей компании</w:t>
      </w:r>
      <w:r w:rsidRPr="00DD2F4F">
        <w:rPr>
          <w:rFonts w:cs="Times New Roman"/>
          <w:szCs w:val="24"/>
        </w:rPr>
        <w:t>?</w:t>
      </w:r>
      <w:r>
        <w:rPr>
          <w:rFonts w:cs="Times New Roman"/>
          <w:szCs w:val="24"/>
        </w:rPr>
        <w:t xml:space="preserve"> Поконкретнее.</w:t>
      </w:r>
    </w:p>
    <w:p w14:paraId="6BE89211" w14:textId="312F186D" w:rsidR="00240303" w:rsidRDefault="00205AA1" w:rsidP="008A0632">
      <w:pPr>
        <w:rPr>
          <w:rFonts w:cs="Times New Roman"/>
          <w:szCs w:val="24"/>
        </w:rPr>
      </w:pPr>
      <w:r>
        <w:rPr>
          <w:rFonts w:cs="Times New Roman"/>
          <w:i/>
          <w:iCs/>
          <w:szCs w:val="24"/>
        </w:rPr>
        <w:t>Гость интервью</w:t>
      </w:r>
      <w:r w:rsidR="00240303" w:rsidRPr="00B423CB">
        <w:rPr>
          <w:rFonts w:cs="Times New Roman"/>
          <w:i/>
          <w:iCs/>
          <w:szCs w:val="24"/>
        </w:rPr>
        <w:t>:</w:t>
      </w:r>
      <w:r w:rsidR="00240303">
        <w:rPr>
          <w:rFonts w:cs="Times New Roman"/>
          <w:szCs w:val="24"/>
        </w:rPr>
        <w:t xml:space="preserve"> Да. У нас есть </w:t>
      </w:r>
      <w:r w:rsidR="00240303" w:rsidRPr="00DD2F4F">
        <w:rPr>
          <w:rFonts w:cs="Times New Roman"/>
          <w:szCs w:val="24"/>
        </w:rPr>
        <w:t xml:space="preserve">разные команды, которые занимаются разными </w:t>
      </w:r>
      <w:r w:rsidR="00240303">
        <w:rPr>
          <w:rFonts w:cs="Times New Roman"/>
          <w:szCs w:val="24"/>
        </w:rPr>
        <w:t>направлениями КСО.</w:t>
      </w:r>
      <w:r w:rsidR="00240303" w:rsidRPr="00DD2F4F">
        <w:rPr>
          <w:rFonts w:cs="Times New Roman"/>
          <w:szCs w:val="24"/>
        </w:rPr>
        <w:t xml:space="preserve"> </w:t>
      </w:r>
      <w:r w:rsidR="00240303">
        <w:rPr>
          <w:rFonts w:cs="Times New Roman"/>
          <w:szCs w:val="24"/>
        </w:rPr>
        <w:t>У</w:t>
      </w:r>
      <w:r w:rsidR="00240303" w:rsidRPr="00DD2F4F">
        <w:rPr>
          <w:rFonts w:cs="Times New Roman"/>
          <w:szCs w:val="24"/>
        </w:rPr>
        <w:t xml:space="preserve"> нас есть отдельная команда </w:t>
      </w:r>
      <w:r w:rsidR="00240303">
        <w:rPr>
          <w:rFonts w:cs="Times New Roman"/>
          <w:szCs w:val="24"/>
        </w:rPr>
        <w:t>HR</w:t>
      </w:r>
      <w:r w:rsidR="00240303" w:rsidRPr="002837D0">
        <w:rPr>
          <w:rFonts w:cs="Times New Roman"/>
          <w:szCs w:val="24"/>
        </w:rPr>
        <w:t>-</w:t>
      </w:r>
      <w:proofErr w:type="spellStart"/>
      <w:r w:rsidR="00240303">
        <w:rPr>
          <w:rFonts w:cs="Times New Roman"/>
          <w:szCs w:val="24"/>
        </w:rPr>
        <w:t>ов</w:t>
      </w:r>
      <w:proofErr w:type="spellEnd"/>
      <w:r w:rsidR="00240303">
        <w:rPr>
          <w:rFonts w:cs="Times New Roman"/>
          <w:szCs w:val="24"/>
        </w:rPr>
        <w:t>, которая за</w:t>
      </w:r>
      <w:r w:rsidR="00240303" w:rsidRPr="00DD2F4F">
        <w:rPr>
          <w:rFonts w:cs="Times New Roman"/>
          <w:szCs w:val="24"/>
        </w:rPr>
        <w:t>нимается</w:t>
      </w:r>
      <w:r w:rsidR="00240303" w:rsidRPr="002837D0">
        <w:rPr>
          <w:rFonts w:cs="Times New Roman"/>
          <w:szCs w:val="24"/>
        </w:rPr>
        <w:t xml:space="preserve"> </w:t>
      </w:r>
      <w:proofErr w:type="spellStart"/>
      <w:r w:rsidR="00240303">
        <w:rPr>
          <w:rFonts w:cs="Times New Roman"/>
          <w:szCs w:val="24"/>
        </w:rPr>
        <w:t>diversity</w:t>
      </w:r>
      <w:proofErr w:type="spellEnd"/>
      <w:r w:rsidR="00240303" w:rsidRPr="002837D0">
        <w:rPr>
          <w:rFonts w:cs="Times New Roman"/>
          <w:szCs w:val="24"/>
        </w:rPr>
        <w:t xml:space="preserve"> </w:t>
      </w:r>
      <w:proofErr w:type="spellStart"/>
      <w:r w:rsidR="00240303">
        <w:rPr>
          <w:rFonts w:cs="Times New Roman"/>
          <w:szCs w:val="24"/>
        </w:rPr>
        <w:t>and</w:t>
      </w:r>
      <w:proofErr w:type="spellEnd"/>
      <w:r w:rsidR="00240303" w:rsidRPr="002837D0">
        <w:rPr>
          <w:rFonts w:cs="Times New Roman"/>
          <w:szCs w:val="24"/>
        </w:rPr>
        <w:t xml:space="preserve"> </w:t>
      </w:r>
      <w:proofErr w:type="spellStart"/>
      <w:r w:rsidR="00240303">
        <w:rPr>
          <w:rFonts w:cs="Times New Roman"/>
          <w:szCs w:val="24"/>
        </w:rPr>
        <w:t>inclusion</w:t>
      </w:r>
      <w:proofErr w:type="spellEnd"/>
      <w:r w:rsidR="00240303" w:rsidRPr="00DD2F4F">
        <w:rPr>
          <w:rFonts w:cs="Times New Roman"/>
          <w:szCs w:val="24"/>
        </w:rPr>
        <w:t>.</w:t>
      </w:r>
      <w:r w:rsidR="00240303" w:rsidRPr="002837D0">
        <w:rPr>
          <w:rFonts w:cs="Times New Roman"/>
          <w:szCs w:val="24"/>
        </w:rPr>
        <w:t xml:space="preserve"> </w:t>
      </w:r>
      <w:r w:rsidR="00240303">
        <w:rPr>
          <w:rFonts w:cs="Times New Roman"/>
          <w:szCs w:val="24"/>
        </w:rPr>
        <w:t xml:space="preserve">Они занимается тем, что нанимают людей с учетом разных бэкграундов. В плане здоровья, </w:t>
      </w:r>
      <w:r w:rsidR="00240303" w:rsidRPr="00DD2F4F">
        <w:rPr>
          <w:rFonts w:cs="Times New Roman"/>
          <w:szCs w:val="24"/>
        </w:rPr>
        <w:t>национальны</w:t>
      </w:r>
      <w:r w:rsidR="00240303">
        <w:rPr>
          <w:rFonts w:cs="Times New Roman"/>
          <w:szCs w:val="24"/>
        </w:rPr>
        <w:t>х</w:t>
      </w:r>
      <w:r w:rsidR="00240303" w:rsidRPr="00DD2F4F">
        <w:rPr>
          <w:rFonts w:cs="Times New Roman"/>
          <w:szCs w:val="24"/>
        </w:rPr>
        <w:t xml:space="preserve"> меньшинств</w:t>
      </w:r>
      <w:r w:rsidR="00240303">
        <w:rPr>
          <w:rFonts w:cs="Times New Roman"/>
          <w:szCs w:val="24"/>
        </w:rPr>
        <w:t xml:space="preserve">, чтобы снизить </w:t>
      </w:r>
      <w:r w:rsidR="00240303" w:rsidRPr="00DD2F4F">
        <w:rPr>
          <w:rFonts w:cs="Times New Roman"/>
          <w:szCs w:val="24"/>
        </w:rPr>
        <w:t>гендерн</w:t>
      </w:r>
      <w:r w:rsidR="00240303">
        <w:rPr>
          <w:rFonts w:cs="Times New Roman"/>
          <w:szCs w:val="24"/>
        </w:rPr>
        <w:t xml:space="preserve">ое неравенство. Потому что </w:t>
      </w:r>
      <w:proofErr w:type="spellStart"/>
      <w:r w:rsidR="00240303">
        <w:rPr>
          <w:rFonts w:cs="Times New Roman"/>
          <w:szCs w:val="24"/>
        </w:rPr>
        <w:t>айти</w:t>
      </w:r>
      <w:proofErr w:type="spellEnd"/>
      <w:r w:rsidR="00240303">
        <w:rPr>
          <w:rFonts w:cs="Times New Roman"/>
          <w:szCs w:val="24"/>
        </w:rPr>
        <w:t xml:space="preserve"> в целом это </w:t>
      </w:r>
      <w:proofErr w:type="spellStart"/>
      <w:r w:rsidR="00240303">
        <w:rPr>
          <w:rFonts w:cs="Times New Roman"/>
          <w:szCs w:val="24"/>
        </w:rPr>
        <w:t>male</w:t>
      </w:r>
      <w:proofErr w:type="spellEnd"/>
      <w:r w:rsidR="00240303" w:rsidRPr="007C66A8">
        <w:rPr>
          <w:rFonts w:cs="Times New Roman"/>
          <w:szCs w:val="24"/>
        </w:rPr>
        <w:t xml:space="preserve"> </w:t>
      </w:r>
      <w:proofErr w:type="spellStart"/>
      <w:r w:rsidR="00240303">
        <w:rPr>
          <w:rFonts w:cs="Times New Roman"/>
          <w:szCs w:val="24"/>
        </w:rPr>
        <w:t>dominated</w:t>
      </w:r>
      <w:proofErr w:type="spellEnd"/>
      <w:r w:rsidR="00240303" w:rsidRPr="007C66A8">
        <w:rPr>
          <w:rFonts w:cs="Times New Roman"/>
          <w:szCs w:val="24"/>
        </w:rPr>
        <w:t xml:space="preserve"> </w:t>
      </w:r>
      <w:proofErr w:type="spellStart"/>
      <w:r w:rsidR="00240303">
        <w:rPr>
          <w:rFonts w:cs="Times New Roman"/>
          <w:szCs w:val="24"/>
        </w:rPr>
        <w:t>industry</w:t>
      </w:r>
      <w:proofErr w:type="spellEnd"/>
      <w:r w:rsidR="00240303">
        <w:rPr>
          <w:rFonts w:cs="Times New Roman"/>
          <w:szCs w:val="24"/>
        </w:rPr>
        <w:t xml:space="preserve">, тут очень </w:t>
      </w:r>
      <w:r w:rsidR="00240303" w:rsidRPr="00DD2F4F">
        <w:rPr>
          <w:rFonts w:cs="Times New Roman"/>
          <w:szCs w:val="24"/>
        </w:rPr>
        <w:t xml:space="preserve">много мужчин, я это сама замечаю. </w:t>
      </w:r>
      <w:r w:rsidR="00240303">
        <w:rPr>
          <w:rFonts w:cs="Times New Roman"/>
          <w:szCs w:val="24"/>
        </w:rPr>
        <w:t xml:space="preserve">Вот эта команда. </w:t>
      </w:r>
      <w:r w:rsidR="00240303" w:rsidRPr="00DD2F4F">
        <w:rPr>
          <w:rFonts w:cs="Times New Roman"/>
          <w:szCs w:val="24"/>
        </w:rPr>
        <w:t>И они занимаются</w:t>
      </w:r>
      <w:r w:rsidR="00240303">
        <w:rPr>
          <w:rFonts w:cs="Times New Roman"/>
          <w:szCs w:val="24"/>
        </w:rPr>
        <w:t xml:space="preserve"> разными</w:t>
      </w:r>
      <w:r w:rsidR="00240303" w:rsidRPr="00DD2F4F">
        <w:rPr>
          <w:rFonts w:cs="Times New Roman"/>
          <w:szCs w:val="24"/>
        </w:rPr>
        <w:t xml:space="preserve"> тренингами, </w:t>
      </w:r>
      <w:r w:rsidR="00240303">
        <w:rPr>
          <w:rFonts w:cs="Times New Roman"/>
          <w:szCs w:val="24"/>
        </w:rPr>
        <w:t xml:space="preserve">ходят в университеты, </w:t>
      </w:r>
      <w:r w:rsidR="00240303" w:rsidRPr="00DD2F4F">
        <w:rPr>
          <w:rFonts w:cs="Times New Roman"/>
          <w:szCs w:val="24"/>
        </w:rPr>
        <w:t>одна из задач, например</w:t>
      </w:r>
      <w:r w:rsidR="00240303">
        <w:rPr>
          <w:rFonts w:cs="Times New Roman"/>
          <w:szCs w:val="24"/>
        </w:rPr>
        <w:t>,</w:t>
      </w:r>
      <w:r w:rsidR="00240303" w:rsidRPr="00DD2F4F">
        <w:rPr>
          <w:rFonts w:cs="Times New Roman"/>
          <w:szCs w:val="24"/>
        </w:rPr>
        <w:t xml:space="preserve"> </w:t>
      </w:r>
      <w:r w:rsidR="00240303">
        <w:rPr>
          <w:rFonts w:cs="Times New Roman"/>
          <w:szCs w:val="24"/>
        </w:rPr>
        <w:t>к</w:t>
      </w:r>
      <w:r w:rsidR="00240303" w:rsidRPr="00DD2F4F">
        <w:rPr>
          <w:rFonts w:cs="Times New Roman"/>
          <w:szCs w:val="24"/>
        </w:rPr>
        <w:t>ак поднимать обще</w:t>
      </w:r>
      <w:r w:rsidR="00240303">
        <w:rPr>
          <w:rFonts w:cs="Times New Roman"/>
          <w:szCs w:val="24"/>
        </w:rPr>
        <w:t xml:space="preserve">й </w:t>
      </w:r>
      <w:r w:rsidR="00240303" w:rsidRPr="00DD2F4F">
        <w:rPr>
          <w:rFonts w:cs="Times New Roman"/>
          <w:szCs w:val="24"/>
        </w:rPr>
        <w:t>уровень з</w:t>
      </w:r>
      <w:r w:rsidR="00240303">
        <w:rPr>
          <w:rFonts w:cs="Times New Roman"/>
          <w:szCs w:val="24"/>
        </w:rPr>
        <w:t>наний</w:t>
      </w:r>
      <w:r w:rsidR="00240303" w:rsidRPr="00DD2F4F">
        <w:rPr>
          <w:rFonts w:cs="Times New Roman"/>
          <w:szCs w:val="24"/>
        </w:rPr>
        <w:t xml:space="preserve"> у женщин, у каких</w:t>
      </w:r>
      <w:r w:rsidR="00240303">
        <w:rPr>
          <w:rFonts w:cs="Times New Roman"/>
          <w:szCs w:val="24"/>
        </w:rPr>
        <w:t>-</w:t>
      </w:r>
      <w:r w:rsidR="00240303" w:rsidRPr="00DD2F4F">
        <w:rPr>
          <w:rFonts w:cs="Times New Roman"/>
          <w:szCs w:val="24"/>
        </w:rPr>
        <w:t xml:space="preserve">то студентов </w:t>
      </w:r>
      <w:r w:rsidR="00240303">
        <w:rPr>
          <w:rFonts w:cs="Times New Roman"/>
          <w:szCs w:val="24"/>
        </w:rPr>
        <w:t xml:space="preserve">об </w:t>
      </w:r>
      <w:proofErr w:type="spellStart"/>
      <w:r w:rsidR="00240303">
        <w:rPr>
          <w:rFonts w:cs="Times New Roman"/>
          <w:szCs w:val="24"/>
        </w:rPr>
        <w:t>айти</w:t>
      </w:r>
      <w:proofErr w:type="spellEnd"/>
      <w:r w:rsidR="00240303">
        <w:rPr>
          <w:rFonts w:cs="Times New Roman"/>
          <w:szCs w:val="24"/>
        </w:rPr>
        <w:t xml:space="preserve"> консалтинге, </w:t>
      </w:r>
      <w:r w:rsidR="00240303" w:rsidRPr="00DD2F4F">
        <w:rPr>
          <w:rFonts w:cs="Times New Roman"/>
          <w:szCs w:val="24"/>
        </w:rPr>
        <w:t>потому что это очень неочевидная отрасль для рабо</w:t>
      </w:r>
      <w:r w:rsidR="00240303">
        <w:rPr>
          <w:rFonts w:cs="Times New Roman"/>
          <w:szCs w:val="24"/>
        </w:rPr>
        <w:t>ты.</w:t>
      </w:r>
      <w:r w:rsidR="008A0632">
        <w:rPr>
          <w:rFonts w:cs="Times New Roman"/>
          <w:szCs w:val="24"/>
        </w:rPr>
        <w:t xml:space="preserve"> </w:t>
      </w:r>
      <w:r w:rsidR="00240303">
        <w:rPr>
          <w:rFonts w:cs="Times New Roman"/>
          <w:szCs w:val="24"/>
        </w:rPr>
        <w:t>Ведь есть</w:t>
      </w:r>
      <w:r w:rsidR="00240303" w:rsidRPr="00DD2F4F">
        <w:rPr>
          <w:rFonts w:cs="Times New Roman"/>
          <w:szCs w:val="24"/>
        </w:rPr>
        <w:t xml:space="preserve"> как бы консалтинг типа </w:t>
      </w:r>
      <w:r w:rsidR="00240303">
        <w:rPr>
          <w:rFonts w:cs="Times New Roman"/>
          <w:szCs w:val="24"/>
        </w:rPr>
        <w:t>Big</w:t>
      </w:r>
      <w:r w:rsidR="00240303" w:rsidRPr="007C66A8">
        <w:rPr>
          <w:rFonts w:cs="Times New Roman"/>
          <w:szCs w:val="24"/>
        </w:rPr>
        <w:t xml:space="preserve"> </w:t>
      </w:r>
      <w:proofErr w:type="spellStart"/>
      <w:r w:rsidR="00240303">
        <w:rPr>
          <w:rFonts w:cs="Times New Roman"/>
          <w:szCs w:val="24"/>
        </w:rPr>
        <w:t>Three</w:t>
      </w:r>
      <w:proofErr w:type="spellEnd"/>
      <w:r w:rsidR="00240303" w:rsidRPr="007C66A8">
        <w:rPr>
          <w:rFonts w:cs="Times New Roman"/>
          <w:szCs w:val="24"/>
        </w:rPr>
        <w:t xml:space="preserve">, </w:t>
      </w:r>
      <w:r w:rsidR="00240303">
        <w:rPr>
          <w:rFonts w:cs="Times New Roman"/>
          <w:szCs w:val="24"/>
        </w:rPr>
        <w:t>Big</w:t>
      </w:r>
      <w:r w:rsidR="00240303" w:rsidRPr="007C66A8">
        <w:rPr>
          <w:rFonts w:cs="Times New Roman"/>
          <w:szCs w:val="24"/>
        </w:rPr>
        <w:t xml:space="preserve"> </w:t>
      </w:r>
      <w:r w:rsidR="00240303">
        <w:rPr>
          <w:rFonts w:cs="Times New Roman"/>
          <w:szCs w:val="24"/>
        </w:rPr>
        <w:t>Four</w:t>
      </w:r>
      <w:r w:rsidR="00240303" w:rsidRPr="00DD2F4F">
        <w:rPr>
          <w:rFonts w:cs="Times New Roman"/>
          <w:szCs w:val="24"/>
        </w:rPr>
        <w:t>, а есть какие</w:t>
      </w:r>
      <w:r w:rsidR="00240303">
        <w:rPr>
          <w:rFonts w:cs="Times New Roman"/>
          <w:szCs w:val="24"/>
        </w:rPr>
        <w:t>-</w:t>
      </w:r>
      <w:r w:rsidR="00240303" w:rsidRPr="00DD2F4F">
        <w:rPr>
          <w:rFonts w:cs="Times New Roman"/>
          <w:szCs w:val="24"/>
        </w:rPr>
        <w:t>то другие</w:t>
      </w:r>
      <w:r w:rsidR="00240303">
        <w:rPr>
          <w:rFonts w:cs="Times New Roman"/>
          <w:szCs w:val="24"/>
        </w:rPr>
        <w:t xml:space="preserve"> отрасли,</w:t>
      </w:r>
      <w:r w:rsidR="00240303" w:rsidRPr="00DD2F4F">
        <w:rPr>
          <w:rFonts w:cs="Times New Roman"/>
          <w:szCs w:val="24"/>
        </w:rPr>
        <w:t xml:space="preserve"> </w:t>
      </w:r>
      <w:r w:rsidR="00240303">
        <w:rPr>
          <w:rFonts w:cs="Times New Roman"/>
          <w:szCs w:val="24"/>
        </w:rPr>
        <w:t xml:space="preserve">чисто айтишники. </w:t>
      </w:r>
      <w:proofErr w:type="spellStart"/>
      <w:r w:rsidR="00240303">
        <w:rPr>
          <w:rFonts w:cs="Times New Roman"/>
          <w:szCs w:val="24"/>
        </w:rPr>
        <w:t>Айти</w:t>
      </w:r>
      <w:proofErr w:type="spellEnd"/>
      <w:r w:rsidR="00240303">
        <w:rPr>
          <w:rFonts w:cs="Times New Roman"/>
          <w:szCs w:val="24"/>
        </w:rPr>
        <w:t xml:space="preserve"> ко</w:t>
      </w:r>
      <w:r w:rsidR="00240303" w:rsidRPr="00DD2F4F">
        <w:rPr>
          <w:rFonts w:cs="Times New Roman"/>
          <w:szCs w:val="24"/>
        </w:rPr>
        <w:t>нсалтинг</w:t>
      </w:r>
      <w:r w:rsidR="00240303">
        <w:rPr>
          <w:rFonts w:cs="Times New Roman"/>
          <w:szCs w:val="24"/>
        </w:rPr>
        <w:t xml:space="preserve"> – это такая специфичная ниша.  И вот эта команда</w:t>
      </w:r>
      <w:r w:rsidR="00240303" w:rsidRPr="00DD2F4F">
        <w:rPr>
          <w:rFonts w:cs="Times New Roman"/>
          <w:szCs w:val="24"/>
        </w:rPr>
        <w:t xml:space="preserve"> скорее занимается тем, чтобы</w:t>
      </w:r>
      <w:r w:rsidR="00240303">
        <w:rPr>
          <w:rFonts w:cs="Times New Roman"/>
          <w:szCs w:val="24"/>
        </w:rPr>
        <w:t xml:space="preserve"> повысить уровень знаний, в </w:t>
      </w:r>
      <w:r w:rsidR="00240303" w:rsidRPr="00DD2F4F">
        <w:rPr>
          <w:rFonts w:cs="Times New Roman"/>
          <w:szCs w:val="24"/>
        </w:rPr>
        <w:t xml:space="preserve">особенности среди женщин, чтобы они не боялись подаваться в </w:t>
      </w:r>
      <w:proofErr w:type="spellStart"/>
      <w:r w:rsidR="00240303" w:rsidRPr="00DD2F4F">
        <w:rPr>
          <w:rFonts w:cs="Times New Roman"/>
          <w:szCs w:val="24"/>
        </w:rPr>
        <w:t>айти</w:t>
      </w:r>
      <w:proofErr w:type="spellEnd"/>
      <w:r w:rsidR="00240303" w:rsidRPr="00DD2F4F">
        <w:rPr>
          <w:rFonts w:cs="Times New Roman"/>
          <w:szCs w:val="24"/>
        </w:rPr>
        <w:t xml:space="preserve"> отрасль. </w:t>
      </w:r>
      <w:r w:rsidR="00240303">
        <w:rPr>
          <w:rFonts w:cs="Times New Roman"/>
          <w:szCs w:val="24"/>
        </w:rPr>
        <w:t xml:space="preserve">У нас еще </w:t>
      </w:r>
      <w:r w:rsidR="00240303" w:rsidRPr="00DD2F4F">
        <w:rPr>
          <w:rFonts w:cs="Times New Roman"/>
          <w:szCs w:val="24"/>
        </w:rPr>
        <w:t xml:space="preserve">есть команда, которая называется </w:t>
      </w:r>
      <w:r w:rsidR="00240303">
        <w:rPr>
          <w:rFonts w:cs="Times New Roman"/>
          <w:szCs w:val="24"/>
        </w:rPr>
        <w:t>Key</w:t>
      </w:r>
      <w:r w:rsidR="00240303" w:rsidRPr="007C66A8">
        <w:rPr>
          <w:rFonts w:cs="Times New Roman"/>
          <w:szCs w:val="24"/>
        </w:rPr>
        <w:t xml:space="preserve"> </w:t>
      </w:r>
      <w:proofErr w:type="spellStart"/>
      <w:r w:rsidR="00240303">
        <w:rPr>
          <w:rFonts w:cs="Times New Roman"/>
          <w:szCs w:val="24"/>
        </w:rPr>
        <w:t>Problem</w:t>
      </w:r>
      <w:proofErr w:type="spellEnd"/>
      <w:r w:rsidR="00240303" w:rsidRPr="00DD2F4F">
        <w:rPr>
          <w:rFonts w:cs="Times New Roman"/>
          <w:szCs w:val="24"/>
        </w:rPr>
        <w:t xml:space="preserve">, они занимаются тем, что развивают знания в целом </w:t>
      </w:r>
      <w:r w:rsidR="00240303">
        <w:rPr>
          <w:rFonts w:cs="Times New Roman"/>
          <w:szCs w:val="24"/>
        </w:rPr>
        <w:t xml:space="preserve">об устойчивости и КСО, чтобы </w:t>
      </w:r>
      <w:r w:rsidR="00240303" w:rsidRPr="00DD2F4F">
        <w:rPr>
          <w:rFonts w:cs="Times New Roman"/>
          <w:szCs w:val="24"/>
        </w:rPr>
        <w:t>потом это интегрировать в проекты</w:t>
      </w:r>
      <w:r w:rsidR="00240303">
        <w:rPr>
          <w:rFonts w:cs="Times New Roman"/>
          <w:szCs w:val="24"/>
        </w:rPr>
        <w:t>. К</w:t>
      </w:r>
      <w:r w:rsidR="00240303" w:rsidRPr="00DD2F4F">
        <w:rPr>
          <w:rFonts w:cs="Times New Roman"/>
          <w:szCs w:val="24"/>
        </w:rPr>
        <w:t>ак я сказал</w:t>
      </w:r>
      <w:r w:rsidR="00240303">
        <w:rPr>
          <w:rFonts w:cs="Times New Roman"/>
          <w:szCs w:val="24"/>
        </w:rPr>
        <w:t>а</w:t>
      </w:r>
      <w:r w:rsidR="00240303" w:rsidRPr="00DD2F4F">
        <w:rPr>
          <w:rFonts w:cs="Times New Roman"/>
          <w:szCs w:val="24"/>
        </w:rPr>
        <w:t>, у нас есть</w:t>
      </w:r>
      <w:r w:rsidR="00240303">
        <w:rPr>
          <w:rFonts w:cs="Times New Roman"/>
          <w:szCs w:val="24"/>
        </w:rPr>
        <w:t xml:space="preserve"> спрос</w:t>
      </w:r>
      <w:r w:rsidR="00240303" w:rsidRPr="00DD2F4F">
        <w:rPr>
          <w:rFonts w:cs="Times New Roman"/>
          <w:szCs w:val="24"/>
        </w:rPr>
        <w:t xml:space="preserve"> со стороны клиентов, они уже интересуются</w:t>
      </w:r>
      <w:r w:rsidR="00240303">
        <w:rPr>
          <w:rFonts w:cs="Times New Roman"/>
          <w:szCs w:val="24"/>
        </w:rPr>
        <w:t xml:space="preserve"> </w:t>
      </w:r>
      <w:r w:rsidR="00240303" w:rsidRPr="00DD2F4F">
        <w:rPr>
          <w:rFonts w:cs="Times New Roman"/>
          <w:szCs w:val="24"/>
        </w:rPr>
        <w:t xml:space="preserve">как мы можем помочь и так, как мы вообще не </w:t>
      </w:r>
      <w:proofErr w:type="spellStart"/>
      <w:r w:rsidR="00240303">
        <w:rPr>
          <w:rFonts w:cs="Times New Roman"/>
          <w:szCs w:val="24"/>
        </w:rPr>
        <w:t>sustainability</w:t>
      </w:r>
      <w:proofErr w:type="spellEnd"/>
      <w:r w:rsidR="00240303" w:rsidRPr="007C66A8">
        <w:rPr>
          <w:rFonts w:cs="Times New Roman"/>
          <w:szCs w:val="24"/>
        </w:rPr>
        <w:t xml:space="preserve"> </w:t>
      </w:r>
      <w:r w:rsidR="00240303" w:rsidRPr="00DD2F4F">
        <w:rPr>
          <w:rFonts w:cs="Times New Roman"/>
          <w:szCs w:val="24"/>
        </w:rPr>
        <w:t>компания, то есть мы не специализируемся на этом</w:t>
      </w:r>
      <w:r w:rsidR="00240303">
        <w:rPr>
          <w:rFonts w:cs="Times New Roman"/>
          <w:szCs w:val="24"/>
        </w:rPr>
        <w:t>, то</w:t>
      </w:r>
      <w:r w:rsidR="00240303" w:rsidRPr="00DD2F4F">
        <w:rPr>
          <w:rFonts w:cs="Times New Roman"/>
          <w:szCs w:val="24"/>
        </w:rPr>
        <w:t xml:space="preserve"> есть отдельная команда, я </w:t>
      </w:r>
      <w:r w:rsidR="00240303">
        <w:rPr>
          <w:rFonts w:cs="Times New Roman"/>
          <w:szCs w:val="24"/>
        </w:rPr>
        <w:t>в ней</w:t>
      </w:r>
      <w:r w:rsidR="00240303" w:rsidRPr="00DD2F4F">
        <w:rPr>
          <w:rFonts w:cs="Times New Roman"/>
          <w:szCs w:val="24"/>
        </w:rPr>
        <w:t xml:space="preserve"> тоже состою, которая занимается исследованиями в этой области, созданием каки</w:t>
      </w:r>
      <w:r w:rsidR="00240303">
        <w:rPr>
          <w:rFonts w:cs="Times New Roman"/>
          <w:szCs w:val="24"/>
        </w:rPr>
        <w:t>х-</w:t>
      </w:r>
      <w:r w:rsidR="00240303" w:rsidRPr="00DD2F4F">
        <w:rPr>
          <w:rFonts w:cs="Times New Roman"/>
          <w:szCs w:val="24"/>
        </w:rPr>
        <w:t xml:space="preserve">то своих </w:t>
      </w:r>
      <w:r w:rsidR="00240303">
        <w:rPr>
          <w:rFonts w:cs="Times New Roman"/>
          <w:szCs w:val="24"/>
        </w:rPr>
        <w:t>фреймворков.</w:t>
      </w:r>
    </w:p>
    <w:p w14:paraId="163C239C" w14:textId="1BB49588" w:rsidR="00240303" w:rsidRDefault="00240303" w:rsidP="008A0632">
      <w:pPr>
        <w:rPr>
          <w:rFonts w:cs="Times New Roman"/>
          <w:szCs w:val="24"/>
        </w:rPr>
      </w:pPr>
      <w:r>
        <w:rPr>
          <w:rFonts w:cs="Times New Roman"/>
          <w:szCs w:val="24"/>
        </w:rPr>
        <w:t>И</w:t>
      </w:r>
      <w:r w:rsidRPr="00DD2F4F">
        <w:rPr>
          <w:rFonts w:cs="Times New Roman"/>
          <w:szCs w:val="24"/>
        </w:rPr>
        <w:t xml:space="preserve"> мы тоже считаем частью сво</w:t>
      </w:r>
      <w:r>
        <w:rPr>
          <w:rFonts w:cs="Times New Roman"/>
          <w:szCs w:val="24"/>
        </w:rPr>
        <w:t>ей КСО. Е</w:t>
      </w:r>
      <w:r w:rsidRPr="00DD2F4F">
        <w:rPr>
          <w:rFonts w:cs="Times New Roman"/>
          <w:szCs w:val="24"/>
        </w:rPr>
        <w:t xml:space="preserve">сть </w:t>
      </w:r>
      <w:proofErr w:type="spellStart"/>
      <w:r>
        <w:rPr>
          <w:rFonts w:cs="Times New Roman"/>
          <w:szCs w:val="24"/>
        </w:rPr>
        <w:t>Delaware</w:t>
      </w:r>
      <w:proofErr w:type="spellEnd"/>
      <w:r w:rsidRPr="007C66A8">
        <w:rPr>
          <w:rFonts w:cs="Times New Roman"/>
          <w:szCs w:val="24"/>
        </w:rPr>
        <w:t xml:space="preserve"> </w:t>
      </w:r>
      <w:r>
        <w:rPr>
          <w:rFonts w:cs="Times New Roman"/>
          <w:szCs w:val="24"/>
        </w:rPr>
        <w:t>Ventures</w:t>
      </w:r>
      <w:r w:rsidRPr="007C66A8">
        <w:rPr>
          <w:rFonts w:cs="Times New Roman"/>
          <w:szCs w:val="24"/>
        </w:rPr>
        <w:t xml:space="preserve"> -</w:t>
      </w:r>
      <w:r w:rsidRPr="00DD2F4F">
        <w:rPr>
          <w:rFonts w:cs="Times New Roman"/>
          <w:szCs w:val="24"/>
        </w:rPr>
        <w:t xml:space="preserve"> это инвестици</w:t>
      </w:r>
      <w:r>
        <w:rPr>
          <w:rFonts w:cs="Times New Roman"/>
          <w:szCs w:val="24"/>
        </w:rPr>
        <w:t>и</w:t>
      </w:r>
      <w:r w:rsidRPr="00DD2F4F">
        <w:rPr>
          <w:rFonts w:cs="Times New Roman"/>
          <w:szCs w:val="24"/>
        </w:rPr>
        <w:t xml:space="preserve"> </w:t>
      </w:r>
      <w:r>
        <w:rPr>
          <w:rFonts w:cs="Times New Roman"/>
          <w:szCs w:val="24"/>
        </w:rPr>
        <w:t xml:space="preserve">в </w:t>
      </w:r>
      <w:r w:rsidRPr="00DD2F4F">
        <w:rPr>
          <w:rFonts w:cs="Times New Roman"/>
          <w:szCs w:val="24"/>
        </w:rPr>
        <w:t>разные</w:t>
      </w:r>
      <w:r>
        <w:rPr>
          <w:rFonts w:cs="Times New Roman"/>
          <w:szCs w:val="24"/>
        </w:rPr>
        <w:t xml:space="preserve">  ст</w:t>
      </w:r>
      <w:r w:rsidRPr="00DD2F4F">
        <w:rPr>
          <w:rFonts w:cs="Times New Roman"/>
          <w:szCs w:val="24"/>
        </w:rPr>
        <w:t>артапы</w:t>
      </w:r>
      <w:r>
        <w:rPr>
          <w:rFonts w:cs="Times New Roman"/>
          <w:szCs w:val="24"/>
        </w:rPr>
        <w:t>. В</w:t>
      </w:r>
      <w:r w:rsidRPr="00DD2F4F">
        <w:rPr>
          <w:rFonts w:cs="Times New Roman"/>
          <w:szCs w:val="24"/>
        </w:rPr>
        <w:t xml:space="preserve"> первую очередь</w:t>
      </w:r>
      <w:r>
        <w:rPr>
          <w:rFonts w:cs="Times New Roman"/>
          <w:szCs w:val="24"/>
        </w:rPr>
        <w:t xml:space="preserve"> это</w:t>
      </w:r>
      <w:r w:rsidRPr="00DD2F4F">
        <w:rPr>
          <w:rFonts w:cs="Times New Roman"/>
          <w:szCs w:val="24"/>
        </w:rPr>
        <w:t xml:space="preserve"> </w:t>
      </w:r>
      <w:r>
        <w:rPr>
          <w:rFonts w:cs="Times New Roman"/>
          <w:szCs w:val="24"/>
        </w:rPr>
        <w:t>стартапы в области устойчивости, п</w:t>
      </w:r>
      <w:r w:rsidRPr="00DD2F4F">
        <w:rPr>
          <w:rFonts w:cs="Times New Roman"/>
          <w:szCs w:val="24"/>
        </w:rPr>
        <w:t xml:space="preserve">отому что мы видим, что это будет </w:t>
      </w:r>
      <w:r>
        <w:rPr>
          <w:rFonts w:cs="Times New Roman"/>
          <w:szCs w:val="24"/>
        </w:rPr>
        <w:t>окупаться. Од</w:t>
      </w:r>
      <w:r w:rsidRPr="00DD2F4F">
        <w:rPr>
          <w:rFonts w:cs="Times New Roman"/>
          <w:szCs w:val="24"/>
        </w:rPr>
        <w:t xml:space="preserve">на из таких </w:t>
      </w:r>
      <w:proofErr w:type="spellStart"/>
      <w:r>
        <w:rPr>
          <w:rFonts w:cs="Times New Roman"/>
          <w:szCs w:val="24"/>
        </w:rPr>
        <w:t>ventures</w:t>
      </w:r>
      <w:proofErr w:type="spellEnd"/>
      <w:r w:rsidRPr="00DD2F4F">
        <w:rPr>
          <w:rFonts w:cs="Times New Roman"/>
          <w:szCs w:val="24"/>
        </w:rPr>
        <w:t xml:space="preserve">, </w:t>
      </w:r>
      <w:r>
        <w:rPr>
          <w:rFonts w:cs="Times New Roman"/>
          <w:szCs w:val="24"/>
        </w:rPr>
        <w:t xml:space="preserve">в которую компания инвестировала, </w:t>
      </w:r>
      <w:r w:rsidRPr="00DD2F4F">
        <w:rPr>
          <w:rFonts w:cs="Times New Roman"/>
          <w:szCs w:val="24"/>
        </w:rPr>
        <w:t xml:space="preserve">это называется </w:t>
      </w:r>
      <w:proofErr w:type="spellStart"/>
      <w:r>
        <w:rPr>
          <w:rFonts w:cs="Times New Roman"/>
          <w:szCs w:val="24"/>
        </w:rPr>
        <w:t>Climate</w:t>
      </w:r>
      <w:proofErr w:type="spellEnd"/>
      <w:r w:rsidRPr="00271E5E">
        <w:rPr>
          <w:rFonts w:cs="Times New Roman"/>
          <w:szCs w:val="24"/>
        </w:rPr>
        <w:t xml:space="preserve"> </w:t>
      </w:r>
      <w:r>
        <w:rPr>
          <w:rFonts w:cs="Times New Roman"/>
          <w:szCs w:val="24"/>
        </w:rPr>
        <w:t>Camp</w:t>
      </w:r>
      <w:r w:rsidRPr="00DD2F4F">
        <w:rPr>
          <w:rFonts w:cs="Times New Roman"/>
          <w:szCs w:val="24"/>
        </w:rPr>
        <w:t xml:space="preserve"> </w:t>
      </w:r>
      <w:r w:rsidRPr="00271E5E">
        <w:rPr>
          <w:rFonts w:cs="Times New Roman"/>
          <w:szCs w:val="24"/>
        </w:rPr>
        <w:t xml:space="preserve">- </w:t>
      </w:r>
      <w:r>
        <w:rPr>
          <w:rFonts w:cs="Times New Roman"/>
          <w:szCs w:val="24"/>
        </w:rPr>
        <w:t>о</w:t>
      </w:r>
      <w:r w:rsidRPr="00DD2F4F">
        <w:rPr>
          <w:rFonts w:cs="Times New Roman"/>
          <w:szCs w:val="24"/>
        </w:rPr>
        <w:t>ни занимаются тем, что измеряют</w:t>
      </w:r>
      <w:r>
        <w:rPr>
          <w:rFonts w:cs="Times New Roman"/>
          <w:szCs w:val="24"/>
        </w:rPr>
        <w:t xml:space="preserve"> </w:t>
      </w:r>
      <w:r w:rsidRPr="00DD2F4F">
        <w:rPr>
          <w:rFonts w:cs="Times New Roman"/>
          <w:szCs w:val="24"/>
        </w:rPr>
        <w:t xml:space="preserve">углеводородный след </w:t>
      </w:r>
      <w:r>
        <w:rPr>
          <w:rFonts w:cs="Times New Roman"/>
          <w:szCs w:val="24"/>
        </w:rPr>
        <w:t xml:space="preserve">в </w:t>
      </w:r>
      <w:proofErr w:type="spellStart"/>
      <w:r>
        <w:rPr>
          <w:rFonts w:cs="Times New Roman"/>
          <w:szCs w:val="24"/>
        </w:rPr>
        <w:t>value</w:t>
      </w:r>
      <w:proofErr w:type="spellEnd"/>
      <w:r w:rsidRPr="00271E5E">
        <w:rPr>
          <w:rFonts w:cs="Times New Roman"/>
          <w:szCs w:val="24"/>
        </w:rPr>
        <w:t xml:space="preserve"> </w:t>
      </w:r>
      <w:proofErr w:type="spellStart"/>
      <w:r>
        <w:rPr>
          <w:rFonts w:cs="Times New Roman"/>
          <w:szCs w:val="24"/>
        </w:rPr>
        <w:t>chain</w:t>
      </w:r>
      <w:proofErr w:type="spellEnd"/>
      <w:r w:rsidRPr="00271E5E">
        <w:rPr>
          <w:rFonts w:cs="Times New Roman"/>
          <w:szCs w:val="24"/>
        </w:rPr>
        <w:t xml:space="preserve"> </w:t>
      </w:r>
      <w:r>
        <w:rPr>
          <w:rFonts w:cs="Times New Roman"/>
          <w:szCs w:val="24"/>
        </w:rPr>
        <w:t xml:space="preserve">компании. </w:t>
      </w:r>
      <w:r w:rsidRPr="00DD2F4F">
        <w:rPr>
          <w:rFonts w:cs="Times New Roman"/>
          <w:szCs w:val="24"/>
        </w:rPr>
        <w:t>А есть ещё другие, например, сейчас с 2025 года</w:t>
      </w:r>
      <w:r>
        <w:rPr>
          <w:rFonts w:cs="Times New Roman"/>
          <w:szCs w:val="24"/>
        </w:rPr>
        <w:t xml:space="preserve"> по </w:t>
      </w:r>
      <w:r w:rsidRPr="00DD2F4F">
        <w:rPr>
          <w:rFonts w:cs="Times New Roman"/>
          <w:szCs w:val="24"/>
        </w:rPr>
        <w:t xml:space="preserve">всей Бельгии </w:t>
      </w:r>
      <w:r w:rsidRPr="00DD2F4F">
        <w:rPr>
          <w:rFonts w:cs="Times New Roman"/>
          <w:szCs w:val="24"/>
        </w:rPr>
        <w:lastRenderedPageBreak/>
        <w:t>компании,</w:t>
      </w:r>
      <w:r w:rsidR="00EC65FA">
        <w:rPr>
          <w:rFonts w:cs="Times New Roman"/>
          <w:szCs w:val="24"/>
        </w:rPr>
        <w:t xml:space="preserve"> к</w:t>
      </w:r>
      <w:r w:rsidRPr="00DD2F4F">
        <w:rPr>
          <w:rFonts w:cs="Times New Roman"/>
          <w:szCs w:val="24"/>
        </w:rPr>
        <w:t xml:space="preserve">оторые </w:t>
      </w:r>
      <w:r>
        <w:rPr>
          <w:rFonts w:cs="Times New Roman"/>
          <w:szCs w:val="24"/>
        </w:rPr>
        <w:t>используют машины</w:t>
      </w:r>
      <w:r w:rsidRPr="00DD2F4F">
        <w:rPr>
          <w:rFonts w:cs="Times New Roman"/>
          <w:szCs w:val="24"/>
        </w:rPr>
        <w:t xml:space="preserve">, обязательно эти машины </w:t>
      </w:r>
      <w:r>
        <w:rPr>
          <w:rFonts w:cs="Times New Roman"/>
          <w:szCs w:val="24"/>
        </w:rPr>
        <w:t>должны быть</w:t>
      </w:r>
      <w:r w:rsidRPr="00DD2F4F">
        <w:rPr>
          <w:rFonts w:cs="Times New Roman"/>
          <w:szCs w:val="24"/>
        </w:rPr>
        <w:t xml:space="preserve"> электронными</w:t>
      </w:r>
      <w:r>
        <w:rPr>
          <w:rFonts w:cs="Times New Roman"/>
          <w:szCs w:val="24"/>
        </w:rPr>
        <w:t xml:space="preserve"> – это новое законодательство</w:t>
      </w:r>
      <w:r w:rsidRPr="00DD2F4F">
        <w:rPr>
          <w:rFonts w:cs="Times New Roman"/>
          <w:szCs w:val="24"/>
        </w:rPr>
        <w:t xml:space="preserve">. </w:t>
      </w:r>
      <w:r w:rsidR="008A0632">
        <w:rPr>
          <w:rFonts w:cs="Times New Roman"/>
          <w:szCs w:val="24"/>
        </w:rPr>
        <w:t xml:space="preserve"> </w:t>
      </w:r>
      <w:r>
        <w:rPr>
          <w:rFonts w:cs="Times New Roman"/>
          <w:szCs w:val="24"/>
        </w:rPr>
        <w:t xml:space="preserve">И другой </w:t>
      </w:r>
      <w:r w:rsidRPr="00DD2F4F">
        <w:rPr>
          <w:rFonts w:cs="Times New Roman"/>
          <w:szCs w:val="24"/>
        </w:rPr>
        <w:t>стартап</w:t>
      </w:r>
      <w:r>
        <w:rPr>
          <w:rFonts w:cs="Times New Roman"/>
          <w:szCs w:val="24"/>
        </w:rPr>
        <w:t xml:space="preserve"> заключается в том, что там придумали </w:t>
      </w:r>
      <w:r w:rsidRPr="00DD2F4F">
        <w:rPr>
          <w:rFonts w:cs="Times New Roman"/>
          <w:szCs w:val="24"/>
        </w:rPr>
        <w:t>маленьки</w:t>
      </w:r>
      <w:r>
        <w:rPr>
          <w:rFonts w:cs="Times New Roman"/>
          <w:szCs w:val="24"/>
        </w:rPr>
        <w:t>е</w:t>
      </w:r>
      <w:r w:rsidRPr="00DD2F4F">
        <w:rPr>
          <w:rFonts w:cs="Times New Roman"/>
          <w:szCs w:val="24"/>
        </w:rPr>
        <w:t xml:space="preserve"> батаре</w:t>
      </w:r>
      <w:r>
        <w:rPr>
          <w:rFonts w:cs="Times New Roman"/>
          <w:szCs w:val="24"/>
        </w:rPr>
        <w:t>йки для машин, которые будут ездить по всей Бельгии и заряжать машины,</w:t>
      </w:r>
      <w:r w:rsidRPr="00DD2F4F">
        <w:rPr>
          <w:rFonts w:cs="Times New Roman"/>
          <w:szCs w:val="24"/>
        </w:rPr>
        <w:t xml:space="preserve"> потому что зарядок не хватает на все эти машины</w:t>
      </w:r>
      <w:r>
        <w:rPr>
          <w:rFonts w:cs="Times New Roman"/>
          <w:szCs w:val="24"/>
        </w:rPr>
        <w:t xml:space="preserve"> пока что</w:t>
      </w:r>
      <w:r w:rsidRPr="00DD2F4F">
        <w:rPr>
          <w:rFonts w:cs="Times New Roman"/>
          <w:szCs w:val="24"/>
        </w:rPr>
        <w:t>. Это вот тоже один из с</w:t>
      </w:r>
      <w:r>
        <w:rPr>
          <w:rFonts w:cs="Times New Roman"/>
          <w:szCs w:val="24"/>
        </w:rPr>
        <w:t>тартапов</w:t>
      </w:r>
      <w:r w:rsidRPr="00DD2F4F">
        <w:rPr>
          <w:rFonts w:cs="Times New Roman"/>
          <w:szCs w:val="24"/>
        </w:rPr>
        <w:t xml:space="preserve">, куда инвестировали в моей компании, есть </w:t>
      </w:r>
      <w:proofErr w:type="spellStart"/>
      <w:r>
        <w:rPr>
          <w:rFonts w:cs="Times New Roman"/>
          <w:szCs w:val="24"/>
        </w:rPr>
        <w:t>environmental</w:t>
      </w:r>
      <w:proofErr w:type="spellEnd"/>
      <w:r w:rsidRPr="00271E5E">
        <w:rPr>
          <w:rFonts w:cs="Times New Roman"/>
          <w:szCs w:val="24"/>
        </w:rPr>
        <w:t xml:space="preserve"> </w:t>
      </w:r>
      <w:r>
        <w:rPr>
          <w:rFonts w:cs="Times New Roman"/>
          <w:szCs w:val="24"/>
        </w:rPr>
        <w:t>часть</w:t>
      </w:r>
      <w:r w:rsidRPr="00DD2F4F">
        <w:rPr>
          <w:rFonts w:cs="Times New Roman"/>
          <w:szCs w:val="24"/>
        </w:rPr>
        <w:t>,</w:t>
      </w:r>
      <w:r>
        <w:rPr>
          <w:rFonts w:cs="Times New Roman"/>
          <w:szCs w:val="24"/>
        </w:rPr>
        <w:t xml:space="preserve"> </w:t>
      </w:r>
      <w:r w:rsidRPr="00DD2F4F">
        <w:rPr>
          <w:rFonts w:cs="Times New Roman"/>
          <w:szCs w:val="24"/>
        </w:rPr>
        <w:t xml:space="preserve">внутри этой части мы занимаемся тем, что работаем с местными сообществами. Чтобы сажать </w:t>
      </w:r>
      <w:r>
        <w:rPr>
          <w:rFonts w:cs="Times New Roman"/>
          <w:szCs w:val="24"/>
        </w:rPr>
        <w:t>деревья или занимается</w:t>
      </w:r>
      <w:r w:rsidRPr="00DD2F4F">
        <w:rPr>
          <w:rFonts w:cs="Times New Roman"/>
          <w:szCs w:val="24"/>
        </w:rPr>
        <w:t xml:space="preserve"> с университетами, чтобы опять</w:t>
      </w:r>
      <w:r>
        <w:rPr>
          <w:rFonts w:cs="Times New Roman"/>
          <w:szCs w:val="24"/>
        </w:rPr>
        <w:t>-таки</w:t>
      </w:r>
      <w:r w:rsidRPr="00DD2F4F">
        <w:rPr>
          <w:rFonts w:cs="Times New Roman"/>
          <w:szCs w:val="24"/>
        </w:rPr>
        <w:t xml:space="preserve"> повышать осведомлённость об экологических проблем</w:t>
      </w:r>
      <w:r>
        <w:rPr>
          <w:rFonts w:cs="Times New Roman"/>
          <w:szCs w:val="24"/>
        </w:rPr>
        <w:t>ах</w:t>
      </w:r>
      <w:r w:rsidRPr="00DD2F4F">
        <w:rPr>
          <w:rFonts w:cs="Times New Roman"/>
          <w:szCs w:val="24"/>
        </w:rPr>
        <w:t>.</w:t>
      </w:r>
    </w:p>
    <w:p w14:paraId="3D8BF2E5" w14:textId="1CBD4B0B" w:rsidR="00240303" w:rsidRPr="00271E5E" w:rsidRDefault="00240303" w:rsidP="008A0632">
      <w:pPr>
        <w:rPr>
          <w:rFonts w:cs="Times New Roman"/>
          <w:szCs w:val="24"/>
        </w:rPr>
      </w:pPr>
      <w:r w:rsidRPr="00DD2F4F">
        <w:rPr>
          <w:rFonts w:cs="Times New Roman"/>
          <w:szCs w:val="24"/>
        </w:rPr>
        <w:t>Все, что в целом можно представить по экологии</w:t>
      </w:r>
      <w:r w:rsidRPr="003C2950">
        <w:rPr>
          <w:rFonts w:cs="Times New Roman"/>
          <w:szCs w:val="24"/>
        </w:rPr>
        <w:t>:</w:t>
      </w:r>
      <w:r w:rsidRPr="00DD2F4F">
        <w:rPr>
          <w:rFonts w:cs="Times New Roman"/>
          <w:szCs w:val="24"/>
        </w:rPr>
        <w:t xml:space="preserve"> очистка лесу</w:t>
      </w:r>
      <w:r>
        <w:rPr>
          <w:rFonts w:cs="Times New Roman"/>
          <w:szCs w:val="24"/>
        </w:rPr>
        <w:t>, посадка</w:t>
      </w:r>
      <w:r w:rsidRPr="00DD2F4F">
        <w:rPr>
          <w:rFonts w:cs="Times New Roman"/>
          <w:szCs w:val="24"/>
        </w:rPr>
        <w:t xml:space="preserve"> деревьев</w:t>
      </w:r>
      <w:r>
        <w:rPr>
          <w:rFonts w:cs="Times New Roman"/>
          <w:szCs w:val="24"/>
        </w:rPr>
        <w:t xml:space="preserve"> - </w:t>
      </w:r>
      <w:r w:rsidRPr="00DD2F4F">
        <w:rPr>
          <w:rFonts w:cs="Times New Roman"/>
          <w:szCs w:val="24"/>
        </w:rPr>
        <w:t>вот это всё там есть</w:t>
      </w:r>
      <w:r>
        <w:rPr>
          <w:rFonts w:cs="Times New Roman"/>
          <w:szCs w:val="24"/>
        </w:rPr>
        <w:t>. И</w:t>
      </w:r>
      <w:r w:rsidRPr="00DD2F4F">
        <w:rPr>
          <w:rFonts w:cs="Times New Roman"/>
          <w:szCs w:val="24"/>
        </w:rPr>
        <w:t xml:space="preserve"> опять</w:t>
      </w:r>
      <w:r>
        <w:rPr>
          <w:rFonts w:cs="Times New Roman"/>
          <w:szCs w:val="24"/>
        </w:rPr>
        <w:t>-</w:t>
      </w:r>
      <w:r w:rsidRPr="00DD2F4F">
        <w:rPr>
          <w:rFonts w:cs="Times New Roman"/>
          <w:szCs w:val="24"/>
        </w:rPr>
        <w:t xml:space="preserve">таки я вижу, что ты говоришь про </w:t>
      </w:r>
      <w:r>
        <w:rPr>
          <w:rFonts w:cs="Times New Roman"/>
          <w:szCs w:val="24"/>
        </w:rPr>
        <w:t>вовлеченность</w:t>
      </w:r>
      <w:r w:rsidRPr="00DD2F4F">
        <w:rPr>
          <w:rFonts w:cs="Times New Roman"/>
          <w:szCs w:val="24"/>
        </w:rPr>
        <w:t xml:space="preserve"> персона</w:t>
      </w:r>
      <w:r>
        <w:rPr>
          <w:rFonts w:cs="Times New Roman"/>
          <w:szCs w:val="24"/>
        </w:rPr>
        <w:t>ла, поэтому подчеркну, что</w:t>
      </w:r>
      <w:r w:rsidRPr="00DD2F4F">
        <w:rPr>
          <w:rFonts w:cs="Times New Roman"/>
          <w:szCs w:val="24"/>
        </w:rPr>
        <w:t xml:space="preserve"> всё вот это делается усилиями всей компании, то есть у нас постоянно рассылки</w:t>
      </w:r>
      <w:r>
        <w:rPr>
          <w:rFonts w:cs="Times New Roman"/>
          <w:szCs w:val="24"/>
        </w:rPr>
        <w:t xml:space="preserve"> приходят сотрудникам по типу </w:t>
      </w:r>
      <w:r w:rsidRPr="003C2950">
        <w:rPr>
          <w:rFonts w:cs="Times New Roman"/>
          <w:szCs w:val="24"/>
        </w:rPr>
        <w:t>“</w:t>
      </w:r>
      <w:r w:rsidRPr="00DD2F4F">
        <w:rPr>
          <w:rFonts w:cs="Times New Roman"/>
          <w:szCs w:val="24"/>
        </w:rPr>
        <w:t xml:space="preserve"> </w:t>
      </w:r>
      <w:r>
        <w:rPr>
          <w:rFonts w:cs="Times New Roman"/>
          <w:szCs w:val="24"/>
        </w:rPr>
        <w:t xml:space="preserve">А </w:t>
      </w:r>
      <w:r w:rsidRPr="00DD2F4F">
        <w:rPr>
          <w:rFonts w:cs="Times New Roman"/>
          <w:szCs w:val="24"/>
        </w:rPr>
        <w:t>вы хотите</w:t>
      </w:r>
      <w:r>
        <w:rPr>
          <w:rFonts w:cs="Times New Roman"/>
          <w:szCs w:val="24"/>
        </w:rPr>
        <w:t xml:space="preserve"> поучаствовать</w:t>
      </w:r>
      <w:r w:rsidRPr="003C2950">
        <w:rPr>
          <w:rFonts w:cs="Times New Roman"/>
          <w:szCs w:val="24"/>
        </w:rPr>
        <w:t>?</w:t>
      </w:r>
      <w:r>
        <w:rPr>
          <w:rFonts w:cs="Times New Roman"/>
          <w:szCs w:val="24"/>
        </w:rPr>
        <w:t>...</w:t>
      </w:r>
      <w:r w:rsidRPr="003C2950">
        <w:rPr>
          <w:rFonts w:cs="Times New Roman"/>
          <w:szCs w:val="24"/>
        </w:rPr>
        <w:t xml:space="preserve">”. </w:t>
      </w:r>
      <w:r>
        <w:rPr>
          <w:rFonts w:cs="Times New Roman"/>
          <w:szCs w:val="24"/>
        </w:rPr>
        <w:t>И у нас</w:t>
      </w:r>
      <w:r w:rsidRPr="00DD2F4F">
        <w:rPr>
          <w:rFonts w:cs="Times New Roman"/>
          <w:szCs w:val="24"/>
        </w:rPr>
        <w:t xml:space="preserve"> стабильно фотографии </w:t>
      </w:r>
      <w:r>
        <w:rPr>
          <w:rFonts w:cs="Times New Roman"/>
          <w:szCs w:val="24"/>
        </w:rPr>
        <w:t>выкладывают, по которым видно, что</w:t>
      </w:r>
      <w:r w:rsidRPr="00DD2F4F">
        <w:rPr>
          <w:rFonts w:cs="Times New Roman"/>
          <w:szCs w:val="24"/>
        </w:rPr>
        <w:t xml:space="preserve"> 50</w:t>
      </w:r>
      <w:r>
        <w:rPr>
          <w:rFonts w:cs="Times New Roman"/>
          <w:szCs w:val="24"/>
        </w:rPr>
        <w:t>, а то и</w:t>
      </w:r>
      <w:r w:rsidRPr="00DD2F4F">
        <w:rPr>
          <w:rFonts w:cs="Times New Roman"/>
          <w:szCs w:val="24"/>
        </w:rPr>
        <w:t xml:space="preserve"> 60 человек </w:t>
      </w:r>
      <w:r>
        <w:rPr>
          <w:rFonts w:cs="Times New Roman"/>
          <w:szCs w:val="24"/>
        </w:rPr>
        <w:t>з</w:t>
      </w:r>
      <w:r w:rsidRPr="00DD2F4F">
        <w:rPr>
          <w:rFonts w:cs="Times New Roman"/>
          <w:szCs w:val="24"/>
        </w:rPr>
        <w:t>ахотели</w:t>
      </w:r>
      <w:r>
        <w:rPr>
          <w:rFonts w:cs="Times New Roman"/>
          <w:szCs w:val="24"/>
        </w:rPr>
        <w:t xml:space="preserve">  и вместе это все</w:t>
      </w:r>
      <w:r w:rsidRPr="00DD2F4F">
        <w:rPr>
          <w:rFonts w:cs="Times New Roman"/>
          <w:szCs w:val="24"/>
        </w:rPr>
        <w:t xml:space="preserve"> сделали</w:t>
      </w:r>
      <w:r>
        <w:rPr>
          <w:rFonts w:cs="Times New Roman"/>
          <w:szCs w:val="24"/>
        </w:rPr>
        <w:t>.</w:t>
      </w:r>
      <w:r w:rsidR="008A0632">
        <w:rPr>
          <w:rFonts w:cs="Times New Roman"/>
          <w:szCs w:val="24"/>
        </w:rPr>
        <w:t xml:space="preserve"> </w:t>
      </w:r>
      <w:r>
        <w:rPr>
          <w:rFonts w:cs="Times New Roman"/>
          <w:szCs w:val="24"/>
        </w:rPr>
        <w:t xml:space="preserve">И </w:t>
      </w:r>
      <w:r w:rsidRPr="00DD2F4F">
        <w:rPr>
          <w:rFonts w:cs="Times New Roman"/>
          <w:szCs w:val="24"/>
        </w:rPr>
        <w:t xml:space="preserve">последнее </w:t>
      </w:r>
      <w:r>
        <w:rPr>
          <w:rFonts w:cs="Times New Roman"/>
          <w:szCs w:val="24"/>
        </w:rPr>
        <w:t>- это</w:t>
      </w:r>
      <w:r w:rsidRPr="00DD2F4F">
        <w:rPr>
          <w:rFonts w:cs="Times New Roman"/>
          <w:szCs w:val="24"/>
        </w:rPr>
        <w:t xml:space="preserve"> </w:t>
      </w:r>
      <w:r>
        <w:rPr>
          <w:rFonts w:cs="Times New Roman"/>
          <w:szCs w:val="24"/>
        </w:rPr>
        <w:t>We</w:t>
      </w:r>
      <w:r w:rsidRPr="007A424A">
        <w:rPr>
          <w:rFonts w:cs="Times New Roman"/>
          <w:szCs w:val="24"/>
        </w:rPr>
        <w:t xml:space="preserve"> </w:t>
      </w:r>
      <w:r>
        <w:rPr>
          <w:rFonts w:cs="Times New Roman"/>
          <w:szCs w:val="24"/>
        </w:rPr>
        <w:t>Care</w:t>
      </w:r>
      <w:r w:rsidRPr="007A424A">
        <w:rPr>
          <w:rFonts w:cs="Times New Roman"/>
          <w:szCs w:val="24"/>
        </w:rPr>
        <w:t>.</w:t>
      </w:r>
      <w:r w:rsidRPr="00DD2F4F">
        <w:rPr>
          <w:rFonts w:cs="Times New Roman"/>
          <w:szCs w:val="24"/>
        </w:rPr>
        <w:t xml:space="preserve"> </w:t>
      </w:r>
      <w:r>
        <w:rPr>
          <w:rFonts w:cs="Times New Roman"/>
          <w:szCs w:val="24"/>
        </w:rPr>
        <w:t>Э</w:t>
      </w:r>
      <w:r w:rsidRPr="00DD2F4F">
        <w:rPr>
          <w:rFonts w:cs="Times New Roman"/>
          <w:szCs w:val="24"/>
        </w:rPr>
        <w:t xml:space="preserve">то в целом </w:t>
      </w:r>
      <w:r>
        <w:rPr>
          <w:rFonts w:cs="Times New Roman"/>
          <w:szCs w:val="24"/>
        </w:rPr>
        <w:t>глобально про волонтерство</w:t>
      </w:r>
      <w:r w:rsidRPr="00DD2F4F">
        <w:rPr>
          <w:rFonts w:cs="Times New Roman"/>
          <w:szCs w:val="24"/>
        </w:rPr>
        <w:t xml:space="preserve">. </w:t>
      </w:r>
      <w:r>
        <w:rPr>
          <w:rFonts w:cs="Times New Roman"/>
          <w:szCs w:val="24"/>
        </w:rPr>
        <w:t>То есть в детские дома</w:t>
      </w:r>
      <w:r w:rsidRPr="00DD2F4F">
        <w:rPr>
          <w:rFonts w:cs="Times New Roman"/>
          <w:szCs w:val="24"/>
        </w:rPr>
        <w:t xml:space="preserve">, </w:t>
      </w:r>
      <w:r>
        <w:rPr>
          <w:rFonts w:cs="Times New Roman"/>
          <w:szCs w:val="24"/>
        </w:rPr>
        <w:t xml:space="preserve">компания, например, </w:t>
      </w:r>
      <w:r w:rsidRPr="00DD2F4F">
        <w:rPr>
          <w:rFonts w:cs="Times New Roman"/>
          <w:szCs w:val="24"/>
        </w:rPr>
        <w:t>спонсируют поездки</w:t>
      </w:r>
      <w:r>
        <w:rPr>
          <w:rFonts w:cs="Times New Roman"/>
          <w:szCs w:val="24"/>
        </w:rPr>
        <w:t xml:space="preserve"> в страны </w:t>
      </w:r>
      <w:r w:rsidRPr="00DD2F4F">
        <w:rPr>
          <w:rFonts w:cs="Times New Roman"/>
          <w:szCs w:val="24"/>
        </w:rPr>
        <w:t>3 мира, чтобы если кто-то хочет</w:t>
      </w:r>
      <w:r>
        <w:rPr>
          <w:rFonts w:cs="Times New Roman"/>
          <w:szCs w:val="24"/>
        </w:rPr>
        <w:t xml:space="preserve">, то там </w:t>
      </w:r>
      <w:r w:rsidRPr="00DD2F4F">
        <w:rPr>
          <w:rFonts w:cs="Times New Roman"/>
          <w:szCs w:val="24"/>
        </w:rPr>
        <w:t>занимался образовательной деятельностью. Моя коллега поехала в Таиланд учить в школах</w:t>
      </w:r>
      <w:r>
        <w:rPr>
          <w:rFonts w:cs="Times New Roman"/>
          <w:szCs w:val="24"/>
        </w:rPr>
        <w:t>.</w:t>
      </w:r>
      <w:r w:rsidRPr="00DD2F4F">
        <w:rPr>
          <w:rFonts w:cs="Times New Roman"/>
          <w:szCs w:val="24"/>
        </w:rPr>
        <w:t xml:space="preserve"> </w:t>
      </w:r>
      <w:r>
        <w:rPr>
          <w:rFonts w:cs="Times New Roman"/>
          <w:szCs w:val="24"/>
        </w:rPr>
        <w:t>Э</w:t>
      </w:r>
      <w:r w:rsidRPr="00DD2F4F">
        <w:rPr>
          <w:rFonts w:cs="Times New Roman"/>
          <w:szCs w:val="24"/>
        </w:rPr>
        <w:t xml:space="preserve">то на месяц, считается как её рабочее время. </w:t>
      </w:r>
      <w:r>
        <w:rPr>
          <w:rFonts w:cs="Times New Roman"/>
          <w:szCs w:val="24"/>
        </w:rPr>
        <w:t>В</w:t>
      </w:r>
      <w:r w:rsidRPr="00DD2F4F">
        <w:rPr>
          <w:rFonts w:cs="Times New Roman"/>
          <w:szCs w:val="24"/>
        </w:rPr>
        <w:t xml:space="preserve">от она будет заниматься в рамках этой программы </w:t>
      </w:r>
      <w:r>
        <w:rPr>
          <w:rFonts w:cs="Times New Roman"/>
          <w:szCs w:val="24"/>
        </w:rPr>
        <w:t>волонтерством. И</w:t>
      </w:r>
      <w:r w:rsidRPr="00DD2F4F">
        <w:rPr>
          <w:rFonts w:cs="Times New Roman"/>
          <w:szCs w:val="24"/>
        </w:rPr>
        <w:t xml:space="preserve"> это так, что вот люди сами хотел</w:t>
      </w:r>
      <w:r>
        <w:rPr>
          <w:rFonts w:cs="Times New Roman"/>
          <w:szCs w:val="24"/>
        </w:rPr>
        <w:t>и</w:t>
      </w:r>
      <w:r w:rsidRPr="00DD2F4F">
        <w:rPr>
          <w:rFonts w:cs="Times New Roman"/>
          <w:szCs w:val="24"/>
        </w:rPr>
        <w:t xml:space="preserve"> поехать</w:t>
      </w:r>
      <w:r>
        <w:rPr>
          <w:rFonts w:cs="Times New Roman"/>
          <w:szCs w:val="24"/>
        </w:rPr>
        <w:t xml:space="preserve"> (ну кто бы не захотел</w:t>
      </w:r>
      <w:r w:rsidRPr="007F6C4D">
        <w:rPr>
          <w:rFonts w:cs="Times New Roman"/>
          <w:szCs w:val="24"/>
        </w:rPr>
        <w:t>?</w:t>
      </w:r>
      <w:r>
        <w:rPr>
          <w:rFonts w:cs="Times New Roman"/>
          <w:szCs w:val="24"/>
        </w:rPr>
        <w:t>)</w:t>
      </w:r>
      <w:r w:rsidRPr="00DD2F4F">
        <w:rPr>
          <w:rFonts w:cs="Times New Roman"/>
          <w:szCs w:val="24"/>
        </w:rPr>
        <w:t xml:space="preserve">. </w:t>
      </w:r>
      <w:r>
        <w:rPr>
          <w:rFonts w:cs="Times New Roman"/>
          <w:szCs w:val="24"/>
        </w:rPr>
        <w:t>Работа там такая, что</w:t>
      </w:r>
      <w:r w:rsidRPr="00DD2F4F">
        <w:rPr>
          <w:rFonts w:cs="Times New Roman"/>
          <w:szCs w:val="24"/>
        </w:rPr>
        <w:t xml:space="preserve"> с 9 до 6</w:t>
      </w:r>
      <w:r>
        <w:rPr>
          <w:rFonts w:cs="Times New Roman"/>
          <w:szCs w:val="24"/>
        </w:rPr>
        <w:t xml:space="preserve"> тоже,</w:t>
      </w:r>
      <w:r w:rsidRPr="00DD2F4F">
        <w:rPr>
          <w:rFonts w:cs="Times New Roman"/>
          <w:szCs w:val="24"/>
        </w:rPr>
        <w:t xml:space="preserve"> просто </w:t>
      </w:r>
      <w:r>
        <w:rPr>
          <w:rFonts w:cs="Times New Roman"/>
          <w:szCs w:val="24"/>
        </w:rPr>
        <w:t>в другой области.</w:t>
      </w:r>
      <w:r w:rsidR="008A0632">
        <w:rPr>
          <w:rFonts w:cs="Times New Roman"/>
          <w:szCs w:val="24"/>
        </w:rPr>
        <w:t xml:space="preserve"> </w:t>
      </w:r>
      <w:r>
        <w:rPr>
          <w:rFonts w:cs="Times New Roman"/>
          <w:szCs w:val="24"/>
        </w:rPr>
        <w:t>Е</w:t>
      </w:r>
      <w:r w:rsidRPr="00DD2F4F">
        <w:rPr>
          <w:rFonts w:cs="Times New Roman"/>
          <w:szCs w:val="24"/>
        </w:rPr>
        <w:t xml:space="preserve">щё </w:t>
      </w:r>
      <w:r>
        <w:rPr>
          <w:rFonts w:cs="Times New Roman"/>
          <w:szCs w:val="24"/>
        </w:rPr>
        <w:t xml:space="preserve">в </w:t>
      </w:r>
      <w:r w:rsidRPr="00DD2F4F">
        <w:rPr>
          <w:rFonts w:cs="Times New Roman"/>
          <w:szCs w:val="24"/>
        </w:rPr>
        <w:t xml:space="preserve">рамках </w:t>
      </w:r>
      <w:r>
        <w:rPr>
          <w:rFonts w:cs="Times New Roman"/>
          <w:szCs w:val="24"/>
        </w:rPr>
        <w:t xml:space="preserve">этой программы у нас </w:t>
      </w:r>
      <w:r w:rsidRPr="00DD2F4F">
        <w:rPr>
          <w:rFonts w:cs="Times New Roman"/>
          <w:szCs w:val="24"/>
        </w:rPr>
        <w:t>недавно был</w:t>
      </w:r>
      <w:r>
        <w:rPr>
          <w:rFonts w:cs="Times New Roman"/>
          <w:szCs w:val="24"/>
        </w:rPr>
        <w:t xml:space="preserve"> проект One</w:t>
      </w:r>
      <w:r w:rsidRPr="007F6C4D">
        <w:rPr>
          <w:rFonts w:cs="Times New Roman"/>
          <w:szCs w:val="24"/>
        </w:rPr>
        <w:t xml:space="preserve"> </w:t>
      </w:r>
      <w:proofErr w:type="spellStart"/>
      <w:r>
        <w:rPr>
          <w:rFonts w:cs="Times New Roman"/>
          <w:szCs w:val="24"/>
        </w:rPr>
        <w:t>and</w:t>
      </w:r>
      <w:proofErr w:type="spellEnd"/>
      <w:r w:rsidRPr="007F6C4D">
        <w:rPr>
          <w:rFonts w:cs="Times New Roman"/>
          <w:szCs w:val="24"/>
        </w:rPr>
        <w:t xml:space="preserve"> </w:t>
      </w:r>
      <w:r>
        <w:rPr>
          <w:rFonts w:cs="Times New Roman"/>
          <w:szCs w:val="24"/>
        </w:rPr>
        <w:t>Seven, когда</w:t>
      </w:r>
      <w:r w:rsidRPr="00DD2F4F">
        <w:rPr>
          <w:rFonts w:cs="Times New Roman"/>
          <w:szCs w:val="24"/>
        </w:rPr>
        <w:t xml:space="preserve"> </w:t>
      </w:r>
      <w:r>
        <w:rPr>
          <w:rFonts w:cs="Times New Roman"/>
          <w:szCs w:val="24"/>
        </w:rPr>
        <w:t>н</w:t>
      </w:r>
      <w:r w:rsidRPr="00DD2F4F">
        <w:rPr>
          <w:rFonts w:cs="Times New Roman"/>
          <w:szCs w:val="24"/>
        </w:rPr>
        <w:t>а протяжении месяца один человек из семи</w:t>
      </w:r>
      <w:r>
        <w:rPr>
          <w:rFonts w:cs="Times New Roman"/>
          <w:szCs w:val="24"/>
        </w:rPr>
        <w:t xml:space="preserve"> (</w:t>
      </w:r>
      <w:r w:rsidRPr="00DD2F4F">
        <w:rPr>
          <w:rFonts w:cs="Times New Roman"/>
          <w:szCs w:val="24"/>
        </w:rPr>
        <w:t>то есть люди разделяются на команды</w:t>
      </w:r>
      <w:r>
        <w:rPr>
          <w:rFonts w:cs="Times New Roman"/>
          <w:szCs w:val="24"/>
        </w:rPr>
        <w:t>)</w:t>
      </w:r>
      <w:r w:rsidRPr="00DD2F4F">
        <w:rPr>
          <w:rFonts w:cs="Times New Roman"/>
          <w:szCs w:val="24"/>
        </w:rPr>
        <w:t xml:space="preserve"> будет вести полностью </w:t>
      </w:r>
      <w:r>
        <w:rPr>
          <w:rFonts w:cs="Times New Roman"/>
          <w:szCs w:val="24"/>
        </w:rPr>
        <w:t>веганский</w:t>
      </w:r>
      <w:r w:rsidRPr="00DD2F4F">
        <w:rPr>
          <w:rFonts w:cs="Times New Roman"/>
          <w:szCs w:val="24"/>
        </w:rPr>
        <w:t xml:space="preserve"> образ жизни, потому что если </w:t>
      </w:r>
      <w:r>
        <w:rPr>
          <w:rFonts w:cs="Times New Roman"/>
          <w:szCs w:val="24"/>
        </w:rPr>
        <w:t xml:space="preserve">ты </w:t>
      </w:r>
      <w:r w:rsidRPr="00DD2F4F">
        <w:rPr>
          <w:rFonts w:cs="Times New Roman"/>
          <w:szCs w:val="24"/>
        </w:rPr>
        <w:t xml:space="preserve">ешь мясо, </w:t>
      </w:r>
      <w:r>
        <w:rPr>
          <w:rFonts w:cs="Times New Roman"/>
          <w:szCs w:val="24"/>
        </w:rPr>
        <w:t xml:space="preserve">то </w:t>
      </w:r>
      <w:r w:rsidRPr="00DD2F4F">
        <w:rPr>
          <w:rFonts w:cs="Times New Roman"/>
          <w:szCs w:val="24"/>
        </w:rPr>
        <w:t>это больше углеводородн</w:t>
      </w:r>
      <w:r>
        <w:rPr>
          <w:rFonts w:cs="Times New Roman"/>
          <w:szCs w:val="24"/>
        </w:rPr>
        <w:t>ого</w:t>
      </w:r>
      <w:r w:rsidRPr="00DD2F4F">
        <w:rPr>
          <w:rFonts w:cs="Times New Roman"/>
          <w:szCs w:val="24"/>
        </w:rPr>
        <w:t xml:space="preserve"> следа. И вот один человек ест полностью веганскую еду один день </w:t>
      </w:r>
      <w:r>
        <w:rPr>
          <w:rFonts w:cs="Times New Roman"/>
          <w:szCs w:val="24"/>
        </w:rPr>
        <w:t xml:space="preserve">в неделю </w:t>
      </w:r>
      <w:r w:rsidRPr="00DD2F4F">
        <w:rPr>
          <w:rFonts w:cs="Times New Roman"/>
          <w:szCs w:val="24"/>
        </w:rPr>
        <w:t>на протяжении месяца</w:t>
      </w:r>
      <w:r>
        <w:rPr>
          <w:rFonts w:cs="Times New Roman"/>
          <w:szCs w:val="24"/>
        </w:rPr>
        <w:t>.</w:t>
      </w:r>
      <w:r w:rsidRPr="00DD2F4F">
        <w:rPr>
          <w:rFonts w:cs="Times New Roman"/>
          <w:szCs w:val="24"/>
        </w:rPr>
        <w:t xml:space="preserve"> </w:t>
      </w:r>
      <w:r>
        <w:rPr>
          <w:rFonts w:cs="Times New Roman"/>
          <w:szCs w:val="24"/>
        </w:rPr>
        <w:t>И</w:t>
      </w:r>
      <w:r w:rsidRPr="00DD2F4F">
        <w:rPr>
          <w:rFonts w:cs="Times New Roman"/>
          <w:szCs w:val="24"/>
        </w:rPr>
        <w:t xml:space="preserve"> дальше они всё </w:t>
      </w:r>
      <w:r>
        <w:rPr>
          <w:rFonts w:cs="Times New Roman"/>
          <w:szCs w:val="24"/>
        </w:rPr>
        <w:t>это регистрируют</w:t>
      </w:r>
      <w:r w:rsidRPr="00DD2F4F">
        <w:rPr>
          <w:rFonts w:cs="Times New Roman"/>
          <w:szCs w:val="24"/>
        </w:rPr>
        <w:t xml:space="preserve">. </w:t>
      </w:r>
      <w:r>
        <w:rPr>
          <w:rFonts w:cs="Times New Roman"/>
          <w:szCs w:val="24"/>
        </w:rPr>
        <w:t>Это имеет вид маленького соревнования</w:t>
      </w:r>
      <w:r w:rsidRPr="00DD2F4F">
        <w:rPr>
          <w:rFonts w:cs="Times New Roman"/>
          <w:szCs w:val="24"/>
        </w:rPr>
        <w:t xml:space="preserve"> между командами</w:t>
      </w:r>
      <w:r>
        <w:rPr>
          <w:rFonts w:cs="Times New Roman"/>
          <w:szCs w:val="24"/>
        </w:rPr>
        <w:t xml:space="preserve">, </w:t>
      </w:r>
      <w:r w:rsidRPr="00DD2F4F">
        <w:rPr>
          <w:rFonts w:cs="Times New Roman"/>
          <w:szCs w:val="24"/>
        </w:rPr>
        <w:t xml:space="preserve">и в итоге </w:t>
      </w:r>
      <w:r>
        <w:rPr>
          <w:rFonts w:cs="Times New Roman"/>
          <w:szCs w:val="24"/>
        </w:rPr>
        <w:t>остается одна</w:t>
      </w:r>
      <w:r w:rsidRPr="00DD2F4F">
        <w:rPr>
          <w:rFonts w:cs="Times New Roman"/>
          <w:szCs w:val="24"/>
        </w:rPr>
        <w:t xml:space="preserve"> команда</w:t>
      </w:r>
      <w:r>
        <w:rPr>
          <w:rFonts w:cs="Times New Roman"/>
          <w:szCs w:val="24"/>
        </w:rPr>
        <w:t>-</w:t>
      </w:r>
      <w:r w:rsidRPr="00DD2F4F">
        <w:rPr>
          <w:rFonts w:cs="Times New Roman"/>
          <w:szCs w:val="24"/>
        </w:rPr>
        <w:t xml:space="preserve">победитель </w:t>
      </w:r>
      <w:r>
        <w:rPr>
          <w:rFonts w:cs="Times New Roman"/>
          <w:szCs w:val="24"/>
        </w:rPr>
        <w:t>(</w:t>
      </w:r>
      <w:r w:rsidRPr="00DD2F4F">
        <w:rPr>
          <w:rFonts w:cs="Times New Roman"/>
          <w:szCs w:val="24"/>
        </w:rPr>
        <w:t>это были мои друзь</w:t>
      </w:r>
      <w:r>
        <w:rPr>
          <w:rFonts w:cs="Times New Roman"/>
          <w:szCs w:val="24"/>
        </w:rPr>
        <w:t>я). То</w:t>
      </w:r>
      <w:r w:rsidRPr="00DD2F4F">
        <w:rPr>
          <w:rFonts w:cs="Times New Roman"/>
          <w:szCs w:val="24"/>
        </w:rPr>
        <w:t xml:space="preserve"> есть очень много разных и</w:t>
      </w:r>
      <w:r>
        <w:rPr>
          <w:rFonts w:cs="Times New Roman"/>
          <w:szCs w:val="24"/>
        </w:rPr>
        <w:t>нициатив, я наверное все не назову, но я решила кластерами назвать.</w:t>
      </w:r>
    </w:p>
    <w:p w14:paraId="3CF21B53" w14:textId="77777777" w:rsidR="00240303" w:rsidRPr="002837D0" w:rsidRDefault="00240303" w:rsidP="00240303">
      <w:pPr>
        <w:rPr>
          <w:rFonts w:cs="Times New Roman"/>
          <w:szCs w:val="24"/>
        </w:rPr>
      </w:pPr>
      <w:r w:rsidRPr="00B423CB">
        <w:rPr>
          <w:rFonts w:cs="Times New Roman"/>
          <w:i/>
          <w:iCs/>
          <w:szCs w:val="24"/>
        </w:rPr>
        <w:t>Интервьюер:</w:t>
      </w:r>
      <w:r w:rsidRPr="002837D0">
        <w:rPr>
          <w:rFonts w:cs="Times New Roman"/>
          <w:szCs w:val="24"/>
        </w:rPr>
        <w:t xml:space="preserve"> </w:t>
      </w:r>
      <w:r w:rsidRPr="00DD2F4F">
        <w:rPr>
          <w:rFonts w:cs="Times New Roman"/>
          <w:szCs w:val="24"/>
        </w:rPr>
        <w:t>Отличн</w:t>
      </w:r>
      <w:r>
        <w:rPr>
          <w:rFonts w:cs="Times New Roman"/>
          <w:szCs w:val="24"/>
        </w:rPr>
        <w:t>о,</w:t>
      </w:r>
      <w:r w:rsidRPr="00DD2F4F">
        <w:rPr>
          <w:rFonts w:cs="Times New Roman"/>
          <w:szCs w:val="24"/>
        </w:rPr>
        <w:t xml:space="preserve"> </w:t>
      </w:r>
      <w:r>
        <w:rPr>
          <w:rFonts w:cs="Times New Roman"/>
          <w:szCs w:val="24"/>
        </w:rPr>
        <w:t>с</w:t>
      </w:r>
      <w:r w:rsidRPr="00DD2F4F">
        <w:rPr>
          <w:rFonts w:cs="Times New Roman"/>
          <w:szCs w:val="24"/>
        </w:rPr>
        <w:t xml:space="preserve">пасибо большое. </w:t>
      </w:r>
      <w:r>
        <w:rPr>
          <w:rFonts w:cs="Times New Roman"/>
          <w:szCs w:val="24"/>
        </w:rPr>
        <w:t>Очень х</w:t>
      </w:r>
      <w:r w:rsidRPr="00DD2F4F">
        <w:rPr>
          <w:rFonts w:cs="Times New Roman"/>
          <w:szCs w:val="24"/>
        </w:rPr>
        <w:t>орош</w:t>
      </w:r>
      <w:r>
        <w:rPr>
          <w:rFonts w:cs="Times New Roman"/>
          <w:szCs w:val="24"/>
        </w:rPr>
        <w:t>ая база.</w:t>
      </w:r>
      <w:r w:rsidRPr="00DD2F4F">
        <w:rPr>
          <w:rFonts w:cs="Times New Roman"/>
          <w:szCs w:val="24"/>
        </w:rPr>
        <w:t xml:space="preserve"> </w:t>
      </w:r>
      <w:r>
        <w:rPr>
          <w:rFonts w:cs="Times New Roman"/>
          <w:szCs w:val="24"/>
        </w:rPr>
        <w:t>А</w:t>
      </w:r>
      <w:r w:rsidRPr="00DD2F4F">
        <w:rPr>
          <w:rFonts w:cs="Times New Roman"/>
          <w:szCs w:val="24"/>
        </w:rPr>
        <w:t xml:space="preserve"> скажи</w:t>
      </w:r>
      <w:r>
        <w:rPr>
          <w:rFonts w:cs="Times New Roman"/>
          <w:szCs w:val="24"/>
        </w:rPr>
        <w:t xml:space="preserve">те, пожалуйста, </w:t>
      </w:r>
      <w:r w:rsidRPr="00DD2F4F">
        <w:rPr>
          <w:rFonts w:cs="Times New Roman"/>
          <w:szCs w:val="24"/>
        </w:rPr>
        <w:t>есть какие</w:t>
      </w:r>
      <w:r>
        <w:rPr>
          <w:rFonts w:cs="Times New Roman"/>
          <w:szCs w:val="24"/>
        </w:rPr>
        <w:t>-</w:t>
      </w:r>
      <w:r w:rsidRPr="00DD2F4F">
        <w:rPr>
          <w:rFonts w:cs="Times New Roman"/>
          <w:szCs w:val="24"/>
        </w:rPr>
        <w:t>то положительные изменения от всех</w:t>
      </w:r>
      <w:r>
        <w:rPr>
          <w:rFonts w:cs="Times New Roman"/>
          <w:szCs w:val="24"/>
        </w:rPr>
        <w:t xml:space="preserve"> </w:t>
      </w:r>
      <w:r w:rsidRPr="00DD2F4F">
        <w:rPr>
          <w:rFonts w:cs="Times New Roman"/>
          <w:szCs w:val="24"/>
        </w:rPr>
        <w:t>вот этих</w:t>
      </w:r>
      <w:r>
        <w:rPr>
          <w:rFonts w:cs="Times New Roman"/>
          <w:szCs w:val="24"/>
        </w:rPr>
        <w:t xml:space="preserve"> </w:t>
      </w:r>
      <w:r w:rsidRPr="00DD2F4F">
        <w:rPr>
          <w:rFonts w:cs="Times New Roman"/>
          <w:szCs w:val="24"/>
        </w:rPr>
        <w:t xml:space="preserve">инициатив, которые </w:t>
      </w:r>
      <w:r>
        <w:rPr>
          <w:rFonts w:cs="Times New Roman"/>
          <w:szCs w:val="24"/>
        </w:rPr>
        <w:t xml:space="preserve">Вы </w:t>
      </w:r>
      <w:r w:rsidRPr="00DD2F4F">
        <w:rPr>
          <w:rFonts w:cs="Times New Roman"/>
          <w:szCs w:val="24"/>
        </w:rPr>
        <w:t>перечислил</w:t>
      </w:r>
      <w:r>
        <w:rPr>
          <w:rFonts w:cs="Times New Roman"/>
          <w:szCs w:val="24"/>
        </w:rPr>
        <w:t>и</w:t>
      </w:r>
      <w:r w:rsidRPr="002837D0">
        <w:rPr>
          <w:rFonts w:cs="Times New Roman"/>
          <w:szCs w:val="24"/>
        </w:rPr>
        <w:t xml:space="preserve">? </w:t>
      </w:r>
      <w:r>
        <w:rPr>
          <w:rFonts w:cs="Times New Roman"/>
          <w:szCs w:val="24"/>
        </w:rPr>
        <w:t>Эти изменение, если они есть,</w:t>
      </w:r>
      <w:r w:rsidRPr="00DD2F4F">
        <w:rPr>
          <w:rFonts w:cs="Times New Roman"/>
          <w:szCs w:val="24"/>
        </w:rPr>
        <w:t xml:space="preserve"> можно видеть</w:t>
      </w:r>
      <w:r w:rsidRPr="002837D0">
        <w:rPr>
          <w:rFonts w:cs="Times New Roman"/>
          <w:szCs w:val="24"/>
        </w:rPr>
        <w:t>?</w:t>
      </w:r>
      <w:r w:rsidRPr="00DD2F4F">
        <w:rPr>
          <w:rFonts w:cs="Times New Roman"/>
          <w:szCs w:val="24"/>
        </w:rPr>
        <w:t xml:space="preserve"> </w:t>
      </w:r>
      <w:r>
        <w:rPr>
          <w:rFonts w:cs="Times New Roman"/>
          <w:szCs w:val="24"/>
        </w:rPr>
        <w:t>И</w:t>
      </w:r>
      <w:r w:rsidRPr="00DD2F4F">
        <w:rPr>
          <w:rFonts w:cs="Times New Roman"/>
          <w:szCs w:val="24"/>
        </w:rPr>
        <w:t xml:space="preserve"> насколько это вообще важно для компании</w:t>
      </w:r>
      <w:r w:rsidRPr="00FC7302">
        <w:rPr>
          <w:rFonts w:cs="Times New Roman"/>
          <w:szCs w:val="24"/>
        </w:rPr>
        <w:t>?</w:t>
      </w:r>
    </w:p>
    <w:p w14:paraId="2F0F1AB7" w14:textId="11C2E3A0" w:rsidR="00240303" w:rsidRDefault="00205AA1" w:rsidP="00240303">
      <w:pPr>
        <w:rPr>
          <w:rFonts w:cs="Times New Roman"/>
          <w:szCs w:val="24"/>
        </w:rPr>
      </w:pPr>
      <w:r>
        <w:rPr>
          <w:rFonts w:cs="Times New Roman"/>
          <w:i/>
          <w:iCs/>
          <w:szCs w:val="24"/>
        </w:rPr>
        <w:lastRenderedPageBreak/>
        <w:t>Гость интервью</w:t>
      </w:r>
      <w:r w:rsidR="00240303" w:rsidRPr="00B423CB">
        <w:rPr>
          <w:rFonts w:cs="Times New Roman"/>
          <w:i/>
          <w:iCs/>
          <w:szCs w:val="24"/>
        </w:rPr>
        <w:t>:</w:t>
      </w:r>
      <w:r w:rsidR="00240303">
        <w:rPr>
          <w:rFonts w:cs="Times New Roman"/>
          <w:szCs w:val="24"/>
        </w:rPr>
        <w:t xml:space="preserve"> Для компании это очень важно, потому что миссия моей компании - это</w:t>
      </w:r>
      <w:r w:rsidR="00240303" w:rsidRPr="00757D66">
        <w:rPr>
          <w:rFonts w:cs="Times New Roman"/>
          <w:szCs w:val="24"/>
        </w:rPr>
        <w:t xml:space="preserve"> быть долгосрочн</w:t>
      </w:r>
      <w:r w:rsidR="00240303">
        <w:rPr>
          <w:rFonts w:cs="Times New Roman"/>
          <w:szCs w:val="24"/>
        </w:rPr>
        <w:t>ой и</w:t>
      </w:r>
      <w:r w:rsidR="00240303" w:rsidRPr="00757D66">
        <w:rPr>
          <w:rFonts w:cs="Times New Roman"/>
          <w:szCs w:val="24"/>
        </w:rPr>
        <w:t xml:space="preserve"> устойчив</w:t>
      </w:r>
      <w:r w:rsidR="00240303">
        <w:rPr>
          <w:rFonts w:cs="Times New Roman"/>
          <w:szCs w:val="24"/>
        </w:rPr>
        <w:t>о</w:t>
      </w:r>
      <w:r w:rsidR="00240303" w:rsidRPr="00757D66">
        <w:rPr>
          <w:rFonts w:cs="Times New Roman"/>
          <w:szCs w:val="24"/>
        </w:rPr>
        <w:t xml:space="preserve">й компании, то есть существовать </w:t>
      </w:r>
      <w:r w:rsidR="00240303">
        <w:rPr>
          <w:rFonts w:cs="Times New Roman"/>
          <w:szCs w:val="24"/>
        </w:rPr>
        <w:t>на</w:t>
      </w:r>
      <w:r w:rsidR="00240303" w:rsidRPr="00757D66">
        <w:rPr>
          <w:rFonts w:cs="Times New Roman"/>
          <w:szCs w:val="24"/>
        </w:rPr>
        <w:t xml:space="preserve"> пр</w:t>
      </w:r>
      <w:r w:rsidR="00240303">
        <w:rPr>
          <w:rFonts w:cs="Times New Roman"/>
          <w:szCs w:val="24"/>
        </w:rPr>
        <w:t>о</w:t>
      </w:r>
      <w:r w:rsidR="00240303" w:rsidRPr="00757D66">
        <w:rPr>
          <w:rFonts w:cs="Times New Roman"/>
          <w:szCs w:val="24"/>
        </w:rPr>
        <w:t xml:space="preserve">тяжение сотни лет. И когда </w:t>
      </w:r>
      <w:r w:rsidR="00240303">
        <w:rPr>
          <w:rFonts w:cs="Times New Roman"/>
          <w:szCs w:val="24"/>
        </w:rPr>
        <w:t>это и есть миссия твоей</w:t>
      </w:r>
      <w:r w:rsidR="00240303" w:rsidRPr="00757D66">
        <w:rPr>
          <w:rFonts w:cs="Times New Roman"/>
          <w:szCs w:val="24"/>
        </w:rPr>
        <w:t xml:space="preserve"> компани</w:t>
      </w:r>
      <w:r w:rsidR="00240303">
        <w:rPr>
          <w:rFonts w:cs="Times New Roman"/>
          <w:szCs w:val="24"/>
        </w:rPr>
        <w:t>и</w:t>
      </w:r>
      <w:r w:rsidR="00240303" w:rsidRPr="00757D66">
        <w:rPr>
          <w:rFonts w:cs="Times New Roman"/>
          <w:szCs w:val="24"/>
        </w:rPr>
        <w:t>,</w:t>
      </w:r>
      <w:r w:rsidR="00240303">
        <w:rPr>
          <w:rFonts w:cs="Times New Roman"/>
          <w:szCs w:val="24"/>
        </w:rPr>
        <w:t xml:space="preserve"> то</w:t>
      </w:r>
      <w:r w:rsidR="00240303" w:rsidRPr="00757D66">
        <w:rPr>
          <w:rFonts w:cs="Times New Roman"/>
          <w:szCs w:val="24"/>
        </w:rPr>
        <w:t xml:space="preserve"> понятно, что </w:t>
      </w:r>
      <w:r w:rsidR="00240303">
        <w:rPr>
          <w:rFonts w:cs="Times New Roman"/>
          <w:szCs w:val="24"/>
        </w:rPr>
        <w:t xml:space="preserve">устойчивость в </w:t>
      </w:r>
      <w:r w:rsidR="00240303" w:rsidRPr="00757D66">
        <w:rPr>
          <w:rFonts w:cs="Times New Roman"/>
          <w:szCs w:val="24"/>
        </w:rPr>
        <w:t>целом будет очень</w:t>
      </w:r>
      <w:r w:rsidR="00240303">
        <w:rPr>
          <w:rFonts w:cs="Times New Roman"/>
          <w:szCs w:val="24"/>
        </w:rPr>
        <w:t xml:space="preserve"> в</w:t>
      </w:r>
      <w:r w:rsidR="00240303" w:rsidRPr="00757D66">
        <w:rPr>
          <w:rFonts w:cs="Times New Roman"/>
          <w:szCs w:val="24"/>
        </w:rPr>
        <w:t>ажн</w:t>
      </w:r>
      <w:r w:rsidR="00240303">
        <w:rPr>
          <w:rFonts w:cs="Times New Roman"/>
          <w:szCs w:val="24"/>
        </w:rPr>
        <w:t>ой</w:t>
      </w:r>
      <w:r w:rsidR="00240303" w:rsidRPr="00757D66">
        <w:rPr>
          <w:rFonts w:cs="Times New Roman"/>
          <w:szCs w:val="24"/>
        </w:rPr>
        <w:t xml:space="preserve"> составляющ</w:t>
      </w:r>
      <w:r w:rsidR="00240303">
        <w:rPr>
          <w:rFonts w:cs="Times New Roman"/>
          <w:szCs w:val="24"/>
        </w:rPr>
        <w:t>ей</w:t>
      </w:r>
      <w:r w:rsidR="00240303" w:rsidRPr="00757D66">
        <w:rPr>
          <w:rFonts w:cs="Times New Roman"/>
          <w:szCs w:val="24"/>
        </w:rPr>
        <w:t xml:space="preserve"> повседневн</w:t>
      </w:r>
      <w:r w:rsidR="00240303">
        <w:rPr>
          <w:rFonts w:cs="Times New Roman"/>
          <w:szCs w:val="24"/>
        </w:rPr>
        <w:t>ой деятельности</w:t>
      </w:r>
      <w:r w:rsidR="00240303" w:rsidRPr="00757D66">
        <w:rPr>
          <w:rFonts w:cs="Times New Roman"/>
          <w:szCs w:val="24"/>
        </w:rPr>
        <w:t xml:space="preserve">. </w:t>
      </w:r>
      <w:r w:rsidR="00240303">
        <w:rPr>
          <w:rFonts w:cs="Times New Roman"/>
          <w:szCs w:val="24"/>
        </w:rPr>
        <w:t>По поводу э</w:t>
      </w:r>
      <w:r w:rsidR="00240303" w:rsidRPr="00757D66">
        <w:rPr>
          <w:rFonts w:cs="Times New Roman"/>
          <w:szCs w:val="24"/>
        </w:rPr>
        <w:t>ффект</w:t>
      </w:r>
      <w:r w:rsidR="00240303">
        <w:rPr>
          <w:rFonts w:cs="Times New Roman"/>
          <w:szCs w:val="24"/>
        </w:rPr>
        <w:t>ов – это, конечно, видно.</w:t>
      </w:r>
      <w:r w:rsidR="00240303" w:rsidRPr="00757D66">
        <w:rPr>
          <w:rFonts w:cs="Times New Roman"/>
          <w:szCs w:val="24"/>
        </w:rPr>
        <w:t xml:space="preserve"> </w:t>
      </w:r>
      <w:r w:rsidR="00240303">
        <w:rPr>
          <w:rFonts w:cs="Times New Roman"/>
          <w:szCs w:val="24"/>
        </w:rPr>
        <w:t>Я в целом вижу что когда люди занимаются общей деятельностью, то есть идут сажать деревья или объединяются в команды чтобы правильно пытаться, занимаются спортом вместе, это в итоге влияет на корпоративную культуру. В итоге все становятся друзьями, так или иначе. Это, конечно, еще связано с тем, что компания сама поощряет нетворкинг и скорее неформальную организацию. И устойчивость очень неплохо вписывается в этом.</w:t>
      </w:r>
    </w:p>
    <w:p w14:paraId="7180B6F8" w14:textId="77777777" w:rsidR="00240303" w:rsidRDefault="00240303" w:rsidP="00240303">
      <w:pPr>
        <w:rPr>
          <w:rFonts w:cs="Times New Roman"/>
          <w:szCs w:val="24"/>
        </w:rPr>
      </w:pPr>
      <w:r>
        <w:rPr>
          <w:rFonts w:cs="Times New Roman"/>
          <w:szCs w:val="24"/>
        </w:rPr>
        <w:t>Я еще замечаю тот факт, что люди видят то, что компания занимается КСО.</w:t>
      </w:r>
      <w:r w:rsidRPr="00757D66">
        <w:rPr>
          <w:rFonts w:cs="Times New Roman"/>
          <w:szCs w:val="24"/>
        </w:rPr>
        <w:t xml:space="preserve"> Они не боя</w:t>
      </w:r>
      <w:r>
        <w:rPr>
          <w:rFonts w:cs="Times New Roman"/>
          <w:szCs w:val="24"/>
        </w:rPr>
        <w:t>тся</w:t>
      </w:r>
      <w:r w:rsidRPr="00757D66">
        <w:rPr>
          <w:rFonts w:cs="Times New Roman"/>
          <w:szCs w:val="24"/>
        </w:rPr>
        <w:t xml:space="preserve">, если </w:t>
      </w:r>
      <w:r>
        <w:rPr>
          <w:rFonts w:cs="Times New Roman"/>
          <w:szCs w:val="24"/>
        </w:rPr>
        <w:t>им что-то не</w:t>
      </w:r>
      <w:r w:rsidRPr="00757D66">
        <w:rPr>
          <w:rFonts w:cs="Times New Roman"/>
          <w:szCs w:val="24"/>
        </w:rPr>
        <w:t xml:space="preserve"> нравится, </w:t>
      </w:r>
      <w:r>
        <w:rPr>
          <w:rFonts w:cs="Times New Roman"/>
          <w:szCs w:val="24"/>
        </w:rPr>
        <w:t xml:space="preserve">если </w:t>
      </w:r>
      <w:r w:rsidRPr="00757D66">
        <w:rPr>
          <w:rFonts w:cs="Times New Roman"/>
          <w:szCs w:val="24"/>
        </w:rPr>
        <w:t>есть</w:t>
      </w:r>
      <w:r>
        <w:rPr>
          <w:rFonts w:cs="Times New Roman"/>
          <w:szCs w:val="24"/>
        </w:rPr>
        <w:t xml:space="preserve"> какие-то</w:t>
      </w:r>
      <w:r w:rsidRPr="00757D66">
        <w:rPr>
          <w:rFonts w:cs="Times New Roman"/>
          <w:szCs w:val="24"/>
        </w:rPr>
        <w:t xml:space="preserve"> проблемы,</w:t>
      </w:r>
      <w:r>
        <w:rPr>
          <w:rFonts w:cs="Times New Roman"/>
          <w:szCs w:val="24"/>
        </w:rPr>
        <w:t xml:space="preserve"> которые их тревожат, то они более открыто приходят об этом говорить. И более открыто высказывают свои инициативы.</w:t>
      </w:r>
      <w:r w:rsidRPr="00757D66">
        <w:rPr>
          <w:rFonts w:cs="Times New Roman"/>
          <w:szCs w:val="24"/>
        </w:rPr>
        <w:t xml:space="preserve"> Собственно, почему я вообще </w:t>
      </w:r>
      <w:r>
        <w:rPr>
          <w:rFonts w:cs="Times New Roman"/>
          <w:szCs w:val="24"/>
        </w:rPr>
        <w:t>о</w:t>
      </w:r>
      <w:r w:rsidRPr="00757D66">
        <w:rPr>
          <w:rFonts w:cs="Times New Roman"/>
          <w:szCs w:val="24"/>
        </w:rPr>
        <w:t xml:space="preserve">казалась </w:t>
      </w:r>
      <w:r>
        <w:rPr>
          <w:rFonts w:cs="Times New Roman"/>
          <w:szCs w:val="24"/>
        </w:rPr>
        <w:t>в этой группе устойчивости</w:t>
      </w:r>
      <w:r w:rsidRPr="00504C32">
        <w:rPr>
          <w:rFonts w:cs="Times New Roman"/>
          <w:szCs w:val="24"/>
        </w:rPr>
        <w:t xml:space="preserve">? </w:t>
      </w:r>
      <w:r>
        <w:rPr>
          <w:rFonts w:cs="Times New Roman"/>
          <w:szCs w:val="24"/>
        </w:rPr>
        <w:t>Да</w:t>
      </w:r>
      <w:r w:rsidRPr="00757D66">
        <w:rPr>
          <w:rFonts w:cs="Times New Roman"/>
          <w:szCs w:val="24"/>
        </w:rPr>
        <w:t xml:space="preserve"> потому что я тоже видела, что компании это важно, и я пришла со своим интересом, сказала. Поэтому, конечно, эффект есть. </w:t>
      </w:r>
      <w:r>
        <w:rPr>
          <w:rFonts w:cs="Times New Roman"/>
          <w:szCs w:val="24"/>
        </w:rPr>
        <w:t>Я их з</w:t>
      </w:r>
      <w:r w:rsidRPr="00757D66">
        <w:rPr>
          <w:rFonts w:cs="Times New Roman"/>
          <w:szCs w:val="24"/>
        </w:rPr>
        <w:t xml:space="preserve">амечаю. </w:t>
      </w:r>
    </w:p>
    <w:p w14:paraId="71F835C9" w14:textId="77777777" w:rsidR="00240303" w:rsidRDefault="00240303" w:rsidP="00240303">
      <w:pPr>
        <w:rPr>
          <w:rFonts w:cs="Times New Roman"/>
          <w:szCs w:val="24"/>
        </w:rPr>
      </w:pPr>
      <w:r w:rsidRPr="00B423CB">
        <w:rPr>
          <w:rFonts w:cs="Times New Roman"/>
          <w:i/>
          <w:iCs/>
          <w:szCs w:val="24"/>
        </w:rPr>
        <w:t>Интервьюер:</w:t>
      </w:r>
      <w:r>
        <w:rPr>
          <w:rFonts w:cs="Times New Roman"/>
          <w:szCs w:val="24"/>
        </w:rPr>
        <w:t xml:space="preserve"> А под словом </w:t>
      </w:r>
      <w:r w:rsidRPr="00757D66">
        <w:rPr>
          <w:rFonts w:cs="Times New Roman"/>
          <w:szCs w:val="24"/>
        </w:rPr>
        <w:t>“люди”</w:t>
      </w:r>
      <w:r>
        <w:rPr>
          <w:rFonts w:cs="Times New Roman"/>
          <w:szCs w:val="24"/>
        </w:rPr>
        <w:t xml:space="preserve"> Вы имеете</w:t>
      </w:r>
      <w:r w:rsidRPr="00757D66">
        <w:rPr>
          <w:rFonts w:cs="Times New Roman"/>
          <w:szCs w:val="24"/>
        </w:rPr>
        <w:t xml:space="preserve"> в виду сотрудник</w:t>
      </w:r>
      <w:r>
        <w:rPr>
          <w:rFonts w:cs="Times New Roman"/>
          <w:szCs w:val="24"/>
        </w:rPr>
        <w:t>ов</w:t>
      </w:r>
      <w:r w:rsidRPr="00757D66">
        <w:rPr>
          <w:rFonts w:cs="Times New Roman"/>
          <w:szCs w:val="24"/>
        </w:rPr>
        <w:t xml:space="preserve">? </w:t>
      </w:r>
    </w:p>
    <w:p w14:paraId="5A345D39" w14:textId="1A77F158"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 xml:space="preserve">: </w:t>
      </w:r>
      <w:r w:rsidR="00240303">
        <w:rPr>
          <w:rFonts w:cs="Times New Roman"/>
          <w:szCs w:val="24"/>
        </w:rPr>
        <w:t>Д</w:t>
      </w:r>
      <w:r w:rsidR="00240303" w:rsidRPr="00757D66">
        <w:rPr>
          <w:rFonts w:cs="Times New Roman"/>
          <w:szCs w:val="24"/>
        </w:rPr>
        <w:t>а</w:t>
      </w:r>
      <w:r w:rsidR="00240303">
        <w:rPr>
          <w:rFonts w:cs="Times New Roman"/>
          <w:szCs w:val="24"/>
        </w:rPr>
        <w:t>, это сотрудники.</w:t>
      </w:r>
    </w:p>
    <w:p w14:paraId="25E941A1" w14:textId="77777777" w:rsidR="00240303" w:rsidRDefault="00240303" w:rsidP="00240303">
      <w:pPr>
        <w:rPr>
          <w:rFonts w:cs="Times New Roman"/>
          <w:szCs w:val="24"/>
        </w:rPr>
      </w:pPr>
      <w:r w:rsidRPr="00B423CB">
        <w:rPr>
          <w:rFonts w:cs="Times New Roman"/>
          <w:i/>
          <w:iCs/>
          <w:szCs w:val="24"/>
        </w:rPr>
        <w:t>Интервьюер:</w:t>
      </w:r>
      <w:r>
        <w:rPr>
          <w:rFonts w:cs="Times New Roman"/>
          <w:szCs w:val="24"/>
        </w:rPr>
        <w:t xml:space="preserve"> Спасибо Вам</w:t>
      </w:r>
      <w:r w:rsidRPr="00504C32">
        <w:rPr>
          <w:rFonts w:cs="Times New Roman"/>
          <w:szCs w:val="24"/>
        </w:rPr>
        <w:t xml:space="preserve"> большо</w:t>
      </w:r>
      <w:r>
        <w:rPr>
          <w:rFonts w:cs="Times New Roman"/>
          <w:szCs w:val="24"/>
        </w:rPr>
        <w:t>е. Вы</w:t>
      </w:r>
      <w:r w:rsidRPr="00504C32">
        <w:rPr>
          <w:rFonts w:cs="Times New Roman"/>
          <w:szCs w:val="24"/>
        </w:rPr>
        <w:t xml:space="preserve"> мне уже перечислил</w:t>
      </w:r>
      <w:r>
        <w:rPr>
          <w:rFonts w:cs="Times New Roman"/>
          <w:szCs w:val="24"/>
        </w:rPr>
        <w:t>и</w:t>
      </w:r>
      <w:r w:rsidRPr="00504C32">
        <w:rPr>
          <w:rFonts w:cs="Times New Roman"/>
          <w:szCs w:val="24"/>
        </w:rPr>
        <w:t xml:space="preserve"> несколько прекрасных примеров как вообще персонал начинает интересоваться всеми этими инициативами и принимать их участие. А скажи</w:t>
      </w:r>
      <w:r>
        <w:rPr>
          <w:rFonts w:cs="Times New Roman"/>
          <w:szCs w:val="24"/>
        </w:rPr>
        <w:t>те</w:t>
      </w:r>
      <w:r w:rsidRPr="00504C32">
        <w:rPr>
          <w:rFonts w:cs="Times New Roman"/>
          <w:szCs w:val="24"/>
        </w:rPr>
        <w:t>, пожалуйста, а с вовлечённост</w:t>
      </w:r>
      <w:r>
        <w:rPr>
          <w:rFonts w:cs="Times New Roman"/>
          <w:szCs w:val="24"/>
        </w:rPr>
        <w:t>ью</w:t>
      </w:r>
      <w:r w:rsidRPr="00504C32">
        <w:rPr>
          <w:rFonts w:cs="Times New Roman"/>
          <w:szCs w:val="24"/>
        </w:rPr>
        <w:t xml:space="preserve"> персонала именно в </w:t>
      </w:r>
      <w:r>
        <w:rPr>
          <w:rFonts w:cs="Times New Roman"/>
          <w:szCs w:val="24"/>
        </w:rPr>
        <w:t xml:space="preserve">Вашей </w:t>
      </w:r>
      <w:r w:rsidRPr="00504C32">
        <w:rPr>
          <w:rFonts w:cs="Times New Roman"/>
          <w:szCs w:val="24"/>
        </w:rPr>
        <w:t xml:space="preserve">организации работают или нет? </w:t>
      </w:r>
    </w:p>
    <w:p w14:paraId="008782E0" w14:textId="6FFD0F53" w:rsidR="00240303" w:rsidRDefault="00205AA1" w:rsidP="00240303">
      <w:pPr>
        <w:rPr>
          <w:rFonts w:cs="Times New Roman"/>
          <w:szCs w:val="24"/>
        </w:rPr>
      </w:pPr>
      <w:r>
        <w:rPr>
          <w:rFonts w:cs="Times New Roman"/>
          <w:i/>
          <w:iCs/>
          <w:szCs w:val="24"/>
        </w:rPr>
        <w:t>Гость интервью</w:t>
      </w:r>
      <w:r w:rsidR="00240303" w:rsidRPr="00AE277D">
        <w:rPr>
          <w:rFonts w:cs="Times New Roman"/>
          <w:szCs w:val="24"/>
        </w:rPr>
        <w:t>:</w:t>
      </w:r>
      <w:r w:rsidR="00240303" w:rsidRPr="00757D66">
        <w:rPr>
          <w:rFonts w:cs="Times New Roman"/>
          <w:szCs w:val="24"/>
        </w:rPr>
        <w:t xml:space="preserve"> </w:t>
      </w:r>
      <w:r w:rsidR="00240303" w:rsidRPr="00504C32">
        <w:rPr>
          <w:rFonts w:cs="Times New Roman"/>
          <w:szCs w:val="24"/>
        </w:rPr>
        <w:t>Да, конечно.</w:t>
      </w:r>
      <w:r w:rsidR="00240303">
        <w:rPr>
          <w:rFonts w:cs="Times New Roman"/>
          <w:szCs w:val="24"/>
        </w:rPr>
        <w:t xml:space="preserve"> У нас в конце каждой инициативы есть еще опросы, нам прямо анкеты</w:t>
      </w:r>
      <w:r w:rsidR="00240303" w:rsidRPr="00097B30">
        <w:rPr>
          <w:rFonts w:cs="Times New Roman"/>
          <w:szCs w:val="24"/>
        </w:rPr>
        <w:t xml:space="preserve"> высыла</w:t>
      </w:r>
      <w:r w:rsidR="00240303">
        <w:rPr>
          <w:rFonts w:cs="Times New Roman"/>
          <w:szCs w:val="24"/>
        </w:rPr>
        <w:t xml:space="preserve">ют </w:t>
      </w:r>
      <w:r w:rsidR="00240303" w:rsidRPr="00097B30">
        <w:rPr>
          <w:rFonts w:cs="Times New Roman"/>
          <w:szCs w:val="24"/>
        </w:rPr>
        <w:t>чтобы узнать</w:t>
      </w:r>
      <w:r w:rsidR="00240303">
        <w:rPr>
          <w:rFonts w:cs="Times New Roman"/>
          <w:szCs w:val="24"/>
        </w:rPr>
        <w:t xml:space="preserve"> </w:t>
      </w:r>
      <w:r w:rsidR="00240303" w:rsidRPr="00097B30">
        <w:rPr>
          <w:rFonts w:cs="Times New Roman"/>
          <w:szCs w:val="24"/>
        </w:rPr>
        <w:t xml:space="preserve">что понравилось, что не понравилось, имеет </w:t>
      </w:r>
      <w:r w:rsidR="00240303">
        <w:rPr>
          <w:rFonts w:cs="Times New Roman"/>
          <w:szCs w:val="24"/>
        </w:rPr>
        <w:t xml:space="preserve">ли смысл этим </w:t>
      </w:r>
      <w:r w:rsidR="00240303" w:rsidRPr="00097B30">
        <w:rPr>
          <w:rFonts w:cs="Times New Roman"/>
          <w:szCs w:val="24"/>
        </w:rPr>
        <w:t>заниматься больше, что</w:t>
      </w:r>
      <w:r w:rsidR="00240303">
        <w:rPr>
          <w:rFonts w:cs="Times New Roman"/>
          <w:szCs w:val="24"/>
        </w:rPr>
        <w:t xml:space="preserve"> можно было бы</w:t>
      </w:r>
      <w:r w:rsidR="00240303" w:rsidRPr="00097B30">
        <w:rPr>
          <w:rFonts w:cs="Times New Roman"/>
          <w:szCs w:val="24"/>
        </w:rPr>
        <w:t xml:space="preserve"> улучшить. </w:t>
      </w:r>
      <w:r w:rsidR="00240303">
        <w:rPr>
          <w:rFonts w:cs="Times New Roman"/>
          <w:szCs w:val="24"/>
        </w:rPr>
        <w:t>Это тоже можно отнести к трекингу вовлеченности.</w:t>
      </w:r>
      <w:r w:rsidR="00240303" w:rsidRPr="00097B30">
        <w:rPr>
          <w:rFonts w:cs="Times New Roman"/>
          <w:szCs w:val="24"/>
        </w:rPr>
        <w:t xml:space="preserve"> Ещё, наверное, если говорить </w:t>
      </w:r>
      <w:r w:rsidR="00240303">
        <w:rPr>
          <w:rFonts w:cs="Times New Roman"/>
          <w:szCs w:val="24"/>
        </w:rPr>
        <w:t xml:space="preserve">об этом, то в конце </w:t>
      </w:r>
      <w:r w:rsidR="00240303" w:rsidRPr="00097B30">
        <w:rPr>
          <w:rFonts w:cs="Times New Roman"/>
          <w:szCs w:val="24"/>
        </w:rPr>
        <w:t>каждой инициативы высыла</w:t>
      </w:r>
      <w:r w:rsidR="00240303">
        <w:rPr>
          <w:rFonts w:cs="Times New Roman"/>
          <w:szCs w:val="24"/>
        </w:rPr>
        <w:t>ю</w:t>
      </w:r>
      <w:r w:rsidR="00240303" w:rsidRPr="00097B30">
        <w:rPr>
          <w:rFonts w:cs="Times New Roman"/>
          <w:szCs w:val="24"/>
        </w:rPr>
        <w:t xml:space="preserve">тся </w:t>
      </w:r>
      <w:r w:rsidR="00240303">
        <w:rPr>
          <w:rFonts w:cs="Times New Roman"/>
          <w:szCs w:val="24"/>
        </w:rPr>
        <w:t>итоги со статистикой, со всем</w:t>
      </w:r>
      <w:r w:rsidR="00240303" w:rsidRPr="00097B30">
        <w:rPr>
          <w:rFonts w:cs="Times New Roman"/>
          <w:szCs w:val="24"/>
        </w:rPr>
        <w:t xml:space="preserve">. </w:t>
      </w:r>
      <w:r w:rsidR="00240303">
        <w:rPr>
          <w:rFonts w:cs="Times New Roman"/>
          <w:szCs w:val="24"/>
        </w:rPr>
        <w:t>Чтобы</w:t>
      </w:r>
      <w:r w:rsidR="00240303" w:rsidRPr="00097B30">
        <w:rPr>
          <w:rFonts w:cs="Times New Roman"/>
          <w:szCs w:val="24"/>
        </w:rPr>
        <w:t xml:space="preserve"> люди понимали</w:t>
      </w:r>
      <w:r w:rsidR="00240303">
        <w:rPr>
          <w:rFonts w:cs="Times New Roman"/>
          <w:szCs w:val="24"/>
        </w:rPr>
        <w:t xml:space="preserve"> </w:t>
      </w:r>
      <w:r w:rsidR="00240303" w:rsidRPr="00097B30">
        <w:rPr>
          <w:rFonts w:cs="Times New Roman"/>
          <w:szCs w:val="24"/>
        </w:rPr>
        <w:t xml:space="preserve">чем они занимались, </w:t>
      </w:r>
      <w:r w:rsidR="00240303">
        <w:rPr>
          <w:rFonts w:cs="Times New Roman"/>
          <w:szCs w:val="24"/>
        </w:rPr>
        <w:t xml:space="preserve">к </w:t>
      </w:r>
      <w:r w:rsidR="00240303" w:rsidRPr="00097B30">
        <w:rPr>
          <w:rFonts w:cs="Times New Roman"/>
          <w:szCs w:val="24"/>
        </w:rPr>
        <w:t>каким результатам это привело, и мне кажется, это очень помогает мотивировать людей на последующ</w:t>
      </w:r>
      <w:r w:rsidR="00240303">
        <w:rPr>
          <w:rFonts w:cs="Times New Roman"/>
          <w:szCs w:val="24"/>
        </w:rPr>
        <w:t>ее присоединение к таким проектам</w:t>
      </w:r>
      <w:r w:rsidR="00240303" w:rsidRPr="00097B30">
        <w:rPr>
          <w:rFonts w:cs="Times New Roman"/>
          <w:szCs w:val="24"/>
        </w:rPr>
        <w:t>.</w:t>
      </w:r>
      <w:r w:rsidR="00240303" w:rsidRPr="004942F7">
        <w:rPr>
          <w:rFonts w:cs="Times New Roman"/>
          <w:szCs w:val="24"/>
        </w:rPr>
        <w:t xml:space="preserve"> </w:t>
      </w:r>
      <w:r w:rsidR="00240303">
        <w:rPr>
          <w:rFonts w:cs="Times New Roman"/>
          <w:szCs w:val="24"/>
        </w:rPr>
        <w:t>Например, в One</w:t>
      </w:r>
      <w:r w:rsidR="00240303" w:rsidRPr="007C68EB">
        <w:rPr>
          <w:rFonts w:cs="Times New Roman"/>
          <w:szCs w:val="24"/>
        </w:rPr>
        <w:t xml:space="preserve"> </w:t>
      </w:r>
      <w:proofErr w:type="spellStart"/>
      <w:r w:rsidR="00240303">
        <w:rPr>
          <w:rFonts w:cs="Times New Roman"/>
          <w:szCs w:val="24"/>
        </w:rPr>
        <w:t>and</w:t>
      </w:r>
      <w:proofErr w:type="spellEnd"/>
      <w:r w:rsidR="00240303" w:rsidRPr="007C68EB">
        <w:rPr>
          <w:rFonts w:cs="Times New Roman"/>
          <w:szCs w:val="24"/>
        </w:rPr>
        <w:t xml:space="preserve"> </w:t>
      </w:r>
      <w:r w:rsidR="00240303">
        <w:rPr>
          <w:rFonts w:cs="Times New Roman"/>
          <w:szCs w:val="24"/>
        </w:rPr>
        <w:t>Seven</w:t>
      </w:r>
      <w:r w:rsidR="00240303" w:rsidRPr="007C68EB">
        <w:rPr>
          <w:rFonts w:cs="Times New Roman"/>
          <w:szCs w:val="24"/>
        </w:rPr>
        <w:t xml:space="preserve"> </w:t>
      </w:r>
      <w:r w:rsidR="00240303">
        <w:rPr>
          <w:rFonts w:cs="Times New Roman"/>
          <w:szCs w:val="24"/>
        </w:rPr>
        <w:t>у нас была корпоративная рассылка, где говорилось</w:t>
      </w:r>
      <w:r w:rsidR="00240303" w:rsidRPr="007C68EB">
        <w:rPr>
          <w:rFonts w:cs="Times New Roman"/>
          <w:szCs w:val="24"/>
        </w:rPr>
        <w:t>: “</w:t>
      </w:r>
      <w:r w:rsidR="00240303" w:rsidRPr="004942F7">
        <w:rPr>
          <w:rFonts w:cs="Times New Roman"/>
          <w:szCs w:val="24"/>
        </w:rPr>
        <w:t xml:space="preserve">Вместе мы </w:t>
      </w:r>
      <w:r w:rsidR="00240303">
        <w:rPr>
          <w:rFonts w:cs="Times New Roman"/>
          <w:szCs w:val="24"/>
        </w:rPr>
        <w:t xml:space="preserve">смогли </w:t>
      </w:r>
      <w:r w:rsidR="00240303" w:rsidRPr="004942F7">
        <w:rPr>
          <w:rFonts w:cs="Times New Roman"/>
          <w:szCs w:val="24"/>
        </w:rPr>
        <w:t xml:space="preserve">сделали </w:t>
      </w:r>
      <w:r w:rsidR="00240303">
        <w:rPr>
          <w:rFonts w:cs="Times New Roman"/>
          <w:szCs w:val="24"/>
        </w:rPr>
        <w:lastRenderedPageBreak/>
        <w:t>так… Снизить углеводородный след. Одна к</w:t>
      </w:r>
      <w:r w:rsidR="00240303" w:rsidRPr="004942F7">
        <w:rPr>
          <w:rFonts w:cs="Times New Roman"/>
          <w:szCs w:val="24"/>
        </w:rPr>
        <w:t xml:space="preserve">оманда </w:t>
      </w:r>
      <w:r w:rsidR="00240303">
        <w:rPr>
          <w:rFonts w:cs="Times New Roman"/>
          <w:szCs w:val="24"/>
        </w:rPr>
        <w:t>сделала вот это..</w:t>
      </w:r>
      <w:r w:rsidR="00240303" w:rsidRPr="004942F7">
        <w:rPr>
          <w:rFonts w:cs="Times New Roman"/>
          <w:szCs w:val="24"/>
        </w:rPr>
        <w:t>.</w:t>
      </w:r>
      <w:r w:rsidR="00240303">
        <w:rPr>
          <w:rFonts w:cs="Times New Roman"/>
          <w:szCs w:val="24"/>
        </w:rPr>
        <w:t xml:space="preserve"> Другая команда была более креативной в этом аспекте…</w:t>
      </w:r>
      <w:r w:rsidR="00240303" w:rsidRPr="007C68EB">
        <w:rPr>
          <w:rFonts w:cs="Times New Roman"/>
          <w:szCs w:val="24"/>
        </w:rPr>
        <w:t>”</w:t>
      </w:r>
      <w:r w:rsidR="00240303">
        <w:rPr>
          <w:rFonts w:cs="Times New Roman"/>
          <w:szCs w:val="24"/>
        </w:rPr>
        <w:t>.</w:t>
      </w:r>
    </w:p>
    <w:p w14:paraId="69B4867E" w14:textId="77777777" w:rsidR="00240303" w:rsidRDefault="00240303" w:rsidP="00240303">
      <w:pPr>
        <w:rPr>
          <w:rFonts w:cs="Times New Roman"/>
          <w:szCs w:val="24"/>
        </w:rPr>
      </w:pPr>
      <w:r>
        <w:rPr>
          <w:rFonts w:cs="Times New Roman"/>
          <w:szCs w:val="24"/>
        </w:rPr>
        <w:t xml:space="preserve">То есть детально, хорошо </w:t>
      </w:r>
      <w:r w:rsidRPr="004942F7">
        <w:rPr>
          <w:rFonts w:cs="Times New Roman"/>
          <w:szCs w:val="24"/>
        </w:rPr>
        <w:t>всё описывается.</w:t>
      </w:r>
      <w:r>
        <w:rPr>
          <w:rFonts w:cs="Times New Roman"/>
          <w:szCs w:val="24"/>
        </w:rPr>
        <w:t xml:space="preserve"> Еще в устойчивости, к</w:t>
      </w:r>
      <w:r w:rsidRPr="004942F7">
        <w:rPr>
          <w:rFonts w:cs="Times New Roman"/>
          <w:szCs w:val="24"/>
        </w:rPr>
        <w:t>стати</w:t>
      </w:r>
      <w:r>
        <w:rPr>
          <w:rFonts w:cs="Times New Roman"/>
          <w:szCs w:val="24"/>
        </w:rPr>
        <w:t>,</w:t>
      </w:r>
      <w:r w:rsidRPr="004942F7">
        <w:rPr>
          <w:rFonts w:cs="Times New Roman"/>
          <w:szCs w:val="24"/>
        </w:rPr>
        <w:t xml:space="preserve"> я забыла сказать, у нас есть раз в квартал встречи с </w:t>
      </w:r>
      <w:r>
        <w:rPr>
          <w:rFonts w:cs="Times New Roman"/>
          <w:szCs w:val="24"/>
        </w:rPr>
        <w:t>CEO</w:t>
      </w:r>
      <w:r w:rsidRPr="007C68EB">
        <w:rPr>
          <w:rFonts w:cs="Times New Roman"/>
          <w:szCs w:val="24"/>
        </w:rPr>
        <w:t xml:space="preserve"> </w:t>
      </w:r>
      <w:r>
        <w:rPr>
          <w:rFonts w:cs="Times New Roman"/>
          <w:szCs w:val="24"/>
        </w:rPr>
        <w:t>компании</w:t>
      </w:r>
      <w:r w:rsidRPr="004942F7">
        <w:rPr>
          <w:rFonts w:cs="Times New Roman"/>
          <w:szCs w:val="24"/>
        </w:rPr>
        <w:t xml:space="preserve">, </w:t>
      </w:r>
      <w:r>
        <w:rPr>
          <w:rFonts w:cs="Times New Roman"/>
          <w:szCs w:val="24"/>
        </w:rPr>
        <w:t xml:space="preserve">в </w:t>
      </w:r>
      <w:r w:rsidRPr="004942F7">
        <w:rPr>
          <w:rFonts w:cs="Times New Roman"/>
          <w:szCs w:val="24"/>
        </w:rPr>
        <w:t>которой он в целом дел</w:t>
      </w:r>
      <w:r>
        <w:rPr>
          <w:rFonts w:cs="Times New Roman"/>
          <w:szCs w:val="24"/>
        </w:rPr>
        <w:t>и</w:t>
      </w:r>
      <w:r w:rsidRPr="004942F7">
        <w:rPr>
          <w:rFonts w:cs="Times New Roman"/>
          <w:szCs w:val="24"/>
        </w:rPr>
        <w:t>тся успехами, что хорошо, что плохо</w:t>
      </w:r>
      <w:r>
        <w:rPr>
          <w:rFonts w:cs="Times New Roman"/>
          <w:szCs w:val="24"/>
        </w:rPr>
        <w:t>, какой прогресс и тема устойчивости там обязательно</w:t>
      </w:r>
      <w:r w:rsidRPr="004942F7">
        <w:rPr>
          <w:rFonts w:cs="Times New Roman"/>
          <w:szCs w:val="24"/>
        </w:rPr>
        <w:t xml:space="preserve"> там</w:t>
      </w:r>
      <w:r>
        <w:rPr>
          <w:rFonts w:cs="Times New Roman"/>
          <w:szCs w:val="24"/>
        </w:rPr>
        <w:t xml:space="preserve"> </w:t>
      </w:r>
      <w:r w:rsidRPr="004942F7">
        <w:rPr>
          <w:rFonts w:cs="Times New Roman"/>
          <w:szCs w:val="24"/>
        </w:rPr>
        <w:t xml:space="preserve">обязательно есть. </w:t>
      </w:r>
      <w:r>
        <w:rPr>
          <w:rFonts w:cs="Times New Roman"/>
          <w:szCs w:val="24"/>
        </w:rPr>
        <w:t>То есть это не просто виртуальные</w:t>
      </w:r>
      <w:r w:rsidRPr="004942F7">
        <w:rPr>
          <w:rFonts w:cs="Times New Roman"/>
          <w:szCs w:val="24"/>
        </w:rPr>
        <w:t xml:space="preserve"> рассылки, но это ещё и </w:t>
      </w:r>
      <w:r>
        <w:rPr>
          <w:rFonts w:cs="Times New Roman"/>
          <w:szCs w:val="24"/>
        </w:rPr>
        <w:t xml:space="preserve">CEO </w:t>
      </w:r>
      <w:r w:rsidRPr="004942F7">
        <w:rPr>
          <w:rFonts w:cs="Times New Roman"/>
          <w:szCs w:val="24"/>
        </w:rPr>
        <w:t>компании</w:t>
      </w:r>
      <w:r>
        <w:rPr>
          <w:rFonts w:cs="Times New Roman"/>
          <w:szCs w:val="24"/>
        </w:rPr>
        <w:t xml:space="preserve"> про устойчивость говорит со всеми сотрудниками напрямую. Мне</w:t>
      </w:r>
      <w:r w:rsidRPr="004942F7">
        <w:rPr>
          <w:rFonts w:cs="Times New Roman"/>
          <w:szCs w:val="24"/>
        </w:rPr>
        <w:t xml:space="preserve"> кажется, это тоже влияет на вовлечённость, а по крайней мере акцент на</w:t>
      </w:r>
      <w:r>
        <w:rPr>
          <w:rFonts w:cs="Times New Roman"/>
          <w:szCs w:val="24"/>
        </w:rPr>
        <w:t xml:space="preserve"> это</w:t>
      </w:r>
      <w:r w:rsidRPr="004942F7">
        <w:rPr>
          <w:rFonts w:cs="Times New Roman"/>
          <w:szCs w:val="24"/>
        </w:rPr>
        <w:t xml:space="preserve"> делается. </w:t>
      </w:r>
    </w:p>
    <w:p w14:paraId="4D9875AD" w14:textId="77777777" w:rsidR="00240303" w:rsidRDefault="00240303" w:rsidP="00240303">
      <w:pPr>
        <w:rPr>
          <w:rFonts w:cs="Times New Roman"/>
          <w:szCs w:val="24"/>
        </w:rPr>
      </w:pPr>
      <w:r w:rsidRPr="00B423CB">
        <w:rPr>
          <w:rFonts w:cs="Times New Roman"/>
          <w:i/>
          <w:iCs/>
          <w:szCs w:val="24"/>
        </w:rPr>
        <w:t>Интервьюер:</w:t>
      </w:r>
      <w:r>
        <w:rPr>
          <w:rFonts w:cs="Times New Roman"/>
          <w:szCs w:val="24"/>
        </w:rPr>
        <w:t xml:space="preserve"> Вы </w:t>
      </w:r>
      <w:r w:rsidRPr="00D92DCF">
        <w:rPr>
          <w:rFonts w:cs="Times New Roman"/>
          <w:szCs w:val="24"/>
        </w:rPr>
        <w:t>мне перечислил</w:t>
      </w:r>
      <w:r>
        <w:rPr>
          <w:rFonts w:cs="Times New Roman"/>
          <w:szCs w:val="24"/>
        </w:rPr>
        <w:t>и</w:t>
      </w:r>
      <w:r w:rsidRPr="00D92DCF">
        <w:rPr>
          <w:rFonts w:cs="Times New Roman"/>
          <w:szCs w:val="24"/>
        </w:rPr>
        <w:t xml:space="preserve"> отличные примеры по устойчивости</w:t>
      </w:r>
      <w:r>
        <w:rPr>
          <w:rFonts w:cs="Times New Roman"/>
          <w:szCs w:val="24"/>
        </w:rPr>
        <w:t>, по КСО. А вот</w:t>
      </w:r>
      <w:r w:rsidRPr="00D92DCF">
        <w:rPr>
          <w:rFonts w:cs="Times New Roman"/>
          <w:szCs w:val="24"/>
        </w:rPr>
        <w:t xml:space="preserve"> вообще в компании предпринимаются какие</w:t>
      </w:r>
      <w:r>
        <w:rPr>
          <w:rFonts w:cs="Times New Roman"/>
          <w:szCs w:val="24"/>
        </w:rPr>
        <w:t>-</w:t>
      </w:r>
      <w:r w:rsidRPr="00D92DCF">
        <w:rPr>
          <w:rFonts w:cs="Times New Roman"/>
          <w:szCs w:val="24"/>
        </w:rPr>
        <w:t xml:space="preserve">то дополнительные попытки, </w:t>
      </w:r>
      <w:r>
        <w:rPr>
          <w:rFonts w:cs="Times New Roman"/>
          <w:szCs w:val="24"/>
        </w:rPr>
        <w:t>используются</w:t>
      </w:r>
      <w:r w:rsidRPr="00D92DCF">
        <w:rPr>
          <w:rFonts w:cs="Times New Roman"/>
          <w:szCs w:val="24"/>
        </w:rPr>
        <w:t xml:space="preserve"> </w:t>
      </w:r>
      <w:r>
        <w:rPr>
          <w:rFonts w:cs="Times New Roman"/>
          <w:szCs w:val="24"/>
        </w:rPr>
        <w:t xml:space="preserve">какие-либо </w:t>
      </w:r>
      <w:r w:rsidRPr="00D92DCF">
        <w:rPr>
          <w:rFonts w:cs="Times New Roman"/>
          <w:szCs w:val="24"/>
        </w:rPr>
        <w:t xml:space="preserve">техники, чтобы удержать персонал, чтобы заинтересовать больше в работе? То есть </w:t>
      </w:r>
      <w:r>
        <w:rPr>
          <w:rFonts w:cs="Times New Roman"/>
          <w:szCs w:val="24"/>
        </w:rPr>
        <w:t>Вы сами</w:t>
      </w:r>
      <w:r w:rsidRPr="00D92DCF">
        <w:rPr>
          <w:rFonts w:cs="Times New Roman"/>
          <w:szCs w:val="24"/>
        </w:rPr>
        <w:t xml:space="preserve"> как сотрудник мож</w:t>
      </w:r>
      <w:r>
        <w:rPr>
          <w:rFonts w:cs="Times New Roman"/>
          <w:szCs w:val="24"/>
        </w:rPr>
        <w:t xml:space="preserve">ете </w:t>
      </w:r>
      <w:r w:rsidRPr="00D92DCF">
        <w:rPr>
          <w:rFonts w:cs="Times New Roman"/>
          <w:szCs w:val="24"/>
        </w:rPr>
        <w:t>какие</w:t>
      </w:r>
      <w:r>
        <w:rPr>
          <w:rFonts w:cs="Times New Roman"/>
          <w:szCs w:val="24"/>
        </w:rPr>
        <w:t>-</w:t>
      </w:r>
      <w:r w:rsidRPr="00D92DCF">
        <w:rPr>
          <w:rFonts w:cs="Times New Roman"/>
          <w:szCs w:val="24"/>
        </w:rPr>
        <w:t xml:space="preserve">то </w:t>
      </w:r>
      <w:r>
        <w:rPr>
          <w:rFonts w:cs="Times New Roman"/>
          <w:szCs w:val="24"/>
        </w:rPr>
        <w:t>в</w:t>
      </w:r>
      <w:r w:rsidRPr="00D92DCF">
        <w:rPr>
          <w:rFonts w:cs="Times New Roman"/>
          <w:szCs w:val="24"/>
        </w:rPr>
        <w:t xml:space="preserve">ыделить примеры? </w:t>
      </w:r>
    </w:p>
    <w:p w14:paraId="6CE75459" w14:textId="2A1B4A12"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Pr>
          <w:rFonts w:cs="Times New Roman"/>
          <w:szCs w:val="24"/>
        </w:rPr>
        <w:t xml:space="preserve"> Это будет уже, в том числе, не в сфере КСО</w:t>
      </w:r>
      <w:r w:rsidR="00240303" w:rsidRPr="00D67339">
        <w:rPr>
          <w:rFonts w:cs="Times New Roman"/>
          <w:szCs w:val="24"/>
        </w:rPr>
        <w:t xml:space="preserve">. </w:t>
      </w:r>
      <w:r w:rsidR="00240303">
        <w:rPr>
          <w:rFonts w:cs="Times New Roman"/>
          <w:szCs w:val="24"/>
        </w:rPr>
        <w:t>У нас</w:t>
      </w:r>
      <w:r w:rsidR="00240303" w:rsidRPr="00D67339">
        <w:rPr>
          <w:rFonts w:cs="Times New Roman"/>
          <w:szCs w:val="24"/>
        </w:rPr>
        <w:t xml:space="preserve"> вот </w:t>
      </w:r>
      <w:r w:rsidR="00240303">
        <w:rPr>
          <w:rFonts w:cs="Times New Roman"/>
          <w:szCs w:val="24"/>
        </w:rPr>
        <w:t xml:space="preserve">хорошо развито </w:t>
      </w:r>
      <w:proofErr w:type="spellStart"/>
      <w:r w:rsidR="00240303">
        <w:rPr>
          <w:rFonts w:cs="Times New Roman"/>
          <w:szCs w:val="24"/>
        </w:rPr>
        <w:t>horizontal</w:t>
      </w:r>
      <w:proofErr w:type="spellEnd"/>
      <w:r w:rsidR="00240303" w:rsidRPr="00D67339">
        <w:rPr>
          <w:rFonts w:cs="Times New Roman"/>
          <w:szCs w:val="24"/>
        </w:rPr>
        <w:t xml:space="preserve"> </w:t>
      </w:r>
      <w:proofErr w:type="spellStart"/>
      <w:r w:rsidR="00240303">
        <w:rPr>
          <w:rFonts w:cs="Times New Roman"/>
          <w:szCs w:val="24"/>
        </w:rPr>
        <w:t>promotions</w:t>
      </w:r>
      <w:proofErr w:type="spellEnd"/>
      <w:r w:rsidR="00240303">
        <w:rPr>
          <w:rFonts w:cs="Times New Roman"/>
          <w:szCs w:val="24"/>
        </w:rPr>
        <w:t xml:space="preserve">, то есть, когда ты </w:t>
      </w:r>
      <w:r w:rsidR="00240303" w:rsidRPr="00D67339">
        <w:rPr>
          <w:rFonts w:cs="Times New Roman"/>
          <w:szCs w:val="24"/>
        </w:rPr>
        <w:t>не в одной области растёшь, а если ты устал</w:t>
      </w:r>
      <w:r w:rsidR="00240303">
        <w:rPr>
          <w:rFonts w:cs="Times New Roman"/>
          <w:szCs w:val="24"/>
        </w:rPr>
        <w:t>, то</w:t>
      </w:r>
      <w:r w:rsidR="00240303" w:rsidRPr="00D67339">
        <w:rPr>
          <w:rFonts w:cs="Times New Roman"/>
          <w:szCs w:val="24"/>
        </w:rPr>
        <w:t xml:space="preserve"> теб</w:t>
      </w:r>
      <w:r w:rsidR="00240303">
        <w:rPr>
          <w:rFonts w:cs="Times New Roman"/>
          <w:szCs w:val="24"/>
        </w:rPr>
        <w:t xml:space="preserve">я </w:t>
      </w:r>
      <w:r w:rsidR="00240303" w:rsidRPr="00D67339">
        <w:rPr>
          <w:rFonts w:cs="Times New Roman"/>
          <w:szCs w:val="24"/>
        </w:rPr>
        <w:t>перевод</w:t>
      </w:r>
      <w:r w:rsidR="00240303">
        <w:rPr>
          <w:rFonts w:cs="Times New Roman"/>
          <w:szCs w:val="24"/>
        </w:rPr>
        <w:t xml:space="preserve">ят в другой отдел </w:t>
      </w:r>
      <w:r w:rsidR="00240303" w:rsidRPr="00D67339">
        <w:rPr>
          <w:rFonts w:cs="Times New Roman"/>
          <w:szCs w:val="24"/>
        </w:rPr>
        <w:t>или другую функцию</w:t>
      </w:r>
      <w:r w:rsidR="00240303">
        <w:rPr>
          <w:rFonts w:cs="Times New Roman"/>
          <w:szCs w:val="24"/>
        </w:rPr>
        <w:t xml:space="preserve"> дают </w:t>
      </w:r>
      <w:r w:rsidR="00240303" w:rsidRPr="00D67339">
        <w:rPr>
          <w:rFonts w:cs="Times New Roman"/>
          <w:szCs w:val="24"/>
        </w:rPr>
        <w:t>и тебе доверяют работать</w:t>
      </w:r>
      <w:r w:rsidR="00240303">
        <w:rPr>
          <w:rFonts w:cs="Times New Roman"/>
          <w:szCs w:val="24"/>
        </w:rPr>
        <w:t xml:space="preserve"> там</w:t>
      </w:r>
      <w:r w:rsidR="00240303" w:rsidRPr="00D67339">
        <w:rPr>
          <w:rFonts w:cs="Times New Roman"/>
          <w:szCs w:val="24"/>
        </w:rPr>
        <w:t xml:space="preserve">. </w:t>
      </w:r>
    </w:p>
    <w:p w14:paraId="019BC6C2" w14:textId="77777777" w:rsidR="00240303" w:rsidRPr="00D67339" w:rsidRDefault="00240303" w:rsidP="00240303">
      <w:pPr>
        <w:rPr>
          <w:rFonts w:cs="Times New Roman"/>
          <w:szCs w:val="24"/>
        </w:rPr>
      </w:pPr>
      <w:r w:rsidRPr="00B423CB">
        <w:rPr>
          <w:rFonts w:cs="Times New Roman"/>
          <w:i/>
          <w:iCs/>
          <w:szCs w:val="24"/>
        </w:rPr>
        <w:t>Интервьюер:</w:t>
      </w:r>
      <w:r>
        <w:rPr>
          <w:rFonts w:cs="Times New Roman"/>
          <w:szCs w:val="24"/>
        </w:rPr>
        <w:t xml:space="preserve"> То есть используется ротация персонала, верно</w:t>
      </w:r>
      <w:r w:rsidRPr="00D67339">
        <w:rPr>
          <w:rFonts w:cs="Times New Roman"/>
          <w:szCs w:val="24"/>
        </w:rPr>
        <w:t>?</w:t>
      </w:r>
    </w:p>
    <w:p w14:paraId="5024ADA8" w14:textId="259BDED3" w:rsidR="00240303" w:rsidRPr="00975F24"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D67339">
        <w:rPr>
          <w:rFonts w:cs="Times New Roman"/>
          <w:szCs w:val="24"/>
        </w:rPr>
        <w:t xml:space="preserve"> </w:t>
      </w:r>
      <w:r w:rsidR="00240303">
        <w:rPr>
          <w:rFonts w:cs="Times New Roman"/>
          <w:szCs w:val="24"/>
        </w:rPr>
        <w:t xml:space="preserve">Верно. Например, в моем подразделении </w:t>
      </w:r>
      <w:proofErr w:type="spellStart"/>
      <w:r w:rsidR="00240303">
        <w:rPr>
          <w:rFonts w:cs="Times New Roman"/>
          <w:szCs w:val="24"/>
        </w:rPr>
        <w:t>management</w:t>
      </w:r>
      <w:proofErr w:type="spellEnd"/>
      <w:r w:rsidR="00240303" w:rsidRPr="00D67339">
        <w:rPr>
          <w:rFonts w:cs="Times New Roman"/>
          <w:szCs w:val="24"/>
        </w:rPr>
        <w:t xml:space="preserve"> </w:t>
      </w:r>
      <w:proofErr w:type="spellStart"/>
      <w:r w:rsidR="00240303">
        <w:rPr>
          <w:rFonts w:cs="Times New Roman"/>
          <w:szCs w:val="24"/>
        </w:rPr>
        <w:t>consulting</w:t>
      </w:r>
      <w:proofErr w:type="spellEnd"/>
      <w:r w:rsidR="00240303">
        <w:rPr>
          <w:rFonts w:cs="Times New Roman"/>
          <w:szCs w:val="24"/>
        </w:rPr>
        <w:t xml:space="preserve"> руководителем является </w:t>
      </w:r>
      <w:proofErr w:type="spellStart"/>
      <w:r w:rsidR="00240303">
        <w:rPr>
          <w:rFonts w:cs="Times New Roman"/>
          <w:szCs w:val="24"/>
        </w:rPr>
        <w:t>айти</w:t>
      </w:r>
      <w:proofErr w:type="spellEnd"/>
      <w:r w:rsidR="00240303">
        <w:rPr>
          <w:rFonts w:cs="Times New Roman"/>
          <w:szCs w:val="24"/>
        </w:rPr>
        <w:t xml:space="preserve"> консультант, который хотел уйти из компании, потому что просто устал от </w:t>
      </w:r>
      <w:proofErr w:type="spellStart"/>
      <w:r w:rsidR="00240303">
        <w:rPr>
          <w:rFonts w:cs="Times New Roman"/>
          <w:szCs w:val="24"/>
        </w:rPr>
        <w:t>айти</w:t>
      </w:r>
      <w:proofErr w:type="spellEnd"/>
      <w:r w:rsidR="00240303">
        <w:rPr>
          <w:rFonts w:cs="Times New Roman"/>
          <w:szCs w:val="24"/>
        </w:rPr>
        <w:t xml:space="preserve"> консалтинга. То есть он устал, а его перевели на другую позицию. Сказали</w:t>
      </w:r>
      <w:r w:rsidR="00240303" w:rsidRPr="00975F24">
        <w:rPr>
          <w:rFonts w:cs="Times New Roman"/>
          <w:szCs w:val="24"/>
        </w:rPr>
        <w:t>: “</w:t>
      </w:r>
      <w:r w:rsidR="00240303">
        <w:rPr>
          <w:rFonts w:cs="Times New Roman"/>
          <w:szCs w:val="24"/>
        </w:rPr>
        <w:t>Хорошо, вы можете заниматься вот этим</w:t>
      </w:r>
      <w:r w:rsidR="00240303" w:rsidRPr="00975F24">
        <w:rPr>
          <w:rFonts w:cs="Times New Roman"/>
          <w:szCs w:val="24"/>
        </w:rPr>
        <w:t>”</w:t>
      </w:r>
      <w:r w:rsidR="00240303">
        <w:rPr>
          <w:rFonts w:cs="Times New Roman"/>
          <w:szCs w:val="24"/>
        </w:rPr>
        <w:t xml:space="preserve">. И пока что ему нравится, он занимается менеджмент-консалтингом. </w:t>
      </w:r>
    </w:p>
    <w:p w14:paraId="2A26F42E" w14:textId="77777777" w:rsidR="00240303" w:rsidRDefault="00240303" w:rsidP="00240303">
      <w:pPr>
        <w:rPr>
          <w:rFonts w:cs="Times New Roman"/>
          <w:szCs w:val="24"/>
        </w:rPr>
      </w:pPr>
      <w:r w:rsidRPr="00D67339">
        <w:rPr>
          <w:rFonts w:cs="Times New Roman"/>
          <w:szCs w:val="24"/>
        </w:rPr>
        <w:t>Я думаю, что вот</w:t>
      </w:r>
      <w:r>
        <w:rPr>
          <w:rFonts w:cs="Times New Roman"/>
          <w:szCs w:val="24"/>
        </w:rPr>
        <w:t xml:space="preserve"> открытость</w:t>
      </w:r>
      <w:r w:rsidRPr="00D67339">
        <w:rPr>
          <w:rFonts w:cs="Times New Roman"/>
          <w:szCs w:val="24"/>
        </w:rPr>
        <w:t>, что если кому</w:t>
      </w:r>
      <w:r>
        <w:rPr>
          <w:rFonts w:cs="Times New Roman"/>
          <w:szCs w:val="24"/>
        </w:rPr>
        <w:t>-</w:t>
      </w:r>
      <w:r w:rsidRPr="00D67339">
        <w:rPr>
          <w:rFonts w:cs="Times New Roman"/>
          <w:szCs w:val="24"/>
        </w:rPr>
        <w:t>то что</w:t>
      </w:r>
      <w:r>
        <w:rPr>
          <w:rFonts w:cs="Times New Roman"/>
          <w:szCs w:val="24"/>
        </w:rPr>
        <w:t>-то будет интересно</w:t>
      </w:r>
      <w:r w:rsidRPr="00D67339">
        <w:rPr>
          <w:rFonts w:cs="Times New Roman"/>
          <w:szCs w:val="24"/>
        </w:rPr>
        <w:t xml:space="preserve"> </w:t>
      </w:r>
      <w:r>
        <w:rPr>
          <w:rFonts w:cs="Times New Roman"/>
          <w:szCs w:val="24"/>
        </w:rPr>
        <w:t>приятно будет вникать во что-то новое, то</w:t>
      </w:r>
      <w:r w:rsidRPr="00D67339">
        <w:rPr>
          <w:rFonts w:cs="Times New Roman"/>
          <w:szCs w:val="24"/>
        </w:rPr>
        <w:t xml:space="preserve"> не </w:t>
      </w:r>
      <w:r>
        <w:rPr>
          <w:rFonts w:cs="Times New Roman"/>
          <w:szCs w:val="24"/>
        </w:rPr>
        <w:t xml:space="preserve">так </w:t>
      </w:r>
      <w:r w:rsidRPr="00D67339">
        <w:rPr>
          <w:rFonts w:cs="Times New Roman"/>
          <w:szCs w:val="24"/>
        </w:rPr>
        <w:t>важно</w:t>
      </w:r>
      <w:r>
        <w:rPr>
          <w:rFonts w:cs="Times New Roman"/>
          <w:szCs w:val="24"/>
        </w:rPr>
        <w:t>,</w:t>
      </w:r>
      <w:r w:rsidRPr="00D67339">
        <w:rPr>
          <w:rFonts w:cs="Times New Roman"/>
          <w:szCs w:val="24"/>
        </w:rPr>
        <w:t xml:space="preserve"> специалист</w:t>
      </w:r>
      <w:r>
        <w:rPr>
          <w:rFonts w:cs="Times New Roman"/>
          <w:szCs w:val="24"/>
        </w:rPr>
        <w:t xml:space="preserve"> ты в этой области или</w:t>
      </w:r>
      <w:r w:rsidRPr="00D67339">
        <w:rPr>
          <w:rFonts w:cs="Times New Roman"/>
          <w:szCs w:val="24"/>
        </w:rPr>
        <w:t xml:space="preserve"> </w:t>
      </w:r>
      <w:r>
        <w:rPr>
          <w:rFonts w:cs="Times New Roman"/>
          <w:szCs w:val="24"/>
        </w:rPr>
        <w:t xml:space="preserve">нет, </w:t>
      </w:r>
      <w:r w:rsidRPr="00D67339">
        <w:rPr>
          <w:rFonts w:cs="Times New Roman"/>
          <w:szCs w:val="24"/>
        </w:rPr>
        <w:t>компания даёт</w:t>
      </w:r>
      <w:r>
        <w:rPr>
          <w:rFonts w:cs="Times New Roman"/>
          <w:szCs w:val="24"/>
        </w:rPr>
        <w:t xml:space="preserve"> всякие</w:t>
      </w:r>
      <w:r w:rsidRPr="00D67339">
        <w:rPr>
          <w:rFonts w:cs="Times New Roman"/>
          <w:szCs w:val="24"/>
        </w:rPr>
        <w:t xml:space="preserve"> курсы</w:t>
      </w:r>
      <w:r>
        <w:rPr>
          <w:rFonts w:cs="Times New Roman"/>
          <w:szCs w:val="24"/>
        </w:rPr>
        <w:t xml:space="preserve">, </w:t>
      </w:r>
      <w:r w:rsidRPr="00D67339">
        <w:rPr>
          <w:rFonts w:cs="Times New Roman"/>
          <w:szCs w:val="24"/>
        </w:rPr>
        <w:t>тренинги</w:t>
      </w:r>
      <w:r>
        <w:rPr>
          <w:rFonts w:cs="Times New Roman"/>
          <w:szCs w:val="24"/>
        </w:rPr>
        <w:t>,</w:t>
      </w:r>
      <w:r w:rsidRPr="00D67339">
        <w:rPr>
          <w:rFonts w:cs="Times New Roman"/>
          <w:szCs w:val="24"/>
        </w:rPr>
        <w:t xml:space="preserve"> оплачива</w:t>
      </w:r>
      <w:r>
        <w:rPr>
          <w:rFonts w:cs="Times New Roman"/>
          <w:szCs w:val="24"/>
        </w:rPr>
        <w:t>ет</w:t>
      </w:r>
      <w:r w:rsidRPr="00D67339">
        <w:rPr>
          <w:rFonts w:cs="Times New Roman"/>
          <w:szCs w:val="24"/>
        </w:rPr>
        <w:t xml:space="preserve"> </w:t>
      </w:r>
      <w:r>
        <w:rPr>
          <w:rFonts w:cs="Times New Roman"/>
          <w:szCs w:val="24"/>
        </w:rPr>
        <w:t>это обучение</w:t>
      </w:r>
      <w:r w:rsidRPr="00D67339">
        <w:rPr>
          <w:rFonts w:cs="Times New Roman"/>
          <w:szCs w:val="24"/>
        </w:rPr>
        <w:t xml:space="preserve">. Если тебе это действительно интересно, </w:t>
      </w:r>
      <w:r>
        <w:rPr>
          <w:rFonts w:cs="Times New Roman"/>
          <w:szCs w:val="24"/>
        </w:rPr>
        <w:t xml:space="preserve">то </w:t>
      </w:r>
      <w:r w:rsidRPr="00D67339">
        <w:rPr>
          <w:rFonts w:cs="Times New Roman"/>
          <w:szCs w:val="24"/>
        </w:rPr>
        <w:t>я думаю, что это тоже активности</w:t>
      </w:r>
      <w:r>
        <w:rPr>
          <w:rFonts w:cs="Times New Roman"/>
          <w:szCs w:val="24"/>
        </w:rPr>
        <w:t xml:space="preserve"> для того, чтобы удержать персонал.</w:t>
      </w:r>
      <w:r w:rsidRPr="00D67339">
        <w:rPr>
          <w:rFonts w:cs="Times New Roman"/>
          <w:szCs w:val="24"/>
        </w:rPr>
        <w:t xml:space="preserve"> </w:t>
      </w:r>
    </w:p>
    <w:p w14:paraId="3372481A" w14:textId="77777777" w:rsidR="00240303" w:rsidRDefault="00240303" w:rsidP="00240303">
      <w:pPr>
        <w:rPr>
          <w:rFonts w:cs="Times New Roman"/>
          <w:szCs w:val="24"/>
        </w:rPr>
      </w:pPr>
      <w:r w:rsidRPr="00B423CB">
        <w:rPr>
          <w:rFonts w:cs="Times New Roman"/>
          <w:i/>
          <w:iCs/>
          <w:szCs w:val="24"/>
        </w:rPr>
        <w:t>Интервьюер:</w:t>
      </w:r>
      <w:r w:rsidRPr="00E46FDD">
        <w:rPr>
          <w:rFonts w:cs="Times New Roman"/>
          <w:szCs w:val="24"/>
        </w:rPr>
        <w:t xml:space="preserve"> Спасибо большое, я понимаю, что </w:t>
      </w:r>
      <w:r>
        <w:rPr>
          <w:rFonts w:cs="Times New Roman"/>
          <w:szCs w:val="24"/>
        </w:rPr>
        <w:t>Вы не HR</w:t>
      </w:r>
      <w:r w:rsidRPr="00E46FDD">
        <w:rPr>
          <w:rFonts w:cs="Times New Roman"/>
          <w:szCs w:val="24"/>
        </w:rPr>
        <w:t>-</w:t>
      </w:r>
      <w:r>
        <w:rPr>
          <w:rFonts w:cs="Times New Roman"/>
          <w:szCs w:val="24"/>
        </w:rPr>
        <w:t>специалист</w:t>
      </w:r>
      <w:r w:rsidRPr="00E46FDD">
        <w:rPr>
          <w:rFonts w:cs="Times New Roman"/>
          <w:szCs w:val="24"/>
        </w:rPr>
        <w:t>, но я могла бы задать этот вопрос</w:t>
      </w:r>
      <w:r>
        <w:rPr>
          <w:rFonts w:cs="Times New Roman"/>
          <w:szCs w:val="24"/>
        </w:rPr>
        <w:t>,</w:t>
      </w:r>
      <w:r w:rsidRPr="00E46FDD">
        <w:rPr>
          <w:rFonts w:cs="Times New Roman"/>
          <w:szCs w:val="24"/>
        </w:rPr>
        <w:t xml:space="preserve"> может быть, </w:t>
      </w:r>
      <w:r>
        <w:rPr>
          <w:rFonts w:cs="Times New Roman"/>
          <w:szCs w:val="24"/>
        </w:rPr>
        <w:t>Вы сможете что-то добавить от себя. К</w:t>
      </w:r>
      <w:r w:rsidRPr="00E46FDD">
        <w:rPr>
          <w:rFonts w:cs="Times New Roman"/>
          <w:szCs w:val="24"/>
        </w:rPr>
        <w:t>акие вообще плюс</w:t>
      </w:r>
      <w:r>
        <w:rPr>
          <w:rFonts w:cs="Times New Roman"/>
          <w:szCs w:val="24"/>
        </w:rPr>
        <w:t>ы Вы</w:t>
      </w:r>
      <w:r w:rsidRPr="00E46FDD">
        <w:rPr>
          <w:rFonts w:cs="Times New Roman"/>
          <w:szCs w:val="24"/>
        </w:rPr>
        <w:t xml:space="preserve"> може</w:t>
      </w:r>
      <w:r>
        <w:rPr>
          <w:rFonts w:cs="Times New Roman"/>
          <w:szCs w:val="24"/>
        </w:rPr>
        <w:t xml:space="preserve">те </w:t>
      </w:r>
      <w:r w:rsidRPr="00E46FDD">
        <w:rPr>
          <w:rFonts w:cs="Times New Roman"/>
          <w:szCs w:val="24"/>
        </w:rPr>
        <w:t>назвать при высоком уровне вовлечённости персонала?</w:t>
      </w:r>
    </w:p>
    <w:p w14:paraId="4244DA8C" w14:textId="4B56D362"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EE1827">
        <w:rPr>
          <w:rFonts w:cs="Times New Roman"/>
          <w:szCs w:val="24"/>
        </w:rPr>
        <w:t xml:space="preserve"> </w:t>
      </w:r>
      <w:r w:rsidR="00240303">
        <w:rPr>
          <w:rFonts w:cs="Times New Roman"/>
          <w:szCs w:val="24"/>
        </w:rPr>
        <w:t>Я в</w:t>
      </w:r>
      <w:r w:rsidR="00240303" w:rsidRPr="00EE1827">
        <w:rPr>
          <w:rFonts w:cs="Times New Roman"/>
          <w:szCs w:val="24"/>
        </w:rPr>
        <w:t xml:space="preserve">ижу, что растет уровень прозрачности, то есть если ты сам прозрачен и работники сами становятся прозрачными, они говорят о своих проблемах. Они </w:t>
      </w:r>
      <w:r w:rsidR="00240303" w:rsidRPr="00EE1827">
        <w:rPr>
          <w:rFonts w:cs="Times New Roman"/>
          <w:szCs w:val="24"/>
        </w:rPr>
        <w:lastRenderedPageBreak/>
        <w:t xml:space="preserve">видят, что эти проблемы замечаются, и они </w:t>
      </w:r>
      <w:r w:rsidR="00240303">
        <w:rPr>
          <w:rFonts w:cs="Times New Roman"/>
          <w:szCs w:val="24"/>
        </w:rPr>
        <w:t>чувствуют</w:t>
      </w:r>
      <w:r w:rsidR="00240303" w:rsidRPr="00EE1827">
        <w:rPr>
          <w:rFonts w:cs="Times New Roman"/>
          <w:szCs w:val="24"/>
        </w:rPr>
        <w:t xml:space="preserve"> себя частью компании. </w:t>
      </w:r>
      <w:r w:rsidR="00240303">
        <w:rPr>
          <w:rFonts w:cs="Times New Roman"/>
          <w:szCs w:val="24"/>
        </w:rPr>
        <w:t>Я</w:t>
      </w:r>
      <w:r w:rsidR="00240303" w:rsidRPr="00EE1827">
        <w:rPr>
          <w:rFonts w:cs="Times New Roman"/>
          <w:szCs w:val="24"/>
        </w:rPr>
        <w:t xml:space="preserve"> вижу, что </w:t>
      </w:r>
      <w:r w:rsidR="00240303">
        <w:rPr>
          <w:rFonts w:cs="Times New Roman"/>
          <w:szCs w:val="24"/>
        </w:rPr>
        <w:t>улучшается корпоративная культура</w:t>
      </w:r>
      <w:r w:rsidR="00240303" w:rsidRPr="00EE1827">
        <w:rPr>
          <w:rFonts w:cs="Times New Roman"/>
          <w:szCs w:val="24"/>
        </w:rPr>
        <w:t>,</w:t>
      </w:r>
      <w:r w:rsidR="00240303">
        <w:rPr>
          <w:rFonts w:cs="Times New Roman"/>
          <w:szCs w:val="24"/>
        </w:rPr>
        <w:t xml:space="preserve"> </w:t>
      </w:r>
      <w:r w:rsidR="00240303" w:rsidRPr="00EE1827">
        <w:rPr>
          <w:rFonts w:cs="Times New Roman"/>
          <w:szCs w:val="24"/>
        </w:rPr>
        <w:t>отношени</w:t>
      </w:r>
      <w:r w:rsidR="00240303">
        <w:rPr>
          <w:rFonts w:cs="Times New Roman"/>
          <w:szCs w:val="24"/>
        </w:rPr>
        <w:t>я</w:t>
      </w:r>
      <w:r w:rsidR="00240303" w:rsidRPr="00EE1827">
        <w:rPr>
          <w:rFonts w:cs="Times New Roman"/>
          <w:szCs w:val="24"/>
        </w:rPr>
        <w:t xml:space="preserve"> между работниками улучшается. Я </w:t>
      </w:r>
      <w:r w:rsidR="00240303">
        <w:rPr>
          <w:rFonts w:cs="Times New Roman"/>
          <w:szCs w:val="24"/>
        </w:rPr>
        <w:t>замечаю это как</w:t>
      </w:r>
      <w:r w:rsidR="00240303" w:rsidRPr="00EE1827">
        <w:rPr>
          <w:rFonts w:cs="Times New Roman"/>
          <w:szCs w:val="24"/>
        </w:rPr>
        <w:t xml:space="preserve"> работник, который приходит</w:t>
      </w:r>
      <w:r w:rsidR="00240303">
        <w:rPr>
          <w:rFonts w:cs="Times New Roman"/>
          <w:szCs w:val="24"/>
        </w:rPr>
        <w:t xml:space="preserve"> во время ланча</w:t>
      </w:r>
      <w:r w:rsidR="00240303" w:rsidRPr="00EE1827">
        <w:rPr>
          <w:rFonts w:cs="Times New Roman"/>
          <w:szCs w:val="24"/>
        </w:rPr>
        <w:t xml:space="preserve"> обедать</w:t>
      </w:r>
      <w:r w:rsidR="00240303">
        <w:rPr>
          <w:rFonts w:cs="Times New Roman"/>
          <w:szCs w:val="24"/>
        </w:rPr>
        <w:t xml:space="preserve"> и видит</w:t>
      </w:r>
      <w:r w:rsidR="00240303" w:rsidRPr="00EE1827">
        <w:rPr>
          <w:rFonts w:cs="Times New Roman"/>
          <w:szCs w:val="24"/>
        </w:rPr>
        <w:t>, что нет людей, которые с</w:t>
      </w:r>
      <w:r w:rsidR="00240303">
        <w:rPr>
          <w:rFonts w:cs="Times New Roman"/>
          <w:szCs w:val="24"/>
        </w:rPr>
        <w:t>идят</w:t>
      </w:r>
      <w:r w:rsidR="00240303" w:rsidRPr="00EE1827">
        <w:rPr>
          <w:rFonts w:cs="Times New Roman"/>
          <w:szCs w:val="24"/>
        </w:rPr>
        <w:t xml:space="preserve"> в одиночку</w:t>
      </w:r>
      <w:r w:rsidR="00240303">
        <w:rPr>
          <w:rFonts w:cs="Times New Roman"/>
          <w:szCs w:val="24"/>
        </w:rPr>
        <w:t>.</w:t>
      </w:r>
      <w:r w:rsidR="00240303" w:rsidRPr="00EE1827">
        <w:rPr>
          <w:rFonts w:cs="Times New Roman"/>
          <w:szCs w:val="24"/>
        </w:rPr>
        <w:t xml:space="preserve"> </w:t>
      </w:r>
      <w:r w:rsidR="00240303">
        <w:rPr>
          <w:rFonts w:cs="Times New Roman"/>
          <w:szCs w:val="24"/>
        </w:rPr>
        <w:t>В</w:t>
      </w:r>
      <w:r w:rsidR="00240303" w:rsidRPr="00EE1827">
        <w:rPr>
          <w:rFonts w:cs="Times New Roman"/>
          <w:szCs w:val="24"/>
        </w:rPr>
        <w:t>се сидят вместе</w:t>
      </w:r>
      <w:r w:rsidR="00240303">
        <w:rPr>
          <w:rFonts w:cs="Times New Roman"/>
          <w:szCs w:val="24"/>
        </w:rPr>
        <w:t xml:space="preserve"> </w:t>
      </w:r>
      <w:r w:rsidR="00240303" w:rsidRPr="00EE1827">
        <w:rPr>
          <w:rFonts w:cs="Times New Roman"/>
          <w:szCs w:val="24"/>
        </w:rPr>
        <w:t>за стол</w:t>
      </w:r>
      <w:r w:rsidR="00240303">
        <w:rPr>
          <w:rFonts w:cs="Times New Roman"/>
          <w:szCs w:val="24"/>
        </w:rPr>
        <w:t>ами.</w:t>
      </w:r>
      <w:r w:rsidR="00240303" w:rsidRPr="00EE1827">
        <w:rPr>
          <w:rFonts w:cs="Times New Roman"/>
          <w:szCs w:val="24"/>
        </w:rPr>
        <w:t xml:space="preserve"> </w:t>
      </w:r>
      <w:r w:rsidR="00240303">
        <w:rPr>
          <w:rFonts w:cs="Times New Roman"/>
          <w:szCs w:val="24"/>
        </w:rPr>
        <w:t>Если</w:t>
      </w:r>
      <w:r w:rsidR="00240303" w:rsidRPr="00EE1827">
        <w:rPr>
          <w:rFonts w:cs="Times New Roman"/>
          <w:szCs w:val="24"/>
        </w:rPr>
        <w:t xml:space="preserve"> стол маленький</w:t>
      </w:r>
      <w:r w:rsidR="00240303">
        <w:rPr>
          <w:rFonts w:cs="Times New Roman"/>
          <w:szCs w:val="24"/>
        </w:rPr>
        <w:t xml:space="preserve">, то видишь как все пододвигают стулья. Там </w:t>
      </w:r>
      <w:r w:rsidR="00240303" w:rsidRPr="00EE1827">
        <w:rPr>
          <w:rFonts w:cs="Times New Roman"/>
          <w:szCs w:val="24"/>
        </w:rPr>
        <w:t>30</w:t>
      </w:r>
      <w:r w:rsidR="00240303">
        <w:rPr>
          <w:rFonts w:cs="Times New Roman"/>
          <w:szCs w:val="24"/>
        </w:rPr>
        <w:t>-</w:t>
      </w:r>
      <w:r w:rsidR="00240303" w:rsidRPr="00EE1827">
        <w:rPr>
          <w:rFonts w:cs="Times New Roman"/>
          <w:szCs w:val="24"/>
        </w:rPr>
        <w:t xml:space="preserve">40 человек, все </w:t>
      </w:r>
      <w:r w:rsidR="00240303">
        <w:rPr>
          <w:rFonts w:cs="Times New Roman"/>
          <w:szCs w:val="24"/>
        </w:rPr>
        <w:t>сидят вместе и общаются</w:t>
      </w:r>
      <w:r w:rsidR="00240303" w:rsidRPr="00EE1827">
        <w:rPr>
          <w:rFonts w:cs="Times New Roman"/>
          <w:szCs w:val="24"/>
        </w:rPr>
        <w:t>.</w:t>
      </w:r>
    </w:p>
    <w:p w14:paraId="6681032D" w14:textId="77777777" w:rsidR="00240303" w:rsidRDefault="00240303" w:rsidP="00240303">
      <w:pPr>
        <w:rPr>
          <w:rFonts w:cs="Times New Roman"/>
          <w:szCs w:val="24"/>
        </w:rPr>
      </w:pPr>
      <w:r w:rsidRPr="00EE1827">
        <w:rPr>
          <w:rFonts w:cs="Times New Roman"/>
          <w:szCs w:val="24"/>
        </w:rPr>
        <w:t xml:space="preserve"> </w:t>
      </w:r>
      <w:r>
        <w:rPr>
          <w:rFonts w:cs="Times New Roman"/>
          <w:szCs w:val="24"/>
        </w:rPr>
        <w:t xml:space="preserve">Я вижу, что это также благодаря тому, что хоть раньше некоторые люди не были </w:t>
      </w:r>
      <w:r w:rsidRPr="00EE1827">
        <w:rPr>
          <w:rFonts w:cs="Times New Roman"/>
          <w:szCs w:val="24"/>
        </w:rPr>
        <w:t xml:space="preserve">знакомы, </w:t>
      </w:r>
      <w:r>
        <w:rPr>
          <w:rFonts w:cs="Times New Roman"/>
          <w:szCs w:val="24"/>
        </w:rPr>
        <w:t xml:space="preserve">но </w:t>
      </w:r>
      <w:r w:rsidRPr="00EE1827">
        <w:rPr>
          <w:rFonts w:cs="Times New Roman"/>
          <w:szCs w:val="24"/>
        </w:rPr>
        <w:t xml:space="preserve">они пошли </w:t>
      </w:r>
      <w:r>
        <w:rPr>
          <w:rFonts w:cs="Times New Roman"/>
          <w:szCs w:val="24"/>
        </w:rPr>
        <w:t>сажать</w:t>
      </w:r>
      <w:r w:rsidRPr="00EE1827">
        <w:rPr>
          <w:rFonts w:cs="Times New Roman"/>
          <w:szCs w:val="24"/>
        </w:rPr>
        <w:t xml:space="preserve"> деревья</w:t>
      </w:r>
      <w:r>
        <w:rPr>
          <w:rFonts w:cs="Times New Roman"/>
          <w:szCs w:val="24"/>
        </w:rPr>
        <w:t xml:space="preserve"> </w:t>
      </w:r>
      <w:r w:rsidRPr="00EE1827">
        <w:rPr>
          <w:rFonts w:cs="Times New Roman"/>
          <w:szCs w:val="24"/>
        </w:rPr>
        <w:t xml:space="preserve">или вместе они пошли </w:t>
      </w:r>
      <w:proofErr w:type="spellStart"/>
      <w:r w:rsidRPr="00EE1827">
        <w:rPr>
          <w:rFonts w:cs="Times New Roman"/>
          <w:szCs w:val="24"/>
        </w:rPr>
        <w:t>волонтерить</w:t>
      </w:r>
      <w:proofErr w:type="spellEnd"/>
      <w:r>
        <w:rPr>
          <w:rFonts w:cs="Times New Roman"/>
          <w:szCs w:val="24"/>
        </w:rPr>
        <w:t>, а теперь дружат.</w:t>
      </w:r>
      <w:r w:rsidRPr="00EE1827">
        <w:rPr>
          <w:rFonts w:cs="Times New Roman"/>
          <w:szCs w:val="24"/>
        </w:rPr>
        <w:t xml:space="preserve"> Это в целом помогает найти людей</w:t>
      </w:r>
      <w:r>
        <w:rPr>
          <w:rFonts w:cs="Times New Roman"/>
          <w:szCs w:val="24"/>
        </w:rPr>
        <w:t>, с общими и</w:t>
      </w:r>
      <w:r w:rsidRPr="00EE1827">
        <w:rPr>
          <w:rFonts w:cs="Times New Roman"/>
          <w:szCs w:val="24"/>
        </w:rPr>
        <w:t>нтерес</w:t>
      </w:r>
      <w:r>
        <w:rPr>
          <w:rFonts w:cs="Times New Roman"/>
          <w:szCs w:val="24"/>
        </w:rPr>
        <w:t>ами.</w:t>
      </w:r>
      <w:r w:rsidRPr="00EE1827">
        <w:rPr>
          <w:rFonts w:cs="Times New Roman"/>
          <w:szCs w:val="24"/>
        </w:rPr>
        <w:t xml:space="preserve"> </w:t>
      </w:r>
      <w:r>
        <w:rPr>
          <w:rFonts w:cs="Times New Roman"/>
          <w:szCs w:val="24"/>
        </w:rPr>
        <w:t>А еще</w:t>
      </w:r>
      <w:r w:rsidRPr="00EE1827">
        <w:rPr>
          <w:rFonts w:cs="Times New Roman"/>
          <w:szCs w:val="24"/>
        </w:rPr>
        <w:t xml:space="preserve">, насколько я знаю из общения с нашими </w:t>
      </w:r>
      <w:r>
        <w:rPr>
          <w:rFonts w:cs="Times New Roman"/>
          <w:szCs w:val="24"/>
        </w:rPr>
        <w:t>HR</w:t>
      </w:r>
      <w:r w:rsidRPr="00EC4AFC">
        <w:rPr>
          <w:rFonts w:cs="Times New Roman"/>
          <w:szCs w:val="24"/>
        </w:rPr>
        <w:t>-</w:t>
      </w:r>
      <w:proofErr w:type="spellStart"/>
      <w:r>
        <w:rPr>
          <w:rFonts w:cs="Times New Roman"/>
          <w:szCs w:val="24"/>
        </w:rPr>
        <w:t>ами</w:t>
      </w:r>
      <w:proofErr w:type="spellEnd"/>
      <w:r>
        <w:rPr>
          <w:rFonts w:cs="Times New Roman"/>
          <w:szCs w:val="24"/>
        </w:rPr>
        <w:t>,</w:t>
      </w:r>
      <w:r w:rsidRPr="00EE1827">
        <w:rPr>
          <w:rFonts w:cs="Times New Roman"/>
          <w:szCs w:val="24"/>
        </w:rPr>
        <w:t xml:space="preserve"> </w:t>
      </w:r>
      <w:r>
        <w:rPr>
          <w:rFonts w:cs="Times New Roman"/>
          <w:szCs w:val="24"/>
        </w:rPr>
        <w:t>у нас в компании очень низкий уровень текучести персонала</w:t>
      </w:r>
      <w:r w:rsidRPr="00EE1827">
        <w:rPr>
          <w:rFonts w:cs="Times New Roman"/>
          <w:szCs w:val="24"/>
        </w:rPr>
        <w:t xml:space="preserve">. </w:t>
      </w:r>
      <w:r>
        <w:rPr>
          <w:rFonts w:cs="Times New Roman"/>
          <w:szCs w:val="24"/>
        </w:rPr>
        <w:t xml:space="preserve">У нас очень мало кто увольняется, это связано в том числе со всеми этими практиками. </w:t>
      </w:r>
    </w:p>
    <w:p w14:paraId="7E63B8C6" w14:textId="77777777" w:rsidR="00240303" w:rsidRDefault="00240303" w:rsidP="00240303">
      <w:pPr>
        <w:rPr>
          <w:rFonts w:cs="Times New Roman"/>
          <w:szCs w:val="24"/>
        </w:rPr>
      </w:pPr>
      <w:r w:rsidRPr="00B423CB">
        <w:rPr>
          <w:rFonts w:cs="Times New Roman"/>
          <w:i/>
          <w:iCs/>
          <w:szCs w:val="24"/>
        </w:rPr>
        <w:t>Интервьюер:</w:t>
      </w:r>
      <w:r>
        <w:rPr>
          <w:rFonts w:cs="Times New Roman"/>
          <w:szCs w:val="24"/>
        </w:rPr>
        <w:t xml:space="preserve"> Отлично. У меня есть еще несколько вопросов.</w:t>
      </w:r>
      <w:r w:rsidRPr="006E0D2F">
        <w:rPr>
          <w:rFonts w:cs="Times New Roman"/>
          <w:szCs w:val="24"/>
        </w:rPr>
        <w:t xml:space="preserve"> </w:t>
      </w:r>
      <w:r>
        <w:rPr>
          <w:rFonts w:cs="Times New Roman"/>
          <w:szCs w:val="24"/>
        </w:rPr>
        <w:t>П</w:t>
      </w:r>
      <w:r w:rsidRPr="006E0D2F">
        <w:rPr>
          <w:rFonts w:cs="Times New Roman"/>
          <w:szCs w:val="24"/>
        </w:rPr>
        <w:t>ожалуйста, може</w:t>
      </w:r>
      <w:r>
        <w:rPr>
          <w:rFonts w:cs="Times New Roman"/>
          <w:szCs w:val="24"/>
        </w:rPr>
        <w:t>те</w:t>
      </w:r>
      <w:r w:rsidRPr="006E0D2F">
        <w:rPr>
          <w:rFonts w:cs="Times New Roman"/>
          <w:szCs w:val="24"/>
        </w:rPr>
        <w:t xml:space="preserve"> мне рассказать</w:t>
      </w:r>
      <w:r>
        <w:rPr>
          <w:rFonts w:cs="Times New Roman"/>
          <w:szCs w:val="24"/>
        </w:rPr>
        <w:t xml:space="preserve"> еще немного про те</w:t>
      </w:r>
      <w:r w:rsidRPr="006E0D2F">
        <w:rPr>
          <w:rFonts w:cs="Times New Roman"/>
          <w:szCs w:val="24"/>
        </w:rPr>
        <w:t xml:space="preserve"> инициатив</w:t>
      </w:r>
      <w:r>
        <w:rPr>
          <w:rFonts w:cs="Times New Roman"/>
          <w:szCs w:val="24"/>
        </w:rPr>
        <w:t>ы</w:t>
      </w:r>
      <w:r w:rsidRPr="006E0D2F">
        <w:rPr>
          <w:rFonts w:cs="Times New Roman"/>
          <w:szCs w:val="24"/>
        </w:rPr>
        <w:t xml:space="preserve"> в области </w:t>
      </w:r>
      <w:proofErr w:type="spellStart"/>
      <w:r w:rsidRPr="006E0D2F">
        <w:rPr>
          <w:rFonts w:cs="Times New Roman"/>
          <w:szCs w:val="24"/>
        </w:rPr>
        <w:t>sustainability</w:t>
      </w:r>
      <w:proofErr w:type="spellEnd"/>
      <w:r w:rsidRPr="006E0D2F">
        <w:rPr>
          <w:rFonts w:cs="Times New Roman"/>
          <w:szCs w:val="24"/>
        </w:rPr>
        <w:t xml:space="preserve">, которые </w:t>
      </w:r>
      <w:r>
        <w:rPr>
          <w:rFonts w:cs="Times New Roman"/>
          <w:szCs w:val="24"/>
        </w:rPr>
        <w:t>Вы</w:t>
      </w:r>
      <w:r w:rsidRPr="006E0D2F">
        <w:rPr>
          <w:rFonts w:cs="Times New Roman"/>
          <w:szCs w:val="24"/>
        </w:rPr>
        <w:t xml:space="preserve"> перечислил</w:t>
      </w:r>
      <w:r>
        <w:rPr>
          <w:rFonts w:cs="Times New Roman"/>
          <w:szCs w:val="24"/>
        </w:rPr>
        <w:t>и</w:t>
      </w:r>
      <w:r w:rsidRPr="00CF6388">
        <w:rPr>
          <w:rFonts w:cs="Times New Roman"/>
          <w:szCs w:val="24"/>
        </w:rPr>
        <w:t xml:space="preserve">? </w:t>
      </w:r>
      <w:r w:rsidRPr="006E0D2F">
        <w:rPr>
          <w:rFonts w:cs="Times New Roman"/>
          <w:szCs w:val="24"/>
        </w:rPr>
        <w:t xml:space="preserve">Как они вообще повлияли на вовлеченность персонала? То есть </w:t>
      </w:r>
      <w:r>
        <w:rPr>
          <w:rFonts w:cs="Times New Roman"/>
          <w:szCs w:val="24"/>
        </w:rPr>
        <w:t xml:space="preserve">Вы </w:t>
      </w:r>
      <w:r w:rsidRPr="006E0D2F">
        <w:rPr>
          <w:rFonts w:cs="Times New Roman"/>
          <w:szCs w:val="24"/>
        </w:rPr>
        <w:t>отмечал</w:t>
      </w:r>
      <w:r>
        <w:rPr>
          <w:rFonts w:cs="Times New Roman"/>
          <w:szCs w:val="24"/>
        </w:rPr>
        <w:t>и</w:t>
      </w:r>
      <w:r w:rsidRPr="006E0D2F">
        <w:rPr>
          <w:rFonts w:cs="Times New Roman"/>
          <w:szCs w:val="24"/>
        </w:rPr>
        <w:t>, что люди сами захотели поехать куда-то,</w:t>
      </w:r>
      <w:r>
        <w:rPr>
          <w:rFonts w:cs="Times New Roman"/>
          <w:szCs w:val="24"/>
        </w:rPr>
        <w:t xml:space="preserve"> сами</w:t>
      </w:r>
      <w:r w:rsidRPr="006E0D2F">
        <w:rPr>
          <w:rFonts w:cs="Times New Roman"/>
          <w:szCs w:val="24"/>
        </w:rPr>
        <w:t xml:space="preserve"> захотели участвовать в проекте </w:t>
      </w:r>
      <w:r>
        <w:rPr>
          <w:rFonts w:cs="Times New Roman"/>
          <w:szCs w:val="24"/>
        </w:rPr>
        <w:t>One</w:t>
      </w:r>
      <w:r w:rsidRPr="00CF6388">
        <w:rPr>
          <w:rFonts w:cs="Times New Roman"/>
          <w:szCs w:val="24"/>
        </w:rPr>
        <w:t xml:space="preserve"> </w:t>
      </w:r>
      <w:proofErr w:type="spellStart"/>
      <w:r>
        <w:rPr>
          <w:rFonts w:cs="Times New Roman"/>
          <w:szCs w:val="24"/>
        </w:rPr>
        <w:t>and</w:t>
      </w:r>
      <w:proofErr w:type="spellEnd"/>
      <w:r w:rsidRPr="00CF6388">
        <w:rPr>
          <w:rFonts w:cs="Times New Roman"/>
          <w:szCs w:val="24"/>
        </w:rPr>
        <w:t xml:space="preserve"> </w:t>
      </w:r>
      <w:r>
        <w:rPr>
          <w:rFonts w:cs="Times New Roman"/>
          <w:szCs w:val="24"/>
        </w:rPr>
        <w:t>Seven</w:t>
      </w:r>
      <w:r w:rsidRPr="00CF6388">
        <w:rPr>
          <w:rFonts w:cs="Times New Roman"/>
          <w:szCs w:val="24"/>
        </w:rPr>
        <w:t xml:space="preserve"> </w:t>
      </w:r>
      <w:r>
        <w:rPr>
          <w:rFonts w:cs="Times New Roman"/>
          <w:szCs w:val="24"/>
        </w:rPr>
        <w:t>и</w:t>
      </w:r>
      <w:r w:rsidRPr="006E0D2F">
        <w:rPr>
          <w:rFonts w:cs="Times New Roman"/>
          <w:szCs w:val="24"/>
        </w:rPr>
        <w:t xml:space="preserve"> так далее. Какие ещё есть примеры</w:t>
      </w:r>
      <w:r>
        <w:rPr>
          <w:rFonts w:cs="Times New Roman"/>
          <w:szCs w:val="24"/>
        </w:rPr>
        <w:t xml:space="preserve"> того, ч</w:t>
      </w:r>
      <w:r w:rsidRPr="006E0D2F">
        <w:rPr>
          <w:rFonts w:cs="Times New Roman"/>
          <w:szCs w:val="24"/>
        </w:rPr>
        <w:t xml:space="preserve">то люди начинают лучше относиться к своей работе и </w:t>
      </w:r>
      <w:r>
        <w:rPr>
          <w:rFonts w:cs="Times New Roman"/>
          <w:szCs w:val="24"/>
        </w:rPr>
        <w:t>качественнее выполнять свои обязанности благодаря инициативам компании в области КСО</w:t>
      </w:r>
      <w:r w:rsidRPr="00CF6388">
        <w:rPr>
          <w:rFonts w:cs="Times New Roman"/>
          <w:szCs w:val="24"/>
        </w:rPr>
        <w:t>?</w:t>
      </w:r>
    </w:p>
    <w:p w14:paraId="52B4858E" w14:textId="390DE939"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B203EB">
        <w:rPr>
          <w:rFonts w:cs="Times New Roman"/>
          <w:szCs w:val="24"/>
        </w:rPr>
        <w:t xml:space="preserve"> </w:t>
      </w:r>
      <w:r w:rsidR="00240303">
        <w:rPr>
          <w:rFonts w:cs="Times New Roman"/>
          <w:szCs w:val="24"/>
        </w:rPr>
        <w:t xml:space="preserve">Мне кажется, что в целом, если команды лучше общаются, то это влияет на качество работы команды – у нас нет людей, которые работают в одиночку. </w:t>
      </w:r>
      <w:proofErr w:type="spellStart"/>
      <w:r w:rsidR="00240303">
        <w:rPr>
          <w:rFonts w:cs="Times New Roman"/>
          <w:szCs w:val="24"/>
        </w:rPr>
        <w:t>А</w:t>
      </w:r>
      <w:r w:rsidR="00240303" w:rsidRPr="00B203EB">
        <w:rPr>
          <w:rFonts w:cs="Times New Roman"/>
          <w:szCs w:val="24"/>
        </w:rPr>
        <w:t>йти</w:t>
      </w:r>
      <w:proofErr w:type="spellEnd"/>
      <w:r w:rsidR="00240303" w:rsidRPr="00B203EB">
        <w:rPr>
          <w:rFonts w:cs="Times New Roman"/>
          <w:szCs w:val="24"/>
        </w:rPr>
        <w:t xml:space="preserve"> консультант, они в команде в</w:t>
      </w:r>
      <w:r w:rsidR="00240303">
        <w:rPr>
          <w:rFonts w:cs="Times New Roman"/>
          <w:szCs w:val="24"/>
        </w:rPr>
        <w:t>сегда работают</w:t>
      </w:r>
      <w:r w:rsidR="00240303" w:rsidRPr="00B203EB">
        <w:rPr>
          <w:rFonts w:cs="Times New Roman"/>
          <w:szCs w:val="24"/>
        </w:rPr>
        <w:t>. Я вижу, что</w:t>
      </w:r>
      <w:r w:rsidR="00240303">
        <w:rPr>
          <w:rFonts w:cs="Times New Roman"/>
          <w:szCs w:val="24"/>
        </w:rPr>
        <w:t xml:space="preserve"> когда</w:t>
      </w:r>
      <w:r w:rsidR="00240303" w:rsidRPr="00B203EB">
        <w:rPr>
          <w:rFonts w:cs="Times New Roman"/>
          <w:szCs w:val="24"/>
        </w:rPr>
        <w:t xml:space="preserve"> люди скорее </w:t>
      </w:r>
      <w:r w:rsidR="00240303">
        <w:rPr>
          <w:rFonts w:cs="Times New Roman"/>
          <w:szCs w:val="24"/>
        </w:rPr>
        <w:t xml:space="preserve">в </w:t>
      </w:r>
      <w:r w:rsidR="00240303" w:rsidRPr="00B203EB">
        <w:rPr>
          <w:rFonts w:cs="Times New Roman"/>
          <w:szCs w:val="24"/>
        </w:rPr>
        <w:t>дружественно</w:t>
      </w:r>
      <w:r w:rsidR="00240303">
        <w:rPr>
          <w:rFonts w:cs="Times New Roman"/>
          <w:szCs w:val="24"/>
        </w:rPr>
        <w:t>й атмосфере работают, то это повышает качество труда</w:t>
      </w:r>
      <w:r w:rsidR="00240303" w:rsidRPr="00B203EB">
        <w:rPr>
          <w:rFonts w:cs="Times New Roman"/>
          <w:szCs w:val="24"/>
        </w:rPr>
        <w:t xml:space="preserve">. </w:t>
      </w:r>
      <w:r w:rsidR="00240303">
        <w:rPr>
          <w:rFonts w:cs="Times New Roman"/>
          <w:szCs w:val="24"/>
        </w:rPr>
        <w:t xml:space="preserve">Устойчивые </w:t>
      </w:r>
      <w:r w:rsidR="00240303" w:rsidRPr="00B203EB">
        <w:rPr>
          <w:rFonts w:cs="Times New Roman"/>
          <w:szCs w:val="24"/>
        </w:rPr>
        <w:t>инициативы</w:t>
      </w:r>
      <w:r w:rsidR="00240303">
        <w:rPr>
          <w:rFonts w:cs="Times New Roman"/>
          <w:szCs w:val="24"/>
        </w:rPr>
        <w:t xml:space="preserve"> </w:t>
      </w:r>
      <w:r w:rsidR="00240303" w:rsidRPr="00B203EB">
        <w:rPr>
          <w:rFonts w:cs="Times New Roman"/>
          <w:szCs w:val="24"/>
        </w:rPr>
        <w:t>помогают</w:t>
      </w:r>
      <w:r w:rsidR="00240303">
        <w:rPr>
          <w:rFonts w:cs="Times New Roman"/>
          <w:szCs w:val="24"/>
        </w:rPr>
        <w:t xml:space="preserve"> развивать неформальную культуру в компании</w:t>
      </w:r>
      <w:r w:rsidR="00240303" w:rsidRPr="00B203EB">
        <w:rPr>
          <w:rFonts w:cs="Times New Roman"/>
          <w:szCs w:val="24"/>
        </w:rPr>
        <w:t xml:space="preserve">. И поэтому я вижу, что </w:t>
      </w:r>
      <w:r w:rsidR="00240303">
        <w:rPr>
          <w:rFonts w:cs="Times New Roman"/>
          <w:szCs w:val="24"/>
        </w:rPr>
        <w:t>нет такой большой бюрократии -</w:t>
      </w:r>
      <w:r w:rsidR="00240303" w:rsidRPr="00B203EB">
        <w:rPr>
          <w:rFonts w:cs="Times New Roman"/>
          <w:szCs w:val="24"/>
        </w:rPr>
        <w:t xml:space="preserve"> чтобы </w:t>
      </w:r>
      <w:r w:rsidR="00240303">
        <w:rPr>
          <w:rFonts w:cs="Times New Roman"/>
          <w:szCs w:val="24"/>
        </w:rPr>
        <w:t>прийти к CEO что-то спросить, то не нужно сильно заранее назначать время</w:t>
      </w:r>
      <w:r w:rsidR="00240303" w:rsidRPr="00B203EB">
        <w:rPr>
          <w:rFonts w:cs="Times New Roman"/>
          <w:szCs w:val="24"/>
        </w:rPr>
        <w:t xml:space="preserve">. </w:t>
      </w:r>
      <w:r w:rsidR="00240303">
        <w:rPr>
          <w:rFonts w:cs="Times New Roman"/>
          <w:szCs w:val="24"/>
        </w:rPr>
        <w:t xml:space="preserve">У нас, </w:t>
      </w:r>
      <w:r w:rsidR="00240303" w:rsidRPr="00B203EB">
        <w:rPr>
          <w:rFonts w:cs="Times New Roman"/>
          <w:szCs w:val="24"/>
        </w:rPr>
        <w:t xml:space="preserve">например, </w:t>
      </w:r>
      <w:r w:rsidR="00240303">
        <w:rPr>
          <w:rFonts w:cs="Times New Roman"/>
          <w:szCs w:val="24"/>
        </w:rPr>
        <w:t>CEO</w:t>
      </w:r>
      <w:r w:rsidR="00240303" w:rsidRPr="00D11786">
        <w:rPr>
          <w:rFonts w:cs="Times New Roman"/>
          <w:szCs w:val="24"/>
        </w:rPr>
        <w:t xml:space="preserve"> </w:t>
      </w:r>
      <w:r w:rsidR="00240303" w:rsidRPr="00B203EB">
        <w:rPr>
          <w:rFonts w:cs="Times New Roman"/>
          <w:szCs w:val="24"/>
        </w:rPr>
        <w:t xml:space="preserve">тоже очень часто вместе с </w:t>
      </w:r>
      <w:r w:rsidR="00240303">
        <w:rPr>
          <w:rFonts w:cs="Times New Roman"/>
          <w:szCs w:val="24"/>
        </w:rPr>
        <w:t xml:space="preserve">работниками идет сажать деревья или помогать. В </w:t>
      </w:r>
      <w:r w:rsidR="00240303" w:rsidRPr="00B203EB">
        <w:rPr>
          <w:rFonts w:cs="Times New Roman"/>
          <w:szCs w:val="24"/>
        </w:rPr>
        <w:t xml:space="preserve">итоге получается, что это помогает </w:t>
      </w:r>
      <w:r w:rsidR="00240303">
        <w:rPr>
          <w:rFonts w:cs="Times New Roman"/>
          <w:szCs w:val="24"/>
        </w:rPr>
        <w:t xml:space="preserve">и </w:t>
      </w:r>
      <w:r w:rsidR="00240303" w:rsidRPr="00B203EB">
        <w:rPr>
          <w:rFonts w:cs="Times New Roman"/>
          <w:szCs w:val="24"/>
        </w:rPr>
        <w:t>организационную структуру</w:t>
      </w:r>
      <w:r w:rsidR="00240303">
        <w:rPr>
          <w:rFonts w:cs="Times New Roman"/>
          <w:szCs w:val="24"/>
        </w:rPr>
        <w:t xml:space="preserve"> улучшать</w:t>
      </w:r>
      <w:r w:rsidR="00240303" w:rsidRPr="00B203EB">
        <w:rPr>
          <w:rFonts w:cs="Times New Roman"/>
          <w:szCs w:val="24"/>
        </w:rPr>
        <w:t>, потом</w:t>
      </w:r>
      <w:r w:rsidR="00240303">
        <w:rPr>
          <w:rFonts w:cs="Times New Roman"/>
          <w:szCs w:val="24"/>
        </w:rPr>
        <w:t xml:space="preserve">у что </w:t>
      </w:r>
      <w:r w:rsidR="00240303" w:rsidRPr="00B203EB">
        <w:rPr>
          <w:rFonts w:cs="Times New Roman"/>
          <w:szCs w:val="24"/>
        </w:rPr>
        <w:t xml:space="preserve">нет такой дистанции власти. Я думаю, что это в целом влияет на время принятия решений. </w:t>
      </w:r>
      <w:r w:rsidR="00240303">
        <w:rPr>
          <w:rFonts w:cs="Times New Roman"/>
          <w:szCs w:val="24"/>
        </w:rPr>
        <w:t xml:space="preserve">В </w:t>
      </w:r>
      <w:r w:rsidR="00240303" w:rsidRPr="00B203EB">
        <w:rPr>
          <w:rFonts w:cs="Times New Roman"/>
          <w:szCs w:val="24"/>
        </w:rPr>
        <w:t>целом</w:t>
      </w:r>
      <w:r w:rsidR="00240303">
        <w:rPr>
          <w:rFonts w:cs="Times New Roman"/>
          <w:szCs w:val="24"/>
        </w:rPr>
        <w:t xml:space="preserve">, </w:t>
      </w:r>
      <w:r w:rsidR="00240303" w:rsidRPr="00B203EB">
        <w:rPr>
          <w:rFonts w:cs="Times New Roman"/>
          <w:szCs w:val="24"/>
        </w:rPr>
        <w:t>как я заме</w:t>
      </w:r>
      <w:r w:rsidR="00240303">
        <w:rPr>
          <w:rFonts w:cs="Times New Roman"/>
          <w:szCs w:val="24"/>
        </w:rPr>
        <w:t>ч</w:t>
      </w:r>
      <w:r w:rsidR="00240303" w:rsidRPr="00B203EB">
        <w:rPr>
          <w:rFonts w:cs="Times New Roman"/>
          <w:szCs w:val="24"/>
        </w:rPr>
        <w:t xml:space="preserve">аю, </w:t>
      </w:r>
      <w:r w:rsidR="00240303">
        <w:rPr>
          <w:rFonts w:cs="Times New Roman"/>
          <w:szCs w:val="24"/>
        </w:rPr>
        <w:t xml:space="preserve">прогресс происходит </w:t>
      </w:r>
      <w:r w:rsidR="00240303" w:rsidRPr="00B203EB">
        <w:rPr>
          <w:rFonts w:cs="Times New Roman"/>
          <w:szCs w:val="24"/>
        </w:rPr>
        <w:t xml:space="preserve">через улучшение </w:t>
      </w:r>
      <w:r w:rsidR="00240303">
        <w:rPr>
          <w:rFonts w:cs="Times New Roman"/>
          <w:szCs w:val="24"/>
        </w:rPr>
        <w:t>корпоративной культуры</w:t>
      </w:r>
      <w:r w:rsidR="00240303" w:rsidRPr="00B203EB">
        <w:rPr>
          <w:rFonts w:cs="Times New Roman"/>
          <w:szCs w:val="24"/>
        </w:rPr>
        <w:t xml:space="preserve">, потому что </w:t>
      </w:r>
      <w:r w:rsidR="00240303">
        <w:rPr>
          <w:rFonts w:cs="Times New Roman"/>
          <w:szCs w:val="24"/>
        </w:rPr>
        <w:t>неформальной атмосфере</w:t>
      </w:r>
      <w:r w:rsidR="00240303" w:rsidRPr="00B203EB">
        <w:rPr>
          <w:rFonts w:cs="Times New Roman"/>
          <w:szCs w:val="24"/>
        </w:rPr>
        <w:t xml:space="preserve"> лучше </w:t>
      </w:r>
      <w:r w:rsidR="00240303">
        <w:rPr>
          <w:rFonts w:cs="Times New Roman"/>
          <w:szCs w:val="24"/>
        </w:rPr>
        <w:t>и легче работается.</w:t>
      </w:r>
    </w:p>
    <w:p w14:paraId="72747BB7" w14:textId="77777777" w:rsidR="00240303" w:rsidRDefault="00240303" w:rsidP="00240303">
      <w:pPr>
        <w:rPr>
          <w:rFonts w:cs="Times New Roman"/>
          <w:szCs w:val="24"/>
        </w:rPr>
      </w:pPr>
      <w:r w:rsidRPr="00B203EB">
        <w:rPr>
          <w:rFonts w:cs="Times New Roman"/>
          <w:szCs w:val="24"/>
        </w:rPr>
        <w:t xml:space="preserve"> И </w:t>
      </w:r>
      <w:r>
        <w:rPr>
          <w:rFonts w:cs="Times New Roman"/>
          <w:szCs w:val="24"/>
        </w:rPr>
        <w:t>еще -</w:t>
      </w:r>
      <w:r w:rsidRPr="00B203EB">
        <w:rPr>
          <w:rFonts w:cs="Times New Roman"/>
          <w:szCs w:val="24"/>
        </w:rPr>
        <w:t xml:space="preserve"> если ты видишь, что тебя слышат, </w:t>
      </w:r>
      <w:r>
        <w:rPr>
          <w:rFonts w:cs="Times New Roman"/>
          <w:szCs w:val="24"/>
        </w:rPr>
        <w:t xml:space="preserve">а </w:t>
      </w:r>
      <w:r w:rsidRPr="00B203EB">
        <w:rPr>
          <w:rFonts w:cs="Times New Roman"/>
          <w:szCs w:val="24"/>
        </w:rPr>
        <w:t xml:space="preserve">у нас есть какие то инициативы, только </w:t>
      </w:r>
      <w:r>
        <w:rPr>
          <w:rFonts w:cs="Times New Roman"/>
          <w:szCs w:val="24"/>
        </w:rPr>
        <w:t xml:space="preserve">которые </w:t>
      </w:r>
      <w:r w:rsidRPr="00B203EB">
        <w:rPr>
          <w:rFonts w:cs="Times New Roman"/>
          <w:szCs w:val="24"/>
        </w:rPr>
        <w:t>работники предложили. То есть компания не предлага</w:t>
      </w:r>
      <w:r>
        <w:rPr>
          <w:rFonts w:cs="Times New Roman"/>
          <w:szCs w:val="24"/>
        </w:rPr>
        <w:t xml:space="preserve">ла </w:t>
      </w:r>
      <w:r w:rsidRPr="00B203EB">
        <w:rPr>
          <w:rFonts w:cs="Times New Roman"/>
          <w:szCs w:val="24"/>
        </w:rPr>
        <w:t>это</w:t>
      </w:r>
      <w:r>
        <w:rPr>
          <w:rFonts w:cs="Times New Roman"/>
          <w:szCs w:val="24"/>
        </w:rPr>
        <w:t>,</w:t>
      </w:r>
      <w:r w:rsidRPr="00B203EB">
        <w:rPr>
          <w:rFonts w:cs="Times New Roman"/>
          <w:szCs w:val="24"/>
        </w:rPr>
        <w:t xml:space="preserve"> работ</w:t>
      </w:r>
      <w:r>
        <w:rPr>
          <w:rFonts w:cs="Times New Roman"/>
          <w:szCs w:val="24"/>
        </w:rPr>
        <w:t xml:space="preserve">ники сами это </w:t>
      </w:r>
      <w:r w:rsidRPr="00B203EB">
        <w:rPr>
          <w:rFonts w:cs="Times New Roman"/>
          <w:szCs w:val="24"/>
        </w:rPr>
        <w:lastRenderedPageBreak/>
        <w:t>предлож</w:t>
      </w:r>
      <w:r>
        <w:rPr>
          <w:rFonts w:cs="Times New Roman"/>
          <w:szCs w:val="24"/>
        </w:rPr>
        <w:t>или. Им дали</w:t>
      </w:r>
      <w:r w:rsidRPr="00B203EB">
        <w:rPr>
          <w:rFonts w:cs="Times New Roman"/>
          <w:szCs w:val="24"/>
        </w:rPr>
        <w:t xml:space="preserve"> свобод</w:t>
      </w:r>
      <w:r>
        <w:rPr>
          <w:rFonts w:cs="Times New Roman"/>
          <w:szCs w:val="24"/>
        </w:rPr>
        <w:t>у</w:t>
      </w:r>
      <w:r w:rsidRPr="00B203EB">
        <w:rPr>
          <w:rFonts w:cs="Times New Roman"/>
          <w:szCs w:val="24"/>
        </w:rPr>
        <w:t xml:space="preserve"> </w:t>
      </w:r>
      <w:r>
        <w:rPr>
          <w:rFonts w:cs="Times New Roman"/>
          <w:szCs w:val="24"/>
        </w:rPr>
        <w:t>это</w:t>
      </w:r>
      <w:r w:rsidRPr="00B203EB">
        <w:rPr>
          <w:rFonts w:cs="Times New Roman"/>
          <w:szCs w:val="24"/>
        </w:rPr>
        <w:t xml:space="preserve"> инициировать в </w:t>
      </w:r>
      <w:r>
        <w:rPr>
          <w:rFonts w:cs="Times New Roman"/>
          <w:szCs w:val="24"/>
        </w:rPr>
        <w:t>рабочее</w:t>
      </w:r>
      <w:r w:rsidRPr="00B203EB">
        <w:rPr>
          <w:rFonts w:cs="Times New Roman"/>
          <w:szCs w:val="24"/>
        </w:rPr>
        <w:t xml:space="preserve"> время за счёт компании</w:t>
      </w:r>
      <w:r>
        <w:rPr>
          <w:rFonts w:cs="Times New Roman"/>
          <w:szCs w:val="24"/>
        </w:rPr>
        <w:t xml:space="preserve"> (</w:t>
      </w:r>
      <w:r w:rsidRPr="00B203EB">
        <w:rPr>
          <w:rFonts w:cs="Times New Roman"/>
          <w:szCs w:val="24"/>
        </w:rPr>
        <w:t>с оплатой</w:t>
      </w:r>
      <w:r>
        <w:rPr>
          <w:rFonts w:cs="Times New Roman"/>
          <w:szCs w:val="24"/>
        </w:rPr>
        <w:t>)</w:t>
      </w:r>
      <w:r w:rsidRPr="00B203EB">
        <w:rPr>
          <w:rFonts w:cs="Times New Roman"/>
          <w:szCs w:val="24"/>
        </w:rPr>
        <w:t>. А мне кажется, если люди это видят, то это</w:t>
      </w:r>
      <w:r>
        <w:rPr>
          <w:rFonts w:cs="Times New Roman"/>
          <w:szCs w:val="24"/>
        </w:rPr>
        <w:t xml:space="preserve"> дает больше</w:t>
      </w:r>
      <w:r w:rsidRPr="00B203EB">
        <w:rPr>
          <w:rFonts w:cs="Times New Roman"/>
          <w:szCs w:val="24"/>
        </w:rPr>
        <w:t xml:space="preserve"> мотивации оста</w:t>
      </w:r>
      <w:r>
        <w:rPr>
          <w:rFonts w:cs="Times New Roman"/>
          <w:szCs w:val="24"/>
        </w:rPr>
        <w:t>ваться</w:t>
      </w:r>
      <w:r w:rsidRPr="00B203EB">
        <w:rPr>
          <w:rFonts w:cs="Times New Roman"/>
          <w:szCs w:val="24"/>
        </w:rPr>
        <w:t xml:space="preserve"> в этой компании, потому что не всегда все деньгами измеряется. Люди хотят т</w:t>
      </w:r>
      <w:r>
        <w:rPr>
          <w:rFonts w:cs="Times New Roman"/>
          <w:szCs w:val="24"/>
        </w:rPr>
        <w:t>акже</w:t>
      </w:r>
      <w:r w:rsidRPr="00B203EB">
        <w:rPr>
          <w:rFonts w:cs="Times New Roman"/>
          <w:szCs w:val="24"/>
        </w:rPr>
        <w:t xml:space="preserve"> видеть, что их ценят, и люди видят, что их усилия оцениваются и остаются. То есть </w:t>
      </w:r>
      <w:r>
        <w:rPr>
          <w:rFonts w:cs="Times New Roman"/>
          <w:szCs w:val="24"/>
        </w:rPr>
        <w:t>я бы связала это еще так.</w:t>
      </w:r>
    </w:p>
    <w:p w14:paraId="79BB013B" w14:textId="77777777" w:rsidR="00240303" w:rsidRDefault="00240303" w:rsidP="00240303">
      <w:pPr>
        <w:rPr>
          <w:rFonts w:cs="Times New Roman"/>
          <w:szCs w:val="24"/>
        </w:rPr>
      </w:pPr>
      <w:r w:rsidRPr="00B423CB">
        <w:rPr>
          <w:rFonts w:cs="Times New Roman"/>
          <w:i/>
          <w:iCs/>
          <w:szCs w:val="24"/>
        </w:rPr>
        <w:t>Интервьюер</w:t>
      </w:r>
      <w:r w:rsidRPr="00AE277D">
        <w:rPr>
          <w:rFonts w:cs="Times New Roman"/>
          <w:szCs w:val="24"/>
        </w:rPr>
        <w:t>:</w:t>
      </w:r>
      <w:r>
        <w:rPr>
          <w:rFonts w:cs="Times New Roman"/>
          <w:szCs w:val="24"/>
        </w:rPr>
        <w:t xml:space="preserve"> О</w:t>
      </w:r>
      <w:r w:rsidRPr="00B203EB">
        <w:rPr>
          <w:rFonts w:cs="Times New Roman"/>
          <w:szCs w:val="24"/>
        </w:rPr>
        <w:t>тлично</w:t>
      </w:r>
      <w:r>
        <w:rPr>
          <w:rFonts w:cs="Times New Roman"/>
          <w:szCs w:val="24"/>
        </w:rPr>
        <w:t>! А скажите,</w:t>
      </w:r>
      <w:r w:rsidRPr="00B203EB">
        <w:rPr>
          <w:rFonts w:cs="Times New Roman"/>
          <w:szCs w:val="24"/>
        </w:rPr>
        <w:t xml:space="preserve"> пожалуйста</w:t>
      </w:r>
      <w:r>
        <w:rPr>
          <w:rFonts w:cs="Times New Roman"/>
          <w:szCs w:val="24"/>
        </w:rPr>
        <w:t>,</w:t>
      </w:r>
      <w:r w:rsidRPr="00466BE6">
        <w:rPr>
          <w:rFonts w:cs="Times New Roman"/>
          <w:szCs w:val="24"/>
        </w:rPr>
        <w:t xml:space="preserve"> </w:t>
      </w:r>
      <w:r>
        <w:rPr>
          <w:rFonts w:cs="Times New Roman"/>
          <w:szCs w:val="24"/>
        </w:rPr>
        <w:t>на Ваш взгляд</w:t>
      </w:r>
      <w:r w:rsidRPr="00466BE6">
        <w:rPr>
          <w:rFonts w:cs="Times New Roman"/>
          <w:szCs w:val="24"/>
        </w:rPr>
        <w:t xml:space="preserve">, приверженность компании </w:t>
      </w:r>
      <w:r>
        <w:rPr>
          <w:rFonts w:cs="Times New Roman"/>
          <w:szCs w:val="24"/>
        </w:rPr>
        <w:t xml:space="preserve">и </w:t>
      </w:r>
      <w:r w:rsidRPr="00466BE6">
        <w:rPr>
          <w:rFonts w:cs="Times New Roman"/>
          <w:szCs w:val="24"/>
        </w:rPr>
        <w:t>вообще вовлеченность в работу</w:t>
      </w:r>
      <w:r>
        <w:rPr>
          <w:rFonts w:cs="Times New Roman"/>
          <w:szCs w:val="24"/>
        </w:rPr>
        <w:t xml:space="preserve"> – они </w:t>
      </w:r>
      <w:r w:rsidRPr="00466BE6">
        <w:rPr>
          <w:rFonts w:cs="Times New Roman"/>
          <w:szCs w:val="24"/>
        </w:rPr>
        <w:t>выше, когда компания направляет свои действия внутри</w:t>
      </w:r>
      <w:r>
        <w:rPr>
          <w:rFonts w:cs="Times New Roman"/>
          <w:szCs w:val="24"/>
        </w:rPr>
        <w:t xml:space="preserve"> </w:t>
      </w:r>
      <w:r w:rsidRPr="00466BE6">
        <w:rPr>
          <w:rFonts w:cs="Times New Roman"/>
          <w:szCs w:val="24"/>
        </w:rPr>
        <w:t>организации, то есть, соответственно, занимается обучением персонала</w:t>
      </w:r>
      <w:r>
        <w:rPr>
          <w:rFonts w:cs="Times New Roman"/>
          <w:szCs w:val="24"/>
        </w:rPr>
        <w:t>, работает над т</w:t>
      </w:r>
      <w:r w:rsidRPr="00466BE6">
        <w:rPr>
          <w:rFonts w:cs="Times New Roman"/>
          <w:szCs w:val="24"/>
        </w:rPr>
        <w:t>ранспарентность</w:t>
      </w:r>
      <w:r>
        <w:rPr>
          <w:rFonts w:cs="Times New Roman"/>
          <w:szCs w:val="24"/>
        </w:rPr>
        <w:t>ю</w:t>
      </w:r>
      <w:r w:rsidRPr="00466BE6">
        <w:rPr>
          <w:rFonts w:cs="Times New Roman"/>
          <w:szCs w:val="24"/>
        </w:rPr>
        <w:t xml:space="preserve"> или когда компания</w:t>
      </w:r>
      <w:r>
        <w:rPr>
          <w:rFonts w:cs="Times New Roman"/>
          <w:szCs w:val="24"/>
        </w:rPr>
        <w:t xml:space="preserve"> направляет КСО инициативы на внешнюю среду</w:t>
      </w:r>
      <w:r w:rsidRPr="00466BE6">
        <w:rPr>
          <w:rFonts w:cs="Times New Roman"/>
          <w:szCs w:val="24"/>
        </w:rPr>
        <w:t xml:space="preserve">? </w:t>
      </w:r>
    </w:p>
    <w:p w14:paraId="162B280D" w14:textId="054BA192"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466BE6">
        <w:rPr>
          <w:rFonts w:cs="Times New Roman"/>
          <w:szCs w:val="24"/>
        </w:rPr>
        <w:t xml:space="preserve"> </w:t>
      </w:r>
      <w:r w:rsidR="00240303">
        <w:rPr>
          <w:rFonts w:cs="Times New Roman"/>
          <w:szCs w:val="24"/>
        </w:rPr>
        <w:t xml:space="preserve">Внутри. Внутренние инициативы, конечно же. Я сама проводила интервью с работниками, спрашивала их про устойчивость для нашего проекта. Я спрашивала их </w:t>
      </w:r>
      <w:r w:rsidR="00240303" w:rsidRPr="00C15D30">
        <w:rPr>
          <w:rFonts w:cs="Times New Roman"/>
          <w:szCs w:val="24"/>
        </w:rPr>
        <w:t xml:space="preserve">насколько </w:t>
      </w:r>
      <w:r w:rsidR="00240303">
        <w:rPr>
          <w:rFonts w:cs="Times New Roman"/>
          <w:szCs w:val="24"/>
        </w:rPr>
        <w:t xml:space="preserve">КСО на их взгляд важна для компании. Как они определяют для себя КСО – здесь много говорят про аспект, связанный с природой, что круто помогать местным сообществам, </w:t>
      </w:r>
      <w:r w:rsidR="00240303" w:rsidRPr="00C15D30">
        <w:rPr>
          <w:rFonts w:cs="Times New Roman"/>
          <w:szCs w:val="24"/>
        </w:rPr>
        <w:t>круто помогать школам</w:t>
      </w:r>
      <w:r w:rsidR="00240303">
        <w:rPr>
          <w:rFonts w:cs="Times New Roman"/>
          <w:szCs w:val="24"/>
        </w:rPr>
        <w:t>.</w:t>
      </w:r>
      <w:r w:rsidR="00240303" w:rsidRPr="00C15D30">
        <w:rPr>
          <w:rFonts w:cs="Times New Roman"/>
          <w:szCs w:val="24"/>
        </w:rPr>
        <w:t xml:space="preserve"> </w:t>
      </w:r>
      <w:r w:rsidR="00240303">
        <w:rPr>
          <w:rFonts w:cs="Times New Roman"/>
          <w:szCs w:val="24"/>
        </w:rPr>
        <w:t>Н</w:t>
      </w:r>
      <w:r w:rsidR="00240303" w:rsidRPr="00C15D30">
        <w:rPr>
          <w:rFonts w:cs="Times New Roman"/>
          <w:szCs w:val="24"/>
        </w:rPr>
        <w:t>о всё равно самым важным аспектом</w:t>
      </w:r>
      <w:r w:rsidR="00240303">
        <w:rPr>
          <w:rFonts w:cs="Times New Roman"/>
          <w:szCs w:val="24"/>
        </w:rPr>
        <w:t xml:space="preserve"> они</w:t>
      </w:r>
      <w:r w:rsidR="00240303" w:rsidRPr="00C15D30">
        <w:rPr>
          <w:rFonts w:cs="Times New Roman"/>
          <w:szCs w:val="24"/>
        </w:rPr>
        <w:t xml:space="preserve"> для себя стало внутренн</w:t>
      </w:r>
      <w:r w:rsidR="00240303">
        <w:rPr>
          <w:rFonts w:cs="Times New Roman"/>
          <w:szCs w:val="24"/>
        </w:rPr>
        <w:t>ие инициативы КСО</w:t>
      </w:r>
      <w:r w:rsidR="00240303" w:rsidRPr="00C15D30">
        <w:rPr>
          <w:rFonts w:cs="Times New Roman"/>
          <w:szCs w:val="24"/>
        </w:rPr>
        <w:t>. Это социальный</w:t>
      </w:r>
      <w:r w:rsidR="00240303">
        <w:rPr>
          <w:rFonts w:cs="Times New Roman"/>
          <w:szCs w:val="24"/>
        </w:rPr>
        <w:t xml:space="preserve"> пакет, хорошая страховка что их слышат, что у нас ценится разнообразие в компании – в общем, </w:t>
      </w:r>
      <w:r w:rsidR="00240303" w:rsidRPr="00C15D30">
        <w:rPr>
          <w:rFonts w:cs="Times New Roman"/>
          <w:szCs w:val="24"/>
        </w:rPr>
        <w:t xml:space="preserve">всё, что напрямую касается людей, </w:t>
      </w:r>
      <w:r w:rsidR="00240303">
        <w:rPr>
          <w:rFonts w:cs="Times New Roman"/>
          <w:szCs w:val="24"/>
        </w:rPr>
        <w:t>то,</w:t>
      </w:r>
      <w:r w:rsidR="00240303" w:rsidRPr="00C15D30">
        <w:rPr>
          <w:rFonts w:cs="Times New Roman"/>
          <w:szCs w:val="24"/>
        </w:rPr>
        <w:t xml:space="preserve"> что </w:t>
      </w:r>
      <w:r w:rsidR="00240303">
        <w:rPr>
          <w:rFonts w:cs="Times New Roman"/>
          <w:szCs w:val="24"/>
        </w:rPr>
        <w:t xml:space="preserve">на прямую сотрудники на себе ощущают, </w:t>
      </w:r>
      <w:r w:rsidR="00240303" w:rsidRPr="00C15D30">
        <w:rPr>
          <w:rFonts w:cs="Times New Roman"/>
          <w:szCs w:val="24"/>
        </w:rPr>
        <w:t xml:space="preserve">имеет больший эффект, чем какой-то </w:t>
      </w:r>
      <w:r w:rsidR="00240303">
        <w:rPr>
          <w:rFonts w:cs="Times New Roman"/>
          <w:szCs w:val="24"/>
        </w:rPr>
        <w:t>вклад в экологические аспекты</w:t>
      </w:r>
      <w:r w:rsidR="00240303" w:rsidRPr="00C15D30">
        <w:rPr>
          <w:rFonts w:cs="Times New Roman"/>
          <w:szCs w:val="24"/>
        </w:rPr>
        <w:t xml:space="preserve">. </w:t>
      </w:r>
      <w:r w:rsidR="00240303">
        <w:rPr>
          <w:rFonts w:cs="Times New Roman"/>
          <w:szCs w:val="24"/>
        </w:rPr>
        <w:t>Я так вижу эту ситуацию. То, что напрямую на сотрудников влияет – то и является самым важным.</w:t>
      </w:r>
    </w:p>
    <w:p w14:paraId="10AC38B1" w14:textId="77777777" w:rsidR="00240303" w:rsidRDefault="00240303" w:rsidP="00240303">
      <w:pPr>
        <w:rPr>
          <w:rFonts w:cs="Times New Roman"/>
          <w:szCs w:val="24"/>
        </w:rPr>
      </w:pPr>
      <w:r w:rsidRPr="00B423CB">
        <w:rPr>
          <w:rFonts w:cs="Times New Roman"/>
          <w:i/>
          <w:iCs/>
          <w:szCs w:val="24"/>
        </w:rPr>
        <w:t>Интервьюер:</w:t>
      </w:r>
      <w:r>
        <w:rPr>
          <w:rFonts w:cs="Times New Roman"/>
          <w:szCs w:val="24"/>
        </w:rPr>
        <w:t xml:space="preserve"> </w:t>
      </w:r>
      <w:r w:rsidRPr="00FB78D4">
        <w:rPr>
          <w:rFonts w:cs="Times New Roman"/>
          <w:szCs w:val="24"/>
        </w:rPr>
        <w:t>И наверно</w:t>
      </w:r>
      <w:r>
        <w:rPr>
          <w:rFonts w:cs="Times New Roman"/>
          <w:szCs w:val="24"/>
        </w:rPr>
        <w:t>е</w:t>
      </w:r>
      <w:r w:rsidRPr="00FB78D4">
        <w:rPr>
          <w:rFonts w:cs="Times New Roman"/>
          <w:szCs w:val="24"/>
        </w:rPr>
        <w:t xml:space="preserve">, </w:t>
      </w:r>
      <w:r>
        <w:rPr>
          <w:rFonts w:cs="Times New Roman"/>
          <w:szCs w:val="24"/>
        </w:rPr>
        <w:t>один из последних вопросов</w:t>
      </w:r>
      <w:r w:rsidRPr="00FB78D4">
        <w:rPr>
          <w:rFonts w:cs="Times New Roman"/>
          <w:szCs w:val="24"/>
        </w:rPr>
        <w:t>, что хоте</w:t>
      </w:r>
      <w:r>
        <w:rPr>
          <w:rFonts w:cs="Times New Roman"/>
          <w:szCs w:val="24"/>
        </w:rPr>
        <w:t>ла Вам</w:t>
      </w:r>
      <w:r w:rsidRPr="00FB78D4">
        <w:rPr>
          <w:rFonts w:cs="Times New Roman"/>
          <w:szCs w:val="24"/>
        </w:rPr>
        <w:t xml:space="preserve"> сегодня </w:t>
      </w:r>
      <w:r>
        <w:rPr>
          <w:rFonts w:cs="Times New Roman"/>
          <w:szCs w:val="24"/>
        </w:rPr>
        <w:t>зада</w:t>
      </w:r>
      <w:r w:rsidRPr="00FB78D4">
        <w:rPr>
          <w:rFonts w:cs="Times New Roman"/>
          <w:szCs w:val="24"/>
        </w:rPr>
        <w:t>ть</w:t>
      </w:r>
      <w:r>
        <w:rPr>
          <w:rFonts w:cs="Times New Roman"/>
          <w:szCs w:val="24"/>
        </w:rPr>
        <w:t xml:space="preserve"> – Вы </w:t>
      </w:r>
      <w:r w:rsidRPr="00FB78D4">
        <w:rPr>
          <w:rFonts w:cs="Times New Roman"/>
          <w:szCs w:val="24"/>
        </w:rPr>
        <w:t>може</w:t>
      </w:r>
      <w:r>
        <w:rPr>
          <w:rFonts w:cs="Times New Roman"/>
          <w:szCs w:val="24"/>
        </w:rPr>
        <w:t>те</w:t>
      </w:r>
      <w:r w:rsidRPr="00FB78D4">
        <w:rPr>
          <w:rFonts w:cs="Times New Roman"/>
          <w:szCs w:val="24"/>
        </w:rPr>
        <w:t xml:space="preserve"> описать реакци</w:t>
      </w:r>
      <w:r>
        <w:rPr>
          <w:rFonts w:cs="Times New Roman"/>
          <w:szCs w:val="24"/>
        </w:rPr>
        <w:t>ю</w:t>
      </w:r>
      <w:r w:rsidRPr="00FB78D4">
        <w:rPr>
          <w:rFonts w:cs="Times New Roman"/>
          <w:szCs w:val="24"/>
        </w:rPr>
        <w:t xml:space="preserve"> сотрудников на внешние действия </w:t>
      </w:r>
      <w:r>
        <w:rPr>
          <w:rFonts w:cs="Times New Roman"/>
          <w:szCs w:val="24"/>
        </w:rPr>
        <w:t>компании в</w:t>
      </w:r>
      <w:r w:rsidRPr="00FB78D4">
        <w:rPr>
          <w:rFonts w:cs="Times New Roman"/>
          <w:szCs w:val="24"/>
        </w:rPr>
        <w:t xml:space="preserve"> области </w:t>
      </w:r>
      <w:r>
        <w:rPr>
          <w:rFonts w:cs="Times New Roman"/>
          <w:szCs w:val="24"/>
        </w:rPr>
        <w:t>КСО</w:t>
      </w:r>
      <w:r w:rsidRPr="00E5006B">
        <w:rPr>
          <w:rFonts w:cs="Times New Roman"/>
          <w:szCs w:val="24"/>
        </w:rPr>
        <w:t>?</w:t>
      </w:r>
      <w:r w:rsidRPr="00FB78D4">
        <w:rPr>
          <w:rFonts w:cs="Times New Roman"/>
          <w:szCs w:val="24"/>
        </w:rPr>
        <w:t xml:space="preserve"> Нравится это им</w:t>
      </w:r>
      <w:r>
        <w:rPr>
          <w:rFonts w:cs="Times New Roman"/>
          <w:szCs w:val="24"/>
        </w:rPr>
        <w:t xml:space="preserve">, </w:t>
      </w:r>
      <w:r w:rsidRPr="00FB78D4">
        <w:rPr>
          <w:rFonts w:cs="Times New Roman"/>
          <w:szCs w:val="24"/>
        </w:rPr>
        <w:t>они как</w:t>
      </w:r>
      <w:r>
        <w:rPr>
          <w:rFonts w:cs="Times New Roman"/>
          <w:szCs w:val="24"/>
        </w:rPr>
        <w:t>-т</w:t>
      </w:r>
      <w:r w:rsidRPr="00FB78D4">
        <w:rPr>
          <w:rFonts w:cs="Times New Roman"/>
          <w:szCs w:val="24"/>
        </w:rPr>
        <w:t>о обсуждают это всё время</w:t>
      </w:r>
      <w:r>
        <w:rPr>
          <w:rFonts w:cs="Times New Roman"/>
          <w:szCs w:val="24"/>
        </w:rPr>
        <w:t xml:space="preserve"> или </w:t>
      </w:r>
      <w:r w:rsidRPr="00FB78D4">
        <w:rPr>
          <w:rFonts w:cs="Times New Roman"/>
          <w:szCs w:val="24"/>
        </w:rPr>
        <w:t>им всё равно</w:t>
      </w:r>
      <w:r w:rsidRPr="00E5006B">
        <w:rPr>
          <w:rFonts w:cs="Times New Roman"/>
          <w:szCs w:val="24"/>
        </w:rPr>
        <w:t>?</w:t>
      </w:r>
    </w:p>
    <w:p w14:paraId="3A079A18" w14:textId="37ACF231"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E5006B">
        <w:rPr>
          <w:rFonts w:cs="Times New Roman"/>
          <w:szCs w:val="24"/>
        </w:rPr>
        <w:t xml:space="preserve"> </w:t>
      </w:r>
      <w:r w:rsidR="00240303">
        <w:rPr>
          <w:rFonts w:cs="Times New Roman"/>
          <w:szCs w:val="24"/>
        </w:rPr>
        <w:t>Они обсуждают это и я вижу то, что они делают это с гордостью. Они говорят, что круто работать в компании, которая пытается помогать не только нам, которая не эгоистично вкладывается только в нас, а еще и помогает другим. Они видят это как улучшение репутации компании, они гордятся, что работают именно в такой компании, которая этим занимается. И при этом они сами хотят вовлекаться в это, потому что им тоже приятно. Я тоже вовлекаюсь, потому что</w:t>
      </w:r>
      <w:r w:rsidR="00240303" w:rsidRPr="00E5006B">
        <w:rPr>
          <w:rFonts w:cs="Times New Roman"/>
          <w:szCs w:val="24"/>
        </w:rPr>
        <w:t xml:space="preserve"> </w:t>
      </w:r>
      <w:r w:rsidR="00240303" w:rsidRPr="00D22EF7">
        <w:rPr>
          <w:rFonts w:cs="Times New Roman"/>
          <w:szCs w:val="24"/>
        </w:rPr>
        <w:t>“</w:t>
      </w:r>
      <w:r w:rsidR="00240303" w:rsidRPr="00E5006B">
        <w:rPr>
          <w:rFonts w:cs="Times New Roman"/>
          <w:szCs w:val="24"/>
        </w:rPr>
        <w:t xml:space="preserve">сегодняшний день </w:t>
      </w:r>
      <w:r w:rsidR="00240303">
        <w:rPr>
          <w:rFonts w:cs="Times New Roman"/>
          <w:szCs w:val="24"/>
        </w:rPr>
        <w:t>прожит не</w:t>
      </w:r>
      <w:r w:rsidR="00240303" w:rsidRPr="00E5006B">
        <w:rPr>
          <w:rFonts w:cs="Times New Roman"/>
          <w:szCs w:val="24"/>
        </w:rPr>
        <w:t xml:space="preserve"> зря</w:t>
      </w:r>
      <w:r w:rsidR="00240303" w:rsidRPr="00D22EF7">
        <w:rPr>
          <w:rFonts w:cs="Times New Roman"/>
          <w:szCs w:val="24"/>
        </w:rPr>
        <w:t>”</w:t>
      </w:r>
      <w:r w:rsidR="00240303" w:rsidRPr="00E5006B">
        <w:rPr>
          <w:rFonts w:cs="Times New Roman"/>
          <w:szCs w:val="24"/>
        </w:rPr>
        <w:t>.</w:t>
      </w:r>
      <w:r w:rsidR="00240303">
        <w:rPr>
          <w:rFonts w:cs="Times New Roman"/>
          <w:szCs w:val="24"/>
        </w:rPr>
        <w:t xml:space="preserve"> Мы с</w:t>
      </w:r>
      <w:r w:rsidR="00240303" w:rsidRPr="00E5006B">
        <w:rPr>
          <w:rFonts w:cs="Times New Roman"/>
          <w:szCs w:val="24"/>
        </w:rPr>
        <w:t>делали что</w:t>
      </w:r>
      <w:r w:rsidR="00240303">
        <w:rPr>
          <w:rFonts w:cs="Times New Roman"/>
          <w:szCs w:val="24"/>
        </w:rPr>
        <w:t>-т</w:t>
      </w:r>
      <w:r w:rsidR="00240303" w:rsidRPr="00E5006B">
        <w:rPr>
          <w:rFonts w:cs="Times New Roman"/>
          <w:szCs w:val="24"/>
        </w:rPr>
        <w:t xml:space="preserve">о хорошее сегодня, и поэтому я вижу, что </w:t>
      </w:r>
      <w:r w:rsidR="00240303">
        <w:rPr>
          <w:rFonts w:cs="Times New Roman"/>
          <w:szCs w:val="24"/>
        </w:rPr>
        <w:t>эффект</w:t>
      </w:r>
      <w:r w:rsidR="00240303" w:rsidRPr="00E5006B">
        <w:rPr>
          <w:rFonts w:cs="Times New Roman"/>
          <w:szCs w:val="24"/>
        </w:rPr>
        <w:t xml:space="preserve"> скорее очень приятны</w:t>
      </w:r>
      <w:r w:rsidR="00240303">
        <w:rPr>
          <w:rFonts w:cs="Times New Roman"/>
          <w:szCs w:val="24"/>
        </w:rPr>
        <w:t>й. Л</w:t>
      </w:r>
      <w:r w:rsidR="00240303" w:rsidRPr="00E5006B">
        <w:rPr>
          <w:rFonts w:cs="Times New Roman"/>
          <w:szCs w:val="24"/>
        </w:rPr>
        <w:t>юди обсуждают</w:t>
      </w:r>
      <w:r w:rsidR="00240303">
        <w:rPr>
          <w:rFonts w:cs="Times New Roman"/>
          <w:szCs w:val="24"/>
        </w:rPr>
        <w:t xml:space="preserve"> и делают это с гордостью. При этом есть, понятно, редкие люди</w:t>
      </w:r>
      <w:r w:rsidR="00240303" w:rsidRPr="00E5006B">
        <w:rPr>
          <w:rFonts w:cs="Times New Roman"/>
          <w:szCs w:val="24"/>
        </w:rPr>
        <w:t xml:space="preserve">, которые </w:t>
      </w:r>
      <w:r w:rsidR="00240303">
        <w:rPr>
          <w:rFonts w:cs="Times New Roman"/>
          <w:szCs w:val="24"/>
        </w:rPr>
        <w:t xml:space="preserve">не то, </w:t>
      </w:r>
      <w:r w:rsidR="00240303">
        <w:rPr>
          <w:rFonts w:cs="Times New Roman"/>
          <w:szCs w:val="24"/>
        </w:rPr>
        <w:lastRenderedPageBreak/>
        <w:t>чтобы не поддерживают внешние инициативы, они сами в целом не понимают смысла устойчивости</w:t>
      </w:r>
      <w:r w:rsidR="00240303" w:rsidRPr="00E5006B">
        <w:rPr>
          <w:rFonts w:cs="Times New Roman"/>
          <w:szCs w:val="24"/>
        </w:rPr>
        <w:t>.</w:t>
      </w:r>
      <w:r w:rsidR="00240303">
        <w:rPr>
          <w:rFonts w:cs="Times New Roman"/>
          <w:szCs w:val="24"/>
        </w:rPr>
        <w:t xml:space="preserve"> Они как агностики, которые не особо понимают зачем нужна КСО, если основная цель бизнеса – приносить прибыль. Вот такие люди. Но я таких встречала за все время только два человека. Все остальные видят ценность.</w:t>
      </w:r>
    </w:p>
    <w:p w14:paraId="50AF629C" w14:textId="77777777" w:rsidR="00240303" w:rsidRDefault="00240303" w:rsidP="00240303">
      <w:pPr>
        <w:rPr>
          <w:rFonts w:cs="Times New Roman"/>
          <w:szCs w:val="24"/>
        </w:rPr>
      </w:pPr>
      <w:r w:rsidRPr="00B423CB">
        <w:rPr>
          <w:rFonts w:cs="Times New Roman"/>
          <w:i/>
          <w:iCs/>
          <w:szCs w:val="24"/>
        </w:rPr>
        <w:t xml:space="preserve">Интервьюер: </w:t>
      </w:r>
      <w:r>
        <w:rPr>
          <w:rFonts w:cs="Times New Roman"/>
          <w:szCs w:val="24"/>
        </w:rPr>
        <w:t>И</w:t>
      </w:r>
      <w:r w:rsidRPr="000D06CD">
        <w:rPr>
          <w:rFonts w:cs="Times New Roman"/>
          <w:szCs w:val="24"/>
        </w:rPr>
        <w:t xml:space="preserve"> заключающий вопрос</w:t>
      </w:r>
      <w:r>
        <w:rPr>
          <w:rFonts w:cs="Times New Roman"/>
          <w:szCs w:val="24"/>
        </w:rPr>
        <w:t xml:space="preserve"> -</w:t>
      </w:r>
      <w:r w:rsidRPr="000D06CD">
        <w:rPr>
          <w:rFonts w:cs="Times New Roman"/>
          <w:szCs w:val="24"/>
        </w:rPr>
        <w:t xml:space="preserve"> то есть </w:t>
      </w:r>
      <w:r>
        <w:rPr>
          <w:rFonts w:cs="Times New Roman"/>
          <w:szCs w:val="24"/>
        </w:rPr>
        <w:t xml:space="preserve">Вы </w:t>
      </w:r>
      <w:r w:rsidRPr="000D06CD">
        <w:rPr>
          <w:rFonts w:cs="Times New Roman"/>
          <w:szCs w:val="24"/>
        </w:rPr>
        <w:t>може</w:t>
      </w:r>
      <w:r>
        <w:rPr>
          <w:rFonts w:cs="Times New Roman"/>
          <w:szCs w:val="24"/>
        </w:rPr>
        <w:t>те</w:t>
      </w:r>
      <w:r w:rsidRPr="000D06CD">
        <w:rPr>
          <w:rFonts w:cs="Times New Roman"/>
          <w:szCs w:val="24"/>
        </w:rPr>
        <w:t xml:space="preserve"> отметить то, что вот инициатив</w:t>
      </w:r>
      <w:r>
        <w:rPr>
          <w:rFonts w:cs="Times New Roman"/>
          <w:szCs w:val="24"/>
        </w:rPr>
        <w:t>ы в</w:t>
      </w:r>
      <w:r w:rsidRPr="000D06CD">
        <w:rPr>
          <w:rFonts w:cs="Times New Roman"/>
          <w:szCs w:val="24"/>
        </w:rPr>
        <w:t xml:space="preserve"> области </w:t>
      </w:r>
      <w:r>
        <w:rPr>
          <w:rFonts w:cs="Times New Roman"/>
          <w:szCs w:val="24"/>
        </w:rPr>
        <w:t>КСО</w:t>
      </w:r>
      <w:r w:rsidRPr="000D06CD">
        <w:rPr>
          <w:rFonts w:cs="Times New Roman"/>
          <w:szCs w:val="24"/>
        </w:rPr>
        <w:t xml:space="preserve"> влияют на то, что у </w:t>
      </w:r>
      <w:r>
        <w:rPr>
          <w:rFonts w:cs="Times New Roman"/>
          <w:szCs w:val="24"/>
        </w:rPr>
        <w:t>Вас в компании низкий уровень текучести</w:t>
      </w:r>
      <w:r w:rsidRPr="00650FC4">
        <w:rPr>
          <w:rFonts w:cs="Times New Roman"/>
          <w:szCs w:val="24"/>
        </w:rPr>
        <w:t>?</w:t>
      </w:r>
      <w:r w:rsidRPr="000D06CD">
        <w:rPr>
          <w:rFonts w:cs="Times New Roman"/>
          <w:szCs w:val="24"/>
        </w:rPr>
        <w:t xml:space="preserve"> </w:t>
      </w:r>
    </w:p>
    <w:p w14:paraId="7366D6FB" w14:textId="644C3337"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E5006B">
        <w:rPr>
          <w:rFonts w:cs="Times New Roman"/>
          <w:szCs w:val="24"/>
        </w:rPr>
        <w:t xml:space="preserve"> </w:t>
      </w:r>
      <w:r w:rsidR="00240303">
        <w:rPr>
          <w:rFonts w:cs="Times New Roman"/>
          <w:szCs w:val="24"/>
        </w:rPr>
        <w:t>К</w:t>
      </w:r>
      <w:r w:rsidR="00240303" w:rsidRPr="000D06CD">
        <w:rPr>
          <w:rFonts w:cs="Times New Roman"/>
          <w:szCs w:val="24"/>
        </w:rPr>
        <w:t>онечно</w:t>
      </w:r>
      <w:r w:rsidR="00240303">
        <w:rPr>
          <w:rFonts w:cs="Times New Roman"/>
          <w:szCs w:val="24"/>
        </w:rPr>
        <w:t xml:space="preserve">, </w:t>
      </w:r>
      <w:r w:rsidR="00240303" w:rsidRPr="000D06CD">
        <w:rPr>
          <w:rFonts w:cs="Times New Roman"/>
          <w:szCs w:val="24"/>
        </w:rPr>
        <w:t>да</w:t>
      </w:r>
      <w:r w:rsidR="00240303">
        <w:rPr>
          <w:rFonts w:cs="Times New Roman"/>
          <w:szCs w:val="24"/>
        </w:rPr>
        <w:t>.</w:t>
      </w:r>
      <w:r w:rsidR="00240303" w:rsidRPr="000D06CD">
        <w:rPr>
          <w:rFonts w:cs="Times New Roman"/>
          <w:szCs w:val="24"/>
        </w:rPr>
        <w:t xml:space="preserve"> </w:t>
      </w:r>
      <w:r w:rsidR="00240303">
        <w:rPr>
          <w:rFonts w:cs="Times New Roman"/>
          <w:szCs w:val="24"/>
        </w:rPr>
        <w:t>П</w:t>
      </w:r>
      <w:r w:rsidR="00240303" w:rsidRPr="000D06CD">
        <w:rPr>
          <w:rFonts w:cs="Times New Roman"/>
          <w:szCs w:val="24"/>
        </w:rPr>
        <w:t>отому что люди устают работать только в одной области</w:t>
      </w:r>
      <w:r w:rsidR="00240303">
        <w:rPr>
          <w:rFonts w:cs="Times New Roman"/>
          <w:szCs w:val="24"/>
        </w:rPr>
        <w:t xml:space="preserve">, </w:t>
      </w:r>
      <w:r w:rsidR="00240303" w:rsidRPr="000D06CD">
        <w:rPr>
          <w:rFonts w:cs="Times New Roman"/>
          <w:szCs w:val="24"/>
        </w:rPr>
        <w:t>делать только одно. Мне кажется, это зависит от реализации, но</w:t>
      </w:r>
      <w:r w:rsidR="00240303">
        <w:rPr>
          <w:rFonts w:cs="Times New Roman"/>
          <w:szCs w:val="24"/>
        </w:rPr>
        <w:t xml:space="preserve"> инициативы в области КСО и устойчивости, они в целом помогают сплотить коллектив. Это работает как одна из HR</w:t>
      </w:r>
      <w:r w:rsidR="00240303" w:rsidRPr="002052FB">
        <w:rPr>
          <w:rFonts w:cs="Times New Roman"/>
          <w:szCs w:val="24"/>
        </w:rPr>
        <w:t>-</w:t>
      </w:r>
      <w:r w:rsidR="00240303">
        <w:rPr>
          <w:rFonts w:cs="Times New Roman"/>
          <w:szCs w:val="24"/>
        </w:rPr>
        <w:t>механик, чтобы улучшать корпоративную культуру и сплачивать коллектив между собой</w:t>
      </w:r>
      <w:r w:rsidR="00240303" w:rsidRPr="00EB581C">
        <w:rPr>
          <w:rFonts w:cs="Times New Roman"/>
          <w:szCs w:val="24"/>
        </w:rPr>
        <w:t xml:space="preserve">. </w:t>
      </w:r>
      <w:r w:rsidR="00240303">
        <w:rPr>
          <w:rFonts w:cs="Times New Roman"/>
          <w:szCs w:val="24"/>
        </w:rPr>
        <w:t xml:space="preserve">Поэтому </w:t>
      </w:r>
      <w:r w:rsidR="00240303" w:rsidRPr="000D06CD">
        <w:rPr>
          <w:rFonts w:cs="Times New Roman"/>
          <w:szCs w:val="24"/>
        </w:rPr>
        <w:t xml:space="preserve">мне кажется, когда люди чувствуют, что их ценят, что </w:t>
      </w:r>
      <w:r w:rsidR="00240303">
        <w:rPr>
          <w:rFonts w:cs="Times New Roman"/>
          <w:szCs w:val="24"/>
        </w:rPr>
        <w:t>они часть коллектива, что они вместе делают добрые дела, то это помогает перебороть многие другие минусы.</w:t>
      </w:r>
    </w:p>
    <w:p w14:paraId="4B5252FE" w14:textId="7669D6A4" w:rsidR="00240303" w:rsidRDefault="00240303" w:rsidP="00240303">
      <w:pPr>
        <w:rPr>
          <w:rFonts w:cs="Times New Roman"/>
          <w:szCs w:val="24"/>
        </w:rPr>
      </w:pPr>
      <w:r w:rsidRPr="00B423CB">
        <w:rPr>
          <w:rFonts w:cs="Times New Roman"/>
          <w:i/>
          <w:iCs/>
          <w:szCs w:val="24"/>
        </w:rPr>
        <w:t>Интервьюер:</w:t>
      </w:r>
      <w:r>
        <w:rPr>
          <w:rFonts w:cs="Times New Roman"/>
          <w:szCs w:val="24"/>
        </w:rPr>
        <w:t xml:space="preserve"> Спасибо Вам большое за такой объем полезной информации. </w:t>
      </w:r>
    </w:p>
    <w:p w14:paraId="3046C533" w14:textId="7EC55C5A" w:rsidR="00240303" w:rsidRDefault="00205AA1" w:rsidP="00240303">
      <w:pPr>
        <w:rPr>
          <w:rFonts w:cs="Times New Roman"/>
          <w:szCs w:val="24"/>
        </w:rPr>
      </w:pPr>
      <w:r>
        <w:rPr>
          <w:rFonts w:cs="Times New Roman"/>
          <w:i/>
          <w:iCs/>
          <w:szCs w:val="24"/>
        </w:rPr>
        <w:t>Гость интервью</w:t>
      </w:r>
      <w:r w:rsidR="00240303" w:rsidRPr="00B423CB">
        <w:rPr>
          <w:rFonts w:cs="Times New Roman"/>
          <w:i/>
          <w:iCs/>
          <w:szCs w:val="24"/>
        </w:rPr>
        <w:t>:</w:t>
      </w:r>
      <w:r w:rsidR="00240303" w:rsidRPr="00E5006B">
        <w:rPr>
          <w:rFonts w:cs="Times New Roman"/>
          <w:szCs w:val="24"/>
        </w:rPr>
        <w:t xml:space="preserve"> </w:t>
      </w:r>
      <w:r w:rsidR="00240303">
        <w:rPr>
          <w:rFonts w:cs="Times New Roman"/>
          <w:szCs w:val="24"/>
        </w:rPr>
        <w:t xml:space="preserve"> Пожалуйста, удачи!</w:t>
      </w:r>
    </w:p>
    <w:p w14:paraId="651B158E" w14:textId="382EEEAF" w:rsidR="00F36C10" w:rsidRDefault="00F36C10" w:rsidP="00240303">
      <w:pPr>
        <w:rPr>
          <w:rFonts w:cs="Times New Roman"/>
          <w:szCs w:val="24"/>
        </w:rPr>
      </w:pPr>
    </w:p>
    <w:p w14:paraId="74709CA6" w14:textId="33DBA869" w:rsidR="00F36C10" w:rsidRDefault="00F36C10" w:rsidP="004015B5">
      <w:pPr>
        <w:pStyle w:val="Heading2"/>
      </w:pPr>
      <w:bookmarkStart w:id="64" w:name="_Toc135919848"/>
      <w:r w:rsidRPr="00F36C10">
        <w:rPr>
          <w:rFonts w:ascii="Times New Roman" w:hAnsi="Times New Roman" w:cs="Times New Roman"/>
          <w:b/>
          <w:bCs/>
          <w:color w:val="auto"/>
          <w:sz w:val="24"/>
          <w:szCs w:val="24"/>
        </w:rPr>
        <w:t xml:space="preserve">Приложение 3. </w:t>
      </w:r>
      <w:r w:rsidR="00B70585">
        <w:rPr>
          <w:rFonts w:ascii="Times New Roman" w:hAnsi="Times New Roman" w:cs="Times New Roman"/>
          <w:b/>
          <w:bCs/>
          <w:color w:val="auto"/>
          <w:sz w:val="24"/>
          <w:szCs w:val="24"/>
        </w:rPr>
        <w:t xml:space="preserve">Интервью с представителем компании </w:t>
      </w:r>
      <w:proofErr w:type="spellStart"/>
      <w:r w:rsidR="00B70585">
        <w:rPr>
          <w:rFonts w:ascii="Times New Roman" w:hAnsi="Times New Roman" w:cs="Times New Roman"/>
          <w:b/>
          <w:bCs/>
          <w:color w:val="auto"/>
          <w:sz w:val="24"/>
          <w:szCs w:val="24"/>
        </w:rPr>
        <w:t>Уралхим</w:t>
      </w:r>
      <w:bookmarkEnd w:id="64"/>
      <w:proofErr w:type="spellEnd"/>
    </w:p>
    <w:p w14:paraId="59695BBD" w14:textId="3799F33E" w:rsidR="0088303B" w:rsidRPr="00D766EF" w:rsidRDefault="0088303B" w:rsidP="0088303B">
      <w:pPr>
        <w:rPr>
          <w:rFonts w:cs="Times New Roman"/>
          <w:szCs w:val="24"/>
        </w:rPr>
      </w:pPr>
      <w:r w:rsidRPr="00D766EF">
        <w:rPr>
          <w:rFonts w:cs="Times New Roman"/>
          <w:szCs w:val="24"/>
        </w:rPr>
        <w:t>Гость интервью</w:t>
      </w:r>
      <w:r w:rsidR="004C5222" w:rsidRPr="004C5222">
        <w:rPr>
          <w:rFonts w:cs="Times New Roman"/>
          <w:szCs w:val="24"/>
        </w:rPr>
        <w:t xml:space="preserve">: </w:t>
      </w:r>
      <w:r w:rsidRPr="00D766EF">
        <w:rPr>
          <w:rFonts w:cs="Times New Roman"/>
          <w:szCs w:val="24"/>
        </w:rPr>
        <w:t>старший ESG-менеджер</w:t>
      </w:r>
      <w:r w:rsidR="004C5222">
        <w:rPr>
          <w:rFonts w:cs="Times New Roman"/>
          <w:szCs w:val="24"/>
        </w:rPr>
        <w:t xml:space="preserve">, </w:t>
      </w:r>
      <w:proofErr w:type="spellStart"/>
      <w:r w:rsidR="004C5222">
        <w:rPr>
          <w:rFonts w:cs="Times New Roman"/>
          <w:szCs w:val="24"/>
        </w:rPr>
        <w:t>Уралхим</w:t>
      </w:r>
      <w:proofErr w:type="spellEnd"/>
      <w:r w:rsidR="004C5222">
        <w:rPr>
          <w:rFonts w:cs="Times New Roman"/>
          <w:szCs w:val="24"/>
        </w:rPr>
        <w:t>.</w:t>
      </w:r>
    </w:p>
    <w:p w14:paraId="39F145B1" w14:textId="4A52FC4B" w:rsidR="0088303B" w:rsidRPr="00D766EF" w:rsidRDefault="0088303B" w:rsidP="0088303B">
      <w:pPr>
        <w:rPr>
          <w:rFonts w:cs="Times New Roman"/>
          <w:szCs w:val="24"/>
        </w:rPr>
      </w:pPr>
      <w:r w:rsidRPr="00D766EF">
        <w:rPr>
          <w:rFonts w:cs="Times New Roman"/>
          <w:szCs w:val="24"/>
        </w:rPr>
        <w:t>Интервьюер</w:t>
      </w:r>
      <w:r w:rsidRPr="00B941C8">
        <w:rPr>
          <w:rFonts w:cs="Times New Roman"/>
          <w:szCs w:val="24"/>
        </w:rPr>
        <w:t xml:space="preserve">: </w:t>
      </w:r>
      <w:r w:rsidRPr="00D766EF">
        <w:rPr>
          <w:rFonts w:cs="Times New Roman"/>
          <w:szCs w:val="24"/>
        </w:rPr>
        <w:t>Анна Куликова</w:t>
      </w:r>
    </w:p>
    <w:p w14:paraId="780B5D95" w14:textId="77777777" w:rsidR="0088303B" w:rsidRPr="00D766EF" w:rsidRDefault="0088303B" w:rsidP="0088303B">
      <w:pPr>
        <w:rPr>
          <w:rFonts w:cs="Times New Roman"/>
          <w:szCs w:val="24"/>
        </w:rPr>
      </w:pPr>
      <w:r w:rsidRPr="00D766EF">
        <w:rPr>
          <w:rFonts w:cs="Times New Roman"/>
          <w:szCs w:val="24"/>
        </w:rPr>
        <w:t>Дата интервью</w:t>
      </w:r>
      <w:r w:rsidRPr="00B941C8">
        <w:rPr>
          <w:rFonts w:cs="Times New Roman"/>
          <w:szCs w:val="24"/>
        </w:rPr>
        <w:t xml:space="preserve">: </w:t>
      </w:r>
      <w:r w:rsidRPr="00D766EF">
        <w:rPr>
          <w:rFonts w:cs="Times New Roman"/>
          <w:szCs w:val="24"/>
        </w:rPr>
        <w:t>21.03.23.</w:t>
      </w:r>
    </w:p>
    <w:p w14:paraId="67120581" w14:textId="77777777" w:rsidR="0088303B" w:rsidRDefault="0088303B" w:rsidP="0088303B">
      <w:pPr>
        <w:rPr>
          <w:rFonts w:cs="Times New Roman"/>
          <w:szCs w:val="24"/>
        </w:rPr>
      </w:pPr>
    </w:p>
    <w:p w14:paraId="396A00C1" w14:textId="643D2CFE" w:rsidR="0088303B" w:rsidRPr="00AE3DEF"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 xml:space="preserve">: </w:t>
      </w:r>
      <w:r>
        <w:rPr>
          <w:rFonts w:cs="Times New Roman"/>
          <w:szCs w:val="24"/>
        </w:rPr>
        <w:t>Добрый день! С</w:t>
      </w:r>
      <w:r w:rsidRPr="00AE3DEF">
        <w:rPr>
          <w:rFonts w:cs="Times New Roman"/>
          <w:szCs w:val="24"/>
        </w:rPr>
        <w:t xml:space="preserve">пасибо </w:t>
      </w:r>
      <w:r>
        <w:rPr>
          <w:rFonts w:cs="Times New Roman"/>
          <w:szCs w:val="24"/>
        </w:rPr>
        <w:t>В</w:t>
      </w:r>
      <w:r w:rsidRPr="00AE3DEF">
        <w:rPr>
          <w:rFonts w:cs="Times New Roman"/>
          <w:szCs w:val="24"/>
        </w:rPr>
        <w:t>ам большое</w:t>
      </w:r>
      <w:r>
        <w:rPr>
          <w:rFonts w:cs="Times New Roman"/>
          <w:szCs w:val="24"/>
        </w:rPr>
        <w:t>, чт</w:t>
      </w:r>
      <w:r w:rsidRPr="00AE3DEF">
        <w:rPr>
          <w:rFonts w:cs="Times New Roman"/>
          <w:szCs w:val="24"/>
        </w:rPr>
        <w:t xml:space="preserve">о согласились поприсутствовать </w:t>
      </w:r>
      <w:r>
        <w:rPr>
          <w:rFonts w:cs="Times New Roman"/>
          <w:szCs w:val="24"/>
        </w:rPr>
        <w:t>на данной встрече и</w:t>
      </w:r>
      <w:r w:rsidRPr="00AE3DEF">
        <w:rPr>
          <w:rFonts w:cs="Times New Roman"/>
          <w:szCs w:val="24"/>
        </w:rPr>
        <w:t xml:space="preserve"> нашли время</w:t>
      </w:r>
      <w:r>
        <w:rPr>
          <w:rFonts w:cs="Times New Roman"/>
          <w:szCs w:val="24"/>
        </w:rPr>
        <w:t xml:space="preserve"> на это интервью. Давайте начнем.</w:t>
      </w:r>
      <w:r w:rsidRPr="00AE3DEF">
        <w:rPr>
          <w:rFonts w:cs="Times New Roman"/>
          <w:szCs w:val="24"/>
        </w:rPr>
        <w:t xml:space="preserve"> </w:t>
      </w:r>
    </w:p>
    <w:p w14:paraId="32ABAC41" w14:textId="30226100" w:rsidR="0088303B"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sidRPr="00AE3DEF">
        <w:rPr>
          <w:rFonts w:cs="Times New Roman"/>
          <w:szCs w:val="24"/>
        </w:rPr>
        <w:t xml:space="preserve"> </w:t>
      </w:r>
      <w:r w:rsidR="0088303B">
        <w:rPr>
          <w:rFonts w:cs="Times New Roman"/>
          <w:szCs w:val="24"/>
        </w:rPr>
        <w:t>Здравствуйте, Анна. Я посмотрела вопросы, которые Вы мне высылали. С</w:t>
      </w:r>
      <w:r w:rsidR="0088303B" w:rsidRPr="00AE3DEF">
        <w:rPr>
          <w:rFonts w:cs="Times New Roman"/>
          <w:szCs w:val="24"/>
        </w:rPr>
        <w:t>разу могу оговорку такую сделать</w:t>
      </w:r>
      <w:r w:rsidR="0088303B">
        <w:rPr>
          <w:rFonts w:cs="Times New Roman"/>
          <w:szCs w:val="24"/>
        </w:rPr>
        <w:t>,</w:t>
      </w:r>
      <w:r w:rsidR="0088303B" w:rsidRPr="00AE3DEF">
        <w:rPr>
          <w:rFonts w:cs="Times New Roman"/>
          <w:szCs w:val="24"/>
        </w:rPr>
        <w:t xml:space="preserve"> что у нас</w:t>
      </w:r>
      <w:r w:rsidR="0088303B">
        <w:rPr>
          <w:rFonts w:cs="Times New Roman"/>
          <w:szCs w:val="24"/>
        </w:rPr>
        <w:t>,</w:t>
      </w:r>
      <w:r w:rsidR="0088303B" w:rsidRPr="00AE3DEF">
        <w:rPr>
          <w:rFonts w:cs="Times New Roman"/>
          <w:szCs w:val="24"/>
        </w:rPr>
        <w:t xml:space="preserve"> к сожалению</w:t>
      </w:r>
      <w:r w:rsidR="0088303B">
        <w:rPr>
          <w:rFonts w:cs="Times New Roman"/>
          <w:szCs w:val="24"/>
        </w:rPr>
        <w:t>,</w:t>
      </w:r>
      <w:r w:rsidR="0088303B" w:rsidRPr="00AE3DEF">
        <w:rPr>
          <w:rFonts w:cs="Times New Roman"/>
          <w:szCs w:val="24"/>
        </w:rPr>
        <w:t xml:space="preserve"> последние </w:t>
      </w:r>
      <w:r w:rsidR="0088303B">
        <w:rPr>
          <w:rFonts w:cs="Times New Roman"/>
          <w:szCs w:val="24"/>
        </w:rPr>
        <w:t>пару лет не отслеживался количественно</w:t>
      </w:r>
      <w:r w:rsidR="0088303B" w:rsidRPr="00AE3DEF">
        <w:rPr>
          <w:rFonts w:cs="Times New Roman"/>
          <w:szCs w:val="24"/>
        </w:rPr>
        <w:t xml:space="preserve"> вопрос </w:t>
      </w:r>
      <w:r w:rsidR="0088303B">
        <w:rPr>
          <w:rFonts w:cs="Times New Roman"/>
          <w:szCs w:val="24"/>
        </w:rPr>
        <w:t xml:space="preserve">вовлеченности, </w:t>
      </w:r>
      <w:r w:rsidR="0088303B" w:rsidRPr="00AE3DEF">
        <w:rPr>
          <w:rFonts w:cs="Times New Roman"/>
          <w:szCs w:val="24"/>
        </w:rPr>
        <w:t xml:space="preserve">поэтому если у </w:t>
      </w:r>
      <w:r w:rsidR="0088303B">
        <w:rPr>
          <w:rFonts w:cs="Times New Roman"/>
          <w:szCs w:val="24"/>
        </w:rPr>
        <w:t>В</w:t>
      </w:r>
      <w:r w:rsidR="0088303B" w:rsidRPr="00AE3DEF">
        <w:rPr>
          <w:rFonts w:cs="Times New Roman"/>
          <w:szCs w:val="24"/>
        </w:rPr>
        <w:t xml:space="preserve">ас </w:t>
      </w:r>
      <w:r w:rsidR="0088303B">
        <w:rPr>
          <w:rFonts w:cs="Times New Roman"/>
          <w:szCs w:val="24"/>
        </w:rPr>
        <w:t>цель еще и в том, чтобы к</w:t>
      </w:r>
      <w:r w:rsidR="0088303B" w:rsidRPr="00AE3DEF">
        <w:rPr>
          <w:rFonts w:cs="Times New Roman"/>
          <w:szCs w:val="24"/>
        </w:rPr>
        <w:t>ак</w:t>
      </w:r>
      <w:r w:rsidR="0088303B">
        <w:rPr>
          <w:rFonts w:cs="Times New Roman"/>
          <w:szCs w:val="24"/>
        </w:rPr>
        <w:t>-</w:t>
      </w:r>
      <w:r w:rsidR="0088303B" w:rsidRPr="00AE3DEF">
        <w:rPr>
          <w:rFonts w:cs="Times New Roman"/>
          <w:szCs w:val="24"/>
        </w:rPr>
        <w:t>то посмотреть</w:t>
      </w:r>
      <w:r w:rsidR="0088303B">
        <w:rPr>
          <w:rFonts w:cs="Times New Roman"/>
          <w:szCs w:val="24"/>
        </w:rPr>
        <w:t>,</w:t>
      </w:r>
      <w:r w:rsidR="0088303B" w:rsidRPr="00AE3DEF">
        <w:rPr>
          <w:rFonts w:cs="Times New Roman"/>
          <w:szCs w:val="24"/>
        </w:rPr>
        <w:t xml:space="preserve"> грубо говоря</w:t>
      </w:r>
      <w:r w:rsidR="0088303B">
        <w:rPr>
          <w:rFonts w:cs="Times New Roman"/>
          <w:szCs w:val="24"/>
        </w:rPr>
        <w:t>,</w:t>
      </w:r>
      <w:r w:rsidR="0088303B" w:rsidRPr="00AE3DEF">
        <w:rPr>
          <w:rFonts w:cs="Times New Roman"/>
          <w:szCs w:val="24"/>
        </w:rPr>
        <w:t xml:space="preserve"> какую</w:t>
      </w:r>
      <w:r w:rsidR="0088303B">
        <w:rPr>
          <w:rFonts w:cs="Times New Roman"/>
          <w:szCs w:val="24"/>
        </w:rPr>
        <w:t>-</w:t>
      </w:r>
      <w:r w:rsidR="0088303B" w:rsidRPr="00AE3DEF">
        <w:rPr>
          <w:rFonts w:cs="Times New Roman"/>
          <w:szCs w:val="24"/>
        </w:rPr>
        <w:t xml:space="preserve">то корреляцию </w:t>
      </w:r>
      <w:r w:rsidR="0088303B">
        <w:rPr>
          <w:rFonts w:cs="Times New Roman"/>
          <w:szCs w:val="24"/>
        </w:rPr>
        <w:t xml:space="preserve">и </w:t>
      </w:r>
      <w:r w:rsidR="0088303B" w:rsidRPr="00AE3DEF">
        <w:rPr>
          <w:rFonts w:cs="Times New Roman"/>
          <w:szCs w:val="24"/>
        </w:rPr>
        <w:t>цифр</w:t>
      </w:r>
      <w:r w:rsidR="0088303B">
        <w:rPr>
          <w:rFonts w:cs="Times New Roman"/>
          <w:szCs w:val="24"/>
        </w:rPr>
        <w:t>ы</w:t>
      </w:r>
      <w:r w:rsidR="0088303B" w:rsidRPr="00AE3DEF">
        <w:rPr>
          <w:rFonts w:cs="Times New Roman"/>
          <w:szCs w:val="24"/>
        </w:rPr>
        <w:t>, т</w:t>
      </w:r>
      <w:r w:rsidR="0088303B">
        <w:rPr>
          <w:rFonts w:cs="Times New Roman"/>
          <w:szCs w:val="24"/>
        </w:rPr>
        <w:t xml:space="preserve">о </w:t>
      </w:r>
      <w:r w:rsidR="0088303B" w:rsidRPr="00AE3DEF">
        <w:rPr>
          <w:rFonts w:cs="Times New Roman"/>
          <w:szCs w:val="24"/>
        </w:rPr>
        <w:t xml:space="preserve">здесь я вряд ли смогу помочь, но в </w:t>
      </w:r>
      <w:r w:rsidR="0088303B">
        <w:rPr>
          <w:rFonts w:cs="Times New Roman"/>
          <w:szCs w:val="24"/>
        </w:rPr>
        <w:t>остальном готова по этим вопросам пройтись.</w:t>
      </w:r>
    </w:p>
    <w:p w14:paraId="7EFBFFAB" w14:textId="443B9A7A"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 xml:space="preserve">: </w:t>
      </w:r>
      <w:r w:rsidRPr="00DF705F">
        <w:rPr>
          <w:rFonts w:cs="Times New Roman"/>
          <w:szCs w:val="24"/>
        </w:rPr>
        <w:t>Поняла.</w:t>
      </w:r>
      <w:r>
        <w:rPr>
          <w:rFonts w:cs="Times New Roman"/>
          <w:i/>
          <w:iCs/>
          <w:szCs w:val="24"/>
        </w:rPr>
        <w:t xml:space="preserve"> </w:t>
      </w:r>
      <w:r>
        <w:rPr>
          <w:rFonts w:cs="Times New Roman"/>
          <w:szCs w:val="24"/>
        </w:rPr>
        <w:t xml:space="preserve">Что же, </w:t>
      </w:r>
      <w:r w:rsidRPr="00AE3DEF">
        <w:rPr>
          <w:rFonts w:cs="Times New Roman"/>
          <w:szCs w:val="24"/>
        </w:rPr>
        <w:t>будем искать варианты</w:t>
      </w:r>
      <w:r>
        <w:rPr>
          <w:rFonts w:cs="Times New Roman"/>
          <w:szCs w:val="24"/>
        </w:rPr>
        <w:t>. С</w:t>
      </w:r>
      <w:r w:rsidRPr="00AE3DEF">
        <w:rPr>
          <w:rFonts w:cs="Times New Roman"/>
          <w:szCs w:val="24"/>
        </w:rPr>
        <w:t>пасибо</w:t>
      </w:r>
      <w:r>
        <w:rPr>
          <w:rFonts w:cs="Times New Roman"/>
          <w:szCs w:val="24"/>
        </w:rPr>
        <w:t>, во</w:t>
      </w:r>
      <w:r w:rsidRPr="00AE3DEF">
        <w:rPr>
          <w:rFonts w:cs="Times New Roman"/>
          <w:szCs w:val="24"/>
        </w:rPr>
        <w:t xml:space="preserve"> всяком случае</w:t>
      </w:r>
      <w:r>
        <w:rPr>
          <w:rFonts w:cs="Times New Roman"/>
          <w:szCs w:val="24"/>
        </w:rPr>
        <w:t>,</w:t>
      </w:r>
      <w:r w:rsidRPr="00AE3DEF">
        <w:rPr>
          <w:rFonts w:cs="Times New Roman"/>
          <w:szCs w:val="24"/>
        </w:rPr>
        <w:t xml:space="preserve"> </w:t>
      </w:r>
      <w:r>
        <w:rPr>
          <w:rFonts w:cs="Times New Roman"/>
          <w:szCs w:val="24"/>
        </w:rPr>
        <w:t>В</w:t>
      </w:r>
      <w:r w:rsidRPr="00AE3DEF">
        <w:rPr>
          <w:rFonts w:cs="Times New Roman"/>
          <w:szCs w:val="24"/>
        </w:rPr>
        <w:t>ы дадите мне качественную информаци</w:t>
      </w:r>
      <w:r>
        <w:rPr>
          <w:rFonts w:cs="Times New Roman"/>
          <w:szCs w:val="24"/>
        </w:rPr>
        <w:t xml:space="preserve">ю, </w:t>
      </w:r>
      <w:r w:rsidRPr="00AE3DEF">
        <w:rPr>
          <w:rFonts w:cs="Times New Roman"/>
          <w:szCs w:val="24"/>
        </w:rPr>
        <w:t xml:space="preserve">которую я смогу потом </w:t>
      </w:r>
      <w:r>
        <w:rPr>
          <w:rFonts w:cs="Times New Roman"/>
          <w:szCs w:val="24"/>
        </w:rPr>
        <w:t>обработать. Вы можете</w:t>
      </w:r>
      <w:r w:rsidRPr="00DF705F">
        <w:rPr>
          <w:rFonts w:cs="Times New Roman"/>
          <w:szCs w:val="24"/>
        </w:rPr>
        <w:t xml:space="preserve"> немно</w:t>
      </w:r>
      <w:r>
        <w:rPr>
          <w:rFonts w:cs="Times New Roman"/>
          <w:szCs w:val="24"/>
        </w:rPr>
        <w:t xml:space="preserve">го </w:t>
      </w:r>
      <w:r w:rsidRPr="00DF705F">
        <w:rPr>
          <w:rFonts w:cs="Times New Roman"/>
          <w:szCs w:val="24"/>
        </w:rPr>
        <w:t xml:space="preserve">поподробнее рассказать вообще о своей должности, о своём месте в структуре </w:t>
      </w:r>
      <w:r w:rsidRPr="00DF705F">
        <w:rPr>
          <w:rFonts w:cs="Times New Roman"/>
          <w:szCs w:val="24"/>
        </w:rPr>
        <w:lastRenderedPageBreak/>
        <w:t xml:space="preserve">организации? </w:t>
      </w:r>
      <w:r>
        <w:rPr>
          <w:rFonts w:cs="Times New Roman"/>
          <w:szCs w:val="24"/>
        </w:rPr>
        <w:t xml:space="preserve">Я </w:t>
      </w:r>
      <w:r w:rsidRPr="00DF705F">
        <w:rPr>
          <w:rFonts w:cs="Times New Roman"/>
          <w:szCs w:val="24"/>
        </w:rPr>
        <w:t xml:space="preserve">изучила, конечно же, и сайты, </w:t>
      </w:r>
      <w:r>
        <w:rPr>
          <w:rFonts w:cs="Times New Roman"/>
          <w:szCs w:val="24"/>
        </w:rPr>
        <w:t xml:space="preserve">и </w:t>
      </w:r>
      <w:r w:rsidRPr="00DF705F">
        <w:rPr>
          <w:rFonts w:cs="Times New Roman"/>
          <w:szCs w:val="24"/>
        </w:rPr>
        <w:t xml:space="preserve">информацию </w:t>
      </w:r>
      <w:r>
        <w:rPr>
          <w:rFonts w:cs="Times New Roman"/>
          <w:szCs w:val="24"/>
        </w:rPr>
        <w:t xml:space="preserve">об </w:t>
      </w:r>
      <w:proofErr w:type="spellStart"/>
      <w:r>
        <w:rPr>
          <w:rFonts w:cs="Times New Roman"/>
          <w:szCs w:val="24"/>
        </w:rPr>
        <w:t>Уралхиме</w:t>
      </w:r>
      <w:proofErr w:type="spellEnd"/>
      <w:r w:rsidRPr="00DF705F">
        <w:rPr>
          <w:rFonts w:cs="Times New Roman"/>
          <w:szCs w:val="24"/>
        </w:rPr>
        <w:t xml:space="preserve"> и посмотрел</w:t>
      </w:r>
      <w:r>
        <w:rPr>
          <w:rFonts w:cs="Times New Roman"/>
          <w:szCs w:val="24"/>
        </w:rPr>
        <w:t>а</w:t>
      </w:r>
      <w:r w:rsidRPr="00DF705F">
        <w:rPr>
          <w:rFonts w:cs="Times New Roman"/>
          <w:szCs w:val="24"/>
        </w:rPr>
        <w:t xml:space="preserve">, что очень </w:t>
      </w:r>
      <w:r>
        <w:rPr>
          <w:rFonts w:cs="Times New Roman"/>
          <w:szCs w:val="24"/>
        </w:rPr>
        <w:t>хорошо</w:t>
      </w:r>
      <w:r w:rsidRPr="00DF705F">
        <w:rPr>
          <w:rFonts w:cs="Times New Roman"/>
          <w:szCs w:val="24"/>
        </w:rPr>
        <w:t xml:space="preserve">, что </w:t>
      </w:r>
      <w:r>
        <w:rPr>
          <w:rFonts w:cs="Times New Roman"/>
          <w:szCs w:val="24"/>
        </w:rPr>
        <w:t>компания</w:t>
      </w:r>
      <w:r w:rsidRPr="00DF705F">
        <w:rPr>
          <w:rFonts w:cs="Times New Roman"/>
          <w:szCs w:val="24"/>
        </w:rPr>
        <w:t xml:space="preserve"> вообще занимается</w:t>
      </w:r>
      <w:r>
        <w:rPr>
          <w:rFonts w:cs="Times New Roman"/>
          <w:szCs w:val="24"/>
        </w:rPr>
        <w:t xml:space="preserve"> ESG-повесткой,</w:t>
      </w:r>
      <w:r w:rsidRPr="00DF705F">
        <w:rPr>
          <w:rFonts w:cs="Times New Roman"/>
          <w:szCs w:val="24"/>
        </w:rPr>
        <w:t xml:space="preserve"> то есть там большой объём</w:t>
      </w:r>
      <w:r>
        <w:rPr>
          <w:rFonts w:cs="Times New Roman"/>
          <w:szCs w:val="24"/>
        </w:rPr>
        <w:t xml:space="preserve"> и</w:t>
      </w:r>
      <w:r w:rsidRPr="00DF705F">
        <w:rPr>
          <w:rFonts w:cs="Times New Roman"/>
          <w:szCs w:val="24"/>
        </w:rPr>
        <w:t>нформации</w:t>
      </w:r>
      <w:r>
        <w:rPr>
          <w:rFonts w:cs="Times New Roman"/>
          <w:szCs w:val="24"/>
        </w:rPr>
        <w:t xml:space="preserve"> на этот счет имеется</w:t>
      </w:r>
      <w:r w:rsidRPr="00DF705F">
        <w:rPr>
          <w:rFonts w:cs="Times New Roman"/>
          <w:szCs w:val="24"/>
        </w:rPr>
        <w:t xml:space="preserve">, но хотелось бы услышать конкретно </w:t>
      </w:r>
      <w:r>
        <w:rPr>
          <w:rFonts w:cs="Times New Roman"/>
          <w:szCs w:val="24"/>
        </w:rPr>
        <w:t>о В</w:t>
      </w:r>
      <w:r w:rsidRPr="00DF705F">
        <w:rPr>
          <w:rFonts w:cs="Times New Roman"/>
          <w:szCs w:val="24"/>
        </w:rPr>
        <w:t>ас</w:t>
      </w:r>
      <w:r>
        <w:rPr>
          <w:rFonts w:cs="Times New Roman"/>
          <w:szCs w:val="24"/>
        </w:rPr>
        <w:t>,</w:t>
      </w:r>
      <w:r w:rsidRPr="00DF705F">
        <w:rPr>
          <w:rFonts w:cs="Times New Roman"/>
          <w:szCs w:val="24"/>
        </w:rPr>
        <w:t xml:space="preserve"> о </w:t>
      </w:r>
      <w:r>
        <w:rPr>
          <w:rFonts w:cs="Times New Roman"/>
          <w:szCs w:val="24"/>
        </w:rPr>
        <w:t>В</w:t>
      </w:r>
      <w:r w:rsidRPr="00DF705F">
        <w:rPr>
          <w:rFonts w:cs="Times New Roman"/>
          <w:szCs w:val="24"/>
        </w:rPr>
        <w:t xml:space="preserve">ашей должности, чтобы больше понимать </w:t>
      </w:r>
      <w:r>
        <w:rPr>
          <w:rFonts w:cs="Times New Roman"/>
          <w:szCs w:val="24"/>
        </w:rPr>
        <w:t>В</w:t>
      </w:r>
      <w:r w:rsidRPr="00DF705F">
        <w:rPr>
          <w:rFonts w:cs="Times New Roman"/>
          <w:szCs w:val="24"/>
        </w:rPr>
        <w:t>аше место в организации</w:t>
      </w:r>
      <w:r>
        <w:rPr>
          <w:rFonts w:cs="Times New Roman"/>
          <w:szCs w:val="24"/>
        </w:rPr>
        <w:t>.</w:t>
      </w:r>
    </w:p>
    <w:p w14:paraId="248C3CF5" w14:textId="74C161AB" w:rsidR="0088303B"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sidRPr="00AE3DEF">
        <w:rPr>
          <w:rFonts w:cs="Times New Roman"/>
          <w:szCs w:val="24"/>
        </w:rPr>
        <w:t xml:space="preserve"> </w:t>
      </w:r>
      <w:r w:rsidR="0088303B" w:rsidRPr="00DF705F">
        <w:rPr>
          <w:rFonts w:cs="Times New Roman"/>
          <w:szCs w:val="24"/>
        </w:rPr>
        <w:t>Да, да, конечно.</w:t>
      </w:r>
      <w:r w:rsidR="0088303B">
        <w:rPr>
          <w:rFonts w:cs="Times New Roman"/>
          <w:szCs w:val="24"/>
        </w:rPr>
        <w:t xml:space="preserve"> Смотрите</w:t>
      </w:r>
      <w:r w:rsidR="0088303B" w:rsidRPr="00A63135">
        <w:rPr>
          <w:rFonts w:cs="Times New Roman"/>
          <w:szCs w:val="24"/>
        </w:rPr>
        <w:t>,</w:t>
      </w:r>
      <w:r w:rsidR="0088303B">
        <w:rPr>
          <w:rFonts w:cs="Times New Roman"/>
          <w:szCs w:val="24"/>
        </w:rPr>
        <w:t xml:space="preserve"> моя должность звучит</w:t>
      </w:r>
      <w:r w:rsidR="0088303B" w:rsidRPr="00A63135">
        <w:rPr>
          <w:rFonts w:cs="Times New Roman"/>
          <w:szCs w:val="24"/>
        </w:rPr>
        <w:t xml:space="preserve"> как старший менеджер </w:t>
      </w:r>
      <w:r w:rsidR="0088303B">
        <w:rPr>
          <w:rFonts w:cs="Times New Roman"/>
          <w:szCs w:val="24"/>
        </w:rPr>
        <w:t>по ESG</w:t>
      </w:r>
      <w:r w:rsidR="0088303B" w:rsidRPr="00A63135">
        <w:rPr>
          <w:rFonts w:cs="Times New Roman"/>
          <w:szCs w:val="24"/>
        </w:rPr>
        <w:t xml:space="preserve">, </w:t>
      </w:r>
      <w:r w:rsidR="0088303B">
        <w:rPr>
          <w:rFonts w:cs="Times New Roman"/>
          <w:szCs w:val="24"/>
        </w:rPr>
        <w:t xml:space="preserve">по большому счету </w:t>
      </w:r>
      <w:r w:rsidR="0088303B" w:rsidRPr="00A63135">
        <w:rPr>
          <w:rFonts w:cs="Times New Roman"/>
          <w:szCs w:val="24"/>
        </w:rPr>
        <w:t>у нас есть департамент устойчивого развития, соответственно, главный руководитель носит должность</w:t>
      </w:r>
      <w:r w:rsidR="0088303B">
        <w:rPr>
          <w:rFonts w:cs="Times New Roman"/>
          <w:szCs w:val="24"/>
        </w:rPr>
        <w:t xml:space="preserve"> </w:t>
      </w:r>
      <w:r w:rsidR="0088303B" w:rsidRPr="00A63135">
        <w:rPr>
          <w:rFonts w:cs="Times New Roman"/>
          <w:szCs w:val="24"/>
        </w:rPr>
        <w:t>директор</w:t>
      </w:r>
      <w:r w:rsidR="0088303B">
        <w:rPr>
          <w:rFonts w:cs="Times New Roman"/>
          <w:szCs w:val="24"/>
        </w:rPr>
        <w:t>а по устойчивому развитию</w:t>
      </w:r>
      <w:r w:rsidR="0088303B" w:rsidRPr="00A63135">
        <w:rPr>
          <w:rFonts w:cs="Times New Roman"/>
          <w:szCs w:val="24"/>
        </w:rPr>
        <w:t xml:space="preserve">. </w:t>
      </w:r>
      <w:r w:rsidR="0088303B">
        <w:rPr>
          <w:rFonts w:cs="Times New Roman"/>
          <w:szCs w:val="24"/>
        </w:rPr>
        <w:t>И у нас это встроено в структуру д</w:t>
      </w:r>
      <w:r w:rsidR="0088303B" w:rsidRPr="00A63135">
        <w:rPr>
          <w:rFonts w:cs="Times New Roman"/>
          <w:szCs w:val="24"/>
        </w:rPr>
        <w:t>ирек</w:t>
      </w:r>
      <w:r w:rsidR="0088303B">
        <w:rPr>
          <w:rFonts w:cs="Times New Roman"/>
          <w:szCs w:val="24"/>
        </w:rPr>
        <w:t>ции</w:t>
      </w:r>
      <w:r w:rsidR="0088303B" w:rsidRPr="00A63135">
        <w:rPr>
          <w:rFonts w:cs="Times New Roman"/>
          <w:szCs w:val="24"/>
        </w:rPr>
        <w:t xml:space="preserve"> по стратегии. </w:t>
      </w:r>
      <w:r w:rsidR="0088303B">
        <w:rPr>
          <w:rFonts w:cs="Times New Roman"/>
          <w:szCs w:val="24"/>
        </w:rPr>
        <w:t xml:space="preserve">Соответственно, директор по стратегии подчиняется генеральному директору. Департамент устойчивого развития, по сути, </w:t>
      </w:r>
      <w:r w:rsidR="0088303B" w:rsidRPr="00A63135">
        <w:rPr>
          <w:rFonts w:cs="Times New Roman"/>
          <w:szCs w:val="24"/>
        </w:rPr>
        <w:t>катализирует</w:t>
      </w:r>
      <w:r w:rsidR="0088303B">
        <w:rPr>
          <w:rFonts w:cs="Times New Roman"/>
          <w:szCs w:val="24"/>
        </w:rPr>
        <w:t xml:space="preserve"> всю тематику ESG.</w:t>
      </w:r>
      <w:r w:rsidR="0088303B" w:rsidRPr="00A63135">
        <w:rPr>
          <w:rFonts w:cs="Times New Roman"/>
          <w:szCs w:val="24"/>
        </w:rPr>
        <w:t xml:space="preserve"> </w:t>
      </w:r>
      <w:r w:rsidR="0088303B">
        <w:rPr>
          <w:rFonts w:cs="Times New Roman"/>
          <w:szCs w:val="24"/>
        </w:rPr>
        <w:t>То есть понятно, что HR</w:t>
      </w:r>
      <w:r w:rsidR="0088303B" w:rsidRPr="00D30B5E">
        <w:rPr>
          <w:rFonts w:cs="Times New Roman"/>
          <w:szCs w:val="24"/>
        </w:rPr>
        <w:t xml:space="preserve"> </w:t>
      </w:r>
      <w:r w:rsidR="0088303B">
        <w:rPr>
          <w:rFonts w:cs="Times New Roman"/>
          <w:szCs w:val="24"/>
        </w:rPr>
        <w:t xml:space="preserve">департамент отвечает за всю тематику HR, отдельная функция отводится экологии, но вот </w:t>
      </w:r>
      <w:r w:rsidR="0088303B" w:rsidRPr="00A63135">
        <w:rPr>
          <w:rFonts w:cs="Times New Roman"/>
          <w:szCs w:val="24"/>
        </w:rPr>
        <w:t>следить за тем, что происходит</w:t>
      </w:r>
      <w:r w:rsidR="0088303B">
        <w:rPr>
          <w:rFonts w:cs="Times New Roman"/>
          <w:szCs w:val="24"/>
        </w:rPr>
        <w:t>, такое собирание каки-то трендов, запросы, постановка целей и задач в рамках ESG</w:t>
      </w:r>
      <w:r w:rsidR="0088303B" w:rsidRPr="00D30B5E">
        <w:rPr>
          <w:rFonts w:cs="Times New Roman"/>
          <w:szCs w:val="24"/>
        </w:rPr>
        <w:t>-</w:t>
      </w:r>
      <w:r w:rsidR="0088303B">
        <w:rPr>
          <w:rFonts w:cs="Times New Roman"/>
          <w:szCs w:val="24"/>
        </w:rPr>
        <w:t>стратегии, ее продвижение и популяризация – это то, чем мы занимаемся.</w:t>
      </w:r>
    </w:p>
    <w:p w14:paraId="330B43F8" w14:textId="77777777"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 xml:space="preserve">: </w:t>
      </w:r>
      <w:r w:rsidRPr="00551218">
        <w:rPr>
          <w:rFonts w:cs="Times New Roman"/>
          <w:szCs w:val="24"/>
        </w:rPr>
        <w:t>Спасибо большое.</w:t>
      </w:r>
      <w:r>
        <w:rPr>
          <w:rFonts w:cs="Times New Roman"/>
          <w:szCs w:val="24"/>
        </w:rPr>
        <w:t xml:space="preserve"> </w:t>
      </w:r>
      <w:r w:rsidRPr="00D30B5E">
        <w:rPr>
          <w:rFonts w:cs="Times New Roman"/>
          <w:szCs w:val="24"/>
        </w:rPr>
        <w:t xml:space="preserve"> </w:t>
      </w:r>
      <w:r>
        <w:rPr>
          <w:rFonts w:cs="Times New Roman"/>
          <w:szCs w:val="24"/>
        </w:rPr>
        <w:t>Я</w:t>
      </w:r>
      <w:r w:rsidRPr="00D30B5E">
        <w:rPr>
          <w:rFonts w:cs="Times New Roman"/>
          <w:szCs w:val="24"/>
        </w:rPr>
        <w:t xml:space="preserve"> посмотрела, что на сайте есть отчёты по </w:t>
      </w:r>
      <w:r>
        <w:rPr>
          <w:rFonts w:cs="Times New Roman"/>
          <w:szCs w:val="24"/>
        </w:rPr>
        <w:t>ESG</w:t>
      </w:r>
      <w:r w:rsidRPr="00D30B5E">
        <w:rPr>
          <w:rFonts w:cs="Times New Roman"/>
          <w:szCs w:val="24"/>
        </w:rPr>
        <w:t xml:space="preserve"> документации, но, к сожалению, они только за 2021 год</w:t>
      </w:r>
      <w:r>
        <w:rPr>
          <w:rFonts w:cs="Times New Roman"/>
          <w:szCs w:val="24"/>
        </w:rPr>
        <w:t xml:space="preserve">. Скажите, пожалуйста, с </w:t>
      </w:r>
      <w:r w:rsidRPr="00D30B5E">
        <w:rPr>
          <w:rFonts w:cs="Times New Roman"/>
          <w:szCs w:val="24"/>
        </w:rPr>
        <w:t xml:space="preserve"> </w:t>
      </w:r>
      <w:r>
        <w:rPr>
          <w:rFonts w:cs="Times New Roman"/>
          <w:szCs w:val="24"/>
        </w:rPr>
        <w:t xml:space="preserve">чем </w:t>
      </w:r>
      <w:r w:rsidRPr="00D30B5E">
        <w:rPr>
          <w:rFonts w:cs="Times New Roman"/>
          <w:szCs w:val="24"/>
        </w:rPr>
        <w:t xml:space="preserve">связано </w:t>
      </w:r>
      <w:r>
        <w:rPr>
          <w:rFonts w:cs="Times New Roman"/>
          <w:szCs w:val="24"/>
        </w:rPr>
        <w:t>то</w:t>
      </w:r>
      <w:r w:rsidRPr="00D30B5E">
        <w:rPr>
          <w:rFonts w:cs="Times New Roman"/>
          <w:szCs w:val="24"/>
        </w:rPr>
        <w:t xml:space="preserve">, что </w:t>
      </w:r>
      <w:r>
        <w:rPr>
          <w:rFonts w:cs="Times New Roman"/>
          <w:szCs w:val="24"/>
        </w:rPr>
        <w:t>нет ни более ранних, ни более поздних отчетов</w:t>
      </w:r>
      <w:r w:rsidRPr="00ED2116">
        <w:rPr>
          <w:rFonts w:cs="Times New Roman"/>
          <w:szCs w:val="24"/>
        </w:rPr>
        <w:t>?</w:t>
      </w:r>
    </w:p>
    <w:p w14:paraId="523B4713" w14:textId="00512D90" w:rsidR="0088303B" w:rsidRPr="00ED2116"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sidRPr="00ED2116">
        <w:rPr>
          <w:rFonts w:cs="Times New Roman"/>
          <w:i/>
          <w:iCs/>
          <w:szCs w:val="24"/>
        </w:rPr>
        <w:t xml:space="preserve"> </w:t>
      </w:r>
      <w:r w:rsidR="0088303B" w:rsidRPr="00ED2116">
        <w:rPr>
          <w:rFonts w:cs="Times New Roman"/>
          <w:szCs w:val="24"/>
        </w:rPr>
        <w:t>Да, правильно.</w:t>
      </w:r>
      <w:r w:rsidR="0088303B">
        <w:rPr>
          <w:rFonts w:cs="Times New Roman"/>
          <w:i/>
          <w:iCs/>
          <w:szCs w:val="24"/>
        </w:rPr>
        <w:t xml:space="preserve"> </w:t>
      </w:r>
      <w:r w:rsidR="0088303B">
        <w:rPr>
          <w:rFonts w:cs="Times New Roman"/>
          <w:szCs w:val="24"/>
        </w:rPr>
        <w:t>Первый отчет был только опубликован в прошлом году. Соответственно, в с</w:t>
      </w:r>
      <w:r w:rsidR="0088303B" w:rsidRPr="00ED2116">
        <w:rPr>
          <w:rFonts w:cs="Times New Roman"/>
          <w:szCs w:val="24"/>
        </w:rPr>
        <w:t>труктурированном виде</w:t>
      </w:r>
      <w:r w:rsidR="0088303B">
        <w:rPr>
          <w:rFonts w:cs="Times New Roman"/>
          <w:szCs w:val="24"/>
        </w:rPr>
        <w:t>, у нас вся эта история не так давно происходит.</w:t>
      </w:r>
    </w:p>
    <w:p w14:paraId="472296C4" w14:textId="77777777" w:rsidR="0088303B" w:rsidRPr="00AE3DEF"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sidRPr="00ED2116">
        <w:rPr>
          <w:rFonts w:cs="Times New Roman"/>
          <w:i/>
          <w:iCs/>
          <w:szCs w:val="24"/>
        </w:rPr>
        <w:t xml:space="preserve"> </w:t>
      </w:r>
      <w:r w:rsidRPr="00D30B5E">
        <w:rPr>
          <w:rFonts w:cs="Times New Roman"/>
          <w:szCs w:val="24"/>
        </w:rPr>
        <w:t>Спасибо большое, а скажите, пожалуйста, вы могли бы привести какие</w:t>
      </w:r>
      <w:r w:rsidRPr="00ED2116">
        <w:rPr>
          <w:rFonts w:cs="Times New Roman"/>
          <w:szCs w:val="24"/>
        </w:rPr>
        <w:t>-</w:t>
      </w:r>
      <w:r w:rsidRPr="00D30B5E">
        <w:rPr>
          <w:rFonts w:cs="Times New Roman"/>
          <w:szCs w:val="24"/>
        </w:rPr>
        <w:t xml:space="preserve">нибудь примеры внешних и внутренних инициатив в области </w:t>
      </w:r>
      <w:r>
        <w:rPr>
          <w:rFonts w:cs="Times New Roman"/>
          <w:szCs w:val="24"/>
        </w:rPr>
        <w:t xml:space="preserve">КСО в </w:t>
      </w:r>
      <w:r w:rsidRPr="00D30B5E">
        <w:rPr>
          <w:rFonts w:cs="Times New Roman"/>
          <w:szCs w:val="24"/>
        </w:rPr>
        <w:t>вашей организации? То есть понятно, что можно привести такие, наверное, внешние, яркие</w:t>
      </w:r>
      <w:r>
        <w:rPr>
          <w:rFonts w:cs="Times New Roman"/>
          <w:szCs w:val="24"/>
        </w:rPr>
        <w:t xml:space="preserve"> примеры</w:t>
      </w:r>
      <w:r w:rsidRPr="00D30B5E">
        <w:rPr>
          <w:rFonts w:cs="Times New Roman"/>
          <w:szCs w:val="24"/>
        </w:rPr>
        <w:t xml:space="preserve"> как благотворительност</w:t>
      </w:r>
      <w:r>
        <w:rPr>
          <w:rFonts w:cs="Times New Roman"/>
          <w:szCs w:val="24"/>
        </w:rPr>
        <w:t>ь</w:t>
      </w:r>
      <w:r w:rsidRPr="00D30B5E">
        <w:rPr>
          <w:rFonts w:cs="Times New Roman"/>
          <w:szCs w:val="24"/>
        </w:rPr>
        <w:t xml:space="preserve">. И если </w:t>
      </w:r>
      <w:r>
        <w:rPr>
          <w:rFonts w:cs="Times New Roman"/>
          <w:szCs w:val="24"/>
        </w:rPr>
        <w:t>В</w:t>
      </w:r>
      <w:r w:rsidRPr="00D30B5E">
        <w:rPr>
          <w:rFonts w:cs="Times New Roman"/>
          <w:szCs w:val="24"/>
        </w:rPr>
        <w:t>ы немно</w:t>
      </w:r>
      <w:r>
        <w:rPr>
          <w:rFonts w:cs="Times New Roman"/>
          <w:szCs w:val="24"/>
        </w:rPr>
        <w:t>го</w:t>
      </w:r>
      <w:r w:rsidRPr="00D30B5E">
        <w:rPr>
          <w:rFonts w:cs="Times New Roman"/>
          <w:szCs w:val="24"/>
        </w:rPr>
        <w:t xml:space="preserve"> подробнее про это расскажете, </w:t>
      </w:r>
      <w:r>
        <w:rPr>
          <w:rFonts w:cs="Times New Roman"/>
          <w:szCs w:val="24"/>
        </w:rPr>
        <w:t xml:space="preserve">то </w:t>
      </w:r>
      <w:r w:rsidRPr="00D30B5E">
        <w:rPr>
          <w:rFonts w:cs="Times New Roman"/>
          <w:szCs w:val="24"/>
        </w:rPr>
        <w:t>будет прекрасно. И внутренни</w:t>
      </w:r>
      <w:r>
        <w:rPr>
          <w:rFonts w:cs="Times New Roman"/>
          <w:szCs w:val="24"/>
        </w:rPr>
        <w:t>е</w:t>
      </w:r>
      <w:r w:rsidRPr="00D30B5E">
        <w:rPr>
          <w:rFonts w:cs="Times New Roman"/>
          <w:szCs w:val="24"/>
        </w:rPr>
        <w:t xml:space="preserve"> тоже</w:t>
      </w:r>
      <w:r>
        <w:rPr>
          <w:rFonts w:cs="Times New Roman"/>
          <w:szCs w:val="24"/>
        </w:rPr>
        <w:t xml:space="preserve">, это </w:t>
      </w:r>
      <w:r w:rsidRPr="00D30B5E">
        <w:rPr>
          <w:rFonts w:cs="Times New Roman"/>
          <w:szCs w:val="24"/>
        </w:rPr>
        <w:t xml:space="preserve">то, что направлено на </w:t>
      </w:r>
      <w:r>
        <w:rPr>
          <w:rFonts w:cs="Times New Roman"/>
          <w:szCs w:val="24"/>
        </w:rPr>
        <w:t>сам</w:t>
      </w:r>
      <w:r w:rsidRPr="00D30B5E">
        <w:rPr>
          <w:rFonts w:cs="Times New Roman"/>
          <w:szCs w:val="24"/>
        </w:rPr>
        <w:t xml:space="preserve"> персонал в компании. Может быть, у </w:t>
      </w:r>
      <w:r>
        <w:rPr>
          <w:rFonts w:cs="Times New Roman"/>
          <w:szCs w:val="24"/>
        </w:rPr>
        <w:t>В</w:t>
      </w:r>
      <w:r w:rsidRPr="00D30B5E">
        <w:rPr>
          <w:rFonts w:cs="Times New Roman"/>
          <w:szCs w:val="24"/>
        </w:rPr>
        <w:t>ас есть информация, котор</w:t>
      </w:r>
      <w:r>
        <w:rPr>
          <w:rFonts w:cs="Times New Roman"/>
          <w:szCs w:val="24"/>
        </w:rPr>
        <w:t xml:space="preserve">ой </w:t>
      </w:r>
      <w:r w:rsidRPr="00D30B5E">
        <w:rPr>
          <w:rFonts w:cs="Times New Roman"/>
          <w:szCs w:val="24"/>
        </w:rPr>
        <w:t>нет в общем доступе или которая является критически важной?</w:t>
      </w:r>
    </w:p>
    <w:p w14:paraId="0540C40A" w14:textId="4DE1D9C5" w:rsidR="0088303B" w:rsidRDefault="00EB3E55" w:rsidP="006005E3">
      <w:pPr>
        <w:rPr>
          <w:rFonts w:cs="Times New Roman"/>
          <w:szCs w:val="24"/>
        </w:rPr>
      </w:pPr>
      <w:r>
        <w:rPr>
          <w:rFonts w:cs="Times New Roman"/>
          <w:i/>
          <w:iCs/>
          <w:szCs w:val="24"/>
        </w:rPr>
        <w:t>Гость интервью</w:t>
      </w:r>
      <w:r w:rsidR="0088303B" w:rsidRPr="00AE3DEF">
        <w:rPr>
          <w:rFonts w:cs="Times New Roman"/>
          <w:i/>
          <w:iCs/>
          <w:szCs w:val="24"/>
        </w:rPr>
        <w:t>:</w:t>
      </w:r>
      <w:r w:rsidR="0088303B">
        <w:rPr>
          <w:rFonts w:cs="Times New Roman"/>
          <w:i/>
          <w:iCs/>
          <w:szCs w:val="24"/>
        </w:rPr>
        <w:t xml:space="preserve"> </w:t>
      </w:r>
      <w:r w:rsidR="0088303B">
        <w:rPr>
          <w:rFonts w:cs="Times New Roman"/>
          <w:szCs w:val="24"/>
        </w:rPr>
        <w:t>Смотрите, если нужно структурировать, то я бы разделила это в с</w:t>
      </w:r>
      <w:r w:rsidR="0088303B" w:rsidRPr="00ED2116">
        <w:rPr>
          <w:rFonts w:cs="Times New Roman"/>
          <w:szCs w:val="24"/>
        </w:rPr>
        <w:t xml:space="preserve">оответствии с тем, </w:t>
      </w:r>
      <w:r w:rsidR="0088303B">
        <w:rPr>
          <w:rFonts w:cs="Times New Roman"/>
          <w:szCs w:val="24"/>
        </w:rPr>
        <w:t>как это у нас</w:t>
      </w:r>
      <w:r w:rsidR="0088303B" w:rsidRPr="00ED2116">
        <w:rPr>
          <w:rFonts w:cs="Times New Roman"/>
          <w:szCs w:val="24"/>
        </w:rPr>
        <w:t xml:space="preserve"> </w:t>
      </w:r>
      <w:r w:rsidR="0088303B">
        <w:rPr>
          <w:rFonts w:cs="Times New Roman"/>
          <w:szCs w:val="24"/>
        </w:rPr>
        <w:t xml:space="preserve">заложено </w:t>
      </w:r>
      <w:r w:rsidR="0088303B" w:rsidRPr="00ED2116">
        <w:rPr>
          <w:rFonts w:cs="Times New Roman"/>
          <w:szCs w:val="24"/>
        </w:rPr>
        <w:t xml:space="preserve">в стратегии </w:t>
      </w:r>
      <w:r w:rsidR="0088303B">
        <w:rPr>
          <w:rFonts w:cs="Times New Roman"/>
          <w:szCs w:val="24"/>
        </w:rPr>
        <w:t>ESG</w:t>
      </w:r>
      <w:r w:rsidR="0088303B" w:rsidRPr="00ED2116">
        <w:rPr>
          <w:rFonts w:cs="Times New Roman"/>
          <w:szCs w:val="24"/>
        </w:rPr>
        <w:t xml:space="preserve">, </w:t>
      </w:r>
      <w:r w:rsidR="0088303B">
        <w:rPr>
          <w:rFonts w:cs="Times New Roman"/>
          <w:szCs w:val="24"/>
        </w:rPr>
        <w:t>то есть разделение</w:t>
      </w:r>
      <w:r w:rsidR="0088303B" w:rsidRPr="00ED2116">
        <w:rPr>
          <w:rFonts w:cs="Times New Roman"/>
          <w:szCs w:val="24"/>
        </w:rPr>
        <w:t xml:space="preserve"> на бло</w:t>
      </w:r>
      <w:r w:rsidR="0088303B">
        <w:rPr>
          <w:rFonts w:cs="Times New Roman"/>
          <w:szCs w:val="24"/>
        </w:rPr>
        <w:t>ки. Э</w:t>
      </w:r>
      <w:r w:rsidR="0088303B" w:rsidRPr="00ED2116">
        <w:rPr>
          <w:rFonts w:cs="Times New Roman"/>
          <w:szCs w:val="24"/>
        </w:rPr>
        <w:t>то как раз, если взять вот социальн</w:t>
      </w:r>
      <w:r w:rsidR="0088303B">
        <w:rPr>
          <w:rFonts w:cs="Times New Roman"/>
          <w:szCs w:val="24"/>
        </w:rPr>
        <w:t>ый</w:t>
      </w:r>
      <w:r w:rsidR="0088303B" w:rsidRPr="00ED2116">
        <w:rPr>
          <w:rFonts w:cs="Times New Roman"/>
          <w:szCs w:val="24"/>
        </w:rPr>
        <w:t xml:space="preserve"> бло</w:t>
      </w:r>
      <w:r w:rsidR="0088303B">
        <w:rPr>
          <w:rFonts w:cs="Times New Roman"/>
          <w:szCs w:val="24"/>
        </w:rPr>
        <w:t>к</w:t>
      </w:r>
      <w:r w:rsidR="0088303B" w:rsidRPr="00ED2116">
        <w:rPr>
          <w:rFonts w:cs="Times New Roman"/>
          <w:szCs w:val="24"/>
        </w:rPr>
        <w:t>, то там по</w:t>
      </w:r>
      <w:r w:rsidR="0088303B">
        <w:rPr>
          <w:rFonts w:cs="Times New Roman"/>
          <w:szCs w:val="24"/>
        </w:rPr>
        <w:t>вестка</w:t>
      </w:r>
      <w:r w:rsidR="0088303B" w:rsidRPr="00ED2116">
        <w:rPr>
          <w:rFonts w:cs="Times New Roman"/>
          <w:szCs w:val="24"/>
        </w:rPr>
        <w:t xml:space="preserve"> связана с нашими социальными программами, </w:t>
      </w:r>
      <w:r w:rsidR="0088303B">
        <w:rPr>
          <w:rFonts w:cs="Times New Roman"/>
          <w:szCs w:val="24"/>
        </w:rPr>
        <w:t xml:space="preserve">с </w:t>
      </w:r>
      <w:r w:rsidR="0088303B" w:rsidRPr="00ED2116">
        <w:rPr>
          <w:rFonts w:cs="Times New Roman"/>
          <w:szCs w:val="24"/>
        </w:rPr>
        <w:t>развити</w:t>
      </w:r>
      <w:r w:rsidR="0088303B">
        <w:rPr>
          <w:rFonts w:cs="Times New Roman"/>
          <w:szCs w:val="24"/>
        </w:rPr>
        <w:t>ем</w:t>
      </w:r>
      <w:r w:rsidR="0088303B" w:rsidRPr="00ED2116">
        <w:rPr>
          <w:rFonts w:cs="Times New Roman"/>
          <w:szCs w:val="24"/>
        </w:rPr>
        <w:t xml:space="preserve"> местных сообществ </w:t>
      </w:r>
      <w:r w:rsidR="0088303B">
        <w:rPr>
          <w:rFonts w:cs="Times New Roman"/>
          <w:szCs w:val="24"/>
        </w:rPr>
        <w:t xml:space="preserve">– это </w:t>
      </w:r>
      <w:r w:rsidR="0088303B" w:rsidRPr="00ED2116">
        <w:rPr>
          <w:rFonts w:cs="Times New Roman"/>
          <w:szCs w:val="24"/>
        </w:rPr>
        <w:t>как раз то, что да</w:t>
      </w:r>
      <w:r w:rsidR="0088303B">
        <w:rPr>
          <w:rFonts w:cs="Times New Roman"/>
          <w:szCs w:val="24"/>
        </w:rPr>
        <w:t>,</w:t>
      </w:r>
      <w:r w:rsidR="0088303B" w:rsidRPr="00ED2116">
        <w:rPr>
          <w:rFonts w:cs="Times New Roman"/>
          <w:szCs w:val="24"/>
        </w:rPr>
        <w:t xml:space="preserve"> больше всего похож</w:t>
      </w:r>
      <w:r w:rsidR="0088303B">
        <w:rPr>
          <w:rFonts w:cs="Times New Roman"/>
          <w:szCs w:val="24"/>
        </w:rPr>
        <w:t>е</w:t>
      </w:r>
      <w:r w:rsidR="0088303B" w:rsidRPr="00ED2116">
        <w:rPr>
          <w:rFonts w:cs="Times New Roman"/>
          <w:szCs w:val="24"/>
        </w:rPr>
        <w:t xml:space="preserve"> на благотворительность. Также это все </w:t>
      </w:r>
      <w:r w:rsidR="0088303B">
        <w:rPr>
          <w:rFonts w:cs="Times New Roman"/>
          <w:szCs w:val="24"/>
        </w:rPr>
        <w:t>HR</w:t>
      </w:r>
      <w:r w:rsidR="0088303B" w:rsidRPr="001F707C">
        <w:rPr>
          <w:rFonts w:cs="Times New Roman"/>
          <w:szCs w:val="24"/>
        </w:rPr>
        <w:t>-</w:t>
      </w:r>
      <w:r w:rsidR="0088303B" w:rsidRPr="00ED2116">
        <w:rPr>
          <w:rFonts w:cs="Times New Roman"/>
          <w:szCs w:val="24"/>
        </w:rPr>
        <w:t xml:space="preserve">инициативы по развитию </w:t>
      </w:r>
      <w:r w:rsidR="0088303B" w:rsidRPr="00ED2116">
        <w:rPr>
          <w:rFonts w:cs="Times New Roman"/>
          <w:szCs w:val="24"/>
        </w:rPr>
        <w:lastRenderedPageBreak/>
        <w:t>персонала</w:t>
      </w:r>
      <w:r w:rsidR="0088303B">
        <w:rPr>
          <w:rFonts w:cs="Times New Roman"/>
          <w:szCs w:val="24"/>
        </w:rPr>
        <w:t xml:space="preserve">, </w:t>
      </w:r>
      <w:r w:rsidR="0088303B" w:rsidRPr="00ED2116">
        <w:rPr>
          <w:rFonts w:cs="Times New Roman"/>
          <w:szCs w:val="24"/>
        </w:rPr>
        <w:t>по обучению персонала</w:t>
      </w:r>
      <w:r w:rsidR="0088303B">
        <w:rPr>
          <w:rFonts w:cs="Times New Roman"/>
          <w:szCs w:val="24"/>
        </w:rPr>
        <w:t>, по</w:t>
      </w:r>
      <w:r w:rsidR="0088303B" w:rsidRPr="00ED2116">
        <w:rPr>
          <w:rFonts w:cs="Times New Roman"/>
          <w:szCs w:val="24"/>
        </w:rPr>
        <w:t xml:space="preserve"> дополнительн</w:t>
      </w:r>
      <w:r w:rsidR="0088303B">
        <w:rPr>
          <w:rFonts w:cs="Times New Roman"/>
          <w:szCs w:val="24"/>
        </w:rPr>
        <w:t>ым</w:t>
      </w:r>
      <w:r w:rsidR="0088303B" w:rsidRPr="00ED2116">
        <w:rPr>
          <w:rFonts w:cs="Times New Roman"/>
          <w:szCs w:val="24"/>
        </w:rPr>
        <w:t xml:space="preserve"> программам</w:t>
      </w:r>
      <w:r w:rsidR="0088303B">
        <w:rPr>
          <w:rFonts w:cs="Times New Roman"/>
          <w:szCs w:val="24"/>
        </w:rPr>
        <w:t>, по</w:t>
      </w:r>
      <w:r w:rsidR="0088303B" w:rsidRPr="00ED2116">
        <w:rPr>
          <w:rFonts w:cs="Times New Roman"/>
          <w:szCs w:val="24"/>
        </w:rPr>
        <w:t xml:space="preserve"> программ</w:t>
      </w:r>
      <w:r w:rsidR="0088303B">
        <w:rPr>
          <w:rFonts w:cs="Times New Roman"/>
          <w:szCs w:val="24"/>
        </w:rPr>
        <w:t>ам</w:t>
      </w:r>
      <w:r w:rsidR="0088303B" w:rsidRPr="00ED2116">
        <w:rPr>
          <w:rFonts w:cs="Times New Roman"/>
          <w:szCs w:val="24"/>
        </w:rPr>
        <w:t xml:space="preserve"> благополучия персонала</w:t>
      </w:r>
      <w:r w:rsidR="0088303B">
        <w:rPr>
          <w:rFonts w:cs="Times New Roman"/>
          <w:szCs w:val="24"/>
        </w:rPr>
        <w:t>.</w:t>
      </w:r>
      <w:r w:rsidR="0088303B" w:rsidRPr="00ED2116">
        <w:rPr>
          <w:rFonts w:cs="Times New Roman"/>
          <w:szCs w:val="24"/>
        </w:rPr>
        <w:t xml:space="preserve"> </w:t>
      </w:r>
      <w:r w:rsidR="0088303B">
        <w:rPr>
          <w:rFonts w:cs="Times New Roman"/>
          <w:szCs w:val="24"/>
        </w:rPr>
        <w:t>Э</w:t>
      </w:r>
      <w:r w:rsidR="0088303B" w:rsidRPr="00ED2116">
        <w:rPr>
          <w:rFonts w:cs="Times New Roman"/>
          <w:szCs w:val="24"/>
        </w:rPr>
        <w:t>то всё тоже социальные компоненты</w:t>
      </w:r>
      <w:r w:rsidR="0088303B">
        <w:rPr>
          <w:rFonts w:cs="Times New Roman"/>
          <w:szCs w:val="24"/>
        </w:rPr>
        <w:t>. Потом то, ч</w:t>
      </w:r>
      <w:r w:rsidR="0088303B" w:rsidRPr="00ED2116">
        <w:rPr>
          <w:rFonts w:cs="Times New Roman"/>
          <w:szCs w:val="24"/>
        </w:rPr>
        <w:t>то касается экологических инициатив,</w:t>
      </w:r>
      <w:r w:rsidR="0088303B">
        <w:rPr>
          <w:rFonts w:cs="Times New Roman"/>
          <w:szCs w:val="24"/>
        </w:rPr>
        <w:t xml:space="preserve"> то</w:t>
      </w:r>
      <w:r w:rsidR="0088303B" w:rsidRPr="00ED2116">
        <w:rPr>
          <w:rFonts w:cs="Times New Roman"/>
          <w:szCs w:val="24"/>
        </w:rPr>
        <w:t xml:space="preserve"> там </w:t>
      </w:r>
      <w:r w:rsidR="0088303B">
        <w:rPr>
          <w:rFonts w:cs="Times New Roman"/>
          <w:szCs w:val="24"/>
        </w:rPr>
        <w:t>два</w:t>
      </w:r>
      <w:r w:rsidR="0088303B" w:rsidRPr="00ED2116">
        <w:rPr>
          <w:rFonts w:cs="Times New Roman"/>
          <w:szCs w:val="24"/>
        </w:rPr>
        <w:t xml:space="preserve"> больших блока </w:t>
      </w:r>
      <w:r w:rsidR="0088303B">
        <w:rPr>
          <w:rFonts w:cs="Times New Roman"/>
          <w:szCs w:val="24"/>
        </w:rPr>
        <w:t>— это</w:t>
      </w:r>
      <w:r w:rsidR="0088303B" w:rsidRPr="00ED2116">
        <w:rPr>
          <w:rFonts w:cs="Times New Roman"/>
          <w:szCs w:val="24"/>
        </w:rPr>
        <w:t xml:space="preserve"> экология, </w:t>
      </w:r>
      <w:r w:rsidR="0088303B">
        <w:rPr>
          <w:rFonts w:cs="Times New Roman"/>
          <w:szCs w:val="24"/>
        </w:rPr>
        <w:t>собственно</w:t>
      </w:r>
      <w:r w:rsidR="0088303B" w:rsidRPr="00ED2116">
        <w:rPr>
          <w:rFonts w:cs="Times New Roman"/>
          <w:szCs w:val="24"/>
        </w:rPr>
        <w:t xml:space="preserve"> охран</w:t>
      </w:r>
      <w:r w:rsidR="0088303B">
        <w:rPr>
          <w:rFonts w:cs="Times New Roman"/>
          <w:szCs w:val="24"/>
        </w:rPr>
        <w:t>а</w:t>
      </w:r>
      <w:r w:rsidR="0088303B" w:rsidRPr="00ED2116">
        <w:rPr>
          <w:rFonts w:cs="Times New Roman"/>
          <w:szCs w:val="24"/>
        </w:rPr>
        <w:t xml:space="preserve"> окружающей среды, энергоэффективн</w:t>
      </w:r>
      <w:r w:rsidR="0088303B">
        <w:rPr>
          <w:rFonts w:cs="Times New Roman"/>
          <w:szCs w:val="24"/>
        </w:rPr>
        <w:t xml:space="preserve">ость и </w:t>
      </w:r>
      <w:r w:rsidR="0088303B" w:rsidRPr="00ED2116">
        <w:rPr>
          <w:rFonts w:cs="Times New Roman"/>
          <w:szCs w:val="24"/>
        </w:rPr>
        <w:t>противодействия изменению климата. То есть выстраивание системы природного менеджмента и</w:t>
      </w:r>
      <w:r w:rsidR="0088303B">
        <w:rPr>
          <w:rFonts w:cs="Times New Roman"/>
          <w:szCs w:val="24"/>
        </w:rPr>
        <w:t xml:space="preserve">, в </w:t>
      </w:r>
      <w:r w:rsidR="0088303B" w:rsidRPr="00ED2116">
        <w:rPr>
          <w:rFonts w:cs="Times New Roman"/>
          <w:szCs w:val="24"/>
        </w:rPr>
        <w:t xml:space="preserve">дальнейшем, надеемся, у нас будет климатическая </w:t>
      </w:r>
      <w:r w:rsidR="0088303B">
        <w:rPr>
          <w:rFonts w:cs="Times New Roman"/>
          <w:szCs w:val="24"/>
        </w:rPr>
        <w:t>стратегия</w:t>
      </w:r>
      <w:r w:rsidR="0088303B" w:rsidRPr="00ED2116">
        <w:rPr>
          <w:rFonts w:cs="Times New Roman"/>
          <w:szCs w:val="24"/>
        </w:rPr>
        <w:t>, которое также сможем</w:t>
      </w:r>
      <w:r w:rsidR="0088303B">
        <w:rPr>
          <w:rFonts w:cs="Times New Roman"/>
          <w:szCs w:val="24"/>
        </w:rPr>
        <w:t xml:space="preserve"> д</w:t>
      </w:r>
      <w:r w:rsidR="0088303B" w:rsidRPr="00ED2116">
        <w:rPr>
          <w:rFonts w:cs="Times New Roman"/>
          <w:szCs w:val="24"/>
        </w:rPr>
        <w:t>альше развивать. Потом</w:t>
      </w:r>
      <w:r w:rsidR="0088303B">
        <w:rPr>
          <w:rFonts w:cs="Times New Roman"/>
          <w:szCs w:val="24"/>
        </w:rPr>
        <w:t xml:space="preserve"> по</w:t>
      </w:r>
      <w:r w:rsidR="0088303B" w:rsidRPr="00ED2116">
        <w:rPr>
          <w:rFonts w:cs="Times New Roman"/>
          <w:szCs w:val="24"/>
        </w:rPr>
        <w:t xml:space="preserve"> </w:t>
      </w:r>
      <w:r w:rsidR="0088303B" w:rsidRPr="00D466DB">
        <w:rPr>
          <w:rFonts w:cs="Times New Roman"/>
          <w:szCs w:val="24"/>
        </w:rPr>
        <w:t>социальному</w:t>
      </w:r>
      <w:r w:rsidR="0088303B">
        <w:rPr>
          <w:rFonts w:cs="Times New Roman"/>
          <w:szCs w:val="24"/>
        </w:rPr>
        <w:t xml:space="preserve"> компоненту</w:t>
      </w:r>
      <w:r w:rsidR="0088303B" w:rsidRPr="00ED2116">
        <w:rPr>
          <w:rFonts w:cs="Times New Roman"/>
          <w:szCs w:val="24"/>
        </w:rPr>
        <w:t xml:space="preserve"> есть также направление </w:t>
      </w:r>
      <w:r w:rsidR="0088303B">
        <w:rPr>
          <w:rFonts w:cs="Times New Roman"/>
          <w:szCs w:val="24"/>
        </w:rPr>
        <w:t xml:space="preserve">по устойчивому </w:t>
      </w:r>
      <w:r w:rsidR="0088303B" w:rsidRPr="00ED2116">
        <w:rPr>
          <w:rFonts w:cs="Times New Roman"/>
          <w:szCs w:val="24"/>
        </w:rPr>
        <w:t>сельскому хозяйству</w:t>
      </w:r>
      <w:r w:rsidR="0088303B">
        <w:rPr>
          <w:rFonts w:cs="Times New Roman"/>
          <w:szCs w:val="24"/>
        </w:rPr>
        <w:t xml:space="preserve">, в котором </w:t>
      </w:r>
      <w:r w:rsidR="0088303B" w:rsidRPr="00ED2116">
        <w:rPr>
          <w:rFonts w:cs="Times New Roman"/>
          <w:szCs w:val="24"/>
        </w:rPr>
        <w:t>больш</w:t>
      </w:r>
      <w:r w:rsidR="0088303B">
        <w:rPr>
          <w:rFonts w:cs="Times New Roman"/>
          <w:szCs w:val="24"/>
        </w:rPr>
        <w:t xml:space="preserve">ая </w:t>
      </w:r>
      <w:r w:rsidR="0088303B" w:rsidRPr="00ED2116">
        <w:rPr>
          <w:rFonts w:cs="Times New Roman"/>
          <w:szCs w:val="24"/>
        </w:rPr>
        <w:t xml:space="preserve">часть </w:t>
      </w:r>
      <w:r w:rsidR="0088303B">
        <w:rPr>
          <w:rFonts w:cs="Times New Roman"/>
          <w:szCs w:val="24"/>
        </w:rPr>
        <w:t xml:space="preserve">- </w:t>
      </w:r>
      <w:r w:rsidR="0088303B" w:rsidRPr="00ED2116">
        <w:rPr>
          <w:rFonts w:cs="Times New Roman"/>
          <w:szCs w:val="24"/>
        </w:rPr>
        <w:t>это об</w:t>
      </w:r>
      <w:r w:rsidR="0088303B">
        <w:rPr>
          <w:rFonts w:cs="Times New Roman"/>
          <w:szCs w:val="24"/>
        </w:rPr>
        <w:t>учение</w:t>
      </w:r>
      <w:r w:rsidR="0088303B" w:rsidRPr="00ED2116">
        <w:rPr>
          <w:rFonts w:cs="Times New Roman"/>
          <w:szCs w:val="24"/>
        </w:rPr>
        <w:t xml:space="preserve"> фермеров и развитие экономической грамотности. </w:t>
      </w:r>
      <w:r w:rsidR="0088303B">
        <w:rPr>
          <w:rFonts w:cs="Times New Roman"/>
          <w:szCs w:val="24"/>
        </w:rPr>
        <w:t>То есть м</w:t>
      </w:r>
      <w:r w:rsidR="0088303B" w:rsidRPr="00ED2116">
        <w:rPr>
          <w:rFonts w:cs="Times New Roman"/>
          <w:szCs w:val="24"/>
        </w:rPr>
        <w:t xml:space="preserve">ы развиваем сервисы, </w:t>
      </w:r>
      <w:r w:rsidR="0088303B">
        <w:rPr>
          <w:rFonts w:cs="Times New Roman"/>
          <w:szCs w:val="24"/>
        </w:rPr>
        <w:t>проводим разные</w:t>
      </w:r>
      <w:r w:rsidR="0088303B" w:rsidRPr="00ED2116">
        <w:rPr>
          <w:rFonts w:cs="Times New Roman"/>
          <w:szCs w:val="24"/>
        </w:rPr>
        <w:t xml:space="preserve"> образовательные семинары</w:t>
      </w:r>
      <w:r w:rsidR="0088303B">
        <w:rPr>
          <w:rFonts w:cs="Times New Roman"/>
          <w:szCs w:val="24"/>
        </w:rPr>
        <w:t>, к примеру, о том, как</w:t>
      </w:r>
      <w:r w:rsidR="0088303B" w:rsidRPr="00ED2116">
        <w:rPr>
          <w:rFonts w:cs="Times New Roman"/>
          <w:szCs w:val="24"/>
        </w:rPr>
        <w:t xml:space="preserve"> использовать минеральное удобрение</w:t>
      </w:r>
      <w:r w:rsidR="0088303B">
        <w:rPr>
          <w:rFonts w:cs="Times New Roman"/>
          <w:szCs w:val="24"/>
        </w:rPr>
        <w:t>, к</w:t>
      </w:r>
      <w:r w:rsidR="0088303B" w:rsidRPr="00ED2116">
        <w:rPr>
          <w:rFonts w:cs="Times New Roman"/>
          <w:szCs w:val="24"/>
        </w:rPr>
        <w:t>акие именно нужны</w:t>
      </w:r>
      <w:r w:rsidR="0088303B">
        <w:rPr>
          <w:rFonts w:cs="Times New Roman"/>
          <w:szCs w:val="24"/>
        </w:rPr>
        <w:t xml:space="preserve">, </w:t>
      </w:r>
      <w:r w:rsidR="0088303B" w:rsidRPr="00ED2116">
        <w:rPr>
          <w:rFonts w:cs="Times New Roman"/>
          <w:szCs w:val="24"/>
        </w:rPr>
        <w:t xml:space="preserve">что именно </w:t>
      </w:r>
      <w:r w:rsidR="0088303B">
        <w:rPr>
          <w:rFonts w:cs="Times New Roman"/>
          <w:szCs w:val="24"/>
        </w:rPr>
        <w:t>в к</w:t>
      </w:r>
      <w:r w:rsidR="0088303B" w:rsidRPr="00ED2116">
        <w:rPr>
          <w:rFonts w:cs="Times New Roman"/>
          <w:szCs w:val="24"/>
        </w:rPr>
        <w:t>аких почвах может использоваться</w:t>
      </w:r>
      <w:r w:rsidR="0088303B">
        <w:rPr>
          <w:rFonts w:cs="Times New Roman"/>
          <w:szCs w:val="24"/>
        </w:rPr>
        <w:t xml:space="preserve">. И в России, или, например, у нас есть </w:t>
      </w:r>
      <w:r w:rsidR="0088303B" w:rsidRPr="00ED2116">
        <w:rPr>
          <w:rFonts w:cs="Times New Roman"/>
          <w:szCs w:val="24"/>
        </w:rPr>
        <w:t>африканское направление, где мы достаточно много тоже работа</w:t>
      </w:r>
      <w:r w:rsidR="0088303B">
        <w:rPr>
          <w:rFonts w:cs="Times New Roman"/>
          <w:szCs w:val="24"/>
        </w:rPr>
        <w:t xml:space="preserve">ем </w:t>
      </w:r>
      <w:r w:rsidR="0088303B" w:rsidRPr="00ED2116">
        <w:rPr>
          <w:rFonts w:cs="Times New Roman"/>
          <w:szCs w:val="24"/>
        </w:rPr>
        <w:t>с местн</w:t>
      </w:r>
      <w:r w:rsidR="0088303B">
        <w:rPr>
          <w:rFonts w:cs="Times New Roman"/>
          <w:szCs w:val="24"/>
        </w:rPr>
        <w:t xml:space="preserve">ыми </w:t>
      </w:r>
      <w:r w:rsidR="0088303B" w:rsidRPr="00ED2116">
        <w:rPr>
          <w:rFonts w:cs="Times New Roman"/>
          <w:szCs w:val="24"/>
        </w:rPr>
        <w:t>сообщества</w:t>
      </w:r>
      <w:r w:rsidR="0088303B">
        <w:rPr>
          <w:rFonts w:cs="Times New Roman"/>
          <w:szCs w:val="24"/>
        </w:rPr>
        <w:t>ми и с дистрибьютерами.</w:t>
      </w:r>
      <w:r w:rsidR="006005E3">
        <w:rPr>
          <w:rFonts w:cs="Times New Roman"/>
          <w:szCs w:val="24"/>
        </w:rPr>
        <w:t xml:space="preserve"> </w:t>
      </w:r>
      <w:r w:rsidR="0088303B">
        <w:rPr>
          <w:rFonts w:cs="Times New Roman"/>
          <w:szCs w:val="24"/>
        </w:rPr>
        <w:t>Есть блок</w:t>
      </w:r>
      <w:r w:rsidR="0088303B" w:rsidRPr="00ED2116">
        <w:rPr>
          <w:rFonts w:cs="Times New Roman"/>
          <w:szCs w:val="24"/>
        </w:rPr>
        <w:t xml:space="preserve"> по правам человека, в рамках которого у нас</w:t>
      </w:r>
      <w:r w:rsidR="0088303B">
        <w:rPr>
          <w:rFonts w:cs="Times New Roman"/>
          <w:szCs w:val="24"/>
        </w:rPr>
        <w:t>, н</w:t>
      </w:r>
      <w:r w:rsidR="0088303B" w:rsidRPr="00ED2116">
        <w:rPr>
          <w:rFonts w:cs="Times New Roman"/>
          <w:szCs w:val="24"/>
        </w:rPr>
        <w:t>у</w:t>
      </w:r>
      <w:r w:rsidR="0088303B">
        <w:rPr>
          <w:rFonts w:cs="Times New Roman"/>
          <w:szCs w:val="24"/>
        </w:rPr>
        <w:t>,</w:t>
      </w:r>
      <w:r w:rsidR="0088303B" w:rsidRPr="00ED2116">
        <w:rPr>
          <w:rFonts w:cs="Times New Roman"/>
          <w:szCs w:val="24"/>
        </w:rPr>
        <w:t xml:space="preserve"> пока не сказать, что очень много, что происходило, но мы</w:t>
      </w:r>
      <w:r w:rsidR="0088303B">
        <w:rPr>
          <w:rFonts w:cs="Times New Roman"/>
          <w:szCs w:val="24"/>
        </w:rPr>
        <w:t xml:space="preserve"> недавно начали с </w:t>
      </w:r>
      <w:r w:rsidR="0088303B" w:rsidRPr="00ED2116">
        <w:rPr>
          <w:rFonts w:cs="Times New Roman"/>
          <w:szCs w:val="24"/>
        </w:rPr>
        <w:t>политики права человека, котор</w:t>
      </w:r>
      <w:r w:rsidR="0088303B">
        <w:rPr>
          <w:rFonts w:cs="Times New Roman"/>
          <w:szCs w:val="24"/>
        </w:rPr>
        <w:t xml:space="preserve">ая будет </w:t>
      </w:r>
      <w:r w:rsidR="0088303B" w:rsidRPr="00ED2116">
        <w:rPr>
          <w:rFonts w:cs="Times New Roman"/>
          <w:szCs w:val="24"/>
        </w:rPr>
        <w:t>в ближайшее время</w:t>
      </w:r>
      <w:r w:rsidR="0088303B">
        <w:rPr>
          <w:rFonts w:cs="Times New Roman"/>
          <w:szCs w:val="24"/>
        </w:rPr>
        <w:t xml:space="preserve"> опубликована.</w:t>
      </w:r>
      <w:r w:rsidR="0088303B" w:rsidRPr="00ED2116">
        <w:rPr>
          <w:rFonts w:cs="Times New Roman"/>
          <w:szCs w:val="24"/>
        </w:rPr>
        <w:t xml:space="preserve"> </w:t>
      </w:r>
      <w:r w:rsidR="0088303B">
        <w:rPr>
          <w:rFonts w:cs="Times New Roman"/>
          <w:szCs w:val="24"/>
        </w:rPr>
        <w:t>И</w:t>
      </w:r>
      <w:r w:rsidR="0088303B" w:rsidRPr="00ED2116">
        <w:rPr>
          <w:rFonts w:cs="Times New Roman"/>
          <w:szCs w:val="24"/>
        </w:rPr>
        <w:t xml:space="preserve"> кодекса этики </w:t>
      </w:r>
      <w:r w:rsidR="0088303B">
        <w:rPr>
          <w:rFonts w:cs="Times New Roman"/>
          <w:szCs w:val="24"/>
        </w:rPr>
        <w:t>для</w:t>
      </w:r>
      <w:r w:rsidR="0088303B" w:rsidRPr="00ED2116">
        <w:rPr>
          <w:rFonts w:cs="Times New Roman"/>
          <w:szCs w:val="24"/>
        </w:rPr>
        <w:t xml:space="preserve"> персонала, а </w:t>
      </w:r>
      <w:r w:rsidR="0088303B">
        <w:rPr>
          <w:rFonts w:cs="Times New Roman"/>
          <w:szCs w:val="24"/>
        </w:rPr>
        <w:t>т</w:t>
      </w:r>
      <w:r w:rsidR="0088303B" w:rsidRPr="00ED2116">
        <w:rPr>
          <w:rFonts w:cs="Times New Roman"/>
          <w:szCs w:val="24"/>
        </w:rPr>
        <w:t>акже мы сейчас проводим оценку рисков в области прав человека, то есть сравниваем</w:t>
      </w:r>
      <w:r w:rsidR="0088303B">
        <w:rPr>
          <w:rFonts w:cs="Times New Roman"/>
          <w:szCs w:val="24"/>
        </w:rPr>
        <w:t xml:space="preserve"> (ну, то есть там сейчас довольно аналитическая работа, сравниванием</w:t>
      </w:r>
      <w:r w:rsidR="0088303B" w:rsidRPr="00ED2116">
        <w:rPr>
          <w:rFonts w:cs="Times New Roman"/>
          <w:szCs w:val="24"/>
        </w:rPr>
        <w:t xml:space="preserve"> количественные показатели</w:t>
      </w:r>
      <w:r w:rsidR="0088303B">
        <w:rPr>
          <w:rFonts w:cs="Times New Roman"/>
          <w:szCs w:val="24"/>
        </w:rPr>
        <w:t xml:space="preserve"> по </w:t>
      </w:r>
      <w:r w:rsidR="0088303B" w:rsidRPr="00ED2116">
        <w:rPr>
          <w:rFonts w:cs="Times New Roman"/>
          <w:szCs w:val="24"/>
        </w:rPr>
        <w:t>компани</w:t>
      </w:r>
      <w:r w:rsidR="0088303B">
        <w:rPr>
          <w:rFonts w:cs="Times New Roman"/>
          <w:szCs w:val="24"/>
        </w:rPr>
        <w:t>и</w:t>
      </w:r>
      <w:r w:rsidR="0088303B" w:rsidRPr="00ED2116">
        <w:rPr>
          <w:rFonts w:cs="Times New Roman"/>
          <w:szCs w:val="24"/>
        </w:rPr>
        <w:t xml:space="preserve"> с</w:t>
      </w:r>
      <w:r w:rsidR="0088303B">
        <w:rPr>
          <w:rFonts w:cs="Times New Roman"/>
          <w:szCs w:val="24"/>
        </w:rPr>
        <w:t xml:space="preserve">о </w:t>
      </w:r>
      <w:r w:rsidR="0088303B" w:rsidRPr="00ED2116">
        <w:rPr>
          <w:rFonts w:cs="Times New Roman"/>
          <w:szCs w:val="24"/>
        </w:rPr>
        <w:t xml:space="preserve">средними </w:t>
      </w:r>
      <w:r w:rsidR="0088303B">
        <w:rPr>
          <w:rFonts w:cs="Times New Roman"/>
          <w:szCs w:val="24"/>
        </w:rPr>
        <w:t xml:space="preserve">показателями по отрасли, по регионам, </w:t>
      </w:r>
      <w:r w:rsidR="0088303B" w:rsidRPr="00ED2116">
        <w:rPr>
          <w:rFonts w:cs="Times New Roman"/>
          <w:szCs w:val="24"/>
        </w:rPr>
        <w:t>смотрим, где у нас могут быть потенциальные риски</w:t>
      </w:r>
      <w:r w:rsidR="0088303B">
        <w:rPr>
          <w:rFonts w:cs="Times New Roman"/>
          <w:szCs w:val="24"/>
        </w:rPr>
        <w:t>). И в G</w:t>
      </w:r>
      <w:r w:rsidR="0088303B" w:rsidRPr="003B2B1B">
        <w:rPr>
          <w:rFonts w:cs="Times New Roman"/>
          <w:szCs w:val="24"/>
        </w:rPr>
        <w:t>-</w:t>
      </w:r>
      <w:r w:rsidR="0088303B">
        <w:rPr>
          <w:rFonts w:cs="Times New Roman"/>
          <w:szCs w:val="24"/>
        </w:rPr>
        <w:t>блоке</w:t>
      </w:r>
      <w:r w:rsidR="0088303B" w:rsidRPr="00ED2116">
        <w:rPr>
          <w:rFonts w:cs="Times New Roman"/>
          <w:szCs w:val="24"/>
        </w:rPr>
        <w:t>, корпоративное управление</w:t>
      </w:r>
      <w:r w:rsidR="0088303B">
        <w:rPr>
          <w:rFonts w:cs="Times New Roman"/>
          <w:szCs w:val="24"/>
        </w:rPr>
        <w:t>, с</w:t>
      </w:r>
      <w:r w:rsidR="0088303B" w:rsidRPr="00ED2116">
        <w:rPr>
          <w:rFonts w:cs="Times New Roman"/>
          <w:szCs w:val="24"/>
        </w:rPr>
        <w:t>оответственно, развити</w:t>
      </w:r>
      <w:r w:rsidR="0088303B">
        <w:rPr>
          <w:rFonts w:cs="Times New Roman"/>
          <w:szCs w:val="24"/>
        </w:rPr>
        <w:t xml:space="preserve">е </w:t>
      </w:r>
      <w:r w:rsidR="0088303B" w:rsidRPr="00ED2116">
        <w:rPr>
          <w:rFonts w:cs="Times New Roman"/>
          <w:szCs w:val="24"/>
        </w:rPr>
        <w:t>структуры</w:t>
      </w:r>
      <w:r w:rsidR="0088303B">
        <w:rPr>
          <w:rFonts w:cs="Times New Roman"/>
          <w:szCs w:val="24"/>
        </w:rPr>
        <w:t>,</w:t>
      </w:r>
      <w:r w:rsidR="0088303B" w:rsidRPr="00ED2116">
        <w:rPr>
          <w:rFonts w:cs="Times New Roman"/>
          <w:szCs w:val="24"/>
        </w:rPr>
        <w:t xml:space="preserve"> совершенство</w:t>
      </w:r>
      <w:r w:rsidR="0088303B">
        <w:rPr>
          <w:rFonts w:cs="Times New Roman"/>
          <w:szCs w:val="24"/>
        </w:rPr>
        <w:t>вание а</w:t>
      </w:r>
      <w:r w:rsidR="0088303B" w:rsidRPr="00ED2116">
        <w:rPr>
          <w:rFonts w:cs="Times New Roman"/>
          <w:szCs w:val="24"/>
        </w:rPr>
        <w:t xml:space="preserve">нтикоррупционных программ и </w:t>
      </w:r>
      <w:r w:rsidR="0088303B">
        <w:rPr>
          <w:rFonts w:cs="Times New Roman"/>
          <w:szCs w:val="24"/>
        </w:rPr>
        <w:t xml:space="preserve">направление </w:t>
      </w:r>
      <w:r w:rsidR="0088303B" w:rsidRPr="00ED2116">
        <w:rPr>
          <w:rFonts w:cs="Times New Roman"/>
          <w:szCs w:val="24"/>
        </w:rPr>
        <w:t>по устойчивой цепочке поставок</w:t>
      </w:r>
      <w:r w:rsidR="0088303B">
        <w:rPr>
          <w:rFonts w:cs="Times New Roman"/>
          <w:szCs w:val="24"/>
        </w:rPr>
        <w:t xml:space="preserve"> - то есть ра</w:t>
      </w:r>
      <w:r w:rsidR="0088303B" w:rsidRPr="00ED2116">
        <w:rPr>
          <w:rFonts w:cs="Times New Roman"/>
          <w:szCs w:val="24"/>
        </w:rPr>
        <w:t>звития наших отношений с поставщиками</w:t>
      </w:r>
      <w:r w:rsidR="0088303B">
        <w:rPr>
          <w:rFonts w:cs="Times New Roman"/>
          <w:szCs w:val="24"/>
        </w:rPr>
        <w:t xml:space="preserve"> и так далее. В каждом из этих боков установлена стратегия 2025, стоят цели – качественные и количественные, по которым мы работаем. А, еще работаем над охраной труда и безопасности.</w:t>
      </w:r>
    </w:p>
    <w:p w14:paraId="20AD6610" w14:textId="77777777" w:rsidR="0088303B" w:rsidRPr="00BC1CCF"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sidRPr="00ED2116">
        <w:rPr>
          <w:rFonts w:cs="Times New Roman"/>
          <w:szCs w:val="24"/>
        </w:rPr>
        <w:t>Отлично, спасибо огромно</w:t>
      </w:r>
      <w:r>
        <w:rPr>
          <w:rFonts w:cs="Times New Roman"/>
          <w:szCs w:val="24"/>
        </w:rPr>
        <w:t>е.</w:t>
      </w:r>
      <w:r w:rsidRPr="00B941C8">
        <w:rPr>
          <w:rFonts w:cs="Times New Roman"/>
          <w:szCs w:val="24"/>
        </w:rPr>
        <w:t xml:space="preserve"> То есть получается, что все-таки </w:t>
      </w:r>
      <w:r>
        <w:rPr>
          <w:rFonts w:cs="Times New Roman"/>
          <w:szCs w:val="24"/>
        </w:rPr>
        <w:t>ESG</w:t>
      </w:r>
      <w:r w:rsidRPr="00B941C8">
        <w:rPr>
          <w:rFonts w:cs="Times New Roman"/>
          <w:szCs w:val="24"/>
        </w:rPr>
        <w:t xml:space="preserve"> инициатив</w:t>
      </w:r>
      <w:r>
        <w:rPr>
          <w:rFonts w:cs="Times New Roman"/>
          <w:szCs w:val="24"/>
        </w:rPr>
        <w:t>ы</w:t>
      </w:r>
      <w:r w:rsidRPr="00B941C8">
        <w:rPr>
          <w:rFonts w:cs="Times New Roman"/>
          <w:szCs w:val="24"/>
        </w:rPr>
        <w:t xml:space="preserve"> очень важны для </w:t>
      </w:r>
      <w:r w:rsidRPr="00BC1CCF">
        <w:rPr>
          <w:rFonts w:cs="Times New Roman"/>
          <w:szCs w:val="24"/>
        </w:rPr>
        <w:t>Вашей</w:t>
      </w:r>
      <w:r>
        <w:rPr>
          <w:rFonts w:cs="Times New Roman"/>
          <w:szCs w:val="24"/>
        </w:rPr>
        <w:t xml:space="preserve"> </w:t>
      </w:r>
      <w:r w:rsidRPr="00B941C8">
        <w:rPr>
          <w:rFonts w:cs="Times New Roman"/>
          <w:szCs w:val="24"/>
        </w:rPr>
        <w:t xml:space="preserve">компании. </w:t>
      </w:r>
      <w:r>
        <w:rPr>
          <w:rFonts w:cs="Times New Roman"/>
          <w:szCs w:val="24"/>
        </w:rPr>
        <w:t>Если я правильно помню, то на</w:t>
      </w:r>
      <w:r w:rsidRPr="00B941C8">
        <w:rPr>
          <w:rFonts w:cs="Times New Roman"/>
          <w:szCs w:val="24"/>
        </w:rPr>
        <w:t xml:space="preserve"> панельной дискуссии</w:t>
      </w:r>
      <w:r>
        <w:rPr>
          <w:rFonts w:cs="Times New Roman"/>
          <w:szCs w:val="24"/>
        </w:rPr>
        <w:t xml:space="preserve"> на Молодежном форуме труда</w:t>
      </w:r>
      <w:r w:rsidRPr="00B941C8">
        <w:rPr>
          <w:rFonts w:cs="Times New Roman"/>
          <w:szCs w:val="24"/>
        </w:rPr>
        <w:t xml:space="preserve"> </w:t>
      </w:r>
      <w:r>
        <w:rPr>
          <w:rFonts w:cs="Times New Roman"/>
          <w:szCs w:val="24"/>
        </w:rPr>
        <w:t>В</w:t>
      </w:r>
      <w:r w:rsidRPr="00B941C8">
        <w:rPr>
          <w:rFonts w:cs="Times New Roman"/>
          <w:szCs w:val="24"/>
        </w:rPr>
        <w:t xml:space="preserve">ы </w:t>
      </w:r>
      <w:r>
        <w:rPr>
          <w:rFonts w:cs="Times New Roman"/>
          <w:szCs w:val="24"/>
        </w:rPr>
        <w:t>немного</w:t>
      </w:r>
      <w:r w:rsidRPr="00B941C8">
        <w:rPr>
          <w:rFonts w:cs="Times New Roman"/>
          <w:szCs w:val="24"/>
        </w:rPr>
        <w:t xml:space="preserve"> говорили про то, что </w:t>
      </w:r>
      <w:r>
        <w:rPr>
          <w:rFonts w:cs="Times New Roman"/>
          <w:szCs w:val="24"/>
        </w:rPr>
        <w:t>и</w:t>
      </w:r>
      <w:r w:rsidRPr="00B941C8">
        <w:rPr>
          <w:rFonts w:cs="Times New Roman"/>
          <w:szCs w:val="24"/>
        </w:rPr>
        <w:t xml:space="preserve">спользование </w:t>
      </w:r>
      <w:r>
        <w:rPr>
          <w:rFonts w:cs="Times New Roman"/>
          <w:szCs w:val="24"/>
        </w:rPr>
        <w:t>ESG</w:t>
      </w:r>
      <w:r w:rsidRPr="00B941C8">
        <w:rPr>
          <w:rFonts w:cs="Times New Roman"/>
          <w:szCs w:val="24"/>
        </w:rPr>
        <w:t xml:space="preserve"> и корпора</w:t>
      </w:r>
      <w:r>
        <w:rPr>
          <w:rFonts w:cs="Times New Roman"/>
          <w:szCs w:val="24"/>
        </w:rPr>
        <w:t xml:space="preserve">тивной социальной </w:t>
      </w:r>
      <w:r w:rsidRPr="00B941C8">
        <w:rPr>
          <w:rFonts w:cs="Times New Roman"/>
          <w:szCs w:val="24"/>
        </w:rPr>
        <w:t>ответственности влияет прямым образом на имидж</w:t>
      </w:r>
      <w:r>
        <w:rPr>
          <w:rFonts w:cs="Times New Roman"/>
          <w:szCs w:val="24"/>
        </w:rPr>
        <w:t xml:space="preserve"> организации</w:t>
      </w:r>
      <w:r w:rsidRPr="00B941C8">
        <w:rPr>
          <w:rFonts w:cs="Times New Roman"/>
          <w:szCs w:val="24"/>
        </w:rPr>
        <w:t xml:space="preserve">. А какие ещё можете положительные изменения перечислить, которые перенеслись в организацию благодаря как раз таки </w:t>
      </w:r>
      <w:r>
        <w:rPr>
          <w:rFonts w:cs="Times New Roman"/>
          <w:szCs w:val="24"/>
        </w:rPr>
        <w:t>использованию инициатив в</w:t>
      </w:r>
      <w:r w:rsidRPr="00B941C8">
        <w:rPr>
          <w:rFonts w:cs="Times New Roman"/>
          <w:szCs w:val="24"/>
        </w:rPr>
        <w:t xml:space="preserve"> области устойчивости</w:t>
      </w:r>
      <w:r w:rsidRPr="00BC1CCF">
        <w:rPr>
          <w:rFonts w:cs="Times New Roman"/>
          <w:szCs w:val="24"/>
        </w:rPr>
        <w:t>?</w:t>
      </w:r>
    </w:p>
    <w:p w14:paraId="373130A8" w14:textId="11B28276" w:rsidR="0088303B" w:rsidRDefault="00EB3E55" w:rsidP="0088303B">
      <w:pPr>
        <w:rPr>
          <w:rFonts w:cs="Times New Roman"/>
          <w:szCs w:val="24"/>
        </w:rPr>
      </w:pPr>
      <w:r>
        <w:rPr>
          <w:rFonts w:cs="Times New Roman"/>
          <w:i/>
          <w:iCs/>
          <w:szCs w:val="24"/>
        </w:rPr>
        <w:lastRenderedPageBreak/>
        <w:t>Гость интервью</w:t>
      </w:r>
      <w:r w:rsidR="0088303B" w:rsidRPr="00AE3DEF">
        <w:rPr>
          <w:rFonts w:cs="Times New Roman"/>
          <w:i/>
          <w:iCs/>
          <w:szCs w:val="24"/>
        </w:rPr>
        <w:t>:</w:t>
      </w:r>
      <w:r w:rsidR="0088303B">
        <w:rPr>
          <w:rFonts w:cs="Times New Roman"/>
          <w:i/>
          <w:iCs/>
          <w:szCs w:val="24"/>
        </w:rPr>
        <w:t xml:space="preserve"> </w:t>
      </w:r>
      <w:r w:rsidR="0088303B" w:rsidRPr="00BC1CCF">
        <w:rPr>
          <w:rFonts w:cs="Times New Roman"/>
          <w:szCs w:val="24"/>
        </w:rPr>
        <w:t>Я бы сказала что</w:t>
      </w:r>
      <w:r w:rsidR="0088303B">
        <w:rPr>
          <w:rFonts w:cs="Times New Roman"/>
          <w:szCs w:val="24"/>
        </w:rPr>
        <w:t>, н</w:t>
      </w:r>
      <w:r w:rsidR="0088303B" w:rsidRPr="00BC1CCF">
        <w:rPr>
          <w:rFonts w:cs="Times New Roman"/>
          <w:szCs w:val="24"/>
        </w:rPr>
        <w:t>есмотря на то, что имиджевая составляющ</w:t>
      </w:r>
      <w:r w:rsidR="0088303B">
        <w:rPr>
          <w:rFonts w:cs="Times New Roman"/>
          <w:szCs w:val="24"/>
        </w:rPr>
        <w:t>ая – это,</w:t>
      </w:r>
      <w:r w:rsidR="0088303B" w:rsidRPr="00BC1CCF">
        <w:rPr>
          <w:rFonts w:cs="Times New Roman"/>
          <w:szCs w:val="24"/>
        </w:rPr>
        <w:t xml:space="preserve"> наверное, такое, что легче всего в</w:t>
      </w:r>
      <w:r w:rsidR="0088303B">
        <w:rPr>
          <w:rFonts w:cs="Times New Roman"/>
          <w:szCs w:val="24"/>
        </w:rPr>
        <w:t xml:space="preserve">ыделить </w:t>
      </w:r>
      <w:r w:rsidR="0088303B" w:rsidRPr="00BC1CCF">
        <w:rPr>
          <w:rFonts w:cs="Times New Roman"/>
          <w:szCs w:val="24"/>
        </w:rPr>
        <w:t>обычно бывает да, то, что всегда все воспринимают повестку как раз там через имидж и како</w:t>
      </w:r>
      <w:r w:rsidR="0088303B">
        <w:rPr>
          <w:rFonts w:cs="Times New Roman"/>
          <w:szCs w:val="24"/>
        </w:rPr>
        <w:t xml:space="preserve">е-то </w:t>
      </w:r>
      <w:r w:rsidR="0088303B" w:rsidRPr="00BC1CCF">
        <w:rPr>
          <w:rFonts w:cs="Times New Roman"/>
          <w:szCs w:val="24"/>
        </w:rPr>
        <w:t>общее восприятие компании. Но это не единственное и не главное, однозначно, потому что всё</w:t>
      </w:r>
      <w:r w:rsidR="0088303B">
        <w:rPr>
          <w:rFonts w:cs="Times New Roman"/>
          <w:szCs w:val="24"/>
        </w:rPr>
        <w:t>-</w:t>
      </w:r>
      <w:r w:rsidR="0088303B" w:rsidRPr="00BC1CCF">
        <w:rPr>
          <w:rFonts w:cs="Times New Roman"/>
          <w:szCs w:val="24"/>
        </w:rPr>
        <w:t xml:space="preserve">таки </w:t>
      </w:r>
      <w:r w:rsidR="0088303B">
        <w:rPr>
          <w:rFonts w:cs="Times New Roman"/>
          <w:szCs w:val="24"/>
        </w:rPr>
        <w:t>п</w:t>
      </w:r>
      <w:r w:rsidR="0088303B" w:rsidRPr="00BC1CCF">
        <w:rPr>
          <w:rFonts w:cs="Times New Roman"/>
          <w:szCs w:val="24"/>
        </w:rPr>
        <w:t>о большей части мы стараемся сильно воздействовать на внутренние изменения</w:t>
      </w:r>
      <w:r w:rsidR="0088303B">
        <w:rPr>
          <w:rFonts w:cs="Times New Roman"/>
          <w:szCs w:val="24"/>
        </w:rPr>
        <w:t>. И</w:t>
      </w:r>
      <w:r w:rsidR="0088303B" w:rsidRPr="00BC1CCF">
        <w:rPr>
          <w:rFonts w:cs="Times New Roman"/>
          <w:szCs w:val="24"/>
        </w:rPr>
        <w:t xml:space="preserve"> по каждому направлению эти внутренние изменения они оказываются важнее, чем </w:t>
      </w:r>
      <w:r w:rsidR="0088303B">
        <w:rPr>
          <w:rFonts w:cs="Times New Roman"/>
          <w:szCs w:val="24"/>
        </w:rPr>
        <w:t>какая-то внешняя позиционная картинка.</w:t>
      </w:r>
      <w:r w:rsidR="0088303B" w:rsidRPr="00BC1CCF">
        <w:rPr>
          <w:rFonts w:cs="Times New Roman"/>
          <w:szCs w:val="24"/>
        </w:rPr>
        <w:t xml:space="preserve"> </w:t>
      </w:r>
      <w:r w:rsidR="0088303B">
        <w:rPr>
          <w:rFonts w:cs="Times New Roman"/>
          <w:szCs w:val="24"/>
        </w:rPr>
        <w:t xml:space="preserve">Например, если взять там </w:t>
      </w:r>
      <w:r w:rsidR="0088303B" w:rsidRPr="0027230D">
        <w:rPr>
          <w:rFonts w:cs="Times New Roman"/>
          <w:szCs w:val="24"/>
        </w:rPr>
        <w:t>“</w:t>
      </w:r>
      <w:r w:rsidR="0088303B">
        <w:rPr>
          <w:rFonts w:cs="Times New Roman"/>
          <w:szCs w:val="24"/>
        </w:rPr>
        <w:t>тяжелые</w:t>
      </w:r>
      <w:r w:rsidR="0088303B" w:rsidRPr="0027230D">
        <w:rPr>
          <w:rFonts w:cs="Times New Roman"/>
          <w:szCs w:val="24"/>
        </w:rPr>
        <w:t>”</w:t>
      </w:r>
      <w:r w:rsidR="0088303B">
        <w:rPr>
          <w:rFonts w:cs="Times New Roman"/>
          <w:szCs w:val="24"/>
        </w:rPr>
        <w:t xml:space="preserve"> </w:t>
      </w:r>
      <w:r w:rsidR="0088303B" w:rsidRPr="00BC1CCF">
        <w:rPr>
          <w:rFonts w:cs="Times New Roman"/>
          <w:szCs w:val="24"/>
        </w:rPr>
        <w:t>направлени</w:t>
      </w:r>
      <w:r w:rsidR="0088303B">
        <w:rPr>
          <w:rFonts w:cs="Times New Roman"/>
          <w:szCs w:val="24"/>
        </w:rPr>
        <w:t>я,</w:t>
      </w:r>
      <w:r w:rsidR="0088303B" w:rsidRPr="00BC1CCF">
        <w:rPr>
          <w:rFonts w:cs="Times New Roman"/>
          <w:szCs w:val="24"/>
        </w:rPr>
        <w:t xml:space="preserve"> как охрана труда</w:t>
      </w:r>
      <w:r w:rsidR="0088303B">
        <w:rPr>
          <w:rFonts w:cs="Times New Roman"/>
          <w:szCs w:val="24"/>
        </w:rPr>
        <w:t>, например</w:t>
      </w:r>
      <w:r w:rsidR="0088303B" w:rsidRPr="00BC1CCF">
        <w:rPr>
          <w:rFonts w:cs="Times New Roman"/>
          <w:szCs w:val="24"/>
        </w:rPr>
        <w:t xml:space="preserve">. Понятно, что мы заинтересованы в том, чтобы работать без </w:t>
      </w:r>
      <w:r w:rsidR="0088303B">
        <w:rPr>
          <w:rFonts w:cs="Times New Roman"/>
          <w:szCs w:val="24"/>
        </w:rPr>
        <w:t>производственного травматизма</w:t>
      </w:r>
      <w:r w:rsidR="0088303B" w:rsidRPr="00BC1CCF">
        <w:rPr>
          <w:rFonts w:cs="Times New Roman"/>
          <w:szCs w:val="24"/>
        </w:rPr>
        <w:t>,</w:t>
      </w:r>
      <w:r w:rsidR="0088303B">
        <w:rPr>
          <w:rFonts w:cs="Times New Roman"/>
          <w:szCs w:val="24"/>
        </w:rPr>
        <w:t xml:space="preserve"> то есть</w:t>
      </w:r>
      <w:r w:rsidR="0088303B" w:rsidRPr="00BC1CCF">
        <w:rPr>
          <w:rFonts w:cs="Times New Roman"/>
          <w:szCs w:val="24"/>
        </w:rPr>
        <w:t xml:space="preserve"> сначала снижать уровень травматизма</w:t>
      </w:r>
      <w:r w:rsidR="0088303B">
        <w:rPr>
          <w:rFonts w:cs="Times New Roman"/>
          <w:szCs w:val="24"/>
        </w:rPr>
        <w:t>. Еще мы</w:t>
      </w:r>
      <w:r w:rsidR="0088303B" w:rsidRPr="00BC1CCF">
        <w:rPr>
          <w:rFonts w:cs="Times New Roman"/>
          <w:szCs w:val="24"/>
        </w:rPr>
        <w:t xml:space="preserve"> заинтересованы</w:t>
      </w:r>
      <w:r w:rsidR="0088303B">
        <w:rPr>
          <w:rFonts w:cs="Times New Roman"/>
          <w:szCs w:val="24"/>
        </w:rPr>
        <w:t xml:space="preserve"> в</w:t>
      </w:r>
      <w:r w:rsidR="0088303B" w:rsidRPr="00BC1CCF">
        <w:rPr>
          <w:rFonts w:cs="Times New Roman"/>
          <w:szCs w:val="24"/>
        </w:rPr>
        <w:t xml:space="preserve"> программах развития персонала, потому что мы хотим привлекать самых</w:t>
      </w:r>
      <w:r w:rsidR="0088303B">
        <w:rPr>
          <w:rFonts w:cs="Times New Roman"/>
          <w:szCs w:val="24"/>
        </w:rPr>
        <w:t xml:space="preserve"> м</w:t>
      </w:r>
      <w:r w:rsidR="0088303B" w:rsidRPr="00BC1CCF">
        <w:rPr>
          <w:rFonts w:cs="Times New Roman"/>
          <w:szCs w:val="24"/>
        </w:rPr>
        <w:t>отивированных и сильных сотрудников</w:t>
      </w:r>
      <w:r w:rsidR="0088303B">
        <w:rPr>
          <w:rFonts w:cs="Times New Roman"/>
          <w:szCs w:val="24"/>
        </w:rPr>
        <w:t xml:space="preserve">, </w:t>
      </w:r>
      <w:r w:rsidR="0088303B" w:rsidRPr="00BC1CCF">
        <w:rPr>
          <w:rFonts w:cs="Times New Roman"/>
          <w:szCs w:val="24"/>
        </w:rPr>
        <w:t xml:space="preserve">также </w:t>
      </w:r>
      <w:r w:rsidR="0088303B">
        <w:rPr>
          <w:rFonts w:cs="Times New Roman"/>
          <w:szCs w:val="24"/>
        </w:rPr>
        <w:t>мы</w:t>
      </w:r>
      <w:r w:rsidR="0088303B" w:rsidRPr="00BC1CCF">
        <w:rPr>
          <w:rFonts w:cs="Times New Roman"/>
          <w:szCs w:val="24"/>
        </w:rPr>
        <w:t xml:space="preserve"> заинтересованы</w:t>
      </w:r>
      <w:r w:rsidR="0088303B">
        <w:rPr>
          <w:rFonts w:cs="Times New Roman"/>
          <w:szCs w:val="24"/>
        </w:rPr>
        <w:t>,</w:t>
      </w:r>
      <w:r w:rsidR="0088303B" w:rsidRPr="00BC1CCF">
        <w:rPr>
          <w:rFonts w:cs="Times New Roman"/>
          <w:szCs w:val="24"/>
        </w:rPr>
        <w:t xml:space="preserve"> опять</w:t>
      </w:r>
      <w:r w:rsidR="0088303B">
        <w:rPr>
          <w:rFonts w:cs="Times New Roman"/>
          <w:szCs w:val="24"/>
        </w:rPr>
        <w:t>-таки</w:t>
      </w:r>
      <w:r w:rsidR="0088303B" w:rsidRPr="00BC1CCF">
        <w:rPr>
          <w:rFonts w:cs="Times New Roman"/>
          <w:szCs w:val="24"/>
        </w:rPr>
        <w:t xml:space="preserve"> на внутреннем уровне</w:t>
      </w:r>
      <w:r w:rsidR="0088303B">
        <w:rPr>
          <w:rFonts w:cs="Times New Roman"/>
          <w:szCs w:val="24"/>
        </w:rPr>
        <w:t>,</w:t>
      </w:r>
      <w:r w:rsidR="0088303B" w:rsidRPr="00BC1CCF">
        <w:rPr>
          <w:rFonts w:cs="Times New Roman"/>
          <w:szCs w:val="24"/>
        </w:rPr>
        <w:t xml:space="preserve"> в том, чтобы противодействовать коррупции, чтобы у нас не было каких</w:t>
      </w:r>
      <w:r w:rsidR="0088303B">
        <w:rPr>
          <w:rFonts w:cs="Times New Roman"/>
          <w:szCs w:val="24"/>
        </w:rPr>
        <w:t>-</w:t>
      </w:r>
      <w:r w:rsidR="0088303B" w:rsidRPr="00BC1CCF">
        <w:rPr>
          <w:rFonts w:cs="Times New Roman"/>
          <w:szCs w:val="24"/>
        </w:rPr>
        <w:t xml:space="preserve">то </w:t>
      </w:r>
      <w:r w:rsidR="0088303B">
        <w:rPr>
          <w:rFonts w:cs="Times New Roman"/>
          <w:szCs w:val="24"/>
        </w:rPr>
        <w:t>неприятных</w:t>
      </w:r>
      <w:r w:rsidR="0088303B" w:rsidRPr="00BC1CCF">
        <w:rPr>
          <w:rFonts w:cs="Times New Roman"/>
          <w:szCs w:val="24"/>
        </w:rPr>
        <w:t xml:space="preserve"> случаев с</w:t>
      </w:r>
      <w:r w:rsidR="0088303B">
        <w:rPr>
          <w:rFonts w:cs="Times New Roman"/>
          <w:szCs w:val="24"/>
        </w:rPr>
        <w:t xml:space="preserve"> этим</w:t>
      </w:r>
      <w:r w:rsidR="0088303B" w:rsidRPr="00BC1CCF">
        <w:rPr>
          <w:rFonts w:cs="Times New Roman"/>
          <w:szCs w:val="24"/>
        </w:rPr>
        <w:t xml:space="preserve"> связан</w:t>
      </w:r>
      <w:r w:rsidR="0088303B">
        <w:rPr>
          <w:rFonts w:cs="Times New Roman"/>
          <w:szCs w:val="24"/>
        </w:rPr>
        <w:t>о,</w:t>
      </w:r>
      <w:r w:rsidR="0088303B" w:rsidRPr="00BC1CCF">
        <w:rPr>
          <w:rFonts w:cs="Times New Roman"/>
          <w:szCs w:val="24"/>
        </w:rPr>
        <w:t xml:space="preserve"> и с тем, чтобы в целом </w:t>
      </w:r>
      <w:r w:rsidR="0088303B">
        <w:rPr>
          <w:rFonts w:cs="Times New Roman"/>
          <w:szCs w:val="24"/>
        </w:rPr>
        <w:t xml:space="preserve">у </w:t>
      </w:r>
      <w:r w:rsidR="0088303B" w:rsidRPr="00BC1CCF">
        <w:rPr>
          <w:rFonts w:cs="Times New Roman"/>
          <w:szCs w:val="24"/>
        </w:rPr>
        <w:t>нас</w:t>
      </w:r>
      <w:r w:rsidR="0088303B">
        <w:rPr>
          <w:rFonts w:cs="Times New Roman"/>
          <w:szCs w:val="24"/>
        </w:rPr>
        <w:t xml:space="preserve"> </w:t>
      </w:r>
      <w:r w:rsidR="0088303B" w:rsidRPr="00BC1CCF">
        <w:rPr>
          <w:rFonts w:cs="Times New Roman"/>
          <w:szCs w:val="24"/>
        </w:rPr>
        <w:t>дальше была какая</w:t>
      </w:r>
      <w:r w:rsidR="0088303B">
        <w:rPr>
          <w:rFonts w:cs="Times New Roman"/>
          <w:szCs w:val="24"/>
        </w:rPr>
        <w:t>-т</w:t>
      </w:r>
      <w:r w:rsidR="0088303B" w:rsidRPr="00BC1CCF">
        <w:rPr>
          <w:rFonts w:cs="Times New Roman"/>
          <w:szCs w:val="24"/>
        </w:rPr>
        <w:t>о</w:t>
      </w:r>
      <w:r w:rsidR="0088303B">
        <w:rPr>
          <w:rFonts w:cs="Times New Roman"/>
          <w:szCs w:val="24"/>
        </w:rPr>
        <w:t>, д</w:t>
      </w:r>
      <w:r w:rsidR="0088303B" w:rsidRPr="00BC1CCF">
        <w:rPr>
          <w:rFonts w:cs="Times New Roman"/>
          <w:szCs w:val="24"/>
        </w:rPr>
        <w:t xml:space="preserve">опустим, экономия для компании за счёт </w:t>
      </w:r>
      <w:r w:rsidR="0088303B">
        <w:rPr>
          <w:rFonts w:cs="Times New Roman"/>
          <w:szCs w:val="24"/>
        </w:rPr>
        <w:t>т</w:t>
      </w:r>
      <w:r w:rsidR="0088303B" w:rsidRPr="00BC1CCF">
        <w:rPr>
          <w:rFonts w:cs="Times New Roman"/>
          <w:szCs w:val="24"/>
        </w:rPr>
        <w:t>ого, что мы противодействуем</w:t>
      </w:r>
      <w:r w:rsidR="0088303B">
        <w:rPr>
          <w:rFonts w:cs="Times New Roman"/>
          <w:szCs w:val="24"/>
        </w:rPr>
        <w:t xml:space="preserve"> появлению случаев </w:t>
      </w:r>
      <w:r w:rsidR="0088303B" w:rsidRPr="00BC1CCF">
        <w:rPr>
          <w:rFonts w:cs="Times New Roman"/>
          <w:szCs w:val="24"/>
        </w:rPr>
        <w:t>коррупционных и так далее. Это и здесь внутренние изменения. О</w:t>
      </w:r>
      <w:r w:rsidR="0088303B">
        <w:rPr>
          <w:rFonts w:cs="Times New Roman"/>
          <w:szCs w:val="24"/>
        </w:rPr>
        <w:t>ни</w:t>
      </w:r>
      <w:r w:rsidR="0088303B" w:rsidRPr="00BC1CCF">
        <w:rPr>
          <w:rFonts w:cs="Times New Roman"/>
          <w:szCs w:val="24"/>
        </w:rPr>
        <w:t xml:space="preserve"> на самом деле сам</w:t>
      </w:r>
      <w:r w:rsidR="0088303B">
        <w:rPr>
          <w:rFonts w:cs="Times New Roman"/>
          <w:szCs w:val="24"/>
        </w:rPr>
        <w:t xml:space="preserve">ые </w:t>
      </w:r>
      <w:r w:rsidR="0088303B" w:rsidRPr="00BC1CCF">
        <w:rPr>
          <w:rFonts w:cs="Times New Roman"/>
          <w:szCs w:val="24"/>
        </w:rPr>
        <w:t>важ</w:t>
      </w:r>
      <w:r w:rsidR="0088303B">
        <w:rPr>
          <w:rFonts w:cs="Times New Roman"/>
          <w:szCs w:val="24"/>
        </w:rPr>
        <w:t>ные</w:t>
      </w:r>
      <w:r w:rsidR="0088303B" w:rsidRPr="00BC1CCF">
        <w:rPr>
          <w:rFonts w:cs="Times New Roman"/>
          <w:szCs w:val="24"/>
        </w:rPr>
        <w:t>, то есть</w:t>
      </w:r>
      <w:r w:rsidR="0088303B">
        <w:rPr>
          <w:rFonts w:cs="Times New Roman"/>
          <w:szCs w:val="24"/>
        </w:rPr>
        <w:t xml:space="preserve"> если взять </w:t>
      </w:r>
      <w:r w:rsidR="0088303B" w:rsidRPr="00BC1CCF">
        <w:rPr>
          <w:rFonts w:cs="Times New Roman"/>
          <w:szCs w:val="24"/>
        </w:rPr>
        <w:t>отношения с местным сообществом, то, скажем, наши экологические программы нацелены, ну там как на соблюдение действующего законодательства</w:t>
      </w:r>
      <w:r w:rsidR="0088303B">
        <w:rPr>
          <w:rFonts w:cs="Times New Roman"/>
          <w:szCs w:val="24"/>
        </w:rPr>
        <w:t>, к</w:t>
      </w:r>
      <w:r w:rsidR="0088303B" w:rsidRPr="00BC1CCF">
        <w:rPr>
          <w:rFonts w:cs="Times New Roman"/>
          <w:szCs w:val="24"/>
        </w:rPr>
        <w:t>онечно же,</w:t>
      </w:r>
      <w:r w:rsidR="0088303B">
        <w:rPr>
          <w:rFonts w:cs="Times New Roman"/>
          <w:szCs w:val="24"/>
        </w:rPr>
        <w:t xml:space="preserve"> чтобы не было, до</w:t>
      </w:r>
      <w:r w:rsidR="0088303B" w:rsidRPr="00BC1CCF">
        <w:rPr>
          <w:rFonts w:cs="Times New Roman"/>
          <w:szCs w:val="24"/>
        </w:rPr>
        <w:t xml:space="preserve">пустим, больших нарушений по нормам, но и с тем, чтобы </w:t>
      </w:r>
      <w:r w:rsidR="0088303B">
        <w:rPr>
          <w:rFonts w:cs="Times New Roman"/>
          <w:szCs w:val="24"/>
        </w:rPr>
        <w:t>у жителей этого региона</w:t>
      </w:r>
      <w:r w:rsidR="0088303B" w:rsidRPr="00BC1CCF">
        <w:rPr>
          <w:rFonts w:cs="Times New Roman"/>
          <w:szCs w:val="24"/>
        </w:rPr>
        <w:t xml:space="preserve">, где у нас </w:t>
      </w:r>
      <w:r w:rsidR="0088303B">
        <w:rPr>
          <w:rFonts w:cs="Times New Roman"/>
          <w:szCs w:val="24"/>
        </w:rPr>
        <w:t>рас</w:t>
      </w:r>
      <w:r w:rsidR="0088303B" w:rsidRPr="00BC1CCF">
        <w:rPr>
          <w:rFonts w:cs="Times New Roman"/>
          <w:szCs w:val="24"/>
        </w:rPr>
        <w:t>положен</w:t>
      </w:r>
      <w:r w:rsidR="0088303B">
        <w:rPr>
          <w:rFonts w:cs="Times New Roman"/>
          <w:szCs w:val="24"/>
        </w:rPr>
        <w:t xml:space="preserve">ы </w:t>
      </w:r>
      <w:r w:rsidR="0088303B" w:rsidRPr="00BC1CCF">
        <w:rPr>
          <w:rFonts w:cs="Times New Roman"/>
          <w:szCs w:val="24"/>
        </w:rPr>
        <w:t>производственн</w:t>
      </w:r>
      <w:r w:rsidR="0088303B">
        <w:rPr>
          <w:rFonts w:cs="Times New Roman"/>
          <w:szCs w:val="24"/>
        </w:rPr>
        <w:t xml:space="preserve">ые </w:t>
      </w:r>
      <w:r w:rsidR="0088303B" w:rsidRPr="00BC1CCF">
        <w:rPr>
          <w:rFonts w:cs="Times New Roman"/>
          <w:szCs w:val="24"/>
        </w:rPr>
        <w:t>площадк</w:t>
      </w:r>
      <w:r w:rsidR="0088303B">
        <w:rPr>
          <w:rFonts w:cs="Times New Roman"/>
          <w:szCs w:val="24"/>
        </w:rPr>
        <w:t>и</w:t>
      </w:r>
      <w:r w:rsidR="0088303B" w:rsidRPr="00BC1CCF">
        <w:rPr>
          <w:rFonts w:cs="Times New Roman"/>
          <w:szCs w:val="24"/>
        </w:rPr>
        <w:t xml:space="preserve">, чтобы </w:t>
      </w:r>
      <w:r w:rsidR="0088303B">
        <w:rPr>
          <w:rFonts w:cs="Times New Roman"/>
          <w:szCs w:val="24"/>
        </w:rPr>
        <w:t xml:space="preserve">им </w:t>
      </w:r>
      <w:r w:rsidR="0088303B" w:rsidRPr="00BC1CCF">
        <w:rPr>
          <w:rFonts w:cs="Times New Roman"/>
          <w:szCs w:val="24"/>
        </w:rPr>
        <w:t xml:space="preserve">было комфортно там </w:t>
      </w:r>
      <w:r w:rsidR="0088303B">
        <w:rPr>
          <w:rFonts w:cs="Times New Roman"/>
          <w:szCs w:val="24"/>
        </w:rPr>
        <w:t>жить, чтобы им хотелось и у них была</w:t>
      </w:r>
      <w:r w:rsidR="0088303B" w:rsidRPr="00BC1CCF">
        <w:rPr>
          <w:rFonts w:cs="Times New Roman"/>
          <w:szCs w:val="24"/>
        </w:rPr>
        <w:t xml:space="preserve"> возможность остаться </w:t>
      </w:r>
      <w:r w:rsidR="0088303B">
        <w:rPr>
          <w:rFonts w:cs="Times New Roman"/>
          <w:szCs w:val="24"/>
        </w:rPr>
        <w:t>в</w:t>
      </w:r>
      <w:r w:rsidR="0088303B" w:rsidRPr="00BC1CCF">
        <w:rPr>
          <w:rFonts w:cs="Times New Roman"/>
          <w:szCs w:val="24"/>
        </w:rPr>
        <w:t xml:space="preserve"> месте, где они живут и, например, потенциально </w:t>
      </w:r>
      <w:r w:rsidR="0088303B">
        <w:rPr>
          <w:rFonts w:cs="Times New Roman"/>
          <w:szCs w:val="24"/>
        </w:rPr>
        <w:t>т</w:t>
      </w:r>
      <w:r w:rsidR="0088303B" w:rsidRPr="00BC1CCF">
        <w:rPr>
          <w:rFonts w:cs="Times New Roman"/>
          <w:szCs w:val="24"/>
        </w:rPr>
        <w:t>акже они могли бы пойти в будущем работать</w:t>
      </w:r>
      <w:r w:rsidR="0088303B">
        <w:rPr>
          <w:rFonts w:cs="Times New Roman"/>
          <w:szCs w:val="24"/>
        </w:rPr>
        <w:t xml:space="preserve"> и на другие наши активы</w:t>
      </w:r>
      <w:r w:rsidR="0088303B" w:rsidRPr="00BC1CCF">
        <w:rPr>
          <w:rFonts w:cs="Times New Roman"/>
          <w:szCs w:val="24"/>
        </w:rPr>
        <w:t>.</w:t>
      </w:r>
      <w:r w:rsidR="0088303B">
        <w:rPr>
          <w:rFonts w:cs="Times New Roman"/>
          <w:szCs w:val="24"/>
        </w:rPr>
        <w:t xml:space="preserve"> </w:t>
      </w:r>
      <w:r w:rsidR="0088303B" w:rsidRPr="00BC1CCF">
        <w:rPr>
          <w:rFonts w:cs="Times New Roman"/>
          <w:szCs w:val="24"/>
        </w:rPr>
        <w:t xml:space="preserve"> </w:t>
      </w:r>
    </w:p>
    <w:p w14:paraId="75246363" w14:textId="77777777"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Pr>
          <w:rFonts w:cs="Times New Roman"/>
          <w:szCs w:val="24"/>
        </w:rPr>
        <w:t>Да</w:t>
      </w:r>
      <w:r w:rsidRPr="00BC1CCF">
        <w:rPr>
          <w:rFonts w:cs="Times New Roman"/>
          <w:szCs w:val="24"/>
        </w:rPr>
        <w:t>, понятно, Спасибо большое.</w:t>
      </w:r>
      <w:r>
        <w:rPr>
          <w:rFonts w:cs="Times New Roman"/>
          <w:szCs w:val="24"/>
        </w:rPr>
        <w:t xml:space="preserve"> </w:t>
      </w:r>
      <w:r w:rsidRPr="000C285C">
        <w:rPr>
          <w:rFonts w:cs="Times New Roman"/>
          <w:szCs w:val="24"/>
        </w:rPr>
        <w:t>А далее у меня есть несколько вопросов, они, конечно, больше относятся к сфере</w:t>
      </w:r>
      <w:r>
        <w:rPr>
          <w:rFonts w:cs="Times New Roman"/>
          <w:szCs w:val="24"/>
        </w:rPr>
        <w:t xml:space="preserve"> HR</w:t>
      </w:r>
      <w:r w:rsidRPr="006072C4">
        <w:rPr>
          <w:rFonts w:cs="Times New Roman"/>
          <w:szCs w:val="24"/>
        </w:rPr>
        <w:t>.</w:t>
      </w:r>
      <w:r w:rsidRPr="000C285C">
        <w:rPr>
          <w:rFonts w:cs="Times New Roman"/>
          <w:szCs w:val="24"/>
        </w:rPr>
        <w:t xml:space="preserve"> </w:t>
      </w:r>
      <w:r>
        <w:rPr>
          <w:rFonts w:cs="Times New Roman"/>
          <w:szCs w:val="24"/>
        </w:rPr>
        <w:t>Я</w:t>
      </w:r>
      <w:r w:rsidRPr="000C285C">
        <w:rPr>
          <w:rFonts w:cs="Times New Roman"/>
          <w:szCs w:val="24"/>
        </w:rPr>
        <w:t xml:space="preserve"> понимаю, что это не совсем </w:t>
      </w:r>
      <w:r>
        <w:rPr>
          <w:rFonts w:cs="Times New Roman"/>
          <w:szCs w:val="24"/>
        </w:rPr>
        <w:t>В</w:t>
      </w:r>
      <w:r w:rsidRPr="000C285C">
        <w:rPr>
          <w:rFonts w:cs="Times New Roman"/>
          <w:szCs w:val="24"/>
        </w:rPr>
        <w:t xml:space="preserve">аш профиль </w:t>
      </w:r>
      <w:r>
        <w:rPr>
          <w:rFonts w:cs="Times New Roman"/>
          <w:szCs w:val="24"/>
        </w:rPr>
        <w:t>но может быть Вы бы</w:t>
      </w:r>
      <w:r w:rsidRPr="000C285C">
        <w:rPr>
          <w:rFonts w:cs="Times New Roman"/>
          <w:szCs w:val="24"/>
        </w:rPr>
        <w:t xml:space="preserve"> смогли какие</w:t>
      </w:r>
      <w:r>
        <w:rPr>
          <w:rFonts w:cs="Times New Roman"/>
          <w:szCs w:val="24"/>
        </w:rPr>
        <w:t>-</w:t>
      </w:r>
      <w:r w:rsidRPr="000C285C">
        <w:rPr>
          <w:rFonts w:cs="Times New Roman"/>
          <w:szCs w:val="24"/>
        </w:rPr>
        <w:t>то комментарии</w:t>
      </w:r>
      <w:r>
        <w:rPr>
          <w:rFonts w:cs="Times New Roman"/>
          <w:szCs w:val="24"/>
        </w:rPr>
        <w:t xml:space="preserve"> где-то как сотрудник, где-то как руководитель.</w:t>
      </w:r>
      <w:r w:rsidRPr="000C285C">
        <w:rPr>
          <w:rFonts w:cs="Times New Roman"/>
          <w:szCs w:val="24"/>
        </w:rPr>
        <w:t xml:space="preserve"> </w:t>
      </w:r>
      <w:r>
        <w:rPr>
          <w:rFonts w:cs="Times New Roman"/>
          <w:szCs w:val="24"/>
        </w:rPr>
        <w:t>И В</w:t>
      </w:r>
      <w:r w:rsidRPr="000C285C">
        <w:rPr>
          <w:rFonts w:cs="Times New Roman"/>
          <w:szCs w:val="24"/>
        </w:rPr>
        <w:t>ы уже упомянули, что</w:t>
      </w:r>
      <w:r>
        <w:rPr>
          <w:rFonts w:cs="Times New Roman"/>
          <w:szCs w:val="24"/>
        </w:rPr>
        <w:t xml:space="preserve"> нет количественных </w:t>
      </w:r>
      <w:r w:rsidRPr="000C285C">
        <w:rPr>
          <w:rFonts w:cs="Times New Roman"/>
          <w:szCs w:val="24"/>
        </w:rPr>
        <w:t xml:space="preserve">данных по вовлечённости персонала на данный момент. </w:t>
      </w:r>
      <w:r>
        <w:rPr>
          <w:rFonts w:cs="Times New Roman"/>
          <w:szCs w:val="24"/>
        </w:rPr>
        <w:t>Но</w:t>
      </w:r>
      <w:r w:rsidRPr="000C285C">
        <w:rPr>
          <w:rFonts w:cs="Times New Roman"/>
          <w:szCs w:val="24"/>
        </w:rPr>
        <w:t xml:space="preserve"> как вообще происходит</w:t>
      </w:r>
      <w:r>
        <w:rPr>
          <w:rFonts w:cs="Times New Roman"/>
          <w:szCs w:val="24"/>
        </w:rPr>
        <w:t xml:space="preserve"> </w:t>
      </w:r>
      <w:r w:rsidRPr="000C285C">
        <w:rPr>
          <w:rFonts w:cs="Times New Roman"/>
          <w:szCs w:val="24"/>
        </w:rPr>
        <w:t xml:space="preserve">работа с </w:t>
      </w:r>
      <w:r>
        <w:rPr>
          <w:rFonts w:cs="Times New Roman"/>
          <w:szCs w:val="24"/>
        </w:rPr>
        <w:t>вовлеченностью</w:t>
      </w:r>
      <w:r w:rsidRPr="000C285C">
        <w:rPr>
          <w:rFonts w:cs="Times New Roman"/>
          <w:szCs w:val="24"/>
        </w:rPr>
        <w:t xml:space="preserve"> в компании</w:t>
      </w:r>
      <w:r w:rsidRPr="006072C4">
        <w:rPr>
          <w:rFonts w:cs="Times New Roman"/>
          <w:szCs w:val="24"/>
        </w:rPr>
        <w:t xml:space="preserve">? </w:t>
      </w:r>
      <w:r>
        <w:rPr>
          <w:rFonts w:cs="Times New Roman"/>
          <w:szCs w:val="24"/>
        </w:rPr>
        <w:t>Т</w:t>
      </w:r>
      <w:r w:rsidRPr="000C285C">
        <w:rPr>
          <w:rFonts w:cs="Times New Roman"/>
          <w:szCs w:val="24"/>
        </w:rPr>
        <w:t>о есть даже</w:t>
      </w:r>
      <w:r>
        <w:rPr>
          <w:rFonts w:cs="Times New Roman"/>
          <w:szCs w:val="24"/>
        </w:rPr>
        <w:t xml:space="preserve">, </w:t>
      </w:r>
      <w:r w:rsidRPr="000C285C">
        <w:rPr>
          <w:rFonts w:cs="Times New Roman"/>
          <w:szCs w:val="24"/>
        </w:rPr>
        <w:t>может быть, не учитывая количественные данные,</w:t>
      </w:r>
      <w:r>
        <w:rPr>
          <w:rFonts w:cs="Times New Roman"/>
          <w:szCs w:val="24"/>
        </w:rPr>
        <w:t xml:space="preserve"> В</w:t>
      </w:r>
      <w:r w:rsidRPr="000C285C">
        <w:rPr>
          <w:rFonts w:cs="Times New Roman"/>
          <w:szCs w:val="24"/>
        </w:rPr>
        <w:t>ы можете от</w:t>
      </w:r>
      <w:r>
        <w:rPr>
          <w:rFonts w:cs="Times New Roman"/>
          <w:szCs w:val="24"/>
        </w:rPr>
        <w:t>р</w:t>
      </w:r>
      <w:r w:rsidRPr="000C285C">
        <w:rPr>
          <w:rFonts w:cs="Times New Roman"/>
          <w:szCs w:val="24"/>
        </w:rPr>
        <w:t>азить каки</w:t>
      </w:r>
      <w:r>
        <w:rPr>
          <w:rFonts w:cs="Times New Roman"/>
          <w:szCs w:val="24"/>
        </w:rPr>
        <w:t>е-</w:t>
      </w:r>
      <w:r w:rsidRPr="000C285C">
        <w:rPr>
          <w:rFonts w:cs="Times New Roman"/>
          <w:szCs w:val="24"/>
        </w:rPr>
        <w:t>то инициативы, которые направлены на эту область, на то, чтобы повысить мотивацию сотрудников, чтобы заинтересовать их в работе</w:t>
      </w:r>
      <w:r w:rsidRPr="006072C4">
        <w:rPr>
          <w:rFonts w:cs="Times New Roman"/>
          <w:szCs w:val="24"/>
        </w:rPr>
        <w:t>?</w:t>
      </w:r>
      <w:r w:rsidRPr="000C285C">
        <w:rPr>
          <w:rFonts w:cs="Times New Roman"/>
          <w:szCs w:val="24"/>
        </w:rPr>
        <w:t xml:space="preserve"> </w:t>
      </w:r>
    </w:p>
    <w:p w14:paraId="1005BC50" w14:textId="13C7FE1A" w:rsidR="0088303B" w:rsidRDefault="00EB3E55" w:rsidP="0088303B">
      <w:pPr>
        <w:rPr>
          <w:rFonts w:cs="Times New Roman"/>
          <w:szCs w:val="24"/>
        </w:rPr>
      </w:pPr>
      <w:r>
        <w:rPr>
          <w:rFonts w:cs="Times New Roman"/>
          <w:i/>
          <w:iCs/>
          <w:szCs w:val="24"/>
        </w:rPr>
        <w:lastRenderedPageBreak/>
        <w:t>Гость интервью</w:t>
      </w:r>
      <w:r w:rsidR="0088303B" w:rsidRPr="00AE3DEF">
        <w:rPr>
          <w:rFonts w:cs="Times New Roman"/>
          <w:i/>
          <w:iCs/>
          <w:szCs w:val="24"/>
        </w:rPr>
        <w:t>:</w:t>
      </w:r>
      <w:r w:rsidR="0088303B">
        <w:rPr>
          <w:rFonts w:cs="Times New Roman"/>
          <w:i/>
          <w:iCs/>
          <w:szCs w:val="24"/>
        </w:rPr>
        <w:t xml:space="preserve"> </w:t>
      </w:r>
      <w:r w:rsidR="0088303B" w:rsidRPr="006072C4">
        <w:rPr>
          <w:rFonts w:cs="Times New Roman"/>
          <w:szCs w:val="24"/>
        </w:rPr>
        <w:t>Да, понятно</w:t>
      </w:r>
      <w:r w:rsidR="0088303B">
        <w:rPr>
          <w:rFonts w:cs="Times New Roman"/>
          <w:szCs w:val="24"/>
        </w:rPr>
        <w:t>. Знаете, на уровне отдельных программ это к</w:t>
      </w:r>
      <w:r w:rsidR="0088303B" w:rsidRPr="006072C4">
        <w:rPr>
          <w:rFonts w:cs="Times New Roman"/>
          <w:szCs w:val="24"/>
        </w:rPr>
        <w:t>ак раз легче</w:t>
      </w:r>
      <w:r w:rsidR="0088303B">
        <w:rPr>
          <w:rFonts w:cs="Times New Roman"/>
          <w:szCs w:val="24"/>
        </w:rPr>
        <w:t xml:space="preserve"> обозначить</w:t>
      </w:r>
      <w:r w:rsidR="0088303B" w:rsidRPr="006072C4">
        <w:rPr>
          <w:rFonts w:cs="Times New Roman"/>
          <w:szCs w:val="24"/>
        </w:rPr>
        <w:t xml:space="preserve">. Что касается </w:t>
      </w:r>
      <w:r w:rsidR="0088303B">
        <w:rPr>
          <w:rFonts w:cs="Times New Roman"/>
          <w:szCs w:val="24"/>
        </w:rPr>
        <w:t>количественных данных</w:t>
      </w:r>
      <w:r w:rsidR="0088303B" w:rsidRPr="006072C4">
        <w:rPr>
          <w:rFonts w:cs="Times New Roman"/>
          <w:szCs w:val="24"/>
        </w:rPr>
        <w:t xml:space="preserve">, </w:t>
      </w:r>
      <w:r w:rsidR="0088303B">
        <w:rPr>
          <w:rFonts w:cs="Times New Roman"/>
          <w:szCs w:val="24"/>
        </w:rPr>
        <w:t xml:space="preserve">то </w:t>
      </w:r>
      <w:r w:rsidR="0088303B" w:rsidRPr="006072C4">
        <w:rPr>
          <w:rFonts w:cs="Times New Roman"/>
          <w:szCs w:val="24"/>
        </w:rPr>
        <w:t>у нас есть такая идея</w:t>
      </w:r>
      <w:r w:rsidR="0088303B">
        <w:rPr>
          <w:rFonts w:cs="Times New Roman"/>
          <w:szCs w:val="24"/>
        </w:rPr>
        <w:t xml:space="preserve"> - м</w:t>
      </w:r>
      <w:r w:rsidR="0088303B" w:rsidRPr="006072C4">
        <w:rPr>
          <w:rFonts w:cs="Times New Roman"/>
          <w:szCs w:val="24"/>
        </w:rPr>
        <w:t xml:space="preserve">ы раньше </w:t>
      </w:r>
      <w:r w:rsidR="0088303B">
        <w:rPr>
          <w:rFonts w:cs="Times New Roman"/>
          <w:szCs w:val="24"/>
        </w:rPr>
        <w:t>отслеживание вовлеченности</w:t>
      </w:r>
      <w:r w:rsidR="0088303B" w:rsidRPr="006072C4">
        <w:rPr>
          <w:rFonts w:cs="Times New Roman"/>
          <w:szCs w:val="24"/>
        </w:rPr>
        <w:t xml:space="preserve"> проводил</w:t>
      </w:r>
      <w:r w:rsidR="0088303B">
        <w:rPr>
          <w:rFonts w:cs="Times New Roman"/>
          <w:szCs w:val="24"/>
        </w:rPr>
        <w:t>и,</w:t>
      </w:r>
      <w:r w:rsidR="0088303B" w:rsidRPr="006072C4">
        <w:rPr>
          <w:rFonts w:cs="Times New Roman"/>
          <w:szCs w:val="24"/>
        </w:rPr>
        <w:t xml:space="preserve"> просто последн</w:t>
      </w:r>
      <w:r w:rsidR="0088303B">
        <w:rPr>
          <w:rFonts w:cs="Times New Roman"/>
          <w:szCs w:val="24"/>
        </w:rPr>
        <w:t xml:space="preserve">ие пару лет, </w:t>
      </w:r>
      <w:r w:rsidR="0088303B" w:rsidRPr="006072C4">
        <w:rPr>
          <w:rFonts w:cs="Times New Roman"/>
          <w:szCs w:val="24"/>
        </w:rPr>
        <w:t>к сожалению, н</w:t>
      </w:r>
      <w:r w:rsidR="0088303B">
        <w:rPr>
          <w:rFonts w:cs="Times New Roman"/>
          <w:szCs w:val="24"/>
        </w:rPr>
        <w:t>е было, н</w:t>
      </w:r>
      <w:r w:rsidR="0088303B" w:rsidRPr="006072C4">
        <w:rPr>
          <w:rFonts w:cs="Times New Roman"/>
          <w:szCs w:val="24"/>
        </w:rPr>
        <w:t>адеюсь, что в будущем</w:t>
      </w:r>
      <w:r w:rsidR="0088303B">
        <w:rPr>
          <w:rFonts w:cs="Times New Roman"/>
          <w:szCs w:val="24"/>
        </w:rPr>
        <w:t xml:space="preserve"> такая практика вновь появится, мы к ней вернемся, потому что считаем ее очень полезной. Н</w:t>
      </w:r>
      <w:r w:rsidR="0088303B" w:rsidRPr="006072C4">
        <w:rPr>
          <w:rFonts w:cs="Times New Roman"/>
          <w:szCs w:val="24"/>
        </w:rPr>
        <w:t xml:space="preserve">апример, если </w:t>
      </w:r>
      <w:r w:rsidR="0088303B">
        <w:rPr>
          <w:rFonts w:cs="Times New Roman"/>
          <w:szCs w:val="24"/>
        </w:rPr>
        <w:t xml:space="preserve">так на развитие </w:t>
      </w:r>
      <w:r w:rsidR="0088303B" w:rsidRPr="006072C4">
        <w:rPr>
          <w:rFonts w:cs="Times New Roman"/>
          <w:szCs w:val="24"/>
        </w:rPr>
        <w:t>персонала посмотреть</w:t>
      </w:r>
      <w:r w:rsidR="0088303B">
        <w:rPr>
          <w:rFonts w:cs="Times New Roman"/>
          <w:szCs w:val="24"/>
        </w:rPr>
        <w:t>, то</w:t>
      </w:r>
      <w:r w:rsidR="0088303B" w:rsidRPr="006072C4">
        <w:rPr>
          <w:rFonts w:cs="Times New Roman"/>
          <w:szCs w:val="24"/>
        </w:rPr>
        <w:t xml:space="preserve"> у нас много обучающих программ достаточно сильн</w:t>
      </w:r>
      <w:r w:rsidR="0088303B">
        <w:rPr>
          <w:rFonts w:cs="Times New Roman"/>
          <w:szCs w:val="24"/>
        </w:rPr>
        <w:t>ых</w:t>
      </w:r>
      <w:r w:rsidR="0088303B" w:rsidRPr="006072C4">
        <w:rPr>
          <w:rFonts w:cs="Times New Roman"/>
          <w:szCs w:val="24"/>
        </w:rPr>
        <w:t>, которые в том числе нацелен</w:t>
      </w:r>
      <w:r w:rsidR="0088303B">
        <w:rPr>
          <w:rFonts w:cs="Times New Roman"/>
          <w:szCs w:val="24"/>
        </w:rPr>
        <w:t xml:space="preserve">ы не </w:t>
      </w:r>
      <w:r w:rsidR="0088303B" w:rsidRPr="006072C4">
        <w:rPr>
          <w:rFonts w:cs="Times New Roman"/>
          <w:szCs w:val="24"/>
        </w:rPr>
        <w:t>на развитие каких</w:t>
      </w:r>
      <w:r w:rsidR="0088303B">
        <w:rPr>
          <w:rFonts w:cs="Times New Roman"/>
          <w:szCs w:val="24"/>
        </w:rPr>
        <w:t>-</w:t>
      </w:r>
      <w:r w:rsidR="0088303B" w:rsidRPr="006072C4">
        <w:rPr>
          <w:rFonts w:cs="Times New Roman"/>
          <w:szCs w:val="24"/>
        </w:rPr>
        <w:t>то конкретных знаний</w:t>
      </w:r>
      <w:r w:rsidR="0088303B">
        <w:rPr>
          <w:rFonts w:cs="Times New Roman"/>
          <w:szCs w:val="24"/>
        </w:rPr>
        <w:t>, а на</w:t>
      </w:r>
      <w:r w:rsidR="0088303B" w:rsidRPr="006072C4">
        <w:rPr>
          <w:rFonts w:cs="Times New Roman"/>
          <w:szCs w:val="24"/>
        </w:rPr>
        <w:t xml:space="preserve"> развит</w:t>
      </w:r>
      <w:r w:rsidR="0088303B">
        <w:rPr>
          <w:rFonts w:cs="Times New Roman"/>
          <w:szCs w:val="24"/>
        </w:rPr>
        <w:t>ие</w:t>
      </w:r>
      <w:r w:rsidR="0088303B" w:rsidRPr="006072C4">
        <w:rPr>
          <w:rFonts w:cs="Times New Roman"/>
          <w:szCs w:val="24"/>
        </w:rPr>
        <w:t xml:space="preserve"> понимани</w:t>
      </w:r>
      <w:r w:rsidR="0088303B">
        <w:rPr>
          <w:rFonts w:cs="Times New Roman"/>
          <w:szCs w:val="24"/>
        </w:rPr>
        <w:t>я т</w:t>
      </w:r>
      <w:r w:rsidR="0088303B" w:rsidRPr="006072C4">
        <w:rPr>
          <w:rFonts w:cs="Times New Roman"/>
          <w:szCs w:val="24"/>
        </w:rPr>
        <w:t xml:space="preserve">ого, как работает компания по разным направлениям. Ну, например, </w:t>
      </w:r>
      <w:r w:rsidR="0088303B">
        <w:rPr>
          <w:rFonts w:cs="Times New Roman"/>
          <w:szCs w:val="24"/>
        </w:rPr>
        <w:t>у нас две</w:t>
      </w:r>
      <w:r w:rsidR="0088303B" w:rsidRPr="006072C4">
        <w:rPr>
          <w:rFonts w:cs="Times New Roman"/>
          <w:szCs w:val="24"/>
        </w:rPr>
        <w:t xml:space="preserve"> больши</w:t>
      </w:r>
      <w:r w:rsidR="0088303B">
        <w:rPr>
          <w:rFonts w:cs="Times New Roman"/>
          <w:szCs w:val="24"/>
        </w:rPr>
        <w:t>е</w:t>
      </w:r>
      <w:r w:rsidR="0088303B" w:rsidRPr="006072C4">
        <w:rPr>
          <w:rFonts w:cs="Times New Roman"/>
          <w:szCs w:val="24"/>
        </w:rPr>
        <w:t xml:space="preserve"> программы были</w:t>
      </w:r>
      <w:r w:rsidR="0088303B">
        <w:rPr>
          <w:rFonts w:cs="Times New Roman"/>
          <w:szCs w:val="24"/>
        </w:rPr>
        <w:t xml:space="preserve"> в рамках корпоративных </w:t>
      </w:r>
      <w:r w:rsidR="0088303B" w:rsidRPr="006072C4">
        <w:rPr>
          <w:rFonts w:cs="Times New Roman"/>
          <w:szCs w:val="24"/>
        </w:rPr>
        <w:t xml:space="preserve">университетов </w:t>
      </w:r>
      <w:r w:rsidR="0088303B">
        <w:rPr>
          <w:rFonts w:cs="Times New Roman"/>
          <w:szCs w:val="24"/>
        </w:rPr>
        <w:t>в 20</w:t>
      </w:r>
      <w:r w:rsidR="0088303B" w:rsidRPr="006072C4">
        <w:rPr>
          <w:rFonts w:cs="Times New Roman"/>
          <w:szCs w:val="24"/>
        </w:rPr>
        <w:t xml:space="preserve">21 году. Одна из программ </w:t>
      </w:r>
      <w:r w:rsidR="0088303B">
        <w:rPr>
          <w:rFonts w:cs="Times New Roman"/>
          <w:szCs w:val="24"/>
        </w:rPr>
        <w:t xml:space="preserve">- </w:t>
      </w:r>
      <w:r w:rsidR="0088303B" w:rsidRPr="006072C4">
        <w:rPr>
          <w:rFonts w:cs="Times New Roman"/>
          <w:szCs w:val="24"/>
        </w:rPr>
        <w:t>это школа аналитик</w:t>
      </w:r>
      <w:r w:rsidR="0088303B">
        <w:rPr>
          <w:rFonts w:cs="Times New Roman"/>
          <w:szCs w:val="24"/>
        </w:rPr>
        <w:t xml:space="preserve">и </w:t>
      </w:r>
      <w:r w:rsidR="0088303B" w:rsidRPr="006072C4">
        <w:rPr>
          <w:rFonts w:cs="Times New Roman"/>
          <w:szCs w:val="24"/>
        </w:rPr>
        <w:t>данных, которая очень большой популярностью пользовалас</w:t>
      </w:r>
      <w:r w:rsidR="0088303B">
        <w:rPr>
          <w:rFonts w:cs="Times New Roman"/>
          <w:szCs w:val="24"/>
        </w:rPr>
        <w:t>ь, где</w:t>
      </w:r>
      <w:r w:rsidR="0088303B" w:rsidRPr="006072C4">
        <w:rPr>
          <w:rFonts w:cs="Times New Roman"/>
          <w:szCs w:val="24"/>
        </w:rPr>
        <w:t xml:space="preserve"> все желающие могли бы поучаствовать</w:t>
      </w:r>
      <w:r w:rsidR="0088303B">
        <w:rPr>
          <w:rFonts w:cs="Times New Roman"/>
          <w:szCs w:val="24"/>
        </w:rPr>
        <w:t xml:space="preserve">. Долго </w:t>
      </w:r>
      <w:r w:rsidR="0088303B" w:rsidRPr="006072C4">
        <w:rPr>
          <w:rFonts w:cs="Times New Roman"/>
          <w:szCs w:val="24"/>
        </w:rPr>
        <w:t>д</w:t>
      </w:r>
      <w:r w:rsidR="0088303B">
        <w:rPr>
          <w:rFonts w:cs="Times New Roman"/>
          <w:szCs w:val="24"/>
        </w:rPr>
        <w:t>лилась</w:t>
      </w:r>
      <w:r w:rsidR="0088303B" w:rsidRPr="006072C4">
        <w:rPr>
          <w:rFonts w:cs="Times New Roman"/>
          <w:szCs w:val="24"/>
        </w:rPr>
        <w:t xml:space="preserve"> программа</w:t>
      </w:r>
      <w:r w:rsidR="0088303B">
        <w:rPr>
          <w:rFonts w:cs="Times New Roman"/>
          <w:szCs w:val="24"/>
        </w:rPr>
        <w:t>, там были л</w:t>
      </w:r>
      <w:r w:rsidR="0088303B" w:rsidRPr="006072C4">
        <w:rPr>
          <w:rFonts w:cs="Times New Roman"/>
          <w:szCs w:val="24"/>
        </w:rPr>
        <w:t>екци</w:t>
      </w:r>
      <w:r w:rsidR="0088303B">
        <w:rPr>
          <w:rFonts w:cs="Times New Roman"/>
          <w:szCs w:val="24"/>
        </w:rPr>
        <w:t>и,</w:t>
      </w:r>
      <w:r w:rsidR="0088303B" w:rsidRPr="006072C4">
        <w:rPr>
          <w:rFonts w:cs="Times New Roman"/>
          <w:szCs w:val="24"/>
        </w:rPr>
        <w:t xml:space="preserve"> практически</w:t>
      </w:r>
      <w:r w:rsidR="0088303B">
        <w:rPr>
          <w:rFonts w:cs="Times New Roman"/>
          <w:szCs w:val="24"/>
        </w:rPr>
        <w:t>е</w:t>
      </w:r>
      <w:r w:rsidR="0088303B" w:rsidRPr="006072C4">
        <w:rPr>
          <w:rFonts w:cs="Times New Roman"/>
          <w:szCs w:val="24"/>
        </w:rPr>
        <w:t xml:space="preserve"> заняти</w:t>
      </w:r>
      <w:r w:rsidR="0088303B">
        <w:rPr>
          <w:rFonts w:cs="Times New Roman"/>
          <w:szCs w:val="24"/>
        </w:rPr>
        <w:t>я, в конце</w:t>
      </w:r>
      <w:r w:rsidR="0088303B" w:rsidRPr="006072C4">
        <w:rPr>
          <w:rFonts w:cs="Times New Roman"/>
          <w:szCs w:val="24"/>
        </w:rPr>
        <w:t xml:space="preserve"> сотрудники дела</w:t>
      </w:r>
      <w:r w:rsidR="0088303B">
        <w:rPr>
          <w:rFonts w:cs="Times New Roman"/>
          <w:szCs w:val="24"/>
        </w:rPr>
        <w:t xml:space="preserve">ли </w:t>
      </w:r>
      <w:r w:rsidR="0088303B" w:rsidRPr="006072C4">
        <w:rPr>
          <w:rFonts w:cs="Times New Roman"/>
          <w:szCs w:val="24"/>
        </w:rPr>
        <w:t>свои собственные</w:t>
      </w:r>
      <w:r w:rsidR="0088303B">
        <w:rPr>
          <w:rFonts w:cs="Times New Roman"/>
          <w:szCs w:val="24"/>
        </w:rPr>
        <w:t xml:space="preserve"> проекты</w:t>
      </w:r>
      <w:r w:rsidR="0088303B" w:rsidRPr="006072C4">
        <w:rPr>
          <w:rFonts w:cs="Times New Roman"/>
          <w:szCs w:val="24"/>
        </w:rPr>
        <w:t xml:space="preserve">. </w:t>
      </w:r>
      <w:r w:rsidR="0088303B">
        <w:rPr>
          <w:rFonts w:cs="Times New Roman"/>
          <w:szCs w:val="24"/>
        </w:rPr>
        <w:t>То есть это в</w:t>
      </w:r>
      <w:r w:rsidR="0088303B" w:rsidRPr="006072C4">
        <w:rPr>
          <w:rFonts w:cs="Times New Roman"/>
          <w:szCs w:val="24"/>
        </w:rPr>
        <w:t>озможность для сотрудников</w:t>
      </w:r>
      <w:r w:rsidR="0088303B">
        <w:rPr>
          <w:rFonts w:cs="Times New Roman"/>
          <w:szCs w:val="24"/>
        </w:rPr>
        <w:t xml:space="preserve"> развить свои какие-то</w:t>
      </w:r>
      <w:r w:rsidR="0088303B" w:rsidRPr="006072C4">
        <w:rPr>
          <w:rFonts w:cs="Times New Roman"/>
          <w:szCs w:val="24"/>
        </w:rPr>
        <w:t xml:space="preserve"> компетенци</w:t>
      </w:r>
      <w:r w:rsidR="0088303B">
        <w:rPr>
          <w:rFonts w:cs="Times New Roman"/>
          <w:szCs w:val="24"/>
        </w:rPr>
        <w:t>и</w:t>
      </w:r>
      <w:r w:rsidR="0088303B" w:rsidRPr="006072C4">
        <w:rPr>
          <w:rFonts w:cs="Times New Roman"/>
          <w:szCs w:val="24"/>
        </w:rPr>
        <w:t>. И</w:t>
      </w:r>
      <w:r w:rsidR="0088303B">
        <w:rPr>
          <w:rFonts w:cs="Times New Roman"/>
          <w:szCs w:val="24"/>
        </w:rPr>
        <w:t xml:space="preserve"> очень много было участников, которые дошли до конца, даже до реализации проектов</w:t>
      </w:r>
      <w:r w:rsidR="0088303B" w:rsidRPr="006072C4">
        <w:rPr>
          <w:rFonts w:cs="Times New Roman"/>
          <w:szCs w:val="24"/>
        </w:rPr>
        <w:t xml:space="preserve">. То есть они смогли применить это как-то совершенно по-новому </w:t>
      </w:r>
      <w:r w:rsidR="0088303B">
        <w:rPr>
          <w:rFonts w:cs="Times New Roman"/>
          <w:szCs w:val="24"/>
        </w:rPr>
        <w:t xml:space="preserve">в </w:t>
      </w:r>
      <w:r w:rsidR="0088303B" w:rsidRPr="006072C4">
        <w:rPr>
          <w:rFonts w:cs="Times New Roman"/>
          <w:szCs w:val="24"/>
        </w:rPr>
        <w:t xml:space="preserve">своей практике или, например, ещё одна программа </w:t>
      </w:r>
      <w:proofErr w:type="spellStart"/>
      <w:r w:rsidR="0088303B">
        <w:rPr>
          <w:rFonts w:cs="Times New Roman"/>
          <w:szCs w:val="24"/>
        </w:rPr>
        <w:t>УралХим</w:t>
      </w:r>
      <w:proofErr w:type="spellEnd"/>
      <w:r w:rsidR="0088303B">
        <w:rPr>
          <w:rFonts w:cs="Times New Roman"/>
          <w:szCs w:val="24"/>
        </w:rPr>
        <w:t xml:space="preserve"> Бадди</w:t>
      </w:r>
      <w:r w:rsidR="0088303B" w:rsidRPr="006072C4">
        <w:rPr>
          <w:rFonts w:cs="Times New Roman"/>
          <w:szCs w:val="24"/>
        </w:rPr>
        <w:t>, которая</w:t>
      </w:r>
      <w:r w:rsidR="0088303B">
        <w:rPr>
          <w:rFonts w:cs="Times New Roman"/>
          <w:szCs w:val="24"/>
        </w:rPr>
        <w:t xml:space="preserve"> нац</w:t>
      </w:r>
      <w:r w:rsidR="00CA1BA1">
        <w:rPr>
          <w:rFonts w:cs="Times New Roman"/>
          <w:szCs w:val="24"/>
        </w:rPr>
        <w:t xml:space="preserve">елена </w:t>
      </w:r>
      <w:r w:rsidR="0088303B">
        <w:rPr>
          <w:rFonts w:cs="Times New Roman"/>
          <w:szCs w:val="24"/>
        </w:rPr>
        <w:t>была</w:t>
      </w:r>
      <w:r w:rsidR="0088303B" w:rsidRPr="006072C4">
        <w:rPr>
          <w:rFonts w:cs="Times New Roman"/>
          <w:szCs w:val="24"/>
        </w:rPr>
        <w:t xml:space="preserve"> на то, чтобы помочь новым сотрудникам адаптироваться, то есть тоже</w:t>
      </w:r>
      <w:r w:rsidR="0088303B">
        <w:rPr>
          <w:rFonts w:cs="Times New Roman"/>
          <w:szCs w:val="24"/>
        </w:rPr>
        <w:t xml:space="preserve"> это были лекции, практические занятия</w:t>
      </w:r>
      <w:r w:rsidR="0088303B" w:rsidRPr="006072C4">
        <w:rPr>
          <w:rFonts w:cs="Times New Roman"/>
          <w:szCs w:val="24"/>
        </w:rPr>
        <w:t xml:space="preserve">, которое </w:t>
      </w:r>
      <w:r w:rsidR="0088303B">
        <w:rPr>
          <w:rFonts w:cs="Times New Roman"/>
          <w:szCs w:val="24"/>
        </w:rPr>
        <w:t>были</w:t>
      </w:r>
      <w:r w:rsidR="0088303B" w:rsidRPr="006072C4">
        <w:rPr>
          <w:rFonts w:cs="Times New Roman"/>
          <w:szCs w:val="24"/>
        </w:rPr>
        <w:t xml:space="preserve"> нескольких месяцев встроены</w:t>
      </w:r>
      <w:r w:rsidR="0088303B">
        <w:rPr>
          <w:rFonts w:cs="Times New Roman"/>
          <w:szCs w:val="24"/>
        </w:rPr>
        <w:t xml:space="preserve"> в процесс работы</w:t>
      </w:r>
      <w:r w:rsidR="0088303B" w:rsidRPr="006072C4">
        <w:rPr>
          <w:rFonts w:cs="Times New Roman"/>
          <w:szCs w:val="24"/>
        </w:rPr>
        <w:t xml:space="preserve">. </w:t>
      </w:r>
      <w:r w:rsidR="0088303B">
        <w:rPr>
          <w:rFonts w:cs="Times New Roman"/>
          <w:szCs w:val="24"/>
        </w:rPr>
        <w:t>Т</w:t>
      </w:r>
      <w:r w:rsidR="0088303B" w:rsidRPr="006072C4">
        <w:rPr>
          <w:rFonts w:cs="Times New Roman"/>
          <w:szCs w:val="24"/>
        </w:rPr>
        <w:t>о есть это не кака</w:t>
      </w:r>
      <w:r w:rsidR="0088303B">
        <w:rPr>
          <w:rFonts w:cs="Times New Roman"/>
          <w:szCs w:val="24"/>
        </w:rPr>
        <w:t xml:space="preserve">я-то </w:t>
      </w:r>
      <w:r w:rsidR="0088303B" w:rsidRPr="006072C4">
        <w:rPr>
          <w:rFonts w:cs="Times New Roman"/>
          <w:szCs w:val="24"/>
        </w:rPr>
        <w:t>отдельная учебная</w:t>
      </w:r>
      <w:r w:rsidR="0088303B">
        <w:rPr>
          <w:rFonts w:cs="Times New Roman"/>
          <w:szCs w:val="24"/>
        </w:rPr>
        <w:t>, очная</w:t>
      </w:r>
      <w:r w:rsidR="0088303B" w:rsidRPr="006072C4">
        <w:rPr>
          <w:rFonts w:cs="Times New Roman"/>
          <w:szCs w:val="24"/>
        </w:rPr>
        <w:t xml:space="preserve"> программа</w:t>
      </w:r>
      <w:r w:rsidR="0088303B">
        <w:rPr>
          <w:rFonts w:cs="Times New Roman"/>
          <w:szCs w:val="24"/>
        </w:rPr>
        <w:t xml:space="preserve"> - п</w:t>
      </w:r>
      <w:r w:rsidR="0088303B" w:rsidRPr="006072C4">
        <w:rPr>
          <w:rFonts w:cs="Times New Roman"/>
          <w:szCs w:val="24"/>
        </w:rPr>
        <w:t>ериодически вот приходили</w:t>
      </w:r>
      <w:r w:rsidR="0088303B">
        <w:rPr>
          <w:rFonts w:cs="Times New Roman"/>
          <w:szCs w:val="24"/>
        </w:rPr>
        <w:t xml:space="preserve"> занятия</w:t>
      </w:r>
      <w:r w:rsidR="0088303B" w:rsidRPr="006072C4">
        <w:rPr>
          <w:rFonts w:cs="Times New Roman"/>
          <w:szCs w:val="24"/>
        </w:rPr>
        <w:t>.</w:t>
      </w:r>
      <w:r w:rsidR="0088303B">
        <w:rPr>
          <w:rFonts w:cs="Times New Roman"/>
          <w:szCs w:val="24"/>
        </w:rPr>
        <w:t xml:space="preserve"> И по итогу сотрудники, которые участвовали в этом, могут помогать</w:t>
      </w:r>
      <w:r w:rsidR="0088303B" w:rsidRPr="006072C4">
        <w:rPr>
          <w:rFonts w:cs="Times New Roman"/>
          <w:szCs w:val="24"/>
        </w:rPr>
        <w:t xml:space="preserve"> тем, кто пришёл </w:t>
      </w:r>
      <w:r w:rsidR="0088303B">
        <w:rPr>
          <w:rFonts w:cs="Times New Roman"/>
          <w:szCs w:val="24"/>
        </w:rPr>
        <w:t>в</w:t>
      </w:r>
      <w:r w:rsidR="0088303B" w:rsidRPr="006072C4">
        <w:rPr>
          <w:rFonts w:cs="Times New Roman"/>
          <w:szCs w:val="24"/>
        </w:rPr>
        <w:t xml:space="preserve"> компани</w:t>
      </w:r>
      <w:r w:rsidR="0088303B">
        <w:rPr>
          <w:rFonts w:cs="Times New Roman"/>
          <w:szCs w:val="24"/>
        </w:rPr>
        <w:t>ю,</w:t>
      </w:r>
      <w:r w:rsidR="0088303B" w:rsidRPr="006072C4">
        <w:rPr>
          <w:rFonts w:cs="Times New Roman"/>
          <w:szCs w:val="24"/>
        </w:rPr>
        <w:t xml:space="preserve"> помогать </w:t>
      </w:r>
      <w:r w:rsidR="0088303B">
        <w:rPr>
          <w:rFonts w:cs="Times New Roman"/>
          <w:szCs w:val="24"/>
        </w:rPr>
        <w:t xml:space="preserve">с </w:t>
      </w:r>
      <w:r w:rsidR="0088303B" w:rsidRPr="006072C4">
        <w:rPr>
          <w:rFonts w:cs="Times New Roman"/>
          <w:szCs w:val="24"/>
        </w:rPr>
        <w:t>адаптаци</w:t>
      </w:r>
      <w:r w:rsidR="0088303B">
        <w:rPr>
          <w:rFonts w:cs="Times New Roman"/>
          <w:szCs w:val="24"/>
        </w:rPr>
        <w:t>ей и</w:t>
      </w:r>
      <w:r w:rsidR="0088303B" w:rsidRPr="006072C4">
        <w:rPr>
          <w:rFonts w:cs="Times New Roman"/>
          <w:szCs w:val="24"/>
        </w:rPr>
        <w:t xml:space="preserve"> с погружением. Вот также, если взять</w:t>
      </w:r>
      <w:r w:rsidR="0088303B">
        <w:rPr>
          <w:rFonts w:cs="Times New Roman"/>
          <w:szCs w:val="24"/>
        </w:rPr>
        <w:t>, н</w:t>
      </w:r>
      <w:r w:rsidR="0088303B" w:rsidRPr="006072C4">
        <w:rPr>
          <w:rFonts w:cs="Times New Roman"/>
          <w:szCs w:val="24"/>
        </w:rPr>
        <w:t>апример, спортивн</w:t>
      </w:r>
      <w:r w:rsidR="0088303B">
        <w:rPr>
          <w:rFonts w:cs="Times New Roman"/>
          <w:szCs w:val="24"/>
        </w:rPr>
        <w:t>ые</w:t>
      </w:r>
      <w:r w:rsidR="0088303B" w:rsidRPr="006072C4">
        <w:rPr>
          <w:rFonts w:cs="Times New Roman"/>
          <w:szCs w:val="24"/>
        </w:rPr>
        <w:t xml:space="preserve"> программы</w:t>
      </w:r>
      <w:r w:rsidR="0088303B">
        <w:rPr>
          <w:rFonts w:cs="Times New Roman"/>
          <w:szCs w:val="24"/>
        </w:rPr>
        <w:t xml:space="preserve">, которые мы реализуем – это тоже </w:t>
      </w:r>
      <w:r w:rsidR="0088303B" w:rsidRPr="006072C4">
        <w:rPr>
          <w:rFonts w:cs="Times New Roman"/>
          <w:szCs w:val="24"/>
        </w:rPr>
        <w:t xml:space="preserve">ощущение принадлежности </w:t>
      </w:r>
      <w:r w:rsidR="0088303B">
        <w:rPr>
          <w:rFonts w:cs="Times New Roman"/>
          <w:szCs w:val="24"/>
        </w:rPr>
        <w:t xml:space="preserve">к </w:t>
      </w:r>
      <w:r w:rsidR="0088303B" w:rsidRPr="006072C4">
        <w:rPr>
          <w:rFonts w:cs="Times New Roman"/>
          <w:szCs w:val="24"/>
        </w:rPr>
        <w:t xml:space="preserve">команде. </w:t>
      </w:r>
      <w:r w:rsidR="0088303B">
        <w:rPr>
          <w:rFonts w:cs="Times New Roman"/>
          <w:szCs w:val="24"/>
        </w:rPr>
        <w:t xml:space="preserve">Это сейчас развивается для </w:t>
      </w:r>
      <w:r w:rsidR="0088303B" w:rsidRPr="006072C4">
        <w:rPr>
          <w:rFonts w:cs="Times New Roman"/>
          <w:szCs w:val="24"/>
        </w:rPr>
        <w:t>сотрудников разных</w:t>
      </w:r>
      <w:r w:rsidR="0088303B">
        <w:rPr>
          <w:rFonts w:cs="Times New Roman"/>
          <w:szCs w:val="24"/>
        </w:rPr>
        <w:t xml:space="preserve"> площадок. Периодически организуются мероприятия, соревнования, спартакиады, все это достаточно хороший отклик у сотрудников находит.</w:t>
      </w:r>
    </w:p>
    <w:p w14:paraId="4715F98A" w14:textId="77777777" w:rsidR="0088303B" w:rsidRPr="00413A0E"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sidRPr="00413A0E">
        <w:rPr>
          <w:rFonts w:cs="Times New Roman"/>
          <w:szCs w:val="24"/>
        </w:rPr>
        <w:t xml:space="preserve">Отлично. Вот вы говорите, что хороший отклик, то есть </w:t>
      </w:r>
      <w:r>
        <w:rPr>
          <w:rFonts w:cs="Times New Roman"/>
          <w:szCs w:val="24"/>
        </w:rPr>
        <w:t>В</w:t>
      </w:r>
      <w:r w:rsidRPr="00413A0E">
        <w:rPr>
          <w:rFonts w:cs="Times New Roman"/>
          <w:szCs w:val="24"/>
        </w:rPr>
        <w:t xml:space="preserve">ы замечали это на своих подчиненных? </w:t>
      </w:r>
      <w:r>
        <w:rPr>
          <w:rFonts w:cs="Times New Roman"/>
          <w:szCs w:val="24"/>
        </w:rPr>
        <w:t xml:space="preserve">То есть люди начинали </w:t>
      </w:r>
      <w:r w:rsidRPr="00413A0E">
        <w:rPr>
          <w:rFonts w:cs="Times New Roman"/>
          <w:szCs w:val="24"/>
        </w:rPr>
        <w:t xml:space="preserve">лучше работать, может быть, продуктивнее, на </w:t>
      </w:r>
      <w:r>
        <w:rPr>
          <w:rFonts w:cs="Times New Roman"/>
          <w:szCs w:val="24"/>
        </w:rPr>
        <w:t>В</w:t>
      </w:r>
      <w:r w:rsidRPr="00413A0E">
        <w:rPr>
          <w:rFonts w:cs="Times New Roman"/>
          <w:szCs w:val="24"/>
        </w:rPr>
        <w:t>аш взгляд?</w:t>
      </w:r>
    </w:p>
    <w:p w14:paraId="311310FB" w14:textId="39CBF578" w:rsidR="0088303B"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Pr>
          <w:rFonts w:cs="Times New Roman"/>
          <w:i/>
          <w:iCs/>
          <w:szCs w:val="24"/>
        </w:rPr>
        <w:t xml:space="preserve"> </w:t>
      </w:r>
      <w:r w:rsidR="0088303B">
        <w:rPr>
          <w:rFonts w:cs="Times New Roman"/>
          <w:szCs w:val="24"/>
        </w:rPr>
        <w:t>Очень сложно мне оценить продуктивность без четких количественных данных</w:t>
      </w:r>
      <w:r w:rsidR="0088303B" w:rsidRPr="00413A0E">
        <w:rPr>
          <w:rFonts w:cs="Times New Roman"/>
          <w:szCs w:val="24"/>
        </w:rPr>
        <w:t>.</w:t>
      </w:r>
      <w:r w:rsidR="0088303B">
        <w:rPr>
          <w:rFonts w:cs="Times New Roman"/>
          <w:szCs w:val="24"/>
        </w:rPr>
        <w:t xml:space="preserve"> Но если брать качественные данные, то как, например, после истории со школой аналитики - </w:t>
      </w:r>
      <w:r w:rsidR="0088303B" w:rsidRPr="00413A0E">
        <w:rPr>
          <w:rFonts w:cs="Times New Roman"/>
          <w:szCs w:val="24"/>
        </w:rPr>
        <w:t xml:space="preserve"> </w:t>
      </w:r>
      <w:r w:rsidR="0088303B">
        <w:rPr>
          <w:rFonts w:cs="Times New Roman"/>
          <w:szCs w:val="24"/>
        </w:rPr>
        <w:t>п</w:t>
      </w:r>
      <w:r w:rsidR="0088303B" w:rsidRPr="00413A0E">
        <w:rPr>
          <w:rFonts w:cs="Times New Roman"/>
          <w:szCs w:val="24"/>
        </w:rPr>
        <w:t xml:space="preserve">росто мы видим, что кто-то </w:t>
      </w:r>
      <w:r w:rsidR="0088303B">
        <w:rPr>
          <w:rFonts w:cs="Times New Roman"/>
          <w:szCs w:val="24"/>
        </w:rPr>
        <w:t xml:space="preserve">раньше просто </w:t>
      </w:r>
      <w:r w:rsidR="0088303B" w:rsidRPr="00413A0E">
        <w:rPr>
          <w:rFonts w:cs="Times New Roman"/>
          <w:szCs w:val="24"/>
        </w:rPr>
        <w:t>руками считал</w:t>
      </w:r>
      <w:r w:rsidR="0088303B">
        <w:rPr>
          <w:rFonts w:cs="Times New Roman"/>
          <w:szCs w:val="24"/>
        </w:rPr>
        <w:t>, а</w:t>
      </w:r>
      <w:r w:rsidR="0088303B" w:rsidRPr="00413A0E">
        <w:rPr>
          <w:rFonts w:cs="Times New Roman"/>
          <w:szCs w:val="24"/>
        </w:rPr>
        <w:t xml:space="preserve"> потом научился делать даже</w:t>
      </w:r>
      <w:r w:rsidR="0088303B">
        <w:rPr>
          <w:rFonts w:cs="Times New Roman"/>
          <w:szCs w:val="24"/>
        </w:rPr>
        <w:t xml:space="preserve"> сложные расчеты, документы,</w:t>
      </w:r>
      <w:r w:rsidR="0088303B" w:rsidRPr="00413A0E">
        <w:rPr>
          <w:rFonts w:cs="Times New Roman"/>
          <w:szCs w:val="24"/>
        </w:rPr>
        <w:t xml:space="preserve"> куда это всё подтягивается</w:t>
      </w:r>
      <w:r w:rsidR="0088303B">
        <w:rPr>
          <w:rFonts w:cs="Times New Roman"/>
          <w:szCs w:val="24"/>
        </w:rPr>
        <w:t>, и</w:t>
      </w:r>
      <w:r w:rsidR="0088303B" w:rsidRPr="00413A0E">
        <w:rPr>
          <w:rFonts w:cs="Times New Roman"/>
          <w:szCs w:val="24"/>
        </w:rPr>
        <w:t xml:space="preserve"> </w:t>
      </w:r>
      <w:r w:rsidR="0088303B" w:rsidRPr="00413A0E">
        <w:rPr>
          <w:rFonts w:cs="Times New Roman"/>
          <w:szCs w:val="24"/>
        </w:rPr>
        <w:lastRenderedPageBreak/>
        <w:t>вот без этой программы это</w:t>
      </w:r>
      <w:r w:rsidR="0088303B">
        <w:rPr>
          <w:rFonts w:cs="Times New Roman"/>
          <w:szCs w:val="24"/>
        </w:rPr>
        <w:t xml:space="preserve">го </w:t>
      </w:r>
      <w:r w:rsidR="0088303B" w:rsidRPr="00413A0E">
        <w:rPr>
          <w:rFonts w:cs="Times New Roman"/>
          <w:szCs w:val="24"/>
        </w:rPr>
        <w:t>вот не было</w:t>
      </w:r>
      <w:r w:rsidR="0088303B">
        <w:rPr>
          <w:rFonts w:cs="Times New Roman"/>
          <w:szCs w:val="24"/>
        </w:rPr>
        <w:t xml:space="preserve"> бы</w:t>
      </w:r>
      <w:r w:rsidR="0088303B" w:rsidRPr="00413A0E">
        <w:rPr>
          <w:rFonts w:cs="Times New Roman"/>
          <w:szCs w:val="24"/>
        </w:rPr>
        <w:t xml:space="preserve">. </w:t>
      </w:r>
      <w:r w:rsidR="0088303B">
        <w:rPr>
          <w:rFonts w:cs="Times New Roman"/>
          <w:szCs w:val="24"/>
        </w:rPr>
        <w:t>Это вот с</w:t>
      </w:r>
      <w:r w:rsidR="0088303B" w:rsidRPr="00413A0E">
        <w:rPr>
          <w:rFonts w:cs="Times New Roman"/>
          <w:szCs w:val="24"/>
        </w:rPr>
        <w:t xml:space="preserve"> одной стороны, </w:t>
      </w:r>
      <w:r w:rsidR="0088303B">
        <w:rPr>
          <w:rFonts w:cs="Times New Roman"/>
          <w:szCs w:val="24"/>
        </w:rPr>
        <w:t xml:space="preserve">а </w:t>
      </w:r>
      <w:r w:rsidR="0088303B" w:rsidRPr="00413A0E">
        <w:rPr>
          <w:rFonts w:cs="Times New Roman"/>
          <w:szCs w:val="24"/>
        </w:rPr>
        <w:t>с другой просто мы видим, что у людей больше</w:t>
      </w:r>
      <w:r w:rsidR="0088303B">
        <w:rPr>
          <w:rFonts w:cs="Times New Roman"/>
          <w:szCs w:val="24"/>
        </w:rPr>
        <w:t xml:space="preserve"> есть </w:t>
      </w:r>
      <w:r w:rsidR="0088303B" w:rsidRPr="00413A0E">
        <w:rPr>
          <w:rFonts w:cs="Times New Roman"/>
          <w:szCs w:val="24"/>
        </w:rPr>
        <w:t>сейчас мотиваци</w:t>
      </w:r>
      <w:r w:rsidR="0088303B">
        <w:rPr>
          <w:rFonts w:cs="Times New Roman"/>
          <w:szCs w:val="24"/>
        </w:rPr>
        <w:t xml:space="preserve">и </w:t>
      </w:r>
      <w:r w:rsidR="0088303B" w:rsidRPr="00413A0E">
        <w:rPr>
          <w:rFonts w:cs="Times New Roman"/>
          <w:szCs w:val="24"/>
        </w:rPr>
        <w:t>работать в</w:t>
      </w:r>
      <w:r w:rsidR="0088303B">
        <w:rPr>
          <w:rFonts w:cs="Times New Roman"/>
          <w:szCs w:val="24"/>
        </w:rPr>
        <w:t xml:space="preserve"> нашей компании, они чувствуют дух того, что они именно в </w:t>
      </w:r>
      <w:proofErr w:type="spellStart"/>
      <w:r w:rsidR="0088303B">
        <w:rPr>
          <w:rFonts w:cs="Times New Roman"/>
          <w:szCs w:val="24"/>
        </w:rPr>
        <w:t>УралХиме</w:t>
      </w:r>
      <w:proofErr w:type="spellEnd"/>
      <w:r w:rsidR="0088303B">
        <w:rPr>
          <w:rFonts w:cs="Times New Roman"/>
          <w:szCs w:val="24"/>
        </w:rPr>
        <w:t xml:space="preserve"> работают, это становится для них очень ценным – они сами говорят об этом</w:t>
      </w:r>
      <w:r w:rsidR="0088303B" w:rsidRPr="00413A0E">
        <w:rPr>
          <w:rFonts w:cs="Times New Roman"/>
          <w:szCs w:val="24"/>
        </w:rPr>
        <w:t xml:space="preserve">. </w:t>
      </w:r>
      <w:r w:rsidR="0088303B">
        <w:rPr>
          <w:rFonts w:cs="Times New Roman"/>
          <w:szCs w:val="24"/>
        </w:rPr>
        <w:t>А вот по р</w:t>
      </w:r>
      <w:r w:rsidR="0088303B" w:rsidRPr="00413A0E">
        <w:rPr>
          <w:rFonts w:cs="Times New Roman"/>
          <w:szCs w:val="24"/>
        </w:rPr>
        <w:t>езультатом какой-то ежедневно</w:t>
      </w:r>
      <w:r w:rsidR="0088303B">
        <w:rPr>
          <w:rFonts w:cs="Times New Roman"/>
          <w:szCs w:val="24"/>
        </w:rPr>
        <w:t>й</w:t>
      </w:r>
      <w:r w:rsidR="0088303B" w:rsidRPr="00413A0E">
        <w:rPr>
          <w:rFonts w:cs="Times New Roman"/>
          <w:szCs w:val="24"/>
        </w:rPr>
        <w:t xml:space="preserve"> работ</w:t>
      </w:r>
      <w:r w:rsidR="0088303B">
        <w:rPr>
          <w:rFonts w:cs="Times New Roman"/>
          <w:szCs w:val="24"/>
        </w:rPr>
        <w:t>ы, то тут не могу сказать, что отслеживаю повышение продуктивности, не могу это оценить.</w:t>
      </w:r>
    </w:p>
    <w:p w14:paraId="437F2B99" w14:textId="7F4CE6B5"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sidR="0010447F">
        <w:rPr>
          <w:rFonts w:cs="Times New Roman"/>
          <w:szCs w:val="24"/>
        </w:rPr>
        <w:t>С</w:t>
      </w:r>
      <w:r w:rsidRPr="00365597">
        <w:rPr>
          <w:rFonts w:cs="Times New Roman"/>
          <w:szCs w:val="24"/>
        </w:rPr>
        <w:t>кажите</w:t>
      </w:r>
      <w:r>
        <w:rPr>
          <w:rFonts w:cs="Times New Roman"/>
          <w:szCs w:val="24"/>
        </w:rPr>
        <w:t>,</w:t>
      </w:r>
      <w:r w:rsidRPr="00365597">
        <w:rPr>
          <w:rFonts w:cs="Times New Roman"/>
          <w:szCs w:val="24"/>
        </w:rPr>
        <w:t xml:space="preserve"> пожалуйста, а почему перестали отмечать уровень вовлеченности </w:t>
      </w:r>
      <w:r>
        <w:rPr>
          <w:rFonts w:cs="Times New Roman"/>
          <w:szCs w:val="24"/>
        </w:rPr>
        <w:t xml:space="preserve">персонала </w:t>
      </w:r>
      <w:r w:rsidRPr="00365597">
        <w:rPr>
          <w:rFonts w:cs="Times New Roman"/>
          <w:szCs w:val="24"/>
        </w:rPr>
        <w:t>количественным методо</w:t>
      </w:r>
      <w:r>
        <w:rPr>
          <w:rFonts w:cs="Times New Roman"/>
          <w:szCs w:val="24"/>
        </w:rPr>
        <w:t>м</w:t>
      </w:r>
      <w:r w:rsidRPr="00365597">
        <w:rPr>
          <w:rFonts w:cs="Times New Roman"/>
          <w:szCs w:val="24"/>
        </w:rPr>
        <w:t xml:space="preserve">? </w:t>
      </w:r>
      <w:r>
        <w:rPr>
          <w:rFonts w:cs="Times New Roman"/>
          <w:szCs w:val="24"/>
        </w:rPr>
        <w:t>Это было с чем-то</w:t>
      </w:r>
      <w:r w:rsidRPr="00365597">
        <w:rPr>
          <w:rFonts w:cs="Times New Roman"/>
          <w:szCs w:val="24"/>
        </w:rPr>
        <w:t xml:space="preserve"> связано?</w:t>
      </w:r>
    </w:p>
    <w:p w14:paraId="00B87230" w14:textId="72445C6E" w:rsidR="0088303B"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Pr>
          <w:rFonts w:cs="Times New Roman"/>
          <w:i/>
          <w:iCs/>
          <w:szCs w:val="24"/>
        </w:rPr>
        <w:t xml:space="preserve"> </w:t>
      </w:r>
      <w:r w:rsidR="0088303B">
        <w:rPr>
          <w:rFonts w:cs="Times New Roman"/>
          <w:szCs w:val="24"/>
        </w:rPr>
        <w:t>Это как раз та информация, которой я предпочту не делиться. Не хотелось бы выносить ее в публичную плоскость.</w:t>
      </w:r>
    </w:p>
    <w:p w14:paraId="3F015A9A" w14:textId="77777777"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Pr>
          <w:rFonts w:cs="Times New Roman"/>
          <w:szCs w:val="24"/>
        </w:rPr>
        <w:t>Поняла Вас. Вы не могли бы немного прояснить для меня один момент по поводу</w:t>
      </w:r>
      <w:r w:rsidRPr="00E252FB">
        <w:rPr>
          <w:rFonts w:cs="Times New Roman"/>
          <w:szCs w:val="24"/>
        </w:rPr>
        <w:t xml:space="preserve"> программ</w:t>
      </w:r>
      <w:r>
        <w:rPr>
          <w:rFonts w:cs="Times New Roman"/>
          <w:szCs w:val="24"/>
        </w:rPr>
        <w:t>ы</w:t>
      </w:r>
      <w:r w:rsidRPr="00E252FB">
        <w:rPr>
          <w:rFonts w:cs="Times New Roman"/>
          <w:szCs w:val="24"/>
        </w:rPr>
        <w:t xml:space="preserve"> </w:t>
      </w:r>
      <w:proofErr w:type="spellStart"/>
      <w:r>
        <w:rPr>
          <w:rFonts w:cs="Times New Roman"/>
          <w:szCs w:val="24"/>
        </w:rPr>
        <w:t>У</w:t>
      </w:r>
      <w:r w:rsidRPr="00E252FB">
        <w:rPr>
          <w:rFonts w:cs="Times New Roman"/>
          <w:szCs w:val="24"/>
        </w:rPr>
        <w:t>ралхим</w:t>
      </w:r>
      <w:proofErr w:type="spellEnd"/>
      <w:r w:rsidRPr="00E252FB">
        <w:rPr>
          <w:rFonts w:cs="Times New Roman"/>
          <w:szCs w:val="24"/>
        </w:rPr>
        <w:t xml:space="preserve"> </w:t>
      </w:r>
      <w:r>
        <w:rPr>
          <w:rFonts w:cs="Times New Roman"/>
          <w:szCs w:val="24"/>
        </w:rPr>
        <w:t>Бадди</w:t>
      </w:r>
      <w:r w:rsidRPr="00E252FB">
        <w:rPr>
          <w:rFonts w:cs="Times New Roman"/>
          <w:szCs w:val="24"/>
        </w:rPr>
        <w:t>,</w:t>
      </w:r>
      <w:r>
        <w:rPr>
          <w:rFonts w:cs="Times New Roman"/>
          <w:szCs w:val="24"/>
        </w:rPr>
        <w:t xml:space="preserve"> которая используется</w:t>
      </w:r>
      <w:r w:rsidRPr="00E252FB">
        <w:rPr>
          <w:rFonts w:cs="Times New Roman"/>
          <w:szCs w:val="24"/>
        </w:rPr>
        <w:t xml:space="preserve"> для адаптации персонала? </w:t>
      </w:r>
      <w:r>
        <w:rPr>
          <w:rFonts w:cs="Times New Roman"/>
          <w:szCs w:val="24"/>
        </w:rPr>
        <w:t>Е</w:t>
      </w:r>
      <w:r w:rsidRPr="00E252FB">
        <w:rPr>
          <w:rFonts w:cs="Times New Roman"/>
          <w:szCs w:val="24"/>
        </w:rPr>
        <w:t>динственный момент, который я хотел уточнить</w:t>
      </w:r>
      <w:r>
        <w:rPr>
          <w:rFonts w:cs="Times New Roman"/>
          <w:szCs w:val="24"/>
        </w:rPr>
        <w:t xml:space="preserve"> - </w:t>
      </w:r>
      <w:r w:rsidRPr="00E252FB">
        <w:rPr>
          <w:rFonts w:cs="Times New Roman"/>
          <w:szCs w:val="24"/>
        </w:rPr>
        <w:t xml:space="preserve">это добровольная программа? </w:t>
      </w:r>
    </w:p>
    <w:p w14:paraId="31FDA482" w14:textId="259349FE" w:rsidR="0088303B"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Pr>
          <w:rFonts w:cs="Times New Roman"/>
          <w:i/>
          <w:iCs/>
          <w:szCs w:val="24"/>
        </w:rPr>
        <w:t xml:space="preserve"> </w:t>
      </w:r>
      <w:r w:rsidR="0088303B">
        <w:rPr>
          <w:rFonts w:cs="Times New Roman"/>
          <w:szCs w:val="24"/>
        </w:rPr>
        <w:t>Да, это полностью сделано на инициативе сотрудников</w:t>
      </w:r>
      <w:r w:rsidR="0088303B" w:rsidRPr="00E252FB">
        <w:rPr>
          <w:rFonts w:cs="Times New Roman"/>
          <w:szCs w:val="24"/>
        </w:rPr>
        <w:t xml:space="preserve">. То есть </w:t>
      </w:r>
      <w:r w:rsidR="0088303B">
        <w:rPr>
          <w:rFonts w:cs="Times New Roman"/>
          <w:szCs w:val="24"/>
        </w:rPr>
        <w:t xml:space="preserve">их никто не назначал, не </w:t>
      </w:r>
      <w:r w:rsidR="0088303B" w:rsidRPr="00E252FB">
        <w:rPr>
          <w:rFonts w:cs="Times New Roman"/>
          <w:szCs w:val="24"/>
        </w:rPr>
        <w:t>мотивирова</w:t>
      </w:r>
      <w:r w:rsidR="0088303B">
        <w:rPr>
          <w:rFonts w:cs="Times New Roman"/>
          <w:szCs w:val="24"/>
        </w:rPr>
        <w:t xml:space="preserve">л </w:t>
      </w:r>
      <w:r w:rsidR="0088303B" w:rsidRPr="00E252FB">
        <w:rPr>
          <w:rFonts w:cs="Times New Roman"/>
          <w:szCs w:val="24"/>
        </w:rPr>
        <w:t>как</w:t>
      </w:r>
      <w:r w:rsidR="0088303B">
        <w:rPr>
          <w:rFonts w:cs="Times New Roman"/>
          <w:szCs w:val="24"/>
        </w:rPr>
        <w:t>-</w:t>
      </w:r>
      <w:r w:rsidR="0088303B" w:rsidRPr="00E252FB">
        <w:rPr>
          <w:rFonts w:cs="Times New Roman"/>
          <w:szCs w:val="24"/>
        </w:rPr>
        <w:t>то дополнительно</w:t>
      </w:r>
      <w:r w:rsidR="0088303B">
        <w:rPr>
          <w:rFonts w:cs="Times New Roman"/>
          <w:szCs w:val="24"/>
        </w:rPr>
        <w:t>, они сами захотели участвовать.</w:t>
      </w:r>
    </w:p>
    <w:p w14:paraId="6A9CD701" w14:textId="77777777"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sidRPr="001A7C12">
        <w:rPr>
          <w:rFonts w:cs="Times New Roman"/>
          <w:szCs w:val="24"/>
        </w:rPr>
        <w:t xml:space="preserve">Давайте тогда вернемся с тропинки </w:t>
      </w:r>
      <w:r>
        <w:rPr>
          <w:rFonts w:cs="Times New Roman"/>
          <w:szCs w:val="24"/>
        </w:rPr>
        <w:t>HR в</w:t>
      </w:r>
      <w:r w:rsidRPr="001A7C12">
        <w:rPr>
          <w:rFonts w:cs="Times New Roman"/>
          <w:szCs w:val="24"/>
        </w:rPr>
        <w:t xml:space="preserve"> </w:t>
      </w:r>
      <w:r>
        <w:rPr>
          <w:rFonts w:cs="Times New Roman"/>
          <w:szCs w:val="24"/>
        </w:rPr>
        <w:t>область КСО.</w:t>
      </w:r>
      <w:r w:rsidRPr="001A7C12">
        <w:rPr>
          <w:rFonts w:cs="Times New Roman"/>
          <w:szCs w:val="24"/>
        </w:rPr>
        <w:t xml:space="preserve"> </w:t>
      </w:r>
      <w:r>
        <w:rPr>
          <w:rFonts w:cs="Times New Roman"/>
          <w:szCs w:val="24"/>
        </w:rPr>
        <w:t>С</w:t>
      </w:r>
      <w:r w:rsidRPr="001A7C12">
        <w:rPr>
          <w:rFonts w:cs="Times New Roman"/>
          <w:szCs w:val="24"/>
        </w:rPr>
        <w:t xml:space="preserve">кажите, пожалуйста, на </w:t>
      </w:r>
      <w:r>
        <w:rPr>
          <w:rFonts w:cs="Times New Roman"/>
          <w:szCs w:val="24"/>
        </w:rPr>
        <w:t>В</w:t>
      </w:r>
      <w:r w:rsidRPr="001A7C12">
        <w:rPr>
          <w:rFonts w:cs="Times New Roman"/>
          <w:szCs w:val="24"/>
        </w:rPr>
        <w:t>аш взгляд, можно ли вообще использовать корпоративную социальную ответственность</w:t>
      </w:r>
      <w:r>
        <w:rPr>
          <w:rFonts w:cs="Times New Roman"/>
          <w:szCs w:val="24"/>
        </w:rPr>
        <w:t xml:space="preserve"> </w:t>
      </w:r>
      <w:r w:rsidRPr="001A7C12">
        <w:rPr>
          <w:rFonts w:cs="Times New Roman"/>
          <w:szCs w:val="24"/>
        </w:rPr>
        <w:t>как метод повышения уровня вовлечённости персонала?</w:t>
      </w:r>
    </w:p>
    <w:p w14:paraId="1DF14204" w14:textId="3F376452" w:rsidR="0088303B"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Pr>
          <w:rFonts w:cs="Times New Roman"/>
          <w:szCs w:val="24"/>
        </w:rPr>
        <w:t xml:space="preserve"> </w:t>
      </w:r>
      <w:r w:rsidR="0088303B" w:rsidRPr="004D05D3">
        <w:rPr>
          <w:rFonts w:cs="Times New Roman"/>
          <w:szCs w:val="24"/>
        </w:rPr>
        <w:t>Знаете, я думаю что</w:t>
      </w:r>
      <w:r w:rsidR="0088303B">
        <w:rPr>
          <w:rFonts w:cs="Times New Roman"/>
          <w:szCs w:val="24"/>
        </w:rPr>
        <w:t xml:space="preserve"> да, можно</w:t>
      </w:r>
      <w:r w:rsidR="0088303B" w:rsidRPr="004D05D3">
        <w:rPr>
          <w:rFonts w:cs="Times New Roman"/>
          <w:szCs w:val="24"/>
        </w:rPr>
        <w:t>.</w:t>
      </w:r>
      <w:r w:rsidR="0088303B">
        <w:rPr>
          <w:rFonts w:cs="Times New Roman"/>
          <w:szCs w:val="24"/>
        </w:rPr>
        <w:t xml:space="preserve"> Здесь </w:t>
      </w:r>
      <w:r w:rsidR="0088303B" w:rsidRPr="004D05D3">
        <w:rPr>
          <w:rFonts w:cs="Times New Roman"/>
          <w:szCs w:val="24"/>
        </w:rPr>
        <w:t>хорошим примером</w:t>
      </w:r>
      <w:r w:rsidR="0088303B">
        <w:rPr>
          <w:rFonts w:cs="Times New Roman"/>
          <w:szCs w:val="24"/>
        </w:rPr>
        <w:t xml:space="preserve"> были бы </w:t>
      </w:r>
      <w:r w:rsidR="0088303B" w:rsidRPr="004D05D3">
        <w:rPr>
          <w:rFonts w:cs="Times New Roman"/>
          <w:szCs w:val="24"/>
        </w:rPr>
        <w:t>программ</w:t>
      </w:r>
      <w:r w:rsidR="0088303B">
        <w:rPr>
          <w:rFonts w:cs="Times New Roman"/>
          <w:szCs w:val="24"/>
        </w:rPr>
        <w:t>ы корпоративного волонтерства, п</w:t>
      </w:r>
      <w:r w:rsidR="0088303B" w:rsidRPr="004D05D3">
        <w:rPr>
          <w:rFonts w:cs="Times New Roman"/>
          <w:szCs w:val="24"/>
        </w:rPr>
        <w:t>отому что мы видим</w:t>
      </w:r>
      <w:r w:rsidR="0088303B">
        <w:rPr>
          <w:rFonts w:cs="Times New Roman"/>
          <w:szCs w:val="24"/>
        </w:rPr>
        <w:t xml:space="preserve"> на практике</w:t>
      </w:r>
      <w:r w:rsidR="0088303B" w:rsidRPr="004D05D3">
        <w:rPr>
          <w:rFonts w:cs="Times New Roman"/>
          <w:szCs w:val="24"/>
        </w:rPr>
        <w:t>,</w:t>
      </w:r>
      <w:r w:rsidR="0088303B">
        <w:rPr>
          <w:rFonts w:cs="Times New Roman"/>
          <w:szCs w:val="24"/>
        </w:rPr>
        <w:t xml:space="preserve"> что</w:t>
      </w:r>
      <w:r w:rsidR="0088303B" w:rsidRPr="004D05D3">
        <w:rPr>
          <w:rFonts w:cs="Times New Roman"/>
          <w:szCs w:val="24"/>
        </w:rPr>
        <w:t xml:space="preserve"> когда люди начинают принимать как</w:t>
      </w:r>
      <w:r w:rsidR="0088303B">
        <w:rPr>
          <w:rFonts w:cs="Times New Roman"/>
          <w:szCs w:val="24"/>
        </w:rPr>
        <w:t>ое-</w:t>
      </w:r>
      <w:r w:rsidR="0088303B" w:rsidRPr="004D05D3">
        <w:rPr>
          <w:rFonts w:cs="Times New Roman"/>
          <w:szCs w:val="24"/>
        </w:rPr>
        <w:t>то личн</w:t>
      </w:r>
      <w:r w:rsidR="0088303B">
        <w:rPr>
          <w:rFonts w:cs="Times New Roman"/>
          <w:szCs w:val="24"/>
        </w:rPr>
        <w:t>ое участие в этих программах,</w:t>
      </w:r>
      <w:r w:rsidR="0088303B" w:rsidRPr="004D05D3">
        <w:rPr>
          <w:rFonts w:cs="Times New Roman"/>
          <w:szCs w:val="24"/>
        </w:rPr>
        <w:t xml:space="preserve"> </w:t>
      </w:r>
      <w:r w:rsidR="0088303B">
        <w:rPr>
          <w:rFonts w:cs="Times New Roman"/>
          <w:szCs w:val="24"/>
        </w:rPr>
        <w:t xml:space="preserve">то </w:t>
      </w:r>
      <w:r w:rsidR="0088303B" w:rsidRPr="004D05D3">
        <w:rPr>
          <w:rFonts w:cs="Times New Roman"/>
          <w:szCs w:val="24"/>
        </w:rPr>
        <w:t xml:space="preserve">в целом </w:t>
      </w:r>
      <w:r w:rsidR="0088303B">
        <w:rPr>
          <w:rFonts w:cs="Times New Roman"/>
          <w:szCs w:val="24"/>
        </w:rPr>
        <w:t xml:space="preserve">это </w:t>
      </w:r>
      <w:r w:rsidR="0088303B" w:rsidRPr="004D05D3">
        <w:rPr>
          <w:rFonts w:cs="Times New Roman"/>
          <w:szCs w:val="24"/>
        </w:rPr>
        <w:t xml:space="preserve">всегда даёт больший эффект, чем если просто программа, которая </w:t>
      </w:r>
      <w:r w:rsidR="0088303B">
        <w:rPr>
          <w:rFonts w:cs="Times New Roman"/>
          <w:szCs w:val="24"/>
        </w:rPr>
        <w:t>где-то там происходит</w:t>
      </w:r>
      <w:r w:rsidR="0088303B" w:rsidRPr="004D05D3">
        <w:rPr>
          <w:rFonts w:cs="Times New Roman"/>
          <w:szCs w:val="24"/>
        </w:rPr>
        <w:t xml:space="preserve">. </w:t>
      </w:r>
      <w:r w:rsidR="0088303B">
        <w:rPr>
          <w:rFonts w:cs="Times New Roman"/>
          <w:szCs w:val="24"/>
        </w:rPr>
        <w:t>Опять же, о</w:t>
      </w:r>
      <w:r w:rsidR="0088303B" w:rsidRPr="004D05D3">
        <w:rPr>
          <w:rFonts w:cs="Times New Roman"/>
          <w:szCs w:val="24"/>
        </w:rPr>
        <w:t xml:space="preserve">чень сложно вот отвечать на вопрос про мотивацию </w:t>
      </w:r>
      <w:r w:rsidR="0088303B">
        <w:rPr>
          <w:rFonts w:cs="Times New Roman"/>
          <w:szCs w:val="24"/>
        </w:rPr>
        <w:t xml:space="preserve">без </w:t>
      </w:r>
      <w:r w:rsidR="0088303B" w:rsidRPr="004D05D3">
        <w:rPr>
          <w:rFonts w:cs="Times New Roman"/>
          <w:szCs w:val="24"/>
        </w:rPr>
        <w:t xml:space="preserve">количественных </w:t>
      </w:r>
      <w:r w:rsidR="0088303B">
        <w:rPr>
          <w:rFonts w:cs="Times New Roman"/>
          <w:szCs w:val="24"/>
        </w:rPr>
        <w:t>данных,</w:t>
      </w:r>
      <w:r w:rsidR="0088303B" w:rsidRPr="004D05D3">
        <w:rPr>
          <w:rFonts w:cs="Times New Roman"/>
          <w:szCs w:val="24"/>
        </w:rPr>
        <w:t xml:space="preserve"> потому что эт</w:t>
      </w:r>
      <w:r w:rsidR="0088303B">
        <w:rPr>
          <w:rFonts w:cs="Times New Roman"/>
          <w:szCs w:val="24"/>
        </w:rPr>
        <w:t>о</w:t>
      </w:r>
      <w:r w:rsidR="0088303B" w:rsidRPr="004D05D3">
        <w:rPr>
          <w:rFonts w:cs="Times New Roman"/>
          <w:szCs w:val="24"/>
        </w:rPr>
        <w:t xml:space="preserve"> то, что </w:t>
      </w:r>
      <w:r w:rsidR="0088303B">
        <w:rPr>
          <w:rFonts w:cs="Times New Roman"/>
          <w:szCs w:val="24"/>
        </w:rPr>
        <w:t>надо</w:t>
      </w:r>
      <w:r w:rsidR="0088303B" w:rsidRPr="004D05D3">
        <w:rPr>
          <w:rFonts w:cs="Times New Roman"/>
          <w:szCs w:val="24"/>
        </w:rPr>
        <w:t xml:space="preserve"> измерить и сравнить. </w:t>
      </w:r>
    </w:p>
    <w:p w14:paraId="4B7E6892" w14:textId="751F6BD6"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sidRPr="004D05D3">
        <w:rPr>
          <w:rFonts w:cs="Times New Roman"/>
          <w:szCs w:val="24"/>
        </w:rPr>
        <w:t xml:space="preserve">Хорошо, </w:t>
      </w:r>
      <w:r>
        <w:rPr>
          <w:rFonts w:cs="Times New Roman"/>
          <w:szCs w:val="24"/>
        </w:rPr>
        <w:t>с</w:t>
      </w:r>
      <w:r w:rsidRPr="004D05D3">
        <w:rPr>
          <w:rFonts w:cs="Times New Roman"/>
          <w:szCs w:val="24"/>
        </w:rPr>
        <w:t>пасибо большое.</w:t>
      </w:r>
      <w:r>
        <w:rPr>
          <w:rFonts w:cs="Times New Roman"/>
          <w:szCs w:val="24"/>
        </w:rPr>
        <w:t xml:space="preserve"> С</w:t>
      </w:r>
      <w:r w:rsidRPr="00E252FB">
        <w:rPr>
          <w:rFonts w:cs="Times New Roman"/>
          <w:szCs w:val="24"/>
        </w:rPr>
        <w:t>ейчас</w:t>
      </w:r>
      <w:r>
        <w:rPr>
          <w:rFonts w:cs="Times New Roman"/>
          <w:szCs w:val="24"/>
        </w:rPr>
        <w:t xml:space="preserve"> перейдем к</w:t>
      </w:r>
      <w:r w:rsidRPr="00E252FB">
        <w:rPr>
          <w:rFonts w:cs="Times New Roman"/>
          <w:szCs w:val="24"/>
        </w:rPr>
        <w:t xml:space="preserve"> </w:t>
      </w:r>
      <w:r>
        <w:rPr>
          <w:rFonts w:cs="Times New Roman"/>
          <w:szCs w:val="24"/>
        </w:rPr>
        <w:t>ф</w:t>
      </w:r>
      <w:r w:rsidRPr="00E252FB">
        <w:rPr>
          <w:rFonts w:cs="Times New Roman"/>
          <w:szCs w:val="24"/>
        </w:rPr>
        <w:t>инальн</w:t>
      </w:r>
      <w:r>
        <w:rPr>
          <w:rFonts w:cs="Times New Roman"/>
          <w:szCs w:val="24"/>
        </w:rPr>
        <w:t>ому</w:t>
      </w:r>
      <w:r w:rsidRPr="00E252FB">
        <w:rPr>
          <w:rFonts w:cs="Times New Roman"/>
          <w:szCs w:val="24"/>
        </w:rPr>
        <w:t xml:space="preserve"> момент</w:t>
      </w:r>
      <w:r>
        <w:rPr>
          <w:rFonts w:cs="Times New Roman"/>
          <w:szCs w:val="24"/>
        </w:rPr>
        <w:t>у. Есть ситуации,</w:t>
      </w:r>
      <w:r w:rsidRPr="00E252FB">
        <w:rPr>
          <w:rFonts w:cs="Times New Roman"/>
          <w:szCs w:val="24"/>
        </w:rPr>
        <w:t xml:space="preserve"> когда компания </w:t>
      </w:r>
      <w:proofErr w:type="spellStart"/>
      <w:r>
        <w:rPr>
          <w:rFonts w:cs="Times New Roman"/>
          <w:szCs w:val="24"/>
        </w:rPr>
        <w:t>У</w:t>
      </w:r>
      <w:r w:rsidRPr="00E252FB">
        <w:rPr>
          <w:rFonts w:cs="Times New Roman"/>
          <w:szCs w:val="24"/>
        </w:rPr>
        <w:t>рал</w:t>
      </w:r>
      <w:r>
        <w:rPr>
          <w:rFonts w:cs="Times New Roman"/>
          <w:szCs w:val="24"/>
        </w:rPr>
        <w:t>Х</w:t>
      </w:r>
      <w:r w:rsidRPr="00E252FB">
        <w:rPr>
          <w:rFonts w:cs="Times New Roman"/>
          <w:szCs w:val="24"/>
        </w:rPr>
        <w:t>им</w:t>
      </w:r>
      <w:proofErr w:type="spellEnd"/>
      <w:r w:rsidRPr="00E252FB">
        <w:rPr>
          <w:rFonts w:cs="Times New Roman"/>
          <w:szCs w:val="24"/>
        </w:rPr>
        <w:t xml:space="preserve"> совершает какие</w:t>
      </w:r>
      <w:r>
        <w:rPr>
          <w:rFonts w:cs="Times New Roman"/>
          <w:szCs w:val="24"/>
        </w:rPr>
        <w:t>-</w:t>
      </w:r>
      <w:r w:rsidRPr="00E252FB">
        <w:rPr>
          <w:rFonts w:cs="Times New Roman"/>
          <w:szCs w:val="24"/>
        </w:rPr>
        <w:t xml:space="preserve">то внешние инициативы </w:t>
      </w:r>
      <w:r>
        <w:rPr>
          <w:rFonts w:cs="Times New Roman"/>
          <w:szCs w:val="24"/>
        </w:rPr>
        <w:t>КСО</w:t>
      </w:r>
      <w:r w:rsidRPr="00E252FB">
        <w:rPr>
          <w:rFonts w:cs="Times New Roman"/>
          <w:szCs w:val="24"/>
        </w:rPr>
        <w:t xml:space="preserve">, допустим, вот недавно читала, что была </w:t>
      </w:r>
      <w:r>
        <w:rPr>
          <w:rFonts w:cs="Times New Roman"/>
          <w:szCs w:val="24"/>
        </w:rPr>
        <w:t>выд</w:t>
      </w:r>
      <w:r w:rsidR="0010447F">
        <w:rPr>
          <w:rFonts w:cs="Times New Roman"/>
          <w:szCs w:val="24"/>
        </w:rPr>
        <w:t xml:space="preserve">елена </w:t>
      </w:r>
      <w:r w:rsidRPr="00E252FB">
        <w:rPr>
          <w:rFonts w:cs="Times New Roman"/>
          <w:szCs w:val="24"/>
        </w:rPr>
        <w:t xml:space="preserve">гуманитарная помощь </w:t>
      </w:r>
      <w:r>
        <w:rPr>
          <w:rFonts w:cs="Times New Roman"/>
          <w:szCs w:val="24"/>
        </w:rPr>
        <w:t xml:space="preserve">одной </w:t>
      </w:r>
      <w:r w:rsidRPr="00E252FB">
        <w:rPr>
          <w:rFonts w:cs="Times New Roman"/>
          <w:szCs w:val="24"/>
        </w:rPr>
        <w:t>африканской стране. Подскажите, как вообще сотрудники реагируют на такого рода инициативы? На эти новости им всё равно или они об этом говорят, или они этим интересуются</w:t>
      </w:r>
      <w:r>
        <w:rPr>
          <w:rFonts w:cs="Times New Roman"/>
          <w:szCs w:val="24"/>
        </w:rPr>
        <w:t xml:space="preserve"> - т</w:t>
      </w:r>
      <w:r w:rsidRPr="00E252FB">
        <w:rPr>
          <w:rFonts w:cs="Times New Roman"/>
          <w:szCs w:val="24"/>
        </w:rPr>
        <w:t xml:space="preserve">о есть, </w:t>
      </w:r>
      <w:r>
        <w:rPr>
          <w:rFonts w:cs="Times New Roman"/>
          <w:szCs w:val="24"/>
        </w:rPr>
        <w:t>какая реакция у сотрудников</w:t>
      </w:r>
      <w:r w:rsidRPr="00E252FB">
        <w:rPr>
          <w:rFonts w:cs="Times New Roman"/>
          <w:szCs w:val="24"/>
        </w:rPr>
        <w:t>?</w:t>
      </w:r>
    </w:p>
    <w:p w14:paraId="4B7E9011" w14:textId="21DBBF00" w:rsidR="0088303B" w:rsidRDefault="00EB3E55" w:rsidP="0088303B">
      <w:pPr>
        <w:rPr>
          <w:rFonts w:cs="Times New Roman"/>
          <w:szCs w:val="24"/>
        </w:rPr>
      </w:pPr>
      <w:r>
        <w:rPr>
          <w:rFonts w:cs="Times New Roman"/>
          <w:i/>
          <w:iCs/>
          <w:szCs w:val="24"/>
        </w:rPr>
        <w:t>Гость интервью</w:t>
      </w:r>
      <w:r w:rsidR="0088303B" w:rsidRPr="00AE3DEF">
        <w:rPr>
          <w:rFonts w:cs="Times New Roman"/>
          <w:i/>
          <w:iCs/>
          <w:szCs w:val="24"/>
        </w:rPr>
        <w:t>:</w:t>
      </w:r>
      <w:r w:rsidR="0088303B">
        <w:rPr>
          <w:rFonts w:cs="Times New Roman"/>
          <w:i/>
          <w:iCs/>
          <w:szCs w:val="24"/>
        </w:rPr>
        <w:t xml:space="preserve"> </w:t>
      </w:r>
      <w:r w:rsidR="0088303B">
        <w:rPr>
          <w:rFonts w:cs="Times New Roman"/>
          <w:szCs w:val="24"/>
        </w:rPr>
        <w:t>Я бы с</w:t>
      </w:r>
      <w:r w:rsidR="0088303B" w:rsidRPr="00E252FB">
        <w:rPr>
          <w:rFonts w:cs="Times New Roman"/>
          <w:szCs w:val="24"/>
        </w:rPr>
        <w:t>казал</w:t>
      </w:r>
      <w:r w:rsidR="0088303B">
        <w:rPr>
          <w:rFonts w:cs="Times New Roman"/>
          <w:szCs w:val="24"/>
        </w:rPr>
        <w:t>а</w:t>
      </w:r>
      <w:r w:rsidR="0088303B" w:rsidRPr="00E252FB">
        <w:rPr>
          <w:rFonts w:cs="Times New Roman"/>
          <w:szCs w:val="24"/>
        </w:rPr>
        <w:t xml:space="preserve"> бы, что </w:t>
      </w:r>
      <w:r w:rsidR="0088303B">
        <w:rPr>
          <w:rFonts w:cs="Times New Roman"/>
          <w:szCs w:val="24"/>
        </w:rPr>
        <w:t>и</w:t>
      </w:r>
      <w:r w:rsidR="0088303B" w:rsidRPr="00E252FB">
        <w:rPr>
          <w:rFonts w:cs="Times New Roman"/>
          <w:szCs w:val="24"/>
        </w:rPr>
        <w:t xml:space="preserve">нвестиции в благотворительность </w:t>
      </w:r>
      <w:r w:rsidR="0088303B">
        <w:rPr>
          <w:rFonts w:cs="Times New Roman"/>
          <w:szCs w:val="24"/>
        </w:rPr>
        <w:t>и прочее</w:t>
      </w:r>
      <w:r w:rsidR="0088303B" w:rsidRPr="00E252FB">
        <w:rPr>
          <w:rFonts w:cs="Times New Roman"/>
          <w:szCs w:val="24"/>
        </w:rPr>
        <w:t xml:space="preserve">, конечно, </w:t>
      </w:r>
      <w:r w:rsidR="0088303B">
        <w:rPr>
          <w:rFonts w:cs="Times New Roman"/>
          <w:szCs w:val="24"/>
        </w:rPr>
        <w:t>находят совершенно разный</w:t>
      </w:r>
      <w:r w:rsidR="0088303B" w:rsidRPr="00E252FB">
        <w:rPr>
          <w:rFonts w:cs="Times New Roman"/>
          <w:szCs w:val="24"/>
        </w:rPr>
        <w:t xml:space="preserve"> </w:t>
      </w:r>
      <w:r w:rsidR="0088303B">
        <w:rPr>
          <w:rFonts w:cs="Times New Roman"/>
          <w:szCs w:val="24"/>
        </w:rPr>
        <w:t>о</w:t>
      </w:r>
      <w:r w:rsidR="0088303B" w:rsidRPr="00E252FB">
        <w:rPr>
          <w:rFonts w:cs="Times New Roman"/>
          <w:szCs w:val="24"/>
        </w:rPr>
        <w:t>тклик</w:t>
      </w:r>
      <w:r w:rsidR="0088303B">
        <w:rPr>
          <w:rFonts w:cs="Times New Roman"/>
          <w:szCs w:val="24"/>
        </w:rPr>
        <w:t xml:space="preserve"> у сотрудников. В том числе это относится и к </w:t>
      </w:r>
      <w:r w:rsidR="0088303B" w:rsidRPr="00E252FB">
        <w:rPr>
          <w:rFonts w:cs="Times New Roman"/>
          <w:szCs w:val="24"/>
        </w:rPr>
        <w:lastRenderedPageBreak/>
        <w:t>поставк</w:t>
      </w:r>
      <w:r w:rsidR="0088303B">
        <w:rPr>
          <w:rFonts w:cs="Times New Roman"/>
          <w:szCs w:val="24"/>
        </w:rPr>
        <w:t>ам</w:t>
      </w:r>
      <w:r w:rsidR="0088303B" w:rsidRPr="00E252FB">
        <w:rPr>
          <w:rFonts w:cs="Times New Roman"/>
          <w:szCs w:val="24"/>
        </w:rPr>
        <w:t xml:space="preserve"> удобрени</w:t>
      </w:r>
      <w:r w:rsidR="0088303B">
        <w:rPr>
          <w:rFonts w:cs="Times New Roman"/>
          <w:szCs w:val="24"/>
        </w:rPr>
        <w:t>й</w:t>
      </w:r>
      <w:r w:rsidR="0088303B" w:rsidRPr="00E252FB">
        <w:rPr>
          <w:rFonts w:cs="Times New Roman"/>
          <w:szCs w:val="24"/>
        </w:rPr>
        <w:t xml:space="preserve"> бесплатны</w:t>
      </w:r>
      <w:r w:rsidR="0088303B">
        <w:rPr>
          <w:rFonts w:cs="Times New Roman"/>
          <w:szCs w:val="24"/>
        </w:rPr>
        <w:t>х – это больше влилось как-то в миссию нашей компании – в обеспечение продовольственной безопасности. И такие действия в данных рамках получаются очень масштабными, поэтому это то, о чем все осведомлены. И можно говорить о том, что отклик какой-то у сотрудников находит, я бы так сказала. Если говорит о</w:t>
      </w:r>
      <w:r w:rsidR="0088303B" w:rsidRPr="00E252FB">
        <w:rPr>
          <w:rFonts w:cs="Times New Roman"/>
          <w:szCs w:val="24"/>
        </w:rPr>
        <w:t xml:space="preserve"> каки</w:t>
      </w:r>
      <w:r w:rsidR="0088303B">
        <w:rPr>
          <w:rFonts w:cs="Times New Roman"/>
          <w:szCs w:val="24"/>
        </w:rPr>
        <w:t>х-</w:t>
      </w:r>
      <w:r w:rsidR="0088303B" w:rsidRPr="00E252FB">
        <w:rPr>
          <w:rFonts w:cs="Times New Roman"/>
          <w:szCs w:val="24"/>
        </w:rPr>
        <w:t>то программ</w:t>
      </w:r>
      <w:r w:rsidR="0088303B">
        <w:rPr>
          <w:rFonts w:cs="Times New Roman"/>
          <w:szCs w:val="24"/>
        </w:rPr>
        <w:t>ах</w:t>
      </w:r>
      <w:r w:rsidR="0088303B" w:rsidRPr="00E252FB">
        <w:rPr>
          <w:rFonts w:cs="Times New Roman"/>
          <w:szCs w:val="24"/>
        </w:rPr>
        <w:t xml:space="preserve"> поменьше</w:t>
      </w:r>
      <w:r w:rsidR="0088303B">
        <w:rPr>
          <w:rFonts w:cs="Times New Roman"/>
          <w:szCs w:val="24"/>
        </w:rPr>
        <w:t>, то это воспринимается, с</w:t>
      </w:r>
      <w:r w:rsidR="0088303B" w:rsidRPr="00E252FB">
        <w:rPr>
          <w:rFonts w:cs="Times New Roman"/>
          <w:szCs w:val="24"/>
        </w:rPr>
        <w:t xml:space="preserve"> одной стороны, </w:t>
      </w:r>
      <w:r w:rsidR="0088303B">
        <w:rPr>
          <w:rFonts w:cs="Times New Roman"/>
          <w:szCs w:val="24"/>
        </w:rPr>
        <w:t>как данность, то есть мы это делаем – и хорошо что делаем, ничего больше. Но на местном уровне, конечно, всем интереснее программы, которые с людьми связаны</w:t>
      </w:r>
      <w:r w:rsidR="0088303B" w:rsidRPr="00E252FB">
        <w:rPr>
          <w:rFonts w:cs="Times New Roman"/>
          <w:szCs w:val="24"/>
        </w:rPr>
        <w:t xml:space="preserve">. </w:t>
      </w:r>
      <w:r w:rsidR="0088303B">
        <w:rPr>
          <w:rFonts w:cs="Times New Roman"/>
          <w:szCs w:val="24"/>
        </w:rPr>
        <w:t>К примеру, в одном из наших филиалов, на</w:t>
      </w:r>
      <w:r w:rsidR="0088303B" w:rsidRPr="00E252FB">
        <w:rPr>
          <w:rFonts w:cs="Times New Roman"/>
          <w:szCs w:val="24"/>
        </w:rPr>
        <w:t xml:space="preserve"> химическом комбинате</w:t>
      </w:r>
      <w:r w:rsidR="0088303B">
        <w:rPr>
          <w:rFonts w:cs="Times New Roman"/>
          <w:szCs w:val="24"/>
        </w:rPr>
        <w:t xml:space="preserve">, у нас есть корпоративная группа в </w:t>
      </w:r>
      <w:r w:rsidR="0088303B" w:rsidRPr="00E252FB">
        <w:rPr>
          <w:rFonts w:cs="Times New Roman"/>
          <w:szCs w:val="24"/>
        </w:rPr>
        <w:t>детском саду</w:t>
      </w:r>
      <w:r w:rsidR="0088303B">
        <w:rPr>
          <w:rFonts w:cs="Times New Roman"/>
          <w:szCs w:val="24"/>
        </w:rPr>
        <w:t xml:space="preserve">, которую, понятно, компания оплачивает, ремонт проводит, еще что-то в этих садиках. И это </w:t>
      </w:r>
      <w:r w:rsidR="0088303B" w:rsidRPr="00E252FB">
        <w:rPr>
          <w:rFonts w:cs="Times New Roman"/>
          <w:szCs w:val="24"/>
        </w:rPr>
        <w:t>непосредственно н</w:t>
      </w:r>
      <w:r w:rsidR="0088303B">
        <w:rPr>
          <w:rFonts w:cs="Times New Roman"/>
          <w:szCs w:val="24"/>
        </w:rPr>
        <w:t>а сотрудников</w:t>
      </w:r>
      <w:r w:rsidR="0088303B" w:rsidRPr="00E252FB">
        <w:rPr>
          <w:rFonts w:cs="Times New Roman"/>
          <w:szCs w:val="24"/>
        </w:rPr>
        <w:t xml:space="preserve"> тоже влияет, так как, например, мам</w:t>
      </w:r>
      <w:r w:rsidR="0088303B">
        <w:rPr>
          <w:rFonts w:cs="Times New Roman"/>
          <w:szCs w:val="24"/>
        </w:rPr>
        <w:t>ы</w:t>
      </w:r>
      <w:r w:rsidR="0088303B" w:rsidRPr="00E252FB">
        <w:rPr>
          <w:rFonts w:cs="Times New Roman"/>
          <w:szCs w:val="24"/>
        </w:rPr>
        <w:t xml:space="preserve"> могут </w:t>
      </w:r>
      <w:r w:rsidR="0088303B">
        <w:rPr>
          <w:rFonts w:cs="Times New Roman"/>
          <w:szCs w:val="24"/>
        </w:rPr>
        <w:t xml:space="preserve">выйти </w:t>
      </w:r>
      <w:r w:rsidR="0088303B" w:rsidRPr="00E252FB">
        <w:rPr>
          <w:rFonts w:cs="Times New Roman"/>
          <w:szCs w:val="24"/>
        </w:rPr>
        <w:t xml:space="preserve">на работу раньше, потому что </w:t>
      </w:r>
      <w:r w:rsidR="0088303B">
        <w:rPr>
          <w:rFonts w:cs="Times New Roman"/>
          <w:szCs w:val="24"/>
        </w:rPr>
        <w:t>они могут</w:t>
      </w:r>
      <w:r w:rsidR="0088303B" w:rsidRPr="00E252FB">
        <w:rPr>
          <w:rFonts w:cs="Times New Roman"/>
          <w:szCs w:val="24"/>
        </w:rPr>
        <w:t xml:space="preserve"> отправить ребёнка в </w:t>
      </w:r>
      <w:r w:rsidR="0088303B">
        <w:rPr>
          <w:rFonts w:cs="Times New Roman"/>
          <w:szCs w:val="24"/>
        </w:rPr>
        <w:t>этот садик</w:t>
      </w:r>
      <w:r w:rsidR="0088303B" w:rsidRPr="00E252FB">
        <w:rPr>
          <w:rFonts w:cs="Times New Roman"/>
          <w:szCs w:val="24"/>
        </w:rPr>
        <w:t xml:space="preserve">. </w:t>
      </w:r>
      <w:r w:rsidR="0088303B">
        <w:rPr>
          <w:rFonts w:cs="Times New Roman"/>
          <w:szCs w:val="24"/>
        </w:rPr>
        <w:t>Такого рода инициативы, конечно, находят большой отклик.</w:t>
      </w:r>
      <w:r w:rsidR="0088303B" w:rsidRPr="00E252FB">
        <w:rPr>
          <w:rFonts w:cs="Times New Roman"/>
          <w:szCs w:val="24"/>
        </w:rPr>
        <w:t xml:space="preserve"> </w:t>
      </w:r>
    </w:p>
    <w:p w14:paraId="5169ACA6" w14:textId="77777777" w:rsidR="0088303B" w:rsidRDefault="0088303B" w:rsidP="0088303B">
      <w:pPr>
        <w:rPr>
          <w:rFonts w:cs="Times New Roman"/>
          <w:szCs w:val="24"/>
        </w:rPr>
      </w:pPr>
      <w:r w:rsidRPr="00D766EF">
        <w:rPr>
          <w:rFonts w:cs="Times New Roman"/>
          <w:i/>
          <w:iCs/>
          <w:szCs w:val="24"/>
        </w:rPr>
        <w:t>Интервьюер</w:t>
      </w:r>
      <w:r w:rsidRPr="00AE3DEF">
        <w:rPr>
          <w:rFonts w:cs="Times New Roman"/>
          <w:i/>
          <w:iCs/>
          <w:szCs w:val="24"/>
        </w:rPr>
        <w:t>:</w:t>
      </w:r>
      <w:r>
        <w:rPr>
          <w:rFonts w:cs="Times New Roman"/>
          <w:i/>
          <w:iCs/>
          <w:szCs w:val="24"/>
        </w:rPr>
        <w:t xml:space="preserve"> </w:t>
      </w:r>
      <w:r w:rsidRPr="00E252FB">
        <w:rPr>
          <w:rFonts w:cs="Times New Roman"/>
          <w:szCs w:val="24"/>
        </w:rPr>
        <w:t xml:space="preserve">Наверное, это всё, что я хотела сегодня у </w:t>
      </w:r>
      <w:r>
        <w:rPr>
          <w:rFonts w:cs="Times New Roman"/>
          <w:szCs w:val="24"/>
        </w:rPr>
        <w:t>В</w:t>
      </w:r>
      <w:r w:rsidRPr="00E252FB">
        <w:rPr>
          <w:rFonts w:cs="Times New Roman"/>
          <w:szCs w:val="24"/>
        </w:rPr>
        <w:t xml:space="preserve">ас спросить, спасибо </w:t>
      </w:r>
      <w:r>
        <w:rPr>
          <w:rFonts w:cs="Times New Roman"/>
          <w:szCs w:val="24"/>
        </w:rPr>
        <w:t>В</w:t>
      </w:r>
      <w:r w:rsidRPr="00E252FB">
        <w:rPr>
          <w:rFonts w:cs="Times New Roman"/>
          <w:szCs w:val="24"/>
        </w:rPr>
        <w:t xml:space="preserve">ам огромное </w:t>
      </w:r>
      <w:r>
        <w:rPr>
          <w:rFonts w:cs="Times New Roman"/>
          <w:szCs w:val="24"/>
        </w:rPr>
        <w:t>за предоставленную</w:t>
      </w:r>
      <w:r w:rsidRPr="00E252FB">
        <w:rPr>
          <w:rFonts w:cs="Times New Roman"/>
          <w:szCs w:val="24"/>
        </w:rPr>
        <w:t xml:space="preserve"> информац</w:t>
      </w:r>
      <w:r>
        <w:rPr>
          <w:rFonts w:cs="Times New Roman"/>
          <w:szCs w:val="24"/>
        </w:rPr>
        <w:t>ию!</w:t>
      </w:r>
    </w:p>
    <w:p w14:paraId="6DCCA619" w14:textId="77777777" w:rsidR="006C23F7" w:rsidRDefault="006C23F7" w:rsidP="0088303B">
      <w:pPr>
        <w:rPr>
          <w:rFonts w:cs="Times New Roman"/>
          <w:szCs w:val="24"/>
        </w:rPr>
      </w:pPr>
    </w:p>
    <w:p w14:paraId="0F42A39F" w14:textId="2E540A27" w:rsidR="006C23F7" w:rsidRPr="006C23F7" w:rsidRDefault="006C23F7" w:rsidP="006C23F7">
      <w:pPr>
        <w:pStyle w:val="Heading2"/>
        <w:rPr>
          <w:rFonts w:ascii="Times New Roman" w:hAnsi="Times New Roman" w:cs="Times New Roman"/>
          <w:b/>
          <w:bCs/>
          <w:color w:val="auto"/>
          <w:sz w:val="24"/>
          <w:szCs w:val="24"/>
        </w:rPr>
      </w:pPr>
      <w:bookmarkStart w:id="65" w:name="_Toc135919849"/>
      <w:r w:rsidRPr="006C23F7">
        <w:rPr>
          <w:rFonts w:ascii="Times New Roman" w:hAnsi="Times New Roman" w:cs="Times New Roman"/>
          <w:b/>
          <w:bCs/>
          <w:color w:val="auto"/>
          <w:sz w:val="24"/>
          <w:szCs w:val="24"/>
        </w:rPr>
        <w:t>Приложение 4. Интервью с представителем Газпром Интернэшнл</w:t>
      </w:r>
      <w:bookmarkEnd w:id="65"/>
    </w:p>
    <w:p w14:paraId="07C18422" w14:textId="474128AC" w:rsidR="003B5805" w:rsidRPr="008E6C83" w:rsidRDefault="003B5805" w:rsidP="003B5805">
      <w:pPr>
        <w:rPr>
          <w:rFonts w:cs="Times New Roman"/>
          <w:szCs w:val="24"/>
        </w:rPr>
      </w:pPr>
      <w:r w:rsidRPr="008E6C83">
        <w:rPr>
          <w:rFonts w:cs="Times New Roman"/>
          <w:szCs w:val="24"/>
        </w:rPr>
        <w:t xml:space="preserve">Гость интервью: </w:t>
      </w:r>
      <w:bookmarkStart w:id="66" w:name="_Hlk132016574"/>
      <w:r w:rsidRPr="008E6C83">
        <w:rPr>
          <w:rFonts w:cs="Times New Roman"/>
          <w:szCs w:val="24"/>
        </w:rPr>
        <w:t xml:space="preserve">заместитель начальника </w:t>
      </w:r>
      <w:r w:rsidR="00A61EA9">
        <w:rPr>
          <w:rFonts w:cs="Times New Roman"/>
          <w:szCs w:val="24"/>
        </w:rPr>
        <w:t>управления</w:t>
      </w:r>
      <w:r w:rsidRPr="008E6C83">
        <w:rPr>
          <w:rFonts w:cs="Times New Roman"/>
          <w:szCs w:val="24"/>
        </w:rPr>
        <w:t xml:space="preserve"> интегрированных систем менеджмента</w:t>
      </w:r>
      <w:bookmarkEnd w:id="66"/>
      <w:r w:rsidRPr="008E6C83">
        <w:rPr>
          <w:rFonts w:cs="Times New Roman"/>
          <w:szCs w:val="24"/>
        </w:rPr>
        <w:t xml:space="preserve">, </w:t>
      </w:r>
      <w:proofErr w:type="spellStart"/>
      <w:r w:rsidRPr="008E6C83">
        <w:rPr>
          <w:rFonts w:cs="Times New Roman"/>
          <w:szCs w:val="24"/>
        </w:rPr>
        <w:t>Gazprom</w:t>
      </w:r>
      <w:proofErr w:type="spellEnd"/>
      <w:r w:rsidRPr="008E6C83">
        <w:rPr>
          <w:rFonts w:cs="Times New Roman"/>
          <w:szCs w:val="24"/>
        </w:rPr>
        <w:t xml:space="preserve"> International Limited (Газпром Интернэшнл)</w:t>
      </w:r>
    </w:p>
    <w:p w14:paraId="25F6B08B" w14:textId="77777777" w:rsidR="003B5805" w:rsidRPr="008E6C83" w:rsidRDefault="003B5805" w:rsidP="003B5805">
      <w:pPr>
        <w:rPr>
          <w:rFonts w:cs="Times New Roman"/>
          <w:szCs w:val="24"/>
        </w:rPr>
      </w:pPr>
      <w:r w:rsidRPr="008E6C83">
        <w:rPr>
          <w:rFonts w:cs="Times New Roman"/>
          <w:szCs w:val="24"/>
        </w:rPr>
        <w:t xml:space="preserve">Интервьюер: Анна Куликова </w:t>
      </w:r>
    </w:p>
    <w:p w14:paraId="03DF9413" w14:textId="77777777" w:rsidR="003B5805" w:rsidRPr="008E6C83" w:rsidRDefault="003B5805" w:rsidP="003B5805">
      <w:pPr>
        <w:rPr>
          <w:rFonts w:cs="Times New Roman"/>
          <w:szCs w:val="24"/>
        </w:rPr>
      </w:pPr>
      <w:r w:rsidRPr="008E6C83">
        <w:rPr>
          <w:rFonts w:cs="Times New Roman"/>
          <w:szCs w:val="24"/>
        </w:rPr>
        <w:t>Дата интервью: 04.04.23</w:t>
      </w:r>
    </w:p>
    <w:p w14:paraId="33404CA2" w14:textId="77777777" w:rsidR="003B5805" w:rsidRPr="008E6C83" w:rsidRDefault="003B5805" w:rsidP="003B5805">
      <w:pPr>
        <w:rPr>
          <w:rFonts w:cs="Times New Roman"/>
          <w:szCs w:val="24"/>
        </w:rPr>
      </w:pPr>
    </w:p>
    <w:p w14:paraId="44C8B160" w14:textId="568A385F"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Добрый день</w:t>
      </w:r>
      <w:r w:rsidR="00EB3E55">
        <w:rPr>
          <w:rFonts w:cs="Times New Roman"/>
          <w:szCs w:val="24"/>
        </w:rPr>
        <w:t>!</w:t>
      </w:r>
      <w:r w:rsidRPr="008E6C83">
        <w:rPr>
          <w:rFonts w:cs="Times New Roman"/>
          <w:szCs w:val="24"/>
        </w:rPr>
        <w:t xml:space="preserve"> Спасибо Вам за то, что согласились дать это интервью. Давайте начнем. Можно ли немного поподробнее узнать о Вашей должности в компании, чтобы лучше понимать Ваше место в организации?</w:t>
      </w:r>
    </w:p>
    <w:p w14:paraId="62499780" w14:textId="19B41CC4"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Моя должность – заместитель начальника управления интегрированных систем менеджмента. Наше управление имеет такую очень специфическую роль в организации - мы занимаемся разработкой всей системы управления компании, её поддержанием, её работоспособностью, совершенствованием системы управления и развитием. Ну, система управления классическая, включая управление менеджментом качества, систему управления охраной труда и экологическую безопасность. Всё, что связано с внедрением требований международных стандартов в </w:t>
      </w:r>
      <w:r w:rsidR="003B5805" w:rsidRPr="008E6C83">
        <w:rPr>
          <w:rFonts w:cs="Times New Roman"/>
          <w:szCs w:val="24"/>
        </w:rPr>
        <w:lastRenderedPageBreak/>
        <w:t>деятельности организации. Также у нас в зоне нашей ответственности находится риск-менеджмент - по сути, всеми этими прекрасными вещами мы не ограничиваемся. Также занимаемся внедрением механизмов постоянного совершенствования деятельности, рациональные предложения, всё, что с этим связано, также управление изменениями -</w:t>
      </w:r>
      <w:r w:rsidR="003B5805">
        <w:rPr>
          <w:rFonts w:cs="Times New Roman"/>
          <w:szCs w:val="24"/>
        </w:rPr>
        <w:t xml:space="preserve"> </w:t>
      </w:r>
      <w:r w:rsidR="003B5805" w:rsidRPr="008E6C83">
        <w:rPr>
          <w:rFonts w:cs="Times New Roman"/>
          <w:szCs w:val="24"/>
        </w:rPr>
        <w:t>все эти прекрасные вещи, которыми никто особо не хочет в компании заниматься – это все у нас.</w:t>
      </w:r>
    </w:p>
    <w:p w14:paraId="3C45EB5B"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Хорошо, спасибо большое. Не подскажите еще, пожалуйста, Вы работаете в дочерней компании ПАО Газпром или в основной организации? </w:t>
      </w:r>
    </w:p>
    <w:p w14:paraId="6162E470" w14:textId="40C550D7"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Так, значит, мы представляем собой одну из компаний группы Газпром, но мы не дочернее предприятие. На нас напрямую не распространяются абсолютно политики и требования ПАО Газпром, только выборочно - какие-то распространяются, какие-то - нет. Ну я бы сказала, что есть группы процессов, по которым мы точно и полностью соответствуем требованиям ПАО Газпром, а есть бизнес-процессы, по которым мы работаем, в которых требования от ПАО Газпром исходят только в рекомендательном характере. Вот мы их учитываем только как организационные инструменты и предложения. Почему? Объясню - потому что всё-таки наша компания, в чём её специфика? Мы работаем на зарубежных рынках, то есть наша задача - повышение эффективности нефтегазовых проектов ПАО Газпром за рубежом, за пределами РФ. Соответственно, мы должны учитывать не только стандарты и требования российских компаний, в том числе ПАО Газпром, законодательство Российской Федерации, но и требования законодательные требования стандартизации там, где у нас идёт реализация наших нефтегазовых проектов.</w:t>
      </w:r>
    </w:p>
    <w:p w14:paraId="29E2897C"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Благодарю Вас, давайте тогда перейдем к основной части. Скажите, пожалуйста, Вы можете привести примеры как именно корпоративная социальная ответственность или, если она по-другому у Вас в компании называется, используется в организации, то есть какие есть внутренние и внешние примеры?</w:t>
      </w:r>
    </w:p>
    <w:p w14:paraId="72C129FE" w14:textId="60BC01F9"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На самом деле очень большой спектр таких примеров и механизмов, которые в части КСО компания используют, применяет. Но если начать с внутренних, допустим, то это огромнейший просто спектр всевозможных обучений, которые мы распространяем на сотрудника. Это обучение как внутреннее, когда мы привлекаем тренеров из самой компании, воспитываем внутренних тренеров из группы </w:t>
      </w:r>
      <w:r w:rsidR="003B5805" w:rsidRPr="008E6C83">
        <w:rPr>
          <w:rFonts w:cs="Times New Roman"/>
          <w:szCs w:val="24"/>
        </w:rPr>
        <w:lastRenderedPageBreak/>
        <w:t xml:space="preserve">Газпром. Есть в Газпроме специальное такое учреждение - Газпром Корпоративный Университет, который занимается обучением именно сотрудников компании, куда мы приглашаем как только внутренних тренеров, так и каких-то приглашённых звёзд извне, то есть это некий такой университет, который занимается обучением. Но мы не ограничиваемся тренингами только из Газпром Корпоративный Университет. Мы также развиваем сотрудников и направляем на международное обучение, на образовательные программы, как на повышение квалификации, так и на переквалификацию. То есть все виды и типы обучения, которые существуют в природе, они у нас все есть. Это очень хорошо организованная, систематизированная деятельность. Также у нас есть корпоративный спорт Газпрома, очень большое внимание уделяется корпоративному спорту, причём здесь у нас идёт ориентация как на детей сотрудников, так и на уже взрослых сотрудников – тут и различного рода чемпионаты, и участия в марафонах, то есть все социальные активности, которые могут быть в части спортивных каких-то мероприятий, у нас все это присутствует. Более того, есть регулярные конкурсы, спартакиады. Вот последний год их не было, ну, по понятным причинам, и COVID тоже сыграл там свою роль негативную, так как был запрет на какие-то коллективные мероприятия. Ну, а последний год – там особо радоваться нечему было и праздновать. Еще из культурно-массовых мероприятий – у нас проходит много творческих конкурсов, уделяется много времени поиску талантов и всевозможных творческих мероприятий у сотрудников. Это и конкурс песен и плясок, творческие номера, у нас также есть внутренний корпоративный конкурс “Факел” — где могут участвовать любые сотрудники из компаний группы Газпром. И, в общем, это такое интересное очень мероприятие, которое тоже вот в последний год не проводилось по понятным причинам. Но может принять участие любой, проявить себя, плюс пригласить на участие членов семьи. То есть все эти вещи направленны на: во-первых, укрепление внутренних коммуникаций и нетворкинга внутри компаний группы, а во-вторых, на предание некоего элемента семейственности, чтобы компанию наш сотрудник воспринимал как часть не только рабочей своей жизни, но и как часть личной жизни. Да, мы интегрируем семью сотрудника в жизнь компании максимально. Плюс очень много всяких конкурсов и мероприятий для детей устраиваются и, помимо новогодних праздников и прочего обязательного, вот такого, что делают все, у нас в компании очень много проходит конкурсов рисунков, вот по охране труда мы проводили мероприятия, когда детишки рисовали то, какие могут быть риски на </w:t>
      </w:r>
      <w:r w:rsidR="003B5805" w:rsidRPr="008E6C83">
        <w:rPr>
          <w:rFonts w:cs="Times New Roman"/>
          <w:szCs w:val="24"/>
        </w:rPr>
        <w:lastRenderedPageBreak/>
        <w:t xml:space="preserve">работе и как их избегать. Ну, то есть такие вещи, которые, с одной стороны, популяризируют ценности компании – то есть, например, охрана труда, здоровье и безопасности сотрудников на работе, так и привлекают членов семьи к подобного рода мероприятиям. Также у нас очень много всяких историй относительно ДМС и прочего. Всё, что связано с охраной здоровья в плане регулярных и ежегодных </w:t>
      </w:r>
      <w:proofErr w:type="spellStart"/>
      <w:r w:rsidR="003B5805" w:rsidRPr="008E6C83">
        <w:rPr>
          <w:rFonts w:cs="Times New Roman"/>
          <w:szCs w:val="24"/>
        </w:rPr>
        <w:t>check-ups</w:t>
      </w:r>
      <w:proofErr w:type="spellEnd"/>
      <w:r w:rsidR="003B5805" w:rsidRPr="008E6C83">
        <w:rPr>
          <w:rFonts w:cs="Times New Roman"/>
          <w:szCs w:val="24"/>
        </w:rPr>
        <w:t xml:space="preserve"> с очень таким широким спектром врачей, которых мы проходим регулярно.  Причём это на всех распространяется, неважно, вы занимаетесь офисной работой или вы действительно занимаетесь физическим трудом, связанным с какими-то рисками. В любом случае, проходите обследование, просто для кого-то оно более расширенное, если у вас какие-то реальные риски есть на работе, а для кого-то это просто стандартный перечень докторов. Ну это если говорить про внутреннюю КСО, как бы направленную на сотрудников - я на самом деле там много всего могу приводить в пример. Если говорить про внешнюю сферу, связанную с социальной ответственностью корпоративной, то, конечно же, это раскрытие информации, так как ПАО Газпром — это публичное акционерное общество. Отчётность полностью прозрачна и открыта. Относительно экологических норм и требований компания тоже очень много чего делает интересного. Во-первых, у нас система управления экологической безопасности в нашей компании сертифицирована по </w:t>
      </w:r>
      <w:proofErr w:type="spellStart"/>
      <w:r w:rsidR="003B5805" w:rsidRPr="008E6C83">
        <w:rPr>
          <w:rFonts w:cs="Times New Roman"/>
          <w:szCs w:val="24"/>
        </w:rPr>
        <w:t>iso</w:t>
      </w:r>
      <w:proofErr w:type="spellEnd"/>
      <w:r w:rsidR="003B5805" w:rsidRPr="008E6C83">
        <w:rPr>
          <w:rFonts w:cs="Times New Roman"/>
          <w:szCs w:val="24"/>
        </w:rPr>
        <w:t xml:space="preserve"> 14001, по международному стандарту, так же, как и охрану труда по 45001 – мы сертифицированная компания. Мы поддерживаем этот сертификат, но я считаю, что это база - такой фундамент, на котором компания должна выстроить что-то дополнительное, в частности, что мы выстраиваем, конечно же, это раздельный сбор мусора и его утилизация. Мы здесь очень серьёзно к этому относимся в офисе, у нас там контейнеры есть, регулярно вывозятся батарейки. То есть такие редкие виды отходов, которые сложно в России утилизируются, но вот мы всё равно пошли на этот шаг, потому что у нас очень многие сотрудники ожидают от работодателя ответственности в этой сфере. Плюс мы, конечно же, когда в странах присутствия реализуем наши нефтегазовые проекты, входим в определённые концессии и в совместные предприятия с нашими операторами. Безусловно, мы предъявляем требования к соблюдению природоохранного законодательства и законодательства в сфере охраны труда. Это очень серьёзные вещи, это включается в нефтегазовые контракты как одно из важнейших требований, но здесь мы как бы не одиноки в ожиданиях, так как также есть законодательство страны присутствия, которое мы также учитываем, естественно, и мы не </w:t>
      </w:r>
      <w:r w:rsidR="003B5805" w:rsidRPr="008E6C83">
        <w:rPr>
          <w:rFonts w:cs="Times New Roman"/>
          <w:szCs w:val="24"/>
        </w:rPr>
        <w:lastRenderedPageBreak/>
        <w:t xml:space="preserve">имеем права его нарушать. И тут я плавно перехожу к GR. Когда мы выстраиваем взаимоотношения с органами госвласти, то для нас это чуть ли не ключевая компетенция, которой владеет наша организация, это наше основное конкурентное преимущество. Мы очень хорошо выстраиваем взаимоотношения с представительными органами власти в странах присутствия, так как это является одной из наших задач. Поддержка реализации проекта через упрощение процедуры принятия решений, связанных с органами госвласти, то есть мы с ними постоянно взаимодействуем и объясняем, популяризируем нашу деятельность. Рассказываем о том, что происходит, зачем это происходит. Плюс всевозможные инициативы, которые могут быть сделаны совместно с государствами стран присутствия, мы также в них участвуем, те же эко инициативы или, например, улучшение условий труда работников в конкретной стране. К примеру, в Алжире у нас недавно был проект по улучшению условий труда работников. В Бангладеш, одной из беднейших стран мира, тоже проводим проект. То есть очень много работаем с представителями госвласти, чтобы как-то облегчить условия труда, помочь населению, которое работает на наших проектах. Опять же, нефтяная и газодобывающая отрасль – к ним традиционно существует повышенное внимание со стороны общества. Так было и будет в любой стране, не только в России. Вот здесь сам факт работы на этом рынке налагает определённую ответственность как социальную, так и экологическую. И здесь, конечно же, мы все необходимые меры реализуем и в том числе через GR инструменты. Я считаю, что это один из важнейших, собственно, ресурсов, которые в принципе нефтегазовая компания должна использовать. К примеру, если это какие-то глубоководные работы, то есть добыча идёт в океане, происходит разработка месторождения, то мы не можем просто сказать, что мы защищаем китов и точка. Мы должны показать, что конкретно мы делаем. Это, как правило, очень дорогостоящие вещи, которые нужно ещё также согласовать, получить разрешение на реализацию определенных мероприятий. Поэтому вот это всё очень взаимосвязано и всё очень интересно. Нефтегазовая отрасль в этом плане богатейший источник информации. К примеру, проект Сахалин 2, который реализуется на Сахалине, соответственно, они очень плотно занимаются охраной китов, они отслеживают их миграции. Они смотрят, как влияет добыча углеводородов на жизнь китов, и насколько это их травмирует или не травмирует. Они очень много изучают, они это используют как элемент тоже определенной корпоративной культуры, у них там даже в офисе есть такое интерактивное табло, на </w:t>
      </w:r>
      <w:r w:rsidR="003B5805" w:rsidRPr="008E6C83">
        <w:rPr>
          <w:rFonts w:cs="Times New Roman"/>
          <w:szCs w:val="24"/>
        </w:rPr>
        <w:lastRenderedPageBreak/>
        <w:t xml:space="preserve">котором вот эти все </w:t>
      </w:r>
      <w:proofErr w:type="spellStart"/>
      <w:r w:rsidR="003B5805" w:rsidRPr="008E6C83">
        <w:rPr>
          <w:rFonts w:cs="Times New Roman"/>
          <w:szCs w:val="24"/>
        </w:rPr>
        <w:t>чипированные</w:t>
      </w:r>
      <w:proofErr w:type="spellEnd"/>
      <w:r w:rsidR="003B5805" w:rsidRPr="008E6C83">
        <w:rPr>
          <w:rFonts w:cs="Times New Roman"/>
          <w:szCs w:val="24"/>
        </w:rPr>
        <w:t xml:space="preserve"> киты, как они движутся, в какой они точке, они уже даже имена дали. Ну то есть такой элемент вовлечения работников в деятельность. Мы, вот непосредственно наша компания, не занимаемся добычей, мы не операторы. У нас нет такой деятельности, которая взаимодействовала бы с живой природой, но при этом мы взаимодействуем с населением, с обществом, а также с государством, с представителями органов госвласти. </w:t>
      </w:r>
    </w:p>
    <w:p w14:paraId="7774EE34"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Спасибо Вам большое за такой развернутый и полный ответ. Много вопросов сразу отпало, потому что Вы мне дали просто отличный материал. Тем не менее, можно немного у Вас уточнить один момент? Вы вот отмечали позитивные моменты при внедрении КСО, когда укрепляется внутренняя коммуникация между руководителем и сотрудниками, есть некая семейственность. Может быть ещё что-то можете дополнить? Какие-то ещё положительные изменения в целом в организации, которые появились благодаря КСО?</w:t>
      </w:r>
    </w:p>
    <w:p w14:paraId="5BE347AF" w14:textId="72598D11"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Ну, во-первых, я считаю, что КСО и вообще всё, что связано с этим, помогает привлекать молодое поколение в организацию. Ну не только молодое, но насчет молодежи у меня сейчас такое мнение, что здесь кроется ключевой </w:t>
      </w:r>
      <w:proofErr w:type="spellStart"/>
      <w:r w:rsidR="003B5805" w:rsidRPr="008E6C83">
        <w:rPr>
          <w:rFonts w:cs="Times New Roman"/>
          <w:szCs w:val="24"/>
        </w:rPr>
        <w:t>point</w:t>
      </w:r>
      <w:proofErr w:type="spellEnd"/>
      <w:r w:rsidR="003B5805" w:rsidRPr="008E6C83">
        <w:rPr>
          <w:rFonts w:cs="Times New Roman"/>
          <w:szCs w:val="24"/>
        </w:rPr>
        <w:t xml:space="preserve">, который нужно отслеживать всем работодателям, которые в современном мире борются, пытаются какое-то конкурентное преимущество в этой сфере создать для себя. Поколения X, Y, Z - они приходят за стабильностью, они приходят за ДМС, они приходят за регулярной заработной платой, которая соответствует рыночному уровню. Эти люди приходят за стабильностью и за брендом. Поколение </w:t>
      </w:r>
      <w:proofErr w:type="spellStart"/>
      <w:r w:rsidR="003B5805" w:rsidRPr="008E6C83">
        <w:rPr>
          <w:rFonts w:cs="Times New Roman"/>
          <w:szCs w:val="24"/>
        </w:rPr>
        <w:t>миллениалов</w:t>
      </w:r>
      <w:proofErr w:type="spellEnd"/>
      <w:r w:rsidR="003B5805" w:rsidRPr="008E6C83">
        <w:rPr>
          <w:rFonts w:cs="Times New Roman"/>
          <w:szCs w:val="24"/>
        </w:rPr>
        <w:t xml:space="preserve">, которые вот самое последнее сейчас работающее поколение, ваше поколение и ребята чуть постарше, они приходят сейчас за ценностями. Они выбирают компанию, которая разделяет их взгляд, их ценности - для них это важно, поэтому вот эти все вещи, которые мы реализуем, вот таким образом, они помогают привлекать молодых ребят. И, более того, вот я, когда интервьюирую себе сотрудников в своё управления потенциальных, в тот момент, когда они мне начинают задавать вопросы, практически все спрашивают: “А вот какие вы инициативы реализуете в части экологии? Несете ли вы ответственность за жизнь и психологическое здоровье сотрудников? Как вы развиваете работников, как видите карьерный путь? Что для вас комфорт психологический сотрудника?”, то есть такие вещи, которые раньше непринято было спрашивать. Сейчас это нормальная вещь, мы это воспринимаем тоже как реалии </w:t>
      </w:r>
      <w:r w:rsidR="003B5805" w:rsidRPr="008E6C83">
        <w:rPr>
          <w:rFonts w:cs="Times New Roman"/>
          <w:szCs w:val="24"/>
        </w:rPr>
        <w:lastRenderedPageBreak/>
        <w:t xml:space="preserve">современного мира и пытаемся как-то системно на это отвечать, внедряя определённые бизнес-процессы. А что ещё это даёт? Ну, помимо привлечения новых сотрудников, я понимаю, что это способствует удержанию персонала. Вот помимо привлечения новеньких ещё и выстраивает основу для такого долгосрочного сотрудничества с нашими сотрудниками, которые уже работают по 10 и даже по 20 лет в компании. Вообще компания Газпром славится тем, что она очень долго удерживает своих сотрудников, все инструменты на удержание, которые можно придумать, они все у нас реализованы, включая какие-то программы по поддержке, по обеспечению сотрудников жильём, поддержка молодых семей, какие-то ипотечные кредитования. А что ещё? Ну вот чёткий карьерный путь, когда сотрудник понимает, чего он может добиться и что нужно для этого сделать. Это всё есть, плюс какие-то примеры - мы стараемся популяризировать то, как успешная работа способствовала дальнейшему карьерному росту человека. Ну и плюс вот я считаю, что тоже очень важно: это понимание, что ты как часть организации делаешь что-то важное для этого мира. Вот это та самая ценность, о которой, я считаю, можно и нужно говорить, и компания это делает через вот как раз внутреннюю и внешнюю коммуникацию. </w:t>
      </w:r>
    </w:p>
    <w:p w14:paraId="3941FC16"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Спасибо большое. Теперь можно ненадолго отойти от истории с КСО и поговорить про зону HR. Скажите, как именно работают с вовлеченностью персонала в Вашей организации? Может быть приведете какие-нибудь примеры как конкретно это реализовывается на практике?</w:t>
      </w:r>
    </w:p>
    <w:p w14:paraId="3370A6F8" w14:textId="53C75074"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Вовлеченность персонала, как по мне, на самом деле очень сложно измеримая категория. Вовлечённость — не значит результативность, на мой взгляд, потому что вот та же результативность и производительность — это получение конкретного результата в определённое время за определённую стоимость. Стоимость я имею в виду только не только финансовые затраты, но и те же трудозатраты, которые важны для достижения этого результата. А вовлечённость, на мой взгляд, вот это, что делает из хорошей работы превосходную. Это если сотрудник без каких-то дополнительных моментов, вроде негативно развивающийся обратной связи, вам изначально выдаёт лучшее из того, что он может сделать. Вот есть определённый лимит способности у человека, и компания развивает, повышает этот лимит путём обучения, путём ротации, путём различного рода проектов, которые в которых сотрудник участвует. Я вот всегда на это делаю ставку - ко мне приходит человек с энным набором компетенций и моя задача делать </w:t>
      </w:r>
      <w:r w:rsidR="003B5805" w:rsidRPr="008E6C83">
        <w:rPr>
          <w:rFonts w:cs="Times New Roman"/>
          <w:szCs w:val="24"/>
        </w:rPr>
        <w:lastRenderedPageBreak/>
        <w:t xml:space="preserve">из этого энного набора компетенций как можно больший спектр, чтобы я могла этим спектром варьировать и ставить этого человека на разные проекты. </w:t>
      </w:r>
      <w:bookmarkStart w:id="67" w:name="_Hlk133573349"/>
      <w:r w:rsidR="003B5805" w:rsidRPr="008E6C83">
        <w:rPr>
          <w:rFonts w:cs="Times New Roman"/>
          <w:szCs w:val="24"/>
        </w:rPr>
        <w:t>И вот для меня вовлечённость это когда сотрудник максимально заинтересован в том, чтобы этот набор компетенций расширять, и что он видит применение этих компетенций в своей работе, что он понимает, что он не просто так учится или что он учится не для того, чтобы потом идти в другую компанию, там их применять, и когда я точно знаю, для чего я сотрудника обучаю</w:t>
      </w:r>
      <w:bookmarkEnd w:id="67"/>
      <w:r w:rsidR="003B5805" w:rsidRPr="008E6C83">
        <w:rPr>
          <w:rFonts w:cs="Times New Roman"/>
          <w:szCs w:val="24"/>
        </w:rPr>
        <w:t xml:space="preserve"> и это я сейчас не говорю, да, там про какие-то курсы, я говорю про </w:t>
      </w:r>
      <w:proofErr w:type="spellStart"/>
      <w:r w:rsidR="003B5805" w:rsidRPr="008E6C83">
        <w:rPr>
          <w:rFonts w:cs="Times New Roman"/>
          <w:szCs w:val="24"/>
        </w:rPr>
        <w:t>learning</w:t>
      </w:r>
      <w:proofErr w:type="spellEnd"/>
      <w:r w:rsidR="003B5805" w:rsidRPr="008E6C83">
        <w:rPr>
          <w:rFonts w:cs="Times New Roman"/>
          <w:szCs w:val="24"/>
        </w:rPr>
        <w:t xml:space="preserve"> </w:t>
      </w:r>
      <w:proofErr w:type="spellStart"/>
      <w:r w:rsidR="003B5805" w:rsidRPr="008E6C83">
        <w:rPr>
          <w:rFonts w:cs="Times New Roman"/>
          <w:szCs w:val="24"/>
        </w:rPr>
        <w:t>by</w:t>
      </w:r>
      <w:proofErr w:type="spellEnd"/>
      <w:r w:rsidR="003B5805" w:rsidRPr="008E6C83">
        <w:rPr>
          <w:rFonts w:cs="Times New Roman"/>
          <w:szCs w:val="24"/>
        </w:rPr>
        <w:t xml:space="preserve"> </w:t>
      </w:r>
      <w:proofErr w:type="spellStart"/>
      <w:r w:rsidR="003B5805" w:rsidRPr="008E6C83">
        <w:rPr>
          <w:rFonts w:cs="Times New Roman"/>
          <w:szCs w:val="24"/>
        </w:rPr>
        <w:t>doing</w:t>
      </w:r>
      <w:proofErr w:type="spellEnd"/>
      <w:r w:rsidR="003B5805" w:rsidRPr="008E6C83">
        <w:rPr>
          <w:rFonts w:cs="Times New Roman"/>
          <w:szCs w:val="24"/>
        </w:rPr>
        <w:t>. Вот мы работаем и учимся, мы участвуем в разных сложных проектах, мы участвуем в каких-то новых видах деятельности, которые для сотрудника нетипичны. Для меня это вовлечённость, когда человек хочет этим заниматься и он готов себя развивать максимально.</w:t>
      </w:r>
    </w:p>
    <w:p w14:paraId="03C23CCF"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То есть обучение выступает как такой крепкий метод повышения вовлеченности персонала, верно?</w:t>
      </w:r>
    </w:p>
    <w:p w14:paraId="4DA373F7" w14:textId="77777777" w:rsidR="003B5805" w:rsidRPr="008E6C83" w:rsidRDefault="003B5805" w:rsidP="003B5805">
      <w:pPr>
        <w:rPr>
          <w:rFonts w:cs="Times New Roman"/>
          <w:szCs w:val="24"/>
        </w:rPr>
      </w:pPr>
      <w:r w:rsidRPr="008E6C83">
        <w:rPr>
          <w:rFonts w:cs="Times New Roman"/>
          <w:i/>
          <w:iCs/>
          <w:szCs w:val="24"/>
        </w:rPr>
        <w:t>Анна:</w:t>
      </w:r>
      <w:r w:rsidRPr="008E6C83">
        <w:rPr>
          <w:rFonts w:cs="Times New Roman"/>
          <w:szCs w:val="24"/>
        </w:rPr>
        <w:t xml:space="preserve"> Абсолютно так, да. Я убеждена в этом. Причём обучение не формальное, а вот именно такое практическое обучение, когда мы чётко понимаем и оцениваем компетенции, которые есть у сотрудников. Вот это компетентностный подход. Это когда мы планируем его дальнейшее развитие через индивидуальный план развития. У нас это в HR-е очень хорошо развито, на каждый год производим оценку персонала, даём обратную связь о том, что было хорошо, не очень хорошо и выстраиваем план развития на следующий период. </w:t>
      </w:r>
    </w:p>
    <w:p w14:paraId="12A4AF5D"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Отлично! Я согласна с тем, что измерение вовлеченности - это очень сложный момент, при работе с ним во многих компаниях встречается множество трудностей. Как это организовано у Вас в компании?</w:t>
      </w:r>
    </w:p>
    <w:p w14:paraId="52E83416" w14:textId="1229CF14"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В нашей компании мы измеряем вовлечённость, во-первых, через </w:t>
      </w:r>
      <w:proofErr w:type="spellStart"/>
      <w:r w:rsidR="003B5805" w:rsidRPr="008E6C83">
        <w:rPr>
          <w:rFonts w:cs="Times New Roman"/>
          <w:szCs w:val="24"/>
        </w:rPr>
        <w:t>критериальную</w:t>
      </w:r>
      <w:proofErr w:type="spellEnd"/>
      <w:r w:rsidR="003B5805" w:rsidRPr="008E6C83">
        <w:rPr>
          <w:rFonts w:cs="Times New Roman"/>
          <w:szCs w:val="24"/>
        </w:rPr>
        <w:t xml:space="preserve"> оценку, которую проводит руководитель ежегодно при оценке деятельности своих подчинённых. То есть у нас есть набор критериев </w:t>
      </w:r>
      <w:proofErr w:type="spellStart"/>
      <w:r w:rsidR="003B5805" w:rsidRPr="008E6C83">
        <w:rPr>
          <w:rFonts w:cs="Times New Roman"/>
          <w:szCs w:val="24"/>
        </w:rPr>
        <w:t>soft</w:t>
      </w:r>
      <w:proofErr w:type="spellEnd"/>
      <w:r w:rsidR="003B5805" w:rsidRPr="008E6C83">
        <w:rPr>
          <w:rFonts w:cs="Times New Roman"/>
          <w:szCs w:val="24"/>
        </w:rPr>
        <w:t xml:space="preserve">-скиллов, как сейчас принято говорить, который должен демонстрировать сотрудник в своей работе, например, системное мышление, внимание к деталям. Ну, то есть много-много всего такого, что как бы соответствует критериям идеального сотрудника, и в том числе есть вещи в этих критериях, которые оценивают вовлечённость - вот мне сложно сейчас вспомнить как конкретно они сформулированы. Если я не ошибаюсь, это ориентация на результат и прочее. И мы вот по совокупность этих критериев оцениваем каждый год каждого </w:t>
      </w:r>
      <w:r w:rsidR="003B5805" w:rsidRPr="008E6C83">
        <w:rPr>
          <w:rFonts w:cs="Times New Roman"/>
          <w:szCs w:val="24"/>
        </w:rPr>
        <w:lastRenderedPageBreak/>
        <w:t>сотрудника, причём у нас даже руководители оценивается, помимо генерального директора, то есть абсолютно все оцениваются по этим критериям и, исходя из зоны роста, которые в результате этой оценки образовались, мы формируем план развития.</w:t>
      </w:r>
    </w:p>
    <w:p w14:paraId="31231DC3"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Понятно, Спасибо большое. А скажите, Вы как специалист можете прокомментировать данный момент - можно ли вообще использовать инициативы в области КСО как один из методов повышения вовлеченности персонала?</w:t>
      </w:r>
    </w:p>
    <w:p w14:paraId="2B399FA7" w14:textId="585C5FC2"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Ну конечно, безусловно, это очевидно, потому что даже сам факт вот той же тренинговой деятельности и ротации персонала, участия во всевозможного рода мероприятиях это, по сути, одни из таких инструментов повышения вовлечённости - так а как еще вовлекать? Мы же не можем каждый день сидеть, ну я сейчас утрирую, конечно, и рассказывать как прекрасно работать в нашей компании - это должно подтверждаться какими-то практическими примерами и по мне так вот организация, которая имеет у себя механизм выращивания сотрудника, развития его компетенций и, более того, дальнейшее применение этих компетенций на корректных проектах, то есть он не просто там чему-то научился и сидит с этим инструментами, ничего с ними не делает, а он сразу пошёл и начал практически отрабатывать то, что он узнал в теории, и тем самым он развивает себя. Тогда, конечно, он будет заинтересован в том, чтобы остаться в компании, чтобы максимально демонстрировать себя, максимальную результативность показывать, свою эффективность и так далее. Это вот очень важная сторона. Ну и о чем я уже говорила, это ценности, потому что современное, новое поколение и плюс те сотрудники, которые такой ценностный подход в жизни применяют, для них важно работать в компании, которая коррелирует с их ценностями.</w:t>
      </w:r>
    </w:p>
    <w:p w14:paraId="5CAE8D07"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Хорошо, тогда вот у меня, скорее всего, вопрос, на который напрашивается очевидный ответ.  На Ваш, опять же, взгляд, внешний или внутренний подход к инициативам в области КСО больше влияет на то, что сотрудники начинают быть более вовлеченными в организацию?</w:t>
      </w:r>
    </w:p>
    <w:p w14:paraId="2F652AB3" w14:textId="2A88D41C"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Ну в нашем случае это абсолютно будет внутренний. Внешний подход тоже, безусловно, очень важен, но все-таки для людей большую ценность имеет внутренний подход, который нацелен непосредственно на них самих.</w:t>
      </w:r>
    </w:p>
    <w:p w14:paraId="5723D0BE"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Хорошо, спасибо. И финальный вопрос - Вы отмечали связь между действиями компаниями в области внешней КСО и реакцией сотрудников на эти </w:t>
      </w:r>
      <w:r w:rsidRPr="008E6C83">
        <w:rPr>
          <w:rFonts w:cs="Times New Roman"/>
          <w:szCs w:val="24"/>
        </w:rPr>
        <w:lastRenderedPageBreak/>
        <w:t>инициативы? Вот что они думают, что они говорят? Или им все равно что там компания, например, делает для общества?</w:t>
      </w:r>
    </w:p>
    <w:p w14:paraId="140C0050" w14:textId="0CD9A1B3"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Нет, им не все равно, это очень активно обсуждается, очень живой отклик на самом деле имеет, если правильные коммуникации, опять же, выстраивать - как внешние коммуникации, так и внутренние. Если внутренние коммуникации правильно выстроены в компании, то это не может оставаться без внимания. Во всяком случае, у нас так точно - у нас в компании существует новостной портал, где именно внутренний сайт, где не внешний интернет, а интранет. Мы публикуем туда все эти новости о том, что компания делает, для чего она это делает, плюс мы таким образом ещё привлекаем сотрудников - мы периодически организовываем конкурсы. Например, конкурс фотографий с каких-то</w:t>
      </w:r>
      <w:r w:rsidR="003B5805">
        <w:rPr>
          <w:rFonts w:cs="Times New Roman"/>
          <w:szCs w:val="24"/>
        </w:rPr>
        <w:t xml:space="preserve"> </w:t>
      </w:r>
      <w:r w:rsidR="003B5805" w:rsidRPr="008E6C83">
        <w:rPr>
          <w:rFonts w:cs="Times New Roman"/>
          <w:szCs w:val="24"/>
        </w:rPr>
        <w:t>проектов, которые компания реализовала в той или иной стране. И то есть сотрудники демонстрируют там свой художественный взгляд на мир, плюс мастерство фотографа и плюс мы тем самым популяризируем то, чем занимаетесь компания и для чего она все эти инициативы делает. А так, в любом случае, внутренние инициативы более резонансные, чем внешние, конечно.</w:t>
      </w:r>
    </w:p>
    <w:p w14:paraId="2B74B722" w14:textId="77777777" w:rsidR="003B5805" w:rsidRPr="008E6C83" w:rsidRDefault="003B5805" w:rsidP="003B5805">
      <w:pPr>
        <w:rPr>
          <w:rFonts w:cs="Times New Roman"/>
          <w:szCs w:val="24"/>
        </w:rPr>
      </w:pPr>
      <w:r w:rsidRPr="008E6C83">
        <w:rPr>
          <w:rFonts w:cs="Times New Roman"/>
          <w:i/>
          <w:iCs/>
          <w:szCs w:val="24"/>
        </w:rPr>
        <w:t>Интервьюер:</w:t>
      </w:r>
      <w:r w:rsidRPr="008E6C83">
        <w:rPr>
          <w:rFonts w:cs="Times New Roman"/>
          <w:szCs w:val="24"/>
        </w:rPr>
        <w:t xml:space="preserve"> Конечно, когда это направлено на людей, то они это чувствуют гораздо лучше. Спасибо Вам большое, Анна, мне кажется, Вы дали мне максимальное количество информации, которую можно было вообще дать по этой теме. Спасибо Вам еще раз, что уделили мне время. До свидания! </w:t>
      </w:r>
    </w:p>
    <w:p w14:paraId="37A2646D" w14:textId="368F8F62" w:rsidR="003B5805" w:rsidRPr="008E6C83" w:rsidRDefault="00EB3E55" w:rsidP="003B5805">
      <w:pPr>
        <w:rPr>
          <w:rFonts w:cs="Times New Roman"/>
          <w:szCs w:val="24"/>
        </w:rPr>
      </w:pPr>
      <w:r w:rsidRPr="00EB3E55">
        <w:rPr>
          <w:rFonts w:cs="Times New Roman"/>
          <w:i/>
          <w:iCs/>
          <w:szCs w:val="24"/>
        </w:rPr>
        <w:t>Гость интервью</w:t>
      </w:r>
      <w:r w:rsidR="003B5805" w:rsidRPr="008E6C83">
        <w:rPr>
          <w:rFonts w:cs="Times New Roman"/>
          <w:i/>
          <w:iCs/>
          <w:szCs w:val="24"/>
        </w:rPr>
        <w:t>:</w:t>
      </w:r>
      <w:r w:rsidR="003B5805" w:rsidRPr="008E6C83">
        <w:rPr>
          <w:rFonts w:cs="Times New Roman"/>
          <w:szCs w:val="24"/>
        </w:rPr>
        <w:t xml:space="preserve"> Пожалуйста! До свидания. </w:t>
      </w:r>
    </w:p>
    <w:p w14:paraId="27FC6DE4" w14:textId="77777777" w:rsidR="003B5805" w:rsidRPr="00F36C10" w:rsidRDefault="003B5805" w:rsidP="00F36C10"/>
    <w:p w14:paraId="2607F0B9" w14:textId="77777777" w:rsidR="00240303" w:rsidRPr="000D06CD" w:rsidRDefault="00240303" w:rsidP="00240303">
      <w:pPr>
        <w:rPr>
          <w:rFonts w:cs="Times New Roman"/>
          <w:szCs w:val="24"/>
        </w:rPr>
      </w:pPr>
    </w:p>
    <w:p w14:paraId="0F0B1647" w14:textId="3056FCE1" w:rsidR="006E0709" w:rsidRPr="00971C12" w:rsidRDefault="006776E3" w:rsidP="0012656A">
      <w:pPr>
        <w:pStyle w:val="Heading2"/>
        <w:rPr>
          <w:rFonts w:ascii="Times New Roman" w:hAnsi="Times New Roman" w:cs="Times New Roman"/>
          <w:b/>
          <w:bCs/>
          <w:color w:val="auto"/>
          <w:sz w:val="24"/>
          <w:szCs w:val="24"/>
        </w:rPr>
      </w:pPr>
      <w:bookmarkStart w:id="68" w:name="_Toc135919850"/>
      <w:r w:rsidRPr="0012656A">
        <w:rPr>
          <w:rFonts w:ascii="Times New Roman" w:hAnsi="Times New Roman" w:cs="Times New Roman"/>
          <w:b/>
          <w:bCs/>
          <w:color w:val="auto"/>
          <w:sz w:val="24"/>
          <w:szCs w:val="24"/>
        </w:rPr>
        <w:t>Приложение 5</w:t>
      </w:r>
      <w:r w:rsidR="00971C12" w:rsidRPr="00971C12">
        <w:rPr>
          <w:rFonts w:ascii="Times New Roman" w:hAnsi="Times New Roman" w:cs="Times New Roman"/>
          <w:b/>
          <w:bCs/>
          <w:color w:val="auto"/>
          <w:sz w:val="24"/>
          <w:szCs w:val="24"/>
        </w:rPr>
        <w:t xml:space="preserve">. </w:t>
      </w:r>
      <w:r w:rsidR="00971C12">
        <w:rPr>
          <w:rFonts w:ascii="Times New Roman" w:hAnsi="Times New Roman" w:cs="Times New Roman"/>
          <w:b/>
          <w:bCs/>
          <w:color w:val="auto"/>
          <w:sz w:val="24"/>
          <w:szCs w:val="24"/>
        </w:rPr>
        <w:t xml:space="preserve">Интервью с представителем компании </w:t>
      </w:r>
      <w:r w:rsidR="00971C12">
        <w:rPr>
          <w:rFonts w:ascii="Times New Roman" w:hAnsi="Times New Roman" w:cs="Times New Roman"/>
          <w:b/>
          <w:bCs/>
          <w:color w:val="auto"/>
          <w:sz w:val="24"/>
          <w:szCs w:val="24"/>
          <w:lang w:val="en-US"/>
        </w:rPr>
        <w:t>Melon</w:t>
      </w:r>
      <w:r w:rsidR="00971C12" w:rsidRPr="00971C12">
        <w:rPr>
          <w:rFonts w:ascii="Times New Roman" w:hAnsi="Times New Roman" w:cs="Times New Roman"/>
          <w:b/>
          <w:bCs/>
          <w:color w:val="auto"/>
          <w:sz w:val="24"/>
          <w:szCs w:val="24"/>
        </w:rPr>
        <w:t xml:space="preserve"> </w:t>
      </w:r>
      <w:r w:rsidR="00971C12">
        <w:rPr>
          <w:rFonts w:ascii="Times New Roman" w:hAnsi="Times New Roman" w:cs="Times New Roman"/>
          <w:b/>
          <w:bCs/>
          <w:color w:val="auto"/>
          <w:sz w:val="24"/>
          <w:szCs w:val="24"/>
          <w:lang w:val="en-US"/>
        </w:rPr>
        <w:t>Fashion</w:t>
      </w:r>
      <w:r w:rsidR="00971C12" w:rsidRPr="00971C12">
        <w:rPr>
          <w:rFonts w:ascii="Times New Roman" w:hAnsi="Times New Roman" w:cs="Times New Roman"/>
          <w:b/>
          <w:bCs/>
          <w:color w:val="auto"/>
          <w:sz w:val="24"/>
          <w:szCs w:val="24"/>
        </w:rPr>
        <w:t xml:space="preserve"> </w:t>
      </w:r>
      <w:r w:rsidR="00971C12">
        <w:rPr>
          <w:rFonts w:ascii="Times New Roman" w:hAnsi="Times New Roman" w:cs="Times New Roman"/>
          <w:b/>
          <w:bCs/>
          <w:color w:val="auto"/>
          <w:sz w:val="24"/>
          <w:szCs w:val="24"/>
          <w:lang w:val="en-US"/>
        </w:rPr>
        <w:t>Group</w:t>
      </w:r>
      <w:bookmarkEnd w:id="68"/>
    </w:p>
    <w:p w14:paraId="72D7F575" w14:textId="3C7C753F" w:rsidR="00971C12" w:rsidRDefault="0012656A" w:rsidP="0012656A">
      <w:pPr>
        <w:rPr>
          <w:rFonts w:cs="Times New Roman"/>
          <w:szCs w:val="24"/>
        </w:rPr>
      </w:pPr>
      <w:r w:rsidRPr="000E497E">
        <w:rPr>
          <w:rFonts w:cs="Times New Roman"/>
          <w:szCs w:val="24"/>
        </w:rPr>
        <w:t>Гость</w:t>
      </w:r>
      <w:r w:rsidRPr="00971C12">
        <w:rPr>
          <w:rFonts w:cs="Times New Roman"/>
          <w:szCs w:val="24"/>
        </w:rPr>
        <w:t xml:space="preserve"> </w:t>
      </w:r>
      <w:r w:rsidRPr="000E497E">
        <w:rPr>
          <w:rFonts w:cs="Times New Roman"/>
          <w:szCs w:val="24"/>
        </w:rPr>
        <w:t>интервью</w:t>
      </w:r>
      <w:r w:rsidRPr="00971C12">
        <w:rPr>
          <w:rFonts w:cs="Times New Roman"/>
          <w:szCs w:val="24"/>
        </w:rPr>
        <w:t xml:space="preserve">: </w:t>
      </w:r>
      <w:r w:rsidR="00971C12" w:rsidRPr="00971C12">
        <w:rPr>
          <w:rFonts w:cs="Times New Roman"/>
          <w:szCs w:val="24"/>
        </w:rPr>
        <w:t>начальник отдела коммуникаций</w:t>
      </w:r>
    </w:p>
    <w:p w14:paraId="2D941ECC" w14:textId="12982BE0" w:rsidR="0012656A" w:rsidRPr="000E497E" w:rsidRDefault="0012656A" w:rsidP="0012656A">
      <w:pPr>
        <w:rPr>
          <w:rFonts w:cs="Times New Roman"/>
          <w:szCs w:val="24"/>
        </w:rPr>
      </w:pPr>
      <w:r w:rsidRPr="000E497E">
        <w:rPr>
          <w:rFonts w:cs="Times New Roman"/>
          <w:szCs w:val="24"/>
        </w:rPr>
        <w:t xml:space="preserve">Интервьюер: Анна Куликова </w:t>
      </w:r>
    </w:p>
    <w:p w14:paraId="266E346E" w14:textId="77777777" w:rsidR="0012656A" w:rsidRPr="000E497E" w:rsidRDefault="0012656A" w:rsidP="0012656A">
      <w:pPr>
        <w:rPr>
          <w:rFonts w:cs="Times New Roman"/>
          <w:szCs w:val="24"/>
        </w:rPr>
      </w:pPr>
      <w:r w:rsidRPr="000E497E">
        <w:rPr>
          <w:rFonts w:cs="Times New Roman"/>
          <w:szCs w:val="24"/>
        </w:rPr>
        <w:t>Дата интервью: 13.04.2023</w:t>
      </w:r>
    </w:p>
    <w:p w14:paraId="6CDE1BE7" w14:textId="77777777" w:rsidR="0012656A" w:rsidRPr="000E497E" w:rsidRDefault="0012656A" w:rsidP="0012656A">
      <w:pPr>
        <w:rPr>
          <w:rFonts w:cs="Times New Roman"/>
          <w:szCs w:val="24"/>
        </w:rPr>
      </w:pPr>
    </w:p>
    <w:p w14:paraId="1FE152BF" w14:textId="3917C519" w:rsidR="0012656A" w:rsidRPr="0012656A" w:rsidRDefault="0012656A" w:rsidP="0012656A">
      <w:pPr>
        <w:rPr>
          <w:rFonts w:cs="Times New Roman"/>
          <w:szCs w:val="24"/>
        </w:rPr>
      </w:pPr>
      <w:r w:rsidRPr="000E497E">
        <w:rPr>
          <w:rFonts w:cs="Times New Roman"/>
          <w:i/>
          <w:iCs/>
          <w:szCs w:val="24"/>
        </w:rPr>
        <w:t>Интервьюер:</w:t>
      </w:r>
      <w:r w:rsidRPr="000E497E">
        <w:rPr>
          <w:rFonts w:cs="Times New Roman"/>
          <w:szCs w:val="24"/>
        </w:rPr>
        <w:t xml:space="preserve"> </w:t>
      </w:r>
      <w:r>
        <w:rPr>
          <w:rFonts w:cs="Times New Roman"/>
          <w:szCs w:val="24"/>
        </w:rPr>
        <w:t>Здравствуйте! Спасибо Вам за участие в данном интервью. Не могли бы Вы</w:t>
      </w:r>
      <w:r w:rsidRPr="000E497E">
        <w:rPr>
          <w:rFonts w:cs="Times New Roman"/>
          <w:szCs w:val="24"/>
        </w:rPr>
        <w:t xml:space="preserve"> рассказать про свою</w:t>
      </w:r>
      <w:r>
        <w:rPr>
          <w:rFonts w:cs="Times New Roman"/>
          <w:szCs w:val="24"/>
        </w:rPr>
        <w:t xml:space="preserve"> </w:t>
      </w:r>
      <w:r w:rsidRPr="000E497E">
        <w:rPr>
          <w:rFonts w:cs="Times New Roman"/>
          <w:szCs w:val="24"/>
        </w:rPr>
        <w:t>должность, чтобы понимать</w:t>
      </w:r>
      <w:r>
        <w:rPr>
          <w:rFonts w:cs="Times New Roman"/>
          <w:szCs w:val="24"/>
        </w:rPr>
        <w:t xml:space="preserve"> В</w:t>
      </w:r>
      <w:r w:rsidRPr="000E497E">
        <w:rPr>
          <w:rFonts w:cs="Times New Roman"/>
          <w:szCs w:val="24"/>
        </w:rPr>
        <w:t xml:space="preserve">аше место в организации?  </w:t>
      </w:r>
    </w:p>
    <w:p w14:paraId="22303D89" w14:textId="7A569A86" w:rsidR="0012656A" w:rsidRPr="000E497E" w:rsidRDefault="00EB3E55" w:rsidP="0012656A">
      <w:pPr>
        <w:rPr>
          <w:rFonts w:cs="Times New Roman"/>
          <w:szCs w:val="24"/>
        </w:rPr>
      </w:pPr>
      <w:r>
        <w:rPr>
          <w:rFonts w:cs="Times New Roman"/>
          <w:i/>
          <w:iCs/>
          <w:szCs w:val="24"/>
        </w:rPr>
        <w:t>Гость интервью</w:t>
      </w:r>
      <w:r w:rsidR="0012656A" w:rsidRPr="000E497E">
        <w:rPr>
          <w:rFonts w:cs="Times New Roman"/>
          <w:i/>
          <w:iCs/>
          <w:szCs w:val="24"/>
        </w:rPr>
        <w:t xml:space="preserve">: </w:t>
      </w:r>
      <w:r w:rsidR="0012656A" w:rsidRPr="000E497E">
        <w:rPr>
          <w:rFonts w:cs="Times New Roman"/>
          <w:szCs w:val="24"/>
        </w:rPr>
        <w:t xml:space="preserve">Здравствуйте, Анна. Я занимаюсь внутренними и внешними коммуникациями. Внутренние - это корпоративная культура, различные социальные </w:t>
      </w:r>
      <w:r w:rsidR="0012656A" w:rsidRPr="000E497E">
        <w:rPr>
          <w:rFonts w:cs="Times New Roman"/>
          <w:szCs w:val="24"/>
        </w:rPr>
        <w:lastRenderedPageBreak/>
        <w:t xml:space="preserve">активности, </w:t>
      </w:r>
      <w:r w:rsidR="0012656A">
        <w:rPr>
          <w:rFonts w:cs="Times New Roman"/>
          <w:szCs w:val="24"/>
        </w:rPr>
        <w:t>ESG</w:t>
      </w:r>
      <w:r w:rsidR="0012656A" w:rsidRPr="000E497E">
        <w:rPr>
          <w:rFonts w:cs="Times New Roman"/>
          <w:szCs w:val="24"/>
        </w:rPr>
        <w:t xml:space="preserve">, устойчивое развитие, внешние </w:t>
      </w:r>
      <w:r w:rsidR="0012656A">
        <w:rPr>
          <w:rFonts w:cs="Times New Roman"/>
          <w:szCs w:val="24"/>
        </w:rPr>
        <w:t xml:space="preserve">- </w:t>
      </w:r>
      <w:r w:rsidR="0012656A" w:rsidRPr="000E497E">
        <w:rPr>
          <w:rFonts w:cs="Times New Roman"/>
          <w:szCs w:val="24"/>
        </w:rPr>
        <w:t>это продвижение бизнеса и бренда работодателя.</w:t>
      </w:r>
    </w:p>
    <w:p w14:paraId="2FB56392" w14:textId="77777777" w:rsidR="0012656A" w:rsidRPr="000E497E" w:rsidRDefault="0012656A" w:rsidP="0012656A">
      <w:pPr>
        <w:rPr>
          <w:rFonts w:cs="Times New Roman"/>
          <w:szCs w:val="24"/>
        </w:rPr>
      </w:pPr>
      <w:r w:rsidRPr="000E497E">
        <w:rPr>
          <w:rFonts w:cs="Times New Roman"/>
          <w:i/>
          <w:iCs/>
          <w:szCs w:val="24"/>
        </w:rPr>
        <w:t>Интервьюер:</w:t>
      </w:r>
      <w:r>
        <w:rPr>
          <w:rFonts w:cs="Times New Roman"/>
          <w:i/>
          <w:iCs/>
          <w:szCs w:val="24"/>
        </w:rPr>
        <w:t xml:space="preserve"> </w:t>
      </w:r>
      <w:r w:rsidRPr="000E497E">
        <w:rPr>
          <w:rFonts w:cs="Times New Roman"/>
          <w:szCs w:val="24"/>
        </w:rPr>
        <w:t>Хорошо</w:t>
      </w:r>
      <w:r>
        <w:rPr>
          <w:rFonts w:cs="Times New Roman"/>
          <w:szCs w:val="24"/>
        </w:rPr>
        <w:t>, с</w:t>
      </w:r>
      <w:r w:rsidRPr="000E497E">
        <w:rPr>
          <w:rFonts w:cs="Times New Roman"/>
          <w:szCs w:val="24"/>
        </w:rPr>
        <w:t xml:space="preserve">пасибо большое, а скажите, пожалуйста, у </w:t>
      </w:r>
      <w:r>
        <w:rPr>
          <w:rFonts w:cs="Times New Roman"/>
          <w:szCs w:val="24"/>
        </w:rPr>
        <w:t>В</w:t>
      </w:r>
      <w:r w:rsidRPr="000E497E">
        <w:rPr>
          <w:rFonts w:cs="Times New Roman"/>
          <w:szCs w:val="24"/>
        </w:rPr>
        <w:t xml:space="preserve">ас </w:t>
      </w:r>
      <w:r>
        <w:rPr>
          <w:rFonts w:cs="Times New Roman"/>
          <w:szCs w:val="24"/>
        </w:rPr>
        <w:t xml:space="preserve">в </w:t>
      </w:r>
      <w:r w:rsidRPr="000E497E">
        <w:rPr>
          <w:rFonts w:cs="Times New Roman"/>
          <w:szCs w:val="24"/>
        </w:rPr>
        <w:t>компани</w:t>
      </w:r>
      <w:r>
        <w:rPr>
          <w:rFonts w:cs="Times New Roman"/>
          <w:szCs w:val="24"/>
        </w:rPr>
        <w:t>и</w:t>
      </w:r>
      <w:r w:rsidRPr="000E497E">
        <w:rPr>
          <w:rFonts w:cs="Times New Roman"/>
          <w:szCs w:val="24"/>
        </w:rPr>
        <w:t xml:space="preserve"> используется такое понятие, как корпоративная социальная ответственность или это</w:t>
      </w:r>
      <w:r>
        <w:rPr>
          <w:rFonts w:cs="Times New Roman"/>
          <w:szCs w:val="24"/>
        </w:rPr>
        <w:t xml:space="preserve"> только ESG</w:t>
      </w:r>
      <w:r w:rsidRPr="000E497E">
        <w:rPr>
          <w:rFonts w:cs="Times New Roman"/>
          <w:szCs w:val="24"/>
        </w:rPr>
        <w:t>?</w:t>
      </w:r>
    </w:p>
    <w:p w14:paraId="5CB9B7B9" w14:textId="4403F09A" w:rsidR="0012656A" w:rsidRPr="000E497E" w:rsidRDefault="00EB3E55" w:rsidP="0012656A">
      <w:pPr>
        <w:rPr>
          <w:rFonts w:cs="Times New Roman"/>
          <w:szCs w:val="24"/>
        </w:rPr>
      </w:pPr>
      <w:r>
        <w:rPr>
          <w:rFonts w:cs="Times New Roman"/>
          <w:i/>
          <w:iCs/>
          <w:szCs w:val="24"/>
        </w:rPr>
        <w:t>Гость интервью</w:t>
      </w:r>
      <w:r w:rsidR="0012656A" w:rsidRPr="000E497E">
        <w:rPr>
          <w:rFonts w:cs="Times New Roman"/>
          <w:i/>
          <w:iCs/>
          <w:szCs w:val="24"/>
        </w:rPr>
        <w:t xml:space="preserve">: </w:t>
      </w:r>
      <w:r w:rsidR="0012656A" w:rsidRPr="000E497E">
        <w:rPr>
          <w:rFonts w:cs="Times New Roman"/>
          <w:szCs w:val="24"/>
        </w:rPr>
        <w:t>Ну</w:t>
      </w:r>
      <w:r w:rsidR="0012656A">
        <w:rPr>
          <w:rFonts w:cs="Times New Roman"/>
          <w:szCs w:val="24"/>
        </w:rPr>
        <w:t>, у нас в компании</w:t>
      </w:r>
      <w:r w:rsidR="0012656A" w:rsidRPr="000E497E">
        <w:rPr>
          <w:rFonts w:cs="Times New Roman"/>
          <w:szCs w:val="24"/>
        </w:rPr>
        <w:t xml:space="preserve"> корпоративная социальная ответственность</w:t>
      </w:r>
      <w:r w:rsidR="0012656A">
        <w:rPr>
          <w:rFonts w:cs="Times New Roman"/>
          <w:szCs w:val="24"/>
        </w:rPr>
        <w:t xml:space="preserve"> является частью социального аспекта ESG.</w:t>
      </w:r>
    </w:p>
    <w:p w14:paraId="5BCA0C52"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 Хорошо спасибо, а скажите, пожалуйста, какие есть внешние и внутренние примеры из инициатив у вас компании?</w:t>
      </w:r>
    </w:p>
    <w:p w14:paraId="71479701" w14:textId="2D5406AF" w:rsidR="0012656A" w:rsidRPr="000E497E" w:rsidRDefault="00EB3E55" w:rsidP="0012656A">
      <w:pPr>
        <w:rPr>
          <w:rFonts w:cs="Times New Roman"/>
          <w:szCs w:val="24"/>
        </w:rPr>
      </w:pPr>
      <w:r>
        <w:rPr>
          <w:rFonts w:cs="Times New Roman"/>
          <w:i/>
          <w:iCs/>
          <w:szCs w:val="24"/>
        </w:rPr>
        <w:t>Гость интервью</w:t>
      </w:r>
      <w:r w:rsidR="0012656A" w:rsidRPr="000E497E">
        <w:rPr>
          <w:rFonts w:cs="Times New Roman"/>
          <w:i/>
          <w:iCs/>
          <w:szCs w:val="24"/>
        </w:rPr>
        <w:t>:</w:t>
      </w:r>
      <w:r w:rsidR="0012656A">
        <w:rPr>
          <w:rFonts w:cs="Times New Roman"/>
          <w:i/>
          <w:iCs/>
          <w:szCs w:val="24"/>
        </w:rPr>
        <w:t xml:space="preserve"> </w:t>
      </w:r>
      <w:r w:rsidR="0012656A" w:rsidRPr="000E497E">
        <w:rPr>
          <w:rFonts w:cs="Times New Roman"/>
          <w:szCs w:val="24"/>
        </w:rPr>
        <w:t>Если мы говорим про корпоративную социальную ответственность</w:t>
      </w:r>
      <w:r w:rsidR="0012656A">
        <w:rPr>
          <w:rFonts w:cs="Times New Roman"/>
          <w:szCs w:val="24"/>
        </w:rPr>
        <w:t>, то ест про социальный аспект у нас в компании, то она у нас уже очень давно.</w:t>
      </w:r>
      <w:r w:rsidR="0012656A" w:rsidRPr="000E497E">
        <w:rPr>
          <w:rFonts w:cs="Times New Roman"/>
          <w:szCs w:val="24"/>
        </w:rPr>
        <w:t xml:space="preserve"> </w:t>
      </w:r>
      <w:r w:rsidR="0012656A">
        <w:rPr>
          <w:rFonts w:cs="Times New Roman"/>
          <w:szCs w:val="24"/>
        </w:rPr>
        <w:t>Нашей компании уже</w:t>
      </w:r>
      <w:r w:rsidR="0012656A" w:rsidRPr="000E497E">
        <w:rPr>
          <w:rFonts w:cs="Times New Roman"/>
          <w:szCs w:val="24"/>
        </w:rPr>
        <w:t xml:space="preserve"> 17 сейчас лет, у нас есть иностранные партнёры </w:t>
      </w:r>
      <w:r w:rsidR="0012656A">
        <w:rPr>
          <w:rFonts w:cs="Times New Roman"/>
          <w:szCs w:val="24"/>
        </w:rPr>
        <w:t xml:space="preserve">- </w:t>
      </w:r>
      <w:r w:rsidR="0012656A" w:rsidRPr="000E497E">
        <w:rPr>
          <w:rFonts w:cs="Times New Roman"/>
          <w:szCs w:val="24"/>
        </w:rPr>
        <w:t>шведы. Вот они нам сказали</w:t>
      </w:r>
      <w:r w:rsidR="0012656A">
        <w:rPr>
          <w:rFonts w:cs="Times New Roman"/>
          <w:szCs w:val="24"/>
        </w:rPr>
        <w:t xml:space="preserve">, что мы </w:t>
      </w:r>
      <w:r w:rsidR="0012656A" w:rsidRPr="000E497E">
        <w:rPr>
          <w:rFonts w:cs="Times New Roman"/>
          <w:szCs w:val="24"/>
        </w:rPr>
        <w:t xml:space="preserve">молодцы, что </w:t>
      </w:r>
      <w:r w:rsidR="0012656A">
        <w:rPr>
          <w:rFonts w:cs="Times New Roman"/>
          <w:szCs w:val="24"/>
        </w:rPr>
        <w:t>мы развиваем</w:t>
      </w:r>
      <w:r w:rsidR="0012656A" w:rsidRPr="000E497E">
        <w:rPr>
          <w:rFonts w:cs="Times New Roman"/>
          <w:szCs w:val="24"/>
        </w:rPr>
        <w:t xml:space="preserve"> бизнес</w:t>
      </w:r>
      <w:r w:rsidR="0012656A">
        <w:rPr>
          <w:rFonts w:cs="Times New Roman"/>
          <w:szCs w:val="24"/>
        </w:rPr>
        <w:t>,</w:t>
      </w:r>
      <w:r w:rsidR="0012656A" w:rsidRPr="000E497E">
        <w:rPr>
          <w:rFonts w:cs="Times New Roman"/>
          <w:szCs w:val="24"/>
        </w:rPr>
        <w:t xml:space="preserve"> это очень хорошо, но помимо </w:t>
      </w:r>
      <w:r w:rsidR="0012656A">
        <w:rPr>
          <w:rFonts w:cs="Times New Roman"/>
          <w:szCs w:val="24"/>
        </w:rPr>
        <w:t>т</w:t>
      </w:r>
      <w:r w:rsidR="0012656A" w:rsidRPr="000E497E">
        <w:rPr>
          <w:rFonts w:cs="Times New Roman"/>
          <w:szCs w:val="24"/>
        </w:rPr>
        <w:t xml:space="preserve">ого, что </w:t>
      </w:r>
      <w:r w:rsidR="0012656A">
        <w:rPr>
          <w:rFonts w:cs="Times New Roman"/>
          <w:szCs w:val="24"/>
        </w:rPr>
        <w:t xml:space="preserve">мы являемся </w:t>
      </w:r>
      <w:r w:rsidR="0012656A" w:rsidRPr="000E497E">
        <w:rPr>
          <w:rFonts w:cs="Times New Roman"/>
          <w:szCs w:val="24"/>
        </w:rPr>
        <w:t xml:space="preserve">коммерческой компанией, которая направлена на получение прибыли, </w:t>
      </w:r>
      <w:r w:rsidR="0012656A">
        <w:rPr>
          <w:rFonts w:cs="Times New Roman"/>
          <w:szCs w:val="24"/>
        </w:rPr>
        <w:t xml:space="preserve">помимо этого нужно еще и помогать другим. </w:t>
      </w:r>
      <w:r w:rsidR="0012656A" w:rsidRPr="000E497E">
        <w:rPr>
          <w:rFonts w:cs="Times New Roman"/>
          <w:szCs w:val="24"/>
        </w:rPr>
        <w:t>Вот это, скажем, так и стало таким ключевым драйвером, чтобы мы занялись</w:t>
      </w:r>
      <w:r w:rsidR="0012656A">
        <w:rPr>
          <w:rFonts w:cs="Times New Roman"/>
          <w:szCs w:val="24"/>
        </w:rPr>
        <w:t>, с</w:t>
      </w:r>
      <w:r w:rsidR="0012656A" w:rsidRPr="000E497E">
        <w:rPr>
          <w:rFonts w:cs="Times New Roman"/>
          <w:szCs w:val="24"/>
        </w:rPr>
        <w:t>кажем так, корпоративной социальной ответственностью и самым первым проектом был как раз</w:t>
      </w:r>
      <w:r w:rsidR="0012656A">
        <w:rPr>
          <w:rFonts w:cs="Times New Roman"/>
          <w:szCs w:val="24"/>
        </w:rPr>
        <w:t>-</w:t>
      </w:r>
      <w:r w:rsidR="0012656A" w:rsidRPr="000E497E">
        <w:rPr>
          <w:rFonts w:cs="Times New Roman"/>
          <w:szCs w:val="24"/>
        </w:rPr>
        <w:t>таки взаимодействие с фонд</w:t>
      </w:r>
      <w:r w:rsidR="0012656A">
        <w:rPr>
          <w:rFonts w:cs="Times New Roman"/>
          <w:szCs w:val="24"/>
        </w:rPr>
        <w:t>ом</w:t>
      </w:r>
      <w:r w:rsidR="0012656A" w:rsidRPr="000E497E">
        <w:rPr>
          <w:rFonts w:cs="Times New Roman"/>
          <w:szCs w:val="24"/>
        </w:rPr>
        <w:t xml:space="preserve"> Рауль, </w:t>
      </w:r>
      <w:r w:rsidR="0012656A">
        <w:rPr>
          <w:rFonts w:cs="Times New Roman"/>
          <w:szCs w:val="24"/>
        </w:rPr>
        <w:t>в котором</w:t>
      </w:r>
      <w:r w:rsidR="0012656A" w:rsidRPr="000E497E">
        <w:rPr>
          <w:rFonts w:cs="Times New Roman"/>
          <w:szCs w:val="24"/>
        </w:rPr>
        <w:t xml:space="preserve"> также принимал участие наш</w:t>
      </w:r>
      <w:r w:rsidR="0012656A">
        <w:rPr>
          <w:rFonts w:cs="Times New Roman"/>
          <w:szCs w:val="24"/>
        </w:rPr>
        <w:t xml:space="preserve"> п</w:t>
      </w:r>
      <w:r w:rsidR="0012656A" w:rsidRPr="000E497E">
        <w:rPr>
          <w:rFonts w:cs="Times New Roman"/>
          <w:szCs w:val="24"/>
        </w:rPr>
        <w:t>редседатель совета директоров Дэвид</w:t>
      </w:r>
      <w:r w:rsidR="0012656A">
        <w:rPr>
          <w:rFonts w:cs="Times New Roman"/>
          <w:szCs w:val="24"/>
        </w:rPr>
        <w:t xml:space="preserve"> К</w:t>
      </w:r>
      <w:r w:rsidR="0012656A" w:rsidRPr="000E497E">
        <w:rPr>
          <w:rFonts w:cs="Times New Roman"/>
          <w:szCs w:val="24"/>
        </w:rPr>
        <w:t xml:space="preserve">еллерман. А и вот как раз из-за Рауля центр </w:t>
      </w:r>
      <w:r w:rsidR="0012656A">
        <w:rPr>
          <w:rFonts w:cs="Times New Roman"/>
          <w:szCs w:val="24"/>
        </w:rPr>
        <w:t>Р</w:t>
      </w:r>
      <w:r w:rsidR="0012656A" w:rsidRPr="000E497E">
        <w:rPr>
          <w:rFonts w:cs="Times New Roman"/>
          <w:szCs w:val="24"/>
        </w:rPr>
        <w:t>абота</w:t>
      </w:r>
      <w:r w:rsidR="0012656A" w:rsidRPr="00B75933">
        <w:rPr>
          <w:rFonts w:cs="Times New Roman"/>
          <w:szCs w:val="24"/>
        </w:rPr>
        <w:t>-</w:t>
      </w:r>
      <w:r w:rsidR="0012656A">
        <w:rPr>
          <w:rFonts w:cs="Times New Roman"/>
          <w:szCs w:val="24"/>
        </w:rPr>
        <w:t>i</w:t>
      </w:r>
      <w:r w:rsidR="0012656A" w:rsidRPr="000E497E">
        <w:rPr>
          <w:rFonts w:cs="Times New Roman"/>
          <w:szCs w:val="24"/>
        </w:rPr>
        <w:t>, которая занимается трудоустройством</w:t>
      </w:r>
      <w:r w:rsidR="0012656A">
        <w:rPr>
          <w:rFonts w:cs="Times New Roman"/>
          <w:szCs w:val="24"/>
        </w:rPr>
        <w:t xml:space="preserve"> м</w:t>
      </w:r>
      <w:r w:rsidR="0012656A" w:rsidRPr="000E497E">
        <w:rPr>
          <w:rFonts w:cs="Times New Roman"/>
          <w:szCs w:val="24"/>
        </w:rPr>
        <w:t>олодых людей</w:t>
      </w:r>
      <w:r w:rsidR="0012656A">
        <w:rPr>
          <w:rFonts w:cs="Times New Roman"/>
          <w:szCs w:val="24"/>
        </w:rPr>
        <w:t xml:space="preserve"> с н</w:t>
      </w:r>
      <w:r w:rsidR="0012656A" w:rsidRPr="000E497E">
        <w:rPr>
          <w:rFonts w:cs="Times New Roman"/>
          <w:szCs w:val="24"/>
        </w:rPr>
        <w:t>изкими стартовыми возможностями</w:t>
      </w:r>
      <w:r w:rsidR="0012656A">
        <w:rPr>
          <w:rFonts w:cs="Times New Roman"/>
          <w:szCs w:val="24"/>
        </w:rPr>
        <w:t>.</w:t>
      </w:r>
      <w:r w:rsidR="0012656A" w:rsidRPr="000E497E">
        <w:rPr>
          <w:rFonts w:cs="Times New Roman"/>
          <w:szCs w:val="24"/>
        </w:rPr>
        <w:t xml:space="preserve"> </w:t>
      </w:r>
      <w:r w:rsidR="0012656A">
        <w:rPr>
          <w:rFonts w:cs="Times New Roman"/>
          <w:szCs w:val="24"/>
        </w:rPr>
        <w:t>М</w:t>
      </w:r>
      <w:r w:rsidR="0012656A" w:rsidRPr="000E497E">
        <w:rPr>
          <w:rFonts w:cs="Times New Roman"/>
          <w:szCs w:val="24"/>
        </w:rPr>
        <w:t>ы, как говорится, с самого начала с ними.</w:t>
      </w:r>
    </w:p>
    <w:p w14:paraId="6278ECCF"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 xml:space="preserve">: </w:t>
      </w:r>
      <w:r>
        <w:rPr>
          <w:rFonts w:cs="Times New Roman"/>
          <w:szCs w:val="24"/>
        </w:rPr>
        <w:t>Х</w:t>
      </w:r>
      <w:r w:rsidRPr="000E497E">
        <w:rPr>
          <w:rFonts w:cs="Times New Roman"/>
          <w:szCs w:val="24"/>
        </w:rPr>
        <w:t xml:space="preserve">орошо, какие социальные направленные инициативы у </w:t>
      </w:r>
      <w:r>
        <w:rPr>
          <w:rFonts w:cs="Times New Roman"/>
          <w:szCs w:val="24"/>
        </w:rPr>
        <w:t>В</w:t>
      </w:r>
      <w:r w:rsidRPr="000E497E">
        <w:rPr>
          <w:rFonts w:cs="Times New Roman"/>
          <w:szCs w:val="24"/>
        </w:rPr>
        <w:t>ас в компании имеются?</w:t>
      </w:r>
    </w:p>
    <w:p w14:paraId="5421AD52" w14:textId="59E9E655" w:rsidR="0012656A" w:rsidRPr="000E497E" w:rsidRDefault="00EB3E55" w:rsidP="0012656A">
      <w:pPr>
        <w:rPr>
          <w:rFonts w:cs="Times New Roman"/>
          <w:szCs w:val="24"/>
        </w:rPr>
      </w:pPr>
      <w:r>
        <w:rPr>
          <w:rFonts w:cs="Times New Roman"/>
          <w:i/>
          <w:iCs/>
          <w:szCs w:val="24"/>
        </w:rPr>
        <w:t>Гость интервью</w:t>
      </w:r>
      <w:r w:rsidR="0012656A" w:rsidRPr="000E497E">
        <w:rPr>
          <w:rFonts w:cs="Times New Roman"/>
          <w:i/>
          <w:iCs/>
          <w:szCs w:val="24"/>
        </w:rPr>
        <w:t>:</w:t>
      </w:r>
      <w:r w:rsidR="0012656A">
        <w:rPr>
          <w:rFonts w:cs="Times New Roman"/>
          <w:i/>
          <w:iCs/>
          <w:szCs w:val="24"/>
        </w:rPr>
        <w:t xml:space="preserve"> </w:t>
      </w:r>
      <w:r w:rsidR="0012656A" w:rsidRPr="00B75933">
        <w:rPr>
          <w:rFonts w:cs="Times New Roman"/>
          <w:szCs w:val="24"/>
        </w:rPr>
        <w:t>У нас их</w:t>
      </w:r>
      <w:r w:rsidR="0012656A" w:rsidRPr="000E497E">
        <w:rPr>
          <w:rFonts w:cs="Times New Roman"/>
          <w:szCs w:val="24"/>
        </w:rPr>
        <w:t xml:space="preserve"> несколько, мы занимаемся уже очень много лет поддержкой</w:t>
      </w:r>
      <w:r w:rsidR="0012656A">
        <w:rPr>
          <w:rFonts w:cs="Times New Roman"/>
          <w:szCs w:val="24"/>
        </w:rPr>
        <w:t>, к</w:t>
      </w:r>
      <w:r w:rsidR="0012656A" w:rsidRPr="000E497E">
        <w:rPr>
          <w:rFonts w:cs="Times New Roman"/>
          <w:szCs w:val="24"/>
        </w:rPr>
        <w:t xml:space="preserve">ак я уже сказала, центром </w:t>
      </w:r>
      <w:r w:rsidR="0012656A">
        <w:rPr>
          <w:rFonts w:cs="Times New Roman"/>
          <w:szCs w:val="24"/>
        </w:rPr>
        <w:t>Р</w:t>
      </w:r>
      <w:r w:rsidR="0012656A" w:rsidRPr="000E497E">
        <w:rPr>
          <w:rFonts w:cs="Times New Roman"/>
          <w:szCs w:val="24"/>
        </w:rPr>
        <w:t>або</w:t>
      </w:r>
      <w:r w:rsidR="0012656A">
        <w:rPr>
          <w:rFonts w:cs="Times New Roman"/>
          <w:szCs w:val="24"/>
        </w:rPr>
        <w:t>та-i,</w:t>
      </w:r>
      <w:r w:rsidR="0012656A" w:rsidRPr="000E497E">
        <w:rPr>
          <w:rFonts w:cs="Times New Roman"/>
          <w:szCs w:val="24"/>
        </w:rPr>
        <w:t xml:space="preserve"> сопровождаемым трудоустройство</w:t>
      </w:r>
      <w:r w:rsidR="0012656A">
        <w:rPr>
          <w:rFonts w:cs="Times New Roman"/>
          <w:szCs w:val="24"/>
        </w:rPr>
        <w:t>м.</w:t>
      </w:r>
      <w:r w:rsidR="0012656A" w:rsidRPr="000E497E">
        <w:rPr>
          <w:rFonts w:cs="Times New Roman"/>
          <w:szCs w:val="24"/>
        </w:rPr>
        <w:t xml:space="preserve"> </w:t>
      </w:r>
      <w:r w:rsidR="0012656A">
        <w:rPr>
          <w:rFonts w:cs="Times New Roman"/>
          <w:szCs w:val="24"/>
        </w:rPr>
        <w:t>М</w:t>
      </w:r>
      <w:r w:rsidR="0012656A" w:rsidRPr="000E497E">
        <w:rPr>
          <w:rFonts w:cs="Times New Roman"/>
          <w:szCs w:val="24"/>
        </w:rPr>
        <w:t xml:space="preserve">ы вместе развиваем программу </w:t>
      </w:r>
      <w:r w:rsidR="0012656A">
        <w:rPr>
          <w:rFonts w:cs="Times New Roman"/>
          <w:szCs w:val="24"/>
        </w:rPr>
        <w:t>эту, а п</w:t>
      </w:r>
      <w:r w:rsidR="0012656A" w:rsidRPr="000E497E">
        <w:rPr>
          <w:rFonts w:cs="Times New Roman"/>
          <w:szCs w:val="24"/>
        </w:rPr>
        <w:t>омимо этого, мы каждый год отказывались от новогодних по</w:t>
      </w:r>
      <w:r w:rsidR="0012656A">
        <w:rPr>
          <w:rFonts w:cs="Times New Roman"/>
          <w:szCs w:val="24"/>
        </w:rPr>
        <w:t>дарков</w:t>
      </w:r>
      <w:r w:rsidR="0012656A" w:rsidRPr="000E497E">
        <w:rPr>
          <w:rFonts w:cs="Times New Roman"/>
          <w:szCs w:val="24"/>
        </w:rPr>
        <w:t xml:space="preserve"> как компания, и эти деньги мы инвестируем в фонд </w:t>
      </w:r>
      <w:r w:rsidR="0012656A">
        <w:rPr>
          <w:rFonts w:cs="Times New Roman"/>
          <w:szCs w:val="24"/>
        </w:rPr>
        <w:t>П</w:t>
      </w:r>
      <w:r w:rsidR="0012656A" w:rsidRPr="000E497E">
        <w:rPr>
          <w:rFonts w:cs="Times New Roman"/>
          <w:szCs w:val="24"/>
        </w:rPr>
        <w:t xml:space="preserve">етербургские </w:t>
      </w:r>
      <w:r w:rsidR="0012656A">
        <w:rPr>
          <w:rFonts w:cs="Times New Roman"/>
          <w:szCs w:val="24"/>
        </w:rPr>
        <w:t>Р</w:t>
      </w:r>
      <w:r w:rsidR="0012656A" w:rsidRPr="000E497E">
        <w:rPr>
          <w:rFonts w:cs="Times New Roman"/>
          <w:szCs w:val="24"/>
        </w:rPr>
        <w:t xml:space="preserve">одители, которые оказывают вот, скажем так, дополнительный уход детям, которые в новогоднюю ночь остались в больницах. </w:t>
      </w:r>
      <w:r w:rsidR="0012656A">
        <w:rPr>
          <w:rFonts w:cs="Times New Roman"/>
          <w:szCs w:val="24"/>
        </w:rPr>
        <w:t>И</w:t>
      </w:r>
      <w:r w:rsidR="0012656A" w:rsidRPr="000E497E">
        <w:rPr>
          <w:rFonts w:cs="Times New Roman"/>
          <w:szCs w:val="24"/>
        </w:rPr>
        <w:t xml:space="preserve"> на эти деньги организовыва</w:t>
      </w:r>
      <w:r w:rsidR="0012656A">
        <w:rPr>
          <w:rFonts w:cs="Times New Roman"/>
          <w:szCs w:val="24"/>
        </w:rPr>
        <w:t>е</w:t>
      </w:r>
      <w:r w:rsidR="0012656A" w:rsidRPr="000E497E">
        <w:rPr>
          <w:rFonts w:cs="Times New Roman"/>
          <w:szCs w:val="24"/>
        </w:rPr>
        <w:t>тся им дополнительный уход, праздник и сладкие подарки. Помимо этого, значит у нас</w:t>
      </w:r>
      <w:r w:rsidR="0012656A">
        <w:rPr>
          <w:rFonts w:cs="Times New Roman"/>
          <w:szCs w:val="24"/>
        </w:rPr>
        <w:t xml:space="preserve"> корпоративное</w:t>
      </w:r>
      <w:r w:rsidR="0012656A" w:rsidRPr="000E497E">
        <w:rPr>
          <w:rFonts w:cs="Times New Roman"/>
          <w:szCs w:val="24"/>
        </w:rPr>
        <w:t xml:space="preserve"> донорство проходит</w:t>
      </w:r>
      <w:r w:rsidR="0012656A">
        <w:rPr>
          <w:rFonts w:cs="Times New Roman"/>
          <w:szCs w:val="24"/>
        </w:rPr>
        <w:t>,</w:t>
      </w:r>
      <w:r w:rsidR="0012656A" w:rsidRPr="000E497E">
        <w:rPr>
          <w:rFonts w:cs="Times New Roman"/>
          <w:szCs w:val="24"/>
        </w:rPr>
        <w:t xml:space="preserve"> у нас всегда огромная очередь из наших сотрудников, </w:t>
      </w:r>
      <w:r w:rsidR="0012656A" w:rsidRPr="000E497E">
        <w:rPr>
          <w:rFonts w:cs="Times New Roman"/>
          <w:szCs w:val="24"/>
        </w:rPr>
        <w:lastRenderedPageBreak/>
        <w:t>к нам сюда приезжает мобильная станция забор</w:t>
      </w:r>
      <w:r w:rsidR="0012656A">
        <w:rPr>
          <w:rFonts w:cs="Times New Roman"/>
          <w:szCs w:val="24"/>
        </w:rPr>
        <w:t>а крови</w:t>
      </w:r>
      <w:r w:rsidR="0012656A" w:rsidRPr="000E497E">
        <w:rPr>
          <w:rFonts w:cs="Times New Roman"/>
          <w:szCs w:val="24"/>
        </w:rPr>
        <w:t>. Рекорд в январе у нас</w:t>
      </w:r>
      <w:r w:rsidR="0012656A">
        <w:rPr>
          <w:rFonts w:cs="Times New Roman"/>
          <w:szCs w:val="24"/>
        </w:rPr>
        <w:t xml:space="preserve"> был -</w:t>
      </w:r>
      <w:r w:rsidR="0012656A" w:rsidRPr="000E497E">
        <w:rPr>
          <w:rFonts w:cs="Times New Roman"/>
          <w:szCs w:val="24"/>
        </w:rPr>
        <w:t xml:space="preserve"> больше 100 человек пришло. Мы 2 раза в год проводим день донора. </w:t>
      </w:r>
      <w:r w:rsidR="0012656A">
        <w:rPr>
          <w:rFonts w:cs="Times New Roman"/>
          <w:szCs w:val="24"/>
        </w:rPr>
        <w:t>Также мы поддерживаем</w:t>
      </w:r>
      <w:r w:rsidR="0012656A" w:rsidRPr="000E497E">
        <w:rPr>
          <w:rFonts w:cs="Times New Roman"/>
          <w:szCs w:val="24"/>
        </w:rPr>
        <w:t xml:space="preserve"> фонд</w:t>
      </w:r>
      <w:r w:rsidR="0012656A">
        <w:rPr>
          <w:rFonts w:cs="Times New Roman"/>
          <w:szCs w:val="24"/>
        </w:rPr>
        <w:t xml:space="preserve"> Да</w:t>
      </w:r>
      <w:r w:rsidR="0012656A" w:rsidRPr="000E497E">
        <w:rPr>
          <w:rFonts w:cs="Times New Roman"/>
          <w:szCs w:val="24"/>
        </w:rPr>
        <w:t xml:space="preserve">ри </w:t>
      </w:r>
      <w:r w:rsidR="0012656A">
        <w:rPr>
          <w:rFonts w:cs="Times New Roman"/>
          <w:szCs w:val="24"/>
        </w:rPr>
        <w:t>Е</w:t>
      </w:r>
      <w:r w:rsidR="0012656A" w:rsidRPr="000E497E">
        <w:rPr>
          <w:rFonts w:cs="Times New Roman"/>
          <w:szCs w:val="24"/>
        </w:rPr>
        <w:t>ду</w:t>
      </w:r>
      <w:r w:rsidR="0012656A">
        <w:rPr>
          <w:rFonts w:cs="Times New Roman"/>
          <w:szCs w:val="24"/>
        </w:rPr>
        <w:t>, который,</w:t>
      </w:r>
      <w:r w:rsidR="0012656A" w:rsidRPr="000E497E">
        <w:rPr>
          <w:rFonts w:cs="Times New Roman"/>
          <w:szCs w:val="24"/>
        </w:rPr>
        <w:t xml:space="preserve"> скажем так, помога</w:t>
      </w:r>
      <w:r w:rsidR="0012656A">
        <w:rPr>
          <w:rFonts w:cs="Times New Roman"/>
          <w:szCs w:val="24"/>
        </w:rPr>
        <w:t>ет</w:t>
      </w:r>
      <w:r w:rsidR="0012656A" w:rsidRPr="000E497E">
        <w:rPr>
          <w:rFonts w:cs="Times New Roman"/>
          <w:szCs w:val="24"/>
        </w:rPr>
        <w:t xml:space="preserve"> малообеспеченным семьям и старикам</w:t>
      </w:r>
      <w:r w:rsidR="0012656A">
        <w:rPr>
          <w:rFonts w:cs="Times New Roman"/>
          <w:szCs w:val="24"/>
        </w:rPr>
        <w:t>, к</w:t>
      </w:r>
      <w:r w:rsidR="0012656A" w:rsidRPr="000E497E">
        <w:rPr>
          <w:rFonts w:cs="Times New Roman"/>
          <w:szCs w:val="24"/>
        </w:rPr>
        <w:t>то остался без родных</w:t>
      </w:r>
      <w:r w:rsidR="0012656A">
        <w:rPr>
          <w:rFonts w:cs="Times New Roman"/>
          <w:szCs w:val="24"/>
        </w:rPr>
        <w:t>.</w:t>
      </w:r>
      <w:r w:rsidR="0012656A" w:rsidRPr="000E497E">
        <w:rPr>
          <w:rFonts w:cs="Times New Roman"/>
          <w:szCs w:val="24"/>
        </w:rPr>
        <w:t xml:space="preserve"> </w:t>
      </w:r>
      <w:r w:rsidR="0012656A">
        <w:rPr>
          <w:rFonts w:cs="Times New Roman"/>
          <w:szCs w:val="24"/>
        </w:rPr>
        <w:t>О</w:t>
      </w:r>
      <w:r w:rsidR="0012656A" w:rsidRPr="000E497E">
        <w:rPr>
          <w:rFonts w:cs="Times New Roman"/>
          <w:szCs w:val="24"/>
        </w:rPr>
        <w:t>ни приносят им либо продукты, либо готовые горячие обеды. Собственно, это нас очень сильно вдохновило на развитие корпоративного волонтерства. Мы сейчас участвуем в этом проекте</w:t>
      </w:r>
      <w:r w:rsidR="0012656A">
        <w:rPr>
          <w:rFonts w:cs="Times New Roman"/>
          <w:szCs w:val="24"/>
        </w:rPr>
        <w:t xml:space="preserve"> Дари О</w:t>
      </w:r>
      <w:r w:rsidR="0012656A" w:rsidRPr="000E497E">
        <w:rPr>
          <w:rFonts w:cs="Times New Roman"/>
          <w:szCs w:val="24"/>
        </w:rPr>
        <w:t xml:space="preserve">дежду, </w:t>
      </w:r>
      <w:r w:rsidR="0012656A">
        <w:rPr>
          <w:rFonts w:cs="Times New Roman"/>
          <w:szCs w:val="24"/>
        </w:rPr>
        <w:t>мы их</w:t>
      </w:r>
      <w:r w:rsidR="0012656A" w:rsidRPr="000E497E">
        <w:rPr>
          <w:rFonts w:cs="Times New Roman"/>
          <w:szCs w:val="24"/>
        </w:rPr>
        <w:t xml:space="preserve"> подопечных обеспечи</w:t>
      </w:r>
      <w:r w:rsidR="0012656A">
        <w:rPr>
          <w:rFonts w:cs="Times New Roman"/>
          <w:szCs w:val="24"/>
        </w:rPr>
        <w:t>ваем</w:t>
      </w:r>
      <w:r w:rsidR="0012656A" w:rsidRPr="000E497E">
        <w:rPr>
          <w:rFonts w:cs="Times New Roman"/>
          <w:szCs w:val="24"/>
        </w:rPr>
        <w:t xml:space="preserve"> одеждой, то есть там и детей, и взрослых. А почему они нас вдохновили? Потому что вот как раз таки, они постоянно ходят в поиске волонтёров</w:t>
      </w:r>
      <w:r w:rsidR="0012656A">
        <w:rPr>
          <w:rFonts w:cs="Times New Roman"/>
          <w:szCs w:val="24"/>
        </w:rPr>
        <w:t>, кт</w:t>
      </w:r>
      <w:r w:rsidR="0012656A" w:rsidRPr="000E497E">
        <w:rPr>
          <w:rFonts w:cs="Times New Roman"/>
          <w:szCs w:val="24"/>
        </w:rPr>
        <w:t>о будет относить продукты или готов</w:t>
      </w:r>
      <w:r w:rsidR="0012656A">
        <w:rPr>
          <w:rFonts w:cs="Times New Roman"/>
          <w:szCs w:val="24"/>
        </w:rPr>
        <w:t>ую</w:t>
      </w:r>
      <w:r w:rsidR="0012656A" w:rsidRPr="000E497E">
        <w:rPr>
          <w:rFonts w:cs="Times New Roman"/>
          <w:szCs w:val="24"/>
        </w:rPr>
        <w:t xml:space="preserve"> еду</w:t>
      </w:r>
      <w:r w:rsidR="0012656A">
        <w:rPr>
          <w:rFonts w:cs="Times New Roman"/>
          <w:szCs w:val="24"/>
        </w:rPr>
        <w:t>. У нас богатая история в компании, м</w:t>
      </w:r>
      <w:r w:rsidR="0012656A" w:rsidRPr="000E497E">
        <w:rPr>
          <w:rFonts w:cs="Times New Roman"/>
          <w:szCs w:val="24"/>
        </w:rPr>
        <w:t xml:space="preserve">ы до сих пор чтим </w:t>
      </w:r>
      <w:proofErr w:type="spellStart"/>
      <w:r w:rsidR="0012656A" w:rsidRPr="000E497E">
        <w:rPr>
          <w:rFonts w:cs="Times New Roman"/>
          <w:szCs w:val="24"/>
        </w:rPr>
        <w:t>первомартовцев</w:t>
      </w:r>
      <w:proofErr w:type="spellEnd"/>
      <w:r w:rsidR="0012656A">
        <w:rPr>
          <w:rFonts w:cs="Times New Roman"/>
          <w:szCs w:val="24"/>
        </w:rPr>
        <w:t>,</w:t>
      </w:r>
      <w:r w:rsidR="0012656A" w:rsidRPr="000E497E">
        <w:rPr>
          <w:rFonts w:cs="Times New Roman"/>
          <w:szCs w:val="24"/>
        </w:rPr>
        <w:t xml:space="preserve"> активно с ними общаемся, и одна из наших, скажем так, программ социальной ответственности, мы выплачиваем пенсии </w:t>
      </w:r>
      <w:proofErr w:type="spellStart"/>
      <w:r w:rsidR="0012656A">
        <w:rPr>
          <w:rFonts w:cs="Times New Roman"/>
          <w:szCs w:val="24"/>
        </w:rPr>
        <w:t>п</w:t>
      </w:r>
      <w:r w:rsidR="0012656A" w:rsidRPr="000E497E">
        <w:rPr>
          <w:rFonts w:cs="Times New Roman"/>
          <w:szCs w:val="24"/>
        </w:rPr>
        <w:t>ервомай</w:t>
      </w:r>
      <w:r w:rsidR="0012656A">
        <w:rPr>
          <w:rFonts w:cs="Times New Roman"/>
          <w:szCs w:val="24"/>
        </w:rPr>
        <w:t>цам</w:t>
      </w:r>
      <w:proofErr w:type="spellEnd"/>
      <w:r w:rsidR="0012656A">
        <w:rPr>
          <w:rFonts w:cs="Times New Roman"/>
          <w:szCs w:val="24"/>
        </w:rPr>
        <w:t>, то есть тем, кт</w:t>
      </w:r>
      <w:r w:rsidR="0012656A" w:rsidRPr="000E497E">
        <w:rPr>
          <w:rFonts w:cs="Times New Roman"/>
          <w:szCs w:val="24"/>
        </w:rPr>
        <w:t>о отработал в компании больше 20 лет</w:t>
      </w:r>
      <w:r w:rsidR="0012656A">
        <w:rPr>
          <w:rFonts w:cs="Times New Roman"/>
          <w:szCs w:val="24"/>
        </w:rPr>
        <w:t xml:space="preserve">. </w:t>
      </w:r>
      <w:r w:rsidR="0012656A" w:rsidRPr="000E497E">
        <w:rPr>
          <w:rFonts w:cs="Times New Roman"/>
          <w:szCs w:val="24"/>
        </w:rPr>
        <w:t>У нас очень большая, скажем так, база пенсионеров</w:t>
      </w:r>
      <w:r w:rsidR="0012656A">
        <w:rPr>
          <w:rFonts w:cs="Times New Roman"/>
          <w:szCs w:val="24"/>
        </w:rPr>
        <w:t xml:space="preserve">, </w:t>
      </w:r>
      <w:r w:rsidR="0012656A" w:rsidRPr="000E497E">
        <w:rPr>
          <w:rFonts w:cs="Times New Roman"/>
          <w:szCs w:val="24"/>
        </w:rPr>
        <w:t xml:space="preserve">плюс мы каждый год устраиваем встречу </w:t>
      </w:r>
      <w:proofErr w:type="spellStart"/>
      <w:r w:rsidR="0012656A" w:rsidRPr="000E497E">
        <w:rPr>
          <w:rFonts w:cs="Times New Roman"/>
          <w:szCs w:val="24"/>
        </w:rPr>
        <w:t>первомартовцев</w:t>
      </w:r>
      <w:proofErr w:type="spellEnd"/>
      <w:r w:rsidR="0012656A" w:rsidRPr="000E497E">
        <w:rPr>
          <w:rFonts w:cs="Times New Roman"/>
          <w:szCs w:val="24"/>
        </w:rPr>
        <w:t xml:space="preserve"> у нас здесь, в офисе и проводим праздник в их честь. И вот как раз</w:t>
      </w:r>
      <w:r w:rsidR="0012656A">
        <w:rPr>
          <w:rFonts w:cs="Times New Roman"/>
          <w:szCs w:val="24"/>
        </w:rPr>
        <w:t>-</w:t>
      </w:r>
      <w:r w:rsidR="0012656A" w:rsidRPr="000E497E">
        <w:rPr>
          <w:rFonts w:cs="Times New Roman"/>
          <w:szCs w:val="24"/>
        </w:rPr>
        <w:t xml:space="preserve">таки </w:t>
      </w:r>
      <w:r w:rsidR="0012656A">
        <w:rPr>
          <w:rFonts w:cs="Times New Roman"/>
          <w:szCs w:val="24"/>
        </w:rPr>
        <w:t>Д</w:t>
      </w:r>
      <w:r w:rsidR="0012656A" w:rsidRPr="000E497E">
        <w:rPr>
          <w:rFonts w:cs="Times New Roman"/>
          <w:szCs w:val="24"/>
        </w:rPr>
        <w:t xml:space="preserve">ари </w:t>
      </w:r>
      <w:r w:rsidR="0012656A">
        <w:rPr>
          <w:rFonts w:cs="Times New Roman"/>
          <w:szCs w:val="24"/>
        </w:rPr>
        <w:t>Е</w:t>
      </w:r>
      <w:r w:rsidR="0012656A" w:rsidRPr="000E497E">
        <w:rPr>
          <w:rFonts w:cs="Times New Roman"/>
          <w:szCs w:val="24"/>
        </w:rPr>
        <w:t xml:space="preserve">ду вдохновили нас на корпоративное </w:t>
      </w:r>
      <w:proofErr w:type="spellStart"/>
      <w:r w:rsidR="0012656A" w:rsidRPr="000E497E">
        <w:rPr>
          <w:rFonts w:cs="Times New Roman"/>
          <w:szCs w:val="24"/>
        </w:rPr>
        <w:t>волонтёрство</w:t>
      </w:r>
      <w:proofErr w:type="spellEnd"/>
      <w:r w:rsidR="0012656A" w:rsidRPr="000E497E">
        <w:rPr>
          <w:rFonts w:cs="Times New Roman"/>
          <w:szCs w:val="24"/>
        </w:rPr>
        <w:t>. Мы на Новый год, который вот был в 2022</w:t>
      </w:r>
      <w:r w:rsidR="0012656A">
        <w:rPr>
          <w:rFonts w:cs="Times New Roman"/>
          <w:szCs w:val="24"/>
        </w:rPr>
        <w:t xml:space="preserve"> в</w:t>
      </w:r>
      <w:r w:rsidR="0012656A" w:rsidRPr="000E497E">
        <w:rPr>
          <w:rFonts w:cs="Times New Roman"/>
          <w:szCs w:val="24"/>
        </w:rPr>
        <w:t xml:space="preserve"> декабре</w:t>
      </w:r>
      <w:r w:rsidR="0012656A">
        <w:rPr>
          <w:rFonts w:cs="Times New Roman"/>
          <w:szCs w:val="24"/>
        </w:rPr>
        <w:t>,</w:t>
      </w:r>
      <w:r w:rsidR="0012656A" w:rsidRPr="000E497E">
        <w:rPr>
          <w:rFonts w:cs="Times New Roman"/>
          <w:szCs w:val="24"/>
        </w:rPr>
        <w:t xml:space="preserve"> развозили продуктовые наборы для наших </w:t>
      </w:r>
      <w:proofErr w:type="spellStart"/>
      <w:r w:rsidR="0012656A" w:rsidRPr="000E497E">
        <w:rPr>
          <w:rFonts w:cs="Times New Roman"/>
          <w:szCs w:val="24"/>
        </w:rPr>
        <w:t>первомартовцев</w:t>
      </w:r>
      <w:proofErr w:type="spellEnd"/>
      <w:r w:rsidR="0012656A" w:rsidRPr="000E497E">
        <w:rPr>
          <w:rFonts w:cs="Times New Roman"/>
          <w:szCs w:val="24"/>
        </w:rPr>
        <w:t xml:space="preserve"> и делали это наши сотрудники. То есть мы сформировали подарочные наборы</w:t>
      </w:r>
      <w:r w:rsidR="0012656A">
        <w:rPr>
          <w:rFonts w:cs="Times New Roman"/>
          <w:szCs w:val="24"/>
        </w:rPr>
        <w:t xml:space="preserve">, и </w:t>
      </w:r>
      <w:r w:rsidR="0012656A" w:rsidRPr="000E497E">
        <w:rPr>
          <w:rFonts w:cs="Times New Roman"/>
          <w:szCs w:val="24"/>
        </w:rPr>
        <w:t xml:space="preserve">дальше мы просто сказали </w:t>
      </w:r>
      <w:r w:rsidR="0012656A">
        <w:rPr>
          <w:rFonts w:cs="Times New Roman"/>
          <w:szCs w:val="24"/>
        </w:rPr>
        <w:t xml:space="preserve">- </w:t>
      </w:r>
      <w:r w:rsidR="0012656A" w:rsidRPr="000E497E">
        <w:rPr>
          <w:rFonts w:cs="Times New Roman"/>
          <w:szCs w:val="24"/>
        </w:rPr>
        <w:t xml:space="preserve">вот список адресов, кто хочет туда поехать. У нас, честно говоря, была огромная очередь и чуть ли не драка, что кто повезёт. </w:t>
      </w:r>
      <w:r w:rsidR="0012656A">
        <w:rPr>
          <w:rFonts w:cs="Times New Roman"/>
          <w:szCs w:val="24"/>
        </w:rPr>
        <w:t>Кто-то потом ходил и хвастался, что</w:t>
      </w:r>
      <w:r w:rsidR="0012656A" w:rsidRPr="000E497E">
        <w:rPr>
          <w:rFonts w:cs="Times New Roman"/>
          <w:szCs w:val="24"/>
        </w:rPr>
        <w:t xml:space="preserve"> там </w:t>
      </w:r>
      <w:r w:rsidR="0012656A">
        <w:rPr>
          <w:rFonts w:cs="Times New Roman"/>
          <w:szCs w:val="24"/>
        </w:rPr>
        <w:t xml:space="preserve"> шести </w:t>
      </w:r>
      <w:r w:rsidR="0012656A" w:rsidRPr="000E497E">
        <w:rPr>
          <w:rFonts w:cs="Times New Roman"/>
          <w:szCs w:val="24"/>
        </w:rPr>
        <w:t xml:space="preserve">бабушкам отвёз, а я там трём вот, а у нас под нашей опекой порядка 150 ветеранов находится, и вот где-то 60 сотрудников развозили подарки </w:t>
      </w:r>
      <w:r w:rsidR="0012656A">
        <w:rPr>
          <w:rFonts w:cs="Times New Roman"/>
          <w:szCs w:val="24"/>
        </w:rPr>
        <w:t>им.</w:t>
      </w:r>
    </w:p>
    <w:p w14:paraId="2B0300C0" w14:textId="77777777" w:rsidR="0012656A" w:rsidRPr="005D6D3E"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И это было полностью на добровольной основе</w:t>
      </w:r>
      <w:r w:rsidRPr="005D6D3E">
        <w:rPr>
          <w:rFonts w:cs="Times New Roman"/>
          <w:szCs w:val="24"/>
        </w:rPr>
        <w:t>?</w:t>
      </w:r>
    </w:p>
    <w:p w14:paraId="2D40970C" w14:textId="21F78F56" w:rsidR="0012656A" w:rsidRPr="000E497E" w:rsidRDefault="00EB3E55" w:rsidP="0012656A">
      <w:pPr>
        <w:rPr>
          <w:rFonts w:cs="Times New Roman"/>
          <w:szCs w:val="24"/>
        </w:rPr>
      </w:pPr>
      <w:r>
        <w:rPr>
          <w:rFonts w:cs="Times New Roman"/>
          <w:i/>
          <w:iCs/>
          <w:szCs w:val="24"/>
        </w:rPr>
        <w:t>Гость интервью</w:t>
      </w:r>
      <w:r w:rsidR="0012656A" w:rsidRPr="000E497E">
        <w:rPr>
          <w:rFonts w:cs="Times New Roman"/>
          <w:szCs w:val="24"/>
        </w:rPr>
        <w:t>:</w:t>
      </w:r>
      <w:r w:rsidR="0012656A" w:rsidRPr="005D6D3E">
        <w:rPr>
          <w:rFonts w:cs="Times New Roman"/>
          <w:szCs w:val="24"/>
        </w:rPr>
        <w:t xml:space="preserve"> </w:t>
      </w:r>
      <w:r w:rsidR="0012656A">
        <w:rPr>
          <w:rFonts w:cs="Times New Roman"/>
          <w:szCs w:val="24"/>
        </w:rPr>
        <w:t>Да, это б</w:t>
      </w:r>
      <w:r w:rsidR="0012656A" w:rsidRPr="000E497E">
        <w:rPr>
          <w:rFonts w:cs="Times New Roman"/>
          <w:szCs w:val="24"/>
        </w:rPr>
        <w:t>ыло</w:t>
      </w:r>
      <w:r w:rsidR="0012656A">
        <w:rPr>
          <w:rFonts w:cs="Times New Roman"/>
          <w:szCs w:val="24"/>
        </w:rPr>
        <w:t xml:space="preserve"> на</w:t>
      </w:r>
      <w:r w:rsidR="0012656A" w:rsidRPr="000E497E">
        <w:rPr>
          <w:rFonts w:cs="Times New Roman"/>
          <w:szCs w:val="24"/>
        </w:rPr>
        <w:t xml:space="preserve"> добровольной основе. Мы, если честно, боялись, что не получится</w:t>
      </w:r>
      <w:r w:rsidR="0012656A">
        <w:rPr>
          <w:rFonts w:cs="Times New Roman"/>
          <w:szCs w:val="24"/>
        </w:rPr>
        <w:t>, что все</w:t>
      </w:r>
      <w:r w:rsidR="0012656A" w:rsidRPr="000E497E">
        <w:rPr>
          <w:rFonts w:cs="Times New Roman"/>
          <w:szCs w:val="24"/>
        </w:rPr>
        <w:t xml:space="preserve"> придётся нашему отделу, это всё развозить, но</w:t>
      </w:r>
      <w:r w:rsidR="0012656A">
        <w:rPr>
          <w:rFonts w:cs="Times New Roman"/>
          <w:szCs w:val="24"/>
        </w:rPr>
        <w:t>, к</w:t>
      </w:r>
      <w:r w:rsidR="0012656A" w:rsidRPr="000E497E">
        <w:rPr>
          <w:rFonts w:cs="Times New Roman"/>
          <w:szCs w:val="24"/>
        </w:rPr>
        <w:t>ак показала практика, наши люди очень сильно заинтересованы в этом.</w:t>
      </w:r>
      <w:r w:rsidR="0012656A">
        <w:rPr>
          <w:rFonts w:cs="Times New Roman"/>
          <w:szCs w:val="24"/>
        </w:rPr>
        <w:t xml:space="preserve"> Еще надо добавить,</w:t>
      </w:r>
      <w:r w:rsidR="0012656A" w:rsidRPr="000E497E">
        <w:rPr>
          <w:rFonts w:cs="Times New Roman"/>
          <w:szCs w:val="24"/>
        </w:rPr>
        <w:t xml:space="preserve"> что мы поддерживаем образовательный проект </w:t>
      </w:r>
      <w:r w:rsidR="0012656A">
        <w:rPr>
          <w:rFonts w:cs="Times New Roman"/>
          <w:szCs w:val="24"/>
        </w:rPr>
        <w:t>Я</w:t>
      </w:r>
      <w:r w:rsidR="0012656A" w:rsidRPr="000E497E">
        <w:rPr>
          <w:rFonts w:cs="Times New Roman"/>
          <w:szCs w:val="24"/>
        </w:rPr>
        <w:t>зыки без границ</w:t>
      </w:r>
      <w:r w:rsidR="0012656A">
        <w:rPr>
          <w:rFonts w:cs="Times New Roman"/>
          <w:szCs w:val="24"/>
        </w:rPr>
        <w:t xml:space="preserve">, </w:t>
      </w:r>
      <w:r w:rsidR="0012656A" w:rsidRPr="000E497E">
        <w:rPr>
          <w:rFonts w:cs="Times New Roman"/>
          <w:szCs w:val="24"/>
        </w:rPr>
        <w:t>спонсируем обучение глухих и слабослышащих гидов, чтобы люди с особенностями, скажем</w:t>
      </w:r>
      <w:r w:rsidR="0012656A">
        <w:rPr>
          <w:rFonts w:cs="Times New Roman"/>
          <w:szCs w:val="24"/>
        </w:rPr>
        <w:t xml:space="preserve">, </w:t>
      </w:r>
      <w:r w:rsidR="0012656A" w:rsidRPr="000E497E">
        <w:rPr>
          <w:rFonts w:cs="Times New Roman"/>
          <w:szCs w:val="24"/>
        </w:rPr>
        <w:t>по слуху</w:t>
      </w:r>
      <w:r w:rsidR="0012656A">
        <w:rPr>
          <w:rFonts w:cs="Times New Roman"/>
          <w:szCs w:val="24"/>
        </w:rPr>
        <w:t>, м</w:t>
      </w:r>
      <w:r w:rsidR="0012656A" w:rsidRPr="000E497E">
        <w:rPr>
          <w:rFonts w:cs="Times New Roman"/>
          <w:szCs w:val="24"/>
        </w:rPr>
        <w:t xml:space="preserve">огли наслаждаться искусством </w:t>
      </w:r>
      <w:r w:rsidR="0012656A">
        <w:rPr>
          <w:rFonts w:cs="Times New Roman"/>
          <w:szCs w:val="24"/>
        </w:rPr>
        <w:t>в</w:t>
      </w:r>
      <w:r w:rsidR="0012656A" w:rsidRPr="000E497E">
        <w:rPr>
          <w:rFonts w:cs="Times New Roman"/>
          <w:szCs w:val="24"/>
        </w:rPr>
        <w:t xml:space="preserve"> ведущих музеях Санкт Петербурга.</w:t>
      </w:r>
      <w:r w:rsidR="0012656A">
        <w:rPr>
          <w:rFonts w:cs="Times New Roman"/>
          <w:szCs w:val="24"/>
        </w:rPr>
        <w:t xml:space="preserve"> </w:t>
      </w:r>
      <w:r w:rsidR="0012656A" w:rsidRPr="000E497E">
        <w:rPr>
          <w:rFonts w:cs="Times New Roman"/>
          <w:szCs w:val="24"/>
        </w:rPr>
        <w:t>Помимо этого</w:t>
      </w:r>
      <w:r w:rsidR="0012656A">
        <w:rPr>
          <w:rFonts w:cs="Times New Roman"/>
          <w:szCs w:val="24"/>
        </w:rPr>
        <w:t>,</w:t>
      </w:r>
      <w:r w:rsidR="0012656A" w:rsidRPr="000E497E">
        <w:rPr>
          <w:rFonts w:cs="Times New Roman"/>
          <w:szCs w:val="24"/>
        </w:rPr>
        <w:t xml:space="preserve"> мы ещё поддерживаем фонд </w:t>
      </w:r>
      <w:r w:rsidR="0012656A">
        <w:rPr>
          <w:rFonts w:cs="Times New Roman"/>
          <w:szCs w:val="24"/>
        </w:rPr>
        <w:t>Ты н</w:t>
      </w:r>
      <w:r w:rsidR="0012656A" w:rsidRPr="000E497E">
        <w:rPr>
          <w:rFonts w:cs="Times New Roman"/>
          <w:szCs w:val="24"/>
        </w:rPr>
        <w:t>е одна</w:t>
      </w:r>
      <w:r w:rsidR="0012656A">
        <w:rPr>
          <w:rFonts w:cs="Times New Roman"/>
          <w:szCs w:val="24"/>
        </w:rPr>
        <w:t>, который</w:t>
      </w:r>
      <w:r w:rsidR="0012656A" w:rsidRPr="000E497E">
        <w:rPr>
          <w:rFonts w:cs="Times New Roman"/>
          <w:szCs w:val="24"/>
        </w:rPr>
        <w:t xml:space="preserve"> занимается юридической и психологической поддержкой женщин, пострадавших от насилия, домашн</w:t>
      </w:r>
      <w:r w:rsidR="0012656A">
        <w:rPr>
          <w:rFonts w:cs="Times New Roman"/>
          <w:szCs w:val="24"/>
        </w:rPr>
        <w:t xml:space="preserve">его </w:t>
      </w:r>
      <w:r w:rsidR="0012656A" w:rsidRPr="000E497E">
        <w:rPr>
          <w:rFonts w:cs="Times New Roman"/>
          <w:szCs w:val="24"/>
        </w:rPr>
        <w:t>насили</w:t>
      </w:r>
      <w:r w:rsidR="0012656A">
        <w:rPr>
          <w:rFonts w:cs="Times New Roman"/>
          <w:szCs w:val="24"/>
        </w:rPr>
        <w:t>я</w:t>
      </w:r>
      <w:r w:rsidR="0012656A" w:rsidRPr="000E497E">
        <w:rPr>
          <w:rFonts w:cs="Times New Roman"/>
          <w:szCs w:val="24"/>
        </w:rPr>
        <w:t>, сексуализированн</w:t>
      </w:r>
      <w:r w:rsidR="0012656A">
        <w:rPr>
          <w:rFonts w:cs="Times New Roman"/>
          <w:szCs w:val="24"/>
        </w:rPr>
        <w:t>ого</w:t>
      </w:r>
      <w:r w:rsidR="0012656A" w:rsidRPr="000E497E">
        <w:rPr>
          <w:rFonts w:cs="Times New Roman"/>
          <w:szCs w:val="24"/>
        </w:rPr>
        <w:t xml:space="preserve"> насили</w:t>
      </w:r>
      <w:r w:rsidR="0012656A">
        <w:rPr>
          <w:rFonts w:cs="Times New Roman"/>
          <w:szCs w:val="24"/>
        </w:rPr>
        <w:t>я</w:t>
      </w:r>
      <w:r w:rsidR="0012656A" w:rsidRPr="000E497E">
        <w:rPr>
          <w:rFonts w:cs="Times New Roman"/>
          <w:szCs w:val="24"/>
        </w:rPr>
        <w:t>. Так как у нас компания</w:t>
      </w:r>
      <w:r w:rsidR="0012656A">
        <w:rPr>
          <w:rFonts w:cs="Times New Roman"/>
          <w:szCs w:val="24"/>
        </w:rPr>
        <w:t xml:space="preserve"> на</w:t>
      </w:r>
      <w:r w:rsidR="0012656A" w:rsidRPr="000E497E">
        <w:rPr>
          <w:rFonts w:cs="Times New Roman"/>
          <w:szCs w:val="24"/>
        </w:rPr>
        <w:t xml:space="preserve"> 92 процента состоит из женщин, </w:t>
      </w:r>
      <w:r w:rsidR="0012656A">
        <w:rPr>
          <w:rFonts w:cs="Times New Roman"/>
          <w:szCs w:val="24"/>
        </w:rPr>
        <w:t>опыт</w:t>
      </w:r>
      <w:r w:rsidR="0012656A" w:rsidRPr="000E497E">
        <w:rPr>
          <w:rFonts w:cs="Times New Roman"/>
          <w:szCs w:val="24"/>
        </w:rPr>
        <w:t xml:space="preserve"> показал,</w:t>
      </w:r>
      <w:r w:rsidR="0012656A">
        <w:rPr>
          <w:rFonts w:cs="Times New Roman"/>
          <w:szCs w:val="24"/>
        </w:rPr>
        <w:t xml:space="preserve"> что</w:t>
      </w:r>
      <w:r w:rsidR="0012656A" w:rsidRPr="000E497E">
        <w:rPr>
          <w:rFonts w:cs="Times New Roman"/>
          <w:szCs w:val="24"/>
        </w:rPr>
        <w:t xml:space="preserve"> это </w:t>
      </w:r>
      <w:r w:rsidR="0012656A" w:rsidRPr="000E497E">
        <w:rPr>
          <w:rFonts w:cs="Times New Roman"/>
          <w:szCs w:val="24"/>
        </w:rPr>
        <w:lastRenderedPageBreak/>
        <w:t xml:space="preserve">очень важно. </w:t>
      </w:r>
      <w:r w:rsidR="0012656A">
        <w:rPr>
          <w:rFonts w:cs="Times New Roman"/>
          <w:szCs w:val="24"/>
        </w:rPr>
        <w:t>Мы отказались на</w:t>
      </w:r>
      <w:r w:rsidR="0012656A" w:rsidRPr="000E497E">
        <w:rPr>
          <w:rFonts w:cs="Times New Roman"/>
          <w:szCs w:val="24"/>
        </w:rPr>
        <w:t xml:space="preserve"> 8 марта</w:t>
      </w:r>
      <w:r w:rsidR="0012656A">
        <w:rPr>
          <w:rFonts w:cs="Times New Roman"/>
          <w:szCs w:val="24"/>
        </w:rPr>
        <w:t xml:space="preserve"> д</w:t>
      </w:r>
      <w:r w:rsidR="0012656A" w:rsidRPr="000E497E">
        <w:rPr>
          <w:rFonts w:cs="Times New Roman"/>
          <w:szCs w:val="24"/>
        </w:rPr>
        <w:t>арить цветы девушка</w:t>
      </w:r>
      <w:r w:rsidR="0012656A">
        <w:rPr>
          <w:rFonts w:cs="Times New Roman"/>
          <w:szCs w:val="24"/>
        </w:rPr>
        <w:t xml:space="preserve">м </w:t>
      </w:r>
      <w:r w:rsidR="0012656A" w:rsidRPr="000E497E">
        <w:rPr>
          <w:rFonts w:cs="Times New Roman"/>
          <w:szCs w:val="24"/>
        </w:rPr>
        <w:t xml:space="preserve">в офисе, потому что </w:t>
      </w:r>
      <w:r w:rsidR="0012656A">
        <w:rPr>
          <w:rFonts w:cs="Times New Roman"/>
          <w:szCs w:val="24"/>
        </w:rPr>
        <w:t xml:space="preserve">нас </w:t>
      </w:r>
      <w:r w:rsidR="0012656A" w:rsidRPr="000E497E">
        <w:rPr>
          <w:rFonts w:cs="Times New Roman"/>
          <w:szCs w:val="24"/>
        </w:rPr>
        <w:t xml:space="preserve">очень много, и на это уходит очень много денег, </w:t>
      </w:r>
      <w:r w:rsidR="0012656A">
        <w:rPr>
          <w:rFonts w:cs="Times New Roman"/>
          <w:szCs w:val="24"/>
        </w:rPr>
        <w:t>а</w:t>
      </w:r>
      <w:r w:rsidR="0012656A" w:rsidRPr="000E497E">
        <w:rPr>
          <w:rFonts w:cs="Times New Roman"/>
          <w:szCs w:val="24"/>
        </w:rPr>
        <w:t xml:space="preserve"> цветы радуют нас </w:t>
      </w:r>
      <w:r w:rsidR="0012656A">
        <w:rPr>
          <w:rFonts w:cs="Times New Roman"/>
          <w:szCs w:val="24"/>
        </w:rPr>
        <w:t>пару дней.</w:t>
      </w:r>
      <w:r w:rsidR="0012656A" w:rsidRPr="000E497E">
        <w:rPr>
          <w:rFonts w:cs="Times New Roman"/>
          <w:szCs w:val="24"/>
        </w:rPr>
        <w:t xml:space="preserve"> </w:t>
      </w:r>
      <w:r w:rsidR="0012656A">
        <w:rPr>
          <w:rFonts w:cs="Times New Roman"/>
          <w:szCs w:val="24"/>
        </w:rPr>
        <w:t xml:space="preserve">И </w:t>
      </w:r>
      <w:r w:rsidR="0012656A" w:rsidRPr="000E497E">
        <w:rPr>
          <w:rFonts w:cs="Times New Roman"/>
          <w:szCs w:val="24"/>
        </w:rPr>
        <w:t>есть женщин</w:t>
      </w:r>
      <w:r w:rsidR="0012656A">
        <w:rPr>
          <w:rFonts w:cs="Times New Roman"/>
          <w:szCs w:val="24"/>
        </w:rPr>
        <w:t>ы</w:t>
      </w:r>
      <w:r w:rsidR="0012656A" w:rsidRPr="000E497E">
        <w:rPr>
          <w:rFonts w:cs="Times New Roman"/>
          <w:szCs w:val="24"/>
        </w:rPr>
        <w:t>, котор</w:t>
      </w:r>
      <w:r w:rsidR="0012656A">
        <w:rPr>
          <w:rFonts w:cs="Times New Roman"/>
          <w:szCs w:val="24"/>
        </w:rPr>
        <w:t>ым</w:t>
      </w:r>
      <w:r w:rsidR="0012656A" w:rsidRPr="000E497E">
        <w:rPr>
          <w:rFonts w:cs="Times New Roman"/>
          <w:szCs w:val="24"/>
        </w:rPr>
        <w:t xml:space="preserve"> действительно нужна помощь, поэтому наш</w:t>
      </w:r>
      <w:r w:rsidR="0012656A">
        <w:rPr>
          <w:rFonts w:cs="Times New Roman"/>
          <w:szCs w:val="24"/>
        </w:rPr>
        <w:t>а</w:t>
      </w:r>
      <w:r w:rsidR="0012656A" w:rsidRPr="000E497E">
        <w:rPr>
          <w:rFonts w:cs="Times New Roman"/>
          <w:szCs w:val="24"/>
        </w:rPr>
        <w:t xml:space="preserve"> такая женская солидарность 8 марта отказаться от цвет</w:t>
      </w:r>
      <w:r w:rsidR="0012656A">
        <w:rPr>
          <w:rFonts w:cs="Times New Roman"/>
          <w:szCs w:val="24"/>
        </w:rPr>
        <w:t>ов, а</w:t>
      </w:r>
      <w:r w:rsidR="0012656A" w:rsidRPr="000E497E">
        <w:rPr>
          <w:rFonts w:cs="Times New Roman"/>
          <w:szCs w:val="24"/>
        </w:rPr>
        <w:t xml:space="preserve"> эти деньги перевести </w:t>
      </w:r>
      <w:r w:rsidR="0012656A">
        <w:rPr>
          <w:rFonts w:cs="Times New Roman"/>
          <w:szCs w:val="24"/>
        </w:rPr>
        <w:t xml:space="preserve">в </w:t>
      </w:r>
      <w:r w:rsidR="0012656A" w:rsidRPr="000E497E">
        <w:rPr>
          <w:rFonts w:cs="Times New Roman"/>
          <w:szCs w:val="24"/>
        </w:rPr>
        <w:t>фонд, который помогает и защища</w:t>
      </w:r>
      <w:r w:rsidR="0012656A">
        <w:rPr>
          <w:rFonts w:cs="Times New Roman"/>
          <w:szCs w:val="24"/>
        </w:rPr>
        <w:t>ет</w:t>
      </w:r>
      <w:r w:rsidR="0012656A" w:rsidRPr="000E497E">
        <w:rPr>
          <w:rFonts w:cs="Times New Roman"/>
          <w:szCs w:val="24"/>
        </w:rPr>
        <w:t xml:space="preserve"> женщин</w:t>
      </w:r>
      <w:r w:rsidR="0012656A">
        <w:rPr>
          <w:rFonts w:cs="Times New Roman"/>
          <w:szCs w:val="24"/>
        </w:rPr>
        <w:t>.</w:t>
      </w:r>
    </w:p>
    <w:p w14:paraId="21EF8446" w14:textId="542D2DA6" w:rsidR="0012656A"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О</w:t>
      </w:r>
      <w:r w:rsidRPr="000E497E">
        <w:rPr>
          <w:rFonts w:cs="Times New Roman"/>
          <w:szCs w:val="24"/>
        </w:rPr>
        <w:t>тлично. Спасибо большое</w:t>
      </w:r>
      <w:r>
        <w:rPr>
          <w:rFonts w:cs="Times New Roman"/>
          <w:szCs w:val="24"/>
        </w:rPr>
        <w:t xml:space="preserve">. </w:t>
      </w:r>
      <w:r w:rsidRPr="000E497E">
        <w:rPr>
          <w:rFonts w:cs="Times New Roman"/>
          <w:szCs w:val="24"/>
        </w:rPr>
        <w:t>А скажите, пожалуйста, есть какие</w:t>
      </w:r>
      <w:r>
        <w:rPr>
          <w:rFonts w:cs="Times New Roman"/>
          <w:szCs w:val="24"/>
        </w:rPr>
        <w:t>-</w:t>
      </w:r>
      <w:r w:rsidRPr="000E497E">
        <w:rPr>
          <w:rFonts w:cs="Times New Roman"/>
          <w:szCs w:val="24"/>
        </w:rPr>
        <w:t>то инициативы, которые направлены</w:t>
      </w:r>
      <w:r>
        <w:rPr>
          <w:rFonts w:cs="Times New Roman"/>
          <w:szCs w:val="24"/>
        </w:rPr>
        <w:t xml:space="preserve"> непосредственно</w:t>
      </w:r>
      <w:r w:rsidRPr="000E497E">
        <w:rPr>
          <w:rFonts w:cs="Times New Roman"/>
          <w:szCs w:val="24"/>
        </w:rPr>
        <w:t xml:space="preserve"> на работников?</w:t>
      </w:r>
    </w:p>
    <w:p w14:paraId="7CB22DE5" w14:textId="502BF1E8"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 xml:space="preserve">: Вот если мы говорим про сотрудников, то наши сотрудники очень активно вовлечены во все вот эти процессы и проекты. </w:t>
      </w:r>
      <w:r w:rsidR="0012656A">
        <w:rPr>
          <w:rFonts w:cs="Times New Roman"/>
          <w:szCs w:val="24"/>
        </w:rPr>
        <w:t>Ес</w:t>
      </w:r>
      <w:r w:rsidR="0012656A" w:rsidRPr="001D00DD">
        <w:rPr>
          <w:rFonts w:cs="Times New Roman"/>
          <w:szCs w:val="24"/>
        </w:rPr>
        <w:t>ли мы берём тот же проект, сопровождаем</w:t>
      </w:r>
      <w:r w:rsidR="0012656A">
        <w:rPr>
          <w:rFonts w:cs="Times New Roman"/>
          <w:szCs w:val="24"/>
        </w:rPr>
        <w:t xml:space="preserve">ое </w:t>
      </w:r>
      <w:r w:rsidR="0012656A" w:rsidRPr="001D00DD">
        <w:rPr>
          <w:rFonts w:cs="Times New Roman"/>
          <w:szCs w:val="24"/>
        </w:rPr>
        <w:t>трудоустройство, то здесь наши сотрудники</w:t>
      </w:r>
      <w:r w:rsidR="0012656A" w:rsidRPr="000E497E">
        <w:rPr>
          <w:rFonts w:cs="Times New Roman"/>
          <w:szCs w:val="24"/>
        </w:rPr>
        <w:t xml:space="preserve"> </w:t>
      </w:r>
      <w:r w:rsidR="0012656A">
        <w:rPr>
          <w:rFonts w:cs="Times New Roman"/>
          <w:szCs w:val="24"/>
        </w:rPr>
        <w:t>иногда становятся</w:t>
      </w:r>
      <w:r w:rsidR="0012656A" w:rsidRPr="000E497E">
        <w:rPr>
          <w:rFonts w:cs="Times New Roman"/>
          <w:szCs w:val="24"/>
        </w:rPr>
        <w:t xml:space="preserve"> кураторами тех ребя</w:t>
      </w:r>
      <w:r w:rsidR="0012656A">
        <w:rPr>
          <w:rFonts w:cs="Times New Roman"/>
          <w:szCs w:val="24"/>
        </w:rPr>
        <w:t>т</w:t>
      </w:r>
      <w:r w:rsidR="0012656A" w:rsidRPr="000E497E">
        <w:rPr>
          <w:rFonts w:cs="Times New Roman"/>
          <w:szCs w:val="24"/>
        </w:rPr>
        <w:t xml:space="preserve">, которые с особенностями. </w:t>
      </w:r>
      <w:r w:rsidR="0012656A">
        <w:rPr>
          <w:rFonts w:cs="Times New Roman"/>
          <w:szCs w:val="24"/>
        </w:rPr>
        <w:t>Кто-то из подопечных</w:t>
      </w:r>
      <w:r w:rsidR="0012656A" w:rsidRPr="000E497E">
        <w:rPr>
          <w:rFonts w:cs="Times New Roman"/>
          <w:szCs w:val="24"/>
        </w:rPr>
        <w:t xml:space="preserve"> приходит работать у них в магазинах, они будут выступать их наставниками, учат порой элементарным вещам, как вовремя приезжать на работу, скажем так, как развешивать вещи по размерам, как отпаривать</w:t>
      </w:r>
      <w:r w:rsidR="0012656A">
        <w:rPr>
          <w:rFonts w:cs="Times New Roman"/>
          <w:szCs w:val="24"/>
        </w:rPr>
        <w:t>.</w:t>
      </w:r>
      <w:r w:rsidR="0012656A" w:rsidRPr="000E497E">
        <w:rPr>
          <w:rFonts w:cs="Times New Roman"/>
          <w:szCs w:val="24"/>
        </w:rPr>
        <w:t xml:space="preserve"> То есть мы здесь как с детьми, практически</w:t>
      </w:r>
      <w:r w:rsidR="0012656A">
        <w:rPr>
          <w:rFonts w:cs="Times New Roman"/>
          <w:szCs w:val="24"/>
        </w:rPr>
        <w:t>. В</w:t>
      </w:r>
      <w:r w:rsidR="0012656A" w:rsidRPr="000E497E">
        <w:rPr>
          <w:rFonts w:cs="Times New Roman"/>
          <w:szCs w:val="24"/>
        </w:rPr>
        <w:t>от я вам привела пример по развоз пенсионер</w:t>
      </w:r>
      <w:r w:rsidR="0012656A">
        <w:rPr>
          <w:rFonts w:cs="Times New Roman"/>
          <w:szCs w:val="24"/>
        </w:rPr>
        <w:t>ам</w:t>
      </w:r>
      <w:r w:rsidR="0012656A" w:rsidRPr="000E497E">
        <w:rPr>
          <w:rFonts w:cs="Times New Roman"/>
          <w:szCs w:val="24"/>
        </w:rPr>
        <w:t xml:space="preserve"> подарков </w:t>
      </w:r>
      <w:r w:rsidR="0012656A">
        <w:rPr>
          <w:rFonts w:cs="Times New Roman"/>
          <w:szCs w:val="24"/>
        </w:rPr>
        <w:t xml:space="preserve">- </w:t>
      </w:r>
      <w:r w:rsidR="0012656A" w:rsidRPr="000E497E">
        <w:rPr>
          <w:rFonts w:cs="Times New Roman"/>
          <w:szCs w:val="24"/>
        </w:rPr>
        <w:t xml:space="preserve">это тоже активное вовлечение. Конечно, нет такого, что мы, скажем так, перевели деньги и забыли об этом. </w:t>
      </w:r>
      <w:r w:rsidR="0012656A">
        <w:rPr>
          <w:rFonts w:cs="Times New Roman"/>
          <w:szCs w:val="24"/>
        </w:rPr>
        <w:t>М</w:t>
      </w:r>
      <w:r w:rsidR="0012656A" w:rsidRPr="000E497E">
        <w:rPr>
          <w:rFonts w:cs="Times New Roman"/>
          <w:szCs w:val="24"/>
        </w:rPr>
        <w:t>ы очень активно вовлекаем во все эти процессы наших сотрудников, и мы всегда видим положительный отклик и импульс. Если мы раньше</w:t>
      </w:r>
      <w:r w:rsidR="0012656A">
        <w:rPr>
          <w:rFonts w:cs="Times New Roman"/>
          <w:szCs w:val="24"/>
        </w:rPr>
        <w:t xml:space="preserve"> работали только локально, в Санкт-Петербурге, с такими акциями, к примеру, с с</w:t>
      </w:r>
      <w:r w:rsidR="0012656A" w:rsidRPr="000E497E">
        <w:rPr>
          <w:rFonts w:cs="Times New Roman"/>
          <w:szCs w:val="24"/>
        </w:rPr>
        <w:t>опровождаем</w:t>
      </w:r>
      <w:r w:rsidR="0012656A">
        <w:rPr>
          <w:rFonts w:cs="Times New Roman"/>
          <w:szCs w:val="24"/>
        </w:rPr>
        <w:t>ым</w:t>
      </w:r>
      <w:r w:rsidR="0012656A" w:rsidRPr="000E497E">
        <w:rPr>
          <w:rFonts w:cs="Times New Roman"/>
          <w:szCs w:val="24"/>
        </w:rPr>
        <w:t xml:space="preserve"> трудоустройство</w:t>
      </w:r>
      <w:r w:rsidR="0012656A">
        <w:rPr>
          <w:rFonts w:cs="Times New Roman"/>
          <w:szCs w:val="24"/>
        </w:rPr>
        <w:t>м</w:t>
      </w:r>
      <w:r w:rsidR="0012656A" w:rsidRPr="000E497E">
        <w:rPr>
          <w:rFonts w:cs="Times New Roman"/>
          <w:szCs w:val="24"/>
        </w:rPr>
        <w:t>,</w:t>
      </w:r>
      <w:r w:rsidR="0012656A">
        <w:rPr>
          <w:rFonts w:cs="Times New Roman"/>
          <w:szCs w:val="24"/>
        </w:rPr>
        <w:t xml:space="preserve"> то о </w:t>
      </w:r>
      <w:r w:rsidR="0012656A" w:rsidRPr="000E497E">
        <w:rPr>
          <w:rFonts w:cs="Times New Roman"/>
          <w:szCs w:val="24"/>
        </w:rPr>
        <w:t xml:space="preserve">наших успехах </w:t>
      </w:r>
      <w:r w:rsidR="0012656A">
        <w:rPr>
          <w:rFonts w:cs="Times New Roman"/>
          <w:szCs w:val="24"/>
        </w:rPr>
        <w:t xml:space="preserve">в </w:t>
      </w:r>
      <w:r w:rsidR="0012656A" w:rsidRPr="000E497E">
        <w:rPr>
          <w:rFonts w:cs="Times New Roman"/>
          <w:szCs w:val="24"/>
        </w:rPr>
        <w:t>этой программ</w:t>
      </w:r>
      <w:r w:rsidR="0012656A">
        <w:rPr>
          <w:rFonts w:cs="Times New Roman"/>
          <w:szCs w:val="24"/>
        </w:rPr>
        <w:t xml:space="preserve">е мы </w:t>
      </w:r>
      <w:r w:rsidR="0012656A" w:rsidRPr="000E497E">
        <w:rPr>
          <w:rFonts w:cs="Times New Roman"/>
          <w:szCs w:val="24"/>
        </w:rPr>
        <w:t>рассказывали на корпоративном портале, который у нас есть, и мы видели большой запрос из регионов, из Москвы, из других городов</w:t>
      </w:r>
      <w:r w:rsidR="0012656A">
        <w:rPr>
          <w:rFonts w:cs="Times New Roman"/>
          <w:szCs w:val="24"/>
        </w:rPr>
        <w:t>-</w:t>
      </w:r>
      <w:r w:rsidR="0012656A" w:rsidRPr="000E497E">
        <w:rPr>
          <w:rFonts w:cs="Times New Roman"/>
          <w:szCs w:val="24"/>
        </w:rPr>
        <w:t xml:space="preserve">миллионников. </w:t>
      </w:r>
    </w:p>
    <w:p w14:paraId="5A979A6F"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w:t>
      </w:r>
      <w:r w:rsidRPr="000E497E">
        <w:rPr>
          <w:rFonts w:cs="Times New Roman"/>
          <w:szCs w:val="24"/>
        </w:rPr>
        <w:t xml:space="preserve">Спасибо большое, а скажите, пожалуйста, вообще какие можете экологические еще примеры привести? </w:t>
      </w:r>
    </w:p>
    <w:p w14:paraId="050C7210" w14:textId="427530F2"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 xml:space="preserve">: </w:t>
      </w:r>
      <w:r w:rsidR="0012656A" w:rsidRPr="000E497E">
        <w:rPr>
          <w:rFonts w:cs="Times New Roman"/>
          <w:szCs w:val="24"/>
        </w:rPr>
        <w:t xml:space="preserve">Например, у нас </w:t>
      </w:r>
      <w:r w:rsidR="0012656A">
        <w:rPr>
          <w:rFonts w:cs="Times New Roman"/>
          <w:szCs w:val="24"/>
        </w:rPr>
        <w:t>е</w:t>
      </w:r>
      <w:r w:rsidR="0012656A" w:rsidRPr="000E497E">
        <w:rPr>
          <w:rFonts w:cs="Times New Roman"/>
          <w:szCs w:val="24"/>
        </w:rPr>
        <w:t>сть проект</w:t>
      </w:r>
      <w:r w:rsidR="0012656A">
        <w:rPr>
          <w:rFonts w:cs="Times New Roman"/>
          <w:szCs w:val="24"/>
        </w:rPr>
        <w:t xml:space="preserve">, который </w:t>
      </w:r>
      <w:r w:rsidR="0012656A" w:rsidRPr="000E497E">
        <w:rPr>
          <w:rFonts w:cs="Times New Roman"/>
          <w:szCs w:val="24"/>
        </w:rPr>
        <w:t xml:space="preserve">называется </w:t>
      </w:r>
      <w:r w:rsidR="0012656A">
        <w:rPr>
          <w:rFonts w:cs="Times New Roman"/>
          <w:szCs w:val="24"/>
        </w:rPr>
        <w:t>Л</w:t>
      </w:r>
      <w:r w:rsidR="0012656A" w:rsidRPr="000E497E">
        <w:rPr>
          <w:rFonts w:cs="Times New Roman"/>
          <w:szCs w:val="24"/>
        </w:rPr>
        <w:t xml:space="preserve">учшее </w:t>
      </w:r>
      <w:r w:rsidR="0012656A">
        <w:rPr>
          <w:rFonts w:cs="Times New Roman"/>
          <w:szCs w:val="24"/>
        </w:rPr>
        <w:t>Б</w:t>
      </w:r>
      <w:r w:rsidR="0012656A" w:rsidRPr="000E497E">
        <w:rPr>
          <w:rFonts w:cs="Times New Roman"/>
          <w:szCs w:val="24"/>
        </w:rPr>
        <w:t>удущее</w:t>
      </w:r>
      <w:r w:rsidR="0012656A">
        <w:rPr>
          <w:rFonts w:cs="Times New Roman"/>
          <w:szCs w:val="24"/>
        </w:rPr>
        <w:t xml:space="preserve">, когда </w:t>
      </w:r>
      <w:r w:rsidR="0012656A" w:rsidRPr="000E497E">
        <w:rPr>
          <w:rFonts w:cs="Times New Roman"/>
          <w:szCs w:val="24"/>
        </w:rPr>
        <w:t xml:space="preserve">наши сотрудники офиса выходят на уборку улиц </w:t>
      </w:r>
      <w:r w:rsidR="0012656A">
        <w:rPr>
          <w:rFonts w:cs="Times New Roman"/>
          <w:szCs w:val="24"/>
        </w:rPr>
        <w:t>или кто-то</w:t>
      </w:r>
      <w:r w:rsidR="0012656A" w:rsidRPr="000E497E">
        <w:rPr>
          <w:rFonts w:cs="Times New Roman"/>
          <w:szCs w:val="24"/>
        </w:rPr>
        <w:t xml:space="preserve"> выбирает како</w:t>
      </w:r>
      <w:r w:rsidR="0012656A">
        <w:rPr>
          <w:rFonts w:cs="Times New Roman"/>
          <w:szCs w:val="24"/>
        </w:rPr>
        <w:t>е-т</w:t>
      </w:r>
      <w:r w:rsidR="0012656A" w:rsidRPr="000E497E">
        <w:rPr>
          <w:rFonts w:cs="Times New Roman"/>
          <w:szCs w:val="24"/>
        </w:rPr>
        <w:t>о знаковое место, например, какой</w:t>
      </w:r>
      <w:r w:rsidR="0012656A">
        <w:rPr>
          <w:rFonts w:cs="Times New Roman"/>
          <w:szCs w:val="24"/>
        </w:rPr>
        <w:t>-</w:t>
      </w:r>
      <w:r w:rsidR="0012656A" w:rsidRPr="000E497E">
        <w:rPr>
          <w:rFonts w:cs="Times New Roman"/>
          <w:szCs w:val="24"/>
        </w:rPr>
        <w:t>то парк на набережной или ещё что</w:t>
      </w:r>
      <w:r w:rsidR="0012656A">
        <w:rPr>
          <w:rFonts w:cs="Times New Roman"/>
          <w:szCs w:val="24"/>
        </w:rPr>
        <w:t>-т</w:t>
      </w:r>
      <w:r w:rsidR="0012656A" w:rsidRPr="000E497E">
        <w:rPr>
          <w:rFonts w:cs="Times New Roman"/>
          <w:szCs w:val="24"/>
        </w:rPr>
        <w:t xml:space="preserve">о. И вот всем офисом выезжают, проводит </w:t>
      </w:r>
      <w:r w:rsidR="0012656A">
        <w:rPr>
          <w:rFonts w:cs="Times New Roman"/>
          <w:szCs w:val="24"/>
        </w:rPr>
        <w:t>в порядок</w:t>
      </w:r>
      <w:r w:rsidR="0012656A" w:rsidRPr="000E497E">
        <w:rPr>
          <w:rFonts w:cs="Times New Roman"/>
          <w:szCs w:val="24"/>
        </w:rPr>
        <w:t xml:space="preserve"> какое</w:t>
      </w:r>
      <w:r w:rsidR="0012656A">
        <w:rPr>
          <w:rFonts w:cs="Times New Roman"/>
          <w:szCs w:val="24"/>
        </w:rPr>
        <w:t>-</w:t>
      </w:r>
      <w:r w:rsidR="0012656A" w:rsidRPr="000E497E">
        <w:rPr>
          <w:rFonts w:cs="Times New Roman"/>
          <w:szCs w:val="24"/>
        </w:rPr>
        <w:t>то место. Помимо этого, тема активно пуш</w:t>
      </w:r>
      <w:r w:rsidR="0012656A">
        <w:rPr>
          <w:rFonts w:cs="Times New Roman"/>
          <w:szCs w:val="24"/>
        </w:rPr>
        <w:t>и</w:t>
      </w:r>
      <w:r w:rsidR="0012656A" w:rsidRPr="000E497E">
        <w:rPr>
          <w:rFonts w:cs="Times New Roman"/>
          <w:szCs w:val="24"/>
        </w:rPr>
        <w:t>тся в соцсетях бренда и привлекаются покупатели, поклонники бренда</w:t>
      </w:r>
      <w:r w:rsidR="0012656A">
        <w:rPr>
          <w:rFonts w:cs="Times New Roman"/>
          <w:szCs w:val="24"/>
        </w:rPr>
        <w:t>. Так, у бренда Zarina</w:t>
      </w:r>
      <w:r w:rsidR="0012656A" w:rsidRPr="000E497E">
        <w:rPr>
          <w:rFonts w:cs="Times New Roman"/>
          <w:szCs w:val="24"/>
        </w:rPr>
        <w:t xml:space="preserve"> </w:t>
      </w:r>
      <w:r w:rsidR="0012656A">
        <w:rPr>
          <w:rFonts w:cs="Times New Roman"/>
          <w:szCs w:val="24"/>
        </w:rPr>
        <w:t xml:space="preserve">проходят </w:t>
      </w:r>
      <w:r w:rsidR="0012656A" w:rsidRPr="000E497E">
        <w:rPr>
          <w:rFonts w:cs="Times New Roman"/>
          <w:szCs w:val="24"/>
        </w:rPr>
        <w:t>очень часто субботники</w:t>
      </w:r>
      <w:r w:rsidR="0012656A">
        <w:rPr>
          <w:rFonts w:cs="Times New Roman"/>
          <w:szCs w:val="24"/>
        </w:rPr>
        <w:t>. П</w:t>
      </w:r>
      <w:r w:rsidR="0012656A" w:rsidRPr="000E497E">
        <w:rPr>
          <w:rFonts w:cs="Times New Roman"/>
          <w:szCs w:val="24"/>
        </w:rPr>
        <w:t xml:space="preserve">люс у нас в офисе программы зелёный офис, установлены контейнеры для раздельного сбора отходов, специальный бокс для сбора пластиковых крышечек. Проект называется </w:t>
      </w:r>
      <w:r w:rsidR="0012656A">
        <w:rPr>
          <w:rFonts w:cs="Times New Roman"/>
          <w:szCs w:val="24"/>
        </w:rPr>
        <w:t>К</w:t>
      </w:r>
      <w:r w:rsidR="0012656A" w:rsidRPr="000E497E">
        <w:rPr>
          <w:rFonts w:cs="Times New Roman"/>
          <w:szCs w:val="24"/>
        </w:rPr>
        <w:t xml:space="preserve">рышечки </w:t>
      </w:r>
      <w:r w:rsidR="0012656A">
        <w:rPr>
          <w:rFonts w:cs="Times New Roman"/>
          <w:szCs w:val="24"/>
        </w:rPr>
        <w:t>До</w:t>
      </w:r>
      <w:r w:rsidR="0012656A" w:rsidRPr="000E497E">
        <w:rPr>
          <w:rFonts w:cs="Times New Roman"/>
          <w:szCs w:val="24"/>
        </w:rPr>
        <w:t xml:space="preserve">броты, их сортируют потом по </w:t>
      </w:r>
      <w:r w:rsidR="0012656A" w:rsidRPr="000E497E">
        <w:rPr>
          <w:rFonts w:cs="Times New Roman"/>
          <w:szCs w:val="24"/>
        </w:rPr>
        <w:lastRenderedPageBreak/>
        <w:t>маркировкам</w:t>
      </w:r>
      <w:r w:rsidR="0012656A">
        <w:rPr>
          <w:rFonts w:cs="Times New Roman"/>
          <w:szCs w:val="24"/>
        </w:rPr>
        <w:t>, что-то идет на</w:t>
      </w:r>
      <w:r w:rsidR="0012656A" w:rsidRPr="000E497E">
        <w:rPr>
          <w:rFonts w:cs="Times New Roman"/>
          <w:szCs w:val="24"/>
        </w:rPr>
        <w:t xml:space="preserve"> изготовление покрытия, по</w:t>
      </w:r>
      <w:r w:rsidR="0012656A">
        <w:rPr>
          <w:rFonts w:cs="Times New Roman"/>
          <w:szCs w:val="24"/>
        </w:rPr>
        <w:t>-</w:t>
      </w:r>
      <w:r w:rsidR="0012656A" w:rsidRPr="000E497E">
        <w:rPr>
          <w:rFonts w:cs="Times New Roman"/>
          <w:szCs w:val="24"/>
        </w:rPr>
        <w:t xml:space="preserve">моему, на детских площадках, а </w:t>
      </w:r>
      <w:r w:rsidR="0012656A">
        <w:rPr>
          <w:rFonts w:cs="Times New Roman"/>
          <w:szCs w:val="24"/>
        </w:rPr>
        <w:t>потом</w:t>
      </w:r>
      <w:r w:rsidR="0012656A" w:rsidRPr="000E497E">
        <w:rPr>
          <w:rFonts w:cs="Times New Roman"/>
          <w:szCs w:val="24"/>
        </w:rPr>
        <w:t xml:space="preserve"> </w:t>
      </w:r>
      <w:r w:rsidR="0012656A">
        <w:rPr>
          <w:rFonts w:cs="Times New Roman"/>
          <w:szCs w:val="24"/>
        </w:rPr>
        <w:t>это</w:t>
      </w:r>
      <w:r w:rsidR="0012656A" w:rsidRPr="000E497E">
        <w:rPr>
          <w:rFonts w:cs="Times New Roman"/>
          <w:szCs w:val="24"/>
        </w:rPr>
        <w:t xml:space="preserve"> как-то перерабатывают и</w:t>
      </w:r>
      <w:r w:rsidR="0012656A">
        <w:rPr>
          <w:rFonts w:cs="Times New Roman"/>
          <w:szCs w:val="24"/>
        </w:rPr>
        <w:t xml:space="preserve"> на</w:t>
      </w:r>
      <w:r w:rsidR="0012656A" w:rsidRPr="000E497E">
        <w:rPr>
          <w:rFonts w:cs="Times New Roman"/>
          <w:szCs w:val="24"/>
        </w:rPr>
        <w:t xml:space="preserve"> вырученные деньг</w:t>
      </w:r>
      <w:r w:rsidR="0012656A">
        <w:rPr>
          <w:rFonts w:cs="Times New Roman"/>
          <w:szCs w:val="24"/>
        </w:rPr>
        <w:t>и</w:t>
      </w:r>
      <w:r w:rsidR="0012656A" w:rsidRPr="000E497E">
        <w:rPr>
          <w:rFonts w:cs="Times New Roman"/>
          <w:szCs w:val="24"/>
        </w:rPr>
        <w:t xml:space="preserve"> покупают саженцы и высаживают деревья. Вот плюс у нас огромный бокс стоит для сбора пластика, вот собрали </w:t>
      </w:r>
      <w:r w:rsidR="0012656A">
        <w:rPr>
          <w:rFonts w:cs="Times New Roman"/>
          <w:szCs w:val="24"/>
        </w:rPr>
        <w:t xml:space="preserve">и </w:t>
      </w:r>
      <w:r w:rsidR="0012656A" w:rsidRPr="000E497E">
        <w:rPr>
          <w:rFonts w:cs="Times New Roman"/>
          <w:szCs w:val="24"/>
        </w:rPr>
        <w:t>сдали на переработку, плюс у нас стоят боксы, мы плёнку сдаём, в которой приходят образцы одежды. Да и также у нас бокс для сбора и переработки установлен</w:t>
      </w:r>
      <w:r w:rsidR="0012656A">
        <w:rPr>
          <w:rFonts w:cs="Times New Roman"/>
          <w:szCs w:val="24"/>
        </w:rPr>
        <w:t xml:space="preserve"> на</w:t>
      </w:r>
      <w:r w:rsidR="0012656A" w:rsidRPr="000E497E">
        <w:rPr>
          <w:rFonts w:cs="Times New Roman"/>
          <w:szCs w:val="24"/>
        </w:rPr>
        <w:t xml:space="preserve"> наших складах, где также очень много одежды приходит. Вот мы используем только </w:t>
      </w:r>
      <w:proofErr w:type="spellStart"/>
      <w:r w:rsidR="0012656A" w:rsidRPr="000E497E">
        <w:rPr>
          <w:rFonts w:cs="Times New Roman"/>
          <w:szCs w:val="24"/>
        </w:rPr>
        <w:t>биоразлагаемы</w:t>
      </w:r>
      <w:r w:rsidR="0012656A">
        <w:rPr>
          <w:rFonts w:cs="Times New Roman"/>
          <w:szCs w:val="24"/>
        </w:rPr>
        <w:t>е</w:t>
      </w:r>
      <w:proofErr w:type="spellEnd"/>
      <w:r w:rsidR="0012656A">
        <w:rPr>
          <w:rFonts w:cs="Times New Roman"/>
          <w:szCs w:val="24"/>
        </w:rPr>
        <w:t xml:space="preserve"> </w:t>
      </w:r>
      <w:r w:rsidR="0012656A" w:rsidRPr="000E497E">
        <w:rPr>
          <w:rFonts w:cs="Times New Roman"/>
          <w:szCs w:val="24"/>
        </w:rPr>
        <w:t>чистящие средства для уборки офиса. Плюс у нас установлены энергосберегающие лампы, которые, скажем так, наносят меньше вреда и потребляют меньше электроэнергии.</w:t>
      </w:r>
      <w:r w:rsidR="0012656A" w:rsidRPr="00F56790">
        <w:rPr>
          <w:rFonts w:cs="Times New Roman"/>
          <w:szCs w:val="24"/>
        </w:rPr>
        <w:t xml:space="preserve"> </w:t>
      </w:r>
      <w:r w:rsidR="0012656A" w:rsidRPr="000E497E">
        <w:rPr>
          <w:rFonts w:cs="Times New Roman"/>
          <w:szCs w:val="24"/>
        </w:rPr>
        <w:t>А</w:t>
      </w:r>
      <w:r w:rsidR="0012656A">
        <w:rPr>
          <w:rFonts w:cs="Times New Roman"/>
          <w:szCs w:val="24"/>
        </w:rPr>
        <w:t>,</w:t>
      </w:r>
      <w:r w:rsidR="0012656A" w:rsidRPr="000E497E">
        <w:rPr>
          <w:rFonts w:cs="Times New Roman"/>
          <w:szCs w:val="24"/>
        </w:rPr>
        <w:t xml:space="preserve"> ну и конечно, у нас еще сбор</w:t>
      </w:r>
      <w:r w:rsidR="0012656A">
        <w:rPr>
          <w:rFonts w:cs="Times New Roman"/>
          <w:szCs w:val="24"/>
        </w:rPr>
        <w:t xml:space="preserve"> с</w:t>
      </w:r>
      <w:r w:rsidR="0012656A" w:rsidRPr="000E497E">
        <w:rPr>
          <w:rFonts w:cs="Times New Roman"/>
          <w:szCs w:val="24"/>
        </w:rPr>
        <w:t>тарой одежды действует в магазинах и в офисе.</w:t>
      </w:r>
    </w:p>
    <w:p w14:paraId="49808C34"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w:t>
      </w:r>
      <w:r w:rsidRPr="000E497E">
        <w:rPr>
          <w:rFonts w:cs="Times New Roman"/>
          <w:szCs w:val="24"/>
        </w:rPr>
        <w:t>Отлично,</w:t>
      </w:r>
      <w:r>
        <w:rPr>
          <w:rFonts w:cs="Times New Roman"/>
          <w:szCs w:val="24"/>
        </w:rPr>
        <w:t xml:space="preserve"> </w:t>
      </w:r>
      <w:r w:rsidRPr="000E497E">
        <w:rPr>
          <w:rFonts w:cs="Times New Roman"/>
          <w:szCs w:val="24"/>
        </w:rPr>
        <w:t>большое спасибо. А скажите, пожалуйста, вот для семей сотрудников, к примеру, проводятся какие</w:t>
      </w:r>
      <w:r>
        <w:rPr>
          <w:rFonts w:cs="Times New Roman"/>
          <w:szCs w:val="24"/>
        </w:rPr>
        <w:t>-</w:t>
      </w:r>
      <w:r w:rsidRPr="000E497E">
        <w:rPr>
          <w:rFonts w:cs="Times New Roman"/>
          <w:szCs w:val="24"/>
        </w:rPr>
        <w:t>то инициативы</w:t>
      </w:r>
      <w:r w:rsidRPr="00F56790">
        <w:rPr>
          <w:rFonts w:cs="Times New Roman"/>
          <w:szCs w:val="24"/>
        </w:rPr>
        <w:t xml:space="preserve">? </w:t>
      </w:r>
    </w:p>
    <w:p w14:paraId="638F902A" w14:textId="4A48E532"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 xml:space="preserve">: </w:t>
      </w:r>
      <w:r w:rsidR="0012656A">
        <w:rPr>
          <w:rFonts w:cs="Times New Roman"/>
          <w:szCs w:val="24"/>
        </w:rPr>
        <w:t>С</w:t>
      </w:r>
      <w:r w:rsidR="0012656A" w:rsidRPr="000E497E">
        <w:rPr>
          <w:rFonts w:cs="Times New Roman"/>
          <w:szCs w:val="24"/>
        </w:rPr>
        <w:t>мотрите, ну во</w:t>
      </w:r>
      <w:r w:rsidR="0012656A">
        <w:rPr>
          <w:rFonts w:cs="Times New Roman"/>
          <w:szCs w:val="24"/>
        </w:rPr>
        <w:t>-</w:t>
      </w:r>
      <w:r w:rsidR="0012656A" w:rsidRPr="000E497E">
        <w:rPr>
          <w:rFonts w:cs="Times New Roman"/>
          <w:szCs w:val="24"/>
        </w:rPr>
        <w:t>первых у нас в штаб</w:t>
      </w:r>
      <w:r w:rsidR="0012656A">
        <w:rPr>
          <w:rFonts w:cs="Times New Roman"/>
          <w:szCs w:val="24"/>
        </w:rPr>
        <w:t>-</w:t>
      </w:r>
      <w:r w:rsidR="0012656A" w:rsidRPr="000E497E">
        <w:rPr>
          <w:rFonts w:cs="Times New Roman"/>
          <w:szCs w:val="24"/>
        </w:rPr>
        <w:t>квартире есть свой собственный спортзал</w:t>
      </w:r>
      <w:r w:rsidR="0012656A">
        <w:rPr>
          <w:rFonts w:cs="Times New Roman"/>
          <w:szCs w:val="24"/>
        </w:rPr>
        <w:t xml:space="preserve">, куда </w:t>
      </w:r>
      <w:r w:rsidR="0012656A" w:rsidRPr="000E497E">
        <w:rPr>
          <w:rFonts w:cs="Times New Roman"/>
          <w:szCs w:val="24"/>
        </w:rPr>
        <w:t>потом можно ходить бесплатно 24</w:t>
      </w:r>
      <w:r w:rsidR="0012656A" w:rsidRPr="00F56790">
        <w:rPr>
          <w:rFonts w:cs="Times New Roman"/>
          <w:szCs w:val="24"/>
        </w:rPr>
        <w:t>/</w:t>
      </w:r>
      <w:r w:rsidR="0012656A" w:rsidRPr="000E497E">
        <w:rPr>
          <w:rFonts w:cs="Times New Roman"/>
          <w:szCs w:val="24"/>
        </w:rPr>
        <w:t>7 и мы</w:t>
      </w:r>
      <w:r w:rsidR="0012656A">
        <w:rPr>
          <w:rFonts w:cs="Times New Roman"/>
          <w:szCs w:val="24"/>
        </w:rPr>
        <w:t>,</w:t>
      </w:r>
      <w:r w:rsidR="0012656A" w:rsidRPr="000E497E">
        <w:rPr>
          <w:rFonts w:cs="Times New Roman"/>
          <w:szCs w:val="24"/>
        </w:rPr>
        <w:t xml:space="preserve"> скажем так, позволяем нашим сотрудникам ходить со своими семьями. То есть единственное, это вне рабочего времени, </w:t>
      </w:r>
      <w:r w:rsidR="0012656A">
        <w:rPr>
          <w:rFonts w:cs="Times New Roman"/>
          <w:szCs w:val="24"/>
        </w:rPr>
        <w:t>то есть</w:t>
      </w:r>
      <w:r w:rsidR="0012656A" w:rsidRPr="000E497E">
        <w:rPr>
          <w:rFonts w:cs="Times New Roman"/>
          <w:szCs w:val="24"/>
        </w:rPr>
        <w:t xml:space="preserve">, например, по выходным можно прийти в спортзал, </w:t>
      </w:r>
      <w:r w:rsidR="0012656A">
        <w:rPr>
          <w:rFonts w:cs="Times New Roman"/>
          <w:szCs w:val="24"/>
        </w:rPr>
        <w:t>там о</w:t>
      </w:r>
      <w:r w:rsidR="0012656A" w:rsidRPr="000E497E">
        <w:rPr>
          <w:rFonts w:cs="Times New Roman"/>
          <w:szCs w:val="24"/>
        </w:rPr>
        <w:t>бустроен</w:t>
      </w:r>
      <w:r w:rsidR="0012656A">
        <w:rPr>
          <w:rFonts w:cs="Times New Roman"/>
          <w:szCs w:val="24"/>
        </w:rPr>
        <w:t>ы</w:t>
      </w:r>
      <w:r w:rsidR="0012656A" w:rsidRPr="000E497E">
        <w:rPr>
          <w:rFonts w:cs="Times New Roman"/>
          <w:szCs w:val="24"/>
        </w:rPr>
        <w:t xml:space="preserve"> душевые</w:t>
      </w:r>
      <w:r w:rsidR="0012656A">
        <w:rPr>
          <w:rFonts w:cs="Times New Roman"/>
          <w:szCs w:val="24"/>
        </w:rPr>
        <w:t>,</w:t>
      </w:r>
      <w:r w:rsidR="0012656A" w:rsidRPr="000E497E">
        <w:rPr>
          <w:rFonts w:cs="Times New Roman"/>
          <w:szCs w:val="24"/>
        </w:rPr>
        <w:t xml:space="preserve"> раздевалки, бесплатные гели для душа</w:t>
      </w:r>
      <w:r w:rsidR="0012656A">
        <w:rPr>
          <w:rFonts w:cs="Times New Roman"/>
          <w:szCs w:val="24"/>
        </w:rPr>
        <w:t>,</w:t>
      </w:r>
      <w:r w:rsidR="0012656A" w:rsidRPr="000E497E">
        <w:rPr>
          <w:rFonts w:cs="Times New Roman"/>
          <w:szCs w:val="24"/>
        </w:rPr>
        <w:t xml:space="preserve"> шампуни</w:t>
      </w:r>
      <w:r w:rsidR="0012656A">
        <w:rPr>
          <w:rFonts w:cs="Times New Roman"/>
          <w:szCs w:val="24"/>
        </w:rPr>
        <w:t xml:space="preserve">, </w:t>
      </w:r>
      <w:r w:rsidR="0012656A" w:rsidRPr="000E497E">
        <w:rPr>
          <w:rFonts w:cs="Times New Roman"/>
          <w:szCs w:val="24"/>
        </w:rPr>
        <w:t>полотенца. То есть все абсолютно</w:t>
      </w:r>
      <w:r w:rsidR="0012656A">
        <w:rPr>
          <w:rFonts w:cs="Times New Roman"/>
          <w:szCs w:val="24"/>
        </w:rPr>
        <w:t xml:space="preserve"> удобные</w:t>
      </w:r>
      <w:r w:rsidR="0012656A" w:rsidRPr="000E497E">
        <w:rPr>
          <w:rFonts w:cs="Times New Roman"/>
          <w:szCs w:val="24"/>
        </w:rPr>
        <w:t xml:space="preserve"> условия, поэтому вот со своей семьёй можно прийти и позаниматься спортом</w:t>
      </w:r>
      <w:r w:rsidR="0012656A">
        <w:rPr>
          <w:rFonts w:cs="Times New Roman"/>
          <w:szCs w:val="24"/>
        </w:rPr>
        <w:t>.</w:t>
      </w:r>
      <w:r w:rsidR="0012656A" w:rsidRPr="000E497E">
        <w:rPr>
          <w:rFonts w:cs="Times New Roman"/>
          <w:szCs w:val="24"/>
        </w:rPr>
        <w:t xml:space="preserve"> </w:t>
      </w:r>
      <w:r w:rsidR="0012656A">
        <w:rPr>
          <w:rFonts w:cs="Times New Roman"/>
          <w:szCs w:val="24"/>
        </w:rPr>
        <w:t xml:space="preserve">Там </w:t>
      </w:r>
      <w:r w:rsidR="0012656A" w:rsidRPr="000E497E">
        <w:rPr>
          <w:rFonts w:cs="Times New Roman"/>
          <w:szCs w:val="24"/>
        </w:rPr>
        <w:t>огромной спортзал</w:t>
      </w:r>
      <w:r w:rsidR="0012656A">
        <w:rPr>
          <w:rFonts w:cs="Times New Roman"/>
          <w:szCs w:val="24"/>
        </w:rPr>
        <w:t>,</w:t>
      </w:r>
      <w:r w:rsidR="0012656A" w:rsidRPr="000E497E">
        <w:rPr>
          <w:rFonts w:cs="Times New Roman"/>
          <w:szCs w:val="24"/>
        </w:rPr>
        <w:t xml:space="preserve"> куча прекрасного современного оборудования. </w:t>
      </w:r>
      <w:r w:rsidR="0012656A">
        <w:rPr>
          <w:rFonts w:cs="Times New Roman"/>
          <w:szCs w:val="24"/>
        </w:rPr>
        <w:t>П</w:t>
      </w:r>
      <w:r w:rsidR="0012656A" w:rsidRPr="000E497E">
        <w:rPr>
          <w:rFonts w:cs="Times New Roman"/>
          <w:szCs w:val="24"/>
        </w:rPr>
        <w:t xml:space="preserve">люс мы </w:t>
      </w:r>
      <w:proofErr w:type="spellStart"/>
      <w:r w:rsidR="0012656A">
        <w:rPr>
          <w:rFonts w:cs="Times New Roman"/>
          <w:szCs w:val="24"/>
        </w:rPr>
        <w:t>pet</w:t>
      </w:r>
      <w:proofErr w:type="spellEnd"/>
      <w:r w:rsidR="0012656A" w:rsidRPr="00F56790">
        <w:rPr>
          <w:rFonts w:cs="Times New Roman"/>
          <w:szCs w:val="24"/>
        </w:rPr>
        <w:t xml:space="preserve"> </w:t>
      </w:r>
      <w:proofErr w:type="spellStart"/>
      <w:r w:rsidR="0012656A">
        <w:rPr>
          <w:rFonts w:cs="Times New Roman"/>
          <w:szCs w:val="24"/>
        </w:rPr>
        <w:t>and</w:t>
      </w:r>
      <w:proofErr w:type="spellEnd"/>
      <w:r w:rsidR="0012656A" w:rsidRPr="00F56790">
        <w:rPr>
          <w:rFonts w:cs="Times New Roman"/>
          <w:szCs w:val="24"/>
        </w:rPr>
        <w:t xml:space="preserve"> </w:t>
      </w:r>
      <w:proofErr w:type="spellStart"/>
      <w:r w:rsidR="0012656A">
        <w:rPr>
          <w:rFonts w:cs="Times New Roman"/>
          <w:szCs w:val="24"/>
        </w:rPr>
        <w:t>kids</w:t>
      </w:r>
      <w:proofErr w:type="spellEnd"/>
      <w:r w:rsidR="0012656A" w:rsidRPr="00F56790">
        <w:rPr>
          <w:rFonts w:cs="Times New Roman"/>
          <w:szCs w:val="24"/>
        </w:rPr>
        <w:t xml:space="preserve"> </w:t>
      </w:r>
      <w:proofErr w:type="spellStart"/>
      <w:r w:rsidR="0012656A">
        <w:rPr>
          <w:rFonts w:cs="Times New Roman"/>
          <w:szCs w:val="24"/>
        </w:rPr>
        <w:t>friendly</w:t>
      </w:r>
      <w:proofErr w:type="spellEnd"/>
      <w:r w:rsidR="0012656A" w:rsidRPr="000E497E">
        <w:rPr>
          <w:rFonts w:cs="Times New Roman"/>
          <w:szCs w:val="24"/>
        </w:rPr>
        <w:t xml:space="preserve"> офис</w:t>
      </w:r>
      <w:r w:rsidR="0012656A">
        <w:rPr>
          <w:rFonts w:cs="Times New Roman"/>
          <w:szCs w:val="24"/>
        </w:rPr>
        <w:t>,</w:t>
      </w:r>
      <w:r w:rsidR="0012656A" w:rsidRPr="000E497E">
        <w:rPr>
          <w:rFonts w:cs="Times New Roman"/>
          <w:szCs w:val="24"/>
        </w:rPr>
        <w:t xml:space="preserve"> у нас постоянно сотрудники приходят со своими животными. Мы периодически там раз в год устраиваем </w:t>
      </w:r>
      <w:proofErr w:type="spellStart"/>
      <w:r w:rsidR="0012656A">
        <w:rPr>
          <w:rFonts w:cs="Times New Roman"/>
          <w:szCs w:val="24"/>
        </w:rPr>
        <w:t>pet</w:t>
      </w:r>
      <w:proofErr w:type="spellEnd"/>
      <w:r w:rsidR="0012656A" w:rsidRPr="00F56790">
        <w:rPr>
          <w:rFonts w:cs="Times New Roman"/>
          <w:szCs w:val="24"/>
        </w:rPr>
        <w:t xml:space="preserve"> </w:t>
      </w:r>
      <w:proofErr w:type="spellStart"/>
      <w:r w:rsidR="0012656A">
        <w:rPr>
          <w:rFonts w:cs="Times New Roman"/>
          <w:szCs w:val="24"/>
        </w:rPr>
        <w:t>day</w:t>
      </w:r>
      <w:proofErr w:type="spellEnd"/>
      <w:r w:rsidR="0012656A" w:rsidRPr="000E497E">
        <w:rPr>
          <w:rFonts w:cs="Times New Roman"/>
          <w:szCs w:val="24"/>
        </w:rPr>
        <w:t>, когда одномоментн</w:t>
      </w:r>
      <w:r w:rsidR="0012656A">
        <w:rPr>
          <w:rFonts w:cs="Times New Roman"/>
          <w:szCs w:val="24"/>
        </w:rPr>
        <w:t>о</w:t>
      </w:r>
      <w:r w:rsidR="0012656A" w:rsidRPr="000E497E">
        <w:rPr>
          <w:rFonts w:cs="Times New Roman"/>
          <w:szCs w:val="24"/>
        </w:rPr>
        <w:t xml:space="preserve"> в офис приходят сотрудники со своими домашними животными, мы устраиваем </w:t>
      </w:r>
      <w:r w:rsidR="0012656A">
        <w:rPr>
          <w:rFonts w:cs="Times New Roman"/>
          <w:szCs w:val="24"/>
        </w:rPr>
        <w:t xml:space="preserve">для них </w:t>
      </w:r>
      <w:r w:rsidR="0012656A" w:rsidRPr="000E497E">
        <w:rPr>
          <w:rFonts w:cs="Times New Roman"/>
          <w:szCs w:val="24"/>
        </w:rPr>
        <w:t>конкурсы, розыгрыши</w:t>
      </w:r>
      <w:r w:rsidR="0012656A">
        <w:rPr>
          <w:rFonts w:cs="Times New Roman"/>
          <w:szCs w:val="24"/>
        </w:rPr>
        <w:t>,</w:t>
      </w:r>
      <w:r w:rsidR="0012656A" w:rsidRPr="000E497E">
        <w:rPr>
          <w:rFonts w:cs="Times New Roman"/>
          <w:szCs w:val="24"/>
        </w:rPr>
        <w:t xml:space="preserve"> разли</w:t>
      </w:r>
      <w:r w:rsidR="0012656A">
        <w:rPr>
          <w:rFonts w:cs="Times New Roman"/>
          <w:szCs w:val="24"/>
        </w:rPr>
        <w:t>чные</w:t>
      </w:r>
      <w:r w:rsidR="0012656A" w:rsidRPr="000E497E">
        <w:rPr>
          <w:rFonts w:cs="Times New Roman"/>
          <w:szCs w:val="24"/>
        </w:rPr>
        <w:t xml:space="preserve"> активности, кормим</w:t>
      </w:r>
      <w:r w:rsidR="0012656A">
        <w:rPr>
          <w:rFonts w:cs="Times New Roman"/>
          <w:szCs w:val="24"/>
        </w:rPr>
        <w:t>,</w:t>
      </w:r>
      <w:r w:rsidR="0012656A" w:rsidRPr="000E497E">
        <w:rPr>
          <w:rFonts w:cs="Times New Roman"/>
          <w:szCs w:val="24"/>
        </w:rPr>
        <w:t xml:space="preserve"> поим</w:t>
      </w:r>
      <w:r w:rsidR="0012656A">
        <w:rPr>
          <w:rFonts w:cs="Times New Roman"/>
          <w:szCs w:val="24"/>
        </w:rPr>
        <w:t>,</w:t>
      </w:r>
      <w:r w:rsidR="0012656A" w:rsidRPr="000E497E">
        <w:rPr>
          <w:rFonts w:cs="Times New Roman"/>
          <w:szCs w:val="24"/>
        </w:rPr>
        <w:t xml:space="preserve"> мисочки там в</w:t>
      </w:r>
      <w:r w:rsidR="0012656A">
        <w:rPr>
          <w:rFonts w:cs="Times New Roman"/>
          <w:szCs w:val="24"/>
        </w:rPr>
        <w:t>ыдаем</w:t>
      </w:r>
      <w:r w:rsidR="0012656A" w:rsidRPr="000E497E">
        <w:rPr>
          <w:rFonts w:cs="Times New Roman"/>
          <w:szCs w:val="24"/>
        </w:rPr>
        <w:t>, розыгрыш с партнёрами нашими какими-то да, ну, то есть это именно такой праздник</w:t>
      </w:r>
      <w:r w:rsidR="0012656A">
        <w:rPr>
          <w:rFonts w:cs="Times New Roman"/>
          <w:szCs w:val="24"/>
        </w:rPr>
        <w:t>. В</w:t>
      </w:r>
      <w:r w:rsidR="0012656A" w:rsidRPr="000E497E">
        <w:rPr>
          <w:rFonts w:cs="Times New Roman"/>
          <w:szCs w:val="24"/>
        </w:rPr>
        <w:t>от мы</w:t>
      </w:r>
      <w:r w:rsidR="0012656A">
        <w:rPr>
          <w:rFonts w:cs="Times New Roman"/>
          <w:szCs w:val="24"/>
        </w:rPr>
        <w:t xml:space="preserve"> п</w:t>
      </w:r>
      <w:r w:rsidR="0012656A" w:rsidRPr="000E497E">
        <w:rPr>
          <w:rFonts w:cs="Times New Roman"/>
          <w:szCs w:val="24"/>
        </w:rPr>
        <w:t>роводили в октябре месяце. А это как раз, скажем так, было аккурат после</w:t>
      </w:r>
      <w:r w:rsidR="0012656A">
        <w:rPr>
          <w:rFonts w:cs="Times New Roman"/>
          <w:szCs w:val="24"/>
        </w:rPr>
        <w:t xml:space="preserve"> о</w:t>
      </w:r>
      <w:r w:rsidR="0012656A" w:rsidRPr="000E497E">
        <w:rPr>
          <w:rFonts w:cs="Times New Roman"/>
          <w:szCs w:val="24"/>
        </w:rPr>
        <w:t>бъявлени</w:t>
      </w:r>
      <w:r w:rsidR="0012656A">
        <w:rPr>
          <w:rFonts w:cs="Times New Roman"/>
          <w:szCs w:val="24"/>
        </w:rPr>
        <w:t>я</w:t>
      </w:r>
      <w:r w:rsidR="0012656A" w:rsidRPr="000E497E">
        <w:rPr>
          <w:rFonts w:cs="Times New Roman"/>
          <w:szCs w:val="24"/>
        </w:rPr>
        <w:t xml:space="preserve"> мобилизации, </w:t>
      </w:r>
      <w:r w:rsidR="0012656A">
        <w:rPr>
          <w:rFonts w:cs="Times New Roman"/>
          <w:szCs w:val="24"/>
        </w:rPr>
        <w:t>л</w:t>
      </w:r>
      <w:r w:rsidR="0012656A" w:rsidRPr="000E497E">
        <w:rPr>
          <w:rFonts w:cs="Times New Roman"/>
          <w:szCs w:val="24"/>
        </w:rPr>
        <w:t xml:space="preserve">юди находились в очень повышенной тревожности. Мы понимали, что такое мероприятие проводится, позволит снизить тревожность. Мы получили очень позитивную обратную связь. Что это мероприятие в действительно могло растопить сердца наших сотрудников, подарить </w:t>
      </w:r>
      <w:r w:rsidR="0012656A">
        <w:rPr>
          <w:rFonts w:cs="Times New Roman"/>
          <w:szCs w:val="24"/>
        </w:rPr>
        <w:t xml:space="preserve">им </w:t>
      </w:r>
      <w:r w:rsidR="0012656A" w:rsidRPr="000E497E">
        <w:rPr>
          <w:rFonts w:cs="Times New Roman"/>
          <w:szCs w:val="24"/>
        </w:rPr>
        <w:t>очень, очень, очень много радости.</w:t>
      </w:r>
      <w:r w:rsidR="0012656A">
        <w:rPr>
          <w:rFonts w:cs="Times New Roman"/>
          <w:szCs w:val="24"/>
        </w:rPr>
        <w:t xml:space="preserve"> </w:t>
      </w:r>
      <w:r w:rsidR="0012656A" w:rsidRPr="000E497E">
        <w:rPr>
          <w:rFonts w:cs="Times New Roman"/>
          <w:szCs w:val="24"/>
        </w:rPr>
        <w:t>Помимо этого</w:t>
      </w:r>
      <w:r w:rsidR="0012656A">
        <w:rPr>
          <w:rFonts w:cs="Times New Roman"/>
          <w:szCs w:val="24"/>
        </w:rPr>
        <w:t xml:space="preserve">, </w:t>
      </w:r>
      <w:r w:rsidR="0012656A" w:rsidRPr="000E497E">
        <w:rPr>
          <w:rFonts w:cs="Times New Roman"/>
          <w:szCs w:val="24"/>
        </w:rPr>
        <w:t xml:space="preserve">у нас сотрудники с детьми спокойно могут прийти в офис. У нас очень много зон, где можно, скажем так, детей оставить. Они абсолютно безопасные, плюс есть всегда </w:t>
      </w:r>
      <w:r w:rsidR="0012656A" w:rsidRPr="000E497E">
        <w:rPr>
          <w:rFonts w:cs="Times New Roman"/>
          <w:szCs w:val="24"/>
        </w:rPr>
        <w:lastRenderedPageBreak/>
        <w:t>кому приглядеть</w:t>
      </w:r>
      <w:r w:rsidR="0012656A">
        <w:rPr>
          <w:rFonts w:cs="Times New Roman"/>
          <w:szCs w:val="24"/>
        </w:rPr>
        <w:t>,</w:t>
      </w:r>
      <w:r w:rsidR="0012656A" w:rsidRPr="000E497E">
        <w:rPr>
          <w:rFonts w:cs="Times New Roman"/>
          <w:szCs w:val="24"/>
        </w:rPr>
        <w:t xml:space="preserve"> очень много там качелей</w:t>
      </w:r>
      <w:r w:rsidR="0012656A">
        <w:rPr>
          <w:rFonts w:cs="Times New Roman"/>
          <w:szCs w:val="24"/>
        </w:rPr>
        <w:t xml:space="preserve">, </w:t>
      </w:r>
      <w:r w:rsidR="0012656A" w:rsidRPr="000E497E">
        <w:rPr>
          <w:rFonts w:cs="Times New Roman"/>
          <w:szCs w:val="24"/>
        </w:rPr>
        <w:t>диванчиков</w:t>
      </w:r>
      <w:r w:rsidR="0012656A">
        <w:rPr>
          <w:rFonts w:cs="Times New Roman"/>
          <w:szCs w:val="24"/>
        </w:rPr>
        <w:t>,</w:t>
      </w:r>
      <w:r w:rsidR="0012656A" w:rsidRPr="000E497E">
        <w:rPr>
          <w:rFonts w:cs="Times New Roman"/>
          <w:szCs w:val="24"/>
        </w:rPr>
        <w:t xml:space="preserve"> растений, а у одного из брендов</w:t>
      </w:r>
      <w:r w:rsidR="0012656A">
        <w:rPr>
          <w:rFonts w:cs="Times New Roman"/>
          <w:szCs w:val="24"/>
        </w:rPr>
        <w:t>, Sela</w:t>
      </w:r>
      <w:r w:rsidR="0012656A" w:rsidRPr="000E497E">
        <w:rPr>
          <w:rFonts w:cs="Times New Roman"/>
          <w:szCs w:val="24"/>
        </w:rPr>
        <w:t>, котор</w:t>
      </w:r>
      <w:r w:rsidR="0012656A">
        <w:rPr>
          <w:rFonts w:cs="Times New Roman"/>
          <w:szCs w:val="24"/>
        </w:rPr>
        <w:t>ый</w:t>
      </w:r>
      <w:r w:rsidR="0012656A" w:rsidRPr="000E497E">
        <w:rPr>
          <w:rFonts w:cs="Times New Roman"/>
          <w:szCs w:val="24"/>
        </w:rPr>
        <w:t xml:space="preserve"> именно профилирует себя как бренд для всей семьи,</w:t>
      </w:r>
      <w:r w:rsidR="0012656A">
        <w:rPr>
          <w:rFonts w:cs="Times New Roman"/>
          <w:szCs w:val="24"/>
        </w:rPr>
        <w:t xml:space="preserve"> </w:t>
      </w:r>
      <w:r w:rsidR="0012656A" w:rsidRPr="000E497E">
        <w:rPr>
          <w:rFonts w:cs="Times New Roman"/>
          <w:szCs w:val="24"/>
        </w:rPr>
        <w:t>там же есть детская комната с кроваткой с манежем, в общем, где можно положить ребёночк</w:t>
      </w:r>
      <w:r w:rsidR="0012656A">
        <w:rPr>
          <w:rFonts w:cs="Times New Roman"/>
          <w:szCs w:val="24"/>
        </w:rPr>
        <w:t>а</w:t>
      </w:r>
      <w:r w:rsidR="0012656A" w:rsidRPr="000E497E">
        <w:rPr>
          <w:rFonts w:cs="Times New Roman"/>
          <w:szCs w:val="24"/>
        </w:rPr>
        <w:t xml:space="preserve"> поспать</w:t>
      </w:r>
      <w:r w:rsidR="0012656A">
        <w:rPr>
          <w:rFonts w:cs="Times New Roman"/>
          <w:szCs w:val="24"/>
        </w:rPr>
        <w:t xml:space="preserve">. Также </w:t>
      </w:r>
      <w:r w:rsidR="0012656A" w:rsidRPr="000E497E">
        <w:rPr>
          <w:rFonts w:cs="Times New Roman"/>
          <w:szCs w:val="24"/>
        </w:rPr>
        <w:t>у компании предусмотрены различные финансовые выплаты в случае сложных ситуаций у людей. Ну там, не дай бог смерть близкого человека, да</w:t>
      </w:r>
      <w:r w:rsidR="0012656A">
        <w:rPr>
          <w:rFonts w:cs="Times New Roman"/>
          <w:szCs w:val="24"/>
        </w:rPr>
        <w:t xml:space="preserve">, </w:t>
      </w:r>
      <w:r w:rsidR="0012656A" w:rsidRPr="000E497E">
        <w:rPr>
          <w:rFonts w:cs="Times New Roman"/>
          <w:szCs w:val="24"/>
        </w:rPr>
        <w:t>либо какое</w:t>
      </w:r>
      <w:r w:rsidR="0012656A">
        <w:rPr>
          <w:rFonts w:cs="Times New Roman"/>
          <w:szCs w:val="24"/>
        </w:rPr>
        <w:t>-</w:t>
      </w:r>
      <w:r w:rsidR="0012656A" w:rsidRPr="000E497E">
        <w:rPr>
          <w:rFonts w:cs="Times New Roman"/>
          <w:szCs w:val="24"/>
        </w:rPr>
        <w:t xml:space="preserve">то несчастье случилось с квартирой и с жильём. </w:t>
      </w:r>
      <w:r w:rsidR="0012656A">
        <w:rPr>
          <w:rFonts w:cs="Times New Roman"/>
          <w:szCs w:val="24"/>
        </w:rPr>
        <w:t>То есть</w:t>
      </w:r>
      <w:r w:rsidR="0012656A" w:rsidRPr="000E497E">
        <w:rPr>
          <w:rFonts w:cs="Times New Roman"/>
          <w:szCs w:val="24"/>
        </w:rPr>
        <w:t xml:space="preserve"> компания финансирует эту тему, чтобы помочь своим сотрудникам выбрать</w:t>
      </w:r>
      <w:r w:rsidR="0012656A">
        <w:rPr>
          <w:rFonts w:cs="Times New Roman"/>
          <w:szCs w:val="24"/>
        </w:rPr>
        <w:t>ся</w:t>
      </w:r>
      <w:r w:rsidR="0012656A" w:rsidRPr="000E497E">
        <w:rPr>
          <w:rFonts w:cs="Times New Roman"/>
          <w:szCs w:val="24"/>
        </w:rPr>
        <w:t xml:space="preserve"> из сложной ситуации</w:t>
      </w:r>
      <w:r w:rsidR="0012656A">
        <w:rPr>
          <w:rFonts w:cs="Times New Roman"/>
          <w:szCs w:val="24"/>
        </w:rPr>
        <w:t>. К</w:t>
      </w:r>
      <w:r w:rsidR="0012656A" w:rsidRPr="000E497E">
        <w:rPr>
          <w:rFonts w:cs="Times New Roman"/>
          <w:szCs w:val="24"/>
        </w:rPr>
        <w:t xml:space="preserve">огда был </w:t>
      </w:r>
      <w:r w:rsidR="0012656A">
        <w:rPr>
          <w:rFonts w:cs="Times New Roman"/>
          <w:szCs w:val="24"/>
        </w:rPr>
        <w:t>ковид и</w:t>
      </w:r>
      <w:r w:rsidR="0012656A" w:rsidRPr="000E497E">
        <w:rPr>
          <w:rFonts w:cs="Times New Roman"/>
          <w:szCs w:val="24"/>
        </w:rPr>
        <w:t xml:space="preserve"> всех посадили на удалёнку, </w:t>
      </w:r>
      <w:r w:rsidR="0012656A">
        <w:rPr>
          <w:rFonts w:cs="Times New Roman"/>
          <w:szCs w:val="24"/>
        </w:rPr>
        <w:t>то</w:t>
      </w:r>
      <w:r w:rsidR="0012656A" w:rsidRPr="000E497E">
        <w:rPr>
          <w:rFonts w:cs="Times New Roman"/>
          <w:szCs w:val="24"/>
        </w:rPr>
        <w:t xml:space="preserve"> если требовалась приехать в офис срочно, то компания оплачивала такси, чтобы люди не спускались в общественный транспорт, </w:t>
      </w:r>
      <w:r w:rsidR="0012656A">
        <w:rPr>
          <w:rFonts w:cs="Times New Roman"/>
          <w:szCs w:val="24"/>
        </w:rPr>
        <w:t xml:space="preserve">не </w:t>
      </w:r>
      <w:r w:rsidR="0012656A" w:rsidRPr="000E497E">
        <w:rPr>
          <w:rFonts w:cs="Times New Roman"/>
          <w:szCs w:val="24"/>
        </w:rPr>
        <w:t>заболели, не поймали вирус. А</w:t>
      </w:r>
      <w:r w:rsidR="0012656A">
        <w:rPr>
          <w:rFonts w:cs="Times New Roman"/>
          <w:szCs w:val="24"/>
        </w:rPr>
        <w:t>,</w:t>
      </w:r>
      <w:r w:rsidR="0012656A" w:rsidRPr="000E497E">
        <w:rPr>
          <w:rFonts w:cs="Times New Roman"/>
          <w:szCs w:val="24"/>
        </w:rPr>
        <w:t xml:space="preserve"> и помимо этого</w:t>
      </w:r>
      <w:r w:rsidR="0012656A">
        <w:rPr>
          <w:rFonts w:cs="Times New Roman"/>
          <w:szCs w:val="24"/>
        </w:rPr>
        <w:t>,</w:t>
      </w:r>
      <w:r w:rsidR="0012656A" w:rsidRPr="000E497E">
        <w:rPr>
          <w:rFonts w:cs="Times New Roman"/>
          <w:szCs w:val="24"/>
        </w:rPr>
        <w:t xml:space="preserve"> </w:t>
      </w:r>
      <w:r w:rsidR="0012656A">
        <w:rPr>
          <w:rFonts w:cs="Times New Roman"/>
          <w:szCs w:val="24"/>
        </w:rPr>
        <w:t>м</w:t>
      </w:r>
      <w:r w:rsidR="0012656A" w:rsidRPr="000E497E">
        <w:rPr>
          <w:rFonts w:cs="Times New Roman"/>
          <w:szCs w:val="24"/>
        </w:rPr>
        <w:t>ы всегда проявляем максимум заботы для нашего персонала, чтобы они себя чувствовали здесь защищёнными. И когда там февральские события прошлого года случились, то мы оплачивали консультаци</w:t>
      </w:r>
      <w:r w:rsidR="0012656A">
        <w:rPr>
          <w:rFonts w:cs="Times New Roman"/>
          <w:szCs w:val="24"/>
        </w:rPr>
        <w:t>и</w:t>
      </w:r>
      <w:r w:rsidR="0012656A" w:rsidRPr="000E497E">
        <w:rPr>
          <w:rFonts w:cs="Times New Roman"/>
          <w:szCs w:val="24"/>
        </w:rPr>
        <w:t xml:space="preserve"> психотерапевтов, потому что мы понимали, </w:t>
      </w:r>
      <w:r w:rsidR="0012656A">
        <w:rPr>
          <w:rFonts w:cs="Times New Roman"/>
          <w:szCs w:val="24"/>
        </w:rPr>
        <w:t xml:space="preserve">что </w:t>
      </w:r>
      <w:r w:rsidR="0012656A" w:rsidRPr="000E497E">
        <w:rPr>
          <w:rFonts w:cs="Times New Roman"/>
          <w:szCs w:val="24"/>
        </w:rPr>
        <w:t>люди находятся в состоянии очень повышенной тревожности.</w:t>
      </w:r>
      <w:r w:rsidR="0012656A">
        <w:rPr>
          <w:rFonts w:cs="Times New Roman"/>
          <w:szCs w:val="24"/>
        </w:rPr>
        <w:t xml:space="preserve"> М</w:t>
      </w:r>
      <w:r w:rsidR="0012656A" w:rsidRPr="000E497E">
        <w:rPr>
          <w:rFonts w:cs="Times New Roman"/>
          <w:szCs w:val="24"/>
        </w:rPr>
        <w:t xml:space="preserve">ентальное и физическое здоровье наших сотрудников </w:t>
      </w:r>
      <w:r w:rsidR="0012656A">
        <w:rPr>
          <w:rFonts w:cs="Times New Roman"/>
          <w:szCs w:val="24"/>
        </w:rPr>
        <w:t>-</w:t>
      </w:r>
      <w:r w:rsidR="0012656A" w:rsidRPr="000E497E">
        <w:rPr>
          <w:rFonts w:cs="Times New Roman"/>
          <w:szCs w:val="24"/>
        </w:rPr>
        <w:t>это наш приоритет.</w:t>
      </w:r>
    </w:p>
    <w:p w14:paraId="159A7CF8"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Х</w:t>
      </w:r>
      <w:r w:rsidRPr="000E497E">
        <w:rPr>
          <w:rFonts w:cs="Times New Roman"/>
          <w:szCs w:val="24"/>
        </w:rPr>
        <w:t>орошо</w:t>
      </w:r>
      <w:r>
        <w:rPr>
          <w:rFonts w:cs="Times New Roman"/>
          <w:szCs w:val="24"/>
        </w:rPr>
        <w:t>,</w:t>
      </w:r>
      <w:r w:rsidRPr="000E497E">
        <w:rPr>
          <w:rFonts w:cs="Times New Roman"/>
          <w:szCs w:val="24"/>
        </w:rPr>
        <w:t xml:space="preserve"> спасибо, а теперь не могли бы </w:t>
      </w:r>
      <w:r>
        <w:rPr>
          <w:rFonts w:cs="Times New Roman"/>
          <w:szCs w:val="24"/>
        </w:rPr>
        <w:t>В</w:t>
      </w:r>
      <w:r w:rsidRPr="000E497E">
        <w:rPr>
          <w:rFonts w:cs="Times New Roman"/>
          <w:szCs w:val="24"/>
        </w:rPr>
        <w:t>ы, пожалуйста, перечислить основные положительные изменения, которые сфера корпоративной социальной ответственности приносит вообще в компанию? Вот что конкретно это делает для компании?</w:t>
      </w:r>
    </w:p>
    <w:p w14:paraId="62B8E42C" w14:textId="77FB63F1"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 xml:space="preserve">: </w:t>
      </w:r>
      <w:r w:rsidR="0012656A" w:rsidRPr="000E497E">
        <w:rPr>
          <w:rFonts w:cs="Times New Roman"/>
          <w:szCs w:val="24"/>
        </w:rPr>
        <w:t xml:space="preserve">Я считаю, </w:t>
      </w:r>
      <w:r w:rsidR="0012656A">
        <w:rPr>
          <w:rFonts w:cs="Times New Roman"/>
          <w:szCs w:val="24"/>
        </w:rPr>
        <w:t>что самое главное – что компания имеет возможность</w:t>
      </w:r>
      <w:r w:rsidR="0012656A" w:rsidRPr="000E497E">
        <w:rPr>
          <w:rFonts w:cs="Times New Roman"/>
          <w:szCs w:val="24"/>
        </w:rPr>
        <w:t xml:space="preserve"> выполни</w:t>
      </w:r>
      <w:r w:rsidR="0012656A">
        <w:rPr>
          <w:rFonts w:cs="Times New Roman"/>
          <w:szCs w:val="24"/>
        </w:rPr>
        <w:t>ть</w:t>
      </w:r>
      <w:r w:rsidR="0012656A" w:rsidRPr="000E497E">
        <w:rPr>
          <w:rFonts w:cs="Times New Roman"/>
          <w:szCs w:val="24"/>
        </w:rPr>
        <w:t xml:space="preserve"> свою социальную роль</w:t>
      </w:r>
      <w:r w:rsidR="0012656A">
        <w:rPr>
          <w:rFonts w:cs="Times New Roman"/>
          <w:szCs w:val="24"/>
        </w:rPr>
        <w:t>. М</w:t>
      </w:r>
      <w:r w:rsidR="0012656A" w:rsidRPr="000E497E">
        <w:rPr>
          <w:rFonts w:cs="Times New Roman"/>
          <w:szCs w:val="24"/>
        </w:rPr>
        <w:t>ы, конечно же, люди, и хоть все считают, что все эгоисты и все думают только о себе</w:t>
      </w:r>
      <w:r w:rsidR="0012656A">
        <w:rPr>
          <w:rFonts w:cs="Times New Roman"/>
          <w:szCs w:val="24"/>
        </w:rPr>
        <w:t xml:space="preserve"> -</w:t>
      </w:r>
      <w:r w:rsidR="0012656A" w:rsidRPr="000E497E">
        <w:rPr>
          <w:rFonts w:cs="Times New Roman"/>
          <w:szCs w:val="24"/>
        </w:rPr>
        <w:t xml:space="preserve"> это неправда. </w:t>
      </w:r>
      <w:r w:rsidR="0012656A">
        <w:rPr>
          <w:rFonts w:cs="Times New Roman"/>
          <w:szCs w:val="24"/>
        </w:rPr>
        <w:t>В</w:t>
      </w:r>
      <w:r w:rsidR="0012656A" w:rsidRPr="000E497E">
        <w:rPr>
          <w:rFonts w:cs="Times New Roman"/>
          <w:szCs w:val="24"/>
        </w:rPr>
        <w:t>сё равно адекватные окружающие люди думают о других, в том числе, поэтому ваша работа позволяет сыграть не только свою профессиональную роль. Будем выражаться так, что ты сюда приходишь, как графический дизайнер, как дизайнер по одежде, как пиарщик, как айтишник. Ты выполняешь свою функцию, потому что ты классный профессионал</w:t>
      </w:r>
      <w:r w:rsidR="0012656A">
        <w:rPr>
          <w:rFonts w:cs="Times New Roman"/>
          <w:szCs w:val="24"/>
        </w:rPr>
        <w:t>, а п</w:t>
      </w:r>
      <w:r w:rsidR="0012656A" w:rsidRPr="000E497E">
        <w:rPr>
          <w:rFonts w:cs="Times New Roman"/>
          <w:szCs w:val="24"/>
        </w:rPr>
        <w:t>омимо этого</w:t>
      </w:r>
      <w:r w:rsidR="0012656A">
        <w:rPr>
          <w:rFonts w:cs="Times New Roman"/>
          <w:szCs w:val="24"/>
        </w:rPr>
        <w:t>,</w:t>
      </w:r>
      <w:r w:rsidR="0012656A" w:rsidRPr="000E497E">
        <w:rPr>
          <w:rFonts w:cs="Times New Roman"/>
          <w:szCs w:val="24"/>
        </w:rPr>
        <w:t xml:space="preserve"> у тебя есть возможность выполнить свою социальную роль, то есть принести вклад в развитие общества и, следовательно, в развитие себя самому. Ну и как бы банально не звучало, это возможность удовлетворить свою потребность в доброте, потому что так или иначе нам всем</w:t>
      </w:r>
      <w:r w:rsidR="0012656A">
        <w:rPr>
          <w:rFonts w:cs="Times New Roman"/>
          <w:szCs w:val="24"/>
        </w:rPr>
        <w:t xml:space="preserve"> э</w:t>
      </w:r>
      <w:r w:rsidR="0012656A" w:rsidRPr="000E497E">
        <w:rPr>
          <w:rFonts w:cs="Times New Roman"/>
          <w:szCs w:val="24"/>
        </w:rPr>
        <w:t>то нужно.</w:t>
      </w:r>
      <w:r w:rsidR="0012656A">
        <w:rPr>
          <w:rFonts w:cs="Times New Roman"/>
          <w:szCs w:val="24"/>
        </w:rPr>
        <w:t xml:space="preserve"> </w:t>
      </w:r>
      <w:r w:rsidR="0012656A" w:rsidRPr="000E497E">
        <w:rPr>
          <w:rFonts w:cs="Times New Roman"/>
          <w:szCs w:val="24"/>
        </w:rPr>
        <w:t xml:space="preserve">Правда, это делается не для галки. </w:t>
      </w:r>
      <w:r w:rsidR="0012656A">
        <w:rPr>
          <w:rFonts w:cs="Times New Roman"/>
          <w:szCs w:val="24"/>
        </w:rPr>
        <w:t xml:space="preserve">Мы </w:t>
      </w:r>
      <w:r w:rsidR="0012656A" w:rsidRPr="000E497E">
        <w:rPr>
          <w:rFonts w:cs="Times New Roman"/>
          <w:szCs w:val="24"/>
        </w:rPr>
        <w:t>делаем это от чистого сердца. Это правда, мы всегда переживаем за успехи,</w:t>
      </w:r>
      <w:r w:rsidR="0012656A">
        <w:rPr>
          <w:rFonts w:cs="Times New Roman"/>
          <w:szCs w:val="24"/>
        </w:rPr>
        <w:t xml:space="preserve"> к примеру, наших подопечных. </w:t>
      </w:r>
    </w:p>
    <w:p w14:paraId="6A166105" w14:textId="77777777" w:rsidR="0012656A" w:rsidRPr="000E497E" w:rsidRDefault="0012656A" w:rsidP="0012656A">
      <w:pPr>
        <w:rPr>
          <w:rFonts w:cs="Times New Roman"/>
          <w:szCs w:val="24"/>
        </w:rPr>
      </w:pPr>
      <w:r w:rsidRPr="000E497E">
        <w:rPr>
          <w:rFonts w:cs="Times New Roman"/>
          <w:i/>
          <w:iCs/>
          <w:szCs w:val="24"/>
        </w:rPr>
        <w:lastRenderedPageBreak/>
        <w:t>Интервьюер</w:t>
      </w:r>
      <w:r w:rsidRPr="000E497E">
        <w:rPr>
          <w:rFonts w:cs="Times New Roman"/>
          <w:szCs w:val="24"/>
        </w:rPr>
        <w:t>:</w:t>
      </w:r>
      <w:r>
        <w:rPr>
          <w:rFonts w:cs="Times New Roman"/>
          <w:szCs w:val="24"/>
        </w:rPr>
        <w:t xml:space="preserve"> </w:t>
      </w:r>
      <w:r w:rsidRPr="000E497E">
        <w:rPr>
          <w:rFonts w:cs="Times New Roman"/>
          <w:szCs w:val="24"/>
        </w:rPr>
        <w:t>Прекрасно</w:t>
      </w:r>
      <w:r>
        <w:rPr>
          <w:rFonts w:cs="Times New Roman"/>
          <w:szCs w:val="24"/>
        </w:rPr>
        <w:t xml:space="preserve">, </w:t>
      </w:r>
      <w:r w:rsidRPr="000E497E">
        <w:rPr>
          <w:rFonts w:cs="Times New Roman"/>
          <w:szCs w:val="24"/>
        </w:rPr>
        <w:t>да</w:t>
      </w:r>
      <w:r>
        <w:rPr>
          <w:rFonts w:cs="Times New Roman"/>
          <w:szCs w:val="24"/>
        </w:rPr>
        <w:t>,</w:t>
      </w:r>
      <w:r w:rsidRPr="000E497E">
        <w:rPr>
          <w:rFonts w:cs="Times New Roman"/>
          <w:szCs w:val="24"/>
        </w:rPr>
        <w:t xml:space="preserve"> спасибо</w:t>
      </w:r>
      <w:r>
        <w:rPr>
          <w:rFonts w:cs="Times New Roman"/>
          <w:szCs w:val="24"/>
        </w:rPr>
        <w:t xml:space="preserve">, </w:t>
      </w:r>
      <w:r w:rsidRPr="000E497E">
        <w:rPr>
          <w:rFonts w:cs="Times New Roman"/>
          <w:szCs w:val="24"/>
        </w:rPr>
        <w:t>прямо приятно это слышать на самом</w:t>
      </w:r>
      <w:r>
        <w:rPr>
          <w:rFonts w:cs="Times New Roman"/>
          <w:szCs w:val="24"/>
        </w:rPr>
        <w:t xml:space="preserve"> деле.</w:t>
      </w:r>
      <w:r w:rsidRPr="000E497E">
        <w:rPr>
          <w:rFonts w:cs="Times New Roman"/>
          <w:szCs w:val="24"/>
        </w:rPr>
        <w:t xml:space="preserve"> Хорошо, а давайте тогда немножко перейдём в сфер</w:t>
      </w:r>
      <w:r>
        <w:rPr>
          <w:rFonts w:cs="Times New Roman"/>
          <w:szCs w:val="24"/>
        </w:rPr>
        <w:t>у HR</w:t>
      </w:r>
      <w:r w:rsidRPr="00B83967">
        <w:rPr>
          <w:rFonts w:cs="Times New Roman"/>
          <w:szCs w:val="24"/>
        </w:rPr>
        <w:t>.</w:t>
      </w:r>
      <w:r>
        <w:rPr>
          <w:rFonts w:cs="Times New Roman"/>
          <w:szCs w:val="24"/>
        </w:rPr>
        <w:t xml:space="preserve"> </w:t>
      </w:r>
      <w:r w:rsidRPr="000E497E">
        <w:rPr>
          <w:rFonts w:cs="Times New Roman"/>
          <w:szCs w:val="24"/>
        </w:rPr>
        <w:t xml:space="preserve">Скажите, у </w:t>
      </w:r>
      <w:r>
        <w:rPr>
          <w:rFonts w:cs="Times New Roman"/>
          <w:szCs w:val="24"/>
        </w:rPr>
        <w:t>В</w:t>
      </w:r>
      <w:r w:rsidRPr="000E497E">
        <w:rPr>
          <w:rFonts w:cs="Times New Roman"/>
          <w:szCs w:val="24"/>
        </w:rPr>
        <w:t xml:space="preserve">ас компания отслеживается вовлеченность персонала, </w:t>
      </w:r>
      <w:r>
        <w:rPr>
          <w:rFonts w:cs="Times New Roman"/>
          <w:szCs w:val="24"/>
        </w:rPr>
        <w:t>В</w:t>
      </w:r>
      <w:r w:rsidRPr="000E497E">
        <w:rPr>
          <w:rFonts w:cs="Times New Roman"/>
          <w:szCs w:val="24"/>
        </w:rPr>
        <w:t>ы работаете с ним?</w:t>
      </w:r>
    </w:p>
    <w:p w14:paraId="7794F260" w14:textId="70A17807"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 xml:space="preserve">: </w:t>
      </w:r>
      <w:r w:rsidR="0012656A" w:rsidRPr="000E497E">
        <w:rPr>
          <w:rFonts w:cs="Times New Roman"/>
          <w:szCs w:val="24"/>
        </w:rPr>
        <w:t>Обязательно</w:t>
      </w:r>
      <w:r w:rsidR="0012656A">
        <w:rPr>
          <w:rFonts w:cs="Times New Roman"/>
          <w:szCs w:val="24"/>
        </w:rPr>
        <w:t xml:space="preserve">, </w:t>
      </w:r>
      <w:r w:rsidR="0012656A" w:rsidRPr="000E497E">
        <w:rPr>
          <w:rFonts w:cs="Times New Roman"/>
          <w:szCs w:val="24"/>
        </w:rPr>
        <w:t xml:space="preserve">это необходимо иметь, и </w:t>
      </w:r>
      <w:r w:rsidR="0012656A">
        <w:rPr>
          <w:rFonts w:cs="Times New Roman"/>
          <w:szCs w:val="24"/>
        </w:rPr>
        <w:t xml:space="preserve">ведем </w:t>
      </w:r>
      <w:r w:rsidR="0012656A" w:rsidRPr="000E497E">
        <w:rPr>
          <w:rFonts w:cs="Times New Roman"/>
          <w:szCs w:val="24"/>
        </w:rPr>
        <w:t>исследование вовлечённости, привлекаем для этого независимую консалтинговую компанию, на их платформе проводится опрос в</w:t>
      </w:r>
      <w:r w:rsidR="0012656A">
        <w:rPr>
          <w:rFonts w:cs="Times New Roman"/>
          <w:szCs w:val="24"/>
        </w:rPr>
        <w:t>ов</w:t>
      </w:r>
      <w:r w:rsidR="0012656A" w:rsidRPr="000E497E">
        <w:rPr>
          <w:rFonts w:cs="Times New Roman"/>
          <w:szCs w:val="24"/>
        </w:rPr>
        <w:t>лечённости. Мы опрашиваем сотрудников всех офисов дочерних компаний и розницы,</w:t>
      </w:r>
      <w:r w:rsidR="0012656A">
        <w:rPr>
          <w:rFonts w:cs="Times New Roman"/>
          <w:szCs w:val="24"/>
        </w:rPr>
        <w:t xml:space="preserve"> и,</w:t>
      </w:r>
      <w:r w:rsidR="0012656A" w:rsidRPr="000E497E">
        <w:rPr>
          <w:rFonts w:cs="Times New Roman"/>
          <w:szCs w:val="24"/>
        </w:rPr>
        <w:t xml:space="preserve"> конечно же, топ</w:t>
      </w:r>
      <w:r w:rsidR="0012656A">
        <w:rPr>
          <w:rFonts w:cs="Times New Roman"/>
          <w:szCs w:val="24"/>
        </w:rPr>
        <w:t>-</w:t>
      </w:r>
      <w:r w:rsidR="0012656A" w:rsidRPr="000E497E">
        <w:rPr>
          <w:rFonts w:cs="Times New Roman"/>
          <w:szCs w:val="24"/>
        </w:rPr>
        <w:t xml:space="preserve">менеджмент. А у каждой, скажем так, категории разные анкета. </w:t>
      </w:r>
      <w:r w:rsidR="0012656A">
        <w:rPr>
          <w:rFonts w:cs="Times New Roman"/>
          <w:szCs w:val="24"/>
        </w:rPr>
        <w:t xml:space="preserve">Это </w:t>
      </w:r>
      <w:r w:rsidR="0012656A" w:rsidRPr="000E497E">
        <w:rPr>
          <w:rFonts w:cs="Times New Roman"/>
          <w:szCs w:val="24"/>
        </w:rPr>
        <w:t>средств</w:t>
      </w:r>
      <w:r w:rsidR="0012656A">
        <w:rPr>
          <w:rFonts w:cs="Times New Roman"/>
          <w:szCs w:val="24"/>
        </w:rPr>
        <w:t>о</w:t>
      </w:r>
      <w:r w:rsidR="0012656A" w:rsidRPr="000E497E">
        <w:rPr>
          <w:rFonts w:cs="Times New Roman"/>
          <w:szCs w:val="24"/>
        </w:rPr>
        <w:t xml:space="preserve"> позволяет нам посмотреть как раз</w:t>
      </w:r>
      <w:r w:rsidR="0012656A">
        <w:rPr>
          <w:rFonts w:cs="Times New Roman"/>
          <w:szCs w:val="24"/>
        </w:rPr>
        <w:t>-</w:t>
      </w:r>
      <w:r w:rsidR="0012656A" w:rsidRPr="000E497E">
        <w:rPr>
          <w:rFonts w:cs="Times New Roman"/>
          <w:szCs w:val="24"/>
        </w:rPr>
        <w:t>таки, что происходит в компании, где болит, а где хорошо. Как мы вообще себя представляем, скажем так, в рынке, потому что независим</w:t>
      </w:r>
      <w:r w:rsidR="0012656A">
        <w:rPr>
          <w:rFonts w:cs="Times New Roman"/>
          <w:szCs w:val="24"/>
        </w:rPr>
        <w:t>ое</w:t>
      </w:r>
      <w:r w:rsidR="0012656A" w:rsidRPr="000E497E">
        <w:rPr>
          <w:rFonts w:cs="Times New Roman"/>
          <w:szCs w:val="24"/>
        </w:rPr>
        <w:t xml:space="preserve"> именно консалтинговое агентство, оно же опрашивает и другие компании и за счёт вот этого анализа они могут нам дать срез, насколько мы хороши </w:t>
      </w:r>
      <w:r w:rsidR="0012656A">
        <w:rPr>
          <w:rFonts w:cs="Times New Roman"/>
          <w:szCs w:val="24"/>
        </w:rPr>
        <w:t>или плохи на рынке</w:t>
      </w:r>
      <w:r w:rsidR="0012656A" w:rsidRPr="000E497E">
        <w:rPr>
          <w:rFonts w:cs="Times New Roman"/>
          <w:szCs w:val="24"/>
        </w:rPr>
        <w:t>. Наш показатель</w:t>
      </w:r>
      <w:r w:rsidR="0012656A">
        <w:rPr>
          <w:rFonts w:cs="Times New Roman"/>
          <w:szCs w:val="24"/>
        </w:rPr>
        <w:t xml:space="preserve"> вовлеченности</w:t>
      </w:r>
      <w:r w:rsidR="0012656A" w:rsidRPr="000E497E">
        <w:rPr>
          <w:rFonts w:cs="Times New Roman"/>
          <w:szCs w:val="24"/>
        </w:rPr>
        <w:t xml:space="preserve"> ежегодно растёт. А в прошлом году вот мы проводили </w:t>
      </w:r>
      <w:r w:rsidR="0012656A">
        <w:rPr>
          <w:rFonts w:cs="Times New Roman"/>
          <w:szCs w:val="24"/>
        </w:rPr>
        <w:t xml:space="preserve">опрос, оказалось, что </w:t>
      </w:r>
      <w:r w:rsidR="0012656A" w:rsidRPr="000E497E">
        <w:rPr>
          <w:rFonts w:cs="Times New Roman"/>
          <w:szCs w:val="24"/>
        </w:rPr>
        <w:t>мы выросли на 5 процентных пунктов, и мы преодолели порог</w:t>
      </w:r>
      <w:r w:rsidR="0012656A">
        <w:rPr>
          <w:rFonts w:cs="Times New Roman"/>
          <w:szCs w:val="24"/>
        </w:rPr>
        <w:t>, это</w:t>
      </w:r>
      <w:r w:rsidR="0012656A" w:rsidRPr="000E497E">
        <w:rPr>
          <w:rFonts w:cs="Times New Roman"/>
          <w:szCs w:val="24"/>
        </w:rPr>
        <w:t xml:space="preserve"> лучше, чем в среднем по России. </w:t>
      </w:r>
    </w:p>
    <w:p w14:paraId="28234CDB" w14:textId="3173BBC0"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Прекрасно,</w:t>
      </w:r>
      <w:r w:rsidRPr="000E497E">
        <w:rPr>
          <w:rFonts w:cs="Times New Roman"/>
          <w:szCs w:val="24"/>
        </w:rPr>
        <w:t xml:space="preserve"> а скажите</w:t>
      </w:r>
      <w:r>
        <w:rPr>
          <w:rFonts w:cs="Times New Roman"/>
          <w:szCs w:val="24"/>
        </w:rPr>
        <w:t xml:space="preserve">, </w:t>
      </w:r>
      <w:r w:rsidRPr="000E497E">
        <w:rPr>
          <w:rFonts w:cs="Times New Roman"/>
          <w:szCs w:val="24"/>
        </w:rPr>
        <w:t>пожалуйста</w:t>
      </w:r>
      <w:r>
        <w:rPr>
          <w:rFonts w:cs="Times New Roman"/>
          <w:szCs w:val="24"/>
        </w:rPr>
        <w:t>,</w:t>
      </w:r>
      <w:r w:rsidRPr="000E497E">
        <w:rPr>
          <w:rFonts w:cs="Times New Roman"/>
          <w:szCs w:val="24"/>
        </w:rPr>
        <w:t xml:space="preserve"> </w:t>
      </w:r>
      <w:r w:rsidR="00EB3E55">
        <w:rPr>
          <w:rFonts w:cs="Times New Roman"/>
          <w:szCs w:val="24"/>
        </w:rPr>
        <w:t>Гость интервью</w:t>
      </w:r>
      <w:r w:rsidRPr="000E497E">
        <w:rPr>
          <w:rFonts w:cs="Times New Roman"/>
          <w:szCs w:val="24"/>
        </w:rPr>
        <w:t xml:space="preserve">, какие плюсы </w:t>
      </w:r>
      <w:r>
        <w:rPr>
          <w:rFonts w:cs="Times New Roman"/>
          <w:szCs w:val="24"/>
        </w:rPr>
        <w:t>В</w:t>
      </w:r>
      <w:r w:rsidRPr="000E497E">
        <w:rPr>
          <w:rFonts w:cs="Times New Roman"/>
          <w:szCs w:val="24"/>
        </w:rPr>
        <w:t xml:space="preserve">ы видите </w:t>
      </w:r>
      <w:r>
        <w:rPr>
          <w:rFonts w:cs="Times New Roman"/>
          <w:szCs w:val="24"/>
        </w:rPr>
        <w:t xml:space="preserve">при </w:t>
      </w:r>
      <w:r w:rsidRPr="000E497E">
        <w:rPr>
          <w:rFonts w:cs="Times New Roman"/>
          <w:szCs w:val="24"/>
        </w:rPr>
        <w:t xml:space="preserve">высоком уровне вовлеченности персонала? </w:t>
      </w:r>
    </w:p>
    <w:p w14:paraId="6D482A53" w14:textId="6E8FE222"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w:t>
      </w:r>
      <w:r w:rsidR="0012656A">
        <w:rPr>
          <w:rFonts w:cs="Times New Roman"/>
          <w:szCs w:val="24"/>
        </w:rPr>
        <w:t xml:space="preserve"> В</w:t>
      </w:r>
      <w:r w:rsidR="0012656A" w:rsidRPr="000E497E">
        <w:rPr>
          <w:rFonts w:cs="Times New Roman"/>
          <w:szCs w:val="24"/>
        </w:rPr>
        <w:t>ысокая вовлечённость снижает текучесть. Ага, то есть, если человек вовлечён в жизнь компании, скажем так, и он</w:t>
      </w:r>
      <w:r w:rsidR="0012656A">
        <w:rPr>
          <w:rFonts w:cs="Times New Roman"/>
          <w:szCs w:val="24"/>
        </w:rPr>
        <w:t xml:space="preserve"> в</w:t>
      </w:r>
      <w:r w:rsidR="0012656A" w:rsidRPr="000E497E">
        <w:rPr>
          <w:rFonts w:cs="Times New Roman"/>
          <w:szCs w:val="24"/>
        </w:rPr>
        <w:t xml:space="preserve">идит себя здесь и </w:t>
      </w:r>
      <w:r w:rsidR="0012656A">
        <w:rPr>
          <w:rFonts w:cs="Times New Roman"/>
          <w:szCs w:val="24"/>
        </w:rPr>
        <w:t>в</w:t>
      </w:r>
      <w:r w:rsidR="0012656A" w:rsidRPr="000E497E">
        <w:rPr>
          <w:rFonts w:cs="Times New Roman"/>
          <w:szCs w:val="24"/>
        </w:rPr>
        <w:t xml:space="preserve"> дальнейш</w:t>
      </w:r>
      <w:r w:rsidR="0012656A">
        <w:rPr>
          <w:rFonts w:cs="Times New Roman"/>
          <w:szCs w:val="24"/>
        </w:rPr>
        <w:t>ем</w:t>
      </w:r>
      <w:r w:rsidR="0012656A" w:rsidRPr="000E497E">
        <w:rPr>
          <w:rFonts w:cs="Times New Roman"/>
          <w:szCs w:val="24"/>
        </w:rPr>
        <w:t xml:space="preserve">. </w:t>
      </w:r>
      <w:r w:rsidR="0012656A">
        <w:rPr>
          <w:rFonts w:cs="Times New Roman"/>
          <w:szCs w:val="24"/>
        </w:rPr>
        <w:t>Это х</w:t>
      </w:r>
      <w:r w:rsidR="0012656A" w:rsidRPr="000E497E">
        <w:rPr>
          <w:rFonts w:cs="Times New Roman"/>
          <w:szCs w:val="24"/>
        </w:rPr>
        <w:t xml:space="preserve">ороший показатель </w:t>
      </w:r>
      <w:r w:rsidR="0012656A">
        <w:rPr>
          <w:rFonts w:cs="Times New Roman"/>
          <w:szCs w:val="24"/>
        </w:rPr>
        <w:t>т</w:t>
      </w:r>
      <w:r w:rsidR="0012656A" w:rsidRPr="000E497E">
        <w:rPr>
          <w:rFonts w:cs="Times New Roman"/>
          <w:szCs w:val="24"/>
        </w:rPr>
        <w:t>ого, что человек разделяет те ценности, которые пропагандиру</w:t>
      </w:r>
      <w:r w:rsidR="0012656A">
        <w:rPr>
          <w:rFonts w:cs="Times New Roman"/>
          <w:szCs w:val="24"/>
        </w:rPr>
        <w:t>ет</w:t>
      </w:r>
      <w:r w:rsidR="0012656A" w:rsidRPr="000E497E">
        <w:rPr>
          <w:rFonts w:cs="Times New Roman"/>
          <w:szCs w:val="24"/>
        </w:rPr>
        <w:t xml:space="preserve"> компани</w:t>
      </w:r>
      <w:r w:rsidR="0012656A">
        <w:rPr>
          <w:rFonts w:cs="Times New Roman"/>
          <w:szCs w:val="24"/>
        </w:rPr>
        <w:t>я</w:t>
      </w:r>
      <w:r w:rsidR="0012656A" w:rsidRPr="000E497E">
        <w:rPr>
          <w:rFonts w:cs="Times New Roman"/>
          <w:szCs w:val="24"/>
        </w:rPr>
        <w:t>, скажем так, что мы, условно говоря, на одной волне</w:t>
      </w:r>
      <w:r w:rsidR="0012656A">
        <w:rPr>
          <w:rFonts w:cs="Times New Roman"/>
          <w:szCs w:val="24"/>
        </w:rPr>
        <w:t>,</w:t>
      </w:r>
      <w:r w:rsidR="0012656A" w:rsidRPr="000E497E">
        <w:rPr>
          <w:rFonts w:cs="Times New Roman"/>
          <w:szCs w:val="24"/>
        </w:rPr>
        <w:t xml:space="preserve"> на одном </w:t>
      </w:r>
      <w:proofErr w:type="spellStart"/>
      <w:r w:rsidR="0012656A" w:rsidRPr="000E497E">
        <w:rPr>
          <w:rFonts w:cs="Times New Roman"/>
          <w:szCs w:val="24"/>
        </w:rPr>
        <w:t>вайбе</w:t>
      </w:r>
      <w:proofErr w:type="spellEnd"/>
      <w:r w:rsidR="0012656A" w:rsidRPr="000E497E">
        <w:rPr>
          <w:rFonts w:cs="Times New Roman"/>
          <w:szCs w:val="24"/>
        </w:rPr>
        <w:t xml:space="preserve">. </w:t>
      </w:r>
      <w:r w:rsidR="0012656A">
        <w:rPr>
          <w:rFonts w:cs="Times New Roman"/>
          <w:szCs w:val="24"/>
        </w:rPr>
        <w:t>П</w:t>
      </w:r>
      <w:r w:rsidR="0012656A" w:rsidRPr="000E497E">
        <w:rPr>
          <w:rFonts w:cs="Times New Roman"/>
          <w:szCs w:val="24"/>
        </w:rPr>
        <w:t>люс тоже</w:t>
      </w:r>
      <w:r w:rsidR="0012656A">
        <w:rPr>
          <w:rFonts w:cs="Times New Roman"/>
          <w:szCs w:val="24"/>
        </w:rPr>
        <w:t>,</w:t>
      </w:r>
      <w:r w:rsidR="0012656A" w:rsidRPr="000E497E">
        <w:rPr>
          <w:rFonts w:cs="Times New Roman"/>
          <w:szCs w:val="24"/>
        </w:rPr>
        <w:t xml:space="preserve"> как бы банально это ни звучало, но вовлечённость это показатель </w:t>
      </w:r>
      <w:r w:rsidR="0012656A">
        <w:rPr>
          <w:rFonts w:cs="Times New Roman"/>
          <w:szCs w:val="24"/>
        </w:rPr>
        <w:t>т</w:t>
      </w:r>
      <w:r w:rsidR="0012656A" w:rsidRPr="000E497E">
        <w:rPr>
          <w:rFonts w:cs="Times New Roman"/>
          <w:szCs w:val="24"/>
        </w:rPr>
        <w:t xml:space="preserve">ого, что ну, значит, мы делаем всё хорошо, но при этом нам есть куда стремиться ещё. </w:t>
      </w:r>
      <w:r w:rsidR="0012656A">
        <w:rPr>
          <w:rFonts w:cs="Times New Roman"/>
          <w:szCs w:val="24"/>
        </w:rPr>
        <w:t>У н</w:t>
      </w:r>
      <w:r w:rsidR="0012656A" w:rsidRPr="000E497E">
        <w:rPr>
          <w:rFonts w:cs="Times New Roman"/>
          <w:szCs w:val="24"/>
        </w:rPr>
        <w:t>ас были разные времена, скажем так</w:t>
      </w:r>
      <w:r w:rsidR="0012656A">
        <w:rPr>
          <w:rFonts w:cs="Times New Roman"/>
          <w:szCs w:val="24"/>
        </w:rPr>
        <w:t>, а этот показатель позволяет нам</w:t>
      </w:r>
      <w:r w:rsidR="0012656A" w:rsidRPr="000E497E">
        <w:rPr>
          <w:rFonts w:cs="Times New Roman"/>
          <w:szCs w:val="24"/>
        </w:rPr>
        <w:t xml:space="preserve"> </w:t>
      </w:r>
      <w:r w:rsidR="0012656A">
        <w:rPr>
          <w:rFonts w:cs="Times New Roman"/>
          <w:szCs w:val="24"/>
        </w:rPr>
        <w:t>также</w:t>
      </w:r>
      <w:r w:rsidR="0012656A" w:rsidRPr="000E497E">
        <w:rPr>
          <w:rFonts w:cs="Times New Roman"/>
          <w:szCs w:val="24"/>
        </w:rPr>
        <w:t xml:space="preserve"> определить наше направление</w:t>
      </w:r>
      <w:r w:rsidR="0012656A">
        <w:rPr>
          <w:rFonts w:cs="Times New Roman"/>
          <w:szCs w:val="24"/>
        </w:rPr>
        <w:t>,</w:t>
      </w:r>
      <w:r w:rsidR="0012656A" w:rsidRPr="000E497E">
        <w:rPr>
          <w:rFonts w:cs="Times New Roman"/>
          <w:szCs w:val="24"/>
        </w:rPr>
        <w:t xml:space="preserve">  туда</w:t>
      </w:r>
      <w:r w:rsidR="0012656A">
        <w:rPr>
          <w:rFonts w:cs="Times New Roman"/>
          <w:szCs w:val="24"/>
        </w:rPr>
        <w:t xml:space="preserve"> ли</w:t>
      </w:r>
      <w:r w:rsidR="0012656A" w:rsidRPr="000E497E">
        <w:rPr>
          <w:rFonts w:cs="Times New Roman"/>
          <w:szCs w:val="24"/>
        </w:rPr>
        <w:t xml:space="preserve"> мы идём</w:t>
      </w:r>
      <w:r w:rsidR="0012656A">
        <w:rPr>
          <w:rFonts w:cs="Times New Roman"/>
          <w:szCs w:val="24"/>
        </w:rPr>
        <w:t xml:space="preserve"> или</w:t>
      </w:r>
      <w:r w:rsidR="0012656A" w:rsidRPr="000E497E">
        <w:rPr>
          <w:rFonts w:cs="Times New Roman"/>
          <w:szCs w:val="24"/>
        </w:rPr>
        <w:t xml:space="preserve"> не туда,  что нужно поменять, что нужно усилить, от чего нужно отказаться, скажем так.</w:t>
      </w:r>
    </w:p>
    <w:p w14:paraId="048C97E9"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С</w:t>
      </w:r>
      <w:r w:rsidRPr="000E497E">
        <w:rPr>
          <w:rFonts w:cs="Times New Roman"/>
          <w:szCs w:val="24"/>
        </w:rPr>
        <w:t xml:space="preserve">пасибо, ясно. И у меня тут ещё тоже вопрос, относящийся к </w:t>
      </w:r>
      <w:r>
        <w:rPr>
          <w:rFonts w:cs="Times New Roman"/>
          <w:szCs w:val="24"/>
        </w:rPr>
        <w:t>HR</w:t>
      </w:r>
      <w:r w:rsidRPr="000E497E">
        <w:rPr>
          <w:rFonts w:cs="Times New Roman"/>
          <w:szCs w:val="24"/>
        </w:rPr>
        <w:t xml:space="preserve">, скажите, пожалуйста, отслеживаете ли </w:t>
      </w:r>
      <w:r>
        <w:rPr>
          <w:rFonts w:cs="Times New Roman"/>
          <w:szCs w:val="24"/>
        </w:rPr>
        <w:t>В</w:t>
      </w:r>
      <w:r w:rsidRPr="000E497E">
        <w:rPr>
          <w:rFonts w:cs="Times New Roman"/>
          <w:szCs w:val="24"/>
        </w:rPr>
        <w:t xml:space="preserve">ы развитие персонала в компании? И если да, то как </w:t>
      </w:r>
      <w:r>
        <w:rPr>
          <w:rFonts w:cs="Times New Roman"/>
          <w:szCs w:val="24"/>
        </w:rPr>
        <w:t>В</w:t>
      </w:r>
      <w:r w:rsidRPr="000E497E">
        <w:rPr>
          <w:rFonts w:cs="Times New Roman"/>
          <w:szCs w:val="24"/>
        </w:rPr>
        <w:t>ы это оцениваете?</w:t>
      </w:r>
    </w:p>
    <w:p w14:paraId="20AC6C89" w14:textId="42D2F47A" w:rsidR="0012656A" w:rsidRPr="009275F6"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w:t>
      </w:r>
      <w:r w:rsidR="0012656A">
        <w:rPr>
          <w:rFonts w:cs="Times New Roman"/>
          <w:szCs w:val="24"/>
        </w:rPr>
        <w:t xml:space="preserve"> </w:t>
      </w:r>
      <w:r w:rsidR="0012656A" w:rsidRPr="000E497E">
        <w:rPr>
          <w:rFonts w:cs="Times New Roman"/>
          <w:szCs w:val="24"/>
        </w:rPr>
        <w:t>Обязательно</w:t>
      </w:r>
      <w:r w:rsidR="0012656A">
        <w:rPr>
          <w:rFonts w:cs="Times New Roman"/>
          <w:szCs w:val="24"/>
        </w:rPr>
        <w:t>!</w:t>
      </w:r>
      <w:r w:rsidR="0012656A" w:rsidRPr="000E497E">
        <w:rPr>
          <w:rFonts w:cs="Times New Roman"/>
          <w:szCs w:val="24"/>
        </w:rPr>
        <w:t xml:space="preserve"> </w:t>
      </w:r>
      <w:r w:rsidR="0012656A">
        <w:rPr>
          <w:rFonts w:cs="Times New Roman"/>
          <w:szCs w:val="24"/>
        </w:rPr>
        <w:t>У</w:t>
      </w:r>
      <w:r w:rsidR="0012656A" w:rsidRPr="000E497E">
        <w:rPr>
          <w:rFonts w:cs="Times New Roman"/>
          <w:szCs w:val="24"/>
        </w:rPr>
        <w:t xml:space="preserve"> нас, во</w:t>
      </w:r>
      <w:r w:rsidR="0012656A">
        <w:rPr>
          <w:rFonts w:cs="Times New Roman"/>
          <w:szCs w:val="24"/>
        </w:rPr>
        <w:t>-</w:t>
      </w:r>
      <w:r w:rsidR="0012656A" w:rsidRPr="000E497E">
        <w:rPr>
          <w:rFonts w:cs="Times New Roman"/>
          <w:szCs w:val="24"/>
        </w:rPr>
        <w:t>первых</w:t>
      </w:r>
      <w:r w:rsidR="0012656A">
        <w:rPr>
          <w:rFonts w:cs="Times New Roman"/>
          <w:szCs w:val="24"/>
        </w:rPr>
        <w:t>,</w:t>
      </w:r>
      <w:r w:rsidR="0012656A" w:rsidRPr="000E497E">
        <w:rPr>
          <w:rFonts w:cs="Times New Roman"/>
          <w:szCs w:val="24"/>
        </w:rPr>
        <w:t xml:space="preserve"> есть карьерные лифты, это нормально, что у нас люди могут</w:t>
      </w:r>
      <w:r w:rsidR="0012656A">
        <w:rPr>
          <w:rFonts w:cs="Times New Roman"/>
          <w:szCs w:val="24"/>
        </w:rPr>
        <w:t xml:space="preserve"> как</w:t>
      </w:r>
      <w:r w:rsidR="0012656A" w:rsidRPr="000E497E">
        <w:rPr>
          <w:rFonts w:cs="Times New Roman"/>
          <w:szCs w:val="24"/>
        </w:rPr>
        <w:t xml:space="preserve"> </w:t>
      </w:r>
      <w:r w:rsidR="0012656A">
        <w:rPr>
          <w:rFonts w:cs="Times New Roman"/>
          <w:szCs w:val="24"/>
        </w:rPr>
        <w:t>в</w:t>
      </w:r>
      <w:r w:rsidR="0012656A" w:rsidRPr="000E497E">
        <w:rPr>
          <w:rFonts w:cs="Times New Roman"/>
          <w:szCs w:val="24"/>
        </w:rPr>
        <w:t>ертикально расти, так и горизонтально. Вот, а у нас как раз</w:t>
      </w:r>
      <w:r w:rsidR="0012656A">
        <w:rPr>
          <w:rFonts w:cs="Times New Roman"/>
          <w:szCs w:val="24"/>
        </w:rPr>
        <w:t>-т</w:t>
      </w:r>
      <w:r w:rsidR="0012656A" w:rsidRPr="000E497E">
        <w:rPr>
          <w:rFonts w:cs="Times New Roman"/>
          <w:szCs w:val="24"/>
        </w:rPr>
        <w:t>аки этим занимается</w:t>
      </w:r>
      <w:r w:rsidR="0012656A">
        <w:rPr>
          <w:rFonts w:cs="Times New Roman"/>
          <w:szCs w:val="24"/>
        </w:rPr>
        <w:t xml:space="preserve"> г</w:t>
      </w:r>
      <w:r w:rsidR="0012656A" w:rsidRPr="000E497E">
        <w:rPr>
          <w:rFonts w:cs="Times New Roman"/>
          <w:szCs w:val="24"/>
        </w:rPr>
        <w:t>руппа подбора и адаптации персонала</w:t>
      </w:r>
      <w:r w:rsidR="0012656A">
        <w:rPr>
          <w:rFonts w:cs="Times New Roman"/>
          <w:szCs w:val="24"/>
        </w:rPr>
        <w:t>.</w:t>
      </w:r>
      <w:r w:rsidR="0012656A" w:rsidRPr="000E497E">
        <w:rPr>
          <w:rFonts w:cs="Times New Roman"/>
          <w:szCs w:val="24"/>
        </w:rPr>
        <w:t xml:space="preserve"> </w:t>
      </w:r>
      <w:r w:rsidR="0012656A">
        <w:rPr>
          <w:rFonts w:cs="Times New Roman"/>
          <w:szCs w:val="24"/>
        </w:rPr>
        <w:t>Во-вторых, у нас</w:t>
      </w:r>
      <w:r w:rsidR="0012656A" w:rsidRPr="000E497E">
        <w:rPr>
          <w:rFonts w:cs="Times New Roman"/>
          <w:szCs w:val="24"/>
        </w:rPr>
        <w:t xml:space="preserve"> уже </w:t>
      </w:r>
      <w:r w:rsidR="0012656A" w:rsidRPr="000E497E">
        <w:rPr>
          <w:rFonts w:cs="Times New Roman"/>
          <w:szCs w:val="24"/>
        </w:rPr>
        <w:lastRenderedPageBreak/>
        <w:t>на</w:t>
      </w:r>
      <w:r w:rsidR="0012656A">
        <w:rPr>
          <w:rFonts w:cs="Times New Roman"/>
          <w:szCs w:val="24"/>
        </w:rPr>
        <w:t xml:space="preserve"> этапе</w:t>
      </w:r>
      <w:r w:rsidR="0012656A" w:rsidRPr="000E497E">
        <w:rPr>
          <w:rFonts w:cs="Times New Roman"/>
          <w:szCs w:val="24"/>
        </w:rPr>
        <w:t xml:space="preserve"> </w:t>
      </w:r>
      <w:proofErr w:type="spellStart"/>
      <w:r w:rsidR="0012656A">
        <w:rPr>
          <w:rFonts w:cs="Times New Roman"/>
          <w:szCs w:val="24"/>
        </w:rPr>
        <w:t>он</w:t>
      </w:r>
      <w:r w:rsidR="0012656A" w:rsidRPr="000E497E">
        <w:rPr>
          <w:rFonts w:cs="Times New Roman"/>
          <w:szCs w:val="24"/>
        </w:rPr>
        <w:t>бо</w:t>
      </w:r>
      <w:r w:rsidR="0012656A">
        <w:rPr>
          <w:rFonts w:cs="Times New Roman"/>
          <w:szCs w:val="24"/>
        </w:rPr>
        <w:t>р</w:t>
      </w:r>
      <w:r w:rsidR="0012656A" w:rsidRPr="000E497E">
        <w:rPr>
          <w:rFonts w:cs="Times New Roman"/>
          <w:szCs w:val="24"/>
        </w:rPr>
        <w:t>динг</w:t>
      </w:r>
      <w:r w:rsidR="0012656A">
        <w:rPr>
          <w:rFonts w:cs="Times New Roman"/>
          <w:szCs w:val="24"/>
        </w:rPr>
        <w:t>а</w:t>
      </w:r>
      <w:proofErr w:type="spellEnd"/>
      <w:r w:rsidR="0012656A" w:rsidRPr="000E497E">
        <w:rPr>
          <w:rFonts w:cs="Times New Roman"/>
          <w:szCs w:val="24"/>
        </w:rPr>
        <w:t>, где</w:t>
      </w:r>
      <w:r w:rsidR="0012656A">
        <w:rPr>
          <w:rFonts w:cs="Times New Roman"/>
          <w:szCs w:val="24"/>
        </w:rPr>
        <w:t>-</w:t>
      </w:r>
      <w:r w:rsidR="0012656A" w:rsidRPr="000E497E">
        <w:rPr>
          <w:rFonts w:cs="Times New Roman"/>
          <w:szCs w:val="24"/>
        </w:rPr>
        <w:t xml:space="preserve">то во время оформления, мы начинаем максимально опылять новичка, проводим экскурсию по офису, дарим очень классный набор новичка </w:t>
      </w:r>
      <w:r w:rsidR="0012656A">
        <w:rPr>
          <w:rFonts w:cs="Times New Roman"/>
          <w:szCs w:val="24"/>
        </w:rPr>
        <w:t xml:space="preserve">и так далее. </w:t>
      </w:r>
      <w:r w:rsidR="0012656A" w:rsidRPr="000E497E">
        <w:rPr>
          <w:rFonts w:cs="Times New Roman"/>
          <w:szCs w:val="24"/>
        </w:rPr>
        <w:t xml:space="preserve">Это всегда очень сильно подкупает. Вот и за каждым новичком, скажем так, и закрепляется его </w:t>
      </w:r>
      <w:proofErr w:type="spellStart"/>
      <w:r w:rsidR="0012656A" w:rsidRPr="000E497E">
        <w:rPr>
          <w:rFonts w:cs="Times New Roman"/>
          <w:szCs w:val="24"/>
        </w:rPr>
        <w:t>эйчар</w:t>
      </w:r>
      <w:proofErr w:type="spellEnd"/>
      <w:r w:rsidR="0012656A" w:rsidRPr="000E497E">
        <w:rPr>
          <w:rFonts w:cs="Times New Roman"/>
          <w:szCs w:val="24"/>
        </w:rPr>
        <w:t>, который следит за его</w:t>
      </w:r>
      <w:r w:rsidR="0012656A">
        <w:rPr>
          <w:rFonts w:cs="Times New Roman"/>
          <w:szCs w:val="24"/>
        </w:rPr>
        <w:t xml:space="preserve"> </w:t>
      </w:r>
      <w:r w:rsidR="0012656A" w:rsidRPr="000E497E">
        <w:rPr>
          <w:rFonts w:cs="Times New Roman"/>
          <w:szCs w:val="24"/>
        </w:rPr>
        <w:t xml:space="preserve">адаптацией во время </w:t>
      </w:r>
      <w:r w:rsidR="0012656A">
        <w:rPr>
          <w:rFonts w:cs="Times New Roman"/>
          <w:szCs w:val="24"/>
        </w:rPr>
        <w:t>этого</w:t>
      </w:r>
      <w:r w:rsidR="0012656A" w:rsidRPr="000E497E">
        <w:rPr>
          <w:rFonts w:cs="Times New Roman"/>
          <w:szCs w:val="24"/>
        </w:rPr>
        <w:t xml:space="preserve"> адаптационного процесса</w:t>
      </w:r>
      <w:r w:rsidR="0012656A">
        <w:rPr>
          <w:rFonts w:cs="Times New Roman"/>
          <w:szCs w:val="24"/>
        </w:rPr>
        <w:t xml:space="preserve">. А </w:t>
      </w:r>
      <w:r w:rsidR="0012656A" w:rsidRPr="000E497E">
        <w:rPr>
          <w:rFonts w:cs="Times New Roman"/>
          <w:szCs w:val="24"/>
        </w:rPr>
        <w:t>дальше у нас автоматизированны</w:t>
      </w:r>
      <w:r w:rsidR="0012656A">
        <w:rPr>
          <w:rFonts w:cs="Times New Roman"/>
          <w:szCs w:val="24"/>
        </w:rPr>
        <w:t>е</w:t>
      </w:r>
      <w:r w:rsidR="0012656A" w:rsidRPr="000E497E">
        <w:rPr>
          <w:rFonts w:cs="Times New Roman"/>
          <w:szCs w:val="24"/>
        </w:rPr>
        <w:t xml:space="preserve"> опросы, через месяц, через 3, через 6 месяцев мы смотрим, как человек вообще себя чувствует, какие у него там ожидания со стороны работодателя, со стороны руководителя, со стороны коллег, да. И наши </w:t>
      </w:r>
      <w:proofErr w:type="spellStart"/>
      <w:r w:rsidR="0012656A">
        <w:rPr>
          <w:rFonts w:cs="Times New Roman"/>
          <w:szCs w:val="24"/>
        </w:rPr>
        <w:t>эй</w:t>
      </w:r>
      <w:r w:rsidR="0012656A" w:rsidRPr="000E497E">
        <w:rPr>
          <w:rFonts w:cs="Times New Roman"/>
          <w:szCs w:val="24"/>
        </w:rPr>
        <w:t>чары</w:t>
      </w:r>
      <w:proofErr w:type="spellEnd"/>
      <w:r w:rsidR="0012656A" w:rsidRPr="000E497E">
        <w:rPr>
          <w:rFonts w:cs="Times New Roman"/>
          <w:szCs w:val="24"/>
        </w:rPr>
        <w:t xml:space="preserve"> проводят всегда встречи</w:t>
      </w:r>
      <w:r w:rsidR="0012656A">
        <w:rPr>
          <w:rFonts w:cs="Times New Roman"/>
          <w:szCs w:val="24"/>
        </w:rPr>
        <w:t xml:space="preserve"> с</w:t>
      </w:r>
      <w:r w:rsidR="0012656A" w:rsidRPr="000E497E">
        <w:rPr>
          <w:rFonts w:cs="Times New Roman"/>
          <w:szCs w:val="24"/>
        </w:rPr>
        <w:t xml:space="preserve"> сотрудниками</w:t>
      </w:r>
      <w:r w:rsidR="0012656A">
        <w:rPr>
          <w:rFonts w:cs="Times New Roman"/>
          <w:szCs w:val="24"/>
        </w:rPr>
        <w:t xml:space="preserve">, </w:t>
      </w:r>
      <w:r w:rsidR="0012656A" w:rsidRPr="000E497E">
        <w:rPr>
          <w:rFonts w:cs="Times New Roman"/>
          <w:szCs w:val="24"/>
        </w:rPr>
        <w:t>проводят поддерживающие беседы. Плюс у нас обязательная практика</w:t>
      </w:r>
      <w:r w:rsidR="0012656A">
        <w:rPr>
          <w:rFonts w:cs="Times New Roman"/>
          <w:szCs w:val="24"/>
        </w:rPr>
        <w:t xml:space="preserve"> -</w:t>
      </w:r>
      <w:r w:rsidR="0012656A" w:rsidRPr="000E497E">
        <w:rPr>
          <w:rFonts w:cs="Times New Roman"/>
          <w:szCs w:val="24"/>
        </w:rPr>
        <w:t xml:space="preserve"> это девелопмент </w:t>
      </w:r>
      <w:r w:rsidR="0012656A">
        <w:rPr>
          <w:rFonts w:cs="Times New Roman"/>
          <w:szCs w:val="24"/>
        </w:rPr>
        <w:t>руководителей</w:t>
      </w:r>
      <w:r w:rsidR="0012656A" w:rsidRPr="000E497E">
        <w:rPr>
          <w:rFonts w:cs="Times New Roman"/>
          <w:szCs w:val="24"/>
        </w:rPr>
        <w:t xml:space="preserve">. </w:t>
      </w:r>
      <w:r w:rsidR="0012656A">
        <w:rPr>
          <w:rFonts w:cs="Times New Roman"/>
          <w:szCs w:val="24"/>
        </w:rPr>
        <w:t xml:space="preserve">Они с подчиненными </w:t>
      </w:r>
      <w:r w:rsidR="0012656A" w:rsidRPr="000E497E">
        <w:rPr>
          <w:rFonts w:cs="Times New Roman"/>
          <w:szCs w:val="24"/>
        </w:rPr>
        <w:t>разговарива</w:t>
      </w:r>
      <w:r w:rsidR="0012656A">
        <w:rPr>
          <w:rFonts w:cs="Times New Roman"/>
          <w:szCs w:val="24"/>
        </w:rPr>
        <w:t>ют</w:t>
      </w:r>
      <w:r w:rsidR="0012656A" w:rsidRPr="000E497E">
        <w:rPr>
          <w:rFonts w:cs="Times New Roman"/>
          <w:szCs w:val="24"/>
        </w:rPr>
        <w:t>, они смотрят точки роста, где человек молодец, куда он может пойти и</w:t>
      </w:r>
      <w:r w:rsidR="0012656A">
        <w:rPr>
          <w:rFonts w:cs="Times New Roman"/>
          <w:szCs w:val="24"/>
        </w:rPr>
        <w:t xml:space="preserve"> к</w:t>
      </w:r>
      <w:r w:rsidR="0012656A" w:rsidRPr="000E497E">
        <w:rPr>
          <w:rFonts w:cs="Times New Roman"/>
          <w:szCs w:val="24"/>
        </w:rPr>
        <w:t>ак будет дальше развиваться</w:t>
      </w:r>
      <w:r w:rsidR="0012656A">
        <w:rPr>
          <w:rFonts w:cs="Times New Roman"/>
          <w:szCs w:val="24"/>
        </w:rPr>
        <w:t>.</w:t>
      </w:r>
      <w:r w:rsidR="0012656A" w:rsidRPr="000E497E">
        <w:rPr>
          <w:rFonts w:cs="Times New Roman"/>
          <w:szCs w:val="24"/>
        </w:rPr>
        <w:t xml:space="preserve"> </w:t>
      </w:r>
      <w:r w:rsidR="0012656A">
        <w:rPr>
          <w:rFonts w:cs="Times New Roman"/>
          <w:szCs w:val="24"/>
        </w:rPr>
        <w:t xml:space="preserve">Это </w:t>
      </w:r>
      <w:r w:rsidR="0012656A" w:rsidRPr="000E497E">
        <w:rPr>
          <w:rFonts w:cs="Times New Roman"/>
          <w:szCs w:val="24"/>
        </w:rPr>
        <w:t xml:space="preserve">автоматизированный процесс, но в любом случае </w:t>
      </w:r>
      <w:proofErr w:type="spellStart"/>
      <w:r w:rsidR="0012656A">
        <w:rPr>
          <w:rFonts w:cs="Times New Roman"/>
          <w:szCs w:val="24"/>
        </w:rPr>
        <w:t>эйч</w:t>
      </w:r>
      <w:r w:rsidR="0012656A" w:rsidRPr="000E497E">
        <w:rPr>
          <w:rFonts w:cs="Times New Roman"/>
          <w:szCs w:val="24"/>
        </w:rPr>
        <w:t>ар</w:t>
      </w:r>
      <w:r w:rsidR="0012656A">
        <w:rPr>
          <w:rFonts w:cs="Times New Roman"/>
          <w:szCs w:val="24"/>
        </w:rPr>
        <w:t>ы</w:t>
      </w:r>
      <w:proofErr w:type="spellEnd"/>
      <w:r w:rsidR="0012656A" w:rsidRPr="000E497E">
        <w:rPr>
          <w:rFonts w:cs="Times New Roman"/>
          <w:szCs w:val="24"/>
        </w:rPr>
        <w:t xml:space="preserve"> всегда встречаются, общаются там с</w:t>
      </w:r>
      <w:r w:rsidR="0012656A">
        <w:rPr>
          <w:rFonts w:cs="Times New Roman"/>
          <w:szCs w:val="24"/>
        </w:rPr>
        <w:t xml:space="preserve"> р</w:t>
      </w:r>
      <w:r w:rsidR="0012656A" w:rsidRPr="000E497E">
        <w:rPr>
          <w:rFonts w:cs="Times New Roman"/>
          <w:szCs w:val="24"/>
        </w:rPr>
        <w:t>уководителями</w:t>
      </w:r>
      <w:r w:rsidR="0012656A">
        <w:rPr>
          <w:rFonts w:cs="Times New Roman"/>
          <w:szCs w:val="24"/>
        </w:rPr>
        <w:t>,</w:t>
      </w:r>
      <w:r w:rsidR="0012656A" w:rsidRPr="000E497E">
        <w:rPr>
          <w:rFonts w:cs="Times New Roman"/>
          <w:szCs w:val="24"/>
        </w:rPr>
        <w:t xml:space="preserve"> с менеджерами. Смотрят, какие, скажем так, есть горести и радости. Какие есть пожелания, куда человек стремится? И вот мы поддерживаем эту среду и атмосферу, чтобы человек мог максимально, так сказать, </w:t>
      </w:r>
      <w:r w:rsidR="0012656A">
        <w:rPr>
          <w:rFonts w:cs="Times New Roman"/>
          <w:szCs w:val="24"/>
        </w:rPr>
        <w:t xml:space="preserve">раскрыть </w:t>
      </w:r>
      <w:r w:rsidR="0012656A" w:rsidRPr="000E497E">
        <w:rPr>
          <w:rFonts w:cs="Times New Roman"/>
          <w:szCs w:val="24"/>
        </w:rPr>
        <w:t xml:space="preserve">потенциал внутри нашей компании. У нас </w:t>
      </w:r>
      <w:r w:rsidR="0012656A">
        <w:rPr>
          <w:rFonts w:cs="Times New Roman"/>
          <w:szCs w:val="24"/>
        </w:rPr>
        <w:t>есть</w:t>
      </w:r>
      <w:r w:rsidR="0012656A" w:rsidRPr="000E497E">
        <w:rPr>
          <w:rFonts w:cs="Times New Roman"/>
          <w:szCs w:val="24"/>
        </w:rPr>
        <w:t xml:space="preserve"> прецеденты, когда человек там, например, всю жизнь</w:t>
      </w:r>
      <w:r w:rsidR="0012656A">
        <w:rPr>
          <w:rFonts w:cs="Times New Roman"/>
          <w:szCs w:val="24"/>
        </w:rPr>
        <w:t xml:space="preserve"> учился </w:t>
      </w:r>
      <w:r w:rsidR="0012656A" w:rsidRPr="000E497E">
        <w:rPr>
          <w:rFonts w:cs="Times New Roman"/>
          <w:szCs w:val="24"/>
        </w:rPr>
        <w:t>на экономиста</w:t>
      </w:r>
      <w:r w:rsidR="0012656A">
        <w:rPr>
          <w:rFonts w:cs="Times New Roman"/>
          <w:szCs w:val="24"/>
        </w:rPr>
        <w:t xml:space="preserve">, </w:t>
      </w:r>
      <w:r w:rsidR="0012656A" w:rsidRPr="000E497E">
        <w:rPr>
          <w:rFonts w:cs="Times New Roman"/>
          <w:szCs w:val="24"/>
        </w:rPr>
        <w:t>очень много лет там проработал в этой сфере именно у нас компании. А потом в</w:t>
      </w:r>
      <w:r w:rsidR="0012656A">
        <w:rPr>
          <w:rFonts w:cs="Times New Roman"/>
          <w:szCs w:val="24"/>
        </w:rPr>
        <w:t xml:space="preserve"> од</w:t>
      </w:r>
      <w:r w:rsidR="0012656A" w:rsidRPr="000E497E">
        <w:rPr>
          <w:rFonts w:cs="Times New Roman"/>
          <w:szCs w:val="24"/>
        </w:rPr>
        <w:t xml:space="preserve">ин момент </w:t>
      </w:r>
      <w:r w:rsidR="0012656A">
        <w:rPr>
          <w:rFonts w:cs="Times New Roman"/>
          <w:szCs w:val="24"/>
        </w:rPr>
        <w:t xml:space="preserve">сказал - </w:t>
      </w:r>
      <w:r w:rsidR="0012656A" w:rsidRPr="000E497E">
        <w:rPr>
          <w:rFonts w:cs="Times New Roman"/>
          <w:szCs w:val="24"/>
        </w:rPr>
        <w:t>не хочу, устал я этой экономикой заниматься, считать там, а я хочу заняться творчество</w:t>
      </w:r>
      <w:r w:rsidR="0012656A">
        <w:rPr>
          <w:rFonts w:cs="Times New Roman"/>
          <w:szCs w:val="24"/>
        </w:rPr>
        <w:t xml:space="preserve">м, хочу быть </w:t>
      </w:r>
      <w:proofErr w:type="spellStart"/>
      <w:r w:rsidR="0012656A">
        <w:rPr>
          <w:rFonts w:cs="Times New Roman"/>
          <w:szCs w:val="24"/>
        </w:rPr>
        <w:t>smm-щиком</w:t>
      </w:r>
      <w:proofErr w:type="spellEnd"/>
      <w:r w:rsidR="0012656A">
        <w:rPr>
          <w:rFonts w:cs="Times New Roman"/>
          <w:szCs w:val="24"/>
        </w:rPr>
        <w:t xml:space="preserve"> работать. И </w:t>
      </w:r>
      <w:r w:rsidR="0012656A" w:rsidRPr="000E497E">
        <w:rPr>
          <w:rFonts w:cs="Times New Roman"/>
          <w:szCs w:val="24"/>
        </w:rPr>
        <w:t xml:space="preserve"> человек переходил, </w:t>
      </w:r>
      <w:r w:rsidR="0012656A">
        <w:rPr>
          <w:rFonts w:cs="Times New Roman"/>
          <w:szCs w:val="24"/>
        </w:rPr>
        <w:t xml:space="preserve">работал по другой </w:t>
      </w:r>
      <w:proofErr w:type="spellStart"/>
      <w:r w:rsidR="0012656A">
        <w:rPr>
          <w:rFonts w:cs="Times New Roman"/>
          <w:szCs w:val="24"/>
        </w:rPr>
        <w:t>професии</w:t>
      </w:r>
      <w:proofErr w:type="spellEnd"/>
      <w:r w:rsidR="0012656A">
        <w:rPr>
          <w:rFonts w:cs="Times New Roman"/>
          <w:szCs w:val="24"/>
        </w:rPr>
        <w:t xml:space="preserve">. </w:t>
      </w:r>
      <w:r w:rsidR="0012656A" w:rsidRPr="000E497E">
        <w:rPr>
          <w:rFonts w:cs="Times New Roman"/>
          <w:szCs w:val="24"/>
        </w:rPr>
        <w:t>То есть мы</w:t>
      </w:r>
      <w:r w:rsidR="0012656A">
        <w:rPr>
          <w:rFonts w:cs="Times New Roman"/>
          <w:szCs w:val="24"/>
        </w:rPr>
        <w:t xml:space="preserve"> с</w:t>
      </w:r>
      <w:r w:rsidR="0012656A" w:rsidRPr="000E497E">
        <w:rPr>
          <w:rFonts w:cs="Times New Roman"/>
          <w:szCs w:val="24"/>
        </w:rPr>
        <w:t>тараемся, скажем так, ротировать наш персонал, чтобы он</w:t>
      </w:r>
      <w:r w:rsidR="0012656A">
        <w:rPr>
          <w:rFonts w:cs="Times New Roman"/>
          <w:szCs w:val="24"/>
        </w:rPr>
        <w:t xml:space="preserve"> м</w:t>
      </w:r>
      <w:r w:rsidR="0012656A" w:rsidRPr="000E497E">
        <w:rPr>
          <w:rFonts w:cs="Times New Roman"/>
          <w:szCs w:val="24"/>
        </w:rPr>
        <w:t xml:space="preserve">ог внутри компании перемещаться. Это такое бывает, человек выгорает. Например, он </w:t>
      </w:r>
      <w:r w:rsidR="0012656A">
        <w:rPr>
          <w:rFonts w:cs="Times New Roman"/>
          <w:szCs w:val="24"/>
        </w:rPr>
        <w:t>устает</w:t>
      </w:r>
      <w:r w:rsidR="0012656A" w:rsidRPr="000E497E">
        <w:rPr>
          <w:rFonts w:cs="Times New Roman"/>
          <w:szCs w:val="24"/>
        </w:rPr>
        <w:t xml:space="preserve"> от своей специальности, но ему так нравится компания, что не хочет из неё уходить. Мы прилагаем все усилия, чтобы человек развивался внутри компании, мог попробовать себя.</w:t>
      </w:r>
    </w:p>
    <w:p w14:paraId="11CC81AA"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 Спасибо большое</w:t>
      </w:r>
      <w:r>
        <w:rPr>
          <w:rFonts w:cs="Times New Roman"/>
          <w:szCs w:val="24"/>
        </w:rPr>
        <w:t>,</w:t>
      </w:r>
      <w:r w:rsidRPr="000E497E">
        <w:rPr>
          <w:rFonts w:cs="Times New Roman"/>
          <w:szCs w:val="24"/>
        </w:rPr>
        <w:t xml:space="preserve"> отлично</w:t>
      </w:r>
      <w:r>
        <w:rPr>
          <w:rFonts w:cs="Times New Roman"/>
          <w:szCs w:val="24"/>
        </w:rPr>
        <w:t>.</w:t>
      </w:r>
      <w:r w:rsidRPr="000E497E">
        <w:rPr>
          <w:rFonts w:cs="Times New Roman"/>
          <w:szCs w:val="24"/>
        </w:rPr>
        <w:t xml:space="preserve"> </w:t>
      </w:r>
      <w:r>
        <w:rPr>
          <w:rFonts w:cs="Times New Roman"/>
          <w:szCs w:val="24"/>
        </w:rPr>
        <w:t>И</w:t>
      </w:r>
      <w:r w:rsidRPr="000E497E">
        <w:rPr>
          <w:rFonts w:cs="Times New Roman"/>
          <w:szCs w:val="24"/>
        </w:rPr>
        <w:t xml:space="preserve"> давайте вернемся тогда к основной теме нашего интервью и уже будем заканчивать. Скажите, используете </w:t>
      </w:r>
      <w:r>
        <w:rPr>
          <w:rFonts w:cs="Times New Roman"/>
          <w:szCs w:val="24"/>
        </w:rPr>
        <w:t xml:space="preserve">ли Вы </w:t>
      </w:r>
      <w:r w:rsidRPr="000E497E">
        <w:rPr>
          <w:rFonts w:cs="Times New Roman"/>
          <w:szCs w:val="24"/>
        </w:rPr>
        <w:t>корпоративный социальную ответственность как один из методов повышения уровня вовлеченности персонала</w:t>
      </w:r>
      <w:r w:rsidRPr="009275F6">
        <w:rPr>
          <w:rFonts w:cs="Times New Roman"/>
          <w:szCs w:val="24"/>
        </w:rPr>
        <w:t xml:space="preserve">? </w:t>
      </w:r>
      <w:r w:rsidRPr="000E497E">
        <w:rPr>
          <w:rFonts w:cs="Times New Roman"/>
          <w:szCs w:val="24"/>
        </w:rPr>
        <w:t xml:space="preserve">И вот, на ваш взгляд, можно ли вообще использовать </w:t>
      </w:r>
      <w:r>
        <w:rPr>
          <w:rFonts w:cs="Times New Roman"/>
          <w:szCs w:val="24"/>
        </w:rPr>
        <w:t>КСО</w:t>
      </w:r>
      <w:r w:rsidRPr="000E497E">
        <w:rPr>
          <w:rFonts w:cs="Times New Roman"/>
          <w:szCs w:val="24"/>
        </w:rPr>
        <w:t xml:space="preserve"> как такой метод?</w:t>
      </w:r>
    </w:p>
    <w:p w14:paraId="6D970B94" w14:textId="56258536"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w:t>
      </w:r>
      <w:r w:rsidR="0012656A">
        <w:rPr>
          <w:rFonts w:cs="Times New Roman"/>
          <w:szCs w:val="24"/>
        </w:rPr>
        <w:t xml:space="preserve"> Здесь все </w:t>
      </w:r>
      <w:r w:rsidR="0012656A" w:rsidRPr="000E497E">
        <w:rPr>
          <w:rFonts w:cs="Times New Roman"/>
          <w:szCs w:val="24"/>
        </w:rPr>
        <w:t>методы всегд</w:t>
      </w:r>
      <w:r w:rsidR="0012656A">
        <w:rPr>
          <w:rFonts w:cs="Times New Roman"/>
          <w:szCs w:val="24"/>
        </w:rPr>
        <w:t>а</w:t>
      </w:r>
      <w:r w:rsidR="0012656A" w:rsidRPr="000E497E">
        <w:rPr>
          <w:rFonts w:cs="Times New Roman"/>
          <w:szCs w:val="24"/>
        </w:rPr>
        <w:t xml:space="preserve"> хороши.</w:t>
      </w:r>
      <w:r w:rsidR="0012656A">
        <w:rPr>
          <w:rFonts w:cs="Times New Roman"/>
          <w:szCs w:val="24"/>
        </w:rPr>
        <w:t xml:space="preserve"> Я</w:t>
      </w:r>
      <w:r w:rsidR="0012656A" w:rsidRPr="000E497E">
        <w:rPr>
          <w:rFonts w:cs="Times New Roman"/>
          <w:szCs w:val="24"/>
        </w:rPr>
        <w:t xml:space="preserve"> могу с уверенностью сказать, что те там социальные проекты, да которые мы делаем</w:t>
      </w:r>
      <w:r w:rsidR="0012656A">
        <w:rPr>
          <w:rFonts w:cs="Times New Roman"/>
          <w:szCs w:val="24"/>
        </w:rPr>
        <w:t>,</w:t>
      </w:r>
      <w:r w:rsidR="0012656A" w:rsidRPr="000E497E">
        <w:rPr>
          <w:rFonts w:cs="Times New Roman"/>
          <w:szCs w:val="24"/>
        </w:rPr>
        <w:t xml:space="preserve"> </w:t>
      </w:r>
      <w:r w:rsidR="0012656A">
        <w:rPr>
          <w:rFonts w:cs="Times New Roman"/>
          <w:szCs w:val="24"/>
        </w:rPr>
        <w:t>о</w:t>
      </w:r>
      <w:r w:rsidR="0012656A" w:rsidRPr="000E497E">
        <w:rPr>
          <w:rFonts w:cs="Times New Roman"/>
          <w:szCs w:val="24"/>
        </w:rPr>
        <w:t>ни очень сильно задевают кандидатов, и когда они приходят к нам на собеседование, мы начинаем рассказывать, чем занимается компания, потому что ну кто</w:t>
      </w:r>
      <w:r w:rsidR="0012656A">
        <w:rPr>
          <w:rFonts w:cs="Times New Roman"/>
          <w:szCs w:val="24"/>
        </w:rPr>
        <w:t>-</w:t>
      </w:r>
      <w:r w:rsidR="0012656A" w:rsidRPr="000E497E">
        <w:rPr>
          <w:rFonts w:cs="Times New Roman"/>
          <w:szCs w:val="24"/>
        </w:rPr>
        <w:t xml:space="preserve">то подойдёт на интервью, он может пойти </w:t>
      </w:r>
      <w:r w:rsidR="0012656A" w:rsidRPr="000E497E">
        <w:rPr>
          <w:rFonts w:cs="Times New Roman"/>
          <w:szCs w:val="24"/>
        </w:rPr>
        <w:lastRenderedPageBreak/>
        <w:t>подготовиться, скажем так, про</w:t>
      </w:r>
      <w:r w:rsidR="0012656A">
        <w:rPr>
          <w:rFonts w:cs="Times New Roman"/>
          <w:szCs w:val="24"/>
        </w:rPr>
        <w:t xml:space="preserve">читать </w:t>
      </w:r>
      <w:r w:rsidR="0012656A" w:rsidRPr="000E497E">
        <w:rPr>
          <w:rFonts w:cs="Times New Roman"/>
          <w:szCs w:val="24"/>
        </w:rPr>
        <w:t>наш сайт</w:t>
      </w:r>
      <w:r w:rsidR="0012656A">
        <w:rPr>
          <w:rFonts w:cs="Times New Roman"/>
          <w:szCs w:val="24"/>
        </w:rPr>
        <w:t>,</w:t>
      </w:r>
      <w:r w:rsidR="0012656A" w:rsidRPr="000E497E">
        <w:rPr>
          <w:rFonts w:cs="Times New Roman"/>
          <w:szCs w:val="24"/>
        </w:rPr>
        <w:t xml:space="preserve"> наши соцсети, посмотреть, кто мы. Ты когда начинаешь рассказывать, что вы делаете, да не только по бизнесу, но и вот как социально ответственный работодатель</w:t>
      </w:r>
      <w:r w:rsidR="0012656A">
        <w:rPr>
          <w:rFonts w:cs="Times New Roman"/>
          <w:szCs w:val="24"/>
        </w:rPr>
        <w:t>, т</w:t>
      </w:r>
      <w:r w:rsidR="0012656A" w:rsidRPr="000E497E">
        <w:rPr>
          <w:rFonts w:cs="Times New Roman"/>
          <w:szCs w:val="24"/>
        </w:rPr>
        <w:t>о это очень сильно подкупает, а у меня есть, скажем так, своя теория, что, скорее всего, это</w:t>
      </w:r>
      <w:r w:rsidR="0012656A">
        <w:rPr>
          <w:rFonts w:cs="Times New Roman"/>
          <w:szCs w:val="24"/>
        </w:rPr>
        <w:t xml:space="preserve"> о</w:t>
      </w:r>
      <w:r w:rsidR="0012656A" w:rsidRPr="000E497E">
        <w:rPr>
          <w:rFonts w:cs="Times New Roman"/>
          <w:szCs w:val="24"/>
        </w:rPr>
        <w:t xml:space="preserve">собенность поколений молодых, они очень открытые и они действительно очень </w:t>
      </w:r>
      <w:r w:rsidR="0012656A">
        <w:rPr>
          <w:rFonts w:cs="Times New Roman"/>
          <w:szCs w:val="24"/>
        </w:rPr>
        <w:t xml:space="preserve">не </w:t>
      </w:r>
      <w:r w:rsidR="0012656A" w:rsidRPr="000E497E">
        <w:rPr>
          <w:rFonts w:cs="Times New Roman"/>
          <w:szCs w:val="24"/>
        </w:rPr>
        <w:t xml:space="preserve">апатичные, они сопереживающие, если они видят, что такой серьёзный большой бизнес действительно думают не только о себе, но и </w:t>
      </w:r>
      <w:r w:rsidR="0012656A">
        <w:rPr>
          <w:rFonts w:cs="Times New Roman"/>
          <w:szCs w:val="24"/>
        </w:rPr>
        <w:t xml:space="preserve">об </w:t>
      </w:r>
      <w:r w:rsidR="0012656A" w:rsidRPr="000E497E">
        <w:rPr>
          <w:rFonts w:cs="Times New Roman"/>
          <w:szCs w:val="24"/>
        </w:rPr>
        <w:t>окружающи</w:t>
      </w:r>
      <w:r w:rsidR="0012656A">
        <w:rPr>
          <w:rFonts w:cs="Times New Roman"/>
          <w:szCs w:val="24"/>
        </w:rPr>
        <w:t>х</w:t>
      </w:r>
      <w:r w:rsidR="0012656A" w:rsidRPr="000E497E">
        <w:rPr>
          <w:rFonts w:cs="Times New Roman"/>
          <w:szCs w:val="24"/>
        </w:rPr>
        <w:t>, они понимают, что, условно говоря, они попали</w:t>
      </w:r>
      <w:r w:rsidR="0012656A">
        <w:rPr>
          <w:rFonts w:cs="Times New Roman"/>
          <w:szCs w:val="24"/>
        </w:rPr>
        <w:t xml:space="preserve"> в хорошее место. КСО</w:t>
      </w:r>
      <w:r w:rsidR="0012656A" w:rsidRPr="000E497E">
        <w:rPr>
          <w:rFonts w:cs="Times New Roman"/>
          <w:szCs w:val="24"/>
        </w:rPr>
        <w:t xml:space="preserve"> позволяет сыграть свою социальную роль</w:t>
      </w:r>
      <w:r w:rsidR="0012656A">
        <w:rPr>
          <w:rFonts w:cs="Times New Roman"/>
          <w:szCs w:val="24"/>
        </w:rPr>
        <w:t xml:space="preserve">, она точно влияет на повышение вовлеченности. </w:t>
      </w:r>
      <w:r w:rsidR="0012656A" w:rsidRPr="000E497E">
        <w:rPr>
          <w:rFonts w:cs="Times New Roman"/>
          <w:szCs w:val="24"/>
        </w:rPr>
        <w:t>Мы как работодатель, условно говоря, то есть мы работаем со стопроцентно проверенными фондами компаниями, да и у нас есть, скажем так, своё социальное меню</w:t>
      </w:r>
      <w:r w:rsidR="0012656A">
        <w:rPr>
          <w:rFonts w:cs="Times New Roman"/>
          <w:szCs w:val="24"/>
        </w:rPr>
        <w:t xml:space="preserve"> - м</w:t>
      </w:r>
      <w:r w:rsidR="0012656A" w:rsidRPr="000E497E">
        <w:rPr>
          <w:rFonts w:cs="Times New Roman"/>
          <w:szCs w:val="24"/>
        </w:rPr>
        <w:t>ы это</w:t>
      </w:r>
      <w:r w:rsidR="0012656A">
        <w:rPr>
          <w:rFonts w:cs="Times New Roman"/>
          <w:szCs w:val="24"/>
        </w:rPr>
        <w:t xml:space="preserve"> так</w:t>
      </w:r>
      <w:r w:rsidR="0012656A" w:rsidRPr="000E497E">
        <w:rPr>
          <w:rFonts w:cs="Times New Roman"/>
          <w:szCs w:val="24"/>
        </w:rPr>
        <w:t xml:space="preserve"> называем</w:t>
      </w:r>
      <w:r w:rsidR="0012656A">
        <w:rPr>
          <w:rFonts w:cs="Times New Roman"/>
          <w:szCs w:val="24"/>
        </w:rPr>
        <w:t>.</w:t>
      </w:r>
      <w:r w:rsidR="0012656A" w:rsidRPr="000E497E">
        <w:rPr>
          <w:rFonts w:cs="Times New Roman"/>
          <w:szCs w:val="24"/>
        </w:rPr>
        <w:t xml:space="preserve"> </w:t>
      </w:r>
      <w:r w:rsidR="0012656A">
        <w:rPr>
          <w:rFonts w:cs="Times New Roman"/>
          <w:szCs w:val="24"/>
        </w:rPr>
        <w:t>Т</w:t>
      </w:r>
      <w:r w:rsidR="0012656A" w:rsidRPr="000E497E">
        <w:rPr>
          <w:rFonts w:cs="Times New Roman"/>
          <w:szCs w:val="24"/>
        </w:rPr>
        <w:t xml:space="preserve">ы можешь поехать, помочь кошечкам и собачкам, </w:t>
      </w:r>
      <w:r w:rsidR="0012656A">
        <w:rPr>
          <w:rFonts w:cs="Times New Roman"/>
          <w:szCs w:val="24"/>
        </w:rPr>
        <w:t>в п</w:t>
      </w:r>
      <w:r w:rsidR="0012656A" w:rsidRPr="000E497E">
        <w:rPr>
          <w:rFonts w:cs="Times New Roman"/>
          <w:szCs w:val="24"/>
        </w:rPr>
        <w:t>риют съездить</w:t>
      </w:r>
      <w:r w:rsidR="0012656A">
        <w:rPr>
          <w:rFonts w:cs="Times New Roman"/>
          <w:szCs w:val="24"/>
        </w:rPr>
        <w:t xml:space="preserve"> и</w:t>
      </w:r>
      <w:r w:rsidR="0012656A" w:rsidRPr="000E497E">
        <w:rPr>
          <w:rFonts w:cs="Times New Roman"/>
          <w:szCs w:val="24"/>
        </w:rPr>
        <w:t xml:space="preserve"> отвезти корм</w:t>
      </w:r>
      <w:r w:rsidR="0012656A">
        <w:rPr>
          <w:rFonts w:cs="Times New Roman"/>
          <w:szCs w:val="24"/>
        </w:rPr>
        <w:t>,</w:t>
      </w:r>
      <w:r w:rsidR="0012656A" w:rsidRPr="000E497E">
        <w:rPr>
          <w:rFonts w:cs="Times New Roman"/>
          <w:szCs w:val="24"/>
        </w:rPr>
        <w:t xml:space="preserve"> можешь съездить</w:t>
      </w:r>
      <w:r w:rsidR="0012656A">
        <w:rPr>
          <w:rFonts w:cs="Times New Roman"/>
          <w:szCs w:val="24"/>
        </w:rPr>
        <w:t xml:space="preserve"> к</w:t>
      </w:r>
      <w:r w:rsidR="0012656A" w:rsidRPr="000E497E">
        <w:rPr>
          <w:rFonts w:cs="Times New Roman"/>
          <w:szCs w:val="24"/>
        </w:rPr>
        <w:t xml:space="preserve"> пенсионер</w:t>
      </w:r>
      <w:r w:rsidR="0012656A">
        <w:rPr>
          <w:rFonts w:cs="Times New Roman"/>
          <w:szCs w:val="24"/>
        </w:rPr>
        <w:t xml:space="preserve">ам </w:t>
      </w:r>
      <w:r w:rsidR="0012656A" w:rsidRPr="000E497E">
        <w:rPr>
          <w:rFonts w:cs="Times New Roman"/>
          <w:szCs w:val="24"/>
        </w:rPr>
        <w:t>нашим</w:t>
      </w:r>
      <w:r w:rsidR="0012656A">
        <w:rPr>
          <w:rFonts w:cs="Times New Roman"/>
          <w:szCs w:val="24"/>
        </w:rPr>
        <w:t xml:space="preserve">, </w:t>
      </w:r>
      <w:r w:rsidR="0012656A" w:rsidRPr="000E497E">
        <w:rPr>
          <w:rFonts w:cs="Times New Roman"/>
          <w:szCs w:val="24"/>
        </w:rPr>
        <w:t xml:space="preserve">можешь работать наставником вот с </w:t>
      </w:r>
      <w:r w:rsidR="0012656A">
        <w:rPr>
          <w:rFonts w:cs="Times New Roman"/>
          <w:szCs w:val="24"/>
        </w:rPr>
        <w:t>Работой-i</w:t>
      </w:r>
      <w:r w:rsidR="0012656A" w:rsidRPr="000E497E">
        <w:rPr>
          <w:rFonts w:cs="Times New Roman"/>
          <w:szCs w:val="24"/>
        </w:rPr>
        <w:t xml:space="preserve"> </w:t>
      </w:r>
      <w:r w:rsidR="0012656A">
        <w:rPr>
          <w:rFonts w:cs="Times New Roman"/>
          <w:szCs w:val="24"/>
        </w:rPr>
        <w:t>– мы даем</w:t>
      </w:r>
      <w:r w:rsidR="0012656A" w:rsidRPr="000E497E">
        <w:rPr>
          <w:rFonts w:cs="Times New Roman"/>
          <w:szCs w:val="24"/>
        </w:rPr>
        <w:t xml:space="preserve"> разнообразие, скажем так, то есть ты можешь выбрать тоже, что тебе близко, а когда ты на работе получается, можешь не только прийти, скажем так, поработать и заработать деньги</w:t>
      </w:r>
      <w:r w:rsidR="0012656A">
        <w:rPr>
          <w:rFonts w:cs="Times New Roman"/>
          <w:szCs w:val="24"/>
        </w:rPr>
        <w:t>, н</w:t>
      </w:r>
      <w:r w:rsidR="0012656A" w:rsidRPr="000E497E">
        <w:rPr>
          <w:rFonts w:cs="Times New Roman"/>
          <w:szCs w:val="24"/>
        </w:rPr>
        <w:t xml:space="preserve">о ещё при этом эмоционально во что-то вложиться и выполнить свою социальную роль. </w:t>
      </w:r>
      <w:r w:rsidR="0012656A">
        <w:rPr>
          <w:rFonts w:cs="Times New Roman"/>
          <w:szCs w:val="24"/>
        </w:rPr>
        <w:t>Т</w:t>
      </w:r>
      <w:r w:rsidR="0012656A" w:rsidRPr="000E497E">
        <w:rPr>
          <w:rFonts w:cs="Times New Roman"/>
          <w:szCs w:val="24"/>
        </w:rPr>
        <w:t xml:space="preserve">о есть мне кажется, </w:t>
      </w:r>
      <w:r w:rsidR="0012656A">
        <w:rPr>
          <w:rFonts w:cs="Times New Roman"/>
          <w:szCs w:val="24"/>
        </w:rPr>
        <w:t xml:space="preserve">что, </w:t>
      </w:r>
      <w:r w:rsidR="0012656A" w:rsidRPr="000E497E">
        <w:rPr>
          <w:rFonts w:cs="Times New Roman"/>
          <w:szCs w:val="24"/>
        </w:rPr>
        <w:t>если сотрудник видит, что компани</w:t>
      </w:r>
      <w:r w:rsidR="0012656A">
        <w:rPr>
          <w:rFonts w:cs="Times New Roman"/>
          <w:szCs w:val="24"/>
        </w:rPr>
        <w:t>и</w:t>
      </w:r>
      <w:r w:rsidR="0012656A" w:rsidRPr="000E497E">
        <w:rPr>
          <w:rFonts w:cs="Times New Roman"/>
          <w:szCs w:val="24"/>
        </w:rPr>
        <w:t xml:space="preserve"> не всё равно, и при этом она предоставляет тебе эти различные возможности, т</w:t>
      </w:r>
      <w:r w:rsidR="0012656A">
        <w:rPr>
          <w:rFonts w:cs="Times New Roman"/>
          <w:szCs w:val="24"/>
        </w:rPr>
        <w:t>огда</w:t>
      </w:r>
      <w:r w:rsidR="0012656A" w:rsidRPr="000E497E">
        <w:rPr>
          <w:rFonts w:cs="Times New Roman"/>
          <w:szCs w:val="24"/>
        </w:rPr>
        <w:t xml:space="preserve"> вовлечённость будет расти. </w:t>
      </w:r>
      <w:r w:rsidR="0012656A">
        <w:rPr>
          <w:rFonts w:cs="Times New Roman"/>
          <w:szCs w:val="24"/>
        </w:rPr>
        <w:t>И более 90% наших сотрудников ответило, что знает почти по все наши инициативы.</w:t>
      </w:r>
    </w:p>
    <w:p w14:paraId="56A42F24" w14:textId="77777777" w:rsidR="0012656A" w:rsidRPr="000E497E"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Благодарю Вас.</w:t>
      </w:r>
      <w:r w:rsidRPr="000E497E">
        <w:rPr>
          <w:rFonts w:cs="Times New Roman"/>
          <w:szCs w:val="24"/>
        </w:rPr>
        <w:t xml:space="preserve"> </w:t>
      </w:r>
      <w:r>
        <w:rPr>
          <w:rFonts w:cs="Times New Roman"/>
          <w:szCs w:val="24"/>
        </w:rPr>
        <w:t>Но ч</w:t>
      </w:r>
      <w:r w:rsidRPr="000E497E">
        <w:rPr>
          <w:rFonts w:cs="Times New Roman"/>
          <w:szCs w:val="24"/>
        </w:rPr>
        <w:t>то больше влияет на повышение вовлеченности</w:t>
      </w:r>
      <w:r w:rsidRPr="006C63D8">
        <w:rPr>
          <w:rFonts w:cs="Times New Roman"/>
          <w:szCs w:val="24"/>
        </w:rPr>
        <w:t>?</w:t>
      </w:r>
      <w:r w:rsidRPr="000E497E">
        <w:rPr>
          <w:rFonts w:cs="Times New Roman"/>
          <w:szCs w:val="24"/>
        </w:rPr>
        <w:t xml:space="preserve"> </w:t>
      </w:r>
      <w:r>
        <w:rPr>
          <w:rFonts w:cs="Times New Roman"/>
          <w:szCs w:val="24"/>
        </w:rPr>
        <w:t>К</w:t>
      </w:r>
      <w:r w:rsidRPr="000E497E">
        <w:rPr>
          <w:rFonts w:cs="Times New Roman"/>
          <w:szCs w:val="24"/>
        </w:rPr>
        <w:t xml:space="preserve">огда </w:t>
      </w:r>
      <w:r>
        <w:rPr>
          <w:rFonts w:cs="Times New Roman"/>
          <w:szCs w:val="24"/>
        </w:rPr>
        <w:t>КСО</w:t>
      </w:r>
      <w:r w:rsidRPr="000E497E">
        <w:rPr>
          <w:rFonts w:cs="Times New Roman"/>
          <w:szCs w:val="24"/>
        </w:rPr>
        <w:t xml:space="preserve"> направлено на сотрудников или когда сотрудники что-то делают для общества, что их </w:t>
      </w:r>
      <w:proofErr w:type="spellStart"/>
      <w:r w:rsidRPr="000E497E">
        <w:rPr>
          <w:rFonts w:cs="Times New Roman"/>
          <w:szCs w:val="24"/>
        </w:rPr>
        <w:t>сплочает</w:t>
      </w:r>
      <w:proofErr w:type="spellEnd"/>
      <w:r w:rsidRPr="000E497E">
        <w:rPr>
          <w:rFonts w:cs="Times New Roman"/>
          <w:szCs w:val="24"/>
        </w:rPr>
        <w:t xml:space="preserve"> больше, что мотивирует их работать? В каком случае?</w:t>
      </w:r>
    </w:p>
    <w:p w14:paraId="73B15403" w14:textId="222B9164" w:rsidR="0012656A" w:rsidRPr="000E497E" w:rsidRDefault="00EB3E55" w:rsidP="0012656A">
      <w:pPr>
        <w:rPr>
          <w:rFonts w:cs="Times New Roman"/>
          <w:szCs w:val="24"/>
        </w:rPr>
      </w:pPr>
      <w:r>
        <w:rPr>
          <w:rFonts w:cs="Times New Roman"/>
          <w:i/>
          <w:iCs/>
          <w:szCs w:val="24"/>
        </w:rPr>
        <w:t>Гость интервью</w:t>
      </w:r>
      <w:r w:rsidR="0012656A" w:rsidRPr="001D00DD">
        <w:rPr>
          <w:rFonts w:cs="Times New Roman"/>
          <w:szCs w:val="24"/>
        </w:rPr>
        <w:t>:</w:t>
      </w:r>
      <w:r w:rsidR="0012656A">
        <w:rPr>
          <w:rFonts w:cs="Times New Roman"/>
          <w:szCs w:val="24"/>
        </w:rPr>
        <w:t xml:space="preserve"> </w:t>
      </w:r>
      <w:bookmarkStart w:id="69" w:name="_Hlk133574625"/>
      <w:r w:rsidR="0012656A">
        <w:rPr>
          <w:rFonts w:cs="Times New Roman"/>
          <w:szCs w:val="24"/>
        </w:rPr>
        <w:t>Наверное больше то, что направлено непосредственно на сотрудников, но я</w:t>
      </w:r>
      <w:r w:rsidR="0012656A" w:rsidRPr="000E497E">
        <w:rPr>
          <w:rFonts w:cs="Times New Roman"/>
          <w:szCs w:val="24"/>
        </w:rPr>
        <w:t xml:space="preserve"> бы сказала</w:t>
      </w:r>
      <w:r w:rsidR="0012656A">
        <w:rPr>
          <w:rFonts w:cs="Times New Roman"/>
          <w:szCs w:val="24"/>
        </w:rPr>
        <w:t xml:space="preserve">, что необходим </w:t>
      </w:r>
      <w:r w:rsidR="0012656A" w:rsidRPr="000E497E">
        <w:rPr>
          <w:rFonts w:cs="Times New Roman"/>
          <w:szCs w:val="24"/>
        </w:rPr>
        <w:t>баланс</w:t>
      </w:r>
      <w:r w:rsidR="0012656A">
        <w:rPr>
          <w:rFonts w:cs="Times New Roman"/>
          <w:szCs w:val="24"/>
        </w:rPr>
        <w:t>. Нужна определённая гармония. Нужно заботиться не только о себе, но и об окружающих – и наши сотрудники об этом знают.</w:t>
      </w:r>
    </w:p>
    <w:bookmarkEnd w:id="69"/>
    <w:p w14:paraId="74F0F26B" w14:textId="77777777" w:rsidR="0012656A" w:rsidRDefault="0012656A" w:rsidP="0012656A">
      <w:pPr>
        <w:rPr>
          <w:rFonts w:cs="Times New Roman"/>
          <w:szCs w:val="24"/>
        </w:rPr>
      </w:pPr>
      <w:r w:rsidRPr="000E497E">
        <w:rPr>
          <w:rFonts w:cs="Times New Roman"/>
          <w:i/>
          <w:iCs/>
          <w:szCs w:val="24"/>
        </w:rPr>
        <w:t>Интервьюер</w:t>
      </w:r>
      <w:r w:rsidRPr="000E497E">
        <w:rPr>
          <w:rFonts w:cs="Times New Roman"/>
          <w:szCs w:val="24"/>
        </w:rPr>
        <w:t>:</w:t>
      </w:r>
      <w:r>
        <w:rPr>
          <w:rFonts w:cs="Times New Roman"/>
          <w:szCs w:val="24"/>
        </w:rPr>
        <w:t xml:space="preserve"> </w:t>
      </w:r>
      <w:r w:rsidRPr="000E497E">
        <w:rPr>
          <w:rFonts w:cs="Times New Roman"/>
          <w:szCs w:val="24"/>
        </w:rPr>
        <w:t>Да</w:t>
      </w:r>
      <w:r>
        <w:rPr>
          <w:rFonts w:cs="Times New Roman"/>
          <w:szCs w:val="24"/>
        </w:rPr>
        <w:t>,</w:t>
      </w:r>
      <w:r w:rsidRPr="000E497E">
        <w:rPr>
          <w:rFonts w:cs="Times New Roman"/>
          <w:szCs w:val="24"/>
        </w:rPr>
        <w:t xml:space="preserve"> соглашусь.</w:t>
      </w:r>
      <w:r>
        <w:rPr>
          <w:rFonts w:cs="Times New Roman"/>
          <w:szCs w:val="24"/>
        </w:rPr>
        <w:t xml:space="preserve"> Спасибо! До свидания. </w:t>
      </w:r>
    </w:p>
    <w:p w14:paraId="3D14FE8A" w14:textId="3E00164D" w:rsidR="0012656A" w:rsidRPr="000E497E" w:rsidRDefault="00EB3E55" w:rsidP="00971C12">
      <w:pPr>
        <w:rPr>
          <w:rFonts w:cs="Times New Roman"/>
          <w:szCs w:val="24"/>
        </w:rPr>
      </w:pPr>
      <w:r>
        <w:rPr>
          <w:rFonts w:cs="Times New Roman"/>
          <w:i/>
          <w:iCs/>
          <w:szCs w:val="24"/>
        </w:rPr>
        <w:t>Гость интервью</w:t>
      </w:r>
      <w:r w:rsidR="0012656A" w:rsidRPr="001D00DD">
        <w:rPr>
          <w:rFonts w:cs="Times New Roman"/>
          <w:szCs w:val="24"/>
        </w:rPr>
        <w:t>:</w:t>
      </w:r>
      <w:r w:rsidR="0012656A">
        <w:rPr>
          <w:rFonts w:cs="Times New Roman"/>
          <w:szCs w:val="24"/>
        </w:rPr>
        <w:t xml:space="preserve"> На здоровье. До встречи. </w:t>
      </w:r>
    </w:p>
    <w:p w14:paraId="1518772A" w14:textId="77777777" w:rsidR="0012656A" w:rsidRDefault="0012656A" w:rsidP="00895BC9">
      <w:pPr>
        <w:ind w:firstLine="0"/>
        <w:rPr>
          <w:rFonts w:cs="Times New Roman"/>
          <w:szCs w:val="24"/>
        </w:rPr>
      </w:pPr>
    </w:p>
    <w:p w14:paraId="56DCF321" w14:textId="1DF16BE3" w:rsidR="006776E3" w:rsidRDefault="006776E3" w:rsidP="00F629C1">
      <w:pPr>
        <w:pStyle w:val="Heading2"/>
        <w:rPr>
          <w:rFonts w:ascii="Times New Roman" w:hAnsi="Times New Roman" w:cs="Times New Roman"/>
          <w:b/>
          <w:bCs/>
          <w:color w:val="auto"/>
          <w:sz w:val="24"/>
          <w:szCs w:val="24"/>
        </w:rPr>
      </w:pPr>
      <w:bookmarkStart w:id="70" w:name="_Toc135919851"/>
      <w:r w:rsidRPr="00F629C1">
        <w:rPr>
          <w:rFonts w:ascii="Times New Roman" w:hAnsi="Times New Roman" w:cs="Times New Roman"/>
          <w:b/>
          <w:bCs/>
          <w:color w:val="auto"/>
          <w:sz w:val="24"/>
          <w:szCs w:val="24"/>
        </w:rPr>
        <w:t>Приложение 6</w:t>
      </w:r>
      <w:r w:rsidR="00F629C1" w:rsidRPr="00F629C1">
        <w:rPr>
          <w:rFonts w:ascii="Times New Roman" w:hAnsi="Times New Roman" w:cs="Times New Roman"/>
          <w:b/>
          <w:bCs/>
          <w:color w:val="auto"/>
          <w:sz w:val="24"/>
          <w:szCs w:val="24"/>
        </w:rPr>
        <w:t>. Интервью с представителем компании Сбербанк</w:t>
      </w:r>
      <w:bookmarkEnd w:id="70"/>
    </w:p>
    <w:p w14:paraId="0B4FB445" w14:textId="5FF12A5E" w:rsidR="000A54A6" w:rsidRDefault="000A54A6" w:rsidP="000A54A6">
      <w:r>
        <w:t>Гость интервью: руководитель проектов развитию корпоративной культуры, ПАО Сбербанк</w:t>
      </w:r>
    </w:p>
    <w:p w14:paraId="0BC37C1C" w14:textId="77777777" w:rsidR="000A54A6" w:rsidRDefault="000A54A6" w:rsidP="000A54A6">
      <w:r>
        <w:lastRenderedPageBreak/>
        <w:t>Интервьюер: Куликова Анна</w:t>
      </w:r>
    </w:p>
    <w:p w14:paraId="657CE4C2" w14:textId="77777777" w:rsidR="000A54A6" w:rsidRDefault="000A54A6" w:rsidP="000A54A6">
      <w:r>
        <w:t>Дата интервью: 13.04.2023</w:t>
      </w:r>
    </w:p>
    <w:p w14:paraId="0360D539" w14:textId="77777777" w:rsidR="000A54A6" w:rsidRDefault="000A54A6" w:rsidP="000A54A6"/>
    <w:p w14:paraId="34E0B104" w14:textId="102E2099" w:rsidR="000A54A6" w:rsidRDefault="000A54A6" w:rsidP="000A54A6">
      <w:r w:rsidRPr="000A54A6">
        <w:rPr>
          <w:i/>
          <w:iCs/>
        </w:rPr>
        <w:t>Интервьюер:</w:t>
      </w:r>
      <w:r>
        <w:t xml:space="preserve"> Здравствуйте! Спасибо Вам за то, что согласились дать это интервью. Скажите, пожалуйста</w:t>
      </w:r>
      <w:r w:rsidR="00EB3E55">
        <w:t xml:space="preserve">, </w:t>
      </w:r>
      <w:r>
        <w:t>Вы не могли бы чуть поподробнее рассказать о своей позиции в компании, чтобы лучше понимать Ваше место в организации?</w:t>
      </w:r>
    </w:p>
    <w:p w14:paraId="2AF3C0F8" w14:textId="775A8895" w:rsidR="000A54A6" w:rsidRDefault="00EB3E55" w:rsidP="000A54A6">
      <w:r>
        <w:rPr>
          <w:i/>
          <w:iCs/>
        </w:rPr>
        <w:t>Гость интервью</w:t>
      </w:r>
      <w:r w:rsidR="000A54A6" w:rsidRPr="000A54A6">
        <w:rPr>
          <w:i/>
          <w:iCs/>
        </w:rPr>
        <w:t>:</w:t>
      </w:r>
      <w:r w:rsidR="000A54A6">
        <w:t xml:space="preserve"> Здравствуйте, Анна. Я руководитель проектов по направлению развитие корпоративной культуры. И моя задача состоит в том, чтобы проводить работу с руководителями различных подразделений в части внедрения инструментов развития корпоративной культуры и поддержки в использовании этих инструментов. Но если конкретнее сказать, то наша компания развитию сотрудников вообще большое уделяет значение. Моя задача, в частности, делать так, чтобы поддерживать руководителей в формировании такой продуктивной атмосферы сотрудничества внутри своей команды и с другими подразделениями. У нас проводятся периодические опросы сотрудников по разным аспектам, в том числе и по вовлеченности, так что также моя задача  - помочь руководителям проанализировать результаты опросов и соответственно, через фасилитацию решений,  подобрать вот все действия, которые руководителям позволят, скажем так, наладить атмосферу, поддержать вовлечённость сотрудников в рабочие процессы. Вторая большая часть моей работы, это социологические исследования, в том числе и индивидуальные встречи с командами. Я диагностирую атмосферу в команде, прямо в диалоге с людьми. Другая большая часть моей работы -  это направление заботы,  поддержание энергии и как бы умение управлять эмоциональным состоянием сотрудников. К примеру, родительство это тоже достаточно большая часть, потому что у нас в компании где-то 65%, если быть точным, это женщины, женщины чаще как-то </w:t>
      </w:r>
      <w:proofErr w:type="spellStart"/>
      <w:r w:rsidR="000A54A6">
        <w:t>озадаченаы</w:t>
      </w:r>
      <w:proofErr w:type="spellEnd"/>
      <w:r w:rsidR="000A54A6">
        <w:t xml:space="preserve"> воспитанием детей. Да, но во всяком случае, забота о семье и доме. Или отцы у нас тоже достаточно очень активно. Вот так, а занятость сотрудника на работе тоже достаточно высокая, интенсивная, и у людей остаётся немного времени на общение со своими детьми. Вот и дабы снизить комплекс вины родителя, да и ну всячески поддержать, во избежание ошибок педагогических может быть даже каких-то, мы проводим развивающие встречи по воспитанию ну, грубо говоря о том, например, как эффективно провести время с детьми. Они там небольшие, от 20 минут, но это очень полезно, так объясняется как там большую </w:t>
      </w:r>
      <w:r w:rsidR="000A54A6">
        <w:lastRenderedPageBreak/>
        <w:t>пользу принести в семейные отношения и себе и ребёнку, как быть достаточным, скажем так родителем. Да, прямо буквально тренинговые истории это  тоже мои обязанности</w:t>
      </w:r>
    </w:p>
    <w:p w14:paraId="643EADC1" w14:textId="16A19D6D" w:rsidR="000A54A6" w:rsidRDefault="000A54A6" w:rsidP="000A54A6">
      <w:r w:rsidRPr="000A54A6">
        <w:rPr>
          <w:i/>
          <w:iCs/>
        </w:rPr>
        <w:t>Интервьюер:</w:t>
      </w:r>
      <w:r>
        <w:t xml:space="preserve"> Спасибо большое</w:t>
      </w:r>
      <w:r w:rsidR="00CA1BA1">
        <w:t xml:space="preserve"> </w:t>
      </w:r>
      <w:r>
        <w:t>за такой полный, глубокий ответ. Давайте тогда перейдём к более содержательной части моих вопросов. Скажите, пожалуйста, как именно используется корпоративная социальная ответственность в компании и какие есть внешние примеры и внутренние примеры? Вы немного сказали про то, что Вы работаете со здоровьем, с энергией сотрудников и плюс ещё вот снижаете комплекс вины, может есть что-то еще?</w:t>
      </w:r>
    </w:p>
    <w:p w14:paraId="539C9FC7" w14:textId="794EA4A1" w:rsidR="000A54A6" w:rsidRDefault="00EB3E55" w:rsidP="000A54A6">
      <w:r>
        <w:rPr>
          <w:i/>
          <w:iCs/>
        </w:rPr>
        <w:t>Гость интервью</w:t>
      </w:r>
      <w:r w:rsidR="000A54A6" w:rsidRPr="000A54A6">
        <w:rPr>
          <w:i/>
          <w:iCs/>
        </w:rPr>
        <w:t>:</w:t>
      </w:r>
      <w:r w:rsidR="000A54A6">
        <w:t xml:space="preserve"> Ага, ну давайте я в общем ещё добавлю, потому что вот часть моей работы  - это работа с внутренними клиентами, то есть с сотрудниками компании. А </w:t>
      </w:r>
      <w:proofErr w:type="spellStart"/>
      <w:r w:rsidR="000A54A6">
        <w:t>Cбер</w:t>
      </w:r>
      <w:proofErr w:type="spellEnd"/>
      <w:r w:rsidR="000A54A6">
        <w:t xml:space="preserve"> - это очень социально ориентированная компания и, безусловно, влияющая на общество. Очень большое внимание уделяется инклюзии именно клиентской для того, чтобы люди с ограничениями по здоровью чувствовали себя равноправно. Ну, скажем так, в части использования сегодня каких-то банковских продуктов и услуг, в том числе использование техники. Таких как там банкоматы, приложения онлайн и так дальше - ну, в общем, любой набор продуктов, чтобы это было доступно для всех людей. Так вот эта история, там много разработок на эту тему и методологических и физических, а у нас есть специально выделенное подразделение для этого. Это называется банк особенное решение, а он как раз и направлен на повышение уровня обслуживания людей из социально незащищенных категорий. Это люди старшего возраста, люди с ограничениями по здоровью, в том числе и молодёжь, которая ещё не совершеннолетняя, но для них у нас тоже достаточно широкая продуктовая линейка. Так вот, чтобы сделать обслуживание этих людей и повысить их финансовую грамотность, этот отдел и работает. Вот это прям вот задача такого целого подразделения, которая дает нам внешних клиентов. Плюс ещё вот, в частности, в мою функцию входит развитие сотрудников и предоставление им возможности для самореализации через волонтёрскую деятель. А и это тоже социальное влияние на общество. У нас есть несколько социальных проектов, прям такие, которые, скажем так, компания инициировала и поддерживает. Ну это уроки финансовой грамотности для детей, которые воспитываются в центрах содействия семейному воспитанию и в приютах, в различных таких заведениях. Это программа у нас работает по всей стране, и я её курирую. Безусловно, в Северо-Западном регионе у нас в этой программе участвуют больше 140 </w:t>
      </w:r>
      <w:r w:rsidR="000A54A6">
        <w:lastRenderedPageBreak/>
        <w:t>волонтеров. Вот в этой программе у нас около 500 детей, которые вот воспитываются вне семьи. Да, поэтому Сбер очень даже влияет на социум и можно представить вот такие масштабы по стране через волонтёрскую деятельность.</w:t>
      </w:r>
    </w:p>
    <w:p w14:paraId="3AAA66E4" w14:textId="77777777" w:rsidR="000A54A6" w:rsidRDefault="000A54A6" w:rsidP="000A54A6">
      <w:r>
        <w:t xml:space="preserve"> Например, проект у нас есть по профилактике заболевания деменцией. Мы его организовываем для людей с возрастом 55 плюс. И это просветительский проект, в котором мы рассказываем, как сохранять активность головного мозга, физическую активность вообще, какой образ жизни поддерживает для того, чтобы сохранять, скажем так, здравый ум да до и жить долго, и при этом счастливо. И это просветительское задача у нас ещё сопровождается и практическими упражнениями, какими-то тестами, о текущем состоянии, можно себя там проверить, через какое-то время в динамике. В общем, это довольно интересный проект, и он, конечно, тоже социально направлен, потому что наши клиенты - это люди пенсионного возраста предпенсионного возраста, и наши клиенты, и партнёры, и родители сотрудников, и в общем, много всех. Ну а внутри компании через поддержку состояния человека физического, эмоционального. Но про поддержку энергии и эмоций у нас разработано несколько программ, буквально обучающих сотрудников. У нас есть внутренний корпоративный университет, он крепко развит, и мы там как раз повышаем квалификацию сотрудников. Но и вот одна из тем, как управлять энергией, стрессом. Соответственно, там есть программы и для такого оффлайн обучения, где предлагаются инструменты управления. Там мы показываем, как как влияет на человека то или иное действие. Ну я имею в виду направлено там на тело или на разум, в эмоциональном состоянии. Вот и также у нас есть несколько курсов онлайн, потому как компания очень большая, страна тоже очень большая. И бизнес процессы у нас плотные, ну, много людей работают. Вот для того, чтобы они тоже владели инструментом, у нас есть несколько курсов онлайн. Также у нас развита сеть услуг психологов - это не сотрудники компании. Мы приглашаем таких специалистов за деньги компании. Вот и в рамках ДМС сотрудник может без ограничений обратиться к психологу и получать телефонную консультацию столько, сколько нужно.</w:t>
      </w:r>
    </w:p>
    <w:p w14:paraId="363A0B40" w14:textId="77777777" w:rsidR="000A54A6" w:rsidRDefault="000A54A6" w:rsidP="000A54A6">
      <w:r>
        <w:t xml:space="preserve">Что касается родительства, то здесь, конечно, в большей степени через просветительскую деятельность мы работаем - мы приглашаем специалистов, ну таких, достаточно известных. Они для наших коллег прямо целую серию встреч проводят, мы их организовываем онлайн, на всю страну. И также индивидуально на каждой территории тоже </w:t>
      </w:r>
      <w:r>
        <w:lastRenderedPageBreak/>
        <w:t>есть проекты, к примеру, дни открытых дверей для детей сотрудников, где мы приглашаем детей, вот и эти дни у нас проходит не просто, чтобы посмотреть, где родители работают, что крайне интересно ребятам, да и всегда к родителям на работу попадёшь. Вот мы, конечно, всё это рассказываем и показываем. Приглашаем других коллег, чтобы тоже рассказывали про свою работу. Вот а, но и при этом мы стараемся провести какие-то развивающие уроки. Вот в рамках этих дней это могут быть уроки экологии или финансовой грамотности. В общем, у нас тут креативное мышление включается на всё, потому что дети - особенные клиенты. А непосредственно для сотрудников родителей мы  1 или  2 раза в год проводим встречу родителей Сбера. У нас так прямо называется программа Сбербанк для детей и родителей. И вот как раз на этих встречах мы уже обсуждаем вопросы воспитания с приглашением каких-то специалистов по детско-родительским отношениям. Плюс мы рассказываем и отвечаем на вопросы, какие есть социальные там льготы для сотрудников там в рамках ДМС или по социальной программе от компании. Ну вот такие вот вещи. Да, это у нас очень распространено и ну как бы нормально.</w:t>
      </w:r>
    </w:p>
    <w:p w14:paraId="6BCE6898" w14:textId="77777777" w:rsidR="000A54A6" w:rsidRDefault="000A54A6" w:rsidP="000A54A6">
      <w:r w:rsidRPr="000A54A6">
        <w:rPr>
          <w:i/>
          <w:iCs/>
        </w:rPr>
        <w:t>Интервьюер</w:t>
      </w:r>
      <w:r>
        <w:t>: Отлично, спасибо Вам большое. Скажите, пожалуйста, на Ваш взгляд, вот эти вот инициативы, которые Вы перечислили, какие они положительные изменения в целом привносят в компанию?</w:t>
      </w:r>
    </w:p>
    <w:p w14:paraId="688F80F5" w14:textId="24AC96AC" w:rsidR="000A54A6" w:rsidRDefault="00EB3E55" w:rsidP="000A54A6">
      <w:r>
        <w:rPr>
          <w:i/>
          <w:iCs/>
        </w:rPr>
        <w:t>Гость интервью</w:t>
      </w:r>
      <w:r w:rsidR="000A54A6" w:rsidRPr="000A54A6">
        <w:rPr>
          <w:i/>
          <w:iCs/>
        </w:rPr>
        <w:t>:</w:t>
      </w:r>
      <w:r w:rsidR="000A54A6">
        <w:t xml:space="preserve"> Ну, во-первых, у людей улучшается настроение и повышается уверенность, что у них есть опора и поддержка в трудных ситуациях или в ситуациях неизвестности. У нас сотрудники очень даже привыкли к тому что работодатель есть ответственная компания, на которую можно положиться. Есть телефоны и чаты горячей линии, они могут всегда задать свой вопрос и получить ответ. Вот и когда человек ощущает поддержку, мне кажется, что это сильная вещь обоюдная. Да, во-первых, человеку становится спокойнее, и он увереннее себя чувствует дальше, да и может больше уделять время. Нормальной работе, чем метанию. А работодателю конечно, хорошо, чтобы все сотрудники максимально как раз вот исполняли свои рабочие обязанности, на высоком качестве. Потому как мы сервисная организация и от того, как работают сотрудники внутри компании зависят все операции, состояния наших внешних клиентов, да, вот и это был высокий градус ответственности, поэтому, я вот уверена, что сотрудник начинает лучше работать, когда чувствует поддержку компании.</w:t>
      </w:r>
    </w:p>
    <w:p w14:paraId="64532D04" w14:textId="77777777" w:rsidR="000A54A6" w:rsidRDefault="000A54A6" w:rsidP="000A54A6">
      <w:r w:rsidRPr="000A54A6">
        <w:rPr>
          <w:i/>
          <w:iCs/>
        </w:rPr>
        <w:lastRenderedPageBreak/>
        <w:t>Интервьюер:</w:t>
      </w:r>
      <w:r>
        <w:t xml:space="preserve"> Конечно, это безусловно, так, спасибо большое. А если говорить об инициативах, которые Сбер направляет на внешний рынок, то есть на общество, какие плюсы для компании от того, что она занимается вот этой социальной деятельностью? </w:t>
      </w:r>
    </w:p>
    <w:p w14:paraId="65F2CF83" w14:textId="51BCE35F" w:rsidR="000A54A6" w:rsidRDefault="00EB3E55" w:rsidP="000A54A6">
      <w:r>
        <w:rPr>
          <w:i/>
          <w:iCs/>
        </w:rPr>
        <w:t>Гость интервью</w:t>
      </w:r>
      <w:r w:rsidR="000A54A6" w:rsidRPr="000A54A6">
        <w:rPr>
          <w:i/>
          <w:iCs/>
        </w:rPr>
        <w:t>:</w:t>
      </w:r>
      <w:r w:rsidR="000A54A6">
        <w:t xml:space="preserve"> Вот хороший вопрос, Анна. В Сбере достаточно много таких вот, скажем так, прямо направленных на клиентов действий, например, выдача социальных пособий или там каких-то выплат в сложных ситуациях. Там те же самые депутатские счета,  которые ведутся через наш банк. Любые обязательства, которые государства обозначает своим гражданам - тоже проходят через наш банк и вот за всё за это банк ни копейки, грубо говоря, не получает. То есть это ну производится бесплатно. Да, это с одной стороны, как сказать, это исторически так повелось, что Сбер  - социальный банк, социально ответственный и банк государственный, несмотря на то, что он уже много десятилетий негосударственный, он продолжает нести эту миссию. И мне кажется, что это как раз и обозначает, кстати, высокие ценности компании, ее уровень. Люди верят нам, у нас клиентов около 100 миллионов человек, это показывает, что нам верят. И мне кажется, что социальные инициативы очень влияют на это. И, соответственно, это даёт, в том числе, людям уверенность  в том, что их финансовое благополучие в том числе, будет защищено. </w:t>
      </w:r>
    </w:p>
    <w:p w14:paraId="2F0FC55C" w14:textId="23BBF96B" w:rsidR="000A54A6" w:rsidRDefault="000A54A6" w:rsidP="000A54A6">
      <w:r w:rsidRPr="000A54A6">
        <w:rPr>
          <w:i/>
          <w:iCs/>
        </w:rPr>
        <w:t>Интервьюер:</w:t>
      </w:r>
      <w:r>
        <w:t xml:space="preserve"> Спасибо Вам большое. Теперь можно немножко перейти к сфере</w:t>
      </w:r>
      <w:r w:rsidR="00E64689">
        <w:t xml:space="preserve"> </w:t>
      </w:r>
      <w:r>
        <w:t xml:space="preserve">HR и здесь у меня такой вопрос есть, отслеживаете ли, работаете ли в компании с вовлеченностью персонала? Мало и насколько вообще важна вовлеченность персонала для Сбера? То есть вы вот Вы упоминали немного, что проводите некие опросы для оценки вовлечённости, верно? </w:t>
      </w:r>
    </w:p>
    <w:p w14:paraId="0B131C10" w14:textId="7659F007" w:rsidR="000A54A6" w:rsidRDefault="00EB3E55" w:rsidP="000A54A6">
      <w:r>
        <w:rPr>
          <w:i/>
          <w:iCs/>
        </w:rPr>
        <w:t>Гость интервью</w:t>
      </w:r>
      <w:r w:rsidR="000A54A6" w:rsidRPr="000A54A6">
        <w:rPr>
          <w:i/>
          <w:iCs/>
        </w:rPr>
        <w:t>:</w:t>
      </w:r>
      <w:r w:rsidR="000A54A6">
        <w:t xml:space="preserve"> Да, совершенно верно. Работа с вовлеченностью в Сбере идет не одно десятилетие. Мы та компания, которая точно понимает, что без обратной связи невозможно настроить работу так, чтобы она была идеальной, чтобы сотрудников это поддерживало. Ну то есть очень важно запросить мнение людей, а тебе вообще надо, </w:t>
      </w:r>
      <w:r w:rsidR="00204D9F">
        <w:t>чтоб тебя</w:t>
      </w:r>
      <w:r w:rsidR="000A54A6">
        <w:t xml:space="preserve"> так учили, а тебе вообще надо, чтобы тебе так зарплату платили, а тебе вообще надо, чтобы на тебя столько там информации выливали, а какую информацию ты хотел бы в большей степени получать? Да, а насколько тебе удобно работать там в этих системах? А есть ли у тебя там возможность влиять на там решения какие-то по твоему профессиональному профилю? Но и так, дальше и так дальше. Вот эти все вопросы. Я вот только часть какую-то привела вам. Они как раз и интересуют вот компанию, именно вот </w:t>
      </w:r>
      <w:r w:rsidR="000A54A6">
        <w:lastRenderedPageBreak/>
        <w:t xml:space="preserve">через ответы на эти вопросы работодатель может как-то регулировать себя, да, ну, скажем так, свои усилия для того, чтобы вот эту организацию производственного процесса производить. </w:t>
      </w:r>
    </w:p>
    <w:p w14:paraId="772849C8" w14:textId="77777777" w:rsidR="000A54A6" w:rsidRDefault="000A54A6" w:rsidP="000A54A6">
      <w:r>
        <w:t xml:space="preserve">Так, опросы вовлечённости у нас ежегодно проводились до 2018 года, а потом банк принял решение, что он один раз в 2 года достаточно проводить опрос, потому что сам опросник раз в 2 года ну практически неизменным остается, то есть вот выверены уже те блоки, в которых важно, мол там свериться работодателю насколько какие есть предложения по улучшению. Поэтому у нас вот есть 4 зоны- я в </w:t>
      </w:r>
      <w:proofErr w:type="spellStart"/>
      <w:r>
        <w:t>сбере</w:t>
      </w:r>
      <w:proofErr w:type="spellEnd"/>
      <w:r>
        <w:t xml:space="preserve"> (то есть это всё, что про человека про его развитие, про его профессиональный рост, про его личностны </w:t>
      </w:r>
      <w:proofErr w:type="spellStart"/>
      <w:r>
        <w:t>soft</w:t>
      </w:r>
      <w:proofErr w:type="spellEnd"/>
      <w:r>
        <w:t xml:space="preserve"> </w:t>
      </w:r>
      <w:proofErr w:type="spellStart"/>
      <w:r>
        <w:t>skills</w:t>
      </w:r>
      <w:proofErr w:type="spellEnd"/>
      <w:r>
        <w:t xml:space="preserve">). Тоже очень важно развивать, насколько там достаточно комфортно оснащение рабочего места, социальный пакет. Digital в компании, насколько там у нас он соответствует современному уровню, по мнению сотрудников, то оборудование, на котором люди работают, то программное обеспечение, с которым люди работают, те сервисы внутренние, там технические, которые предоставляют, ну и так дальше. Есть также блок – руководство и я, когда сотрудник говорит о том, насколько достаточно участие руководителя в процессах. Взаимоотношения между подразделениями - тоже всегда выясняем какие есть препятствия в кросс функциональном взаимодействии. Чтобы ответить на все вопросы нашей анкеты, сотруднику нужно потратить минимум 20 минут. Мы используем, безусловно, технический прогресс на специальной платформе, разработанной Сбером, производится этот опрос, и этот опрос настолько многогранен, что информацию для усовершенствования работы может посмотреть любой крупный руководитель, начиная от руководителя подразделения, заканчивая президентом компании. К примеру, сходясь там в команды из 5 человек можно посмотреть вот разрез мнений людей, то есть на разных уровнях можно влиять на улучшение. Ну и плюс ещё у нас, безусловно, есть такие промежуточные замеры, пульс-опросы, про которые я сказала, они вот сейчас вот как пандемия пришла в нашу жизнь, да понятно, что это была колоссальное потрясение не только для компании, но и для каждого человека отдельно. Да, там менялось всё, ну весь образ жизни. Буквально когда нельзя было взаимодействовать лично. А мы когда работаем с клиентами, то мы вообще-то взаимодействуем вживую, и здесь было всё резко отсечено и это, конечно, серьезное испытание было. Вот и первым, куда пошёл Сбер, он пошёл к мнению своих сотрудников. Мы стали проводить различные опросы, к примеру, опрос </w:t>
      </w:r>
      <w:r>
        <w:lastRenderedPageBreak/>
        <w:t>настроения. И здесь мы не только мерим, насколько там спокойно, тревожное ощущение у людей, но и какие там препятствия эффективности их работы они сейчас испытывают, и в чём именно тревожность проявляется, что беспокоит, насколько они ощущают или не ощущают поддержку от компании в непростое время. И вот этот пульс опрос настроения, мы продолжаем до сих пор, потому что турбулентность не заканчивается. Да, у нас очень много неожиданностей, таких не самых позитивных происходит. И санкции очень сильно повлияли на банк, и это тоже не может сказываться на смене настроений людей. Вот поэтому такие пульс опросы у нас регулярны. Да и по итогам этих пульс опросов такие оперативные решения принимаются руководителями уже. Всё направлено на то, чтоб людям было максимально комфортнее себя чувствовать на работе и лучше трудиться.</w:t>
      </w:r>
    </w:p>
    <w:p w14:paraId="5FA371CB" w14:textId="77777777" w:rsidR="000A54A6" w:rsidRDefault="000A54A6" w:rsidP="000A54A6">
      <w:r w:rsidRPr="000A54A6">
        <w:rPr>
          <w:i/>
          <w:iCs/>
        </w:rPr>
        <w:t>Интервьюер:</w:t>
      </w:r>
      <w:r>
        <w:t xml:space="preserve"> Хорошо, благодарю Вас. Очень подробно рассказали про оценку. Скажите, а какие вообще основные методы есть в Сбере для того, чтобы повысить уровень вовлечённости? </w:t>
      </w:r>
    </w:p>
    <w:p w14:paraId="1C516791" w14:textId="68EA50EC" w:rsidR="000A54A6" w:rsidRDefault="00EB3E55" w:rsidP="000A54A6">
      <w:r>
        <w:rPr>
          <w:i/>
          <w:iCs/>
        </w:rPr>
        <w:t>Гость интервью</w:t>
      </w:r>
      <w:r w:rsidR="000A54A6" w:rsidRPr="000A54A6">
        <w:rPr>
          <w:i/>
          <w:iCs/>
        </w:rPr>
        <w:t>:</w:t>
      </w:r>
      <w:r w:rsidR="000A54A6">
        <w:t xml:space="preserve"> Безусловно, у нас ест такие методы, хоть они довольно, ну, скажем так, индивидуальные, а есть то, что делает компания в целом, с высокого уровня. А есть ещё факторы, которые влияют на вовлечённость, и их можно подкорректировать на уровне одной команды. Например, если вдруг так случается, что сотрудники ну какого-то направления бизнеса массово комментируют, что испытывают неудобства в работе, есть сбои в работе какого-то программного обеспечения, то это уже зона влияния компании, скажем так, потому что подразделения, которые разрабатывали это программное обеспечение, могут его усовершенствовать и починить, что потом распространится на всю страну.</w:t>
      </w:r>
    </w:p>
    <w:p w14:paraId="79FEF1F3" w14:textId="77777777" w:rsidR="000A54A6" w:rsidRDefault="000A54A6" w:rsidP="000A54A6">
      <w:r>
        <w:t xml:space="preserve">Или допустим, если сотрудники говорят о том, что руководители наверху на самом деле даже не догадываются, какие трудности есть у простых сотрудников, то есть сотрудники делают вывод об этом, исходя из выступлений и обращений к сотрудникам. Вот тогда руководители на самом деле очень гибко реагируют. Ну тут же организовывается там прямая линия, как руководитель выступают на прямой линии, открываются горячие линии по сбору вопросов или предложений. Вот и как раз уже потом происходит такое обсуждение широкое, оно на всю массу сотрудников рассчитано. Ну это вот то, что у нас в целом компания делает. Также результаты опросов рассматриваются в рамках каждого подразделения. И вот тут как раз мои коллеги HR, они оказывают помощь руководителям, </w:t>
      </w:r>
      <w:r>
        <w:lastRenderedPageBreak/>
        <w:t xml:space="preserve">мы вместе садимся, анализируем, или иногда бывает так, что HR помогает с анализом. Мы можем собрать, если это подразделение большое, мы можем собрать группу руководителей и устроить такое </w:t>
      </w:r>
      <w:proofErr w:type="spellStart"/>
      <w:r>
        <w:t>фасилитационное</w:t>
      </w:r>
      <w:proofErr w:type="spellEnd"/>
      <w:r>
        <w:t xml:space="preserve"> совещание, где ведущим выступает HR, а потом уже принимают решения, чтобы они могли изменить в организационных процессах, производственных, в своём поведении, чтобы повлиять на вот эту самую вовлечённость, чтобы создать условия, когда люди хотели бы делать больше, чем от них ждут. То есть в основном это, конечно, инструменты анализа да и обсуждение – коллективное, командное обсуждение результатов, генерация уже решений. </w:t>
      </w:r>
    </w:p>
    <w:p w14:paraId="4494F408" w14:textId="77777777" w:rsidR="000A54A6" w:rsidRDefault="000A54A6" w:rsidP="000A54A6">
      <w:r w:rsidRPr="000A54A6">
        <w:rPr>
          <w:i/>
          <w:iCs/>
        </w:rPr>
        <w:t>Интервьюер:</w:t>
      </w:r>
      <w:r>
        <w:t xml:space="preserve"> Хорошо, спасибо Вам большое. Тогда можно опять вернуться в русло КСО и здесь у меня такой вопрос: на Ваш взгляд, можно ли использовать корпоративную социальную ответственность как фактор, который влияет на повышение уровня вовлеченности персонала? </w:t>
      </w:r>
    </w:p>
    <w:p w14:paraId="2162C162" w14:textId="31B41A3F" w:rsidR="000A54A6" w:rsidRDefault="00EB3E55" w:rsidP="000A54A6">
      <w:r>
        <w:rPr>
          <w:i/>
          <w:iCs/>
        </w:rPr>
        <w:t>Гость интервью</w:t>
      </w:r>
      <w:r w:rsidR="000A54A6" w:rsidRPr="000A54A6">
        <w:rPr>
          <w:i/>
          <w:iCs/>
        </w:rPr>
        <w:t>:</w:t>
      </w:r>
      <w:r w:rsidR="000A54A6">
        <w:t xml:space="preserve"> Я считаю, что КСО и есть тот самый метод, который повышает вовлечённость. Да, мы очень много об этом заботимся. Ну, безусловно, ещё важно поддерживать и имидж в самой компании. Да, имидж работодателя немалую роль играет, то есть через ту самую ну, скажем так, продуктивную, настоящую заботу о людях. Здесь очень важен баланс, то есть не только через бесконечную заботу, нематериальную мотивацию компания повышает вовлечённость, но в то же самое время компания повышает вовлечённость и через создание условий, когда человек сам будет развиваться, то есть у него есть возможности для этого - сама компания предоставляет эти возможности и стимулирует желание. Социальная ответственность — это не только социальная защищенность, но и ответственность со всех сторон, потому что как работодатель Сбер очень много вкладывают в людей, но он и очень много забирает у людей. Он получает многое. Ну, во-первых, высокую интенсивность труда. Я не могу его скрыть. У нас достаточно высокая интенсивность труда и люди. Сотрудники трудятся много, может быть и в таком серьёзном темпе. У нас есть требования к постоянной адаптации к новым условиям, потому что геополитическая обстановка диктует продвижение вперёд, а продвижение – это всегда изменения. Компания хочет идти вперёд, быть флагманом, постоянно меняться, постоянно быть в тонусе, и люди в этой компании если не будут энергичными, если не будут готовыми к постоянному продуцированию новых решений к постоянному изучению новых технологий, то эти люди просто не выдержат в компании. </w:t>
      </w:r>
      <w:r w:rsidR="000A54A6">
        <w:lastRenderedPageBreak/>
        <w:t xml:space="preserve">Вот поэтому здесь у нас </w:t>
      </w:r>
      <w:proofErr w:type="spellStart"/>
      <w:r w:rsidR="000A54A6">
        <w:t>win-win</w:t>
      </w:r>
      <w:proofErr w:type="spellEnd"/>
      <w:r w:rsidR="000A54A6">
        <w:t xml:space="preserve"> - требования очень высокие, но и забота достаточно серьёзная.</w:t>
      </w:r>
    </w:p>
    <w:p w14:paraId="64A18459" w14:textId="77777777" w:rsidR="000A54A6" w:rsidRDefault="000A54A6" w:rsidP="000A54A6">
      <w:r w:rsidRPr="000A54A6">
        <w:rPr>
          <w:i/>
          <w:iCs/>
        </w:rPr>
        <w:t>Интервьюер:</w:t>
      </w:r>
      <w:r>
        <w:t xml:space="preserve"> Спасибо огромное. Дальше уже подходим к концу, я хотела бы у Вас уточнить. Тут, конечно, напрашивается на мой следующий вопрос очевидный ответ, но всё-таки хотелось бы услышать Ваше мнение. Какая именно КСО – внешняя или внутренняя больше влияет на повышение вовлечённости? </w:t>
      </w:r>
    </w:p>
    <w:p w14:paraId="235F2991" w14:textId="23D55745" w:rsidR="000A54A6" w:rsidRDefault="00EB3E55" w:rsidP="000A54A6">
      <w:r>
        <w:rPr>
          <w:i/>
          <w:iCs/>
        </w:rPr>
        <w:t>Гость интервью</w:t>
      </w:r>
      <w:r w:rsidR="000A54A6" w:rsidRPr="000A54A6">
        <w:rPr>
          <w:i/>
          <w:iCs/>
        </w:rPr>
        <w:t>:</w:t>
      </w:r>
      <w:r w:rsidR="000A54A6">
        <w:t xml:space="preserve"> Это все составляющая вовлечённости, потому как в индексе вовлечённости у нас буквально есть вопрос, насколько вы гордитесь своей работой, ну работой в Сбере? И это входит в индекс вовлеченности. Но если в процентном соотношении взять, где-то процентов 80% это все-таки направлено на сотрудника, на людей, внутрь, а 20% - то, что компания делает для внешнего социума.</w:t>
      </w:r>
    </w:p>
    <w:p w14:paraId="14CA7459" w14:textId="77777777" w:rsidR="000A54A6" w:rsidRDefault="000A54A6" w:rsidP="000A54A6">
      <w:r w:rsidRPr="000A54A6">
        <w:rPr>
          <w:i/>
          <w:iCs/>
        </w:rPr>
        <w:t>Интервьюер:</w:t>
      </w:r>
      <w:r>
        <w:t xml:space="preserve"> Отлично, прекрасный ответ, спасибо большое. Замечали ли вы связь между действиями компаний в области КСО и реакции сотрудников на это? </w:t>
      </w:r>
    </w:p>
    <w:p w14:paraId="35DE378D" w14:textId="6DC673FD" w:rsidR="000A54A6" w:rsidRDefault="00EB3E55" w:rsidP="000A54A6">
      <w:r>
        <w:rPr>
          <w:i/>
          <w:iCs/>
        </w:rPr>
        <w:t>Гость интервью</w:t>
      </w:r>
      <w:r w:rsidR="000A54A6" w:rsidRPr="000A54A6">
        <w:rPr>
          <w:i/>
          <w:iCs/>
        </w:rPr>
        <w:t xml:space="preserve">: </w:t>
      </w:r>
      <w:r w:rsidR="000A54A6">
        <w:t xml:space="preserve">Слушайте, чтобы намеренно обсуждать это – мы не обсуждаем, не слышала я, если честно, таких обсуждений, потому как у нас, в общем-то в ценностях зашито это все. И что Сбер проводит какие-то социальные проекты - это мало кого удивляет. Но я часто общаюсь с волонтёрами, так как курирую это направление, а волонтёры несут бескорыстную поддержку, бескорыстную помощь тем, кто в этой помощи нуждается. Они говорят, что это приносит им радость, удовлетворение результата, который они видят. Ну в тех же самых детских домах дети или другие </w:t>
      </w:r>
      <w:proofErr w:type="spellStart"/>
      <w:r w:rsidR="000A54A6">
        <w:t>благополучатели</w:t>
      </w:r>
      <w:proofErr w:type="spellEnd"/>
      <w:r w:rsidR="000A54A6">
        <w:t>, они же очень благодарны даже за какую-то мелочь. А для сотрудников это что-то невероятное по ощущениям. Вот и наши люди некоторые рассказывают, что стали по-другому смотреть на жизнь, по-другому там общаться со своими детьми дома. Ну то есть вот такие какие-то вещи они с одной стороны, очень простые, а с другой стороны - очень важные. Вот из этого, наверное, и складывается вот та самая социальная ответственность, это та самая социальная поддержка.</w:t>
      </w:r>
    </w:p>
    <w:p w14:paraId="2905DF0F" w14:textId="77777777" w:rsidR="000A54A6" w:rsidRDefault="000A54A6" w:rsidP="000A54A6">
      <w:r w:rsidRPr="000A54A6">
        <w:rPr>
          <w:i/>
          <w:iCs/>
        </w:rPr>
        <w:t>Интервьюер</w:t>
      </w:r>
      <w:r>
        <w:t>: Спасибо Вам большое за уделённое время и Ваши ответы. Хорошего Вам дня!</w:t>
      </w:r>
    </w:p>
    <w:p w14:paraId="614B1D30" w14:textId="0AB0468C" w:rsidR="000A54A6" w:rsidRDefault="00EB3E55" w:rsidP="000A54A6">
      <w:r>
        <w:rPr>
          <w:i/>
          <w:iCs/>
        </w:rPr>
        <w:t>Гость интервью</w:t>
      </w:r>
      <w:r w:rsidR="000A54A6" w:rsidRPr="000A54A6">
        <w:rPr>
          <w:i/>
          <w:iCs/>
        </w:rPr>
        <w:t>:</w:t>
      </w:r>
      <w:r w:rsidR="000A54A6">
        <w:t xml:space="preserve"> Спасибо, до свидания.</w:t>
      </w:r>
    </w:p>
    <w:p w14:paraId="19AB9301" w14:textId="77777777" w:rsidR="000A54A6" w:rsidRDefault="000A54A6" w:rsidP="000A54A6"/>
    <w:p w14:paraId="34F5EF4F" w14:textId="77777777" w:rsidR="00DA38F4" w:rsidRDefault="00DA38F4" w:rsidP="000A54A6"/>
    <w:p w14:paraId="11EAF7A8" w14:textId="77777777" w:rsidR="00DA38F4" w:rsidRDefault="00DA38F4" w:rsidP="000A54A6"/>
    <w:p w14:paraId="65E6CFC2" w14:textId="0B450D38" w:rsidR="000A54A6" w:rsidRPr="00DA38F4" w:rsidRDefault="00DA38F4" w:rsidP="00DA38F4">
      <w:pPr>
        <w:pStyle w:val="Heading2"/>
        <w:rPr>
          <w:rFonts w:ascii="Times New Roman" w:hAnsi="Times New Roman" w:cs="Times New Roman"/>
          <w:b/>
          <w:bCs/>
          <w:color w:val="auto"/>
          <w:sz w:val="24"/>
          <w:szCs w:val="24"/>
        </w:rPr>
      </w:pPr>
      <w:bookmarkStart w:id="71" w:name="_Toc135919852"/>
      <w:r w:rsidRPr="004E4F85">
        <w:rPr>
          <w:rFonts w:ascii="Times New Roman" w:hAnsi="Times New Roman" w:cs="Times New Roman"/>
          <w:b/>
          <w:bCs/>
          <w:color w:val="auto"/>
          <w:sz w:val="24"/>
          <w:szCs w:val="24"/>
        </w:rPr>
        <w:t>Приложение 7. Сводная таблица по ответам респондентов на остальные главные вопросы</w:t>
      </w:r>
      <w:bookmarkEnd w:id="71"/>
    </w:p>
    <w:tbl>
      <w:tblPr>
        <w:tblStyle w:val="TableGrid"/>
        <w:tblpPr w:leftFromText="180" w:rightFromText="180" w:vertAnchor="text" w:horzAnchor="margin" w:tblpXSpec="center" w:tblpY="1238"/>
        <w:tblW w:w="11476" w:type="dxa"/>
        <w:tblLook w:val="04A0" w:firstRow="1" w:lastRow="0" w:firstColumn="1" w:lastColumn="0" w:noHBand="0" w:noVBand="1"/>
      </w:tblPr>
      <w:tblGrid>
        <w:gridCol w:w="1514"/>
        <w:gridCol w:w="2217"/>
        <w:gridCol w:w="1962"/>
        <w:gridCol w:w="1980"/>
        <w:gridCol w:w="1840"/>
        <w:gridCol w:w="1963"/>
      </w:tblGrid>
      <w:tr w:rsidR="00F14A26" w:rsidRPr="004E4F85" w14:paraId="522C9E7D" w14:textId="77777777" w:rsidTr="00D8120E">
        <w:trPr>
          <w:trHeight w:val="2870"/>
        </w:trPr>
        <w:tc>
          <w:tcPr>
            <w:tcW w:w="1514" w:type="dxa"/>
          </w:tcPr>
          <w:p w14:paraId="745031D9" w14:textId="77777777" w:rsidR="004E4F85" w:rsidRPr="004E4F85" w:rsidRDefault="004E4F85" w:rsidP="004E4F85">
            <w:pPr>
              <w:ind w:firstLine="0"/>
            </w:pPr>
            <w:r>
              <w:t>Компания</w:t>
            </w:r>
          </w:p>
        </w:tc>
        <w:tc>
          <w:tcPr>
            <w:tcW w:w="2217" w:type="dxa"/>
          </w:tcPr>
          <w:p w14:paraId="43953C15" w14:textId="77777777" w:rsidR="004E4F85" w:rsidRPr="004E4F85" w:rsidRDefault="004E4F85" w:rsidP="004E4F85">
            <w:pPr>
              <w:ind w:firstLine="0"/>
            </w:pPr>
            <w:r w:rsidRPr="004E4F85">
              <w:t>Работаете ли Вы с вовлеченностью персонала в вашей компании?</w:t>
            </w:r>
          </w:p>
        </w:tc>
        <w:tc>
          <w:tcPr>
            <w:tcW w:w="1962" w:type="dxa"/>
          </w:tcPr>
          <w:p w14:paraId="4F2EBAFC" w14:textId="77777777" w:rsidR="004E4F85" w:rsidRPr="004E4F85" w:rsidRDefault="004E4F85" w:rsidP="004E4F85">
            <w:pPr>
              <w:ind w:firstLine="0"/>
            </w:pPr>
            <w:r w:rsidRPr="004E4F85">
              <w:t>Какие плюсы видите в высоком уровне вовлеченности персонала?</w:t>
            </w:r>
          </w:p>
        </w:tc>
        <w:tc>
          <w:tcPr>
            <w:tcW w:w="1980" w:type="dxa"/>
          </w:tcPr>
          <w:p w14:paraId="4EC828B7" w14:textId="5E536FA7" w:rsidR="004E4F85" w:rsidRPr="004E4F85" w:rsidRDefault="004E4F85" w:rsidP="004E4F85">
            <w:pPr>
              <w:ind w:firstLine="0"/>
            </w:pPr>
            <w:r w:rsidRPr="004E4F85">
              <w:t xml:space="preserve">Какие методы используются в </w:t>
            </w:r>
            <w:r w:rsidR="005B766A">
              <w:t>В</w:t>
            </w:r>
            <w:r w:rsidRPr="004E4F85">
              <w:t>ашей компании для повышения уровня вовлеченности?</w:t>
            </w:r>
          </w:p>
        </w:tc>
        <w:tc>
          <w:tcPr>
            <w:tcW w:w="1840" w:type="dxa"/>
          </w:tcPr>
          <w:p w14:paraId="6FCEE625" w14:textId="77777777" w:rsidR="004E4F85" w:rsidRPr="004E4F85" w:rsidRDefault="004E4F85" w:rsidP="004E4F85">
            <w:pPr>
              <w:ind w:firstLine="0"/>
            </w:pPr>
            <w:r w:rsidRPr="004E4F85">
              <w:t>На ваш взгляд, можно ли использовать КСО как метод</w:t>
            </w:r>
            <w:r>
              <w:t xml:space="preserve"> повышения вовлеченности</w:t>
            </w:r>
            <w:r w:rsidRPr="004E4F85">
              <w:t>?</w:t>
            </w:r>
          </w:p>
        </w:tc>
        <w:tc>
          <w:tcPr>
            <w:tcW w:w="1963" w:type="dxa"/>
          </w:tcPr>
          <w:p w14:paraId="6F600855" w14:textId="77777777" w:rsidR="004E4F85" w:rsidRPr="004E4F85" w:rsidRDefault="004E4F85" w:rsidP="004E4F85">
            <w:pPr>
              <w:ind w:firstLine="0"/>
            </w:pPr>
            <w:r w:rsidRPr="004E4F85">
              <w:t>Замечали ли вы связь между действиями компании в области КСО и реакцией сотрудников на это?</w:t>
            </w:r>
          </w:p>
        </w:tc>
      </w:tr>
      <w:tr w:rsidR="00F14A26" w:rsidRPr="004E4F85" w14:paraId="7708D240" w14:textId="77777777" w:rsidTr="00D8120E">
        <w:trPr>
          <w:trHeight w:val="611"/>
        </w:trPr>
        <w:tc>
          <w:tcPr>
            <w:tcW w:w="1514" w:type="dxa"/>
          </w:tcPr>
          <w:p w14:paraId="14C8F3C2" w14:textId="35A9998B" w:rsidR="00CA6C7D" w:rsidRPr="004E4F85" w:rsidRDefault="00CA6C7D" w:rsidP="00CA6C7D">
            <w:pPr>
              <w:ind w:firstLine="0"/>
            </w:pPr>
            <w:r>
              <w:t>Воздушные Ворота Северной Столицы</w:t>
            </w:r>
          </w:p>
        </w:tc>
        <w:tc>
          <w:tcPr>
            <w:tcW w:w="2217" w:type="dxa"/>
          </w:tcPr>
          <w:p w14:paraId="7C3C24DA" w14:textId="67A9D290" w:rsidR="00CA6C7D" w:rsidRPr="004E4F85" w:rsidRDefault="000E5B9C" w:rsidP="00CA6C7D">
            <w:pPr>
              <w:ind w:firstLine="0"/>
            </w:pPr>
            <w:r w:rsidRPr="000E5B9C">
              <w:t>Вовлеченность отслеживается</w:t>
            </w:r>
            <w:r>
              <w:t>, есть количественные показатели.</w:t>
            </w:r>
          </w:p>
        </w:tc>
        <w:tc>
          <w:tcPr>
            <w:tcW w:w="1962" w:type="dxa"/>
          </w:tcPr>
          <w:p w14:paraId="2A5EB50F" w14:textId="78FFC257" w:rsidR="00CA6C7D" w:rsidRPr="004E4F85" w:rsidRDefault="000E5B9C" w:rsidP="00CD5EFB">
            <w:pPr>
              <w:ind w:firstLine="0"/>
              <w:jc w:val="center"/>
            </w:pPr>
            <w:r>
              <w:t>-</w:t>
            </w:r>
          </w:p>
        </w:tc>
        <w:tc>
          <w:tcPr>
            <w:tcW w:w="1980" w:type="dxa"/>
          </w:tcPr>
          <w:p w14:paraId="0E54CFA7" w14:textId="06CF7041" w:rsidR="00CA6C7D" w:rsidRPr="004E4F85" w:rsidRDefault="000E5B9C" w:rsidP="00CD5EFB">
            <w:pPr>
              <w:ind w:firstLine="0"/>
              <w:jc w:val="center"/>
            </w:pPr>
            <w:r>
              <w:t>-</w:t>
            </w:r>
          </w:p>
        </w:tc>
        <w:tc>
          <w:tcPr>
            <w:tcW w:w="1840" w:type="dxa"/>
          </w:tcPr>
          <w:p w14:paraId="66AEECEB" w14:textId="5F122FC6" w:rsidR="00CA6C7D" w:rsidRPr="004E4F85" w:rsidRDefault="000E5B9C" w:rsidP="00CD5EFB">
            <w:pPr>
              <w:ind w:firstLine="0"/>
              <w:jc w:val="center"/>
            </w:pPr>
            <w:r>
              <w:t>-</w:t>
            </w:r>
          </w:p>
        </w:tc>
        <w:tc>
          <w:tcPr>
            <w:tcW w:w="1963" w:type="dxa"/>
          </w:tcPr>
          <w:p w14:paraId="5FC3D680" w14:textId="72F677CC" w:rsidR="00CA6C7D" w:rsidRPr="004E4F85" w:rsidRDefault="000E5B9C" w:rsidP="00CA6C7D">
            <w:pPr>
              <w:ind w:firstLine="0"/>
            </w:pPr>
            <w:r w:rsidRPr="000E5B9C">
              <w:t>Связь есть только тогда, когда сотрудники непосредственно принимают участие в инициативах.</w:t>
            </w:r>
          </w:p>
        </w:tc>
      </w:tr>
      <w:tr w:rsidR="00F14A26" w:rsidRPr="004E4F85" w14:paraId="548000AF" w14:textId="77777777" w:rsidTr="00D8120E">
        <w:trPr>
          <w:trHeight w:val="611"/>
        </w:trPr>
        <w:tc>
          <w:tcPr>
            <w:tcW w:w="1514" w:type="dxa"/>
          </w:tcPr>
          <w:p w14:paraId="2876D4B7" w14:textId="46743B05" w:rsidR="00CA6C7D" w:rsidRPr="004E4F85" w:rsidRDefault="00CA6C7D" w:rsidP="00CA6C7D">
            <w:pPr>
              <w:ind w:firstLine="0"/>
            </w:pPr>
            <w:bookmarkStart w:id="72" w:name="_Hlk133432816"/>
            <w:proofErr w:type="spellStart"/>
            <w:r>
              <w:t>Уралхим</w:t>
            </w:r>
            <w:proofErr w:type="spellEnd"/>
          </w:p>
        </w:tc>
        <w:tc>
          <w:tcPr>
            <w:tcW w:w="2217" w:type="dxa"/>
          </w:tcPr>
          <w:p w14:paraId="71CB46DF" w14:textId="5B8FBDBA" w:rsidR="00CA6C7D" w:rsidRPr="004E4F85" w:rsidRDefault="00F14A26" w:rsidP="00CA6C7D">
            <w:pPr>
              <w:ind w:firstLine="0"/>
            </w:pPr>
            <w:r w:rsidRPr="00F14A26">
              <w:t>Ранее отслеживалась количественно, сейчас пока нет, но в</w:t>
            </w:r>
            <w:r>
              <w:t xml:space="preserve"> </w:t>
            </w:r>
            <w:r w:rsidRPr="00F14A26">
              <w:t>планах возобновить.</w:t>
            </w:r>
          </w:p>
        </w:tc>
        <w:tc>
          <w:tcPr>
            <w:tcW w:w="1962" w:type="dxa"/>
          </w:tcPr>
          <w:p w14:paraId="1E6AC36A" w14:textId="01D02685" w:rsidR="00CA6C7D" w:rsidRPr="004E4F85" w:rsidRDefault="00F14A26" w:rsidP="00CA6C7D">
            <w:pPr>
              <w:ind w:firstLine="0"/>
            </w:pPr>
            <w:r>
              <w:t>П</w:t>
            </w:r>
            <w:r w:rsidRPr="00F14A26">
              <w:t>овышение обучаемости, повышение мотивации, улучшение коммуникаций</w:t>
            </w:r>
            <w:r>
              <w:t>.</w:t>
            </w:r>
          </w:p>
        </w:tc>
        <w:tc>
          <w:tcPr>
            <w:tcW w:w="1980" w:type="dxa"/>
          </w:tcPr>
          <w:p w14:paraId="00D76A4A" w14:textId="3F91EAE1" w:rsidR="00CA6C7D" w:rsidRPr="004E4F85" w:rsidRDefault="00F14A26" w:rsidP="00CA6C7D">
            <w:pPr>
              <w:ind w:firstLine="0"/>
            </w:pPr>
            <w:r>
              <w:t>О</w:t>
            </w:r>
            <w:r w:rsidRPr="00F14A26">
              <w:t>бучение, взаимопомощь сотрудникам</w:t>
            </w:r>
            <w:r>
              <w:t>.</w:t>
            </w:r>
          </w:p>
        </w:tc>
        <w:tc>
          <w:tcPr>
            <w:tcW w:w="1840" w:type="dxa"/>
          </w:tcPr>
          <w:p w14:paraId="631555DF" w14:textId="508C1D0E" w:rsidR="00CA6C7D" w:rsidRPr="004E4F85" w:rsidRDefault="00F14A26" w:rsidP="00CA6C7D">
            <w:pPr>
              <w:ind w:firstLine="0"/>
            </w:pPr>
            <w:r>
              <w:t>Д</w:t>
            </w:r>
            <w:r w:rsidRPr="00F14A26">
              <w:t>а, можно. Личное участие в этих инициативах спл</w:t>
            </w:r>
            <w:r>
              <w:t>ачивает</w:t>
            </w:r>
            <w:r w:rsidRPr="00F14A26">
              <w:t xml:space="preserve"> коллектив.</w:t>
            </w:r>
          </w:p>
        </w:tc>
        <w:tc>
          <w:tcPr>
            <w:tcW w:w="1963" w:type="dxa"/>
          </w:tcPr>
          <w:p w14:paraId="448C46AC" w14:textId="6D2F968C" w:rsidR="00F14A26" w:rsidRPr="00F14A26" w:rsidRDefault="00F14A26" w:rsidP="00F14A26">
            <w:pPr>
              <w:ind w:firstLine="0"/>
            </w:pPr>
            <w:r>
              <w:t>Б</w:t>
            </w:r>
            <w:r w:rsidRPr="00F14A26">
              <w:t xml:space="preserve">ольшие внешние инициативы не получают достаточного внимания со стороны сотрудников, более мелкие - </w:t>
            </w:r>
            <w:r w:rsidRPr="00F14A26">
              <w:lastRenderedPageBreak/>
              <w:t>периодически обсуждаются.</w:t>
            </w:r>
          </w:p>
        </w:tc>
      </w:tr>
      <w:tr w:rsidR="00F14A26" w:rsidRPr="004E4F85" w14:paraId="64380748" w14:textId="77777777" w:rsidTr="00D8120E">
        <w:trPr>
          <w:trHeight w:val="611"/>
        </w:trPr>
        <w:tc>
          <w:tcPr>
            <w:tcW w:w="1514" w:type="dxa"/>
          </w:tcPr>
          <w:p w14:paraId="4DA72F5C" w14:textId="7408FA44" w:rsidR="00F14A26" w:rsidRPr="004E4F85" w:rsidRDefault="00F14A26" w:rsidP="00F14A26">
            <w:pPr>
              <w:ind w:firstLine="0"/>
            </w:pPr>
            <w:bookmarkStart w:id="73" w:name="_Hlk133430790"/>
            <w:bookmarkEnd w:id="72"/>
            <w:r w:rsidRPr="00212692">
              <w:rPr>
                <w:lang w:val="en-US"/>
              </w:rPr>
              <w:lastRenderedPageBreak/>
              <w:t>Delaware Belgium Luxemburg</w:t>
            </w:r>
          </w:p>
        </w:tc>
        <w:tc>
          <w:tcPr>
            <w:tcW w:w="2217" w:type="dxa"/>
          </w:tcPr>
          <w:p w14:paraId="21D0CAF1" w14:textId="5049EB7F" w:rsidR="00F14A26" w:rsidRPr="004E4F85" w:rsidRDefault="00F14A26" w:rsidP="00F14A26">
            <w:pPr>
              <w:ind w:firstLine="0"/>
            </w:pPr>
            <w:r w:rsidRPr="00F14A26">
              <w:t>Вовлеченность отслеживается, периодически проводятся опросы сотрудников</w:t>
            </w:r>
            <w:r>
              <w:t>.</w:t>
            </w:r>
          </w:p>
        </w:tc>
        <w:tc>
          <w:tcPr>
            <w:tcW w:w="1962" w:type="dxa"/>
          </w:tcPr>
          <w:p w14:paraId="62065651" w14:textId="248A136A" w:rsidR="00F14A26" w:rsidRPr="004E4F85" w:rsidRDefault="00F14A26" w:rsidP="00F14A26">
            <w:pPr>
              <w:ind w:firstLine="0"/>
            </w:pPr>
            <w:r w:rsidRPr="00F14A26">
              <w:t>Растет уровень прозрачности, улучшается корпоративная культура, снижается текучесть</w:t>
            </w:r>
            <w:r>
              <w:t>.</w:t>
            </w:r>
          </w:p>
        </w:tc>
        <w:tc>
          <w:tcPr>
            <w:tcW w:w="1980" w:type="dxa"/>
          </w:tcPr>
          <w:p w14:paraId="282A484E" w14:textId="1C38F0D7" w:rsidR="00F14A26" w:rsidRPr="004E4F85" w:rsidRDefault="00F14A26" w:rsidP="00F14A26">
            <w:pPr>
              <w:ind w:firstLine="0"/>
            </w:pPr>
            <w:r>
              <w:t>Г</w:t>
            </w:r>
            <w:r w:rsidRPr="00F14A26">
              <w:t>оризонтальная ротация, обучение, тренинги</w:t>
            </w:r>
            <w:r>
              <w:t>.</w:t>
            </w:r>
          </w:p>
        </w:tc>
        <w:tc>
          <w:tcPr>
            <w:tcW w:w="1840" w:type="dxa"/>
          </w:tcPr>
          <w:p w14:paraId="79249ADE" w14:textId="69AB31A8" w:rsidR="00F14A26" w:rsidRPr="004E4F85" w:rsidRDefault="00F14A26" w:rsidP="00F14A26">
            <w:pPr>
              <w:ind w:firstLine="0"/>
            </w:pPr>
            <w:r>
              <w:t>-</w:t>
            </w:r>
          </w:p>
        </w:tc>
        <w:tc>
          <w:tcPr>
            <w:tcW w:w="1963" w:type="dxa"/>
          </w:tcPr>
          <w:p w14:paraId="0C56423E" w14:textId="1FF3DE7D" w:rsidR="00F14A26" w:rsidRPr="004E4F85" w:rsidRDefault="00F14A26" w:rsidP="00F14A26">
            <w:pPr>
              <w:ind w:firstLine="0"/>
            </w:pPr>
            <w:r w:rsidRPr="00F14A26">
              <w:t>Обсуждают инициативы, делают это с гордостью за компанию,  практически все видят ценность своей работы.</w:t>
            </w:r>
          </w:p>
        </w:tc>
      </w:tr>
      <w:bookmarkEnd w:id="73"/>
      <w:tr w:rsidR="00F14A26" w:rsidRPr="004E4F85" w14:paraId="288D51B9" w14:textId="77777777" w:rsidTr="00D8120E">
        <w:trPr>
          <w:trHeight w:val="611"/>
        </w:trPr>
        <w:tc>
          <w:tcPr>
            <w:tcW w:w="1514" w:type="dxa"/>
          </w:tcPr>
          <w:p w14:paraId="547C4F4A" w14:textId="1775FF89" w:rsidR="00CA6C7D" w:rsidRPr="004E4F85" w:rsidRDefault="00CA6C7D" w:rsidP="00CA6C7D">
            <w:pPr>
              <w:ind w:firstLine="0"/>
            </w:pPr>
            <w:r>
              <w:rPr>
                <w:lang w:val="en-US"/>
              </w:rPr>
              <w:t>X5 Group</w:t>
            </w:r>
          </w:p>
        </w:tc>
        <w:tc>
          <w:tcPr>
            <w:tcW w:w="2217" w:type="dxa"/>
          </w:tcPr>
          <w:p w14:paraId="3FFAA692" w14:textId="1CA917C0" w:rsidR="00CA6C7D" w:rsidRPr="004E4F85" w:rsidRDefault="000E5B9C" w:rsidP="00CA6C7D">
            <w:pPr>
              <w:ind w:firstLine="0"/>
            </w:pPr>
            <w:r>
              <w:t>О</w:t>
            </w:r>
            <w:r w:rsidRPr="000E5B9C">
              <w:t>тслеживается в компании, есть большое количество программ для повышения вовлеченности</w:t>
            </w:r>
            <w:r>
              <w:t>.</w:t>
            </w:r>
          </w:p>
        </w:tc>
        <w:tc>
          <w:tcPr>
            <w:tcW w:w="1962" w:type="dxa"/>
          </w:tcPr>
          <w:p w14:paraId="0DD4FCF8" w14:textId="7F9C0502" w:rsidR="00CA6C7D" w:rsidRPr="004E4F85" w:rsidRDefault="000E5B9C" w:rsidP="00CA6C7D">
            <w:pPr>
              <w:ind w:firstLine="0"/>
            </w:pPr>
            <w:r w:rsidRPr="000E5B9C">
              <w:t>Больше мотивации к работе</w:t>
            </w:r>
            <w:r>
              <w:t>.</w:t>
            </w:r>
          </w:p>
        </w:tc>
        <w:tc>
          <w:tcPr>
            <w:tcW w:w="1980" w:type="dxa"/>
          </w:tcPr>
          <w:p w14:paraId="3EF965F9" w14:textId="55614C59" w:rsidR="00CA6C7D" w:rsidRPr="004E4F85" w:rsidRDefault="000E5B9C" w:rsidP="00CA6C7D">
            <w:pPr>
              <w:ind w:firstLine="0"/>
            </w:pPr>
            <w:r w:rsidRPr="000E5B9C">
              <w:t>Льготы, партнерские скидки, охрана труда, комфортные рабочие места, обучение, компенсация детского отдыха, подарки детям,</w:t>
            </w:r>
            <w:r>
              <w:t xml:space="preserve"> </w:t>
            </w:r>
            <w:r w:rsidRPr="000E5B9C">
              <w:t>социальный пакет, корпоративное волонтерство, карьерные лифты.</w:t>
            </w:r>
          </w:p>
        </w:tc>
        <w:tc>
          <w:tcPr>
            <w:tcW w:w="1840" w:type="dxa"/>
          </w:tcPr>
          <w:p w14:paraId="00C9DDEC" w14:textId="13D75A34" w:rsidR="00CA6C7D" w:rsidRPr="004E4F85" w:rsidRDefault="000E5B9C" w:rsidP="00CA6C7D">
            <w:pPr>
              <w:ind w:firstLine="0"/>
            </w:pPr>
            <w:r>
              <w:t>Можно, уже используется.</w:t>
            </w:r>
            <w:r w:rsidRPr="000E5B9C">
              <w:t xml:space="preserve"> К</w:t>
            </w:r>
            <w:r>
              <w:t>СО -</w:t>
            </w:r>
            <w:r w:rsidRPr="000E5B9C">
              <w:t xml:space="preserve"> отличный инструмент для повышения вовлеченности.</w:t>
            </w:r>
          </w:p>
        </w:tc>
        <w:tc>
          <w:tcPr>
            <w:tcW w:w="1963" w:type="dxa"/>
          </w:tcPr>
          <w:p w14:paraId="5B535FC1" w14:textId="47AC2653" w:rsidR="00CA6C7D" w:rsidRPr="004E4F85" w:rsidRDefault="000E5B9C" w:rsidP="00CD5EFB">
            <w:pPr>
              <w:ind w:firstLine="0"/>
              <w:jc w:val="center"/>
            </w:pPr>
            <w:r>
              <w:t>-</w:t>
            </w:r>
          </w:p>
        </w:tc>
      </w:tr>
      <w:tr w:rsidR="00F14A26" w:rsidRPr="004E4F85" w14:paraId="20E1BEF3" w14:textId="77777777" w:rsidTr="00D8120E">
        <w:trPr>
          <w:trHeight w:val="611"/>
        </w:trPr>
        <w:tc>
          <w:tcPr>
            <w:tcW w:w="1514" w:type="dxa"/>
          </w:tcPr>
          <w:p w14:paraId="5084E6A5" w14:textId="24D8F5ED" w:rsidR="00CA6C7D" w:rsidRPr="004E4F85" w:rsidRDefault="00CA6C7D" w:rsidP="00CA6C7D">
            <w:pPr>
              <w:ind w:firstLine="0"/>
            </w:pPr>
            <w:bookmarkStart w:id="74" w:name="_Hlk133573227"/>
            <w:r>
              <w:t>Газпром Интернэшнл</w:t>
            </w:r>
          </w:p>
        </w:tc>
        <w:tc>
          <w:tcPr>
            <w:tcW w:w="2217" w:type="dxa"/>
          </w:tcPr>
          <w:p w14:paraId="159129E0" w14:textId="4E431053" w:rsidR="00CA6C7D" w:rsidRPr="004E4F85" w:rsidRDefault="00F14A26" w:rsidP="00CA6C7D">
            <w:pPr>
              <w:ind w:firstLine="0"/>
            </w:pPr>
            <w:r>
              <w:t>О</w:t>
            </w:r>
            <w:r w:rsidRPr="00F14A26">
              <w:t>тслеживается, но очень трудно измерить</w:t>
            </w:r>
            <w:r>
              <w:t xml:space="preserve">, для этого используется </w:t>
            </w:r>
            <w:proofErr w:type="spellStart"/>
            <w:r>
              <w:t>к</w:t>
            </w:r>
            <w:r w:rsidRPr="00F14A26">
              <w:t>ритериальная</w:t>
            </w:r>
            <w:proofErr w:type="spellEnd"/>
            <w:r w:rsidRPr="00F14A26">
              <w:t xml:space="preserve"> </w:t>
            </w:r>
            <w:r w:rsidRPr="00F14A26">
              <w:lastRenderedPageBreak/>
              <w:t>оценка руководител</w:t>
            </w:r>
            <w:r>
              <w:t xml:space="preserve">ями </w:t>
            </w:r>
            <w:r w:rsidRPr="00F14A26">
              <w:t>сотрудников</w:t>
            </w:r>
            <w:r>
              <w:t>.</w:t>
            </w:r>
          </w:p>
        </w:tc>
        <w:tc>
          <w:tcPr>
            <w:tcW w:w="1962" w:type="dxa"/>
          </w:tcPr>
          <w:p w14:paraId="7D00395C" w14:textId="7DD62DC5" w:rsidR="00CA6C7D" w:rsidRPr="004E4F85" w:rsidRDefault="00F14A26" w:rsidP="00F14A26">
            <w:pPr>
              <w:ind w:firstLine="0"/>
              <w:jc w:val="center"/>
            </w:pPr>
            <w:r>
              <w:lastRenderedPageBreak/>
              <w:t>-</w:t>
            </w:r>
          </w:p>
        </w:tc>
        <w:tc>
          <w:tcPr>
            <w:tcW w:w="1980" w:type="dxa"/>
          </w:tcPr>
          <w:p w14:paraId="0CA5671A" w14:textId="4553DA46" w:rsidR="00CA6C7D" w:rsidRPr="004E4F85" w:rsidRDefault="00F14A26" w:rsidP="00CA6C7D">
            <w:pPr>
              <w:ind w:firstLine="0"/>
            </w:pPr>
            <w:r>
              <w:t>О</w:t>
            </w:r>
            <w:r w:rsidRPr="00F14A26">
              <w:t>бучение,</w:t>
            </w:r>
            <w:r>
              <w:t xml:space="preserve"> </w:t>
            </w:r>
            <w:r w:rsidRPr="00F14A26">
              <w:t>в особенности практическое</w:t>
            </w:r>
            <w:r>
              <w:t>.</w:t>
            </w:r>
          </w:p>
        </w:tc>
        <w:tc>
          <w:tcPr>
            <w:tcW w:w="1840" w:type="dxa"/>
          </w:tcPr>
          <w:p w14:paraId="4070FA7B" w14:textId="1610D305" w:rsidR="00CA6C7D" w:rsidRPr="004E4F85" w:rsidRDefault="00F14A26" w:rsidP="00CA6C7D">
            <w:pPr>
              <w:ind w:firstLine="0"/>
            </w:pPr>
            <w:r w:rsidRPr="00F14A26">
              <w:t xml:space="preserve">Конечно, так как это один из основных механизмов </w:t>
            </w:r>
            <w:r w:rsidRPr="00F14A26">
              <w:lastRenderedPageBreak/>
              <w:t>повышения вовлеченности.</w:t>
            </w:r>
          </w:p>
        </w:tc>
        <w:tc>
          <w:tcPr>
            <w:tcW w:w="1963" w:type="dxa"/>
          </w:tcPr>
          <w:p w14:paraId="494616B3" w14:textId="7D140190" w:rsidR="00CA6C7D" w:rsidRPr="004E4F85" w:rsidRDefault="00F14A26" w:rsidP="00CA6C7D">
            <w:pPr>
              <w:ind w:firstLine="0"/>
            </w:pPr>
            <w:r w:rsidRPr="00F14A26">
              <w:lastRenderedPageBreak/>
              <w:t>Активно обсуждается.</w:t>
            </w:r>
          </w:p>
        </w:tc>
      </w:tr>
      <w:tr w:rsidR="00F14A26" w:rsidRPr="004E4F85" w14:paraId="2FDD24E7" w14:textId="77777777" w:rsidTr="00D8120E">
        <w:trPr>
          <w:trHeight w:val="611"/>
        </w:trPr>
        <w:tc>
          <w:tcPr>
            <w:tcW w:w="1514" w:type="dxa"/>
          </w:tcPr>
          <w:p w14:paraId="0F6735AA" w14:textId="325F3FB1" w:rsidR="00CA6C7D" w:rsidRPr="004E4F85" w:rsidRDefault="00CA6C7D" w:rsidP="00CA6C7D">
            <w:pPr>
              <w:ind w:firstLine="0"/>
            </w:pPr>
            <w:bookmarkStart w:id="75" w:name="_Hlk133573928"/>
            <w:bookmarkEnd w:id="74"/>
            <w:r>
              <w:rPr>
                <w:lang w:val="en-US"/>
              </w:rPr>
              <w:t>Melon Fashion Group</w:t>
            </w:r>
          </w:p>
        </w:tc>
        <w:tc>
          <w:tcPr>
            <w:tcW w:w="2217" w:type="dxa"/>
          </w:tcPr>
          <w:p w14:paraId="058275E1" w14:textId="7DBAA74F" w:rsidR="00CA6C7D" w:rsidRPr="004E4F85" w:rsidRDefault="00F14A26" w:rsidP="00CA6C7D">
            <w:pPr>
              <w:ind w:firstLine="0"/>
            </w:pPr>
            <w:r>
              <w:t>О</w:t>
            </w:r>
            <w:r w:rsidRPr="00F14A26">
              <w:t>тслежив</w:t>
            </w:r>
            <w:r>
              <w:t>ается ежегодно</w:t>
            </w:r>
            <w:r w:rsidRPr="00F14A26">
              <w:t>, для оценки привлекается консалтинговая компания, проводятся опросы.</w:t>
            </w:r>
          </w:p>
        </w:tc>
        <w:tc>
          <w:tcPr>
            <w:tcW w:w="1962" w:type="dxa"/>
          </w:tcPr>
          <w:p w14:paraId="78F0F846" w14:textId="7B5D351C" w:rsidR="00CA6C7D" w:rsidRPr="004E4F85" w:rsidRDefault="00F14A26" w:rsidP="00CA6C7D">
            <w:pPr>
              <w:ind w:firstLine="0"/>
            </w:pPr>
            <w:r>
              <w:t>С</w:t>
            </w:r>
            <w:r w:rsidRPr="00F14A26">
              <w:t>нижение текучести, показывает благополучность компании</w:t>
            </w:r>
            <w:r>
              <w:t>.</w:t>
            </w:r>
          </w:p>
        </w:tc>
        <w:tc>
          <w:tcPr>
            <w:tcW w:w="1980" w:type="dxa"/>
          </w:tcPr>
          <w:p w14:paraId="4F7196D5" w14:textId="5EF6D2C4" w:rsidR="00CA6C7D" w:rsidRPr="004E4F85" w:rsidRDefault="00F14A26" w:rsidP="00CA6C7D">
            <w:pPr>
              <w:ind w:firstLine="0"/>
            </w:pPr>
            <w:r>
              <w:t>К</w:t>
            </w:r>
            <w:r w:rsidRPr="00F14A26">
              <w:t>арьерные лифты, внимание и персональный подход к каждому сотруднику,</w:t>
            </w:r>
            <w:r>
              <w:t xml:space="preserve"> </w:t>
            </w:r>
            <w:r w:rsidRPr="00F14A26">
              <w:t>обучение</w:t>
            </w:r>
            <w:r>
              <w:t>.</w:t>
            </w:r>
          </w:p>
        </w:tc>
        <w:tc>
          <w:tcPr>
            <w:tcW w:w="1840" w:type="dxa"/>
          </w:tcPr>
          <w:p w14:paraId="53B43787" w14:textId="3E0090FB" w:rsidR="00CA6C7D" w:rsidRPr="004E4F85" w:rsidRDefault="00F14A26" w:rsidP="00CA6C7D">
            <w:pPr>
              <w:ind w:firstLine="0"/>
            </w:pPr>
            <w:r>
              <w:t>Х</w:t>
            </w:r>
            <w:r w:rsidRPr="00F14A26">
              <w:t>орошо использовать. Прекрасно влияет на эмоциональное состояние сотрудников</w:t>
            </w:r>
            <w:r>
              <w:t>.</w:t>
            </w:r>
          </w:p>
        </w:tc>
        <w:tc>
          <w:tcPr>
            <w:tcW w:w="1963" w:type="dxa"/>
          </w:tcPr>
          <w:p w14:paraId="43C32131" w14:textId="36C6B69D" w:rsidR="00CA6C7D" w:rsidRPr="004E4F85" w:rsidRDefault="00F14A26" w:rsidP="00F14A26">
            <w:pPr>
              <w:ind w:firstLine="0"/>
              <w:jc w:val="center"/>
            </w:pPr>
            <w:r>
              <w:t>-</w:t>
            </w:r>
          </w:p>
        </w:tc>
      </w:tr>
      <w:tr w:rsidR="00F14A26" w:rsidRPr="004E4F85" w14:paraId="0083CCDC" w14:textId="77777777" w:rsidTr="00D8120E">
        <w:trPr>
          <w:trHeight w:val="595"/>
        </w:trPr>
        <w:tc>
          <w:tcPr>
            <w:tcW w:w="1514" w:type="dxa"/>
          </w:tcPr>
          <w:p w14:paraId="51DD6C10" w14:textId="0B1B44CB" w:rsidR="00CA6C7D" w:rsidRPr="004E4F85" w:rsidRDefault="00CA6C7D" w:rsidP="00CA6C7D">
            <w:pPr>
              <w:ind w:firstLine="0"/>
            </w:pPr>
            <w:bookmarkStart w:id="76" w:name="_Hlk133574730"/>
            <w:bookmarkEnd w:id="75"/>
            <w:r>
              <w:t xml:space="preserve">Сбербанк </w:t>
            </w:r>
          </w:p>
        </w:tc>
        <w:tc>
          <w:tcPr>
            <w:tcW w:w="2217" w:type="dxa"/>
          </w:tcPr>
          <w:p w14:paraId="368779DB" w14:textId="58AA9AAF" w:rsidR="00CA6C7D" w:rsidRPr="004E4F85" w:rsidRDefault="00F14A26" w:rsidP="00F14A26">
            <w:pPr>
              <w:ind w:firstLine="0"/>
              <w:jc w:val="left"/>
            </w:pPr>
            <w:r>
              <w:t>П</w:t>
            </w:r>
            <w:r w:rsidRPr="00F14A26">
              <w:t>роводятся опросы</w:t>
            </w:r>
            <w:r>
              <w:t xml:space="preserve">, </w:t>
            </w:r>
            <w:r w:rsidRPr="00F14A26">
              <w:t xml:space="preserve">каждые 2 года </w:t>
            </w:r>
            <w:r>
              <w:t xml:space="preserve">проходит глубокая </w:t>
            </w:r>
            <w:r w:rsidRPr="00F14A26">
              <w:t>оценка вовлеченности</w:t>
            </w:r>
            <w:r>
              <w:t>.</w:t>
            </w:r>
          </w:p>
        </w:tc>
        <w:tc>
          <w:tcPr>
            <w:tcW w:w="1962" w:type="dxa"/>
          </w:tcPr>
          <w:p w14:paraId="065A8A73" w14:textId="4EAEBCA3" w:rsidR="00CA6C7D" w:rsidRPr="004E4F85" w:rsidRDefault="00F14A26" w:rsidP="00F14A26">
            <w:pPr>
              <w:ind w:firstLine="0"/>
              <w:jc w:val="center"/>
            </w:pPr>
            <w:r>
              <w:t>-</w:t>
            </w:r>
          </w:p>
        </w:tc>
        <w:tc>
          <w:tcPr>
            <w:tcW w:w="1980" w:type="dxa"/>
          </w:tcPr>
          <w:p w14:paraId="5A7E009E" w14:textId="20879095" w:rsidR="00CA6C7D" w:rsidRPr="004E4F85" w:rsidRDefault="00F14A26" w:rsidP="00F14A26">
            <w:pPr>
              <w:ind w:firstLine="0"/>
              <w:jc w:val="left"/>
            </w:pPr>
            <w:r>
              <w:t>О</w:t>
            </w:r>
            <w:r w:rsidRPr="00F14A26">
              <w:t>братная связь с сотрудниками, обсуждение проблем и предложений</w:t>
            </w:r>
            <w:r>
              <w:t>.</w:t>
            </w:r>
          </w:p>
        </w:tc>
        <w:tc>
          <w:tcPr>
            <w:tcW w:w="1840" w:type="dxa"/>
          </w:tcPr>
          <w:p w14:paraId="2EEA98FF" w14:textId="736B4517" w:rsidR="00CA6C7D" w:rsidRPr="004E4F85" w:rsidRDefault="00F14A26" w:rsidP="00F14A26">
            <w:pPr>
              <w:ind w:firstLine="0"/>
              <w:jc w:val="left"/>
            </w:pPr>
            <w:r w:rsidRPr="00F14A26">
              <w:t>К</w:t>
            </w:r>
            <w:r>
              <w:t>СО</w:t>
            </w:r>
            <w:r w:rsidRPr="00F14A26">
              <w:t xml:space="preserve"> и есть такой метод</w:t>
            </w:r>
            <w:r>
              <w:t>.</w:t>
            </w:r>
          </w:p>
        </w:tc>
        <w:tc>
          <w:tcPr>
            <w:tcW w:w="1963" w:type="dxa"/>
          </w:tcPr>
          <w:p w14:paraId="78FC422E" w14:textId="0188368F" w:rsidR="00CA6C7D" w:rsidRPr="004E4F85" w:rsidRDefault="00F14A26" w:rsidP="00F14A26">
            <w:pPr>
              <w:ind w:firstLine="0"/>
              <w:jc w:val="left"/>
            </w:pPr>
            <w:r w:rsidRPr="00F14A26">
              <w:t>Намеренно не обсуждается, принимается сотрудниками как данность</w:t>
            </w:r>
            <w:r>
              <w:t>.</w:t>
            </w:r>
          </w:p>
        </w:tc>
      </w:tr>
      <w:bookmarkEnd w:id="76"/>
    </w:tbl>
    <w:p w14:paraId="69398611" w14:textId="267A0C0F" w:rsidR="00F436C3" w:rsidRDefault="00F436C3" w:rsidP="00A53597">
      <w:pPr>
        <w:ind w:firstLine="0"/>
      </w:pPr>
    </w:p>
    <w:p w14:paraId="5F457724" w14:textId="4BE35DFE" w:rsidR="004B3600" w:rsidRPr="004B3600" w:rsidRDefault="004B3600" w:rsidP="004B3600">
      <w:pPr>
        <w:pStyle w:val="Heading2"/>
        <w:ind w:firstLine="0"/>
        <w:rPr>
          <w:rFonts w:ascii="Times New Roman" w:hAnsi="Times New Roman" w:cs="Times New Roman"/>
          <w:b/>
          <w:bCs/>
          <w:color w:val="auto"/>
          <w:sz w:val="24"/>
          <w:szCs w:val="24"/>
        </w:rPr>
      </w:pPr>
      <w:bookmarkStart w:id="77" w:name="_Toc135919853"/>
      <w:r w:rsidRPr="004B3600">
        <w:rPr>
          <w:rFonts w:ascii="Times New Roman" w:hAnsi="Times New Roman" w:cs="Times New Roman"/>
          <w:b/>
          <w:bCs/>
          <w:color w:val="auto"/>
          <w:sz w:val="24"/>
          <w:szCs w:val="24"/>
        </w:rPr>
        <w:t>Приложение 8. Прочие таблицы</w:t>
      </w:r>
      <w:bookmarkEnd w:id="77"/>
    </w:p>
    <w:p w14:paraId="287ACFC4" w14:textId="440EEC5A" w:rsidR="00A06512" w:rsidRDefault="00A06512" w:rsidP="00A06512">
      <w:pPr>
        <w:pStyle w:val="Caption"/>
        <w:keepNext/>
      </w:pPr>
      <w:r>
        <w:t>Дополнительная таблица 1. Популярность внутренних и внешних инициатив КСО</w:t>
      </w:r>
    </w:p>
    <w:tbl>
      <w:tblPr>
        <w:tblW w:w="9753" w:type="dxa"/>
        <w:tblLayout w:type="fixed"/>
        <w:tblLook w:val="04A0" w:firstRow="1" w:lastRow="0" w:firstColumn="1" w:lastColumn="0" w:noHBand="0" w:noVBand="1"/>
      </w:tblPr>
      <w:tblGrid>
        <w:gridCol w:w="1622"/>
        <w:gridCol w:w="1606"/>
        <w:gridCol w:w="741"/>
        <w:gridCol w:w="1258"/>
        <w:gridCol w:w="1681"/>
        <w:gridCol w:w="883"/>
        <w:gridCol w:w="946"/>
        <w:gridCol w:w="1016"/>
      </w:tblGrid>
      <w:tr w:rsidR="00D8120E" w:rsidRPr="004B3600" w14:paraId="42481A3C" w14:textId="77777777" w:rsidTr="00D8120E">
        <w:trPr>
          <w:trHeight w:val="772"/>
        </w:trPr>
        <w:tc>
          <w:tcPr>
            <w:tcW w:w="1622" w:type="dxa"/>
            <w:tcBorders>
              <w:top w:val="single" w:sz="4" w:space="0" w:color="auto"/>
              <w:left w:val="single" w:sz="4" w:space="0" w:color="auto"/>
              <w:bottom w:val="single" w:sz="4" w:space="0" w:color="auto"/>
              <w:right w:val="single" w:sz="4" w:space="0" w:color="auto"/>
            </w:tcBorders>
            <w:shd w:val="clear" w:color="auto" w:fill="auto"/>
            <w:vAlign w:val="bottom"/>
          </w:tcPr>
          <w:p w14:paraId="66E5D21B" w14:textId="77777777" w:rsidR="00D8120E" w:rsidRPr="004B3600" w:rsidRDefault="00D8120E" w:rsidP="004B3600">
            <w:pPr>
              <w:ind w:firstLine="0"/>
            </w:pPr>
          </w:p>
        </w:tc>
        <w:tc>
          <w:tcPr>
            <w:tcW w:w="1606" w:type="dxa"/>
            <w:tcBorders>
              <w:top w:val="single" w:sz="4" w:space="0" w:color="auto"/>
              <w:left w:val="nil"/>
              <w:bottom w:val="single" w:sz="4" w:space="0" w:color="auto"/>
              <w:right w:val="single" w:sz="4" w:space="0" w:color="auto"/>
            </w:tcBorders>
            <w:shd w:val="clear" w:color="auto" w:fill="FFFFFF" w:themeFill="background1"/>
            <w:noWrap/>
            <w:vAlign w:val="center"/>
          </w:tcPr>
          <w:p w14:paraId="19BA363E" w14:textId="77777777" w:rsidR="00D8120E" w:rsidRPr="004B3600" w:rsidRDefault="00D8120E" w:rsidP="004B3600">
            <w:pPr>
              <w:ind w:firstLine="0"/>
              <w:rPr>
                <w:lang w:val="en-US"/>
              </w:rPr>
            </w:pPr>
            <w:proofErr w:type="spellStart"/>
            <w:r w:rsidRPr="004B3600">
              <w:rPr>
                <w:lang w:val="en-US"/>
              </w:rPr>
              <w:t>Воздушные</w:t>
            </w:r>
            <w:proofErr w:type="spellEnd"/>
            <w:r w:rsidRPr="004B3600">
              <w:rPr>
                <w:lang w:val="en-US"/>
              </w:rPr>
              <w:t xml:space="preserve"> </w:t>
            </w:r>
            <w:proofErr w:type="spellStart"/>
            <w:r w:rsidRPr="004B3600">
              <w:rPr>
                <w:lang w:val="en-US"/>
              </w:rPr>
              <w:t>Ворота</w:t>
            </w:r>
            <w:proofErr w:type="spellEnd"/>
            <w:r w:rsidRPr="004B3600">
              <w:rPr>
                <w:lang w:val="en-US"/>
              </w:rPr>
              <w:t xml:space="preserve"> </w:t>
            </w:r>
            <w:proofErr w:type="spellStart"/>
            <w:r w:rsidRPr="004B3600">
              <w:rPr>
                <w:lang w:val="en-US"/>
              </w:rPr>
              <w:t>Северной</w:t>
            </w:r>
            <w:proofErr w:type="spellEnd"/>
            <w:r w:rsidRPr="004B3600">
              <w:rPr>
                <w:lang w:val="en-US"/>
              </w:rPr>
              <w:t xml:space="preserve"> </w:t>
            </w:r>
            <w:proofErr w:type="spellStart"/>
            <w:r w:rsidRPr="004B3600">
              <w:rPr>
                <w:lang w:val="en-US"/>
              </w:rPr>
              <w:t>Столицы</w:t>
            </w:r>
            <w:proofErr w:type="spellEnd"/>
          </w:p>
        </w:tc>
        <w:tc>
          <w:tcPr>
            <w:tcW w:w="7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BFB999" w14:textId="77777777" w:rsidR="00D8120E" w:rsidRPr="004B3600" w:rsidRDefault="00D8120E" w:rsidP="004B3600">
            <w:pPr>
              <w:ind w:firstLine="0"/>
              <w:rPr>
                <w:lang w:val="en-US"/>
              </w:rPr>
            </w:pPr>
            <w:r w:rsidRPr="004B3600">
              <w:rPr>
                <w:lang w:val="en-US"/>
              </w:rPr>
              <w:t>X5</w:t>
            </w:r>
            <w:r w:rsidRPr="004B3600">
              <w:t xml:space="preserve"> </w:t>
            </w:r>
            <w:r w:rsidRPr="004B3600">
              <w:rPr>
                <w:lang w:val="en-US"/>
              </w:rPr>
              <w:t>Group</w:t>
            </w:r>
          </w:p>
        </w:tc>
        <w:tc>
          <w:tcPr>
            <w:tcW w:w="1258" w:type="dxa"/>
            <w:tcBorders>
              <w:top w:val="single" w:sz="4" w:space="0" w:color="auto"/>
              <w:left w:val="nil"/>
              <w:bottom w:val="single" w:sz="4" w:space="0" w:color="auto"/>
              <w:right w:val="single" w:sz="4" w:space="0" w:color="auto"/>
            </w:tcBorders>
            <w:shd w:val="clear" w:color="auto" w:fill="FFFFFF" w:themeFill="background1"/>
            <w:noWrap/>
            <w:vAlign w:val="center"/>
          </w:tcPr>
          <w:p w14:paraId="313FEA97" w14:textId="4CD41AF1" w:rsidR="00D8120E" w:rsidRPr="004B3600" w:rsidRDefault="00D8120E" w:rsidP="004B3600">
            <w:pPr>
              <w:ind w:firstLine="0"/>
            </w:pPr>
            <w:proofErr w:type="spellStart"/>
            <w:r w:rsidRPr="004B3600">
              <w:rPr>
                <w:lang w:val="en-US"/>
              </w:rPr>
              <w:t>Сбе</w:t>
            </w:r>
            <w:r w:rsidRPr="004B3600">
              <w:t>рбанк</w:t>
            </w:r>
            <w:proofErr w:type="spellEnd"/>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7C176BAF" w14:textId="77777777" w:rsidR="00D8120E" w:rsidRPr="004B3600" w:rsidRDefault="00D8120E" w:rsidP="004B3600">
            <w:pPr>
              <w:ind w:firstLine="0"/>
              <w:rPr>
                <w:lang w:val="en-US"/>
              </w:rPr>
            </w:pPr>
            <w:r w:rsidRPr="004B3600">
              <w:rPr>
                <w:lang w:val="en-US"/>
              </w:rPr>
              <w:t>Delaware Belgium Luxemburg</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298B07B2" w14:textId="77777777" w:rsidR="00D8120E" w:rsidRPr="004B3600" w:rsidRDefault="00D8120E" w:rsidP="004B3600">
            <w:pPr>
              <w:ind w:firstLine="0"/>
            </w:pPr>
            <w:proofErr w:type="spellStart"/>
            <w:r w:rsidRPr="004B3600">
              <w:rPr>
                <w:lang w:val="en-US"/>
              </w:rPr>
              <w:t>Урал</w:t>
            </w:r>
            <w:r w:rsidRPr="004B3600">
              <w:t>хим</w:t>
            </w:r>
            <w:proofErr w:type="spellEnd"/>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55B2F986" w14:textId="77777777" w:rsidR="00D8120E" w:rsidRPr="004B3600" w:rsidRDefault="00D8120E" w:rsidP="004B3600">
            <w:pPr>
              <w:ind w:firstLine="0"/>
              <w:rPr>
                <w:lang w:val="en-US"/>
              </w:rPr>
            </w:pPr>
            <w:proofErr w:type="spellStart"/>
            <w:r w:rsidRPr="004B3600">
              <w:rPr>
                <w:lang w:val="en-US"/>
              </w:rPr>
              <w:t>Газпром</w:t>
            </w:r>
            <w:proofErr w:type="spellEnd"/>
            <w:r w:rsidRPr="004B3600">
              <w:rPr>
                <w:lang w:val="en-US"/>
              </w:rPr>
              <w:t xml:space="preserve"> </w:t>
            </w:r>
            <w:proofErr w:type="spellStart"/>
            <w:r w:rsidRPr="004B3600">
              <w:rPr>
                <w:lang w:val="en-US"/>
              </w:rPr>
              <w:t>Интернэшнл</w:t>
            </w:r>
            <w:proofErr w:type="spellEnd"/>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E1B7CEB" w14:textId="77777777" w:rsidR="00D8120E" w:rsidRPr="004B3600" w:rsidRDefault="00D8120E" w:rsidP="004B3600">
            <w:pPr>
              <w:ind w:firstLine="0"/>
              <w:rPr>
                <w:lang w:val="en-US"/>
              </w:rPr>
            </w:pPr>
            <w:r w:rsidRPr="004B3600">
              <w:rPr>
                <w:lang w:val="en-US"/>
              </w:rPr>
              <w:t>Melon Fashion Group</w:t>
            </w:r>
          </w:p>
        </w:tc>
      </w:tr>
      <w:tr w:rsidR="00D8120E" w:rsidRPr="004B3600" w14:paraId="44841012"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129D5C6C" w14:textId="77777777" w:rsidR="00D8120E" w:rsidRPr="004B3600" w:rsidRDefault="00D8120E" w:rsidP="00D8120E">
            <w:pPr>
              <w:ind w:firstLine="0"/>
              <w:rPr>
                <w:lang w:val="en-US"/>
              </w:rPr>
            </w:pPr>
            <w:r w:rsidRPr="004B3600">
              <w:t>Б</w:t>
            </w:r>
            <w:proofErr w:type="spellStart"/>
            <w:r w:rsidRPr="004B3600">
              <w:rPr>
                <w:lang w:val="en-US"/>
              </w:rPr>
              <w:t>лаготворительность</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39EF4498" w14:textId="77777777" w:rsidR="00D8120E" w:rsidRPr="004B3600" w:rsidRDefault="00D8120E" w:rsidP="00D8120E">
            <w:pPr>
              <w:ind w:firstLine="0"/>
              <w:rPr>
                <w:lang w:val="en-US"/>
              </w:rPr>
            </w:pPr>
            <w:r w:rsidRPr="004B3600">
              <w:rPr>
                <w:lang w:val="en-US"/>
              </w:rPr>
              <w:t>+</w:t>
            </w:r>
          </w:p>
        </w:tc>
        <w:tc>
          <w:tcPr>
            <w:tcW w:w="741" w:type="dxa"/>
            <w:tcBorders>
              <w:top w:val="nil"/>
              <w:left w:val="nil"/>
              <w:bottom w:val="single" w:sz="4" w:space="0" w:color="auto"/>
              <w:right w:val="single" w:sz="4" w:space="0" w:color="auto"/>
            </w:tcBorders>
            <w:shd w:val="clear" w:color="auto" w:fill="auto"/>
            <w:noWrap/>
            <w:vAlign w:val="bottom"/>
            <w:hideMark/>
          </w:tcPr>
          <w:p w14:paraId="2B275F40" w14:textId="77777777" w:rsidR="00D8120E" w:rsidRPr="004B3600" w:rsidRDefault="00D8120E" w:rsidP="00D8120E">
            <w:pPr>
              <w:ind w:firstLine="0"/>
              <w:rPr>
                <w:lang w:val="en-US"/>
              </w:rPr>
            </w:pPr>
            <w:r w:rsidRPr="004B3600">
              <w:rPr>
                <w:lang w:val="en-US"/>
              </w:rPr>
              <w:t>+</w:t>
            </w:r>
          </w:p>
        </w:tc>
        <w:tc>
          <w:tcPr>
            <w:tcW w:w="1258" w:type="dxa"/>
            <w:tcBorders>
              <w:top w:val="nil"/>
              <w:left w:val="nil"/>
              <w:bottom w:val="single" w:sz="4" w:space="0" w:color="auto"/>
              <w:right w:val="single" w:sz="4" w:space="0" w:color="auto"/>
            </w:tcBorders>
            <w:shd w:val="clear" w:color="auto" w:fill="auto"/>
            <w:noWrap/>
            <w:vAlign w:val="bottom"/>
            <w:hideMark/>
          </w:tcPr>
          <w:p w14:paraId="207DE089" w14:textId="77B288E7" w:rsidR="00D8120E" w:rsidRPr="004B3600" w:rsidRDefault="00D8120E" w:rsidP="00D8120E">
            <w:pPr>
              <w:ind w:firstLine="0"/>
              <w:rPr>
                <w:lang w:val="en-US"/>
              </w:rPr>
            </w:pPr>
            <w:r w:rsidRPr="004B3600">
              <w:rPr>
                <w:lang w:val="en-US"/>
              </w:rPr>
              <w:t>+</w:t>
            </w:r>
          </w:p>
        </w:tc>
        <w:tc>
          <w:tcPr>
            <w:tcW w:w="1681" w:type="dxa"/>
            <w:tcBorders>
              <w:top w:val="nil"/>
              <w:left w:val="nil"/>
              <w:bottom w:val="single" w:sz="4" w:space="0" w:color="auto"/>
              <w:right w:val="single" w:sz="4" w:space="0" w:color="auto"/>
            </w:tcBorders>
            <w:shd w:val="clear" w:color="auto" w:fill="auto"/>
            <w:noWrap/>
            <w:vAlign w:val="bottom"/>
            <w:hideMark/>
          </w:tcPr>
          <w:p w14:paraId="181BA9C9" w14:textId="77777777" w:rsidR="00D8120E" w:rsidRPr="004B3600" w:rsidRDefault="00D8120E" w:rsidP="00D8120E">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784D3877" w14:textId="77777777" w:rsidR="00D8120E" w:rsidRPr="004B3600" w:rsidRDefault="00D8120E" w:rsidP="00D8120E">
            <w:pPr>
              <w:ind w:firstLine="0"/>
              <w:rPr>
                <w:lang w:val="en-US"/>
              </w:rPr>
            </w:pPr>
            <w:r w:rsidRPr="004B3600">
              <w:rPr>
                <w:lang w:val="en-US"/>
              </w:rPr>
              <w:t>+</w:t>
            </w:r>
          </w:p>
        </w:tc>
        <w:tc>
          <w:tcPr>
            <w:tcW w:w="946" w:type="dxa"/>
            <w:tcBorders>
              <w:top w:val="nil"/>
              <w:left w:val="nil"/>
              <w:bottom w:val="single" w:sz="4" w:space="0" w:color="auto"/>
              <w:right w:val="single" w:sz="4" w:space="0" w:color="auto"/>
            </w:tcBorders>
            <w:shd w:val="clear" w:color="auto" w:fill="auto"/>
            <w:noWrap/>
            <w:vAlign w:val="bottom"/>
            <w:hideMark/>
          </w:tcPr>
          <w:p w14:paraId="457C3321"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48C2433E" w14:textId="77777777" w:rsidR="00D8120E" w:rsidRPr="004B3600" w:rsidRDefault="00D8120E" w:rsidP="00D8120E">
            <w:pPr>
              <w:ind w:firstLine="0"/>
              <w:rPr>
                <w:lang w:val="en-US"/>
              </w:rPr>
            </w:pPr>
            <w:r w:rsidRPr="004B3600">
              <w:rPr>
                <w:lang w:val="en-US"/>
              </w:rPr>
              <w:t>+</w:t>
            </w:r>
          </w:p>
        </w:tc>
      </w:tr>
      <w:tr w:rsidR="00D8120E" w:rsidRPr="004B3600" w14:paraId="01ACF30F"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19694F91" w14:textId="77777777" w:rsidR="00D8120E" w:rsidRPr="004B3600" w:rsidRDefault="00D8120E" w:rsidP="00D8120E">
            <w:pPr>
              <w:ind w:firstLine="0"/>
              <w:rPr>
                <w:lang w:val="en-US"/>
              </w:rPr>
            </w:pPr>
            <w:r w:rsidRPr="004B3600">
              <w:t>Э</w:t>
            </w:r>
            <w:proofErr w:type="spellStart"/>
            <w:r w:rsidRPr="004B3600">
              <w:rPr>
                <w:lang w:val="en-US"/>
              </w:rPr>
              <w:t>кологические</w:t>
            </w:r>
            <w:proofErr w:type="spellEnd"/>
            <w:r w:rsidRPr="004B3600">
              <w:rPr>
                <w:lang w:val="en-US"/>
              </w:rPr>
              <w:t xml:space="preserve"> </w:t>
            </w:r>
            <w:proofErr w:type="spellStart"/>
            <w:r w:rsidRPr="004B3600">
              <w:rPr>
                <w:lang w:val="en-US"/>
              </w:rPr>
              <w:t>инициативы</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781E3D06"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3B17F6BB" w14:textId="77777777" w:rsidR="00D8120E" w:rsidRPr="004B3600" w:rsidRDefault="00D8120E" w:rsidP="00D8120E">
            <w:pPr>
              <w:ind w:firstLine="0"/>
              <w:rPr>
                <w:lang w:val="en-US"/>
              </w:rPr>
            </w:pPr>
            <w:r w:rsidRPr="004B3600">
              <w:rPr>
                <w:lang w:val="en-US"/>
              </w:rPr>
              <w:t>+</w:t>
            </w:r>
          </w:p>
        </w:tc>
        <w:tc>
          <w:tcPr>
            <w:tcW w:w="1258" w:type="dxa"/>
            <w:tcBorders>
              <w:top w:val="nil"/>
              <w:left w:val="nil"/>
              <w:bottom w:val="single" w:sz="4" w:space="0" w:color="auto"/>
              <w:right w:val="single" w:sz="4" w:space="0" w:color="auto"/>
            </w:tcBorders>
            <w:shd w:val="clear" w:color="auto" w:fill="auto"/>
            <w:noWrap/>
            <w:vAlign w:val="bottom"/>
            <w:hideMark/>
          </w:tcPr>
          <w:p w14:paraId="21613EF9" w14:textId="4A6FF2BC" w:rsidR="00D8120E" w:rsidRPr="004B3600" w:rsidRDefault="00D8120E" w:rsidP="00D8120E">
            <w:pPr>
              <w:ind w:firstLine="0"/>
              <w:rPr>
                <w:lang w:val="en-US"/>
              </w:rPr>
            </w:pPr>
            <w:r w:rsidRPr="004B3600">
              <w:rPr>
                <w:lang w:val="en-US"/>
              </w:rPr>
              <w:t>+</w:t>
            </w:r>
          </w:p>
        </w:tc>
        <w:tc>
          <w:tcPr>
            <w:tcW w:w="1681" w:type="dxa"/>
            <w:tcBorders>
              <w:top w:val="nil"/>
              <w:left w:val="nil"/>
              <w:bottom w:val="single" w:sz="4" w:space="0" w:color="auto"/>
              <w:right w:val="single" w:sz="4" w:space="0" w:color="auto"/>
            </w:tcBorders>
            <w:shd w:val="clear" w:color="auto" w:fill="auto"/>
            <w:noWrap/>
            <w:vAlign w:val="bottom"/>
            <w:hideMark/>
          </w:tcPr>
          <w:p w14:paraId="2AB9A489" w14:textId="77777777" w:rsidR="00D8120E" w:rsidRPr="004B3600" w:rsidRDefault="00D8120E" w:rsidP="00D8120E">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2EE9D996" w14:textId="77777777" w:rsidR="00D8120E" w:rsidRPr="004B3600" w:rsidRDefault="00D8120E" w:rsidP="00D8120E">
            <w:pPr>
              <w:ind w:firstLine="0"/>
              <w:rPr>
                <w:lang w:val="en-US"/>
              </w:rPr>
            </w:pPr>
            <w:r w:rsidRPr="004B3600">
              <w:rPr>
                <w:lang w:val="en-US"/>
              </w:rPr>
              <w:t>+</w:t>
            </w:r>
          </w:p>
        </w:tc>
        <w:tc>
          <w:tcPr>
            <w:tcW w:w="946" w:type="dxa"/>
            <w:tcBorders>
              <w:top w:val="nil"/>
              <w:left w:val="nil"/>
              <w:bottom w:val="single" w:sz="4" w:space="0" w:color="auto"/>
              <w:right w:val="single" w:sz="4" w:space="0" w:color="auto"/>
            </w:tcBorders>
            <w:shd w:val="clear" w:color="auto" w:fill="auto"/>
            <w:noWrap/>
            <w:vAlign w:val="bottom"/>
            <w:hideMark/>
          </w:tcPr>
          <w:p w14:paraId="5C4D23B6" w14:textId="77777777" w:rsidR="00D8120E" w:rsidRPr="004B3600" w:rsidRDefault="00D8120E" w:rsidP="00D8120E">
            <w:pPr>
              <w:ind w:firstLine="0"/>
              <w:rPr>
                <w:lang w:val="en-US"/>
              </w:rPr>
            </w:pPr>
            <w:r w:rsidRPr="004B3600">
              <w:rPr>
                <w:lang w:val="en-US"/>
              </w:rPr>
              <w:t>+</w:t>
            </w:r>
          </w:p>
        </w:tc>
        <w:tc>
          <w:tcPr>
            <w:tcW w:w="1016" w:type="dxa"/>
            <w:tcBorders>
              <w:top w:val="nil"/>
              <w:left w:val="nil"/>
              <w:bottom w:val="single" w:sz="4" w:space="0" w:color="auto"/>
              <w:right w:val="single" w:sz="4" w:space="0" w:color="auto"/>
            </w:tcBorders>
            <w:shd w:val="clear" w:color="auto" w:fill="auto"/>
            <w:noWrap/>
            <w:vAlign w:val="bottom"/>
            <w:hideMark/>
          </w:tcPr>
          <w:p w14:paraId="165FDD41" w14:textId="77777777" w:rsidR="00D8120E" w:rsidRPr="004B3600" w:rsidRDefault="00D8120E" w:rsidP="00D8120E">
            <w:pPr>
              <w:ind w:firstLine="0"/>
              <w:rPr>
                <w:lang w:val="en-US"/>
              </w:rPr>
            </w:pPr>
            <w:r w:rsidRPr="004B3600">
              <w:rPr>
                <w:lang w:val="en-US"/>
              </w:rPr>
              <w:t>+</w:t>
            </w:r>
          </w:p>
        </w:tc>
      </w:tr>
      <w:tr w:rsidR="00D8120E" w:rsidRPr="004B3600" w14:paraId="1B54FB0F" w14:textId="77777777" w:rsidTr="00D8120E">
        <w:trPr>
          <w:trHeight w:val="782"/>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62F5277E" w14:textId="77777777" w:rsidR="00D8120E" w:rsidRPr="004B3600" w:rsidRDefault="00D8120E" w:rsidP="004B3600">
            <w:pPr>
              <w:ind w:firstLine="0"/>
              <w:rPr>
                <w:lang w:val="en-US"/>
              </w:rPr>
            </w:pPr>
            <w:r w:rsidRPr="004B3600">
              <w:t>Р</w:t>
            </w:r>
            <w:proofErr w:type="spellStart"/>
            <w:r w:rsidRPr="004B3600">
              <w:rPr>
                <w:lang w:val="en-US"/>
              </w:rPr>
              <w:t>абота</w:t>
            </w:r>
            <w:proofErr w:type="spellEnd"/>
            <w:r w:rsidRPr="004B3600">
              <w:rPr>
                <w:lang w:val="en-US"/>
              </w:rPr>
              <w:t xml:space="preserve"> с </w:t>
            </w:r>
            <w:proofErr w:type="spellStart"/>
            <w:r w:rsidRPr="004B3600">
              <w:rPr>
                <w:lang w:val="en-US"/>
              </w:rPr>
              <w:t>местными</w:t>
            </w:r>
            <w:proofErr w:type="spellEnd"/>
            <w:r w:rsidRPr="004B3600">
              <w:rPr>
                <w:lang w:val="en-US"/>
              </w:rPr>
              <w:t xml:space="preserve"> </w:t>
            </w:r>
            <w:proofErr w:type="spellStart"/>
            <w:r w:rsidRPr="004B3600">
              <w:rPr>
                <w:lang w:val="en-US"/>
              </w:rPr>
              <w:lastRenderedPageBreak/>
              <w:t>сообществами</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71F8EA95" w14:textId="77777777" w:rsidR="00D8120E" w:rsidRPr="004B3600" w:rsidRDefault="00D8120E" w:rsidP="004B3600">
            <w:pPr>
              <w:ind w:firstLine="0"/>
              <w:rPr>
                <w:lang w:val="en-US"/>
              </w:rPr>
            </w:pPr>
            <w:r w:rsidRPr="004B3600">
              <w:rPr>
                <w:lang w:val="en-US"/>
              </w:rPr>
              <w:lastRenderedPageBreak/>
              <w:t> </w:t>
            </w:r>
          </w:p>
        </w:tc>
        <w:tc>
          <w:tcPr>
            <w:tcW w:w="741" w:type="dxa"/>
            <w:tcBorders>
              <w:top w:val="nil"/>
              <w:left w:val="nil"/>
              <w:bottom w:val="single" w:sz="4" w:space="0" w:color="auto"/>
              <w:right w:val="single" w:sz="4" w:space="0" w:color="auto"/>
            </w:tcBorders>
            <w:shd w:val="clear" w:color="auto" w:fill="auto"/>
            <w:noWrap/>
            <w:vAlign w:val="bottom"/>
            <w:hideMark/>
          </w:tcPr>
          <w:p w14:paraId="754C56DA" w14:textId="77777777" w:rsidR="00D8120E" w:rsidRPr="004B3600" w:rsidRDefault="00D8120E" w:rsidP="004B3600">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0CACEBCC" w14:textId="77777777" w:rsidR="00D8120E" w:rsidRPr="004B3600" w:rsidRDefault="00D8120E" w:rsidP="004B3600">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60DEBBA9" w14:textId="77777777" w:rsidR="00D8120E" w:rsidRPr="004B3600" w:rsidRDefault="00D8120E" w:rsidP="004B3600">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5BD23855" w14:textId="77777777" w:rsidR="00D8120E" w:rsidRPr="004B3600" w:rsidRDefault="00D8120E" w:rsidP="004B3600">
            <w:pPr>
              <w:ind w:firstLine="0"/>
              <w:rPr>
                <w:lang w:val="en-US"/>
              </w:rPr>
            </w:pPr>
            <w:r w:rsidRPr="004B3600">
              <w:rPr>
                <w:lang w:val="en-US"/>
              </w:rPr>
              <w:t>+</w:t>
            </w:r>
          </w:p>
        </w:tc>
        <w:tc>
          <w:tcPr>
            <w:tcW w:w="946" w:type="dxa"/>
            <w:tcBorders>
              <w:top w:val="nil"/>
              <w:left w:val="nil"/>
              <w:bottom w:val="single" w:sz="4" w:space="0" w:color="auto"/>
              <w:right w:val="single" w:sz="4" w:space="0" w:color="auto"/>
            </w:tcBorders>
            <w:shd w:val="clear" w:color="auto" w:fill="auto"/>
            <w:noWrap/>
            <w:vAlign w:val="bottom"/>
            <w:hideMark/>
          </w:tcPr>
          <w:p w14:paraId="2AC7EAF9" w14:textId="77777777" w:rsidR="00D8120E" w:rsidRPr="004B3600" w:rsidRDefault="00D8120E" w:rsidP="004B3600">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528E20FB" w14:textId="77777777" w:rsidR="00D8120E" w:rsidRPr="004B3600" w:rsidRDefault="00D8120E" w:rsidP="004B3600">
            <w:pPr>
              <w:ind w:firstLine="0"/>
              <w:rPr>
                <w:lang w:val="en-US"/>
              </w:rPr>
            </w:pPr>
            <w:r w:rsidRPr="004B3600">
              <w:rPr>
                <w:lang w:val="en-US"/>
              </w:rPr>
              <w:t> </w:t>
            </w:r>
          </w:p>
        </w:tc>
      </w:tr>
      <w:tr w:rsidR="00D8120E" w:rsidRPr="004B3600" w14:paraId="0B93AB99"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26302A78" w14:textId="77777777" w:rsidR="00D8120E" w:rsidRPr="004B3600" w:rsidRDefault="00D8120E" w:rsidP="004B3600">
            <w:pPr>
              <w:ind w:firstLine="0"/>
              <w:rPr>
                <w:lang w:val="en-US"/>
              </w:rPr>
            </w:pPr>
            <w:r w:rsidRPr="004B3600">
              <w:t>И</w:t>
            </w:r>
            <w:proofErr w:type="spellStart"/>
            <w:r w:rsidRPr="004B3600">
              <w:rPr>
                <w:lang w:val="en-US"/>
              </w:rPr>
              <w:t>нвестирование</w:t>
            </w:r>
            <w:proofErr w:type="spellEnd"/>
            <w:r w:rsidRPr="004B3600">
              <w:rPr>
                <w:lang w:val="en-US"/>
              </w:rPr>
              <w:t xml:space="preserve"> в </w:t>
            </w:r>
            <w:proofErr w:type="spellStart"/>
            <w:r w:rsidRPr="004B3600">
              <w:rPr>
                <w:lang w:val="en-US"/>
              </w:rPr>
              <w:t>стартапы</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20DA0407" w14:textId="77777777" w:rsidR="00D8120E" w:rsidRPr="004B3600" w:rsidRDefault="00D8120E" w:rsidP="004B3600">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66D9507D" w14:textId="77777777" w:rsidR="00D8120E" w:rsidRPr="004B3600" w:rsidRDefault="00D8120E" w:rsidP="004B3600">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39F1C458" w14:textId="77777777" w:rsidR="00D8120E" w:rsidRPr="004B3600" w:rsidRDefault="00D8120E" w:rsidP="004B3600">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0B064441" w14:textId="77777777" w:rsidR="00D8120E" w:rsidRPr="004B3600" w:rsidRDefault="00D8120E" w:rsidP="004B3600">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0A7534C1" w14:textId="77777777" w:rsidR="00D8120E" w:rsidRPr="004B3600" w:rsidRDefault="00D8120E" w:rsidP="004B3600">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4D7579FF" w14:textId="77777777" w:rsidR="00D8120E" w:rsidRPr="004B3600" w:rsidRDefault="00D8120E" w:rsidP="004B3600">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2ED61A15" w14:textId="77777777" w:rsidR="00D8120E" w:rsidRPr="004B3600" w:rsidRDefault="00D8120E" w:rsidP="004B3600">
            <w:pPr>
              <w:ind w:firstLine="0"/>
              <w:rPr>
                <w:lang w:val="en-US"/>
              </w:rPr>
            </w:pPr>
            <w:r w:rsidRPr="004B3600">
              <w:rPr>
                <w:lang w:val="en-US"/>
              </w:rPr>
              <w:t> </w:t>
            </w:r>
          </w:p>
        </w:tc>
      </w:tr>
      <w:tr w:rsidR="00D8120E" w:rsidRPr="004B3600" w14:paraId="06495157"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3B2ACEBF" w14:textId="77777777" w:rsidR="00D8120E" w:rsidRPr="004B3600" w:rsidRDefault="00D8120E" w:rsidP="004B3600">
            <w:pPr>
              <w:ind w:firstLine="0"/>
              <w:rPr>
                <w:lang w:val="en-US"/>
              </w:rPr>
            </w:pPr>
            <w:r w:rsidRPr="004B3600">
              <w:t>П</w:t>
            </w:r>
            <w:proofErr w:type="spellStart"/>
            <w:r w:rsidRPr="004B3600">
              <w:rPr>
                <w:lang w:val="en-US"/>
              </w:rPr>
              <w:t>рограммы</w:t>
            </w:r>
            <w:proofErr w:type="spellEnd"/>
            <w:r w:rsidRPr="004B3600">
              <w:rPr>
                <w:lang w:val="en-US"/>
              </w:rPr>
              <w:t xml:space="preserve"> </w:t>
            </w:r>
            <w:proofErr w:type="spellStart"/>
            <w:r w:rsidRPr="004B3600">
              <w:rPr>
                <w:lang w:val="en-US"/>
              </w:rPr>
              <w:t>волонтерства</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744A37C5" w14:textId="77777777" w:rsidR="00D8120E" w:rsidRPr="004B3600" w:rsidRDefault="00D8120E" w:rsidP="004B3600">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5E4A7E38" w14:textId="77777777" w:rsidR="00D8120E" w:rsidRPr="004B3600" w:rsidRDefault="00D8120E" w:rsidP="004B3600">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6AD91BB5" w14:textId="77777777" w:rsidR="00D8120E" w:rsidRPr="004B3600" w:rsidRDefault="00D8120E" w:rsidP="004B3600">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2608E824" w14:textId="77777777" w:rsidR="00D8120E" w:rsidRPr="004B3600" w:rsidRDefault="00D8120E" w:rsidP="004B3600">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3EBE6A72" w14:textId="77777777" w:rsidR="00D8120E" w:rsidRPr="004B3600" w:rsidRDefault="00D8120E" w:rsidP="004B3600">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2A066830" w14:textId="77777777" w:rsidR="00D8120E" w:rsidRPr="004B3600" w:rsidRDefault="00D8120E" w:rsidP="004B3600">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52D7CBEF" w14:textId="77777777" w:rsidR="00D8120E" w:rsidRPr="004B3600" w:rsidRDefault="00D8120E" w:rsidP="004B3600">
            <w:pPr>
              <w:ind w:firstLine="0"/>
              <w:rPr>
                <w:lang w:val="en-US"/>
              </w:rPr>
            </w:pPr>
            <w:r w:rsidRPr="004B3600">
              <w:rPr>
                <w:lang w:val="en-US"/>
              </w:rPr>
              <w:t>+</w:t>
            </w:r>
          </w:p>
        </w:tc>
      </w:tr>
      <w:tr w:rsidR="00D8120E" w:rsidRPr="004B3600" w14:paraId="39C5609B"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45C2201E" w14:textId="77777777" w:rsidR="00D8120E" w:rsidRPr="004B3600" w:rsidRDefault="00D8120E" w:rsidP="004B3600">
            <w:pPr>
              <w:ind w:firstLine="0"/>
              <w:rPr>
                <w:lang w:val="en-US"/>
              </w:rPr>
            </w:pPr>
            <w:r w:rsidRPr="004B3600">
              <w:t>Р</w:t>
            </w:r>
            <w:proofErr w:type="spellStart"/>
            <w:r w:rsidRPr="004B3600">
              <w:rPr>
                <w:lang w:val="en-US"/>
              </w:rPr>
              <w:t>аскрытие</w:t>
            </w:r>
            <w:proofErr w:type="spellEnd"/>
            <w:r w:rsidRPr="004B3600">
              <w:rPr>
                <w:lang w:val="en-US"/>
              </w:rPr>
              <w:t xml:space="preserve"> </w:t>
            </w:r>
            <w:proofErr w:type="spellStart"/>
            <w:r w:rsidRPr="004B3600">
              <w:rPr>
                <w:lang w:val="en-US"/>
              </w:rPr>
              <w:t>информации</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4356EA80" w14:textId="77777777" w:rsidR="00D8120E" w:rsidRPr="004B3600" w:rsidRDefault="00D8120E" w:rsidP="004B3600">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786F14E7" w14:textId="77777777" w:rsidR="00D8120E" w:rsidRPr="004B3600" w:rsidRDefault="00D8120E" w:rsidP="004B3600">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5881CB0B" w14:textId="77777777" w:rsidR="00D8120E" w:rsidRPr="004B3600" w:rsidRDefault="00D8120E" w:rsidP="004B3600">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065738D8" w14:textId="77777777" w:rsidR="00D8120E" w:rsidRPr="004B3600" w:rsidRDefault="00D8120E" w:rsidP="004B3600">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5B2C73C2" w14:textId="77777777" w:rsidR="00D8120E" w:rsidRPr="004B3600" w:rsidRDefault="00D8120E" w:rsidP="004B3600">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361C9A5" w14:textId="77777777" w:rsidR="00D8120E" w:rsidRPr="004B3600" w:rsidRDefault="00D8120E" w:rsidP="004B3600">
            <w:pPr>
              <w:ind w:firstLine="0"/>
              <w:rPr>
                <w:lang w:val="en-US"/>
              </w:rPr>
            </w:pPr>
            <w:r w:rsidRPr="004B3600">
              <w:rPr>
                <w:lang w:val="en-US"/>
              </w:rPr>
              <w:t>+</w:t>
            </w:r>
          </w:p>
        </w:tc>
        <w:tc>
          <w:tcPr>
            <w:tcW w:w="1016" w:type="dxa"/>
            <w:tcBorders>
              <w:top w:val="nil"/>
              <w:left w:val="nil"/>
              <w:bottom w:val="single" w:sz="4" w:space="0" w:color="auto"/>
              <w:right w:val="single" w:sz="4" w:space="0" w:color="auto"/>
            </w:tcBorders>
            <w:shd w:val="clear" w:color="auto" w:fill="auto"/>
            <w:noWrap/>
            <w:vAlign w:val="bottom"/>
            <w:hideMark/>
          </w:tcPr>
          <w:p w14:paraId="6981958E" w14:textId="77777777" w:rsidR="00D8120E" w:rsidRPr="004B3600" w:rsidRDefault="00D8120E" w:rsidP="004B3600">
            <w:pPr>
              <w:ind w:firstLine="0"/>
              <w:rPr>
                <w:lang w:val="en-US"/>
              </w:rPr>
            </w:pPr>
            <w:r w:rsidRPr="004B3600">
              <w:rPr>
                <w:lang w:val="en-US"/>
              </w:rPr>
              <w:t> </w:t>
            </w:r>
          </w:p>
        </w:tc>
      </w:tr>
      <w:tr w:rsidR="00D8120E" w:rsidRPr="004B3600" w14:paraId="3AD486BD" w14:textId="77777777" w:rsidTr="00D8120E">
        <w:trPr>
          <w:trHeight w:val="967"/>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6417FEC9" w14:textId="77777777" w:rsidR="00D8120E" w:rsidRPr="004B3600" w:rsidRDefault="00D8120E" w:rsidP="004B3600">
            <w:pPr>
              <w:ind w:firstLine="0"/>
            </w:pPr>
            <w:r w:rsidRPr="004B3600">
              <w:t>Адаптация бизнес-процессов для людей с ограниченными возможностями</w:t>
            </w:r>
          </w:p>
        </w:tc>
        <w:tc>
          <w:tcPr>
            <w:tcW w:w="1606" w:type="dxa"/>
            <w:tcBorders>
              <w:top w:val="nil"/>
              <w:left w:val="nil"/>
              <w:bottom w:val="single" w:sz="4" w:space="0" w:color="auto"/>
              <w:right w:val="single" w:sz="4" w:space="0" w:color="auto"/>
            </w:tcBorders>
            <w:shd w:val="clear" w:color="auto" w:fill="auto"/>
            <w:noWrap/>
            <w:vAlign w:val="bottom"/>
            <w:hideMark/>
          </w:tcPr>
          <w:p w14:paraId="0796551E" w14:textId="77777777" w:rsidR="00D8120E" w:rsidRPr="004B3600" w:rsidRDefault="00D8120E" w:rsidP="004B3600">
            <w:pPr>
              <w:ind w:firstLine="0"/>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2D4C092F" w14:textId="77777777" w:rsidR="00D8120E" w:rsidRPr="004B3600" w:rsidRDefault="00D8120E" w:rsidP="004B3600">
            <w:pPr>
              <w:ind w:firstLine="0"/>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59092D22" w14:textId="36FBCE69" w:rsidR="00D8120E" w:rsidRPr="004B3600" w:rsidRDefault="00D8120E" w:rsidP="004B3600">
            <w:pPr>
              <w:ind w:firstLine="0"/>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5015621E" w14:textId="77777777" w:rsidR="00D8120E" w:rsidRPr="004B3600" w:rsidRDefault="00D8120E" w:rsidP="004B3600">
            <w:pPr>
              <w:ind w:firstLine="0"/>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5F6200E6" w14:textId="77777777" w:rsidR="00D8120E" w:rsidRPr="004B3600" w:rsidRDefault="00D8120E" w:rsidP="004B3600">
            <w:pPr>
              <w:ind w:firstLine="0"/>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4DC955E4" w14:textId="77777777" w:rsidR="00D8120E" w:rsidRPr="004B3600" w:rsidRDefault="00D8120E" w:rsidP="004B3600">
            <w:pPr>
              <w:ind w:firstLine="0"/>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3FF0D99B" w14:textId="77777777" w:rsidR="00D8120E" w:rsidRPr="004B3600" w:rsidRDefault="00D8120E" w:rsidP="004B3600">
            <w:pPr>
              <w:ind w:firstLine="0"/>
            </w:pPr>
            <w:r w:rsidRPr="004B3600">
              <w:rPr>
                <w:lang w:val="en-US"/>
              </w:rPr>
              <w:t> </w:t>
            </w:r>
          </w:p>
        </w:tc>
      </w:tr>
      <w:tr w:rsidR="00D8120E" w:rsidRPr="004B3600" w14:paraId="148120C9" w14:textId="77777777" w:rsidTr="00D8120E">
        <w:trPr>
          <w:trHeight w:val="782"/>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52BE8D14" w14:textId="77777777" w:rsidR="00D8120E" w:rsidRPr="004B3600" w:rsidRDefault="00D8120E" w:rsidP="004B3600">
            <w:pPr>
              <w:ind w:firstLine="0"/>
              <w:rPr>
                <w:lang w:val="en-US"/>
              </w:rPr>
            </w:pPr>
            <w:r w:rsidRPr="004B3600">
              <w:t>В</w:t>
            </w:r>
            <w:proofErr w:type="spellStart"/>
            <w:r w:rsidRPr="004B3600">
              <w:rPr>
                <w:lang w:val="en-US"/>
              </w:rPr>
              <w:t>недрение</w:t>
            </w:r>
            <w:proofErr w:type="spellEnd"/>
            <w:r w:rsidRPr="004B3600">
              <w:rPr>
                <w:lang w:val="en-US"/>
              </w:rPr>
              <w:t xml:space="preserve"> </w:t>
            </w:r>
            <w:proofErr w:type="spellStart"/>
            <w:r w:rsidRPr="004B3600">
              <w:rPr>
                <w:lang w:val="en-US"/>
              </w:rPr>
              <w:t>коллективного</w:t>
            </w:r>
            <w:proofErr w:type="spellEnd"/>
            <w:r w:rsidRPr="004B3600">
              <w:rPr>
                <w:lang w:val="en-US"/>
              </w:rPr>
              <w:t xml:space="preserve"> </w:t>
            </w:r>
            <w:proofErr w:type="spellStart"/>
            <w:r w:rsidRPr="004B3600">
              <w:rPr>
                <w:lang w:val="en-US"/>
              </w:rPr>
              <w:t>договора</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733708D0" w14:textId="77777777" w:rsidR="00D8120E" w:rsidRPr="004B3600" w:rsidRDefault="00D8120E" w:rsidP="004B3600">
            <w:pPr>
              <w:ind w:firstLine="0"/>
              <w:rPr>
                <w:lang w:val="en-US"/>
              </w:rPr>
            </w:pPr>
            <w:r w:rsidRPr="004B3600">
              <w:rPr>
                <w:lang w:val="en-US"/>
              </w:rPr>
              <w:t>+</w:t>
            </w:r>
          </w:p>
        </w:tc>
        <w:tc>
          <w:tcPr>
            <w:tcW w:w="741" w:type="dxa"/>
            <w:tcBorders>
              <w:top w:val="nil"/>
              <w:left w:val="nil"/>
              <w:bottom w:val="single" w:sz="4" w:space="0" w:color="auto"/>
              <w:right w:val="single" w:sz="4" w:space="0" w:color="auto"/>
            </w:tcBorders>
            <w:shd w:val="clear" w:color="auto" w:fill="auto"/>
            <w:noWrap/>
            <w:vAlign w:val="bottom"/>
            <w:hideMark/>
          </w:tcPr>
          <w:p w14:paraId="2159F785" w14:textId="77777777" w:rsidR="00D8120E" w:rsidRPr="004B3600" w:rsidRDefault="00D8120E" w:rsidP="004B3600">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137968C9" w14:textId="77777777" w:rsidR="00D8120E" w:rsidRPr="004B3600" w:rsidRDefault="00D8120E" w:rsidP="004B3600">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33B594BA" w14:textId="77777777" w:rsidR="00D8120E" w:rsidRPr="004B3600" w:rsidRDefault="00D8120E" w:rsidP="004B3600">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581775C4" w14:textId="77777777" w:rsidR="00D8120E" w:rsidRPr="004B3600" w:rsidRDefault="00D8120E" w:rsidP="004B3600">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70DC403" w14:textId="77777777" w:rsidR="00D8120E" w:rsidRPr="004B3600" w:rsidRDefault="00D8120E" w:rsidP="004B3600">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06255879" w14:textId="77777777" w:rsidR="00D8120E" w:rsidRPr="004B3600" w:rsidRDefault="00D8120E" w:rsidP="004B3600">
            <w:pPr>
              <w:ind w:firstLine="0"/>
              <w:rPr>
                <w:lang w:val="en-US"/>
              </w:rPr>
            </w:pPr>
            <w:r w:rsidRPr="004B3600">
              <w:rPr>
                <w:lang w:val="en-US"/>
              </w:rPr>
              <w:t> </w:t>
            </w:r>
          </w:p>
        </w:tc>
      </w:tr>
      <w:tr w:rsidR="00D8120E" w:rsidRPr="004B3600" w14:paraId="38C9FA93" w14:textId="77777777" w:rsidTr="00D8120E">
        <w:trPr>
          <w:trHeight w:val="1565"/>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38D382C1" w14:textId="77777777" w:rsidR="00D8120E" w:rsidRPr="004B3600" w:rsidRDefault="00D8120E" w:rsidP="004B3600">
            <w:pPr>
              <w:ind w:firstLine="0"/>
            </w:pPr>
            <w:r w:rsidRPr="004B3600">
              <w:t>Проведение спортивных и праздничных мероприятий для сотрудников и их детей</w:t>
            </w:r>
          </w:p>
        </w:tc>
        <w:tc>
          <w:tcPr>
            <w:tcW w:w="1606" w:type="dxa"/>
            <w:tcBorders>
              <w:top w:val="nil"/>
              <w:left w:val="nil"/>
              <w:bottom w:val="single" w:sz="4" w:space="0" w:color="auto"/>
              <w:right w:val="single" w:sz="4" w:space="0" w:color="auto"/>
            </w:tcBorders>
            <w:shd w:val="clear" w:color="auto" w:fill="auto"/>
            <w:noWrap/>
            <w:vAlign w:val="bottom"/>
            <w:hideMark/>
          </w:tcPr>
          <w:p w14:paraId="254C07BF" w14:textId="77777777" w:rsidR="00D8120E" w:rsidRPr="004B3600" w:rsidRDefault="00D8120E" w:rsidP="004B3600">
            <w:pPr>
              <w:ind w:firstLine="0"/>
              <w:rPr>
                <w:lang w:val="en-US"/>
              </w:rPr>
            </w:pPr>
            <w:r w:rsidRPr="004B3600">
              <w:rPr>
                <w:lang w:val="en-US"/>
              </w:rPr>
              <w:t>+</w:t>
            </w:r>
          </w:p>
        </w:tc>
        <w:tc>
          <w:tcPr>
            <w:tcW w:w="741" w:type="dxa"/>
            <w:tcBorders>
              <w:top w:val="nil"/>
              <w:left w:val="nil"/>
              <w:bottom w:val="single" w:sz="4" w:space="0" w:color="auto"/>
              <w:right w:val="single" w:sz="4" w:space="0" w:color="auto"/>
            </w:tcBorders>
            <w:shd w:val="clear" w:color="auto" w:fill="auto"/>
            <w:noWrap/>
            <w:vAlign w:val="bottom"/>
            <w:hideMark/>
          </w:tcPr>
          <w:p w14:paraId="70D1F7DC" w14:textId="77777777" w:rsidR="00D8120E" w:rsidRPr="004B3600" w:rsidRDefault="00D8120E" w:rsidP="004B3600">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421EAC15" w14:textId="256A8AE5" w:rsidR="00D8120E" w:rsidRPr="004B3600" w:rsidRDefault="00D8120E" w:rsidP="004B3600">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2DBC7088" w14:textId="77777777" w:rsidR="00D8120E" w:rsidRPr="004B3600" w:rsidRDefault="00D8120E" w:rsidP="004B3600">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3135CF26" w14:textId="77777777" w:rsidR="00D8120E" w:rsidRPr="004B3600" w:rsidRDefault="00D8120E" w:rsidP="004B3600">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858B20D" w14:textId="77777777" w:rsidR="00D8120E" w:rsidRPr="004B3600" w:rsidRDefault="00D8120E" w:rsidP="004B3600">
            <w:pPr>
              <w:ind w:firstLine="0"/>
              <w:rPr>
                <w:lang w:val="en-US"/>
              </w:rPr>
            </w:pPr>
            <w:r w:rsidRPr="004B3600">
              <w:rPr>
                <w:lang w:val="en-US"/>
              </w:rPr>
              <w:t>+</w:t>
            </w:r>
          </w:p>
        </w:tc>
        <w:tc>
          <w:tcPr>
            <w:tcW w:w="1016" w:type="dxa"/>
            <w:tcBorders>
              <w:top w:val="nil"/>
              <w:left w:val="nil"/>
              <w:bottom w:val="single" w:sz="4" w:space="0" w:color="auto"/>
              <w:right w:val="single" w:sz="4" w:space="0" w:color="auto"/>
            </w:tcBorders>
            <w:shd w:val="clear" w:color="auto" w:fill="auto"/>
            <w:noWrap/>
            <w:vAlign w:val="bottom"/>
            <w:hideMark/>
          </w:tcPr>
          <w:p w14:paraId="7DB3A756" w14:textId="77777777" w:rsidR="00D8120E" w:rsidRPr="004B3600" w:rsidRDefault="00D8120E" w:rsidP="004B3600">
            <w:pPr>
              <w:ind w:firstLine="0"/>
              <w:rPr>
                <w:lang w:val="en-US"/>
              </w:rPr>
            </w:pPr>
            <w:r w:rsidRPr="004B3600">
              <w:rPr>
                <w:lang w:val="en-US"/>
              </w:rPr>
              <w:t> </w:t>
            </w:r>
          </w:p>
        </w:tc>
      </w:tr>
      <w:tr w:rsidR="00D8120E" w:rsidRPr="004B3600" w14:paraId="2F803FBB"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379EB424" w14:textId="77777777" w:rsidR="00D8120E" w:rsidRPr="004B3600" w:rsidRDefault="00D8120E" w:rsidP="004B3600">
            <w:pPr>
              <w:ind w:firstLine="0"/>
              <w:rPr>
                <w:lang w:val="en-US"/>
              </w:rPr>
            </w:pPr>
            <w:r w:rsidRPr="004B3600">
              <w:t>И</w:t>
            </w:r>
            <w:proofErr w:type="spellStart"/>
            <w:r w:rsidRPr="004B3600">
              <w:rPr>
                <w:lang w:val="en-US"/>
              </w:rPr>
              <w:t>скоренение</w:t>
            </w:r>
            <w:proofErr w:type="spellEnd"/>
            <w:r w:rsidRPr="004B3600">
              <w:rPr>
                <w:lang w:val="en-US"/>
              </w:rPr>
              <w:t xml:space="preserve"> </w:t>
            </w:r>
            <w:proofErr w:type="spellStart"/>
            <w:r w:rsidRPr="004B3600">
              <w:rPr>
                <w:lang w:val="en-US"/>
              </w:rPr>
              <w:t>неравенства</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5E71A1A4" w14:textId="77777777" w:rsidR="00D8120E" w:rsidRPr="004B3600" w:rsidRDefault="00D8120E" w:rsidP="004B3600">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4853053E" w14:textId="77777777" w:rsidR="00D8120E" w:rsidRPr="004B3600" w:rsidRDefault="00D8120E" w:rsidP="004B3600">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33FCEE3F" w14:textId="77777777" w:rsidR="00D8120E" w:rsidRPr="004B3600" w:rsidRDefault="00D8120E" w:rsidP="004B3600">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094CAEBF" w14:textId="77777777" w:rsidR="00D8120E" w:rsidRPr="004B3600" w:rsidRDefault="00D8120E" w:rsidP="004B3600">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5DD89047" w14:textId="77777777" w:rsidR="00D8120E" w:rsidRPr="004B3600" w:rsidRDefault="00D8120E" w:rsidP="004B3600">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823EB27" w14:textId="77777777" w:rsidR="00D8120E" w:rsidRPr="004B3600" w:rsidRDefault="00D8120E" w:rsidP="004B3600">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75011E91" w14:textId="77777777" w:rsidR="00D8120E" w:rsidRPr="004B3600" w:rsidRDefault="00D8120E" w:rsidP="004B3600">
            <w:pPr>
              <w:ind w:firstLine="0"/>
              <w:rPr>
                <w:lang w:val="en-US"/>
              </w:rPr>
            </w:pPr>
            <w:r w:rsidRPr="004B3600">
              <w:rPr>
                <w:lang w:val="en-US"/>
              </w:rPr>
              <w:t> </w:t>
            </w:r>
          </w:p>
        </w:tc>
      </w:tr>
      <w:tr w:rsidR="00D8120E" w:rsidRPr="004B3600" w14:paraId="5F81D127" w14:textId="77777777" w:rsidTr="00D8120E">
        <w:trPr>
          <w:trHeight w:val="483"/>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6619B535" w14:textId="77777777" w:rsidR="00D8120E" w:rsidRPr="004B3600" w:rsidRDefault="00D8120E" w:rsidP="00D8120E">
            <w:pPr>
              <w:ind w:firstLine="0"/>
              <w:rPr>
                <w:lang w:val="en-US"/>
              </w:rPr>
            </w:pPr>
            <w:r w:rsidRPr="004B3600">
              <w:lastRenderedPageBreak/>
              <w:t>О</w:t>
            </w:r>
            <w:proofErr w:type="spellStart"/>
            <w:r w:rsidRPr="004B3600">
              <w:rPr>
                <w:lang w:val="en-US"/>
              </w:rPr>
              <w:t>бучение</w:t>
            </w:r>
            <w:proofErr w:type="spellEnd"/>
            <w:r w:rsidRPr="004B3600">
              <w:rPr>
                <w:lang w:val="en-US"/>
              </w:rPr>
              <w:t xml:space="preserve"> и </w:t>
            </w:r>
            <w:proofErr w:type="spellStart"/>
            <w:r w:rsidRPr="004B3600">
              <w:rPr>
                <w:lang w:val="en-US"/>
              </w:rPr>
              <w:t>развитие</w:t>
            </w:r>
            <w:proofErr w:type="spellEnd"/>
            <w:r w:rsidRPr="004B3600">
              <w:rPr>
                <w:lang w:val="en-US"/>
              </w:rPr>
              <w:t xml:space="preserve"> </w:t>
            </w:r>
            <w:proofErr w:type="spellStart"/>
            <w:r w:rsidRPr="004B3600">
              <w:rPr>
                <w:lang w:val="en-US"/>
              </w:rPr>
              <w:t>персонала</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0349AF03" w14:textId="77777777" w:rsidR="00D8120E" w:rsidRPr="004B3600" w:rsidRDefault="00D8120E" w:rsidP="00D8120E">
            <w:pPr>
              <w:ind w:firstLine="0"/>
              <w:rPr>
                <w:lang w:val="en-US"/>
              </w:rPr>
            </w:pPr>
            <w:r w:rsidRPr="004B3600">
              <w:rPr>
                <w:lang w:val="en-US"/>
              </w:rPr>
              <w:t>+</w:t>
            </w:r>
          </w:p>
        </w:tc>
        <w:tc>
          <w:tcPr>
            <w:tcW w:w="741" w:type="dxa"/>
            <w:tcBorders>
              <w:top w:val="nil"/>
              <w:left w:val="nil"/>
              <w:bottom w:val="single" w:sz="4" w:space="0" w:color="auto"/>
              <w:right w:val="single" w:sz="4" w:space="0" w:color="auto"/>
            </w:tcBorders>
            <w:shd w:val="clear" w:color="auto" w:fill="auto"/>
            <w:noWrap/>
            <w:vAlign w:val="bottom"/>
            <w:hideMark/>
          </w:tcPr>
          <w:p w14:paraId="3CCBCA20" w14:textId="77777777" w:rsidR="00D8120E" w:rsidRPr="004B3600" w:rsidRDefault="00D8120E" w:rsidP="00D8120E">
            <w:pPr>
              <w:ind w:firstLine="0"/>
              <w:rPr>
                <w:lang w:val="en-US"/>
              </w:rPr>
            </w:pPr>
            <w:r w:rsidRPr="004B3600">
              <w:rPr>
                <w:lang w:val="en-US"/>
              </w:rPr>
              <w:t>+</w:t>
            </w:r>
          </w:p>
        </w:tc>
        <w:tc>
          <w:tcPr>
            <w:tcW w:w="1258" w:type="dxa"/>
            <w:tcBorders>
              <w:top w:val="nil"/>
              <w:left w:val="nil"/>
              <w:bottom w:val="single" w:sz="4" w:space="0" w:color="auto"/>
              <w:right w:val="single" w:sz="4" w:space="0" w:color="auto"/>
            </w:tcBorders>
            <w:shd w:val="clear" w:color="auto" w:fill="auto"/>
            <w:noWrap/>
            <w:vAlign w:val="bottom"/>
            <w:hideMark/>
          </w:tcPr>
          <w:p w14:paraId="711604C4" w14:textId="01729806" w:rsidR="00D8120E" w:rsidRPr="004B3600" w:rsidRDefault="00D8120E" w:rsidP="00D8120E">
            <w:pPr>
              <w:ind w:firstLine="0"/>
              <w:rPr>
                <w:lang w:val="en-US"/>
              </w:rPr>
            </w:pPr>
            <w:r w:rsidRPr="004B3600">
              <w:rPr>
                <w:lang w:val="en-US"/>
              </w:rPr>
              <w:t>+</w:t>
            </w:r>
          </w:p>
        </w:tc>
        <w:tc>
          <w:tcPr>
            <w:tcW w:w="1681" w:type="dxa"/>
            <w:tcBorders>
              <w:top w:val="nil"/>
              <w:left w:val="nil"/>
              <w:bottom w:val="single" w:sz="4" w:space="0" w:color="auto"/>
              <w:right w:val="single" w:sz="4" w:space="0" w:color="auto"/>
            </w:tcBorders>
            <w:shd w:val="clear" w:color="auto" w:fill="auto"/>
            <w:noWrap/>
            <w:vAlign w:val="bottom"/>
            <w:hideMark/>
          </w:tcPr>
          <w:p w14:paraId="74C1CD8F" w14:textId="77777777" w:rsidR="00D8120E" w:rsidRPr="004B3600" w:rsidRDefault="00D8120E" w:rsidP="00D8120E">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49F7D89D" w14:textId="77777777" w:rsidR="00D8120E" w:rsidRPr="004B3600" w:rsidRDefault="00D8120E" w:rsidP="00D8120E">
            <w:pPr>
              <w:ind w:firstLine="0"/>
              <w:rPr>
                <w:lang w:val="en-US"/>
              </w:rPr>
            </w:pPr>
            <w:r w:rsidRPr="004B3600">
              <w:rPr>
                <w:lang w:val="en-US"/>
              </w:rPr>
              <w:t>+</w:t>
            </w:r>
          </w:p>
        </w:tc>
        <w:tc>
          <w:tcPr>
            <w:tcW w:w="946" w:type="dxa"/>
            <w:tcBorders>
              <w:top w:val="nil"/>
              <w:left w:val="nil"/>
              <w:bottom w:val="single" w:sz="4" w:space="0" w:color="auto"/>
              <w:right w:val="single" w:sz="4" w:space="0" w:color="auto"/>
            </w:tcBorders>
            <w:shd w:val="clear" w:color="auto" w:fill="auto"/>
            <w:noWrap/>
            <w:vAlign w:val="bottom"/>
            <w:hideMark/>
          </w:tcPr>
          <w:p w14:paraId="443DEE01" w14:textId="77777777" w:rsidR="00D8120E" w:rsidRPr="004B3600" w:rsidRDefault="00D8120E" w:rsidP="00D8120E">
            <w:pPr>
              <w:ind w:firstLine="0"/>
              <w:rPr>
                <w:lang w:val="en-US"/>
              </w:rPr>
            </w:pPr>
            <w:r w:rsidRPr="004B3600">
              <w:rPr>
                <w:lang w:val="en-US"/>
              </w:rPr>
              <w:t>+</w:t>
            </w:r>
          </w:p>
        </w:tc>
        <w:tc>
          <w:tcPr>
            <w:tcW w:w="1016" w:type="dxa"/>
            <w:tcBorders>
              <w:top w:val="nil"/>
              <w:left w:val="nil"/>
              <w:bottom w:val="single" w:sz="4" w:space="0" w:color="auto"/>
              <w:right w:val="single" w:sz="4" w:space="0" w:color="auto"/>
            </w:tcBorders>
            <w:shd w:val="clear" w:color="auto" w:fill="auto"/>
            <w:noWrap/>
            <w:vAlign w:val="bottom"/>
            <w:hideMark/>
          </w:tcPr>
          <w:p w14:paraId="16E07694" w14:textId="77777777" w:rsidR="00D8120E" w:rsidRPr="004B3600" w:rsidRDefault="00D8120E" w:rsidP="00D8120E">
            <w:pPr>
              <w:ind w:firstLine="0"/>
              <w:rPr>
                <w:lang w:val="en-US"/>
              </w:rPr>
            </w:pPr>
            <w:r w:rsidRPr="004B3600">
              <w:rPr>
                <w:lang w:val="en-US"/>
              </w:rPr>
              <w:t>+</w:t>
            </w:r>
          </w:p>
        </w:tc>
      </w:tr>
      <w:tr w:rsidR="00D8120E" w:rsidRPr="004B3600" w14:paraId="15F1429A"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1241BBA2" w14:textId="77777777" w:rsidR="00D8120E" w:rsidRPr="004B3600" w:rsidRDefault="00D8120E" w:rsidP="00D8120E">
            <w:pPr>
              <w:ind w:firstLine="0"/>
              <w:rPr>
                <w:lang w:val="en-US"/>
              </w:rPr>
            </w:pPr>
            <w:r w:rsidRPr="004B3600">
              <w:t>П</w:t>
            </w:r>
            <w:proofErr w:type="spellStart"/>
            <w:r w:rsidRPr="004B3600">
              <w:rPr>
                <w:lang w:val="en-US"/>
              </w:rPr>
              <w:t>ротиводействие</w:t>
            </w:r>
            <w:proofErr w:type="spellEnd"/>
            <w:r w:rsidRPr="004B3600">
              <w:rPr>
                <w:lang w:val="en-US"/>
              </w:rPr>
              <w:t xml:space="preserve"> </w:t>
            </w:r>
            <w:proofErr w:type="spellStart"/>
            <w:r w:rsidRPr="004B3600">
              <w:rPr>
                <w:lang w:val="en-US"/>
              </w:rPr>
              <w:t>коррупции</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7EC7EFFE"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574EE1AD" w14:textId="77777777" w:rsidR="00D8120E" w:rsidRPr="004B3600" w:rsidRDefault="00D8120E" w:rsidP="00D8120E">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0834942D" w14:textId="77777777"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64252C28" w14:textId="77777777" w:rsidR="00D8120E" w:rsidRPr="004B3600" w:rsidRDefault="00D8120E" w:rsidP="00D8120E">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011BE203" w14:textId="77777777" w:rsidR="00D8120E" w:rsidRPr="004B3600" w:rsidRDefault="00D8120E" w:rsidP="00D8120E">
            <w:pPr>
              <w:ind w:firstLine="0"/>
              <w:rPr>
                <w:lang w:val="en-US"/>
              </w:rPr>
            </w:pPr>
            <w:r w:rsidRPr="004B3600">
              <w:rPr>
                <w:lang w:val="en-US"/>
              </w:rPr>
              <w:t>+</w:t>
            </w:r>
          </w:p>
        </w:tc>
        <w:tc>
          <w:tcPr>
            <w:tcW w:w="946" w:type="dxa"/>
            <w:tcBorders>
              <w:top w:val="nil"/>
              <w:left w:val="nil"/>
              <w:bottom w:val="single" w:sz="4" w:space="0" w:color="auto"/>
              <w:right w:val="single" w:sz="4" w:space="0" w:color="auto"/>
            </w:tcBorders>
            <w:shd w:val="clear" w:color="auto" w:fill="auto"/>
            <w:noWrap/>
            <w:vAlign w:val="bottom"/>
            <w:hideMark/>
          </w:tcPr>
          <w:p w14:paraId="25BA3AA6"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7468B690" w14:textId="77777777" w:rsidR="00D8120E" w:rsidRPr="004B3600" w:rsidRDefault="00D8120E" w:rsidP="00D8120E">
            <w:pPr>
              <w:ind w:firstLine="0"/>
              <w:rPr>
                <w:lang w:val="en-US"/>
              </w:rPr>
            </w:pPr>
            <w:r w:rsidRPr="004B3600">
              <w:rPr>
                <w:lang w:val="en-US"/>
              </w:rPr>
              <w:t> </w:t>
            </w:r>
          </w:p>
        </w:tc>
      </w:tr>
      <w:tr w:rsidR="00D8120E" w:rsidRPr="004B3600" w14:paraId="22AF1B14"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6394D427" w14:textId="77777777" w:rsidR="00D8120E" w:rsidRPr="004B3600" w:rsidRDefault="00D8120E" w:rsidP="00D8120E">
            <w:pPr>
              <w:ind w:firstLine="0"/>
              <w:rPr>
                <w:lang w:val="en-US"/>
              </w:rPr>
            </w:pPr>
            <w:r w:rsidRPr="004B3600">
              <w:t>К</w:t>
            </w:r>
            <w:proofErr w:type="spellStart"/>
            <w:r w:rsidRPr="004B3600">
              <w:rPr>
                <w:lang w:val="en-US"/>
              </w:rPr>
              <w:t>одекс</w:t>
            </w:r>
            <w:proofErr w:type="spellEnd"/>
            <w:r w:rsidRPr="004B3600">
              <w:rPr>
                <w:lang w:val="en-US"/>
              </w:rPr>
              <w:t xml:space="preserve"> </w:t>
            </w:r>
            <w:proofErr w:type="spellStart"/>
            <w:r w:rsidRPr="004B3600">
              <w:rPr>
                <w:lang w:val="en-US"/>
              </w:rPr>
              <w:t>этики</w:t>
            </w:r>
            <w:proofErr w:type="spellEnd"/>
            <w:r w:rsidRPr="004B3600">
              <w:rPr>
                <w:lang w:val="en-US"/>
              </w:rPr>
              <w:t xml:space="preserve"> </w:t>
            </w:r>
            <w:proofErr w:type="spellStart"/>
            <w:r w:rsidRPr="004B3600">
              <w:rPr>
                <w:lang w:val="en-US"/>
              </w:rPr>
              <w:t>персонала</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5F9BBD93"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74C48F55" w14:textId="77777777" w:rsidR="00D8120E" w:rsidRPr="004B3600" w:rsidRDefault="00D8120E" w:rsidP="00D8120E">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33BBB567" w14:textId="77777777"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432AFE45" w14:textId="77777777" w:rsidR="00D8120E" w:rsidRPr="004B3600" w:rsidRDefault="00D8120E" w:rsidP="00D8120E">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63696C57" w14:textId="77777777" w:rsidR="00D8120E" w:rsidRPr="004B3600" w:rsidRDefault="00D8120E" w:rsidP="00D8120E">
            <w:pPr>
              <w:ind w:firstLine="0"/>
              <w:rPr>
                <w:lang w:val="en-US"/>
              </w:rPr>
            </w:pPr>
            <w:r w:rsidRPr="004B3600">
              <w:rPr>
                <w:lang w:val="en-US"/>
              </w:rPr>
              <w:t>+</w:t>
            </w:r>
          </w:p>
        </w:tc>
        <w:tc>
          <w:tcPr>
            <w:tcW w:w="946" w:type="dxa"/>
            <w:tcBorders>
              <w:top w:val="nil"/>
              <w:left w:val="nil"/>
              <w:bottom w:val="single" w:sz="4" w:space="0" w:color="auto"/>
              <w:right w:val="single" w:sz="4" w:space="0" w:color="auto"/>
            </w:tcBorders>
            <w:shd w:val="clear" w:color="auto" w:fill="auto"/>
            <w:noWrap/>
            <w:vAlign w:val="bottom"/>
            <w:hideMark/>
          </w:tcPr>
          <w:p w14:paraId="5E6E2630"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42BBDE72" w14:textId="77777777" w:rsidR="00D8120E" w:rsidRPr="004B3600" w:rsidRDefault="00D8120E" w:rsidP="00D8120E">
            <w:pPr>
              <w:ind w:firstLine="0"/>
              <w:rPr>
                <w:lang w:val="en-US"/>
              </w:rPr>
            </w:pPr>
            <w:r w:rsidRPr="004B3600">
              <w:rPr>
                <w:lang w:val="en-US"/>
              </w:rPr>
              <w:t> </w:t>
            </w:r>
          </w:p>
        </w:tc>
      </w:tr>
      <w:tr w:rsidR="00D8120E" w:rsidRPr="004B3600" w14:paraId="5F7EAFAB"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32AE8FFB" w14:textId="77777777" w:rsidR="00D8120E" w:rsidRPr="004B3600" w:rsidRDefault="00D8120E" w:rsidP="00D8120E">
            <w:pPr>
              <w:ind w:firstLine="0"/>
              <w:rPr>
                <w:lang w:val="en-US"/>
              </w:rPr>
            </w:pPr>
            <w:r w:rsidRPr="004B3600">
              <w:t>А</w:t>
            </w:r>
            <w:proofErr w:type="spellStart"/>
            <w:r w:rsidRPr="004B3600">
              <w:rPr>
                <w:lang w:val="en-US"/>
              </w:rPr>
              <w:t>даптация</w:t>
            </w:r>
            <w:proofErr w:type="spellEnd"/>
            <w:r w:rsidRPr="004B3600">
              <w:rPr>
                <w:lang w:val="en-US"/>
              </w:rPr>
              <w:t xml:space="preserve"> </w:t>
            </w:r>
            <w:proofErr w:type="spellStart"/>
            <w:r w:rsidRPr="004B3600">
              <w:rPr>
                <w:lang w:val="en-US"/>
              </w:rPr>
              <w:t>персонала</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6DD64F1F"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51A64847" w14:textId="77777777" w:rsidR="00D8120E" w:rsidRPr="004B3600" w:rsidRDefault="00D8120E" w:rsidP="00D8120E">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732FBAE9" w14:textId="77777777"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092264CC" w14:textId="77777777" w:rsidR="00D8120E" w:rsidRPr="004B3600" w:rsidRDefault="00D8120E" w:rsidP="00D8120E">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0781AC2C" w14:textId="77777777" w:rsidR="00D8120E" w:rsidRPr="004B3600" w:rsidRDefault="00D8120E" w:rsidP="00D8120E">
            <w:pPr>
              <w:ind w:firstLine="0"/>
              <w:rPr>
                <w:lang w:val="en-US"/>
              </w:rPr>
            </w:pPr>
            <w:r w:rsidRPr="004B3600">
              <w:rPr>
                <w:lang w:val="en-US"/>
              </w:rPr>
              <w:t>+</w:t>
            </w:r>
          </w:p>
        </w:tc>
        <w:tc>
          <w:tcPr>
            <w:tcW w:w="946" w:type="dxa"/>
            <w:tcBorders>
              <w:top w:val="nil"/>
              <w:left w:val="nil"/>
              <w:bottom w:val="single" w:sz="4" w:space="0" w:color="auto"/>
              <w:right w:val="single" w:sz="4" w:space="0" w:color="auto"/>
            </w:tcBorders>
            <w:shd w:val="clear" w:color="auto" w:fill="auto"/>
            <w:noWrap/>
            <w:vAlign w:val="bottom"/>
            <w:hideMark/>
          </w:tcPr>
          <w:p w14:paraId="14B6C118"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421A7688" w14:textId="77777777" w:rsidR="00D8120E" w:rsidRPr="004B3600" w:rsidRDefault="00D8120E" w:rsidP="00D8120E">
            <w:pPr>
              <w:ind w:firstLine="0"/>
              <w:rPr>
                <w:lang w:val="en-US"/>
              </w:rPr>
            </w:pPr>
            <w:r w:rsidRPr="004B3600">
              <w:rPr>
                <w:lang w:val="en-US"/>
              </w:rPr>
              <w:t> </w:t>
            </w:r>
          </w:p>
        </w:tc>
      </w:tr>
      <w:tr w:rsidR="00D8120E" w:rsidRPr="004B3600" w14:paraId="1C5419B8" w14:textId="77777777" w:rsidTr="00D8120E">
        <w:trPr>
          <w:trHeight w:val="259"/>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1A261DAC" w14:textId="77777777" w:rsidR="00D8120E" w:rsidRPr="004B3600" w:rsidRDefault="00D8120E" w:rsidP="00D8120E">
            <w:pPr>
              <w:ind w:firstLine="0"/>
              <w:rPr>
                <w:lang w:val="en-US"/>
              </w:rPr>
            </w:pPr>
            <w:r w:rsidRPr="004B3600">
              <w:t>Р</w:t>
            </w:r>
            <w:proofErr w:type="spellStart"/>
            <w:r w:rsidRPr="004B3600">
              <w:rPr>
                <w:lang w:val="en-US"/>
              </w:rPr>
              <w:t>отация</w:t>
            </w:r>
            <w:proofErr w:type="spellEnd"/>
            <w:r w:rsidRPr="004B3600">
              <w:rPr>
                <w:lang w:val="en-US"/>
              </w:rPr>
              <w:t xml:space="preserve"> </w:t>
            </w:r>
            <w:proofErr w:type="spellStart"/>
            <w:r w:rsidRPr="004B3600">
              <w:rPr>
                <w:lang w:val="en-US"/>
              </w:rPr>
              <w:t>персонала</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434D0E33"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7E2695A3" w14:textId="77777777" w:rsidR="00D8120E" w:rsidRPr="004B3600" w:rsidRDefault="00D8120E" w:rsidP="00D8120E">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294789A0" w14:textId="77777777"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387778E5" w14:textId="77777777" w:rsidR="00D8120E" w:rsidRPr="004B3600" w:rsidRDefault="00D8120E" w:rsidP="00D8120E">
            <w:pPr>
              <w:ind w:firstLine="0"/>
              <w:rPr>
                <w:lang w:val="en-US"/>
              </w:rPr>
            </w:pPr>
            <w:r w:rsidRPr="004B3600">
              <w:rPr>
                <w:lang w:val="en-US"/>
              </w:rPr>
              <w:t>+</w:t>
            </w:r>
          </w:p>
        </w:tc>
        <w:tc>
          <w:tcPr>
            <w:tcW w:w="883" w:type="dxa"/>
            <w:tcBorders>
              <w:top w:val="nil"/>
              <w:left w:val="nil"/>
              <w:bottom w:val="single" w:sz="4" w:space="0" w:color="auto"/>
              <w:right w:val="single" w:sz="4" w:space="0" w:color="auto"/>
            </w:tcBorders>
            <w:shd w:val="clear" w:color="auto" w:fill="auto"/>
            <w:noWrap/>
            <w:vAlign w:val="bottom"/>
            <w:hideMark/>
          </w:tcPr>
          <w:p w14:paraId="5A65C4C1" w14:textId="77777777" w:rsidR="00D8120E" w:rsidRPr="004B3600" w:rsidRDefault="00D8120E" w:rsidP="00D8120E">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0D39F89B"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040319A5" w14:textId="77777777" w:rsidR="00D8120E" w:rsidRPr="004B3600" w:rsidRDefault="00D8120E" w:rsidP="00D8120E">
            <w:pPr>
              <w:ind w:firstLine="0"/>
              <w:rPr>
                <w:lang w:val="en-US"/>
              </w:rPr>
            </w:pPr>
            <w:r w:rsidRPr="004B3600">
              <w:rPr>
                <w:lang w:val="en-US"/>
              </w:rPr>
              <w:t> </w:t>
            </w:r>
          </w:p>
        </w:tc>
      </w:tr>
      <w:tr w:rsidR="00D8120E" w:rsidRPr="004B3600" w14:paraId="19EFC57F" w14:textId="77777777" w:rsidTr="00D8120E">
        <w:trPr>
          <w:trHeight w:val="259"/>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616B6642" w14:textId="77777777" w:rsidR="00D8120E" w:rsidRPr="004B3600" w:rsidRDefault="00D8120E" w:rsidP="00D8120E">
            <w:pPr>
              <w:ind w:firstLine="0"/>
              <w:rPr>
                <w:lang w:val="en-US"/>
              </w:rPr>
            </w:pPr>
            <w:r w:rsidRPr="004B3600">
              <w:t>О</w:t>
            </w:r>
            <w:proofErr w:type="spellStart"/>
            <w:r w:rsidRPr="004B3600">
              <w:rPr>
                <w:lang w:val="en-US"/>
              </w:rPr>
              <w:t>храна</w:t>
            </w:r>
            <w:proofErr w:type="spellEnd"/>
            <w:r w:rsidRPr="004B3600">
              <w:rPr>
                <w:lang w:val="en-US"/>
              </w:rPr>
              <w:t xml:space="preserve"> </w:t>
            </w:r>
            <w:proofErr w:type="spellStart"/>
            <w:r w:rsidRPr="004B3600">
              <w:rPr>
                <w:lang w:val="en-US"/>
              </w:rPr>
              <w:t>труда</w:t>
            </w:r>
            <w:proofErr w:type="spellEnd"/>
            <w:r w:rsidRPr="004B3600">
              <w:rPr>
                <w:lang w:val="en-US"/>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14:paraId="703ED794"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nil"/>
              <w:right w:val="nil"/>
            </w:tcBorders>
            <w:shd w:val="clear" w:color="auto" w:fill="auto"/>
            <w:noWrap/>
            <w:vAlign w:val="bottom"/>
            <w:hideMark/>
          </w:tcPr>
          <w:p w14:paraId="35E12E4B" w14:textId="77777777" w:rsidR="00D8120E" w:rsidRPr="004B3600" w:rsidRDefault="00D8120E" w:rsidP="00D8120E">
            <w:pPr>
              <w:ind w:firstLine="0"/>
              <w:rPr>
                <w:lang w:val="en-US"/>
              </w:rPr>
            </w:pPr>
            <w:r w:rsidRPr="004B3600">
              <w:rPr>
                <w:lang w:val="en-US"/>
              </w:rPr>
              <w:t>+</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1AB9D1E2" w14:textId="77777777"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65B58E63" w14:textId="77777777" w:rsidR="00D8120E" w:rsidRPr="004B3600" w:rsidRDefault="00D8120E" w:rsidP="00D8120E">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01244A27" w14:textId="77777777" w:rsidR="00D8120E" w:rsidRPr="004B3600" w:rsidRDefault="00D8120E" w:rsidP="00D8120E">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83D7A01" w14:textId="77777777" w:rsidR="00D8120E" w:rsidRPr="004B3600" w:rsidRDefault="00D8120E" w:rsidP="00D8120E">
            <w:pPr>
              <w:ind w:firstLine="0"/>
              <w:rPr>
                <w:lang w:val="en-US"/>
              </w:rPr>
            </w:pPr>
            <w:r w:rsidRPr="004B3600">
              <w:rPr>
                <w:lang w:val="en-US"/>
              </w:rPr>
              <w:t>+</w:t>
            </w:r>
          </w:p>
        </w:tc>
        <w:tc>
          <w:tcPr>
            <w:tcW w:w="1016" w:type="dxa"/>
            <w:tcBorders>
              <w:top w:val="nil"/>
              <w:left w:val="nil"/>
              <w:bottom w:val="single" w:sz="4" w:space="0" w:color="auto"/>
              <w:right w:val="single" w:sz="4" w:space="0" w:color="auto"/>
            </w:tcBorders>
            <w:shd w:val="clear" w:color="auto" w:fill="auto"/>
            <w:noWrap/>
            <w:vAlign w:val="bottom"/>
            <w:hideMark/>
          </w:tcPr>
          <w:p w14:paraId="197E6F47" w14:textId="77777777" w:rsidR="00D8120E" w:rsidRPr="004B3600" w:rsidRDefault="00D8120E" w:rsidP="00D8120E">
            <w:pPr>
              <w:ind w:firstLine="0"/>
              <w:rPr>
                <w:lang w:val="en-US"/>
              </w:rPr>
            </w:pPr>
            <w:r w:rsidRPr="004B3600">
              <w:rPr>
                <w:lang w:val="en-US"/>
              </w:rPr>
              <w:t> </w:t>
            </w:r>
          </w:p>
        </w:tc>
      </w:tr>
      <w:tr w:rsidR="00D8120E" w:rsidRPr="004B3600" w14:paraId="4ECC408B" w14:textId="77777777" w:rsidTr="00D8120E">
        <w:trPr>
          <w:trHeight w:val="259"/>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1E784E90" w14:textId="77777777" w:rsidR="00D8120E" w:rsidRPr="004B3600" w:rsidRDefault="00D8120E" w:rsidP="00D8120E">
            <w:pPr>
              <w:ind w:firstLine="0"/>
              <w:rPr>
                <w:lang w:val="en-US"/>
              </w:rPr>
            </w:pPr>
            <w:r w:rsidRPr="004B3600">
              <w:t>В</w:t>
            </w:r>
            <w:proofErr w:type="spellStart"/>
            <w:r w:rsidRPr="004B3600">
              <w:rPr>
                <w:lang w:val="en-US"/>
              </w:rPr>
              <w:t>олонтерство</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086AB159" w14:textId="77777777" w:rsidR="00D8120E" w:rsidRPr="004B3600" w:rsidRDefault="00D8120E" w:rsidP="00D8120E">
            <w:pPr>
              <w:ind w:firstLine="0"/>
              <w:rPr>
                <w:lang w:val="en-US"/>
              </w:rPr>
            </w:pPr>
            <w:r w:rsidRPr="004B3600">
              <w:rPr>
                <w:lang w:val="en-US"/>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00225E4E" w14:textId="77777777" w:rsidR="00D8120E" w:rsidRPr="004B3600" w:rsidRDefault="00D8120E" w:rsidP="00D8120E">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418887F0" w14:textId="77777777"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2DD3E578" w14:textId="77777777" w:rsidR="00D8120E" w:rsidRPr="004B3600" w:rsidRDefault="00D8120E" w:rsidP="00D8120E">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3517084F" w14:textId="77777777" w:rsidR="00D8120E" w:rsidRPr="004B3600" w:rsidRDefault="00D8120E" w:rsidP="00D8120E">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4FA67EC3"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4159E44B" w14:textId="77777777" w:rsidR="00D8120E" w:rsidRPr="004B3600" w:rsidRDefault="00D8120E" w:rsidP="00D8120E">
            <w:pPr>
              <w:ind w:firstLine="0"/>
              <w:rPr>
                <w:lang w:val="en-US"/>
              </w:rPr>
            </w:pPr>
            <w:r w:rsidRPr="004B3600">
              <w:rPr>
                <w:lang w:val="en-US"/>
              </w:rPr>
              <w:t>+</w:t>
            </w:r>
          </w:p>
        </w:tc>
      </w:tr>
      <w:tr w:rsidR="00D8120E" w:rsidRPr="004B3600" w14:paraId="12CC71E8" w14:textId="77777777" w:rsidTr="00D8120E">
        <w:trPr>
          <w:trHeight w:val="259"/>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0CD4F66E" w14:textId="77777777" w:rsidR="00D8120E" w:rsidRPr="004B3600" w:rsidRDefault="00D8120E" w:rsidP="00D8120E">
            <w:pPr>
              <w:ind w:firstLine="0"/>
              <w:rPr>
                <w:lang w:val="en-US"/>
              </w:rPr>
            </w:pPr>
            <w:r w:rsidRPr="004B3600">
              <w:t>О</w:t>
            </w:r>
            <w:proofErr w:type="spellStart"/>
            <w:r w:rsidRPr="004B3600">
              <w:rPr>
                <w:lang w:val="en-US"/>
              </w:rPr>
              <w:t>ткрытый</w:t>
            </w:r>
            <w:proofErr w:type="spellEnd"/>
            <w:r w:rsidRPr="004B3600">
              <w:rPr>
                <w:lang w:val="en-US"/>
              </w:rPr>
              <w:t xml:space="preserve"> </w:t>
            </w:r>
            <w:proofErr w:type="spellStart"/>
            <w:r w:rsidRPr="004B3600">
              <w:rPr>
                <w:lang w:val="en-US"/>
              </w:rPr>
              <w:t>офис</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60FE9CF2"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22D7D897" w14:textId="77777777" w:rsidR="00D8120E" w:rsidRPr="004B3600" w:rsidRDefault="00D8120E" w:rsidP="00D8120E">
            <w:pPr>
              <w:ind w:firstLine="0"/>
              <w:rPr>
                <w:lang w:val="en-US"/>
              </w:rPr>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4D9CE92E" w14:textId="77777777"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17AA58C3" w14:textId="77777777" w:rsidR="00D8120E" w:rsidRPr="004B3600" w:rsidRDefault="00D8120E" w:rsidP="00D8120E">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7D1BFC84" w14:textId="77777777" w:rsidR="00D8120E" w:rsidRPr="004B3600" w:rsidRDefault="00D8120E" w:rsidP="00D8120E">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5B33F54"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3891383B" w14:textId="77777777" w:rsidR="00D8120E" w:rsidRPr="004B3600" w:rsidRDefault="00D8120E" w:rsidP="00D8120E">
            <w:pPr>
              <w:ind w:firstLine="0"/>
              <w:rPr>
                <w:lang w:val="en-US"/>
              </w:rPr>
            </w:pPr>
            <w:r w:rsidRPr="004B3600">
              <w:rPr>
                <w:lang w:val="en-US"/>
              </w:rPr>
              <w:t>+</w:t>
            </w:r>
          </w:p>
        </w:tc>
      </w:tr>
      <w:tr w:rsidR="00D8120E" w:rsidRPr="004B3600" w14:paraId="4CE9F310" w14:textId="77777777" w:rsidTr="00D8120E">
        <w:trPr>
          <w:trHeight w:val="782"/>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483A8AFA" w14:textId="77777777" w:rsidR="00D8120E" w:rsidRPr="004B3600" w:rsidRDefault="00D8120E" w:rsidP="00D8120E">
            <w:pPr>
              <w:ind w:firstLine="0"/>
            </w:pPr>
            <w:r w:rsidRPr="004B3600">
              <w:t>Поддержка сотрудников и семей в сложных ситуациях</w:t>
            </w:r>
          </w:p>
        </w:tc>
        <w:tc>
          <w:tcPr>
            <w:tcW w:w="1606" w:type="dxa"/>
            <w:tcBorders>
              <w:top w:val="nil"/>
              <w:left w:val="nil"/>
              <w:bottom w:val="single" w:sz="4" w:space="0" w:color="auto"/>
              <w:right w:val="single" w:sz="4" w:space="0" w:color="auto"/>
            </w:tcBorders>
            <w:shd w:val="clear" w:color="auto" w:fill="auto"/>
            <w:noWrap/>
            <w:vAlign w:val="bottom"/>
            <w:hideMark/>
          </w:tcPr>
          <w:p w14:paraId="08F26D6B" w14:textId="77777777" w:rsidR="00D8120E" w:rsidRPr="004B3600" w:rsidRDefault="00D8120E" w:rsidP="00D8120E">
            <w:pPr>
              <w:ind w:firstLine="0"/>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575C581E" w14:textId="77777777" w:rsidR="00D8120E" w:rsidRPr="004B3600" w:rsidRDefault="00D8120E" w:rsidP="00D8120E">
            <w:pPr>
              <w:ind w:firstLine="0"/>
            </w:pPr>
            <w:r w:rsidRPr="004B3600">
              <w:rPr>
                <w:lang w:val="en-US"/>
              </w:rPr>
              <w:t> </w:t>
            </w:r>
          </w:p>
        </w:tc>
        <w:tc>
          <w:tcPr>
            <w:tcW w:w="1258" w:type="dxa"/>
            <w:tcBorders>
              <w:top w:val="nil"/>
              <w:left w:val="nil"/>
              <w:bottom w:val="single" w:sz="4" w:space="0" w:color="auto"/>
              <w:right w:val="single" w:sz="4" w:space="0" w:color="auto"/>
            </w:tcBorders>
            <w:shd w:val="clear" w:color="auto" w:fill="auto"/>
            <w:noWrap/>
            <w:vAlign w:val="bottom"/>
            <w:hideMark/>
          </w:tcPr>
          <w:p w14:paraId="0CAD6439" w14:textId="727E47D1" w:rsidR="00D8120E" w:rsidRPr="004B3600" w:rsidRDefault="00D8120E" w:rsidP="00D8120E">
            <w:pPr>
              <w:ind w:firstLine="0"/>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72EA92B4" w14:textId="77777777" w:rsidR="00D8120E" w:rsidRPr="004B3600" w:rsidRDefault="00D8120E" w:rsidP="00D8120E">
            <w:pPr>
              <w:ind w:firstLine="0"/>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2C0B05D8" w14:textId="77777777" w:rsidR="00D8120E" w:rsidRPr="004B3600" w:rsidRDefault="00D8120E" w:rsidP="00D8120E">
            <w:pPr>
              <w:ind w:firstLine="0"/>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DEBEC16" w14:textId="77777777" w:rsidR="00D8120E" w:rsidRPr="004B3600" w:rsidRDefault="00D8120E" w:rsidP="00D8120E">
            <w:pPr>
              <w:ind w:firstLine="0"/>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1ECCDFCF" w14:textId="77777777" w:rsidR="00D8120E" w:rsidRPr="004B3600" w:rsidRDefault="00D8120E" w:rsidP="00D8120E">
            <w:pPr>
              <w:ind w:firstLine="0"/>
              <w:rPr>
                <w:lang w:val="en-US"/>
              </w:rPr>
            </w:pPr>
            <w:r w:rsidRPr="004B3600">
              <w:rPr>
                <w:lang w:val="en-US"/>
              </w:rPr>
              <w:t>+</w:t>
            </w:r>
          </w:p>
        </w:tc>
      </w:tr>
      <w:tr w:rsidR="00D8120E" w:rsidRPr="004B3600" w14:paraId="19018DC3" w14:textId="77777777" w:rsidTr="00D8120E">
        <w:trPr>
          <w:trHeight w:val="520"/>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461E9749" w14:textId="77777777" w:rsidR="00D8120E" w:rsidRPr="004B3600" w:rsidRDefault="00D8120E" w:rsidP="00D8120E">
            <w:pPr>
              <w:ind w:firstLine="0"/>
              <w:rPr>
                <w:lang w:val="en-US"/>
              </w:rPr>
            </w:pPr>
            <w:r w:rsidRPr="004B3600">
              <w:t>Д</w:t>
            </w:r>
            <w:r w:rsidRPr="004B3600">
              <w:rPr>
                <w:lang w:val="en-US"/>
              </w:rPr>
              <w:t xml:space="preserve">МС и </w:t>
            </w:r>
            <w:proofErr w:type="spellStart"/>
            <w:r w:rsidRPr="004B3600">
              <w:rPr>
                <w:lang w:val="en-US"/>
              </w:rPr>
              <w:t>социальный</w:t>
            </w:r>
            <w:proofErr w:type="spellEnd"/>
            <w:r w:rsidRPr="004B3600">
              <w:rPr>
                <w:lang w:val="en-US"/>
              </w:rPr>
              <w:t xml:space="preserve"> </w:t>
            </w:r>
            <w:proofErr w:type="spellStart"/>
            <w:r w:rsidRPr="004B3600">
              <w:rPr>
                <w:lang w:val="en-US"/>
              </w:rPr>
              <w:t>пакет</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1E9EA9A2" w14:textId="77777777" w:rsidR="00D8120E" w:rsidRPr="004B3600" w:rsidRDefault="00D8120E" w:rsidP="00D8120E">
            <w:pPr>
              <w:ind w:firstLine="0"/>
              <w:rPr>
                <w:lang w:val="en-US"/>
              </w:rPr>
            </w:pPr>
            <w:r w:rsidRPr="004B3600">
              <w:rPr>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47DE64B9" w14:textId="77777777" w:rsidR="00D8120E" w:rsidRPr="004B3600" w:rsidRDefault="00D8120E" w:rsidP="00D8120E">
            <w:pPr>
              <w:ind w:firstLine="0"/>
              <w:rPr>
                <w:lang w:val="en-US"/>
              </w:rPr>
            </w:pPr>
            <w:r w:rsidRPr="004B3600">
              <w:rPr>
                <w:lang w:val="en-US"/>
              </w:rPr>
              <w:t>+</w:t>
            </w:r>
          </w:p>
        </w:tc>
        <w:tc>
          <w:tcPr>
            <w:tcW w:w="1258" w:type="dxa"/>
            <w:tcBorders>
              <w:top w:val="nil"/>
              <w:left w:val="nil"/>
              <w:bottom w:val="single" w:sz="4" w:space="0" w:color="auto"/>
              <w:right w:val="single" w:sz="4" w:space="0" w:color="auto"/>
            </w:tcBorders>
            <w:shd w:val="clear" w:color="auto" w:fill="auto"/>
            <w:noWrap/>
            <w:vAlign w:val="bottom"/>
            <w:hideMark/>
          </w:tcPr>
          <w:p w14:paraId="39CAE1E0" w14:textId="2F4BBB30" w:rsidR="00D8120E" w:rsidRPr="004B3600" w:rsidRDefault="00D8120E" w:rsidP="00D8120E">
            <w:pPr>
              <w:ind w:firstLine="0"/>
              <w:rPr>
                <w:lang w:val="en-US"/>
              </w:rPr>
            </w:pPr>
            <w:r w:rsidRPr="004B3600">
              <w:rPr>
                <w:lang w:val="en-US"/>
              </w:rPr>
              <w:t> +</w:t>
            </w:r>
          </w:p>
        </w:tc>
        <w:tc>
          <w:tcPr>
            <w:tcW w:w="1681" w:type="dxa"/>
            <w:tcBorders>
              <w:top w:val="nil"/>
              <w:left w:val="nil"/>
              <w:bottom w:val="single" w:sz="4" w:space="0" w:color="auto"/>
              <w:right w:val="single" w:sz="4" w:space="0" w:color="auto"/>
            </w:tcBorders>
            <w:shd w:val="clear" w:color="auto" w:fill="auto"/>
            <w:noWrap/>
            <w:vAlign w:val="bottom"/>
            <w:hideMark/>
          </w:tcPr>
          <w:p w14:paraId="374831F5" w14:textId="77777777" w:rsidR="00D8120E" w:rsidRPr="004B3600" w:rsidRDefault="00D8120E" w:rsidP="00D8120E">
            <w:pPr>
              <w:ind w:firstLine="0"/>
              <w:rPr>
                <w:lang w:val="en-US"/>
              </w:rPr>
            </w:pPr>
            <w:r w:rsidRPr="004B3600">
              <w:rPr>
                <w:lang w:val="en-US"/>
              </w:rPr>
              <w:t> </w:t>
            </w:r>
          </w:p>
        </w:tc>
        <w:tc>
          <w:tcPr>
            <w:tcW w:w="883" w:type="dxa"/>
            <w:tcBorders>
              <w:top w:val="nil"/>
              <w:left w:val="nil"/>
              <w:bottom w:val="single" w:sz="4" w:space="0" w:color="auto"/>
              <w:right w:val="single" w:sz="4" w:space="0" w:color="auto"/>
            </w:tcBorders>
            <w:shd w:val="clear" w:color="auto" w:fill="auto"/>
            <w:noWrap/>
            <w:vAlign w:val="bottom"/>
            <w:hideMark/>
          </w:tcPr>
          <w:p w14:paraId="67B146D6" w14:textId="77777777" w:rsidR="00D8120E" w:rsidRPr="004B3600" w:rsidRDefault="00D8120E" w:rsidP="00D8120E">
            <w:pPr>
              <w:ind w:firstLine="0"/>
              <w:rPr>
                <w:lang w:val="en-US"/>
              </w:rPr>
            </w:pPr>
            <w:r w:rsidRPr="004B3600">
              <w:rPr>
                <w:lang w:val="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6F780D9" w14:textId="77777777" w:rsidR="00D8120E" w:rsidRPr="004B3600" w:rsidRDefault="00D8120E" w:rsidP="00D8120E">
            <w:pPr>
              <w:ind w:firstLine="0"/>
              <w:rPr>
                <w:lang w:val="en-US"/>
              </w:rPr>
            </w:pPr>
            <w:r w:rsidRPr="004B3600">
              <w:rPr>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3016B709" w14:textId="77777777" w:rsidR="00D8120E" w:rsidRPr="004B3600" w:rsidRDefault="00D8120E" w:rsidP="00D8120E">
            <w:pPr>
              <w:ind w:firstLine="0"/>
              <w:rPr>
                <w:lang w:val="en-US"/>
              </w:rPr>
            </w:pPr>
            <w:r w:rsidRPr="004B3600">
              <w:rPr>
                <w:lang w:val="en-US"/>
              </w:rPr>
              <w:t>+</w:t>
            </w:r>
          </w:p>
        </w:tc>
      </w:tr>
    </w:tbl>
    <w:p w14:paraId="6BA839B2" w14:textId="77777777" w:rsidR="004B3600" w:rsidRPr="004B3600" w:rsidRDefault="004B3600" w:rsidP="004B3600">
      <w:pPr>
        <w:ind w:firstLine="0"/>
        <w:rPr>
          <w:lang w:val="en-US"/>
        </w:rPr>
      </w:pPr>
    </w:p>
    <w:p w14:paraId="477F4FFD" w14:textId="77777777" w:rsidR="004B3600" w:rsidRPr="004E4F85" w:rsidRDefault="004B3600" w:rsidP="00A53597">
      <w:pPr>
        <w:ind w:firstLine="0"/>
      </w:pPr>
    </w:p>
    <w:sectPr w:rsidR="004B3600" w:rsidRPr="004E4F85" w:rsidSect="00521F6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42D9" w14:textId="77777777" w:rsidR="003B2DFF" w:rsidRDefault="003B2DFF" w:rsidP="009748AC">
      <w:pPr>
        <w:spacing w:line="240" w:lineRule="auto"/>
      </w:pPr>
      <w:r>
        <w:separator/>
      </w:r>
    </w:p>
  </w:endnote>
  <w:endnote w:type="continuationSeparator" w:id="0">
    <w:p w14:paraId="72ED9480" w14:textId="77777777" w:rsidR="003B2DFF" w:rsidRDefault="003B2DFF" w:rsidP="00974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169695"/>
      <w:docPartObj>
        <w:docPartGallery w:val="Page Numbers (Bottom of Page)"/>
        <w:docPartUnique/>
      </w:docPartObj>
    </w:sdtPr>
    <w:sdtEndPr>
      <w:rPr>
        <w:noProof/>
      </w:rPr>
    </w:sdtEndPr>
    <w:sdtContent>
      <w:p w14:paraId="391FBCBF" w14:textId="7F405111" w:rsidR="00E43817" w:rsidRDefault="00E438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69987" w14:textId="77777777" w:rsidR="00E43817" w:rsidRDefault="00E4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58B4" w14:textId="77777777" w:rsidR="003B2DFF" w:rsidRDefault="003B2DFF" w:rsidP="009748AC">
      <w:pPr>
        <w:spacing w:line="240" w:lineRule="auto"/>
      </w:pPr>
      <w:r>
        <w:separator/>
      </w:r>
    </w:p>
  </w:footnote>
  <w:footnote w:type="continuationSeparator" w:id="0">
    <w:p w14:paraId="5F970394" w14:textId="77777777" w:rsidR="003B2DFF" w:rsidRDefault="003B2DFF" w:rsidP="009748AC">
      <w:pPr>
        <w:spacing w:line="240" w:lineRule="auto"/>
      </w:pPr>
      <w:r>
        <w:continuationSeparator/>
      </w:r>
    </w:p>
  </w:footnote>
  <w:footnote w:id="1">
    <w:p w14:paraId="016D4B2A" w14:textId="3721F2BF" w:rsidR="000F2D3A" w:rsidRPr="000F2D3A" w:rsidRDefault="000F2D3A" w:rsidP="000F2D3A">
      <w:pPr>
        <w:pStyle w:val="FootnoteText"/>
        <w:rPr>
          <w:lang w:val="en-US"/>
        </w:rPr>
      </w:pPr>
      <w:r>
        <w:rPr>
          <w:rStyle w:val="FootnoteReference"/>
        </w:rPr>
        <w:footnoteRef/>
      </w:r>
      <w:r w:rsidRPr="000F2D3A">
        <w:rPr>
          <w:lang w:val="en-US"/>
        </w:rPr>
        <w:t xml:space="preserve"> Heald</w:t>
      </w:r>
      <w:r>
        <w:rPr>
          <w:lang w:val="en-US"/>
        </w:rPr>
        <w:t xml:space="preserve"> M. </w:t>
      </w:r>
      <w:r w:rsidRPr="000F2D3A">
        <w:rPr>
          <w:lang w:val="en-US"/>
        </w:rPr>
        <w:t>The Social Responsibilities Of Business: Company And Community 1900-1960</w:t>
      </w:r>
      <w:r>
        <w:rPr>
          <w:lang w:val="en-US"/>
        </w:rPr>
        <w:t xml:space="preserve">/ </w:t>
      </w:r>
      <w:r w:rsidRPr="000F2D3A">
        <w:rPr>
          <w:lang w:val="en-US"/>
        </w:rPr>
        <w:t>M</w:t>
      </w:r>
      <w:r w:rsidR="00C4551D" w:rsidRPr="00C4551D">
        <w:rPr>
          <w:lang w:val="en-US"/>
        </w:rPr>
        <w:t>.</w:t>
      </w:r>
      <w:r w:rsidRPr="000F2D3A">
        <w:rPr>
          <w:lang w:val="en-US"/>
        </w:rPr>
        <w:t xml:space="preserve"> Heald</w:t>
      </w:r>
      <w:r w:rsidR="00C4551D" w:rsidRPr="00C4551D">
        <w:rPr>
          <w:lang w:val="en-US"/>
        </w:rPr>
        <w:t xml:space="preserve"> </w:t>
      </w:r>
      <w:r w:rsidR="00C4551D">
        <w:rPr>
          <w:lang w:val="en-US"/>
        </w:rPr>
        <w:t>//</w:t>
      </w:r>
      <w:r w:rsidRPr="000F2D3A">
        <w:rPr>
          <w:lang w:val="en-US"/>
        </w:rPr>
        <w:t xml:space="preserve"> Press of Case Western Reserve University</w:t>
      </w:r>
      <w:r>
        <w:rPr>
          <w:lang w:val="en-US"/>
        </w:rPr>
        <w:t>, 1970</w:t>
      </w:r>
      <w:r w:rsidR="00C4551D">
        <w:rPr>
          <w:lang w:val="en-US"/>
        </w:rPr>
        <w:t>.</w:t>
      </w:r>
      <w:r>
        <w:rPr>
          <w:lang w:val="en-US"/>
        </w:rPr>
        <w:t xml:space="preserve"> </w:t>
      </w:r>
      <w:r w:rsidR="00C4551D">
        <w:rPr>
          <w:sz w:val="24"/>
          <w:szCs w:val="24"/>
          <w:lang w:val="en-US"/>
        </w:rPr>
        <w:t>—</w:t>
      </w:r>
      <w:r>
        <w:rPr>
          <w:lang w:val="en-US"/>
        </w:rPr>
        <w:t xml:space="preserve"> 339 p.</w:t>
      </w:r>
    </w:p>
  </w:footnote>
  <w:footnote w:id="2">
    <w:p w14:paraId="7C3E3A93" w14:textId="14114954" w:rsidR="004B37B1" w:rsidRPr="004B37B1" w:rsidRDefault="004B37B1">
      <w:pPr>
        <w:pStyle w:val="FootnoteText"/>
        <w:rPr>
          <w:lang w:val="en-US"/>
        </w:rPr>
      </w:pPr>
      <w:r>
        <w:rPr>
          <w:rStyle w:val="FootnoteReference"/>
        </w:rPr>
        <w:footnoteRef/>
      </w:r>
      <w:r w:rsidRPr="004B37B1">
        <w:rPr>
          <w:lang w:val="en-US"/>
        </w:rPr>
        <w:t xml:space="preserve">  Dahlsrud A. How corporate social responsibility is defined: an analysis of 37 definitions. </w:t>
      </w:r>
      <w:r>
        <w:rPr>
          <w:lang w:val="en-US"/>
        </w:rPr>
        <w:t xml:space="preserve">/ </w:t>
      </w:r>
      <w:r w:rsidR="00C4551D" w:rsidRPr="004B37B1">
        <w:rPr>
          <w:lang w:val="en-US"/>
        </w:rPr>
        <w:t xml:space="preserve">Dahlsrud A. </w:t>
      </w:r>
      <w:r w:rsidR="00C4551D">
        <w:rPr>
          <w:lang w:val="en-US"/>
        </w:rPr>
        <w:t xml:space="preserve">// </w:t>
      </w:r>
      <w:r w:rsidRPr="004B37B1">
        <w:rPr>
          <w:lang w:val="en-US"/>
        </w:rPr>
        <w:t>Corporate social</w:t>
      </w:r>
      <w:r>
        <w:rPr>
          <w:lang w:val="en-US"/>
        </w:rPr>
        <w:t xml:space="preserve"> </w:t>
      </w:r>
      <w:r w:rsidRPr="004B37B1">
        <w:rPr>
          <w:lang w:val="en-US"/>
        </w:rPr>
        <w:t>responsibility and environmental</w:t>
      </w:r>
      <w:r>
        <w:rPr>
          <w:lang w:val="en-US"/>
        </w:rPr>
        <w:t xml:space="preserve"> </w:t>
      </w:r>
      <w:r w:rsidRPr="004B37B1">
        <w:rPr>
          <w:lang w:val="en-US"/>
        </w:rPr>
        <w:t>management</w:t>
      </w:r>
      <w:r w:rsidR="00C4551D">
        <w:rPr>
          <w:lang w:val="en-US"/>
        </w:rPr>
        <w:t xml:space="preserve">, 2008 </w:t>
      </w:r>
      <w:r w:rsidR="00C4551D">
        <w:rPr>
          <w:sz w:val="24"/>
          <w:szCs w:val="24"/>
          <w:lang w:val="en-US"/>
        </w:rPr>
        <w:t xml:space="preserve">— </w:t>
      </w:r>
      <w:r w:rsidRPr="004B37B1">
        <w:rPr>
          <w:lang w:val="en-US"/>
        </w:rPr>
        <w:t>15(1):1-1</w:t>
      </w:r>
      <w:r w:rsidR="00C4551D">
        <w:rPr>
          <w:lang w:val="en-US"/>
        </w:rPr>
        <w:t xml:space="preserve">3. </w:t>
      </w:r>
      <w:r>
        <w:rPr>
          <w:lang w:val="en-US"/>
        </w:rPr>
        <w:t xml:space="preserve"> </w:t>
      </w:r>
      <w:r w:rsidR="00C4551D">
        <w:rPr>
          <w:sz w:val="24"/>
          <w:szCs w:val="24"/>
          <w:lang w:val="en-US"/>
        </w:rPr>
        <w:t>—</w:t>
      </w:r>
      <w:r>
        <w:rPr>
          <w:lang w:val="en-US"/>
        </w:rPr>
        <w:t xml:space="preserve"> </w:t>
      </w:r>
      <w:r w:rsidR="00835BA8">
        <w:rPr>
          <w:lang w:val="en-US"/>
        </w:rPr>
        <w:t>13 p.</w:t>
      </w:r>
    </w:p>
  </w:footnote>
  <w:footnote w:id="3">
    <w:p w14:paraId="4013AA9F" w14:textId="40EBAE67" w:rsidR="00007B7E" w:rsidRPr="00007B7E" w:rsidRDefault="00007B7E">
      <w:pPr>
        <w:pStyle w:val="FootnoteText"/>
        <w:rPr>
          <w:lang w:val="en-US"/>
        </w:rPr>
      </w:pPr>
      <w:r>
        <w:rPr>
          <w:rStyle w:val="FootnoteReference"/>
        </w:rPr>
        <w:footnoteRef/>
      </w:r>
      <w:r w:rsidRPr="00007B7E">
        <w:rPr>
          <w:lang w:val="en-US"/>
        </w:rPr>
        <w:t xml:space="preserve"> Bowen, </w:t>
      </w:r>
      <w:r w:rsidR="00C4551D">
        <w:rPr>
          <w:lang w:val="en-US"/>
        </w:rPr>
        <w:t>P.</w:t>
      </w:r>
      <w:r w:rsidRPr="00007B7E">
        <w:rPr>
          <w:lang w:val="en-US"/>
        </w:rPr>
        <w:t xml:space="preserve"> et al. Social Responsibilities of the Businessman</w:t>
      </w:r>
      <w:r w:rsidR="006144E8" w:rsidRPr="004B37B1">
        <w:rPr>
          <w:lang w:val="en-US"/>
        </w:rPr>
        <w:t xml:space="preserve"> </w:t>
      </w:r>
      <w:r w:rsidR="006144E8">
        <w:rPr>
          <w:lang w:val="en-US"/>
        </w:rPr>
        <w:t xml:space="preserve">/ </w:t>
      </w:r>
      <w:r w:rsidR="00C4551D" w:rsidRPr="00007B7E">
        <w:rPr>
          <w:lang w:val="en-US"/>
        </w:rPr>
        <w:t xml:space="preserve">Bowen, </w:t>
      </w:r>
      <w:r w:rsidR="00C4551D">
        <w:rPr>
          <w:lang w:val="en-US"/>
        </w:rPr>
        <w:t xml:space="preserve">P. // </w:t>
      </w:r>
      <w:r w:rsidRPr="00007B7E">
        <w:rPr>
          <w:lang w:val="en-US"/>
        </w:rPr>
        <w:t>University of Iowa Press</w:t>
      </w:r>
      <w:r w:rsidR="00C4551D">
        <w:rPr>
          <w:lang w:val="en-US"/>
        </w:rPr>
        <w:t>,</w:t>
      </w:r>
      <w:r w:rsidRPr="00007B7E">
        <w:rPr>
          <w:lang w:val="en-US"/>
        </w:rPr>
        <w:t xml:space="preserve"> 2013</w:t>
      </w:r>
      <w:r w:rsidR="006144E8">
        <w:rPr>
          <w:lang w:val="en-US"/>
        </w:rPr>
        <w:t>.</w:t>
      </w:r>
    </w:p>
  </w:footnote>
  <w:footnote w:id="4">
    <w:p w14:paraId="7357B2D0" w14:textId="6CE86211" w:rsidR="00415C89" w:rsidRPr="00415C89" w:rsidRDefault="00415C89" w:rsidP="00415C89">
      <w:pPr>
        <w:pStyle w:val="FootnoteText"/>
        <w:rPr>
          <w:lang w:val="en-US"/>
        </w:rPr>
      </w:pPr>
      <w:r>
        <w:rPr>
          <w:rStyle w:val="FootnoteReference"/>
        </w:rPr>
        <w:footnoteRef/>
      </w:r>
      <w:r w:rsidRPr="00415C89">
        <w:rPr>
          <w:lang w:val="en-US"/>
        </w:rPr>
        <w:t xml:space="preserve"> Hopkins</w:t>
      </w:r>
      <w:r w:rsidR="00656E66">
        <w:rPr>
          <w:lang w:val="en-US"/>
        </w:rPr>
        <w:t xml:space="preserve"> M.</w:t>
      </w:r>
      <w:r w:rsidRPr="00415C89">
        <w:rPr>
          <w:lang w:val="en-US"/>
        </w:rPr>
        <w:t xml:space="preserve"> A Planetary Bargain: Corporate Social Responsibility Comes of Age</w:t>
      </w:r>
      <w:r w:rsidR="006144E8">
        <w:rPr>
          <w:lang w:val="en-US"/>
        </w:rPr>
        <w:t xml:space="preserve"> /</w:t>
      </w:r>
      <w:r w:rsidR="00656E66" w:rsidRPr="00656E66">
        <w:rPr>
          <w:lang w:val="en-US"/>
        </w:rPr>
        <w:t xml:space="preserve"> </w:t>
      </w:r>
      <w:r w:rsidR="00656E66" w:rsidRPr="00415C89">
        <w:rPr>
          <w:lang w:val="en-US"/>
        </w:rPr>
        <w:t>Hopkins</w:t>
      </w:r>
      <w:r w:rsidR="00656E66">
        <w:rPr>
          <w:lang w:val="en-US"/>
        </w:rPr>
        <w:t xml:space="preserve"> M.</w:t>
      </w:r>
      <w:r w:rsidR="00656E66" w:rsidRPr="00415C89">
        <w:rPr>
          <w:lang w:val="en-US"/>
        </w:rPr>
        <w:t xml:space="preserve"> </w:t>
      </w:r>
      <w:r w:rsidR="00656E66">
        <w:rPr>
          <w:lang w:val="en-US"/>
        </w:rPr>
        <w:t>//</w:t>
      </w:r>
      <w:r w:rsidRPr="00415C89">
        <w:rPr>
          <w:lang w:val="en-US"/>
        </w:rPr>
        <w:t xml:space="preserve"> Macmillan UK,</w:t>
      </w:r>
      <w:r w:rsidR="00656E66">
        <w:rPr>
          <w:lang w:val="en-US"/>
        </w:rPr>
        <w:t xml:space="preserve"> 1998</w:t>
      </w:r>
      <w:r w:rsidRPr="00415C89">
        <w:rPr>
          <w:lang w:val="en-US"/>
        </w:rPr>
        <w:t>.</w:t>
      </w:r>
    </w:p>
  </w:footnote>
  <w:footnote w:id="5">
    <w:p w14:paraId="3E75AD59" w14:textId="0E564A4D" w:rsidR="00415C89" w:rsidRPr="00415C89" w:rsidRDefault="00415C89">
      <w:pPr>
        <w:pStyle w:val="FootnoteText"/>
        <w:rPr>
          <w:lang w:val="en-US"/>
        </w:rPr>
      </w:pPr>
      <w:r>
        <w:rPr>
          <w:rStyle w:val="FootnoteReference"/>
        </w:rPr>
        <w:footnoteRef/>
      </w:r>
      <w:r w:rsidRPr="00415C89">
        <w:rPr>
          <w:lang w:val="en-US"/>
        </w:rPr>
        <w:t xml:space="preserve"> Hopkins, M</w:t>
      </w:r>
      <w:r w:rsidR="006144E8">
        <w:rPr>
          <w:lang w:val="en-US"/>
        </w:rPr>
        <w:t>.</w:t>
      </w:r>
      <w:r w:rsidRPr="00415C89">
        <w:rPr>
          <w:lang w:val="en-US"/>
        </w:rPr>
        <w:t xml:space="preserve"> What is CSR all about?</w:t>
      </w:r>
      <w:r w:rsidR="006144E8">
        <w:rPr>
          <w:lang w:val="en-US"/>
        </w:rPr>
        <w:t xml:space="preserve"> /</w:t>
      </w:r>
      <w:r w:rsidRPr="00415C89">
        <w:rPr>
          <w:lang w:val="en-US"/>
        </w:rPr>
        <w:t xml:space="preserve"> </w:t>
      </w:r>
      <w:r w:rsidR="00656E66" w:rsidRPr="00415C89">
        <w:rPr>
          <w:lang w:val="en-US"/>
        </w:rPr>
        <w:t>Hopkins, M</w:t>
      </w:r>
      <w:r w:rsidR="00656E66">
        <w:rPr>
          <w:lang w:val="en-US"/>
        </w:rPr>
        <w:t>.</w:t>
      </w:r>
      <w:r w:rsidR="00656E66" w:rsidRPr="00415C89">
        <w:rPr>
          <w:lang w:val="en-US"/>
        </w:rPr>
        <w:t xml:space="preserve"> </w:t>
      </w:r>
      <w:r w:rsidR="00656E66">
        <w:rPr>
          <w:lang w:val="en-US"/>
        </w:rPr>
        <w:t xml:space="preserve">// </w:t>
      </w:r>
      <w:r w:rsidRPr="00415C89">
        <w:rPr>
          <w:lang w:val="en-US"/>
        </w:rPr>
        <w:t>Aspirare</w:t>
      </w:r>
      <w:r w:rsidR="00656E66">
        <w:rPr>
          <w:lang w:val="en-US"/>
        </w:rPr>
        <w:t>, 2014.</w:t>
      </w:r>
      <w:r w:rsidRPr="00415C89">
        <w:rPr>
          <w:lang w:val="en-US"/>
        </w:rPr>
        <w:t xml:space="preserve"> </w:t>
      </w:r>
      <w:r w:rsidR="00656E66">
        <w:rPr>
          <w:sz w:val="24"/>
          <w:szCs w:val="24"/>
          <w:lang w:val="en-US"/>
        </w:rPr>
        <w:t>—</w:t>
      </w:r>
      <w:r w:rsidR="00656E66">
        <w:rPr>
          <w:lang w:val="en-US"/>
        </w:rPr>
        <w:t xml:space="preserve"> </w:t>
      </w:r>
      <w:r w:rsidR="00656E66" w:rsidRPr="00A1192A">
        <w:rPr>
          <w:lang w:val="en-US"/>
        </w:rPr>
        <w:t>№</w:t>
      </w:r>
      <w:r w:rsidRPr="00415C89">
        <w:rPr>
          <w:lang w:val="en-US"/>
        </w:rPr>
        <w:t>1</w:t>
      </w:r>
      <w:r w:rsidR="00656E66">
        <w:rPr>
          <w:lang w:val="en-US"/>
        </w:rPr>
        <w:t>.</w:t>
      </w:r>
    </w:p>
  </w:footnote>
  <w:footnote w:id="6">
    <w:p w14:paraId="375BCE3C" w14:textId="7B17427A" w:rsidR="001C0DB5" w:rsidRPr="006144E8" w:rsidRDefault="001C0DB5">
      <w:pPr>
        <w:pStyle w:val="FootnoteText"/>
        <w:rPr>
          <w:lang w:val="en-US"/>
        </w:rPr>
      </w:pPr>
      <w:r>
        <w:rPr>
          <w:rStyle w:val="FootnoteReference"/>
        </w:rPr>
        <w:footnoteRef/>
      </w:r>
      <w:r w:rsidRPr="006144E8">
        <w:rPr>
          <w:lang w:val="en-US"/>
        </w:rPr>
        <w:t xml:space="preserve"> </w:t>
      </w:r>
      <w:r w:rsidR="006144E8" w:rsidRPr="006144E8">
        <w:t>Материал</w:t>
      </w:r>
      <w:r w:rsidR="006144E8" w:rsidRPr="006144E8">
        <w:rPr>
          <w:lang w:val="en-US"/>
        </w:rPr>
        <w:t xml:space="preserve"> </w:t>
      </w:r>
      <w:r w:rsidR="006144E8" w:rsidRPr="006144E8">
        <w:t>сайта</w:t>
      </w:r>
      <w:r w:rsidR="006144E8" w:rsidRPr="006144E8">
        <w:rPr>
          <w:lang w:val="en-US"/>
        </w:rPr>
        <w:t xml:space="preserve"> </w:t>
      </w:r>
      <w:r w:rsidR="006144E8">
        <w:rPr>
          <w:lang w:val="en-US"/>
        </w:rPr>
        <w:t>social</w:t>
      </w:r>
      <w:r w:rsidR="006144E8" w:rsidRPr="006144E8">
        <w:rPr>
          <w:lang w:val="en-US"/>
        </w:rPr>
        <w:t>-</w:t>
      </w:r>
      <w:r w:rsidR="006144E8">
        <w:rPr>
          <w:lang w:val="en-US"/>
        </w:rPr>
        <w:t>responsibility</w:t>
      </w:r>
      <w:r w:rsidR="006144E8" w:rsidRPr="006144E8">
        <w:rPr>
          <w:lang w:val="en-US"/>
        </w:rPr>
        <w:t>.</w:t>
      </w:r>
      <w:r w:rsidR="006144E8">
        <w:rPr>
          <w:lang w:val="en-US"/>
        </w:rPr>
        <w:t>at</w:t>
      </w:r>
      <w:r w:rsidR="006144E8" w:rsidRPr="006144E8">
        <w:rPr>
          <w:lang w:val="en-US"/>
        </w:rPr>
        <w:t xml:space="preserve"> [</w:t>
      </w:r>
      <w:r w:rsidR="006144E8" w:rsidRPr="006144E8">
        <w:t>Электронный</w:t>
      </w:r>
      <w:r w:rsidR="006144E8" w:rsidRPr="006144E8">
        <w:rPr>
          <w:lang w:val="en-US"/>
        </w:rPr>
        <w:t xml:space="preserve"> </w:t>
      </w:r>
      <w:r w:rsidR="006144E8" w:rsidRPr="006144E8">
        <w:t>ресурс</w:t>
      </w:r>
      <w:r w:rsidR="006144E8" w:rsidRPr="006144E8">
        <w:rPr>
          <w:lang w:val="en-US"/>
        </w:rPr>
        <w:t>] // Definition</w:t>
      </w:r>
      <w:r w:rsidR="006144E8">
        <w:rPr>
          <w:lang w:val="en-US"/>
        </w:rPr>
        <w:t xml:space="preserve"> of</w:t>
      </w:r>
      <w:r w:rsidR="006144E8" w:rsidRPr="006144E8">
        <w:rPr>
          <w:lang w:val="en-US"/>
        </w:rPr>
        <w:t xml:space="preserve"> CSR. — </w:t>
      </w:r>
      <w:r w:rsidR="006144E8" w:rsidRPr="006144E8">
        <w:t>Режим</w:t>
      </w:r>
      <w:r w:rsidR="006144E8" w:rsidRPr="006144E8">
        <w:rPr>
          <w:lang w:val="en-US"/>
        </w:rPr>
        <w:t xml:space="preserve"> </w:t>
      </w:r>
      <w:r w:rsidR="006144E8" w:rsidRPr="006144E8">
        <w:t>доступа</w:t>
      </w:r>
      <w:r w:rsidR="006144E8" w:rsidRPr="006144E8">
        <w:rPr>
          <w:lang w:val="en-US"/>
        </w:rPr>
        <w:t xml:space="preserve">: </w:t>
      </w:r>
      <w:r w:rsidR="00000000">
        <w:fldChar w:fldCharType="begin"/>
      </w:r>
      <w:r w:rsidR="00000000" w:rsidRPr="00521F67">
        <w:rPr>
          <w:lang w:val="en-US"/>
        </w:rPr>
        <w:instrText>HYPERLINK "https://www.social-responsibility.at/definitions/world-business-council-for-sustainable-development-2000/"</w:instrText>
      </w:r>
      <w:r w:rsidR="00000000">
        <w:fldChar w:fldCharType="separate"/>
      </w:r>
      <w:r w:rsidR="00A1192A" w:rsidRPr="004760EF">
        <w:rPr>
          <w:rStyle w:val="Hyperlink"/>
          <w:lang w:val="en-US"/>
        </w:rPr>
        <w:t>https://www.social-responsibility.at/definitions/world-business-council-for-sustainable-development-2000/</w:t>
      </w:r>
      <w:r w:rsidR="00000000">
        <w:rPr>
          <w:rStyle w:val="Hyperlink"/>
          <w:lang w:val="en-US"/>
        </w:rPr>
        <w:fldChar w:fldCharType="end"/>
      </w:r>
      <w:r w:rsidR="00A1192A">
        <w:rPr>
          <w:lang w:val="en-US"/>
        </w:rPr>
        <w:t xml:space="preserve"> </w:t>
      </w:r>
      <w:r w:rsidR="006144E8" w:rsidRPr="006144E8">
        <w:rPr>
          <w:lang w:val="en-US"/>
        </w:rPr>
        <w:t>(</w:t>
      </w:r>
      <w:r w:rsidR="006144E8" w:rsidRPr="006144E8">
        <w:t>дата</w:t>
      </w:r>
      <w:r w:rsidR="006144E8" w:rsidRPr="006144E8">
        <w:rPr>
          <w:lang w:val="en-US"/>
        </w:rPr>
        <w:t xml:space="preserve"> </w:t>
      </w:r>
      <w:r w:rsidR="006144E8" w:rsidRPr="006144E8">
        <w:t>обращения</w:t>
      </w:r>
      <w:r w:rsidR="006144E8" w:rsidRPr="006144E8">
        <w:rPr>
          <w:lang w:val="en-US"/>
        </w:rPr>
        <w:t xml:space="preserve">: </w:t>
      </w:r>
      <w:r w:rsidR="006144E8">
        <w:rPr>
          <w:lang w:val="en-US"/>
        </w:rPr>
        <w:t>15</w:t>
      </w:r>
      <w:r w:rsidR="006144E8" w:rsidRPr="006144E8">
        <w:rPr>
          <w:lang w:val="en-US"/>
        </w:rPr>
        <w:t>.</w:t>
      </w:r>
      <w:r w:rsidR="006144E8">
        <w:rPr>
          <w:lang w:val="en-US"/>
        </w:rPr>
        <w:t>02</w:t>
      </w:r>
      <w:r w:rsidR="006144E8" w:rsidRPr="006144E8">
        <w:rPr>
          <w:lang w:val="en-US"/>
        </w:rPr>
        <w:t>.</w:t>
      </w:r>
      <w:r w:rsidR="006144E8">
        <w:rPr>
          <w:lang w:val="en-US"/>
        </w:rPr>
        <w:t>2023</w:t>
      </w:r>
      <w:r w:rsidR="006144E8" w:rsidRPr="006144E8">
        <w:rPr>
          <w:lang w:val="en-US"/>
        </w:rPr>
        <w:t xml:space="preserve">). </w:t>
      </w:r>
    </w:p>
  </w:footnote>
  <w:footnote w:id="7">
    <w:p w14:paraId="0D452E17" w14:textId="222148B8" w:rsidR="00F659EE" w:rsidRPr="00233D40" w:rsidRDefault="00F659EE">
      <w:pPr>
        <w:pStyle w:val="FootnoteText"/>
      </w:pPr>
      <w:r>
        <w:rPr>
          <w:rStyle w:val="FootnoteReference"/>
        </w:rPr>
        <w:footnoteRef/>
      </w:r>
      <w:r w:rsidRPr="00F659EE">
        <w:rPr>
          <w:lang w:val="en-US"/>
        </w:rPr>
        <w:t xml:space="preserve"> </w:t>
      </w:r>
      <w:r w:rsidR="00233D40">
        <w:rPr>
          <w:lang w:val="en-US"/>
        </w:rPr>
        <w:t>Baker</w:t>
      </w:r>
      <w:r w:rsidR="00966B73" w:rsidRPr="00966B73">
        <w:rPr>
          <w:lang w:val="en-US"/>
        </w:rPr>
        <w:t xml:space="preserve">, </w:t>
      </w:r>
      <w:r w:rsidR="00233D40">
        <w:rPr>
          <w:lang w:val="en-US"/>
        </w:rPr>
        <w:t>M</w:t>
      </w:r>
      <w:r w:rsidR="00966B73" w:rsidRPr="00966B73">
        <w:rPr>
          <w:lang w:val="en-US"/>
        </w:rPr>
        <w:t xml:space="preserve">. </w:t>
      </w:r>
      <w:r w:rsidR="00233D40" w:rsidRPr="00233D40">
        <w:rPr>
          <w:lang w:val="en-US"/>
        </w:rPr>
        <w:t xml:space="preserve">Definitions of corporate social responsibility - What is CSR? </w:t>
      </w:r>
      <w:r w:rsidR="00966B73" w:rsidRPr="00233D40">
        <w:t xml:space="preserve">[Электронный ресурс] / </w:t>
      </w:r>
      <w:r w:rsidR="00233D40">
        <w:rPr>
          <w:lang w:val="en-US"/>
        </w:rPr>
        <w:t>M</w:t>
      </w:r>
      <w:r w:rsidR="00A1192A" w:rsidRPr="00A1192A">
        <w:t xml:space="preserve">. </w:t>
      </w:r>
      <w:r w:rsidR="00233D40">
        <w:rPr>
          <w:lang w:val="en-US"/>
        </w:rPr>
        <w:t>Baker</w:t>
      </w:r>
      <w:r w:rsidR="00966B73" w:rsidRPr="00233D40">
        <w:t xml:space="preserve"> // </w:t>
      </w:r>
      <w:r w:rsidR="00233D40">
        <w:rPr>
          <w:lang w:val="en-US"/>
        </w:rPr>
        <w:t>The</w:t>
      </w:r>
      <w:r w:rsidR="00233D40" w:rsidRPr="00233D40">
        <w:t xml:space="preserve"> </w:t>
      </w:r>
      <w:r w:rsidR="00233D40">
        <w:rPr>
          <w:lang w:val="en-US"/>
        </w:rPr>
        <w:t>Mallen</w:t>
      </w:r>
      <w:r w:rsidR="00233D40" w:rsidRPr="00233D40">
        <w:t xml:space="preserve"> </w:t>
      </w:r>
      <w:r w:rsidR="00233D40">
        <w:rPr>
          <w:lang w:val="en-US"/>
        </w:rPr>
        <w:t>Baker</w:t>
      </w:r>
      <w:r w:rsidR="00233D40" w:rsidRPr="00233D40">
        <w:t xml:space="preserve"> </w:t>
      </w:r>
      <w:r w:rsidR="00233D40">
        <w:rPr>
          <w:lang w:val="en-US"/>
        </w:rPr>
        <w:t>Blog</w:t>
      </w:r>
      <w:r w:rsidR="00966B73" w:rsidRPr="00233D40">
        <w:t xml:space="preserve">. — </w:t>
      </w:r>
      <w:r w:rsidR="00233D40" w:rsidRPr="00233D40">
        <w:t>2004</w:t>
      </w:r>
      <w:r w:rsidR="00966B73" w:rsidRPr="00233D40">
        <w:t>.</w:t>
      </w:r>
      <w:r w:rsidR="00233D40" w:rsidRPr="00233D40">
        <w:t xml:space="preserve"> </w:t>
      </w:r>
      <w:r w:rsidR="00966B73" w:rsidRPr="00233D40">
        <w:t xml:space="preserve">— Режим доступа: / </w:t>
      </w:r>
      <w:hyperlink r:id="rId1" w:history="1">
        <w:r w:rsidR="00233D40" w:rsidRPr="00DA460E">
          <w:rPr>
            <w:rStyle w:val="Hyperlink"/>
            <w:lang w:val="en-US"/>
          </w:rPr>
          <w:t>https</w:t>
        </w:r>
        <w:r w:rsidR="00233D40" w:rsidRPr="00233D40">
          <w:rPr>
            <w:rStyle w:val="Hyperlink"/>
          </w:rPr>
          <w:t>://</w:t>
        </w:r>
        <w:r w:rsidR="00233D40" w:rsidRPr="00DA460E">
          <w:rPr>
            <w:rStyle w:val="Hyperlink"/>
            <w:lang w:val="en-US"/>
          </w:rPr>
          <w:t>mallenbaker</w:t>
        </w:r>
        <w:r w:rsidR="00233D40" w:rsidRPr="00233D40">
          <w:rPr>
            <w:rStyle w:val="Hyperlink"/>
          </w:rPr>
          <w:t>.</w:t>
        </w:r>
        <w:r w:rsidR="00233D40" w:rsidRPr="00DA460E">
          <w:rPr>
            <w:rStyle w:val="Hyperlink"/>
            <w:lang w:val="en-US"/>
          </w:rPr>
          <w:t>net</w:t>
        </w:r>
        <w:r w:rsidR="00233D40" w:rsidRPr="00233D40">
          <w:rPr>
            <w:rStyle w:val="Hyperlink"/>
          </w:rPr>
          <w:t>/</w:t>
        </w:r>
        <w:r w:rsidR="00233D40" w:rsidRPr="00DA460E">
          <w:rPr>
            <w:rStyle w:val="Hyperlink"/>
            <w:lang w:val="en-US"/>
          </w:rPr>
          <w:t>article</w:t>
        </w:r>
        <w:r w:rsidR="00233D40" w:rsidRPr="00233D40">
          <w:rPr>
            <w:rStyle w:val="Hyperlink"/>
          </w:rPr>
          <w:t>/</w:t>
        </w:r>
        <w:r w:rsidR="00233D40" w:rsidRPr="00DA460E">
          <w:rPr>
            <w:rStyle w:val="Hyperlink"/>
            <w:lang w:val="en-US"/>
          </w:rPr>
          <w:t>clear</w:t>
        </w:r>
        <w:r w:rsidR="00233D40" w:rsidRPr="00233D40">
          <w:rPr>
            <w:rStyle w:val="Hyperlink"/>
          </w:rPr>
          <w:t>-</w:t>
        </w:r>
        <w:r w:rsidR="00233D40" w:rsidRPr="00DA460E">
          <w:rPr>
            <w:rStyle w:val="Hyperlink"/>
            <w:lang w:val="en-US"/>
          </w:rPr>
          <w:t>reflection</w:t>
        </w:r>
        <w:r w:rsidR="00233D40" w:rsidRPr="00233D40">
          <w:rPr>
            <w:rStyle w:val="Hyperlink"/>
          </w:rPr>
          <w:t>/</w:t>
        </w:r>
        <w:r w:rsidR="00233D40" w:rsidRPr="00DA460E">
          <w:rPr>
            <w:rStyle w:val="Hyperlink"/>
            <w:lang w:val="en-US"/>
          </w:rPr>
          <w:t>definitions</w:t>
        </w:r>
        <w:r w:rsidR="00233D40" w:rsidRPr="00233D40">
          <w:rPr>
            <w:rStyle w:val="Hyperlink"/>
          </w:rPr>
          <w:t>-</w:t>
        </w:r>
        <w:r w:rsidR="00233D40" w:rsidRPr="00DA460E">
          <w:rPr>
            <w:rStyle w:val="Hyperlink"/>
            <w:lang w:val="en-US"/>
          </w:rPr>
          <w:t>of</w:t>
        </w:r>
        <w:r w:rsidR="00233D40" w:rsidRPr="00233D40">
          <w:rPr>
            <w:rStyle w:val="Hyperlink"/>
          </w:rPr>
          <w:t>-</w:t>
        </w:r>
        <w:r w:rsidR="00233D40" w:rsidRPr="00DA460E">
          <w:rPr>
            <w:rStyle w:val="Hyperlink"/>
            <w:lang w:val="en-US"/>
          </w:rPr>
          <w:t>corporate</w:t>
        </w:r>
        <w:r w:rsidR="00233D40" w:rsidRPr="00233D40">
          <w:rPr>
            <w:rStyle w:val="Hyperlink"/>
          </w:rPr>
          <w:t>-</w:t>
        </w:r>
        <w:r w:rsidR="00233D40" w:rsidRPr="00DA460E">
          <w:rPr>
            <w:rStyle w:val="Hyperlink"/>
            <w:lang w:val="en-US"/>
          </w:rPr>
          <w:t>social</w:t>
        </w:r>
        <w:r w:rsidR="00233D40" w:rsidRPr="00233D40">
          <w:rPr>
            <w:rStyle w:val="Hyperlink"/>
          </w:rPr>
          <w:t>-</w:t>
        </w:r>
        <w:r w:rsidR="00233D40" w:rsidRPr="00DA460E">
          <w:rPr>
            <w:rStyle w:val="Hyperlink"/>
            <w:lang w:val="en-US"/>
          </w:rPr>
          <w:t>responsibility</w:t>
        </w:r>
        <w:r w:rsidR="00233D40" w:rsidRPr="00233D40">
          <w:rPr>
            <w:rStyle w:val="Hyperlink"/>
          </w:rPr>
          <w:t>-</w:t>
        </w:r>
        <w:r w:rsidR="00233D40" w:rsidRPr="00DA460E">
          <w:rPr>
            <w:rStyle w:val="Hyperlink"/>
            <w:lang w:val="en-US"/>
          </w:rPr>
          <w:t>what</w:t>
        </w:r>
        <w:r w:rsidR="00233D40" w:rsidRPr="00233D40">
          <w:rPr>
            <w:rStyle w:val="Hyperlink"/>
          </w:rPr>
          <w:t>-</w:t>
        </w:r>
        <w:r w:rsidR="00233D40" w:rsidRPr="00DA460E">
          <w:rPr>
            <w:rStyle w:val="Hyperlink"/>
            <w:lang w:val="en-US"/>
          </w:rPr>
          <w:t>is</w:t>
        </w:r>
        <w:r w:rsidR="00233D40" w:rsidRPr="00233D40">
          <w:rPr>
            <w:rStyle w:val="Hyperlink"/>
          </w:rPr>
          <w:t>-</w:t>
        </w:r>
        <w:r w:rsidR="00233D40" w:rsidRPr="00DA460E">
          <w:rPr>
            <w:rStyle w:val="Hyperlink"/>
            <w:lang w:val="en-US"/>
          </w:rPr>
          <w:t>csr</w:t>
        </w:r>
      </w:hyperlink>
      <w:r w:rsidR="00233D40" w:rsidRPr="00233D40">
        <w:t xml:space="preserve"> (дата обращения: 15.02.2023).</w:t>
      </w:r>
    </w:p>
  </w:footnote>
  <w:footnote w:id="8">
    <w:p w14:paraId="15B6D840" w14:textId="202219EF" w:rsidR="00863688" w:rsidRPr="00863688" w:rsidRDefault="00863688" w:rsidP="00863688">
      <w:pPr>
        <w:pStyle w:val="FootnoteText"/>
        <w:rPr>
          <w:lang w:val="en-US"/>
        </w:rPr>
      </w:pPr>
      <w:r>
        <w:rPr>
          <w:rStyle w:val="FootnoteReference"/>
        </w:rPr>
        <w:footnoteRef/>
      </w:r>
      <w:r w:rsidRPr="006144E8">
        <w:rPr>
          <w:lang w:val="en-US"/>
        </w:rPr>
        <w:t xml:space="preserve"> </w:t>
      </w:r>
      <w:r w:rsidR="00233D40">
        <w:rPr>
          <w:lang w:val="en-US"/>
        </w:rPr>
        <w:t xml:space="preserve">Green Paper - </w:t>
      </w:r>
      <w:r w:rsidR="00233D40" w:rsidRPr="00233D40">
        <w:rPr>
          <w:lang w:val="en-US"/>
        </w:rPr>
        <w:t>Promoting a European framework for Corporate Social Responsibility</w:t>
      </w:r>
      <w:r w:rsidR="00233D40">
        <w:rPr>
          <w:lang w:val="en-US"/>
        </w:rPr>
        <w:t xml:space="preserve"> /</w:t>
      </w:r>
      <w:r w:rsidR="00233D40" w:rsidRPr="00233D40">
        <w:rPr>
          <w:lang w:val="en-US"/>
        </w:rPr>
        <w:t xml:space="preserve"> </w:t>
      </w:r>
      <w:r w:rsidRPr="00863688">
        <w:rPr>
          <w:lang w:val="en-US"/>
        </w:rPr>
        <w:t>Commission</w:t>
      </w:r>
      <w:r w:rsidRPr="006144E8">
        <w:rPr>
          <w:lang w:val="en-US"/>
        </w:rPr>
        <w:t xml:space="preserve"> </w:t>
      </w:r>
      <w:r w:rsidRPr="00863688">
        <w:rPr>
          <w:lang w:val="en-US"/>
        </w:rPr>
        <w:t>of</w:t>
      </w:r>
      <w:r w:rsidRPr="006144E8">
        <w:rPr>
          <w:lang w:val="en-US"/>
        </w:rPr>
        <w:t xml:space="preserve"> </w:t>
      </w:r>
      <w:r w:rsidRPr="00863688">
        <w:rPr>
          <w:lang w:val="en-US"/>
        </w:rPr>
        <w:t>the</w:t>
      </w:r>
      <w:r w:rsidRPr="006144E8">
        <w:rPr>
          <w:lang w:val="en-US"/>
        </w:rPr>
        <w:t xml:space="preserve"> </w:t>
      </w:r>
      <w:r w:rsidRPr="00863688">
        <w:rPr>
          <w:lang w:val="en-US"/>
        </w:rPr>
        <w:t>European</w:t>
      </w:r>
      <w:r w:rsidRPr="006144E8">
        <w:rPr>
          <w:lang w:val="en-US"/>
        </w:rPr>
        <w:t xml:space="preserve"> </w:t>
      </w:r>
      <w:r w:rsidRPr="00863688">
        <w:rPr>
          <w:lang w:val="en-US"/>
        </w:rPr>
        <w:t>Communities, COM</w:t>
      </w:r>
      <w:r>
        <w:rPr>
          <w:lang w:val="en-US"/>
        </w:rPr>
        <w:t xml:space="preserve"> </w:t>
      </w:r>
      <w:r w:rsidRPr="00863688">
        <w:rPr>
          <w:lang w:val="en-US"/>
        </w:rPr>
        <w:t>(2001) 366 final, Brussels</w:t>
      </w:r>
      <w:r w:rsidR="00092544">
        <w:rPr>
          <w:lang w:val="en-US"/>
        </w:rPr>
        <w:t>, 2001.</w:t>
      </w:r>
    </w:p>
  </w:footnote>
  <w:footnote w:id="9">
    <w:p w14:paraId="32600F48" w14:textId="1DCBE1EE" w:rsidR="009748AC" w:rsidRPr="009748AC" w:rsidRDefault="009748AC">
      <w:pPr>
        <w:pStyle w:val="FootnoteText"/>
        <w:rPr>
          <w:lang w:val="en-US"/>
        </w:rPr>
      </w:pPr>
      <w:r>
        <w:rPr>
          <w:rStyle w:val="FootnoteReference"/>
        </w:rPr>
        <w:footnoteRef/>
      </w:r>
      <w:r w:rsidRPr="009748AC">
        <w:rPr>
          <w:lang w:val="en-US"/>
        </w:rPr>
        <w:t xml:space="preserve"> </w:t>
      </w:r>
      <w:r w:rsidR="003923C5" w:rsidRPr="003923C5">
        <w:rPr>
          <w:lang w:val="en-US"/>
        </w:rPr>
        <w:t xml:space="preserve">Weber, Wasieleski, D. Corporate social responsibility </w:t>
      </w:r>
      <w:r w:rsidR="003923C5">
        <w:rPr>
          <w:lang w:val="en-US"/>
        </w:rPr>
        <w:t xml:space="preserve">/ </w:t>
      </w:r>
      <w:r w:rsidR="003923C5" w:rsidRPr="003923C5">
        <w:rPr>
          <w:lang w:val="en-US"/>
        </w:rPr>
        <w:t>Weber</w:t>
      </w:r>
      <w:r w:rsidR="00A1192A">
        <w:rPr>
          <w:lang w:val="en-US"/>
        </w:rPr>
        <w:t>,</w:t>
      </w:r>
      <w:r w:rsidR="003923C5" w:rsidRPr="003923C5">
        <w:rPr>
          <w:lang w:val="en-US"/>
        </w:rPr>
        <w:t xml:space="preserve"> D. M. Wasieleski</w:t>
      </w:r>
      <w:r w:rsidR="00A1192A">
        <w:rPr>
          <w:lang w:val="en-US"/>
        </w:rPr>
        <w:t xml:space="preserve"> //</w:t>
      </w:r>
      <w:r w:rsidR="003923C5" w:rsidRPr="003923C5">
        <w:rPr>
          <w:lang w:val="en-US"/>
        </w:rPr>
        <w:t xml:space="preserve"> First edition</w:t>
      </w:r>
      <w:r w:rsidR="003923C5">
        <w:rPr>
          <w:lang w:val="en-US"/>
        </w:rPr>
        <w:t>,</w:t>
      </w:r>
      <w:r w:rsidR="003923C5" w:rsidRPr="003923C5">
        <w:rPr>
          <w:lang w:val="en-US"/>
        </w:rPr>
        <w:t xml:space="preserve"> Emerald Publishing</w:t>
      </w:r>
      <w:r w:rsidR="00160B63">
        <w:rPr>
          <w:lang w:val="en-US"/>
        </w:rPr>
        <w:t xml:space="preserve">, </w:t>
      </w:r>
      <w:r w:rsidR="001F6BE4">
        <w:rPr>
          <w:lang w:val="en-US"/>
        </w:rPr>
        <w:t>2018</w:t>
      </w:r>
      <w:r w:rsidR="00A1192A">
        <w:rPr>
          <w:lang w:val="en-US"/>
        </w:rPr>
        <w:t>.</w:t>
      </w:r>
      <w:r w:rsidR="001F6BE4" w:rsidRPr="003923C5">
        <w:rPr>
          <w:lang w:val="en-US"/>
        </w:rPr>
        <w:t xml:space="preserve"> </w:t>
      </w:r>
      <w:r w:rsidR="001F6BE4">
        <w:rPr>
          <w:lang w:val="en-US"/>
        </w:rPr>
        <w:t>–</w:t>
      </w:r>
      <w:r w:rsidR="003923C5">
        <w:rPr>
          <w:lang w:val="en-US"/>
        </w:rPr>
        <w:t xml:space="preserve">  </w:t>
      </w:r>
      <w:r w:rsidR="003923C5" w:rsidRPr="003923C5">
        <w:rPr>
          <w:lang w:val="en-US"/>
        </w:rPr>
        <w:t>457 p</w:t>
      </w:r>
      <w:r w:rsidR="003923C5">
        <w:rPr>
          <w:lang w:val="en-US"/>
        </w:rPr>
        <w:t>.</w:t>
      </w:r>
    </w:p>
  </w:footnote>
  <w:footnote w:id="10">
    <w:p w14:paraId="6620D983" w14:textId="334AC29A" w:rsidR="006437DD" w:rsidRPr="00001C31" w:rsidRDefault="00E16D95" w:rsidP="006437DD">
      <w:pPr>
        <w:pStyle w:val="FootnoteText"/>
      </w:pPr>
      <w:r>
        <w:rPr>
          <w:rStyle w:val="FootnoteReference"/>
        </w:rPr>
        <w:footnoteRef/>
      </w:r>
      <w:r w:rsidR="006437DD" w:rsidRPr="006437DD">
        <w:rPr>
          <w:lang w:val="en-US"/>
        </w:rPr>
        <w:t xml:space="preserve"> </w:t>
      </w:r>
      <w:r w:rsidR="006437DD" w:rsidRPr="006437DD">
        <w:t>Материал</w:t>
      </w:r>
      <w:r w:rsidR="006437DD" w:rsidRPr="006437DD">
        <w:rPr>
          <w:lang w:val="en-US"/>
        </w:rPr>
        <w:t xml:space="preserve"> </w:t>
      </w:r>
      <w:r w:rsidR="006437DD" w:rsidRPr="006437DD">
        <w:t>сайта</w:t>
      </w:r>
      <w:r w:rsidR="006437DD" w:rsidRPr="006437DD">
        <w:rPr>
          <w:lang w:val="en-US"/>
        </w:rPr>
        <w:t xml:space="preserve"> </w:t>
      </w:r>
      <w:r w:rsidR="006437DD">
        <w:rPr>
          <w:lang w:val="en-US"/>
        </w:rPr>
        <w:t>Governance and Accountability Institute INC.</w:t>
      </w:r>
      <w:r w:rsidR="006437DD" w:rsidRPr="006437DD">
        <w:rPr>
          <w:lang w:val="en-US"/>
        </w:rPr>
        <w:t xml:space="preserve"> </w:t>
      </w:r>
      <w:r w:rsidR="006437DD" w:rsidRPr="00001C31">
        <w:t>[</w:t>
      </w:r>
      <w:r w:rsidR="006437DD" w:rsidRPr="006437DD">
        <w:t>Электронный</w:t>
      </w:r>
      <w:r w:rsidR="006437DD" w:rsidRPr="00001C31">
        <w:t xml:space="preserve"> </w:t>
      </w:r>
      <w:r w:rsidR="006437DD" w:rsidRPr="006437DD">
        <w:t>ресурс</w:t>
      </w:r>
      <w:r w:rsidR="006437DD" w:rsidRPr="00001C31">
        <w:t xml:space="preserve">] // </w:t>
      </w:r>
      <w:r w:rsidR="006437DD" w:rsidRPr="006437DD">
        <w:rPr>
          <w:lang w:val="en-US"/>
        </w:rPr>
        <w:t>Navigating</w:t>
      </w:r>
      <w:r w:rsidR="006437DD" w:rsidRPr="00001C31">
        <w:t xml:space="preserve"> </w:t>
      </w:r>
      <w:r w:rsidR="006437DD" w:rsidRPr="006437DD">
        <w:rPr>
          <w:lang w:val="en-US"/>
        </w:rPr>
        <w:t>the</w:t>
      </w:r>
      <w:r w:rsidR="006437DD" w:rsidRPr="00001C31">
        <w:t xml:space="preserve"> </w:t>
      </w:r>
      <w:r w:rsidR="006437DD" w:rsidRPr="006437DD">
        <w:rPr>
          <w:lang w:val="en-US"/>
        </w:rPr>
        <w:t>Way</w:t>
      </w:r>
      <w:r w:rsidR="006437DD" w:rsidRPr="00001C31">
        <w:t xml:space="preserve"> </w:t>
      </w:r>
      <w:r w:rsidR="006437DD" w:rsidRPr="006437DD">
        <w:rPr>
          <w:lang w:val="en-US"/>
        </w:rPr>
        <w:t>to</w:t>
      </w:r>
      <w:r w:rsidR="006437DD" w:rsidRPr="00001C31">
        <w:t xml:space="preserve"> </w:t>
      </w:r>
      <w:r w:rsidR="006437DD" w:rsidRPr="006437DD">
        <w:rPr>
          <w:lang w:val="en-US"/>
        </w:rPr>
        <w:t>Sustainability</w:t>
      </w:r>
      <w:r w:rsidR="006437DD" w:rsidRPr="00001C31">
        <w:t xml:space="preserve">. — </w:t>
      </w:r>
      <w:r w:rsidR="006437DD" w:rsidRPr="006437DD">
        <w:t>Режим</w:t>
      </w:r>
      <w:r w:rsidR="006437DD" w:rsidRPr="00001C31">
        <w:t xml:space="preserve"> </w:t>
      </w:r>
      <w:r w:rsidR="006437DD" w:rsidRPr="006437DD">
        <w:t>доступа</w:t>
      </w:r>
      <w:r w:rsidR="006437DD" w:rsidRPr="00001C31">
        <w:t xml:space="preserve">: </w:t>
      </w:r>
      <w:hyperlink r:id="rId2" w:history="1">
        <w:r w:rsidR="006437DD" w:rsidRPr="00DA460E">
          <w:rPr>
            <w:rStyle w:val="Hyperlink"/>
            <w:lang w:val="en-US"/>
          </w:rPr>
          <w:t>https</w:t>
        </w:r>
        <w:r w:rsidR="006437DD" w:rsidRPr="00001C31">
          <w:rPr>
            <w:rStyle w:val="Hyperlink"/>
          </w:rPr>
          <w:t>://</w:t>
        </w:r>
        <w:r w:rsidR="006437DD" w:rsidRPr="00DA460E">
          <w:rPr>
            <w:rStyle w:val="Hyperlink"/>
            <w:lang w:val="en-US"/>
          </w:rPr>
          <w:t>www</w:t>
        </w:r>
        <w:r w:rsidR="006437DD" w:rsidRPr="00001C31">
          <w:rPr>
            <w:rStyle w:val="Hyperlink"/>
          </w:rPr>
          <w:t>.</w:t>
        </w:r>
        <w:r w:rsidR="006437DD" w:rsidRPr="00DA460E">
          <w:rPr>
            <w:rStyle w:val="Hyperlink"/>
            <w:lang w:val="en-US"/>
          </w:rPr>
          <w:t>ga</w:t>
        </w:r>
        <w:r w:rsidR="006437DD" w:rsidRPr="00001C31">
          <w:rPr>
            <w:rStyle w:val="Hyperlink"/>
          </w:rPr>
          <w:t>-</w:t>
        </w:r>
        <w:r w:rsidR="006437DD" w:rsidRPr="00DA460E">
          <w:rPr>
            <w:rStyle w:val="Hyperlink"/>
            <w:lang w:val="en-US"/>
          </w:rPr>
          <w:t>institute</w:t>
        </w:r>
        <w:r w:rsidR="006437DD" w:rsidRPr="00001C31">
          <w:rPr>
            <w:rStyle w:val="Hyperlink"/>
          </w:rPr>
          <w:t>.</w:t>
        </w:r>
        <w:r w:rsidR="006437DD" w:rsidRPr="00DA460E">
          <w:rPr>
            <w:rStyle w:val="Hyperlink"/>
            <w:lang w:val="en-US"/>
          </w:rPr>
          <w:t>com</w:t>
        </w:r>
        <w:r w:rsidR="006437DD" w:rsidRPr="00001C31">
          <w:rPr>
            <w:rStyle w:val="Hyperlink"/>
          </w:rPr>
          <w:t>/</w:t>
        </w:r>
        <w:r w:rsidR="006437DD" w:rsidRPr="00DA460E">
          <w:rPr>
            <w:rStyle w:val="Hyperlink"/>
            <w:lang w:val="en-US"/>
          </w:rPr>
          <w:t>storage</w:t>
        </w:r>
        <w:r w:rsidR="006437DD" w:rsidRPr="00001C31">
          <w:rPr>
            <w:rStyle w:val="Hyperlink"/>
          </w:rPr>
          <w:t>/</w:t>
        </w:r>
        <w:r w:rsidR="006437DD" w:rsidRPr="00DA460E">
          <w:rPr>
            <w:rStyle w:val="Hyperlink"/>
            <w:lang w:val="en-US"/>
          </w:rPr>
          <w:t>press</w:t>
        </w:r>
        <w:r w:rsidR="006437DD" w:rsidRPr="00001C31">
          <w:rPr>
            <w:rStyle w:val="Hyperlink"/>
          </w:rPr>
          <w:t>-</w:t>
        </w:r>
        <w:r w:rsidR="006437DD" w:rsidRPr="00DA460E">
          <w:rPr>
            <w:rStyle w:val="Hyperlink"/>
            <w:lang w:val="en-US"/>
          </w:rPr>
          <w:t>releases</w:t>
        </w:r>
        <w:r w:rsidR="006437DD" w:rsidRPr="00001C31">
          <w:rPr>
            <w:rStyle w:val="Hyperlink"/>
          </w:rPr>
          <w:t>/</w:t>
        </w:r>
        <w:r w:rsidR="006437DD" w:rsidRPr="00DA460E">
          <w:rPr>
            <w:rStyle w:val="Hyperlink"/>
            <w:lang w:val="en-US"/>
          </w:rPr>
          <w:t>article</w:t>
        </w:r>
        <w:r w:rsidR="006437DD" w:rsidRPr="00001C31">
          <w:rPr>
            <w:rStyle w:val="Hyperlink"/>
          </w:rPr>
          <w:t>/90-</w:t>
        </w:r>
        <w:r w:rsidR="006437DD" w:rsidRPr="00DA460E">
          <w:rPr>
            <w:rStyle w:val="Hyperlink"/>
            <w:lang w:val="en-US"/>
          </w:rPr>
          <w:t>of</w:t>
        </w:r>
        <w:r w:rsidR="006437DD" w:rsidRPr="00001C31">
          <w:rPr>
            <w:rStyle w:val="Hyperlink"/>
          </w:rPr>
          <w:t>-</w:t>
        </w:r>
        <w:r w:rsidR="006437DD" w:rsidRPr="00DA460E">
          <w:rPr>
            <w:rStyle w:val="Hyperlink"/>
            <w:lang w:val="en-US"/>
          </w:rPr>
          <w:t>sp</w:t>
        </w:r>
        <w:r w:rsidR="006437DD" w:rsidRPr="00001C31">
          <w:rPr>
            <w:rStyle w:val="Hyperlink"/>
          </w:rPr>
          <w:t>-500-</w:t>
        </w:r>
        <w:r w:rsidR="006437DD" w:rsidRPr="00DA460E">
          <w:rPr>
            <w:rStyle w:val="Hyperlink"/>
            <w:lang w:val="en-US"/>
          </w:rPr>
          <w:t>index</w:t>
        </w:r>
        <w:r w:rsidR="006437DD" w:rsidRPr="00001C31">
          <w:rPr>
            <w:rStyle w:val="Hyperlink"/>
          </w:rPr>
          <w:t>-</w:t>
        </w:r>
        <w:r w:rsidR="006437DD" w:rsidRPr="00DA460E">
          <w:rPr>
            <w:rStyle w:val="Hyperlink"/>
            <w:lang w:val="en-US"/>
          </w:rPr>
          <w:t>companies</w:t>
        </w:r>
        <w:r w:rsidR="006437DD" w:rsidRPr="00001C31">
          <w:rPr>
            <w:rStyle w:val="Hyperlink"/>
          </w:rPr>
          <w:t>-</w:t>
        </w:r>
        <w:r w:rsidR="006437DD" w:rsidRPr="00DA460E">
          <w:rPr>
            <w:rStyle w:val="Hyperlink"/>
            <w:lang w:val="en-US"/>
          </w:rPr>
          <w:t>publish</w:t>
        </w:r>
        <w:r w:rsidR="006437DD" w:rsidRPr="00001C31">
          <w:rPr>
            <w:rStyle w:val="Hyperlink"/>
          </w:rPr>
          <w:t>-</w:t>
        </w:r>
        <w:r w:rsidR="006437DD" w:rsidRPr="00DA460E">
          <w:rPr>
            <w:rStyle w:val="Hyperlink"/>
            <w:lang w:val="en-US"/>
          </w:rPr>
          <w:t>sustainability</w:t>
        </w:r>
        <w:r w:rsidR="006437DD" w:rsidRPr="00001C31">
          <w:rPr>
            <w:rStyle w:val="Hyperlink"/>
          </w:rPr>
          <w:t>-</w:t>
        </w:r>
        <w:r w:rsidR="006437DD" w:rsidRPr="00DA460E">
          <w:rPr>
            <w:rStyle w:val="Hyperlink"/>
            <w:lang w:val="en-US"/>
          </w:rPr>
          <w:t>reports</w:t>
        </w:r>
        <w:r w:rsidR="006437DD" w:rsidRPr="00001C31">
          <w:rPr>
            <w:rStyle w:val="Hyperlink"/>
          </w:rPr>
          <w:t>-</w:t>
        </w:r>
        <w:r w:rsidR="006437DD" w:rsidRPr="00DA460E">
          <w:rPr>
            <w:rStyle w:val="Hyperlink"/>
            <w:lang w:val="en-US"/>
          </w:rPr>
          <w:t>in</w:t>
        </w:r>
        <w:r w:rsidR="006437DD" w:rsidRPr="00001C31">
          <w:rPr>
            <w:rStyle w:val="Hyperlink"/>
          </w:rPr>
          <w:t>-2019-</w:t>
        </w:r>
        <w:r w:rsidR="006437DD" w:rsidRPr="00DA460E">
          <w:rPr>
            <w:rStyle w:val="Hyperlink"/>
            <w:lang w:val="en-US"/>
          </w:rPr>
          <w:t>ga</w:t>
        </w:r>
        <w:r w:rsidR="006437DD" w:rsidRPr="00001C31">
          <w:rPr>
            <w:rStyle w:val="Hyperlink"/>
          </w:rPr>
          <w:t>-</w:t>
        </w:r>
        <w:r w:rsidR="006437DD" w:rsidRPr="00DA460E">
          <w:rPr>
            <w:rStyle w:val="Hyperlink"/>
            <w:lang w:val="en-US"/>
          </w:rPr>
          <w:t>announces</w:t>
        </w:r>
        <w:r w:rsidR="006437DD" w:rsidRPr="00001C31">
          <w:rPr>
            <w:rStyle w:val="Hyperlink"/>
          </w:rPr>
          <w:t>-</w:t>
        </w:r>
        <w:r w:rsidR="006437DD" w:rsidRPr="00DA460E">
          <w:rPr>
            <w:rStyle w:val="Hyperlink"/>
            <w:lang w:val="en-US"/>
          </w:rPr>
          <w:t>in</w:t>
        </w:r>
        <w:r w:rsidR="006437DD" w:rsidRPr="00001C31">
          <w:rPr>
            <w:rStyle w:val="Hyperlink"/>
          </w:rPr>
          <w:t>-</w:t>
        </w:r>
        <w:r w:rsidR="006437DD" w:rsidRPr="00DA460E">
          <w:rPr>
            <w:rStyle w:val="Hyperlink"/>
            <w:lang w:val="en-US"/>
          </w:rPr>
          <w:t>its</w:t>
        </w:r>
        <w:r w:rsidR="006437DD" w:rsidRPr="00001C31">
          <w:rPr>
            <w:rStyle w:val="Hyperlink"/>
          </w:rPr>
          <w:t>-</w:t>
        </w:r>
        <w:r w:rsidR="006437DD" w:rsidRPr="00DA460E">
          <w:rPr>
            <w:rStyle w:val="Hyperlink"/>
            <w:lang w:val="en-US"/>
          </w:rPr>
          <w:t>latest</w:t>
        </w:r>
        <w:r w:rsidR="006437DD" w:rsidRPr="00001C31">
          <w:rPr>
            <w:rStyle w:val="Hyperlink"/>
          </w:rPr>
          <w:t>-</w:t>
        </w:r>
        <w:r w:rsidR="006437DD" w:rsidRPr="00DA460E">
          <w:rPr>
            <w:rStyle w:val="Hyperlink"/>
            <w:lang w:val="en-US"/>
          </w:rPr>
          <w:t>a</w:t>
        </w:r>
        <w:r w:rsidR="006437DD" w:rsidRPr="00001C31">
          <w:rPr>
            <w:rStyle w:val="Hyperlink"/>
          </w:rPr>
          <w:t>.</w:t>
        </w:r>
        <w:r w:rsidR="006437DD" w:rsidRPr="00DA460E">
          <w:rPr>
            <w:rStyle w:val="Hyperlink"/>
            <w:lang w:val="en-US"/>
          </w:rPr>
          <w:t>html</w:t>
        </w:r>
      </w:hyperlink>
      <w:r w:rsidR="006437DD" w:rsidRPr="00001C31">
        <w:t xml:space="preserve"> (</w:t>
      </w:r>
      <w:r w:rsidR="006437DD" w:rsidRPr="006144E8">
        <w:t>дата</w:t>
      </w:r>
      <w:r w:rsidR="006437DD" w:rsidRPr="00001C31">
        <w:t xml:space="preserve"> </w:t>
      </w:r>
      <w:r w:rsidR="006437DD" w:rsidRPr="006144E8">
        <w:t>обращения</w:t>
      </w:r>
      <w:r w:rsidR="006437DD" w:rsidRPr="00001C31">
        <w:t xml:space="preserve">: 15.02.2023). </w:t>
      </w:r>
    </w:p>
    <w:p w14:paraId="46AB3FF5" w14:textId="154560EB" w:rsidR="00E16D95" w:rsidRPr="00001C31" w:rsidRDefault="00E16D95">
      <w:pPr>
        <w:pStyle w:val="FootnoteText"/>
      </w:pPr>
    </w:p>
  </w:footnote>
  <w:footnote w:id="11">
    <w:p w14:paraId="3D368E3F" w14:textId="04297ADD" w:rsidR="00612D46" w:rsidRPr="000320A0" w:rsidRDefault="00612D46">
      <w:pPr>
        <w:pStyle w:val="FootnoteText"/>
        <w:rPr>
          <w:lang w:val="en-US"/>
        </w:rPr>
      </w:pPr>
      <w:r>
        <w:rPr>
          <w:rStyle w:val="FootnoteReference"/>
        </w:rPr>
        <w:footnoteRef/>
      </w:r>
      <w:r w:rsidR="000320A0" w:rsidRPr="000320A0">
        <w:rPr>
          <w:lang w:val="en-US"/>
        </w:rPr>
        <w:t xml:space="preserve"> </w:t>
      </w:r>
      <w:r w:rsidR="000320A0">
        <w:rPr>
          <w:lang w:val="en-US"/>
        </w:rPr>
        <w:t>The business case for purpose</w:t>
      </w:r>
      <w:r w:rsidR="000320A0" w:rsidRPr="000320A0">
        <w:rPr>
          <w:lang w:val="en-US"/>
        </w:rPr>
        <w:t xml:space="preserve"> // </w:t>
      </w:r>
      <w:r w:rsidR="000320A0">
        <w:rPr>
          <w:lang w:val="en-US"/>
        </w:rPr>
        <w:t>A Harvard Business Review analytic report</w:t>
      </w:r>
      <w:r w:rsidR="000320A0" w:rsidRPr="000320A0">
        <w:rPr>
          <w:lang w:val="en-US"/>
        </w:rPr>
        <w:t xml:space="preserve"> </w:t>
      </w:r>
      <w:r w:rsidR="000320A0">
        <w:rPr>
          <w:lang w:val="en-US"/>
        </w:rPr>
        <w:t>2015 /</w:t>
      </w:r>
      <w:r w:rsidR="000320A0" w:rsidRPr="000320A0">
        <w:rPr>
          <w:lang w:val="en-US"/>
        </w:rPr>
        <w:t>Harvard Business School Publishing</w:t>
      </w:r>
      <w:r w:rsidR="000320A0">
        <w:rPr>
          <w:lang w:val="en-US"/>
        </w:rPr>
        <w:t xml:space="preserve"> 2015.</w:t>
      </w:r>
    </w:p>
  </w:footnote>
  <w:footnote w:id="12">
    <w:p w14:paraId="33774FA2" w14:textId="724E2730" w:rsidR="00DE512C" w:rsidRPr="00DE512C" w:rsidRDefault="00DE512C" w:rsidP="005B62B4">
      <w:pPr>
        <w:pStyle w:val="FootnoteText"/>
        <w:rPr>
          <w:lang w:val="en-US"/>
        </w:rPr>
      </w:pPr>
      <w:r>
        <w:rPr>
          <w:rStyle w:val="FootnoteReference"/>
        </w:rPr>
        <w:footnoteRef/>
      </w:r>
      <w:r w:rsidRPr="00DE512C">
        <w:rPr>
          <w:lang w:val="en-US"/>
        </w:rPr>
        <w:t xml:space="preserve"> </w:t>
      </w:r>
      <w:r w:rsidR="005B62B4" w:rsidRPr="005B62B4">
        <w:rPr>
          <w:lang w:val="en-US"/>
        </w:rPr>
        <w:t>Stobierski</w:t>
      </w:r>
      <w:r w:rsidR="005B62B4">
        <w:rPr>
          <w:lang w:val="en-US"/>
        </w:rPr>
        <w:t>, T.</w:t>
      </w:r>
      <w:r w:rsidR="005B62B4" w:rsidRPr="005B62B4">
        <w:rPr>
          <w:lang w:val="en-US"/>
        </w:rPr>
        <w:t xml:space="preserve"> 15 </w:t>
      </w:r>
      <w:r w:rsidR="005B62B4">
        <w:rPr>
          <w:lang w:val="en-US"/>
        </w:rPr>
        <w:t>eye-opening</w:t>
      </w:r>
      <w:r w:rsidR="005B62B4" w:rsidRPr="005B62B4">
        <w:rPr>
          <w:lang w:val="en-US"/>
        </w:rPr>
        <w:t xml:space="preserve"> </w:t>
      </w:r>
      <w:r w:rsidR="005B62B4">
        <w:rPr>
          <w:lang w:val="en-US"/>
        </w:rPr>
        <w:t>corporate social responsibility statistics</w:t>
      </w:r>
      <w:r w:rsidR="005B62B4" w:rsidRPr="005B62B4">
        <w:rPr>
          <w:lang w:val="en-US"/>
        </w:rPr>
        <w:t xml:space="preserve"> [Электронный ресурс] / Tim Stobierski // </w:t>
      </w:r>
      <w:r w:rsidR="005B62B4">
        <w:rPr>
          <w:lang w:val="en-US"/>
        </w:rPr>
        <w:t>Harvard Business School online</w:t>
      </w:r>
      <w:r w:rsidR="005B62B4" w:rsidRPr="005B62B4">
        <w:rPr>
          <w:lang w:val="en-US"/>
        </w:rPr>
        <w:t>. — 20</w:t>
      </w:r>
      <w:r w:rsidR="005B62B4">
        <w:rPr>
          <w:lang w:val="en-US"/>
        </w:rPr>
        <w:t>21</w:t>
      </w:r>
      <w:r w:rsidR="005B62B4" w:rsidRPr="005B62B4">
        <w:rPr>
          <w:lang w:val="en-US"/>
        </w:rPr>
        <w:t>.</w:t>
      </w:r>
      <w:r w:rsidR="005B62B4">
        <w:rPr>
          <w:lang w:val="en-US"/>
        </w:rPr>
        <w:t xml:space="preserve"> </w:t>
      </w:r>
      <w:r w:rsidR="005B62B4" w:rsidRPr="005B62B4">
        <w:rPr>
          <w:lang w:val="en-US"/>
        </w:rPr>
        <w:t xml:space="preserve">— Режим доступа: </w:t>
      </w:r>
      <w:r w:rsidR="00000000">
        <w:fldChar w:fldCharType="begin"/>
      </w:r>
      <w:r w:rsidR="00000000" w:rsidRPr="00521F67">
        <w:rPr>
          <w:lang w:val="en-US"/>
        </w:rPr>
        <w:instrText>HYPERLINK "https://online.hbs.edu/blog/post/corporate-social-responsibility-statistics"</w:instrText>
      </w:r>
      <w:r w:rsidR="00000000">
        <w:fldChar w:fldCharType="separate"/>
      </w:r>
      <w:r w:rsidR="005B62B4" w:rsidRPr="00DA460E">
        <w:rPr>
          <w:rStyle w:val="Hyperlink"/>
          <w:lang w:val="en-US"/>
        </w:rPr>
        <w:t>https://online.hbs.edu/blog/post/corporate-social-responsibility-statistics</w:t>
      </w:r>
      <w:r w:rsidR="00000000">
        <w:rPr>
          <w:rStyle w:val="Hyperlink"/>
          <w:lang w:val="en-US"/>
        </w:rPr>
        <w:fldChar w:fldCharType="end"/>
      </w:r>
      <w:r w:rsidR="005B62B4">
        <w:rPr>
          <w:lang w:val="en-US"/>
        </w:rPr>
        <w:t xml:space="preserve"> </w:t>
      </w:r>
      <w:bookmarkStart w:id="9" w:name="_Hlk129079336"/>
      <w:r w:rsidR="005B62B4" w:rsidRPr="005B62B4">
        <w:rPr>
          <w:lang w:val="en-US"/>
        </w:rPr>
        <w:t>(</w:t>
      </w:r>
      <w:r w:rsidR="005B62B4" w:rsidRPr="006144E8">
        <w:t>дата</w:t>
      </w:r>
      <w:r w:rsidR="005B62B4" w:rsidRPr="005B62B4">
        <w:rPr>
          <w:lang w:val="en-US"/>
        </w:rPr>
        <w:t xml:space="preserve"> </w:t>
      </w:r>
      <w:r w:rsidR="005B62B4" w:rsidRPr="006144E8">
        <w:t>обращения</w:t>
      </w:r>
      <w:r w:rsidR="005B62B4" w:rsidRPr="005B62B4">
        <w:rPr>
          <w:lang w:val="en-US"/>
        </w:rPr>
        <w:t>: 1</w:t>
      </w:r>
      <w:r w:rsidR="005B62B4">
        <w:rPr>
          <w:lang w:val="en-US"/>
        </w:rPr>
        <w:t>6</w:t>
      </w:r>
      <w:r w:rsidR="005B62B4" w:rsidRPr="005B62B4">
        <w:rPr>
          <w:lang w:val="en-US"/>
        </w:rPr>
        <w:t xml:space="preserve">.02.2023). </w:t>
      </w:r>
      <w:bookmarkEnd w:id="9"/>
    </w:p>
  </w:footnote>
  <w:footnote w:id="13">
    <w:p w14:paraId="12FA2826" w14:textId="1CB74BB0" w:rsidR="00F42B4E" w:rsidRPr="00F42B4E" w:rsidRDefault="00F42B4E">
      <w:pPr>
        <w:pStyle w:val="FootnoteText"/>
        <w:rPr>
          <w:lang w:val="en-US"/>
        </w:rPr>
      </w:pPr>
      <w:r>
        <w:rPr>
          <w:rStyle w:val="FootnoteReference"/>
        </w:rPr>
        <w:footnoteRef/>
      </w:r>
      <w:r w:rsidRPr="00F42B4E">
        <w:rPr>
          <w:lang w:val="en-US"/>
        </w:rPr>
        <w:t xml:space="preserve"> Carroll, Archie &amp; Sullivan, Santina</w:t>
      </w:r>
      <w:r>
        <w:rPr>
          <w:lang w:val="en-US"/>
        </w:rPr>
        <w:t xml:space="preserve">, </w:t>
      </w:r>
      <w:r w:rsidRPr="00F42B4E">
        <w:rPr>
          <w:lang w:val="en-US"/>
        </w:rPr>
        <w:t>Understanding the Impact of Corporate Social Responsibility (CSR) in the Marketplace: A Reputation and Social Performance Assessment Study</w:t>
      </w:r>
      <w:r>
        <w:rPr>
          <w:lang w:val="en-US"/>
        </w:rPr>
        <w:t>/</w:t>
      </w:r>
      <w:r w:rsidRPr="00F42B4E">
        <w:rPr>
          <w:lang w:val="en-US"/>
        </w:rPr>
        <w:t xml:space="preserve"> Proceedings of the International Association for Business and Society</w:t>
      </w:r>
      <w:r>
        <w:rPr>
          <w:lang w:val="en-US"/>
        </w:rPr>
        <w:t>, 1995 – 13 p.</w:t>
      </w:r>
    </w:p>
  </w:footnote>
  <w:footnote w:id="14">
    <w:p w14:paraId="31C86824" w14:textId="0C95578A" w:rsidR="002C7911" w:rsidRPr="002C7911" w:rsidRDefault="002C7911" w:rsidP="008C334E">
      <w:pPr>
        <w:pStyle w:val="FootnoteText"/>
        <w:rPr>
          <w:lang w:val="en-US"/>
        </w:rPr>
      </w:pPr>
      <w:r>
        <w:rPr>
          <w:rStyle w:val="FootnoteReference"/>
        </w:rPr>
        <w:footnoteRef/>
      </w:r>
      <w:r w:rsidRPr="002C7911">
        <w:rPr>
          <w:lang w:val="en-US"/>
        </w:rPr>
        <w:t xml:space="preserve"> </w:t>
      </w:r>
      <w:r w:rsidR="008C334E" w:rsidRPr="008C334E">
        <w:rPr>
          <w:lang w:val="en-US"/>
        </w:rPr>
        <w:t>Friedman</w:t>
      </w:r>
      <w:r w:rsidR="008C334E">
        <w:rPr>
          <w:lang w:val="en-US"/>
        </w:rPr>
        <w:t>, M</w:t>
      </w:r>
      <w:r w:rsidR="008C334E" w:rsidRPr="008C334E">
        <w:rPr>
          <w:lang w:val="en-US"/>
        </w:rPr>
        <w:t>. A Friedman doctrine</w:t>
      </w:r>
      <w:r w:rsidR="008C334E">
        <w:rPr>
          <w:lang w:val="en-US"/>
        </w:rPr>
        <w:t xml:space="preserve"> </w:t>
      </w:r>
      <w:r w:rsidR="008C334E" w:rsidRPr="008C334E">
        <w:rPr>
          <w:lang w:val="en-US"/>
        </w:rPr>
        <w:t xml:space="preserve">- The Social Responsibility Of Business Is to Increase Its Profits / Milton Friedman// </w:t>
      </w:r>
      <w:r w:rsidR="008C334E">
        <w:rPr>
          <w:lang w:val="en-US"/>
        </w:rPr>
        <w:t xml:space="preserve">The New York Times </w:t>
      </w:r>
      <w:r w:rsidR="008C334E" w:rsidRPr="008C334E">
        <w:rPr>
          <w:lang w:val="en-US"/>
        </w:rPr>
        <w:t xml:space="preserve"> — </w:t>
      </w:r>
      <w:r w:rsidR="008C334E">
        <w:rPr>
          <w:lang w:val="en-US"/>
        </w:rPr>
        <w:t>19</w:t>
      </w:r>
      <w:r w:rsidR="008C334E" w:rsidRPr="008C334E">
        <w:rPr>
          <w:lang w:val="en-US"/>
        </w:rPr>
        <w:t xml:space="preserve">70, Section SM, </w:t>
      </w:r>
      <w:r w:rsidR="00DD5DAE" w:rsidRPr="008C334E">
        <w:rPr>
          <w:lang w:val="en-US"/>
        </w:rPr>
        <w:t xml:space="preserve">— </w:t>
      </w:r>
      <w:r w:rsidR="008C334E" w:rsidRPr="008C334E">
        <w:rPr>
          <w:lang w:val="en-US"/>
        </w:rPr>
        <w:t>17</w:t>
      </w:r>
      <w:r w:rsidR="00DD5DAE">
        <w:rPr>
          <w:lang w:val="en-US"/>
        </w:rPr>
        <w:t xml:space="preserve"> p</w:t>
      </w:r>
      <w:r w:rsidR="008C334E" w:rsidRPr="008C334E">
        <w:rPr>
          <w:lang w:val="en-US"/>
        </w:rPr>
        <w:t>.</w:t>
      </w:r>
    </w:p>
  </w:footnote>
  <w:footnote w:id="15">
    <w:p w14:paraId="10741389" w14:textId="5294E3B9" w:rsidR="009F555A" w:rsidRPr="009F555A" w:rsidRDefault="009F555A">
      <w:pPr>
        <w:pStyle w:val="FootnoteText"/>
        <w:rPr>
          <w:lang w:val="en-US"/>
        </w:rPr>
      </w:pPr>
      <w:r>
        <w:rPr>
          <w:rStyle w:val="FootnoteReference"/>
        </w:rPr>
        <w:footnoteRef/>
      </w:r>
      <w:r w:rsidRPr="009F555A">
        <w:rPr>
          <w:lang w:val="en-US"/>
        </w:rPr>
        <w:t xml:space="preserve"> </w:t>
      </w:r>
      <w:r w:rsidR="00E9440F" w:rsidRPr="009F555A">
        <w:rPr>
          <w:lang w:val="en-US"/>
        </w:rPr>
        <w:t>Orlando</w:t>
      </w:r>
      <w:r w:rsidR="00E9440F">
        <w:rPr>
          <w:lang w:val="en-US"/>
        </w:rPr>
        <w:t xml:space="preserve"> B. et al. </w:t>
      </w:r>
      <w:r w:rsidRPr="009F555A">
        <w:rPr>
          <w:lang w:val="en-US"/>
        </w:rPr>
        <w:t>Corporate social responsibility</w:t>
      </w:r>
      <w:r w:rsidR="00BE3B5B">
        <w:rPr>
          <w:lang w:val="en-US"/>
        </w:rPr>
        <w:t xml:space="preserve"> / </w:t>
      </w:r>
      <w:r w:rsidR="00BE3B5B" w:rsidRPr="009F555A">
        <w:rPr>
          <w:lang w:val="en-US"/>
        </w:rPr>
        <w:t>Orlando</w:t>
      </w:r>
      <w:r w:rsidR="00BE3B5B">
        <w:rPr>
          <w:lang w:val="en-US"/>
        </w:rPr>
        <w:t xml:space="preserve"> B. et al</w:t>
      </w:r>
      <w:r w:rsidRPr="009F555A">
        <w:rPr>
          <w:lang w:val="en-US"/>
        </w:rPr>
        <w:t xml:space="preserve"> </w:t>
      </w:r>
      <w:r w:rsidR="00E9440F">
        <w:rPr>
          <w:lang w:val="en-US"/>
        </w:rPr>
        <w:t xml:space="preserve">// </w:t>
      </w:r>
      <w:r w:rsidR="00E9440F" w:rsidRPr="005B62B4">
        <w:rPr>
          <w:lang w:val="en-US"/>
        </w:rPr>
        <w:t>—</w:t>
      </w:r>
      <w:r w:rsidR="00BE3B5B">
        <w:rPr>
          <w:lang w:val="en-US"/>
        </w:rPr>
        <w:t xml:space="preserve"> I</w:t>
      </w:r>
      <w:r w:rsidRPr="009F555A">
        <w:rPr>
          <w:lang w:val="en-US"/>
        </w:rPr>
        <w:t>ntechOpen</w:t>
      </w:r>
      <w:r w:rsidR="00E9440F">
        <w:rPr>
          <w:lang w:val="en-US"/>
        </w:rPr>
        <w:t>,</w:t>
      </w:r>
      <w:r w:rsidRPr="009F555A">
        <w:rPr>
          <w:lang w:val="en-US"/>
        </w:rPr>
        <w:t xml:space="preserve"> </w:t>
      </w:r>
      <w:r>
        <w:rPr>
          <w:lang w:val="en-US"/>
        </w:rPr>
        <w:t>2022</w:t>
      </w:r>
      <w:r w:rsidR="00E9440F">
        <w:rPr>
          <w:lang w:val="en-US"/>
        </w:rPr>
        <w:t>.</w:t>
      </w:r>
      <w:r>
        <w:rPr>
          <w:lang w:val="en-US"/>
        </w:rPr>
        <w:t xml:space="preserve"> </w:t>
      </w:r>
      <w:r w:rsidR="00E9440F" w:rsidRPr="005B62B4">
        <w:rPr>
          <w:lang w:val="en-US"/>
        </w:rPr>
        <w:t>—</w:t>
      </w:r>
      <w:r w:rsidR="00E9440F">
        <w:rPr>
          <w:lang w:val="en-US"/>
        </w:rPr>
        <w:t xml:space="preserve"> </w:t>
      </w:r>
      <w:r w:rsidRPr="009F555A">
        <w:rPr>
          <w:lang w:val="en-US"/>
        </w:rPr>
        <w:t xml:space="preserve">494 </w:t>
      </w:r>
      <w:r>
        <w:rPr>
          <w:lang w:val="en-US"/>
        </w:rPr>
        <w:t>p.</w:t>
      </w:r>
    </w:p>
  </w:footnote>
  <w:footnote w:id="16">
    <w:p w14:paraId="642D41DB" w14:textId="4D0A0D36" w:rsidR="00142DBC" w:rsidRPr="00142DBC" w:rsidRDefault="00142DBC">
      <w:pPr>
        <w:pStyle w:val="FootnoteText"/>
        <w:rPr>
          <w:lang w:val="en-US"/>
        </w:rPr>
      </w:pPr>
      <w:r>
        <w:rPr>
          <w:rStyle w:val="FootnoteReference"/>
        </w:rPr>
        <w:footnoteRef/>
      </w:r>
      <w:r w:rsidRPr="00142DBC">
        <w:rPr>
          <w:lang w:val="en-US"/>
        </w:rPr>
        <w:t xml:space="preserve"> </w:t>
      </w:r>
      <w:r w:rsidR="002F1705" w:rsidRPr="002F1705">
        <w:rPr>
          <w:lang w:val="en-US"/>
        </w:rPr>
        <w:t xml:space="preserve">Zachary S. Johnson </w:t>
      </w:r>
      <w:r w:rsidR="002F1705">
        <w:rPr>
          <w:lang w:val="en-US"/>
        </w:rPr>
        <w:t xml:space="preserve">et al. </w:t>
      </w:r>
      <w:r w:rsidRPr="00142DBC">
        <w:rPr>
          <w:lang w:val="en-US"/>
        </w:rPr>
        <w:t>Good Guys Can Finish First: How Brand Reputation Affects Extension Evaluations</w:t>
      </w:r>
      <w:r w:rsidR="002F1705">
        <w:rPr>
          <w:lang w:val="en-US"/>
        </w:rPr>
        <w:t>/</w:t>
      </w:r>
      <w:r w:rsidR="00E9440F" w:rsidRPr="00E9440F">
        <w:rPr>
          <w:lang w:val="en-US"/>
        </w:rPr>
        <w:t xml:space="preserve"> </w:t>
      </w:r>
      <w:r w:rsidR="00E9440F" w:rsidRPr="002F1705">
        <w:rPr>
          <w:lang w:val="en-US"/>
        </w:rPr>
        <w:t xml:space="preserve">Zachary S. Johnson </w:t>
      </w:r>
      <w:r w:rsidR="00E9440F">
        <w:rPr>
          <w:lang w:val="en-US"/>
        </w:rPr>
        <w:t>et al. //</w:t>
      </w:r>
      <w:r w:rsidR="002F1705">
        <w:rPr>
          <w:lang w:val="en-US"/>
        </w:rPr>
        <w:t xml:space="preserve"> </w:t>
      </w:r>
      <w:r w:rsidR="002F1705" w:rsidRPr="002F1705">
        <w:rPr>
          <w:lang w:val="en-US"/>
        </w:rPr>
        <w:t>Journal of Consumer Psychology</w:t>
      </w:r>
      <w:r w:rsidR="00E9440F">
        <w:rPr>
          <w:lang w:val="en-US"/>
        </w:rPr>
        <w:t xml:space="preserve"> </w:t>
      </w:r>
      <w:r w:rsidR="00E9440F" w:rsidRPr="005B62B4">
        <w:rPr>
          <w:lang w:val="en-US"/>
        </w:rPr>
        <w:t>—</w:t>
      </w:r>
      <w:r w:rsidR="00E9440F">
        <w:rPr>
          <w:lang w:val="en-US"/>
        </w:rPr>
        <w:t xml:space="preserve"> </w:t>
      </w:r>
      <w:r w:rsidR="002F1705">
        <w:rPr>
          <w:lang w:val="en-US"/>
        </w:rPr>
        <w:t>2019</w:t>
      </w:r>
      <w:r w:rsidR="00E9440F">
        <w:rPr>
          <w:lang w:val="en-US"/>
        </w:rPr>
        <w:t>.</w:t>
      </w:r>
      <w:r w:rsidR="002F1705">
        <w:rPr>
          <w:lang w:val="en-US"/>
        </w:rPr>
        <w:t xml:space="preserve"> </w:t>
      </w:r>
    </w:p>
  </w:footnote>
  <w:footnote w:id="17">
    <w:p w14:paraId="15848AEF" w14:textId="1F119A55" w:rsidR="000B616A" w:rsidRPr="00900132" w:rsidRDefault="000B616A">
      <w:pPr>
        <w:pStyle w:val="FootnoteText"/>
        <w:rPr>
          <w:lang w:val="en-US"/>
        </w:rPr>
      </w:pPr>
      <w:r>
        <w:rPr>
          <w:rStyle w:val="FootnoteReference"/>
        </w:rPr>
        <w:footnoteRef/>
      </w:r>
      <w:r w:rsidRPr="000B616A">
        <w:rPr>
          <w:lang w:val="en-US"/>
        </w:rPr>
        <w:t xml:space="preserve"> M. J. Barone, A. D. Miyazaki, and K. A. Taylor, The Influence of Cause-Related Marketing on Consumer Choice: Does One Good Turn Deserve Another?</w:t>
      </w:r>
      <w:r w:rsidR="00BE3B5B">
        <w:rPr>
          <w:lang w:val="en-US"/>
        </w:rPr>
        <w:t xml:space="preserve"> </w:t>
      </w:r>
      <w:r w:rsidR="00E9440F">
        <w:rPr>
          <w:lang w:val="en-US"/>
        </w:rPr>
        <w:t xml:space="preserve">/ </w:t>
      </w:r>
      <w:r w:rsidR="00E9440F" w:rsidRPr="000B616A">
        <w:rPr>
          <w:lang w:val="en-US"/>
        </w:rPr>
        <w:t>M. J. Barone, A. D. Miyazaki, and K. A. Taylor</w:t>
      </w:r>
      <w:r w:rsidR="00BE3B5B">
        <w:rPr>
          <w:lang w:val="en-US"/>
        </w:rPr>
        <w:t xml:space="preserve"> </w:t>
      </w:r>
      <w:r w:rsidR="00E9440F">
        <w:rPr>
          <w:lang w:val="en-US"/>
        </w:rPr>
        <w:t xml:space="preserve">// </w:t>
      </w:r>
      <w:r w:rsidR="00E9440F" w:rsidRPr="00E9440F">
        <w:rPr>
          <w:lang w:val="en-US"/>
        </w:rPr>
        <w:t>Journal of the Academy of Marketing Science</w:t>
      </w:r>
      <w:r w:rsidR="00E9440F">
        <w:rPr>
          <w:lang w:val="en-US"/>
        </w:rPr>
        <w:t xml:space="preserve">, 2000. </w:t>
      </w:r>
      <w:r w:rsidR="00E9440F" w:rsidRPr="005B62B4">
        <w:rPr>
          <w:lang w:val="en-US"/>
        </w:rPr>
        <w:t>—</w:t>
      </w:r>
      <w:r w:rsidR="00E9440F">
        <w:rPr>
          <w:lang w:val="en-US"/>
        </w:rPr>
        <w:t xml:space="preserve"> </w:t>
      </w:r>
      <w:r w:rsidRPr="00900132">
        <w:rPr>
          <w:lang w:val="en-US"/>
        </w:rPr>
        <w:t>vol. 28, no. 2</w:t>
      </w:r>
      <w:r w:rsidR="00E9440F">
        <w:rPr>
          <w:lang w:val="en-US"/>
        </w:rPr>
        <w:t xml:space="preserve">. </w:t>
      </w:r>
      <w:r w:rsidR="00E9440F" w:rsidRPr="005B62B4">
        <w:rPr>
          <w:lang w:val="en-US"/>
        </w:rPr>
        <w:t>—</w:t>
      </w:r>
      <w:r w:rsidRPr="00900132">
        <w:rPr>
          <w:lang w:val="en-US"/>
        </w:rPr>
        <w:t xml:space="preserve"> pp. 248-262.</w:t>
      </w:r>
    </w:p>
  </w:footnote>
  <w:footnote w:id="18">
    <w:p w14:paraId="4008DD55" w14:textId="14566F9C" w:rsidR="00ED11B3" w:rsidRPr="00ED11B3" w:rsidRDefault="00ED11B3" w:rsidP="00ED11B3">
      <w:pPr>
        <w:pStyle w:val="FootnoteText"/>
        <w:rPr>
          <w:lang w:val="en-US"/>
        </w:rPr>
      </w:pPr>
      <w:r>
        <w:rPr>
          <w:rStyle w:val="FootnoteReference"/>
        </w:rPr>
        <w:footnoteRef/>
      </w:r>
      <w:r w:rsidRPr="00ED11B3">
        <w:rPr>
          <w:lang w:val="en-US"/>
        </w:rPr>
        <w:t xml:space="preserve"> J. Graafland</w:t>
      </w:r>
      <w:r w:rsidR="00412C49">
        <w:rPr>
          <w:lang w:val="en-US"/>
        </w:rPr>
        <w:t>,</w:t>
      </w:r>
      <w:r w:rsidRPr="00ED11B3">
        <w:rPr>
          <w:lang w:val="en-US"/>
        </w:rPr>
        <w:t xml:space="preserve"> C. Mazereeuw</w:t>
      </w:r>
      <w:r w:rsidR="00412C49">
        <w:rPr>
          <w:lang w:val="en-US"/>
        </w:rPr>
        <w:t>,</w:t>
      </w:r>
      <w:r w:rsidR="007620E1" w:rsidRPr="007620E1">
        <w:rPr>
          <w:lang w:val="en-US"/>
        </w:rPr>
        <w:t xml:space="preserve"> </w:t>
      </w:r>
      <w:r w:rsidRPr="00ED11B3">
        <w:rPr>
          <w:lang w:val="en-US"/>
        </w:rPr>
        <w:t>Van der</w:t>
      </w:r>
      <w:r w:rsidR="00412C49">
        <w:rPr>
          <w:lang w:val="en-US"/>
        </w:rPr>
        <w:t xml:space="preserve"> D.</w:t>
      </w:r>
      <w:r w:rsidRPr="00ED11B3">
        <w:rPr>
          <w:lang w:val="en-US"/>
        </w:rPr>
        <w:t>, Motives for Corporate Social Responsibility</w:t>
      </w:r>
      <w:r w:rsidR="00BE3B5B">
        <w:rPr>
          <w:lang w:val="en-US"/>
        </w:rPr>
        <w:t>/</w:t>
      </w:r>
      <w:r w:rsidR="00412C49">
        <w:rPr>
          <w:lang w:val="en-US"/>
        </w:rPr>
        <w:t xml:space="preserve"> </w:t>
      </w:r>
      <w:r w:rsidR="00412C49" w:rsidRPr="00ED11B3">
        <w:rPr>
          <w:lang w:val="en-US"/>
        </w:rPr>
        <w:t>J. Graafland</w:t>
      </w:r>
      <w:r w:rsidR="00412C49">
        <w:rPr>
          <w:lang w:val="en-US"/>
        </w:rPr>
        <w:t>,</w:t>
      </w:r>
      <w:r w:rsidR="00412C49" w:rsidRPr="00ED11B3">
        <w:rPr>
          <w:lang w:val="en-US"/>
        </w:rPr>
        <w:t xml:space="preserve"> C. Mazereeuw</w:t>
      </w:r>
      <w:r w:rsidR="00412C49">
        <w:rPr>
          <w:lang w:val="en-US"/>
        </w:rPr>
        <w:t>,</w:t>
      </w:r>
      <w:r w:rsidR="00412C49" w:rsidRPr="007620E1">
        <w:rPr>
          <w:lang w:val="en-US"/>
        </w:rPr>
        <w:t xml:space="preserve"> </w:t>
      </w:r>
      <w:r w:rsidR="00412C49" w:rsidRPr="00ED11B3">
        <w:rPr>
          <w:lang w:val="en-US"/>
        </w:rPr>
        <w:t>Van der</w:t>
      </w:r>
      <w:r w:rsidR="00412C49">
        <w:rPr>
          <w:lang w:val="en-US"/>
        </w:rPr>
        <w:t xml:space="preserve"> D. //</w:t>
      </w:r>
      <w:r w:rsidRPr="00ED11B3">
        <w:rPr>
          <w:lang w:val="en-US"/>
        </w:rPr>
        <w:t xml:space="preserve"> </w:t>
      </w:r>
      <w:r w:rsidR="00412C49">
        <w:rPr>
          <w:lang w:val="en-US"/>
        </w:rPr>
        <w:t xml:space="preserve">The Economic Journal, 2012. </w:t>
      </w:r>
      <w:r w:rsidR="00412C49" w:rsidRPr="005B62B4">
        <w:rPr>
          <w:lang w:val="en-US"/>
        </w:rPr>
        <w:t>—</w:t>
      </w:r>
      <w:r w:rsidR="00412C49" w:rsidRPr="00900132">
        <w:rPr>
          <w:lang w:val="en-US"/>
        </w:rPr>
        <w:t xml:space="preserve"> </w:t>
      </w:r>
      <w:r w:rsidR="00412C49">
        <w:rPr>
          <w:lang w:val="en-US"/>
        </w:rPr>
        <w:t xml:space="preserve"> </w:t>
      </w:r>
      <w:r w:rsidRPr="00ED11B3">
        <w:rPr>
          <w:lang w:val="en-US"/>
        </w:rPr>
        <w:t>vol. 160, no. 4</w:t>
      </w:r>
      <w:r w:rsidR="00412C49">
        <w:rPr>
          <w:lang w:val="en-US"/>
        </w:rPr>
        <w:t xml:space="preserve">. </w:t>
      </w:r>
      <w:r w:rsidR="00412C49" w:rsidRPr="005B62B4">
        <w:rPr>
          <w:lang w:val="en-US"/>
        </w:rPr>
        <w:t>—</w:t>
      </w:r>
      <w:r w:rsidR="00412C49" w:rsidRPr="00900132">
        <w:rPr>
          <w:lang w:val="en-US"/>
        </w:rPr>
        <w:t xml:space="preserve"> </w:t>
      </w:r>
      <w:r w:rsidRPr="00ED11B3">
        <w:rPr>
          <w:lang w:val="en-US"/>
        </w:rPr>
        <w:t xml:space="preserve"> pp. 377-396</w:t>
      </w:r>
      <w:r w:rsidR="00412C49">
        <w:rPr>
          <w:lang w:val="en-US"/>
        </w:rPr>
        <w:t>.</w:t>
      </w:r>
    </w:p>
  </w:footnote>
  <w:footnote w:id="19">
    <w:p w14:paraId="39F90B56" w14:textId="7EE054B6" w:rsidR="00E640C8" w:rsidRPr="00F36DE8" w:rsidRDefault="00E640C8" w:rsidP="00E640C8">
      <w:pPr>
        <w:pStyle w:val="FootnoteText"/>
        <w:rPr>
          <w:lang w:val="en-US"/>
        </w:rPr>
      </w:pPr>
      <w:r>
        <w:rPr>
          <w:rStyle w:val="FootnoteReference"/>
        </w:rPr>
        <w:footnoteRef/>
      </w:r>
      <w:r w:rsidRPr="00F36DE8">
        <w:rPr>
          <w:lang w:val="en-US"/>
        </w:rPr>
        <w:t xml:space="preserve"> Gjølberg</w:t>
      </w:r>
      <w:r w:rsidR="00BE3B5B">
        <w:rPr>
          <w:lang w:val="en-US"/>
        </w:rPr>
        <w:t>, M.</w:t>
      </w:r>
      <w:r w:rsidRPr="00F36DE8">
        <w:rPr>
          <w:lang w:val="en-US"/>
        </w:rPr>
        <w:t xml:space="preserve"> Measuring the </w:t>
      </w:r>
      <w:r w:rsidR="00BE3B5B" w:rsidRPr="00F36DE8">
        <w:rPr>
          <w:lang w:val="en-US"/>
        </w:rPr>
        <w:t>immeasurable?</w:t>
      </w:r>
      <w:r w:rsidRPr="00F36DE8">
        <w:rPr>
          <w:lang w:val="en-US"/>
        </w:rPr>
        <w:t xml:space="preserve"> Constructing an index of CSR practices and CSR performance in 20 countries</w:t>
      </w:r>
      <w:r w:rsidR="00412C49">
        <w:rPr>
          <w:lang w:val="en-US"/>
        </w:rPr>
        <w:t>.</w:t>
      </w:r>
      <w:r w:rsidR="009C0741">
        <w:rPr>
          <w:lang w:val="en-US"/>
        </w:rPr>
        <w:t xml:space="preserve"> </w:t>
      </w:r>
      <w:r w:rsidR="00412C49">
        <w:rPr>
          <w:lang w:val="en-US"/>
        </w:rPr>
        <w:t>/</w:t>
      </w:r>
      <w:r w:rsidR="009C0741" w:rsidRPr="00F36DE8">
        <w:rPr>
          <w:lang w:val="en-US"/>
        </w:rPr>
        <w:t>Gjølberg</w:t>
      </w:r>
      <w:r w:rsidR="009C0741">
        <w:rPr>
          <w:lang w:val="en-US"/>
        </w:rPr>
        <w:t xml:space="preserve"> Maria</w:t>
      </w:r>
      <w:r w:rsidR="00BE3B5B">
        <w:rPr>
          <w:lang w:val="en-US"/>
        </w:rPr>
        <w:t xml:space="preserve"> </w:t>
      </w:r>
      <w:r w:rsidR="00412C49">
        <w:rPr>
          <w:lang w:val="en-US"/>
        </w:rPr>
        <w:t>/</w:t>
      </w:r>
      <w:r w:rsidR="00BE3B5B">
        <w:rPr>
          <w:lang w:val="en-US"/>
        </w:rPr>
        <w:t xml:space="preserve">/ </w:t>
      </w:r>
      <w:r w:rsidRPr="00F36DE8">
        <w:rPr>
          <w:lang w:val="en-US"/>
        </w:rPr>
        <w:t>Scandinavian Journal of Management</w:t>
      </w:r>
      <w:r w:rsidR="00412C49">
        <w:rPr>
          <w:lang w:val="en-US"/>
        </w:rPr>
        <w:t>, 2009.</w:t>
      </w:r>
      <w:r w:rsidRPr="00F36DE8">
        <w:rPr>
          <w:lang w:val="en-US"/>
        </w:rPr>
        <w:t xml:space="preserve"> </w:t>
      </w:r>
      <w:r w:rsidR="00412C49" w:rsidRPr="005B62B4">
        <w:rPr>
          <w:lang w:val="en-US"/>
        </w:rPr>
        <w:t>—</w:t>
      </w:r>
      <w:r w:rsidR="00412C49" w:rsidRPr="00900132">
        <w:rPr>
          <w:lang w:val="en-US"/>
        </w:rPr>
        <w:t xml:space="preserve"> </w:t>
      </w:r>
      <w:r w:rsidR="00412C49">
        <w:rPr>
          <w:lang w:val="en-US"/>
        </w:rPr>
        <w:t>vol.</w:t>
      </w:r>
      <w:r w:rsidRPr="00F36DE8">
        <w:rPr>
          <w:lang w:val="en-US"/>
        </w:rPr>
        <w:t xml:space="preserve"> 25, Issue 1</w:t>
      </w:r>
      <w:r w:rsidR="00412C49">
        <w:rPr>
          <w:lang w:val="en-US"/>
        </w:rPr>
        <w:t xml:space="preserve">. </w:t>
      </w:r>
      <w:r w:rsidR="00412C49" w:rsidRPr="005B62B4">
        <w:rPr>
          <w:lang w:val="en-US"/>
        </w:rPr>
        <w:t>—</w:t>
      </w:r>
      <w:r w:rsidR="00412C49" w:rsidRPr="00900132">
        <w:rPr>
          <w:lang w:val="en-US"/>
        </w:rPr>
        <w:t xml:space="preserve"> </w:t>
      </w:r>
      <w:r w:rsidR="00412C49">
        <w:rPr>
          <w:lang w:val="en-US"/>
        </w:rPr>
        <w:t xml:space="preserve"> p. </w:t>
      </w:r>
      <w:r w:rsidRPr="00F36DE8">
        <w:rPr>
          <w:lang w:val="en-US"/>
        </w:rPr>
        <w:t>10-22</w:t>
      </w:r>
      <w:r w:rsidR="00412C49">
        <w:rPr>
          <w:lang w:val="en-US"/>
        </w:rPr>
        <w:t>.</w:t>
      </w:r>
    </w:p>
  </w:footnote>
  <w:footnote w:id="20">
    <w:p w14:paraId="2234C167" w14:textId="2AE38E04" w:rsidR="00E640C8" w:rsidRPr="00620CB0" w:rsidRDefault="00E640C8" w:rsidP="00E640C8">
      <w:pPr>
        <w:pStyle w:val="FootnoteText"/>
        <w:rPr>
          <w:lang w:val="en-US"/>
        </w:rPr>
      </w:pPr>
      <w:r>
        <w:rPr>
          <w:rStyle w:val="FootnoteReference"/>
        </w:rPr>
        <w:footnoteRef/>
      </w:r>
      <w:r w:rsidRPr="00620CB0">
        <w:rPr>
          <w:lang w:val="en-US"/>
        </w:rPr>
        <w:t xml:space="preserve"> Weber,</w:t>
      </w:r>
      <w:r w:rsidR="009C0741">
        <w:rPr>
          <w:lang w:val="en-US"/>
        </w:rPr>
        <w:t xml:space="preserve"> M.</w:t>
      </w:r>
      <w:r w:rsidRPr="00620CB0">
        <w:rPr>
          <w:lang w:val="en-US"/>
        </w:rPr>
        <w:t xml:space="preserve"> The business case for corporate social responsibility: A company-level measurement approach for CSR</w:t>
      </w:r>
      <w:r w:rsidR="00412C49">
        <w:rPr>
          <w:lang w:val="en-US"/>
        </w:rPr>
        <w:t xml:space="preserve">/ </w:t>
      </w:r>
      <w:r w:rsidR="009C0741" w:rsidRPr="00620CB0">
        <w:rPr>
          <w:lang w:val="en-US"/>
        </w:rPr>
        <w:t>Manuela Weber</w:t>
      </w:r>
      <w:r w:rsidR="009C0741">
        <w:rPr>
          <w:lang w:val="en-US"/>
        </w:rPr>
        <w:t xml:space="preserve"> </w:t>
      </w:r>
      <w:r w:rsidR="00412C49">
        <w:rPr>
          <w:lang w:val="en-US"/>
        </w:rPr>
        <w:t>/</w:t>
      </w:r>
      <w:r w:rsidR="009C0741">
        <w:rPr>
          <w:lang w:val="en-US"/>
        </w:rPr>
        <w:t xml:space="preserve">/ </w:t>
      </w:r>
      <w:r w:rsidRPr="00620CB0">
        <w:rPr>
          <w:lang w:val="en-US"/>
        </w:rPr>
        <w:t>European Management Journal,</w:t>
      </w:r>
      <w:r w:rsidR="00412C49">
        <w:rPr>
          <w:lang w:val="en-US"/>
        </w:rPr>
        <w:t xml:space="preserve"> 2008. </w:t>
      </w:r>
      <w:r w:rsidR="00412C49" w:rsidRPr="005B62B4">
        <w:rPr>
          <w:lang w:val="en-US"/>
        </w:rPr>
        <w:t>—</w:t>
      </w:r>
      <w:r w:rsidR="00412C49" w:rsidRPr="00900132">
        <w:rPr>
          <w:lang w:val="en-US"/>
        </w:rPr>
        <w:t xml:space="preserve"> </w:t>
      </w:r>
      <w:r w:rsidRPr="00620CB0">
        <w:rPr>
          <w:lang w:val="en-US"/>
        </w:rPr>
        <w:t xml:space="preserve"> </w:t>
      </w:r>
      <w:r w:rsidR="00412C49">
        <w:rPr>
          <w:lang w:val="en-US"/>
        </w:rPr>
        <w:t xml:space="preserve">vol. </w:t>
      </w:r>
      <w:r w:rsidRPr="00620CB0">
        <w:rPr>
          <w:lang w:val="en-US"/>
        </w:rPr>
        <w:t>26, Issue 4</w:t>
      </w:r>
      <w:r w:rsidR="00412C49">
        <w:rPr>
          <w:lang w:val="en-US"/>
        </w:rPr>
        <w:t xml:space="preserve">. </w:t>
      </w:r>
      <w:r w:rsidR="00412C49" w:rsidRPr="005B62B4">
        <w:rPr>
          <w:lang w:val="en-US"/>
        </w:rPr>
        <w:t>—</w:t>
      </w:r>
      <w:r w:rsidR="00412C49" w:rsidRPr="00900132">
        <w:rPr>
          <w:lang w:val="en-US"/>
        </w:rPr>
        <w:t xml:space="preserve"> </w:t>
      </w:r>
      <w:r w:rsidR="00412C49">
        <w:rPr>
          <w:lang w:val="en-US"/>
        </w:rPr>
        <w:t>p.</w:t>
      </w:r>
      <w:r w:rsidRPr="00620CB0">
        <w:rPr>
          <w:lang w:val="en-US"/>
        </w:rPr>
        <w:t xml:space="preserve"> 247-261</w:t>
      </w:r>
      <w:r w:rsidR="00412C49">
        <w:rPr>
          <w:lang w:val="en-US"/>
        </w:rPr>
        <w:t>.</w:t>
      </w:r>
    </w:p>
  </w:footnote>
  <w:footnote w:id="21">
    <w:p w14:paraId="258E1BAB" w14:textId="31D38FCA" w:rsidR="00643DF2" w:rsidRPr="00643DF2" w:rsidRDefault="00643DF2">
      <w:pPr>
        <w:pStyle w:val="FootnoteText"/>
        <w:rPr>
          <w:lang w:val="en-US"/>
        </w:rPr>
      </w:pPr>
      <w:r>
        <w:rPr>
          <w:rStyle w:val="FootnoteReference"/>
        </w:rPr>
        <w:footnoteRef/>
      </w:r>
      <w:r w:rsidRPr="00643DF2">
        <w:rPr>
          <w:lang w:val="en-US"/>
        </w:rPr>
        <w:t xml:space="preserve"> Macassa, G</w:t>
      </w:r>
      <w:r w:rsidR="00412C49">
        <w:rPr>
          <w:lang w:val="en-US"/>
        </w:rPr>
        <w:t>.</w:t>
      </w:r>
      <w:r w:rsidRPr="00643DF2">
        <w:rPr>
          <w:lang w:val="en-US"/>
        </w:rPr>
        <w:t xml:space="preserve"> </w:t>
      </w:r>
      <w:r w:rsidR="00412C49">
        <w:rPr>
          <w:lang w:val="en-US"/>
        </w:rPr>
        <w:t xml:space="preserve">et al. </w:t>
      </w:r>
      <w:r w:rsidRPr="00643DF2">
        <w:rPr>
          <w:lang w:val="en-US"/>
        </w:rPr>
        <w:t>Corporate Social Responsibility and Population Health.</w:t>
      </w:r>
      <w:r w:rsidR="00253A6E">
        <w:rPr>
          <w:lang w:val="en-US"/>
        </w:rPr>
        <w:t xml:space="preserve"> /</w:t>
      </w:r>
      <w:r w:rsidRPr="00643DF2">
        <w:rPr>
          <w:lang w:val="en-US"/>
        </w:rPr>
        <w:t xml:space="preserve"> </w:t>
      </w:r>
      <w:r w:rsidR="00412C49" w:rsidRPr="00643DF2">
        <w:rPr>
          <w:lang w:val="en-US"/>
        </w:rPr>
        <w:t>Macassa, G</w:t>
      </w:r>
      <w:r w:rsidR="00412C49">
        <w:rPr>
          <w:lang w:val="en-US"/>
        </w:rPr>
        <w:t>.</w:t>
      </w:r>
      <w:r w:rsidR="00412C49" w:rsidRPr="00643DF2">
        <w:rPr>
          <w:lang w:val="en-US"/>
        </w:rPr>
        <w:t xml:space="preserve"> </w:t>
      </w:r>
      <w:r w:rsidR="00412C49">
        <w:rPr>
          <w:lang w:val="en-US"/>
        </w:rPr>
        <w:t>et al</w:t>
      </w:r>
      <w:r w:rsidR="00412C49" w:rsidRPr="00643DF2">
        <w:rPr>
          <w:lang w:val="en-US"/>
        </w:rPr>
        <w:t xml:space="preserve"> </w:t>
      </w:r>
      <w:r w:rsidR="00412C49">
        <w:rPr>
          <w:lang w:val="en-US"/>
        </w:rPr>
        <w:t xml:space="preserve">// </w:t>
      </w:r>
      <w:r w:rsidRPr="00643DF2">
        <w:rPr>
          <w:lang w:val="en-US"/>
        </w:rPr>
        <w:t>Health Science Journal</w:t>
      </w:r>
      <w:r w:rsidR="00412C49">
        <w:rPr>
          <w:lang w:val="en-US"/>
        </w:rPr>
        <w:t xml:space="preserve">, </w:t>
      </w:r>
      <w:r w:rsidR="00253A6E">
        <w:rPr>
          <w:lang w:val="en-US"/>
        </w:rPr>
        <w:t>2017.</w:t>
      </w:r>
    </w:p>
  </w:footnote>
  <w:footnote w:id="22">
    <w:p w14:paraId="2ABBF988" w14:textId="0DF67B56" w:rsidR="00DF1FC3" w:rsidRPr="00DF1FC3" w:rsidRDefault="00DF1FC3">
      <w:pPr>
        <w:pStyle w:val="FootnoteText"/>
        <w:rPr>
          <w:lang w:val="en-US"/>
        </w:rPr>
      </w:pPr>
      <w:r>
        <w:rPr>
          <w:rStyle w:val="FootnoteReference"/>
        </w:rPr>
        <w:footnoteRef/>
      </w:r>
      <w:r w:rsidRPr="00DF1FC3">
        <w:rPr>
          <w:lang w:val="en-US"/>
        </w:rPr>
        <w:t xml:space="preserve"> Gloria </w:t>
      </w:r>
      <w:r w:rsidR="00974070">
        <w:rPr>
          <w:lang w:val="en-US"/>
        </w:rPr>
        <w:t>M. et al.</w:t>
      </w:r>
      <w:r w:rsidRPr="00DF1FC3">
        <w:rPr>
          <w:lang w:val="en-US"/>
        </w:rPr>
        <w:t xml:space="preserve"> Corporate social responsibility and internal stakeholders’ health and well-being in Europe: a systematic descriptive review</w:t>
      </w:r>
      <w:r w:rsidR="00AA4B2F">
        <w:rPr>
          <w:lang w:val="en-US"/>
        </w:rPr>
        <w:t xml:space="preserve"> /</w:t>
      </w:r>
      <w:r w:rsidR="00974070" w:rsidRPr="00974070">
        <w:rPr>
          <w:lang w:val="en-US"/>
        </w:rPr>
        <w:t xml:space="preserve"> </w:t>
      </w:r>
      <w:r w:rsidR="00974070" w:rsidRPr="00DF1FC3">
        <w:rPr>
          <w:lang w:val="en-US"/>
        </w:rPr>
        <w:t xml:space="preserve">Gloria </w:t>
      </w:r>
      <w:r w:rsidR="00974070">
        <w:rPr>
          <w:lang w:val="en-US"/>
        </w:rPr>
        <w:t>M. et al.</w:t>
      </w:r>
      <w:r w:rsidR="00974070" w:rsidRPr="00DF1FC3">
        <w:rPr>
          <w:lang w:val="en-US"/>
        </w:rPr>
        <w:t xml:space="preserve"> </w:t>
      </w:r>
      <w:r w:rsidR="00974070">
        <w:rPr>
          <w:lang w:val="en-US"/>
        </w:rPr>
        <w:t>//</w:t>
      </w:r>
      <w:r w:rsidR="00AA4B2F">
        <w:rPr>
          <w:lang w:val="en-US"/>
        </w:rPr>
        <w:t xml:space="preserve"> </w:t>
      </w:r>
      <w:r w:rsidRPr="00DF1FC3">
        <w:rPr>
          <w:lang w:val="en-US"/>
        </w:rPr>
        <w:t>Health Promotion International,</w:t>
      </w:r>
      <w:r w:rsidR="00974070">
        <w:rPr>
          <w:lang w:val="en-US"/>
        </w:rPr>
        <w:t xml:space="preserve"> 2021. </w:t>
      </w:r>
      <w:r w:rsidR="00974070" w:rsidRPr="005B62B4">
        <w:rPr>
          <w:lang w:val="en-US"/>
        </w:rPr>
        <w:t>—</w:t>
      </w:r>
      <w:r w:rsidR="00974070" w:rsidRPr="00900132">
        <w:rPr>
          <w:lang w:val="en-US"/>
        </w:rPr>
        <w:t xml:space="preserve"> </w:t>
      </w:r>
      <w:r w:rsidR="00974070" w:rsidRPr="00620CB0">
        <w:rPr>
          <w:lang w:val="en-US"/>
        </w:rPr>
        <w:t xml:space="preserve"> </w:t>
      </w:r>
      <w:r w:rsidR="00974070">
        <w:rPr>
          <w:lang w:val="en-US"/>
        </w:rPr>
        <w:t>vol.</w:t>
      </w:r>
      <w:r w:rsidRPr="00DF1FC3">
        <w:rPr>
          <w:lang w:val="en-US"/>
        </w:rPr>
        <w:t xml:space="preserve"> 36, Issue 3</w:t>
      </w:r>
      <w:r w:rsidR="00974070">
        <w:rPr>
          <w:lang w:val="en-US"/>
        </w:rPr>
        <w:t xml:space="preserve">. </w:t>
      </w:r>
      <w:r w:rsidR="00974070" w:rsidRPr="005B62B4">
        <w:rPr>
          <w:lang w:val="en-US"/>
        </w:rPr>
        <w:t>—</w:t>
      </w:r>
      <w:r w:rsidR="00974070" w:rsidRPr="00900132">
        <w:rPr>
          <w:lang w:val="en-US"/>
        </w:rPr>
        <w:t xml:space="preserve"> </w:t>
      </w:r>
      <w:r w:rsidR="00974070" w:rsidRPr="00620CB0">
        <w:rPr>
          <w:lang w:val="en-US"/>
        </w:rPr>
        <w:t xml:space="preserve"> </w:t>
      </w:r>
      <w:r w:rsidR="00974070">
        <w:rPr>
          <w:lang w:val="en-US"/>
        </w:rPr>
        <w:t>p.</w:t>
      </w:r>
      <w:r w:rsidRPr="00DF1FC3">
        <w:rPr>
          <w:lang w:val="en-US"/>
        </w:rPr>
        <w:t xml:space="preserve"> 866–883</w:t>
      </w:r>
      <w:r w:rsidR="00AA4B2F">
        <w:rPr>
          <w:lang w:val="en-US"/>
        </w:rPr>
        <w:t>.</w:t>
      </w:r>
    </w:p>
  </w:footnote>
  <w:footnote w:id="23">
    <w:p w14:paraId="1861B133" w14:textId="541A945F" w:rsidR="007620E1" w:rsidRPr="004E19AC" w:rsidRDefault="007620E1">
      <w:pPr>
        <w:pStyle w:val="FootnoteText"/>
        <w:rPr>
          <w:lang w:val="en-US"/>
        </w:rPr>
      </w:pPr>
      <w:r>
        <w:rPr>
          <w:rStyle w:val="FootnoteReference"/>
        </w:rPr>
        <w:footnoteRef/>
      </w:r>
      <w:r w:rsidRPr="007620E1">
        <w:rPr>
          <w:lang w:val="en-US"/>
        </w:rPr>
        <w:t xml:space="preserve"> Hawn</w:t>
      </w:r>
      <w:r w:rsidR="00974070">
        <w:rPr>
          <w:lang w:val="en-US"/>
        </w:rPr>
        <w:t xml:space="preserve"> O.</w:t>
      </w:r>
      <w:r w:rsidRPr="007620E1">
        <w:rPr>
          <w:lang w:val="en-US"/>
        </w:rPr>
        <w:t>, Ioannou</w:t>
      </w:r>
      <w:r w:rsidR="00974070">
        <w:rPr>
          <w:lang w:val="en-US"/>
        </w:rPr>
        <w:t xml:space="preserve"> I. </w:t>
      </w:r>
      <w:r w:rsidRPr="007620E1">
        <w:rPr>
          <w:lang w:val="en-US"/>
        </w:rPr>
        <w:t>Mind the gap: The interplay between external and internal actions in the case of corporate social responsibility</w:t>
      </w:r>
      <w:r w:rsidR="00AA4B2F">
        <w:rPr>
          <w:lang w:val="en-US"/>
        </w:rPr>
        <w:t xml:space="preserve"> /</w:t>
      </w:r>
      <w:r w:rsidR="00974070" w:rsidRPr="00974070">
        <w:rPr>
          <w:lang w:val="en-US"/>
        </w:rPr>
        <w:t xml:space="preserve"> </w:t>
      </w:r>
      <w:r w:rsidR="00974070" w:rsidRPr="007620E1">
        <w:rPr>
          <w:lang w:val="en-US"/>
        </w:rPr>
        <w:t>Hawn</w:t>
      </w:r>
      <w:r w:rsidR="00974070">
        <w:rPr>
          <w:lang w:val="en-US"/>
        </w:rPr>
        <w:t xml:space="preserve"> O.</w:t>
      </w:r>
      <w:r w:rsidR="00974070" w:rsidRPr="007620E1">
        <w:rPr>
          <w:lang w:val="en-US"/>
        </w:rPr>
        <w:t>, Ioannou</w:t>
      </w:r>
      <w:r w:rsidR="00974070">
        <w:rPr>
          <w:lang w:val="en-US"/>
        </w:rPr>
        <w:t xml:space="preserve"> I. //</w:t>
      </w:r>
      <w:r w:rsidRPr="007620E1">
        <w:rPr>
          <w:lang w:val="en-US"/>
        </w:rPr>
        <w:t xml:space="preserve"> Strategic Management Journa</w:t>
      </w:r>
      <w:r w:rsidR="00974070">
        <w:rPr>
          <w:lang w:val="en-US"/>
        </w:rPr>
        <w:t>, 2015</w:t>
      </w:r>
      <w:bookmarkStart w:id="11" w:name="_Hlk130998360"/>
      <w:r w:rsidR="00974070">
        <w:rPr>
          <w:lang w:val="en-US"/>
        </w:rPr>
        <w:t xml:space="preserve">. </w:t>
      </w:r>
      <w:r w:rsidR="00974070" w:rsidRPr="005B62B4">
        <w:rPr>
          <w:lang w:val="en-US"/>
        </w:rPr>
        <w:t>—</w:t>
      </w:r>
      <w:r w:rsidR="00974070" w:rsidRPr="00900132">
        <w:rPr>
          <w:lang w:val="en-US"/>
        </w:rPr>
        <w:t xml:space="preserve"> </w:t>
      </w:r>
      <w:r w:rsidR="00974070" w:rsidRPr="00620CB0">
        <w:rPr>
          <w:lang w:val="en-US"/>
        </w:rPr>
        <w:t xml:space="preserve"> </w:t>
      </w:r>
      <w:r w:rsidR="00974070">
        <w:rPr>
          <w:lang w:val="en-US"/>
        </w:rPr>
        <w:t>vol.</w:t>
      </w:r>
      <w:r w:rsidRPr="007620E1">
        <w:rPr>
          <w:lang w:val="en-US"/>
        </w:rPr>
        <w:t xml:space="preserve"> 37, Issue 13</w:t>
      </w:r>
      <w:bookmarkEnd w:id="11"/>
      <w:r w:rsidR="00974070">
        <w:rPr>
          <w:lang w:val="en-US"/>
        </w:rPr>
        <w:t>.</w:t>
      </w:r>
    </w:p>
  </w:footnote>
  <w:footnote w:id="24">
    <w:p w14:paraId="5BC6FB1F" w14:textId="70028245" w:rsidR="00DC0056" w:rsidRPr="006342CC" w:rsidRDefault="00DC0056" w:rsidP="006342CC">
      <w:pPr>
        <w:pStyle w:val="FootnoteText"/>
        <w:rPr>
          <w:lang w:val="en-US"/>
        </w:rPr>
      </w:pPr>
      <w:r>
        <w:rPr>
          <w:rStyle w:val="FootnoteReference"/>
        </w:rPr>
        <w:footnoteRef/>
      </w:r>
      <w:r w:rsidRPr="006342CC">
        <w:rPr>
          <w:lang w:val="en-US"/>
        </w:rPr>
        <w:t xml:space="preserve"> </w:t>
      </w:r>
      <w:r w:rsidR="006342CC" w:rsidRPr="006342CC">
        <w:rPr>
          <w:lang w:val="en-US"/>
        </w:rPr>
        <w:t xml:space="preserve">Spiliakos, </w:t>
      </w:r>
      <w:r w:rsidR="006342CC">
        <w:rPr>
          <w:lang w:val="en-US"/>
        </w:rPr>
        <w:t>A</w:t>
      </w:r>
      <w:r w:rsidR="006342CC" w:rsidRPr="006342CC">
        <w:rPr>
          <w:lang w:val="en-US"/>
        </w:rPr>
        <w:t xml:space="preserve">. </w:t>
      </w:r>
      <w:r w:rsidR="006342CC">
        <w:rPr>
          <w:lang w:val="en-US"/>
        </w:rPr>
        <w:t>W</w:t>
      </w:r>
      <w:r w:rsidR="006342CC" w:rsidRPr="006342CC">
        <w:rPr>
          <w:lang w:val="en-US"/>
        </w:rPr>
        <w:t>hat</w:t>
      </w:r>
      <w:r w:rsidR="006342CC">
        <w:rPr>
          <w:lang w:val="en-US"/>
        </w:rPr>
        <w:t xml:space="preserve"> does </w:t>
      </w:r>
      <w:r w:rsidR="006342CC" w:rsidRPr="006342CC">
        <w:rPr>
          <w:lang w:val="en-US"/>
        </w:rPr>
        <w:t>sustainability</w:t>
      </w:r>
      <w:r w:rsidR="006342CC">
        <w:rPr>
          <w:lang w:val="en-US"/>
        </w:rPr>
        <w:t xml:space="preserve"> mean in </w:t>
      </w:r>
      <w:r w:rsidR="006342CC" w:rsidRPr="006342CC">
        <w:rPr>
          <w:lang w:val="en-US"/>
        </w:rPr>
        <w:t>business [</w:t>
      </w:r>
      <w:r w:rsidR="006342CC" w:rsidRPr="006342CC">
        <w:t>Электронный</w:t>
      </w:r>
      <w:r w:rsidR="006342CC" w:rsidRPr="006342CC">
        <w:rPr>
          <w:lang w:val="en-US"/>
        </w:rPr>
        <w:t xml:space="preserve"> </w:t>
      </w:r>
      <w:r w:rsidR="006342CC" w:rsidRPr="006342CC">
        <w:t>ресурс</w:t>
      </w:r>
      <w:r w:rsidR="006342CC" w:rsidRPr="006342CC">
        <w:rPr>
          <w:lang w:val="en-US"/>
        </w:rPr>
        <w:t xml:space="preserve">] / Spiliakos, </w:t>
      </w:r>
      <w:r w:rsidR="006342CC">
        <w:rPr>
          <w:lang w:val="en-US"/>
        </w:rPr>
        <w:t>A</w:t>
      </w:r>
      <w:r w:rsidR="006342CC" w:rsidRPr="006342CC">
        <w:rPr>
          <w:lang w:val="en-US"/>
        </w:rPr>
        <w:t>.</w:t>
      </w:r>
      <w:r w:rsidR="006342CC">
        <w:rPr>
          <w:lang w:val="en-US"/>
        </w:rPr>
        <w:t xml:space="preserve"> </w:t>
      </w:r>
      <w:r w:rsidR="006342CC" w:rsidRPr="006342CC">
        <w:rPr>
          <w:lang w:val="en-US"/>
        </w:rPr>
        <w:t xml:space="preserve">// </w:t>
      </w:r>
      <w:r w:rsidR="006342CC">
        <w:rPr>
          <w:lang w:val="en-US"/>
        </w:rPr>
        <w:t xml:space="preserve">Harvard Business School Online </w:t>
      </w:r>
      <w:r w:rsidR="006342CC" w:rsidRPr="006342CC">
        <w:rPr>
          <w:lang w:val="en-US"/>
        </w:rPr>
        <w:t>— 201</w:t>
      </w:r>
      <w:r w:rsidR="006342CC">
        <w:rPr>
          <w:lang w:val="en-US"/>
        </w:rPr>
        <w:t>8</w:t>
      </w:r>
      <w:r w:rsidR="006342CC" w:rsidRPr="006342CC">
        <w:rPr>
          <w:lang w:val="en-US"/>
        </w:rPr>
        <w:t>.</w:t>
      </w:r>
      <w:r w:rsidR="006342CC">
        <w:rPr>
          <w:lang w:val="en-US"/>
        </w:rPr>
        <w:t xml:space="preserve"> </w:t>
      </w:r>
      <w:r w:rsidR="006342CC" w:rsidRPr="006342CC">
        <w:rPr>
          <w:lang w:val="en-US"/>
        </w:rPr>
        <w:t xml:space="preserve">— </w:t>
      </w:r>
      <w:r w:rsidR="006342CC" w:rsidRPr="006342CC">
        <w:t>Режим</w:t>
      </w:r>
      <w:r w:rsidR="006342CC" w:rsidRPr="006342CC">
        <w:rPr>
          <w:lang w:val="en-US"/>
        </w:rPr>
        <w:t xml:space="preserve"> </w:t>
      </w:r>
      <w:r w:rsidR="006342CC" w:rsidRPr="006342CC">
        <w:t>доступа</w:t>
      </w:r>
      <w:r w:rsidR="006342CC" w:rsidRPr="006342CC">
        <w:rPr>
          <w:lang w:val="en-US"/>
        </w:rPr>
        <w:t xml:space="preserve">: </w:t>
      </w:r>
      <w:r w:rsidR="00000000">
        <w:fldChar w:fldCharType="begin"/>
      </w:r>
      <w:r w:rsidR="00000000" w:rsidRPr="00521F67">
        <w:rPr>
          <w:lang w:val="en-US"/>
        </w:rPr>
        <w:instrText>HYPERLINK "https://online.hbs.edu/blog/post/what-is-sustainability-in-business"</w:instrText>
      </w:r>
      <w:r w:rsidR="00000000">
        <w:fldChar w:fldCharType="separate"/>
      </w:r>
      <w:r w:rsidR="006342CC" w:rsidRPr="00324EA8">
        <w:rPr>
          <w:rStyle w:val="Hyperlink"/>
          <w:lang w:val="en-US"/>
        </w:rPr>
        <w:t>https</w:t>
      </w:r>
      <w:r w:rsidR="006342CC" w:rsidRPr="006342CC">
        <w:rPr>
          <w:rStyle w:val="Hyperlink"/>
          <w:lang w:val="en-US"/>
        </w:rPr>
        <w:t>://</w:t>
      </w:r>
      <w:r w:rsidR="006342CC" w:rsidRPr="00324EA8">
        <w:rPr>
          <w:rStyle w:val="Hyperlink"/>
          <w:lang w:val="en-US"/>
        </w:rPr>
        <w:t>online</w:t>
      </w:r>
      <w:r w:rsidR="006342CC" w:rsidRPr="006342CC">
        <w:rPr>
          <w:rStyle w:val="Hyperlink"/>
          <w:lang w:val="en-US"/>
        </w:rPr>
        <w:t>.</w:t>
      </w:r>
      <w:r w:rsidR="006342CC" w:rsidRPr="00324EA8">
        <w:rPr>
          <w:rStyle w:val="Hyperlink"/>
          <w:lang w:val="en-US"/>
        </w:rPr>
        <w:t>hbs</w:t>
      </w:r>
      <w:r w:rsidR="006342CC" w:rsidRPr="006342CC">
        <w:rPr>
          <w:rStyle w:val="Hyperlink"/>
          <w:lang w:val="en-US"/>
        </w:rPr>
        <w:t>.</w:t>
      </w:r>
      <w:r w:rsidR="006342CC" w:rsidRPr="00324EA8">
        <w:rPr>
          <w:rStyle w:val="Hyperlink"/>
          <w:lang w:val="en-US"/>
        </w:rPr>
        <w:t>edu</w:t>
      </w:r>
      <w:r w:rsidR="006342CC" w:rsidRPr="006342CC">
        <w:rPr>
          <w:rStyle w:val="Hyperlink"/>
          <w:lang w:val="en-US"/>
        </w:rPr>
        <w:t>/</w:t>
      </w:r>
      <w:r w:rsidR="006342CC" w:rsidRPr="00324EA8">
        <w:rPr>
          <w:rStyle w:val="Hyperlink"/>
          <w:lang w:val="en-US"/>
        </w:rPr>
        <w:t>blog</w:t>
      </w:r>
      <w:r w:rsidR="006342CC" w:rsidRPr="006342CC">
        <w:rPr>
          <w:rStyle w:val="Hyperlink"/>
          <w:lang w:val="en-US"/>
        </w:rPr>
        <w:t>/</w:t>
      </w:r>
      <w:r w:rsidR="006342CC" w:rsidRPr="00324EA8">
        <w:rPr>
          <w:rStyle w:val="Hyperlink"/>
          <w:lang w:val="en-US"/>
        </w:rPr>
        <w:t>post</w:t>
      </w:r>
      <w:r w:rsidR="006342CC" w:rsidRPr="006342CC">
        <w:rPr>
          <w:rStyle w:val="Hyperlink"/>
          <w:lang w:val="en-US"/>
        </w:rPr>
        <w:t>/</w:t>
      </w:r>
      <w:r w:rsidR="006342CC" w:rsidRPr="00324EA8">
        <w:rPr>
          <w:rStyle w:val="Hyperlink"/>
          <w:lang w:val="en-US"/>
        </w:rPr>
        <w:t>what</w:t>
      </w:r>
      <w:r w:rsidR="006342CC" w:rsidRPr="006342CC">
        <w:rPr>
          <w:rStyle w:val="Hyperlink"/>
          <w:lang w:val="en-US"/>
        </w:rPr>
        <w:t>-</w:t>
      </w:r>
      <w:r w:rsidR="006342CC" w:rsidRPr="00324EA8">
        <w:rPr>
          <w:rStyle w:val="Hyperlink"/>
          <w:lang w:val="en-US"/>
        </w:rPr>
        <w:t>is</w:t>
      </w:r>
      <w:r w:rsidR="006342CC" w:rsidRPr="006342CC">
        <w:rPr>
          <w:rStyle w:val="Hyperlink"/>
          <w:lang w:val="en-US"/>
        </w:rPr>
        <w:t>-</w:t>
      </w:r>
      <w:r w:rsidR="006342CC" w:rsidRPr="00324EA8">
        <w:rPr>
          <w:rStyle w:val="Hyperlink"/>
          <w:lang w:val="en-US"/>
        </w:rPr>
        <w:t>sustainability</w:t>
      </w:r>
      <w:r w:rsidR="006342CC" w:rsidRPr="006342CC">
        <w:rPr>
          <w:rStyle w:val="Hyperlink"/>
          <w:lang w:val="en-US"/>
        </w:rPr>
        <w:t>-</w:t>
      </w:r>
      <w:r w:rsidR="006342CC" w:rsidRPr="00324EA8">
        <w:rPr>
          <w:rStyle w:val="Hyperlink"/>
          <w:lang w:val="en-US"/>
        </w:rPr>
        <w:t>in</w:t>
      </w:r>
      <w:r w:rsidR="006342CC" w:rsidRPr="006342CC">
        <w:rPr>
          <w:rStyle w:val="Hyperlink"/>
          <w:lang w:val="en-US"/>
        </w:rPr>
        <w:t>-</w:t>
      </w:r>
      <w:r w:rsidR="006342CC" w:rsidRPr="00324EA8">
        <w:rPr>
          <w:rStyle w:val="Hyperlink"/>
          <w:lang w:val="en-US"/>
        </w:rPr>
        <w:t>business</w:t>
      </w:r>
      <w:r w:rsidR="00000000">
        <w:rPr>
          <w:rStyle w:val="Hyperlink"/>
          <w:lang w:val="en-US"/>
        </w:rPr>
        <w:fldChar w:fldCharType="end"/>
      </w:r>
      <w:r w:rsidR="006342CC" w:rsidRPr="006342CC">
        <w:rPr>
          <w:lang w:val="en-US"/>
        </w:rPr>
        <w:t xml:space="preserve"> (</w:t>
      </w:r>
      <w:r w:rsidR="006342CC" w:rsidRPr="006342CC">
        <w:t>дата</w:t>
      </w:r>
      <w:r w:rsidR="006342CC" w:rsidRPr="006342CC">
        <w:rPr>
          <w:lang w:val="en-US"/>
        </w:rPr>
        <w:t xml:space="preserve"> </w:t>
      </w:r>
      <w:r w:rsidR="006342CC" w:rsidRPr="006342CC">
        <w:t>обращения</w:t>
      </w:r>
      <w:r w:rsidR="006342CC" w:rsidRPr="006342CC">
        <w:rPr>
          <w:lang w:val="en-US"/>
        </w:rPr>
        <w:t xml:space="preserve">: </w:t>
      </w:r>
      <w:r w:rsidR="00F46375">
        <w:rPr>
          <w:lang w:val="en-US"/>
        </w:rPr>
        <w:t>29</w:t>
      </w:r>
      <w:r w:rsidR="006342CC" w:rsidRPr="006342CC">
        <w:rPr>
          <w:lang w:val="en-US"/>
        </w:rPr>
        <w:t>.0</w:t>
      </w:r>
      <w:r w:rsidR="00F46375">
        <w:rPr>
          <w:lang w:val="en-US"/>
        </w:rPr>
        <w:t>3</w:t>
      </w:r>
      <w:r w:rsidR="006342CC" w:rsidRPr="006342CC">
        <w:rPr>
          <w:lang w:val="en-US"/>
        </w:rPr>
        <w:t>.2023).</w:t>
      </w:r>
    </w:p>
  </w:footnote>
  <w:footnote w:id="25">
    <w:p w14:paraId="5DD29155" w14:textId="4713D462" w:rsidR="00A35C56" w:rsidRPr="00B06D30" w:rsidRDefault="00A35C56" w:rsidP="00F46375">
      <w:pPr>
        <w:pStyle w:val="FootnoteText"/>
        <w:rPr>
          <w:lang w:val="en-US"/>
        </w:rPr>
      </w:pPr>
      <w:r>
        <w:rPr>
          <w:rStyle w:val="FootnoteReference"/>
        </w:rPr>
        <w:footnoteRef/>
      </w:r>
      <w:r w:rsidR="00F46375" w:rsidRPr="00F46375">
        <w:rPr>
          <w:lang w:val="en-US"/>
        </w:rPr>
        <w:t>Материал сайта turnkey.tech [Электронный ресурс] // How is CSR related to sustainability?—</w:t>
      </w:r>
      <w:r w:rsidR="00DD1E92" w:rsidRPr="00DD1E92">
        <w:rPr>
          <w:lang w:val="en-US"/>
        </w:rPr>
        <w:t xml:space="preserve"> </w:t>
      </w:r>
      <w:r w:rsidR="00DD1E92" w:rsidRPr="00DD1E92">
        <w:t xml:space="preserve">Режим доступа: </w:t>
      </w:r>
      <w:hyperlink r:id="rId3" w:anchor=":~:text=In%20summary%2C%20CSR%20and%20sustainability,are%20reported%20on%20in%20CSR./" w:history="1">
        <w:r w:rsidR="00DD1E92" w:rsidRPr="00324EA8">
          <w:rPr>
            <w:rStyle w:val="Hyperlink"/>
            <w:lang w:val="en-US"/>
          </w:rPr>
          <w:t>https</w:t>
        </w:r>
        <w:r w:rsidR="00DD1E92" w:rsidRPr="00324EA8">
          <w:rPr>
            <w:rStyle w:val="Hyperlink"/>
          </w:rPr>
          <w:t>://</w:t>
        </w:r>
        <w:bookmarkStart w:id="13" w:name="_Hlk131005570"/>
        <w:r w:rsidR="00DD1E92" w:rsidRPr="00324EA8">
          <w:rPr>
            <w:rStyle w:val="Hyperlink"/>
            <w:lang w:val="en-US"/>
          </w:rPr>
          <w:t>turnkey</w:t>
        </w:r>
        <w:r w:rsidR="00DD1E92" w:rsidRPr="00324EA8">
          <w:rPr>
            <w:rStyle w:val="Hyperlink"/>
          </w:rPr>
          <w:t>.</w:t>
        </w:r>
        <w:r w:rsidR="00DD1E92" w:rsidRPr="00324EA8">
          <w:rPr>
            <w:rStyle w:val="Hyperlink"/>
            <w:lang w:val="en-US"/>
          </w:rPr>
          <w:t>tech</w:t>
        </w:r>
        <w:bookmarkEnd w:id="13"/>
        <w:r w:rsidR="00DD1E92" w:rsidRPr="00324EA8">
          <w:rPr>
            <w:rStyle w:val="Hyperlink"/>
          </w:rPr>
          <w:t>/</w:t>
        </w:r>
        <w:r w:rsidR="00DD1E92" w:rsidRPr="00324EA8">
          <w:rPr>
            <w:rStyle w:val="Hyperlink"/>
            <w:lang w:val="en-US"/>
          </w:rPr>
          <w:t>insights</w:t>
        </w:r>
        <w:r w:rsidR="00DD1E92" w:rsidRPr="00324EA8">
          <w:rPr>
            <w:rStyle w:val="Hyperlink"/>
          </w:rPr>
          <w:t>/</w:t>
        </w:r>
        <w:r w:rsidR="00DD1E92" w:rsidRPr="00324EA8">
          <w:rPr>
            <w:rStyle w:val="Hyperlink"/>
            <w:lang w:val="en-US"/>
          </w:rPr>
          <w:t>how</w:t>
        </w:r>
        <w:r w:rsidR="00DD1E92" w:rsidRPr="00324EA8">
          <w:rPr>
            <w:rStyle w:val="Hyperlink"/>
          </w:rPr>
          <w:t>-</w:t>
        </w:r>
        <w:r w:rsidR="00DD1E92" w:rsidRPr="00324EA8">
          <w:rPr>
            <w:rStyle w:val="Hyperlink"/>
            <w:lang w:val="en-US"/>
          </w:rPr>
          <w:t>is</w:t>
        </w:r>
        <w:r w:rsidR="00DD1E92" w:rsidRPr="00324EA8">
          <w:rPr>
            <w:rStyle w:val="Hyperlink"/>
          </w:rPr>
          <w:t>-</w:t>
        </w:r>
        <w:r w:rsidR="00DD1E92" w:rsidRPr="00324EA8">
          <w:rPr>
            <w:rStyle w:val="Hyperlink"/>
            <w:lang w:val="en-US"/>
          </w:rPr>
          <w:t>csr</w:t>
        </w:r>
        <w:r w:rsidR="00DD1E92" w:rsidRPr="00324EA8">
          <w:rPr>
            <w:rStyle w:val="Hyperlink"/>
          </w:rPr>
          <w:t>-</w:t>
        </w:r>
        <w:r w:rsidR="00DD1E92" w:rsidRPr="00324EA8">
          <w:rPr>
            <w:rStyle w:val="Hyperlink"/>
            <w:lang w:val="en-US"/>
          </w:rPr>
          <w:t>related</w:t>
        </w:r>
        <w:r w:rsidR="00DD1E92" w:rsidRPr="00324EA8">
          <w:rPr>
            <w:rStyle w:val="Hyperlink"/>
          </w:rPr>
          <w:t>-</w:t>
        </w:r>
        <w:r w:rsidR="00DD1E92" w:rsidRPr="00324EA8">
          <w:rPr>
            <w:rStyle w:val="Hyperlink"/>
            <w:lang w:val="en-US"/>
          </w:rPr>
          <w:t>to</w:t>
        </w:r>
        <w:r w:rsidR="00DD1E92" w:rsidRPr="00324EA8">
          <w:rPr>
            <w:rStyle w:val="Hyperlink"/>
          </w:rPr>
          <w:t>-</w:t>
        </w:r>
        <w:r w:rsidR="00DD1E92" w:rsidRPr="00324EA8">
          <w:rPr>
            <w:rStyle w:val="Hyperlink"/>
            <w:lang w:val="en-US"/>
          </w:rPr>
          <w:t>sustainability</w:t>
        </w:r>
        <w:r w:rsidR="00DD1E92" w:rsidRPr="00324EA8">
          <w:rPr>
            <w:rStyle w:val="Hyperlink"/>
          </w:rPr>
          <w:t>/#:~:</w:t>
        </w:r>
        <w:r w:rsidR="00DD1E92" w:rsidRPr="00324EA8">
          <w:rPr>
            <w:rStyle w:val="Hyperlink"/>
            <w:lang w:val="en-US"/>
          </w:rPr>
          <w:t>text</w:t>
        </w:r>
        <w:r w:rsidR="00DD1E92" w:rsidRPr="00324EA8">
          <w:rPr>
            <w:rStyle w:val="Hyperlink"/>
          </w:rPr>
          <w:t>=</w:t>
        </w:r>
        <w:r w:rsidR="00DD1E92" w:rsidRPr="00324EA8">
          <w:rPr>
            <w:rStyle w:val="Hyperlink"/>
            <w:lang w:val="en-US"/>
          </w:rPr>
          <w:t>In</w:t>
        </w:r>
        <w:r w:rsidR="00DD1E92" w:rsidRPr="00324EA8">
          <w:rPr>
            <w:rStyle w:val="Hyperlink"/>
          </w:rPr>
          <w:t>%20</w:t>
        </w:r>
        <w:r w:rsidR="00DD1E92" w:rsidRPr="00324EA8">
          <w:rPr>
            <w:rStyle w:val="Hyperlink"/>
            <w:lang w:val="en-US"/>
          </w:rPr>
          <w:t>summary</w:t>
        </w:r>
        <w:r w:rsidR="00DD1E92" w:rsidRPr="00324EA8">
          <w:rPr>
            <w:rStyle w:val="Hyperlink"/>
          </w:rPr>
          <w:t>%2</w:t>
        </w:r>
        <w:r w:rsidR="00DD1E92" w:rsidRPr="00324EA8">
          <w:rPr>
            <w:rStyle w:val="Hyperlink"/>
            <w:lang w:val="en-US"/>
          </w:rPr>
          <w:t>C</w:t>
        </w:r>
        <w:r w:rsidR="00DD1E92" w:rsidRPr="00324EA8">
          <w:rPr>
            <w:rStyle w:val="Hyperlink"/>
          </w:rPr>
          <w:t>%20</w:t>
        </w:r>
        <w:r w:rsidR="00DD1E92" w:rsidRPr="00324EA8">
          <w:rPr>
            <w:rStyle w:val="Hyperlink"/>
            <w:lang w:val="en-US"/>
          </w:rPr>
          <w:t>CSR</w:t>
        </w:r>
        <w:r w:rsidR="00DD1E92" w:rsidRPr="00324EA8">
          <w:rPr>
            <w:rStyle w:val="Hyperlink"/>
          </w:rPr>
          <w:t>%20</w:t>
        </w:r>
        <w:r w:rsidR="00DD1E92" w:rsidRPr="00324EA8">
          <w:rPr>
            <w:rStyle w:val="Hyperlink"/>
            <w:lang w:val="en-US"/>
          </w:rPr>
          <w:t>and</w:t>
        </w:r>
        <w:r w:rsidR="00DD1E92" w:rsidRPr="00324EA8">
          <w:rPr>
            <w:rStyle w:val="Hyperlink"/>
          </w:rPr>
          <w:t>%20</w:t>
        </w:r>
        <w:r w:rsidR="00DD1E92" w:rsidRPr="00324EA8">
          <w:rPr>
            <w:rStyle w:val="Hyperlink"/>
            <w:lang w:val="en-US"/>
          </w:rPr>
          <w:t>sustainability</w:t>
        </w:r>
        <w:r w:rsidR="00DD1E92" w:rsidRPr="00324EA8">
          <w:rPr>
            <w:rStyle w:val="Hyperlink"/>
          </w:rPr>
          <w:t>,</w:t>
        </w:r>
        <w:r w:rsidR="00DD1E92" w:rsidRPr="00324EA8">
          <w:rPr>
            <w:rStyle w:val="Hyperlink"/>
            <w:lang w:val="en-US"/>
          </w:rPr>
          <w:t>are</w:t>
        </w:r>
        <w:r w:rsidR="00DD1E92" w:rsidRPr="00324EA8">
          <w:rPr>
            <w:rStyle w:val="Hyperlink"/>
          </w:rPr>
          <w:t>%20</w:t>
        </w:r>
        <w:r w:rsidR="00DD1E92" w:rsidRPr="00324EA8">
          <w:rPr>
            <w:rStyle w:val="Hyperlink"/>
            <w:lang w:val="en-US"/>
          </w:rPr>
          <w:t>reported</w:t>
        </w:r>
        <w:r w:rsidR="00DD1E92" w:rsidRPr="00324EA8">
          <w:rPr>
            <w:rStyle w:val="Hyperlink"/>
          </w:rPr>
          <w:t>%20</w:t>
        </w:r>
        <w:r w:rsidR="00DD1E92" w:rsidRPr="00324EA8">
          <w:rPr>
            <w:rStyle w:val="Hyperlink"/>
            <w:lang w:val="en-US"/>
          </w:rPr>
          <w:t>on</w:t>
        </w:r>
        <w:r w:rsidR="00DD1E92" w:rsidRPr="00324EA8">
          <w:rPr>
            <w:rStyle w:val="Hyperlink"/>
          </w:rPr>
          <w:t>%20</w:t>
        </w:r>
        <w:r w:rsidR="00DD1E92" w:rsidRPr="00324EA8">
          <w:rPr>
            <w:rStyle w:val="Hyperlink"/>
            <w:lang w:val="en-US"/>
          </w:rPr>
          <w:t>in</w:t>
        </w:r>
        <w:r w:rsidR="00DD1E92" w:rsidRPr="00324EA8">
          <w:rPr>
            <w:rStyle w:val="Hyperlink"/>
          </w:rPr>
          <w:t>%20</w:t>
        </w:r>
        <w:r w:rsidR="00DD1E92" w:rsidRPr="00324EA8">
          <w:rPr>
            <w:rStyle w:val="Hyperlink"/>
            <w:lang w:val="en-US"/>
          </w:rPr>
          <w:t>CSR</w:t>
        </w:r>
        <w:r w:rsidR="00DD1E92" w:rsidRPr="00324EA8">
          <w:rPr>
            <w:rStyle w:val="Hyperlink"/>
          </w:rPr>
          <w:t>./</w:t>
        </w:r>
      </w:hyperlink>
      <w:r w:rsidR="00F46375" w:rsidRPr="00657509">
        <w:t xml:space="preserve"> </w:t>
      </w:r>
      <w:r w:rsidR="00F46375" w:rsidRPr="00B06D30">
        <w:rPr>
          <w:lang w:val="en-US"/>
        </w:rPr>
        <w:t>(</w:t>
      </w:r>
      <w:r w:rsidR="00F46375" w:rsidRPr="00F46375">
        <w:t>дата</w:t>
      </w:r>
      <w:r w:rsidR="00F46375" w:rsidRPr="00B06D30">
        <w:rPr>
          <w:lang w:val="en-US"/>
        </w:rPr>
        <w:t xml:space="preserve"> </w:t>
      </w:r>
      <w:r w:rsidR="00F46375" w:rsidRPr="00F46375">
        <w:t>обращения</w:t>
      </w:r>
      <w:r w:rsidR="00F46375" w:rsidRPr="00B06D30">
        <w:rPr>
          <w:lang w:val="en-US"/>
        </w:rPr>
        <w:t>: 29.03.2023).</w:t>
      </w:r>
    </w:p>
  </w:footnote>
  <w:footnote w:id="26">
    <w:p w14:paraId="6279DFC4" w14:textId="6E68CEA8" w:rsidR="00264CBC" w:rsidRPr="00264CBC" w:rsidRDefault="00264CBC" w:rsidP="00264CBC">
      <w:pPr>
        <w:pStyle w:val="FootnoteText"/>
        <w:rPr>
          <w:lang w:val="en-US"/>
        </w:rPr>
      </w:pPr>
      <w:r>
        <w:rPr>
          <w:rStyle w:val="FootnoteReference"/>
        </w:rPr>
        <w:footnoteRef/>
      </w:r>
      <w:r w:rsidRPr="00B06D30">
        <w:rPr>
          <w:lang w:val="en-US"/>
        </w:rPr>
        <w:t xml:space="preserve"> </w:t>
      </w:r>
      <w:r w:rsidR="00FD62CC" w:rsidRPr="00FD62CC">
        <w:rPr>
          <w:lang w:val="en-US"/>
        </w:rPr>
        <w:t>Report</w:t>
      </w:r>
      <w:r w:rsidR="00FD62CC" w:rsidRPr="00B06D30">
        <w:rPr>
          <w:lang w:val="en-US"/>
        </w:rPr>
        <w:t xml:space="preserve"> </w:t>
      </w:r>
      <w:r w:rsidR="00FD62CC" w:rsidRPr="00FD62CC">
        <w:rPr>
          <w:lang w:val="en-US"/>
        </w:rPr>
        <w:t>IFAC</w:t>
      </w:r>
      <w:r w:rsidR="00FD62CC" w:rsidRPr="00B06D30">
        <w:rPr>
          <w:lang w:val="en-US"/>
        </w:rPr>
        <w:t xml:space="preserve"> (2012). </w:t>
      </w:r>
      <w:r w:rsidR="00FD62CC" w:rsidRPr="00FD62CC">
        <w:rPr>
          <w:lang w:val="en-US"/>
        </w:rPr>
        <w:t xml:space="preserve">Investor Demand for Environmental, Social, and Governance Disclosures: Implications for Professional Accountants in Business / New York, International Federation of Accountants. — 2012. — Режим доступа: </w:t>
      </w:r>
      <w:r w:rsidR="00000000">
        <w:fldChar w:fldCharType="begin"/>
      </w:r>
      <w:r w:rsidR="00000000" w:rsidRPr="00521F67">
        <w:rPr>
          <w:lang w:val="en-US"/>
        </w:rPr>
        <w:instrText>HYPERLINK "https://www.ifac.org/knowledge-gateway/preparing-future-ready-professionals/publications/investor-demand-environmental-social-and-governance-disclosures"</w:instrText>
      </w:r>
      <w:r w:rsidR="00000000">
        <w:fldChar w:fldCharType="separate"/>
      </w:r>
      <w:r w:rsidR="00FD62CC" w:rsidRPr="00324EA8">
        <w:rPr>
          <w:rStyle w:val="Hyperlink"/>
          <w:lang w:val="en-US"/>
        </w:rPr>
        <w:t>https://www.ifac.org/knowledge-gateway/preparing-future-ready-professionals/publications/investor-demand-environmental-social-and-governance-disclosures</w:t>
      </w:r>
      <w:r w:rsidR="00000000">
        <w:rPr>
          <w:rStyle w:val="Hyperlink"/>
          <w:lang w:val="en-US"/>
        </w:rPr>
        <w:fldChar w:fldCharType="end"/>
      </w:r>
      <w:r w:rsidR="00FD62CC">
        <w:rPr>
          <w:lang w:val="en-US"/>
        </w:rPr>
        <w:t xml:space="preserve"> </w:t>
      </w:r>
      <w:r w:rsidR="00FD62CC" w:rsidRPr="00FD62CC">
        <w:rPr>
          <w:lang w:val="en-US"/>
        </w:rPr>
        <w:t>/ (дата обращения: 29.03.2023).</w:t>
      </w:r>
    </w:p>
  </w:footnote>
  <w:footnote w:id="27">
    <w:p w14:paraId="781D25E1" w14:textId="39BDEF9F" w:rsidR="00614B17" w:rsidRPr="00614B17" w:rsidRDefault="00614B17">
      <w:pPr>
        <w:pStyle w:val="FootnoteText"/>
        <w:rPr>
          <w:lang w:val="en-US"/>
        </w:rPr>
      </w:pPr>
      <w:r>
        <w:rPr>
          <w:rStyle w:val="FootnoteReference"/>
        </w:rPr>
        <w:footnoteRef/>
      </w:r>
      <w:r w:rsidRPr="00614B17">
        <w:rPr>
          <w:lang w:val="en-US"/>
        </w:rPr>
        <w:t xml:space="preserve"> </w:t>
      </w:r>
      <w:r>
        <w:rPr>
          <w:lang w:val="en-US"/>
        </w:rPr>
        <w:t xml:space="preserve">A. </w:t>
      </w:r>
      <w:r w:rsidRPr="00614B17">
        <w:rPr>
          <w:lang w:val="en-US"/>
        </w:rPr>
        <w:t>Armstron</w:t>
      </w:r>
      <w:r>
        <w:rPr>
          <w:lang w:val="en-US"/>
        </w:rPr>
        <w:t>g,</w:t>
      </w:r>
      <w:r w:rsidRPr="00614B17">
        <w:rPr>
          <w:lang w:val="en-US"/>
        </w:rPr>
        <w:t xml:space="preserve"> Ethics and ES</w:t>
      </w:r>
      <w:r>
        <w:rPr>
          <w:lang w:val="en-US"/>
        </w:rPr>
        <w:t>G /</w:t>
      </w:r>
      <w:r w:rsidRPr="00614B17">
        <w:rPr>
          <w:lang w:val="en-US"/>
        </w:rPr>
        <w:t xml:space="preserve"> </w:t>
      </w:r>
      <w:r>
        <w:rPr>
          <w:lang w:val="en-US"/>
        </w:rPr>
        <w:t xml:space="preserve">A. </w:t>
      </w:r>
      <w:r w:rsidRPr="00614B17">
        <w:rPr>
          <w:lang w:val="en-US"/>
        </w:rPr>
        <w:t>Armstrong</w:t>
      </w:r>
      <w:r>
        <w:rPr>
          <w:lang w:val="en-US"/>
        </w:rPr>
        <w:t xml:space="preserve"> // </w:t>
      </w:r>
      <w:r w:rsidRPr="00614B17">
        <w:rPr>
          <w:lang w:val="en-US"/>
        </w:rPr>
        <w:t xml:space="preserve">Business and Finance Journal, </w:t>
      </w:r>
      <w:r>
        <w:rPr>
          <w:lang w:val="en-US"/>
        </w:rPr>
        <w:t>2020.</w:t>
      </w:r>
      <w:r w:rsidRPr="00614B17">
        <w:rPr>
          <w:lang w:val="en-US"/>
        </w:rPr>
        <w:t xml:space="preserve"> —  vol.</w:t>
      </w:r>
      <w:r w:rsidR="007F1331">
        <w:rPr>
          <w:lang w:val="en-US"/>
        </w:rPr>
        <w:t xml:space="preserve"> </w:t>
      </w:r>
      <w:r w:rsidR="007F1331" w:rsidRPr="00614B17">
        <w:rPr>
          <w:lang w:val="en-US"/>
        </w:rPr>
        <w:t>14(3)</w:t>
      </w:r>
      <w:r w:rsidRPr="00614B17">
        <w:rPr>
          <w:lang w:val="en-US"/>
        </w:rPr>
        <w:t xml:space="preserve">, </w:t>
      </w:r>
      <w:r w:rsidR="007F1331">
        <w:rPr>
          <w:lang w:val="en-US"/>
        </w:rPr>
        <w:t xml:space="preserve">p. </w:t>
      </w:r>
      <w:r w:rsidRPr="00614B17">
        <w:rPr>
          <w:lang w:val="en-US"/>
        </w:rPr>
        <w:t>6</w:t>
      </w:r>
      <w:r w:rsidR="007F1331">
        <w:rPr>
          <w:lang w:val="en-US"/>
        </w:rPr>
        <w:t>-</w:t>
      </w:r>
      <w:r w:rsidRPr="00614B17">
        <w:rPr>
          <w:lang w:val="en-US"/>
        </w:rPr>
        <w:t>17.</w:t>
      </w:r>
    </w:p>
  </w:footnote>
  <w:footnote w:id="28">
    <w:p w14:paraId="0537FAB7" w14:textId="64DD0362" w:rsidR="00353EBD" w:rsidRPr="00657509" w:rsidRDefault="00353EBD" w:rsidP="00657509">
      <w:pPr>
        <w:pStyle w:val="FootnoteText"/>
        <w:rPr>
          <w:lang w:val="en-US"/>
        </w:rPr>
      </w:pPr>
      <w:r>
        <w:rPr>
          <w:rStyle w:val="FootnoteReference"/>
        </w:rPr>
        <w:footnoteRef/>
      </w:r>
      <w:r w:rsidRPr="00353EBD">
        <w:rPr>
          <w:lang w:val="en-US"/>
        </w:rPr>
        <w:t xml:space="preserve"> </w:t>
      </w:r>
      <w:r w:rsidR="00657509" w:rsidRPr="00657509">
        <w:rPr>
          <w:lang w:val="en-US"/>
        </w:rPr>
        <w:t>Материал сайта thecorporategovernanceinstitute.com [Электронный ресурс] //</w:t>
      </w:r>
      <w:r w:rsidR="00657509">
        <w:rPr>
          <w:lang w:val="en-US"/>
        </w:rPr>
        <w:t xml:space="preserve"> </w:t>
      </w:r>
      <w:r w:rsidR="00657509" w:rsidRPr="00657509">
        <w:rPr>
          <w:lang w:val="en-US"/>
        </w:rPr>
        <w:t>What is the difference between CSR and ESG?</w:t>
      </w:r>
      <w:r w:rsidR="00657509">
        <w:rPr>
          <w:lang w:val="en-US"/>
        </w:rPr>
        <w:t xml:space="preserve"> </w:t>
      </w:r>
      <w:r w:rsidR="00657509" w:rsidRPr="00657509">
        <w:rPr>
          <w:lang w:val="en-US"/>
        </w:rPr>
        <w:t>—</w:t>
      </w:r>
      <w:r w:rsidR="00DD1E92" w:rsidRPr="00DD1E92">
        <w:rPr>
          <w:lang w:val="en-US"/>
        </w:rPr>
        <w:t xml:space="preserve"> </w:t>
      </w:r>
      <w:r w:rsidR="00DD1E92" w:rsidRPr="00FD62CC">
        <w:rPr>
          <w:lang w:val="en-US"/>
        </w:rPr>
        <w:t xml:space="preserve">Режим доступа: </w:t>
      </w:r>
      <w:r w:rsidR="00657509" w:rsidRPr="00657509">
        <w:rPr>
          <w:lang w:val="en-US"/>
        </w:rPr>
        <w:t xml:space="preserve"> </w:t>
      </w:r>
      <w:r w:rsidR="00000000">
        <w:fldChar w:fldCharType="begin"/>
      </w:r>
      <w:r w:rsidR="00000000" w:rsidRPr="00521F67">
        <w:rPr>
          <w:lang w:val="en-US"/>
        </w:rPr>
        <w:instrText>HYPERLINK "https://www.thecorporategovernanceinstitute.com/insights/lexicon/what-is-the-difference-between-csr-and-esg/" \l ":~:text=CSR%20focuses%20on%20corporate%20volunteering,the%20valuation%20of%20the%20business"</w:instrText>
      </w:r>
      <w:r w:rsidR="00000000">
        <w:fldChar w:fldCharType="separate"/>
      </w:r>
      <w:r w:rsidR="00657509" w:rsidRPr="00324EA8">
        <w:rPr>
          <w:rStyle w:val="Hyperlink"/>
          <w:lang w:val="en-US"/>
        </w:rPr>
        <w:t>https</w:t>
      </w:r>
      <w:r w:rsidR="00657509" w:rsidRPr="00657509">
        <w:rPr>
          <w:rStyle w:val="Hyperlink"/>
          <w:lang w:val="en-US"/>
        </w:rPr>
        <w:t>://</w:t>
      </w:r>
      <w:r w:rsidR="00657509" w:rsidRPr="00324EA8">
        <w:rPr>
          <w:rStyle w:val="Hyperlink"/>
          <w:lang w:val="en-US"/>
        </w:rPr>
        <w:t>www</w:t>
      </w:r>
      <w:r w:rsidR="00657509" w:rsidRPr="00657509">
        <w:rPr>
          <w:rStyle w:val="Hyperlink"/>
          <w:lang w:val="en-US"/>
        </w:rPr>
        <w:t>.</w:t>
      </w:r>
      <w:r w:rsidR="00657509" w:rsidRPr="00324EA8">
        <w:rPr>
          <w:rStyle w:val="Hyperlink"/>
          <w:lang w:val="en-US"/>
        </w:rPr>
        <w:t>thecorporategovernanceinstitute</w:t>
      </w:r>
      <w:r w:rsidR="00657509" w:rsidRPr="00657509">
        <w:rPr>
          <w:rStyle w:val="Hyperlink"/>
          <w:lang w:val="en-US"/>
        </w:rPr>
        <w:t>.</w:t>
      </w:r>
      <w:r w:rsidR="00657509" w:rsidRPr="00324EA8">
        <w:rPr>
          <w:rStyle w:val="Hyperlink"/>
          <w:lang w:val="en-US"/>
        </w:rPr>
        <w:t>com</w:t>
      </w:r>
      <w:r w:rsidR="00657509" w:rsidRPr="00657509">
        <w:rPr>
          <w:rStyle w:val="Hyperlink"/>
          <w:lang w:val="en-US"/>
        </w:rPr>
        <w:t>/</w:t>
      </w:r>
      <w:r w:rsidR="00657509" w:rsidRPr="00324EA8">
        <w:rPr>
          <w:rStyle w:val="Hyperlink"/>
          <w:lang w:val="en-US"/>
        </w:rPr>
        <w:t>insights</w:t>
      </w:r>
      <w:r w:rsidR="00657509" w:rsidRPr="00657509">
        <w:rPr>
          <w:rStyle w:val="Hyperlink"/>
          <w:lang w:val="en-US"/>
        </w:rPr>
        <w:t>/</w:t>
      </w:r>
      <w:r w:rsidR="00657509" w:rsidRPr="00324EA8">
        <w:rPr>
          <w:rStyle w:val="Hyperlink"/>
          <w:lang w:val="en-US"/>
        </w:rPr>
        <w:t>lexicon</w:t>
      </w:r>
      <w:r w:rsidR="00657509" w:rsidRPr="00657509">
        <w:rPr>
          <w:rStyle w:val="Hyperlink"/>
          <w:lang w:val="en-US"/>
        </w:rPr>
        <w:t>/</w:t>
      </w:r>
      <w:r w:rsidR="00657509" w:rsidRPr="00324EA8">
        <w:rPr>
          <w:rStyle w:val="Hyperlink"/>
          <w:lang w:val="en-US"/>
        </w:rPr>
        <w:t>what</w:t>
      </w:r>
      <w:r w:rsidR="00657509" w:rsidRPr="00657509">
        <w:rPr>
          <w:rStyle w:val="Hyperlink"/>
          <w:lang w:val="en-US"/>
        </w:rPr>
        <w:t>-</w:t>
      </w:r>
      <w:r w:rsidR="00657509" w:rsidRPr="00324EA8">
        <w:rPr>
          <w:rStyle w:val="Hyperlink"/>
          <w:lang w:val="en-US"/>
        </w:rPr>
        <w:t>is</w:t>
      </w:r>
      <w:r w:rsidR="00657509" w:rsidRPr="00657509">
        <w:rPr>
          <w:rStyle w:val="Hyperlink"/>
          <w:lang w:val="en-US"/>
        </w:rPr>
        <w:t>-</w:t>
      </w:r>
      <w:r w:rsidR="00657509" w:rsidRPr="00324EA8">
        <w:rPr>
          <w:rStyle w:val="Hyperlink"/>
          <w:lang w:val="en-US"/>
        </w:rPr>
        <w:t>the</w:t>
      </w:r>
      <w:r w:rsidR="00657509" w:rsidRPr="00657509">
        <w:rPr>
          <w:rStyle w:val="Hyperlink"/>
          <w:lang w:val="en-US"/>
        </w:rPr>
        <w:t>-</w:t>
      </w:r>
      <w:r w:rsidR="00657509" w:rsidRPr="00324EA8">
        <w:rPr>
          <w:rStyle w:val="Hyperlink"/>
          <w:lang w:val="en-US"/>
        </w:rPr>
        <w:t>difference</w:t>
      </w:r>
      <w:r w:rsidR="00657509" w:rsidRPr="00657509">
        <w:rPr>
          <w:rStyle w:val="Hyperlink"/>
          <w:lang w:val="en-US"/>
        </w:rPr>
        <w:t>-</w:t>
      </w:r>
      <w:r w:rsidR="00657509" w:rsidRPr="00324EA8">
        <w:rPr>
          <w:rStyle w:val="Hyperlink"/>
          <w:lang w:val="en-US"/>
        </w:rPr>
        <w:t>between</w:t>
      </w:r>
      <w:r w:rsidR="00657509" w:rsidRPr="00657509">
        <w:rPr>
          <w:rStyle w:val="Hyperlink"/>
          <w:lang w:val="en-US"/>
        </w:rPr>
        <w:t>-</w:t>
      </w:r>
      <w:r w:rsidR="00657509" w:rsidRPr="00324EA8">
        <w:rPr>
          <w:rStyle w:val="Hyperlink"/>
          <w:lang w:val="en-US"/>
        </w:rPr>
        <w:t>csr</w:t>
      </w:r>
      <w:r w:rsidR="00657509" w:rsidRPr="00657509">
        <w:rPr>
          <w:rStyle w:val="Hyperlink"/>
          <w:lang w:val="en-US"/>
        </w:rPr>
        <w:t>-</w:t>
      </w:r>
      <w:r w:rsidR="00657509" w:rsidRPr="00324EA8">
        <w:rPr>
          <w:rStyle w:val="Hyperlink"/>
          <w:lang w:val="en-US"/>
        </w:rPr>
        <w:t>and</w:t>
      </w:r>
      <w:r w:rsidR="00657509" w:rsidRPr="00657509">
        <w:rPr>
          <w:rStyle w:val="Hyperlink"/>
          <w:lang w:val="en-US"/>
        </w:rPr>
        <w:t>-</w:t>
      </w:r>
      <w:r w:rsidR="00657509" w:rsidRPr="00324EA8">
        <w:rPr>
          <w:rStyle w:val="Hyperlink"/>
          <w:lang w:val="en-US"/>
        </w:rPr>
        <w:t>esg</w:t>
      </w:r>
      <w:r w:rsidR="00657509" w:rsidRPr="00657509">
        <w:rPr>
          <w:rStyle w:val="Hyperlink"/>
          <w:lang w:val="en-US"/>
        </w:rPr>
        <w:t>/#:~:</w:t>
      </w:r>
      <w:r w:rsidR="00657509" w:rsidRPr="00324EA8">
        <w:rPr>
          <w:rStyle w:val="Hyperlink"/>
          <w:lang w:val="en-US"/>
        </w:rPr>
        <w:t>text</w:t>
      </w:r>
      <w:r w:rsidR="00657509" w:rsidRPr="00657509">
        <w:rPr>
          <w:rStyle w:val="Hyperlink"/>
          <w:lang w:val="en-US"/>
        </w:rPr>
        <w:t>=</w:t>
      </w:r>
      <w:r w:rsidR="00657509" w:rsidRPr="00324EA8">
        <w:rPr>
          <w:rStyle w:val="Hyperlink"/>
          <w:lang w:val="en-US"/>
        </w:rPr>
        <w:t>CSR</w:t>
      </w:r>
      <w:r w:rsidR="00657509" w:rsidRPr="00657509">
        <w:rPr>
          <w:rStyle w:val="Hyperlink"/>
          <w:lang w:val="en-US"/>
        </w:rPr>
        <w:t>%20</w:t>
      </w:r>
      <w:r w:rsidR="00657509" w:rsidRPr="00324EA8">
        <w:rPr>
          <w:rStyle w:val="Hyperlink"/>
          <w:lang w:val="en-US"/>
        </w:rPr>
        <w:t>focuses</w:t>
      </w:r>
      <w:r w:rsidR="00657509" w:rsidRPr="00657509">
        <w:rPr>
          <w:rStyle w:val="Hyperlink"/>
          <w:lang w:val="en-US"/>
        </w:rPr>
        <w:t>%20</w:t>
      </w:r>
      <w:r w:rsidR="00657509" w:rsidRPr="00324EA8">
        <w:rPr>
          <w:rStyle w:val="Hyperlink"/>
          <w:lang w:val="en-US"/>
        </w:rPr>
        <w:t>on</w:t>
      </w:r>
      <w:r w:rsidR="00657509" w:rsidRPr="00657509">
        <w:rPr>
          <w:rStyle w:val="Hyperlink"/>
          <w:lang w:val="en-US"/>
        </w:rPr>
        <w:t>%20</w:t>
      </w:r>
      <w:r w:rsidR="00657509" w:rsidRPr="00324EA8">
        <w:rPr>
          <w:rStyle w:val="Hyperlink"/>
          <w:lang w:val="en-US"/>
        </w:rPr>
        <w:t>corporate</w:t>
      </w:r>
      <w:r w:rsidR="00657509" w:rsidRPr="00657509">
        <w:rPr>
          <w:rStyle w:val="Hyperlink"/>
          <w:lang w:val="en-US"/>
        </w:rPr>
        <w:t>%20</w:t>
      </w:r>
      <w:r w:rsidR="00657509" w:rsidRPr="00324EA8">
        <w:rPr>
          <w:rStyle w:val="Hyperlink"/>
          <w:lang w:val="en-US"/>
        </w:rPr>
        <w:t>volunteering</w:t>
      </w:r>
      <w:r w:rsidR="00657509" w:rsidRPr="00657509">
        <w:rPr>
          <w:rStyle w:val="Hyperlink"/>
          <w:lang w:val="en-US"/>
        </w:rPr>
        <w:t>,</w:t>
      </w:r>
      <w:r w:rsidR="00657509" w:rsidRPr="00324EA8">
        <w:rPr>
          <w:rStyle w:val="Hyperlink"/>
          <w:lang w:val="en-US"/>
        </w:rPr>
        <w:t>the</w:t>
      </w:r>
      <w:r w:rsidR="00657509" w:rsidRPr="00657509">
        <w:rPr>
          <w:rStyle w:val="Hyperlink"/>
          <w:lang w:val="en-US"/>
        </w:rPr>
        <w:t>%20</w:t>
      </w:r>
      <w:r w:rsidR="00657509" w:rsidRPr="00324EA8">
        <w:rPr>
          <w:rStyle w:val="Hyperlink"/>
          <w:lang w:val="en-US"/>
        </w:rPr>
        <w:t>valuation</w:t>
      </w:r>
      <w:r w:rsidR="00657509" w:rsidRPr="00657509">
        <w:rPr>
          <w:rStyle w:val="Hyperlink"/>
          <w:lang w:val="en-US"/>
        </w:rPr>
        <w:t>%20</w:t>
      </w:r>
      <w:r w:rsidR="00657509" w:rsidRPr="00324EA8">
        <w:rPr>
          <w:rStyle w:val="Hyperlink"/>
          <w:lang w:val="en-US"/>
        </w:rPr>
        <w:t>of</w:t>
      </w:r>
      <w:r w:rsidR="00657509" w:rsidRPr="00657509">
        <w:rPr>
          <w:rStyle w:val="Hyperlink"/>
          <w:lang w:val="en-US"/>
        </w:rPr>
        <w:t>%20</w:t>
      </w:r>
      <w:r w:rsidR="00657509" w:rsidRPr="00324EA8">
        <w:rPr>
          <w:rStyle w:val="Hyperlink"/>
          <w:lang w:val="en-US"/>
        </w:rPr>
        <w:t>the</w:t>
      </w:r>
      <w:r w:rsidR="00657509" w:rsidRPr="00657509">
        <w:rPr>
          <w:rStyle w:val="Hyperlink"/>
          <w:lang w:val="en-US"/>
        </w:rPr>
        <w:t>%20</w:t>
      </w:r>
      <w:r w:rsidR="00657509" w:rsidRPr="00324EA8">
        <w:rPr>
          <w:rStyle w:val="Hyperlink"/>
          <w:lang w:val="en-US"/>
        </w:rPr>
        <w:t>business</w:t>
      </w:r>
      <w:r w:rsidR="00000000">
        <w:rPr>
          <w:rStyle w:val="Hyperlink"/>
          <w:lang w:val="en-US"/>
        </w:rPr>
        <w:fldChar w:fldCharType="end"/>
      </w:r>
      <w:r w:rsidR="00657509" w:rsidRPr="00657509">
        <w:rPr>
          <w:lang w:val="en-US"/>
        </w:rPr>
        <w:t xml:space="preserve"> / (</w:t>
      </w:r>
      <w:r w:rsidR="00657509" w:rsidRPr="00657509">
        <w:t>дата</w:t>
      </w:r>
      <w:r w:rsidR="00657509" w:rsidRPr="00657509">
        <w:rPr>
          <w:lang w:val="en-US"/>
        </w:rPr>
        <w:t xml:space="preserve"> </w:t>
      </w:r>
      <w:r w:rsidR="00657509" w:rsidRPr="00657509">
        <w:t>обращения</w:t>
      </w:r>
      <w:r w:rsidR="00657509" w:rsidRPr="00657509">
        <w:rPr>
          <w:lang w:val="en-US"/>
        </w:rPr>
        <w:t xml:space="preserve">: 29.03.2023). </w:t>
      </w:r>
    </w:p>
  </w:footnote>
  <w:footnote w:id="29">
    <w:p w14:paraId="0DCD5F60" w14:textId="184BF414" w:rsidR="00B11EE1" w:rsidRPr="001E5C9B" w:rsidRDefault="00B11EE1">
      <w:pPr>
        <w:pStyle w:val="FootnoteText"/>
      </w:pPr>
      <w:r>
        <w:rPr>
          <w:rStyle w:val="FootnoteReference"/>
        </w:rPr>
        <w:footnoteRef/>
      </w:r>
      <w:r w:rsidRPr="001E5C9B">
        <w:t xml:space="preserve"> </w:t>
      </w:r>
      <w:r w:rsidR="001E5C9B">
        <w:t>Чуланова</w:t>
      </w:r>
      <w:r w:rsidR="001E5C9B" w:rsidRPr="001E5C9B">
        <w:t xml:space="preserve">, </w:t>
      </w:r>
      <w:r w:rsidR="001E5C9B">
        <w:t>О</w:t>
      </w:r>
      <w:r w:rsidR="001E5C9B" w:rsidRPr="001E5C9B">
        <w:t xml:space="preserve">. </w:t>
      </w:r>
      <w:r w:rsidR="001E5C9B">
        <w:t>Л</w:t>
      </w:r>
      <w:r w:rsidR="001E5C9B" w:rsidRPr="001E5C9B">
        <w:t>.</w:t>
      </w:r>
      <w:r w:rsidR="001E5C9B">
        <w:t>, Припасаева О.И.</w:t>
      </w:r>
      <w:r w:rsidR="001E5C9B" w:rsidRPr="001E5C9B">
        <w:t xml:space="preserve"> </w:t>
      </w:r>
      <w:r w:rsidR="001E5C9B">
        <w:t>Вовлеченность персонала организации</w:t>
      </w:r>
      <w:r w:rsidR="001E5C9B" w:rsidRPr="001E5C9B">
        <w:t xml:space="preserve">: </w:t>
      </w:r>
      <w:r w:rsidR="001E5C9B">
        <w:t xml:space="preserve">основные подходы, базовые принципы, практика использования в работе с персоналом </w:t>
      </w:r>
      <w:r w:rsidR="001E5C9B" w:rsidRPr="001E5C9B">
        <w:t xml:space="preserve">[Электронный ресурс] / </w:t>
      </w:r>
      <w:r w:rsidR="001E5C9B">
        <w:t>Чуланова</w:t>
      </w:r>
      <w:r w:rsidR="001E5C9B" w:rsidRPr="001E5C9B">
        <w:t xml:space="preserve">, </w:t>
      </w:r>
      <w:r w:rsidR="001E5C9B">
        <w:t>О</w:t>
      </w:r>
      <w:r w:rsidR="001E5C9B" w:rsidRPr="001E5C9B">
        <w:t xml:space="preserve">. </w:t>
      </w:r>
      <w:r w:rsidR="001E5C9B">
        <w:t>Л</w:t>
      </w:r>
      <w:r w:rsidR="001E5C9B" w:rsidRPr="001E5C9B">
        <w:t>.</w:t>
      </w:r>
      <w:r w:rsidR="001E5C9B">
        <w:t>, Припасаева О.И.</w:t>
      </w:r>
      <w:r w:rsidR="001E5C9B" w:rsidRPr="001E5C9B">
        <w:t xml:space="preserve"> // </w:t>
      </w:r>
      <w:r w:rsidR="001E5C9B">
        <w:t xml:space="preserve">Журнал </w:t>
      </w:r>
      <w:r w:rsidR="001E5C9B" w:rsidRPr="001E5C9B">
        <w:t>“</w:t>
      </w:r>
      <w:r w:rsidR="001E5C9B">
        <w:t>Науковедение</w:t>
      </w:r>
      <w:r w:rsidR="001E5C9B" w:rsidRPr="001E5C9B">
        <w:t>” — 201</w:t>
      </w:r>
      <w:r w:rsidR="001E5C9B">
        <w:t>6</w:t>
      </w:r>
      <w:r w:rsidR="001E5C9B" w:rsidRPr="001E5C9B">
        <w:t xml:space="preserve">. — Т. </w:t>
      </w:r>
      <w:r w:rsidR="001E5C9B">
        <w:t>8</w:t>
      </w:r>
      <w:r w:rsidR="001E5C9B" w:rsidRPr="001E5C9B">
        <w:t xml:space="preserve"> </w:t>
      </w:r>
      <w:r w:rsidR="001E5C9B">
        <w:t xml:space="preserve">№ 2. </w:t>
      </w:r>
      <w:r w:rsidR="001E5C9B" w:rsidRPr="001E5C9B">
        <w:t xml:space="preserve">— Режим доступа: </w:t>
      </w:r>
      <w:hyperlink r:id="rId4" w:history="1">
        <w:r w:rsidR="001E5C9B" w:rsidRPr="00DA460E">
          <w:rPr>
            <w:rStyle w:val="Hyperlink"/>
            <w:lang w:val="en-US"/>
          </w:rPr>
          <w:t>https</w:t>
        </w:r>
        <w:r w:rsidR="001E5C9B" w:rsidRPr="00DA460E">
          <w:rPr>
            <w:rStyle w:val="Hyperlink"/>
          </w:rPr>
          <w:t>://</w:t>
        </w:r>
        <w:r w:rsidR="001E5C9B" w:rsidRPr="00DA460E">
          <w:rPr>
            <w:rStyle w:val="Hyperlink"/>
            <w:lang w:val="en-US"/>
          </w:rPr>
          <w:t>cyberleninka</w:t>
        </w:r>
        <w:r w:rsidR="001E5C9B" w:rsidRPr="00DA460E">
          <w:rPr>
            <w:rStyle w:val="Hyperlink"/>
          </w:rPr>
          <w:t>.</w:t>
        </w:r>
        <w:r w:rsidR="001E5C9B" w:rsidRPr="00DA460E">
          <w:rPr>
            <w:rStyle w:val="Hyperlink"/>
            <w:lang w:val="en-US"/>
          </w:rPr>
          <w:t>ru</w:t>
        </w:r>
        <w:r w:rsidR="001E5C9B" w:rsidRPr="00DA460E">
          <w:rPr>
            <w:rStyle w:val="Hyperlink"/>
          </w:rPr>
          <w:t>/</w:t>
        </w:r>
        <w:r w:rsidR="001E5C9B" w:rsidRPr="00DA460E">
          <w:rPr>
            <w:rStyle w:val="Hyperlink"/>
            <w:lang w:val="en-US"/>
          </w:rPr>
          <w:t>article</w:t>
        </w:r>
        <w:r w:rsidR="001E5C9B" w:rsidRPr="00DA460E">
          <w:rPr>
            <w:rStyle w:val="Hyperlink"/>
          </w:rPr>
          <w:t>/</w:t>
        </w:r>
        <w:r w:rsidR="001E5C9B" w:rsidRPr="00DA460E">
          <w:rPr>
            <w:rStyle w:val="Hyperlink"/>
            <w:lang w:val="en-US"/>
          </w:rPr>
          <w:t>n</w:t>
        </w:r>
        <w:r w:rsidR="001E5C9B" w:rsidRPr="00DA460E">
          <w:rPr>
            <w:rStyle w:val="Hyperlink"/>
          </w:rPr>
          <w:t>/</w:t>
        </w:r>
        <w:r w:rsidR="001E5C9B" w:rsidRPr="00DA460E">
          <w:rPr>
            <w:rStyle w:val="Hyperlink"/>
            <w:lang w:val="en-US"/>
          </w:rPr>
          <w:t>vovlechennost</w:t>
        </w:r>
        <w:r w:rsidR="001E5C9B" w:rsidRPr="00DA460E">
          <w:rPr>
            <w:rStyle w:val="Hyperlink"/>
          </w:rPr>
          <w:t>-</w:t>
        </w:r>
        <w:r w:rsidR="001E5C9B" w:rsidRPr="00DA460E">
          <w:rPr>
            <w:rStyle w:val="Hyperlink"/>
            <w:lang w:val="en-US"/>
          </w:rPr>
          <w:t>personala</w:t>
        </w:r>
        <w:r w:rsidR="001E5C9B" w:rsidRPr="00DA460E">
          <w:rPr>
            <w:rStyle w:val="Hyperlink"/>
          </w:rPr>
          <w:t>-</w:t>
        </w:r>
        <w:r w:rsidR="001E5C9B" w:rsidRPr="00DA460E">
          <w:rPr>
            <w:rStyle w:val="Hyperlink"/>
            <w:lang w:val="en-US"/>
          </w:rPr>
          <w:t>organizatsii</w:t>
        </w:r>
        <w:r w:rsidR="001E5C9B" w:rsidRPr="00DA460E">
          <w:rPr>
            <w:rStyle w:val="Hyperlink"/>
          </w:rPr>
          <w:t>-</w:t>
        </w:r>
        <w:r w:rsidR="001E5C9B" w:rsidRPr="00DA460E">
          <w:rPr>
            <w:rStyle w:val="Hyperlink"/>
            <w:lang w:val="en-US"/>
          </w:rPr>
          <w:t>osnovnye</w:t>
        </w:r>
        <w:r w:rsidR="001E5C9B" w:rsidRPr="00DA460E">
          <w:rPr>
            <w:rStyle w:val="Hyperlink"/>
          </w:rPr>
          <w:t>-</w:t>
        </w:r>
        <w:r w:rsidR="001E5C9B" w:rsidRPr="00DA460E">
          <w:rPr>
            <w:rStyle w:val="Hyperlink"/>
            <w:lang w:val="en-US"/>
          </w:rPr>
          <w:t>podhody</w:t>
        </w:r>
        <w:r w:rsidR="001E5C9B" w:rsidRPr="00DA460E">
          <w:rPr>
            <w:rStyle w:val="Hyperlink"/>
          </w:rPr>
          <w:t>-</w:t>
        </w:r>
        <w:r w:rsidR="001E5C9B" w:rsidRPr="00DA460E">
          <w:rPr>
            <w:rStyle w:val="Hyperlink"/>
            <w:lang w:val="en-US"/>
          </w:rPr>
          <w:t>bazovye</w:t>
        </w:r>
        <w:r w:rsidR="001E5C9B" w:rsidRPr="00DA460E">
          <w:rPr>
            <w:rStyle w:val="Hyperlink"/>
          </w:rPr>
          <w:t>-</w:t>
        </w:r>
        <w:r w:rsidR="001E5C9B" w:rsidRPr="00DA460E">
          <w:rPr>
            <w:rStyle w:val="Hyperlink"/>
            <w:lang w:val="en-US"/>
          </w:rPr>
          <w:t>printsipy</w:t>
        </w:r>
        <w:r w:rsidR="001E5C9B" w:rsidRPr="00DA460E">
          <w:rPr>
            <w:rStyle w:val="Hyperlink"/>
          </w:rPr>
          <w:t>-</w:t>
        </w:r>
        <w:r w:rsidR="001E5C9B" w:rsidRPr="00DA460E">
          <w:rPr>
            <w:rStyle w:val="Hyperlink"/>
            <w:lang w:val="en-US"/>
          </w:rPr>
          <w:t>praktika</w:t>
        </w:r>
        <w:r w:rsidR="001E5C9B" w:rsidRPr="00DA460E">
          <w:rPr>
            <w:rStyle w:val="Hyperlink"/>
          </w:rPr>
          <w:t>-</w:t>
        </w:r>
        <w:r w:rsidR="001E5C9B" w:rsidRPr="00DA460E">
          <w:rPr>
            <w:rStyle w:val="Hyperlink"/>
            <w:lang w:val="en-US"/>
          </w:rPr>
          <w:t>ispolzovaniya</w:t>
        </w:r>
        <w:r w:rsidR="001E5C9B" w:rsidRPr="00DA460E">
          <w:rPr>
            <w:rStyle w:val="Hyperlink"/>
          </w:rPr>
          <w:t>-</w:t>
        </w:r>
        <w:r w:rsidR="001E5C9B" w:rsidRPr="00DA460E">
          <w:rPr>
            <w:rStyle w:val="Hyperlink"/>
            <w:lang w:val="en-US"/>
          </w:rPr>
          <w:t>v</w:t>
        </w:r>
        <w:r w:rsidR="001E5C9B" w:rsidRPr="00DA460E">
          <w:rPr>
            <w:rStyle w:val="Hyperlink"/>
          </w:rPr>
          <w:t>-</w:t>
        </w:r>
        <w:r w:rsidR="001E5C9B" w:rsidRPr="00DA460E">
          <w:rPr>
            <w:rStyle w:val="Hyperlink"/>
            <w:lang w:val="en-US"/>
          </w:rPr>
          <w:t>rabote</w:t>
        </w:r>
        <w:r w:rsidR="001E5C9B" w:rsidRPr="00DA460E">
          <w:rPr>
            <w:rStyle w:val="Hyperlink"/>
          </w:rPr>
          <w:t>-</w:t>
        </w:r>
        <w:r w:rsidR="001E5C9B" w:rsidRPr="00DA460E">
          <w:rPr>
            <w:rStyle w:val="Hyperlink"/>
            <w:lang w:val="en-US"/>
          </w:rPr>
          <w:t>s</w:t>
        </w:r>
        <w:r w:rsidR="001E5C9B" w:rsidRPr="00DA460E">
          <w:rPr>
            <w:rStyle w:val="Hyperlink"/>
          </w:rPr>
          <w:t>-</w:t>
        </w:r>
        <w:r w:rsidR="001E5C9B" w:rsidRPr="00DA460E">
          <w:rPr>
            <w:rStyle w:val="Hyperlink"/>
            <w:lang w:val="en-US"/>
          </w:rPr>
          <w:t>personalom</w:t>
        </w:r>
        <w:r w:rsidR="001E5C9B" w:rsidRPr="00DA460E">
          <w:rPr>
            <w:rStyle w:val="Hyperlink"/>
          </w:rPr>
          <w:t>/</w:t>
        </w:r>
        <w:r w:rsidR="001E5C9B" w:rsidRPr="00DA460E">
          <w:rPr>
            <w:rStyle w:val="Hyperlink"/>
            <w:lang w:val="en-US"/>
          </w:rPr>
          <w:t>viewer</w:t>
        </w:r>
      </w:hyperlink>
      <w:r w:rsidR="001E5C9B" w:rsidRPr="001E5C9B">
        <w:t xml:space="preserve"> (дата обращения: 18.02.2023).</w:t>
      </w:r>
    </w:p>
  </w:footnote>
  <w:footnote w:id="30">
    <w:p w14:paraId="374FAB5D" w14:textId="486C2623" w:rsidR="00A7528B" w:rsidRPr="00F46406" w:rsidRDefault="00A7528B">
      <w:pPr>
        <w:pStyle w:val="FootnoteText"/>
      </w:pPr>
      <w:r>
        <w:rPr>
          <w:rStyle w:val="FootnoteReference"/>
        </w:rPr>
        <w:footnoteRef/>
      </w:r>
      <w:r w:rsidRPr="00764178">
        <w:t xml:space="preserve"> </w:t>
      </w:r>
      <w:r w:rsidR="00764178">
        <w:t>Масилова М.Г., Бурцева Ю.В.</w:t>
      </w:r>
      <w:r w:rsidR="00764178" w:rsidRPr="00764178">
        <w:t xml:space="preserve"> Вовлеченность персонала </w:t>
      </w:r>
      <w:r w:rsidR="00764178">
        <w:t>как характеристика организационной культуры</w:t>
      </w:r>
      <w:r w:rsidR="00764178" w:rsidRPr="00764178">
        <w:t xml:space="preserve"> [Электронный ресурс] / </w:t>
      </w:r>
      <w:r w:rsidR="00764178">
        <w:t>Масилова М.Г., Бурцева Ю.В.</w:t>
      </w:r>
      <w:r w:rsidR="00764178" w:rsidRPr="00764178">
        <w:t xml:space="preserve"> // </w:t>
      </w:r>
      <w:r w:rsidR="00764178">
        <w:t>Вестник ВГУЭС</w:t>
      </w:r>
      <w:r w:rsidR="00764178" w:rsidRPr="00764178">
        <w:t xml:space="preserve"> — 2016. —  № </w:t>
      </w:r>
      <w:r w:rsidR="00764178">
        <w:t>3</w:t>
      </w:r>
      <w:r w:rsidR="00764178" w:rsidRPr="00764178">
        <w:t>. — Режим доступа:</w:t>
      </w:r>
      <w:r w:rsidR="00764178">
        <w:t xml:space="preserve"> </w:t>
      </w:r>
      <w:hyperlink r:id="rId5" w:history="1">
        <w:r w:rsidR="00F46406" w:rsidRPr="00DA460E">
          <w:rPr>
            <w:rStyle w:val="Hyperlink"/>
            <w:lang w:val="en-US"/>
          </w:rPr>
          <w:t>https</w:t>
        </w:r>
        <w:r w:rsidR="00F46406" w:rsidRPr="00DA460E">
          <w:rPr>
            <w:rStyle w:val="Hyperlink"/>
          </w:rPr>
          <w:t>://</w:t>
        </w:r>
        <w:r w:rsidR="00F46406" w:rsidRPr="00DA460E">
          <w:rPr>
            <w:rStyle w:val="Hyperlink"/>
            <w:lang w:val="en-US"/>
          </w:rPr>
          <w:t>cyberleninka</w:t>
        </w:r>
        <w:r w:rsidR="00F46406" w:rsidRPr="00DA460E">
          <w:rPr>
            <w:rStyle w:val="Hyperlink"/>
          </w:rPr>
          <w:t>.</w:t>
        </w:r>
        <w:r w:rsidR="00F46406" w:rsidRPr="00DA460E">
          <w:rPr>
            <w:rStyle w:val="Hyperlink"/>
            <w:lang w:val="en-US"/>
          </w:rPr>
          <w:t>ru</w:t>
        </w:r>
        <w:r w:rsidR="00F46406" w:rsidRPr="00DA460E">
          <w:rPr>
            <w:rStyle w:val="Hyperlink"/>
          </w:rPr>
          <w:t>/</w:t>
        </w:r>
        <w:r w:rsidR="00F46406" w:rsidRPr="00DA460E">
          <w:rPr>
            <w:rStyle w:val="Hyperlink"/>
            <w:lang w:val="en-US"/>
          </w:rPr>
          <w:t>article</w:t>
        </w:r>
        <w:r w:rsidR="00F46406" w:rsidRPr="00DA460E">
          <w:rPr>
            <w:rStyle w:val="Hyperlink"/>
          </w:rPr>
          <w:t>/</w:t>
        </w:r>
        <w:r w:rsidR="00F46406" w:rsidRPr="00DA460E">
          <w:rPr>
            <w:rStyle w:val="Hyperlink"/>
            <w:lang w:val="en-US"/>
          </w:rPr>
          <w:t>n</w:t>
        </w:r>
        <w:r w:rsidR="00F46406" w:rsidRPr="00DA460E">
          <w:rPr>
            <w:rStyle w:val="Hyperlink"/>
          </w:rPr>
          <w:t>/</w:t>
        </w:r>
        <w:r w:rsidR="00F46406" w:rsidRPr="00DA460E">
          <w:rPr>
            <w:rStyle w:val="Hyperlink"/>
            <w:lang w:val="en-US"/>
          </w:rPr>
          <w:t>vovlechennost</w:t>
        </w:r>
        <w:r w:rsidR="00F46406" w:rsidRPr="00DA460E">
          <w:rPr>
            <w:rStyle w:val="Hyperlink"/>
          </w:rPr>
          <w:t>-</w:t>
        </w:r>
        <w:r w:rsidR="00F46406" w:rsidRPr="00DA460E">
          <w:rPr>
            <w:rStyle w:val="Hyperlink"/>
            <w:lang w:val="en-US"/>
          </w:rPr>
          <w:t>personala</w:t>
        </w:r>
        <w:r w:rsidR="00F46406" w:rsidRPr="00DA460E">
          <w:rPr>
            <w:rStyle w:val="Hyperlink"/>
          </w:rPr>
          <w:t>-</w:t>
        </w:r>
        <w:r w:rsidR="00F46406" w:rsidRPr="00DA460E">
          <w:rPr>
            <w:rStyle w:val="Hyperlink"/>
            <w:lang w:val="en-US"/>
          </w:rPr>
          <w:t>kak</w:t>
        </w:r>
        <w:r w:rsidR="00F46406" w:rsidRPr="00DA460E">
          <w:rPr>
            <w:rStyle w:val="Hyperlink"/>
          </w:rPr>
          <w:t>-</w:t>
        </w:r>
        <w:r w:rsidR="00F46406" w:rsidRPr="00DA460E">
          <w:rPr>
            <w:rStyle w:val="Hyperlink"/>
            <w:lang w:val="en-US"/>
          </w:rPr>
          <w:t>harakteristika</w:t>
        </w:r>
        <w:r w:rsidR="00F46406" w:rsidRPr="00DA460E">
          <w:rPr>
            <w:rStyle w:val="Hyperlink"/>
          </w:rPr>
          <w:t>-</w:t>
        </w:r>
        <w:r w:rsidR="00F46406" w:rsidRPr="00DA460E">
          <w:rPr>
            <w:rStyle w:val="Hyperlink"/>
            <w:lang w:val="en-US"/>
          </w:rPr>
          <w:t>organizatsionnoy</w:t>
        </w:r>
        <w:r w:rsidR="00F46406" w:rsidRPr="00DA460E">
          <w:rPr>
            <w:rStyle w:val="Hyperlink"/>
          </w:rPr>
          <w:t>-</w:t>
        </w:r>
        <w:r w:rsidR="00F46406" w:rsidRPr="00DA460E">
          <w:rPr>
            <w:rStyle w:val="Hyperlink"/>
            <w:lang w:val="en-US"/>
          </w:rPr>
          <w:t>kultury</w:t>
        </w:r>
        <w:r w:rsidR="00F46406" w:rsidRPr="00DA460E">
          <w:rPr>
            <w:rStyle w:val="Hyperlink"/>
          </w:rPr>
          <w:t>/</w:t>
        </w:r>
        <w:r w:rsidR="00F46406" w:rsidRPr="00DA460E">
          <w:rPr>
            <w:rStyle w:val="Hyperlink"/>
            <w:lang w:val="en-US"/>
          </w:rPr>
          <w:t>viewer</w:t>
        </w:r>
      </w:hyperlink>
      <w:r w:rsidR="00F46406">
        <w:t xml:space="preserve"> </w:t>
      </w:r>
      <w:r w:rsidR="00F46406" w:rsidRPr="001E5C9B">
        <w:t>(дата обращения: 18.02.2023).</w:t>
      </w:r>
    </w:p>
  </w:footnote>
  <w:footnote w:id="31">
    <w:p w14:paraId="1C9F446E" w14:textId="0CA046C2" w:rsidR="00A7528B" w:rsidRPr="00812158" w:rsidRDefault="00A7528B">
      <w:pPr>
        <w:pStyle w:val="FootnoteText"/>
      </w:pPr>
      <w:r>
        <w:rPr>
          <w:rStyle w:val="FootnoteReference"/>
        </w:rPr>
        <w:footnoteRef/>
      </w:r>
      <w:r w:rsidRPr="00812158">
        <w:t xml:space="preserve"> </w:t>
      </w:r>
      <w:bookmarkStart w:id="15" w:name="_Hlk129853173"/>
      <w:r w:rsidR="00812158">
        <w:t>Голуб И.Н.</w:t>
      </w:r>
      <w:r w:rsidR="00812158" w:rsidRPr="00812158">
        <w:t xml:space="preserve"> Вовлеченность персонала как </w:t>
      </w:r>
      <w:r w:rsidR="00812158">
        <w:t>ключевой фактор успеха компании</w:t>
      </w:r>
      <w:r w:rsidR="00812158" w:rsidRPr="00812158">
        <w:t xml:space="preserve"> [Электронный ресурс] / </w:t>
      </w:r>
      <w:r w:rsidR="00812158">
        <w:t xml:space="preserve">Голуб И.Н. </w:t>
      </w:r>
      <w:r w:rsidR="00812158" w:rsidRPr="00812158">
        <w:t xml:space="preserve">// </w:t>
      </w:r>
      <w:r w:rsidR="00812158">
        <w:t xml:space="preserve">Журнал </w:t>
      </w:r>
      <w:r w:rsidR="00812158" w:rsidRPr="00812158">
        <w:t>“</w:t>
      </w:r>
      <w:r w:rsidR="00812158">
        <w:t>Гуманитарные, социально-экономические и общественные науки</w:t>
      </w:r>
      <w:r w:rsidR="00812158" w:rsidRPr="00812158">
        <w:t>” — 20</w:t>
      </w:r>
      <w:r w:rsidR="00812158">
        <w:t>20</w:t>
      </w:r>
      <w:r w:rsidR="00812158" w:rsidRPr="00812158">
        <w:t xml:space="preserve">. —  № </w:t>
      </w:r>
      <w:r w:rsidR="00812158">
        <w:t>8</w:t>
      </w:r>
      <w:r w:rsidR="00812158" w:rsidRPr="00812158">
        <w:t xml:space="preserve">. — Режим доступа: </w:t>
      </w:r>
      <w:hyperlink r:id="rId6" w:history="1">
        <w:r w:rsidR="00812158" w:rsidRPr="00DA460E">
          <w:rPr>
            <w:rStyle w:val="Hyperlink"/>
            <w:lang w:val="en-US"/>
          </w:rPr>
          <w:t>https</w:t>
        </w:r>
        <w:r w:rsidR="00812158" w:rsidRPr="00DA460E">
          <w:rPr>
            <w:rStyle w:val="Hyperlink"/>
          </w:rPr>
          <w:t>://</w:t>
        </w:r>
        <w:r w:rsidR="00812158" w:rsidRPr="00DA460E">
          <w:rPr>
            <w:rStyle w:val="Hyperlink"/>
            <w:lang w:val="en-US"/>
          </w:rPr>
          <w:t>cyberleninka</w:t>
        </w:r>
        <w:r w:rsidR="00812158" w:rsidRPr="00DA460E">
          <w:rPr>
            <w:rStyle w:val="Hyperlink"/>
          </w:rPr>
          <w:t>.</w:t>
        </w:r>
        <w:r w:rsidR="00812158" w:rsidRPr="00DA460E">
          <w:rPr>
            <w:rStyle w:val="Hyperlink"/>
            <w:lang w:val="en-US"/>
          </w:rPr>
          <w:t>ru</w:t>
        </w:r>
        <w:r w:rsidR="00812158" w:rsidRPr="00DA460E">
          <w:rPr>
            <w:rStyle w:val="Hyperlink"/>
          </w:rPr>
          <w:t>/</w:t>
        </w:r>
        <w:r w:rsidR="00812158" w:rsidRPr="00DA460E">
          <w:rPr>
            <w:rStyle w:val="Hyperlink"/>
            <w:lang w:val="en-US"/>
          </w:rPr>
          <w:t>article</w:t>
        </w:r>
        <w:r w:rsidR="00812158" w:rsidRPr="00DA460E">
          <w:rPr>
            <w:rStyle w:val="Hyperlink"/>
          </w:rPr>
          <w:t>/</w:t>
        </w:r>
        <w:r w:rsidR="00812158" w:rsidRPr="00DA460E">
          <w:rPr>
            <w:rStyle w:val="Hyperlink"/>
            <w:lang w:val="en-US"/>
          </w:rPr>
          <w:t>n</w:t>
        </w:r>
        <w:r w:rsidR="00812158" w:rsidRPr="00DA460E">
          <w:rPr>
            <w:rStyle w:val="Hyperlink"/>
          </w:rPr>
          <w:t>/</w:t>
        </w:r>
        <w:r w:rsidR="00812158" w:rsidRPr="00DA460E">
          <w:rPr>
            <w:rStyle w:val="Hyperlink"/>
            <w:lang w:val="en-US"/>
          </w:rPr>
          <w:t>vovlechennost</w:t>
        </w:r>
        <w:r w:rsidR="00812158" w:rsidRPr="00DA460E">
          <w:rPr>
            <w:rStyle w:val="Hyperlink"/>
          </w:rPr>
          <w:t>-</w:t>
        </w:r>
        <w:r w:rsidR="00812158" w:rsidRPr="00DA460E">
          <w:rPr>
            <w:rStyle w:val="Hyperlink"/>
            <w:lang w:val="en-US"/>
          </w:rPr>
          <w:t>personala</w:t>
        </w:r>
        <w:r w:rsidR="00812158" w:rsidRPr="00DA460E">
          <w:rPr>
            <w:rStyle w:val="Hyperlink"/>
          </w:rPr>
          <w:t>-</w:t>
        </w:r>
        <w:r w:rsidR="00812158" w:rsidRPr="00DA460E">
          <w:rPr>
            <w:rStyle w:val="Hyperlink"/>
            <w:lang w:val="en-US"/>
          </w:rPr>
          <w:t>kak</w:t>
        </w:r>
        <w:r w:rsidR="00812158" w:rsidRPr="00DA460E">
          <w:rPr>
            <w:rStyle w:val="Hyperlink"/>
          </w:rPr>
          <w:t>-</w:t>
        </w:r>
        <w:r w:rsidR="00812158" w:rsidRPr="00DA460E">
          <w:rPr>
            <w:rStyle w:val="Hyperlink"/>
            <w:lang w:val="en-US"/>
          </w:rPr>
          <w:t>klyuchevoy</w:t>
        </w:r>
        <w:r w:rsidR="00812158" w:rsidRPr="00DA460E">
          <w:rPr>
            <w:rStyle w:val="Hyperlink"/>
          </w:rPr>
          <w:t>-</w:t>
        </w:r>
        <w:r w:rsidR="00812158" w:rsidRPr="00DA460E">
          <w:rPr>
            <w:rStyle w:val="Hyperlink"/>
            <w:lang w:val="en-US"/>
          </w:rPr>
          <w:t>faktor</w:t>
        </w:r>
        <w:r w:rsidR="00812158" w:rsidRPr="00DA460E">
          <w:rPr>
            <w:rStyle w:val="Hyperlink"/>
          </w:rPr>
          <w:t>-</w:t>
        </w:r>
        <w:r w:rsidR="00812158" w:rsidRPr="00DA460E">
          <w:rPr>
            <w:rStyle w:val="Hyperlink"/>
            <w:lang w:val="en-US"/>
          </w:rPr>
          <w:t>uspeha</w:t>
        </w:r>
        <w:r w:rsidR="00812158" w:rsidRPr="00DA460E">
          <w:rPr>
            <w:rStyle w:val="Hyperlink"/>
          </w:rPr>
          <w:t>-</w:t>
        </w:r>
        <w:r w:rsidR="00812158" w:rsidRPr="00DA460E">
          <w:rPr>
            <w:rStyle w:val="Hyperlink"/>
            <w:lang w:val="en-US"/>
          </w:rPr>
          <w:t>kompanii</w:t>
        </w:r>
        <w:r w:rsidR="00812158" w:rsidRPr="00DA460E">
          <w:rPr>
            <w:rStyle w:val="Hyperlink"/>
          </w:rPr>
          <w:t>/</w:t>
        </w:r>
        <w:r w:rsidR="00812158" w:rsidRPr="00DA460E">
          <w:rPr>
            <w:rStyle w:val="Hyperlink"/>
            <w:lang w:val="en-US"/>
          </w:rPr>
          <w:t>viewer</w:t>
        </w:r>
      </w:hyperlink>
      <w:r w:rsidR="00812158">
        <w:t xml:space="preserve"> </w:t>
      </w:r>
      <w:r w:rsidR="00812158" w:rsidRPr="001E5C9B">
        <w:t>(дата обращения: 18.02.2023).</w:t>
      </w:r>
    </w:p>
    <w:bookmarkEnd w:id="15"/>
  </w:footnote>
  <w:footnote w:id="32">
    <w:p w14:paraId="7AE9BA86" w14:textId="1A74CF67" w:rsidR="00EC737C" w:rsidRPr="002500C1" w:rsidRDefault="00EC737C" w:rsidP="002500C1">
      <w:pPr>
        <w:pStyle w:val="FootnoteText"/>
      </w:pPr>
      <w:r>
        <w:rPr>
          <w:rStyle w:val="FootnoteReference"/>
        </w:rPr>
        <w:footnoteRef/>
      </w:r>
      <w:r w:rsidRPr="002500C1">
        <w:t xml:space="preserve"> </w:t>
      </w:r>
      <w:r w:rsidR="002500C1">
        <w:t>Гвоздева С.М.</w:t>
      </w:r>
      <w:r w:rsidR="002500C1" w:rsidRPr="002500C1">
        <w:t xml:space="preserve"> </w:t>
      </w:r>
      <w:r w:rsidR="002500C1">
        <w:t>Непараметрический статистический анализ вовлеченности персонала в организации</w:t>
      </w:r>
      <w:r w:rsidR="002500C1" w:rsidRPr="002500C1">
        <w:t xml:space="preserve"> [Электронный ресурс] / </w:t>
      </w:r>
      <w:r w:rsidR="002500C1">
        <w:t>Гвоздева С.М.</w:t>
      </w:r>
      <w:r w:rsidR="002500C1" w:rsidRPr="002500C1">
        <w:t xml:space="preserve">  // </w:t>
      </w:r>
      <w:r w:rsidR="002500C1">
        <w:t>Издательство Саратовского университета – Экономика, управление, право</w:t>
      </w:r>
      <w:r w:rsidR="002500C1" w:rsidRPr="002500C1">
        <w:t xml:space="preserve"> — 20</w:t>
      </w:r>
      <w:r w:rsidR="002500C1">
        <w:t>14</w:t>
      </w:r>
      <w:r w:rsidR="002500C1" w:rsidRPr="002500C1">
        <w:t xml:space="preserve">. —  </w:t>
      </w:r>
      <w:r w:rsidR="002500C1">
        <w:t xml:space="preserve">Т.14 </w:t>
      </w:r>
      <w:r w:rsidR="002500C1" w:rsidRPr="002500C1">
        <w:t xml:space="preserve">№ </w:t>
      </w:r>
      <w:r w:rsidR="002500C1">
        <w:t>4</w:t>
      </w:r>
      <w:r w:rsidR="002500C1" w:rsidRPr="002500C1">
        <w:t xml:space="preserve">. — Режим доступа: </w:t>
      </w:r>
      <w:hyperlink r:id="rId7" w:history="1">
        <w:r w:rsidR="002500C1" w:rsidRPr="00DA460E">
          <w:rPr>
            <w:rStyle w:val="Hyperlink"/>
            <w:lang w:val="en-US"/>
          </w:rPr>
          <w:t>https</w:t>
        </w:r>
        <w:r w:rsidR="002500C1" w:rsidRPr="00DA460E">
          <w:rPr>
            <w:rStyle w:val="Hyperlink"/>
          </w:rPr>
          <w:t>://</w:t>
        </w:r>
        <w:r w:rsidR="002500C1" w:rsidRPr="00DA460E">
          <w:rPr>
            <w:rStyle w:val="Hyperlink"/>
            <w:lang w:val="en-US"/>
          </w:rPr>
          <w:t>cyberleninka</w:t>
        </w:r>
        <w:r w:rsidR="002500C1" w:rsidRPr="00DA460E">
          <w:rPr>
            <w:rStyle w:val="Hyperlink"/>
          </w:rPr>
          <w:t>.</w:t>
        </w:r>
        <w:r w:rsidR="002500C1" w:rsidRPr="00DA460E">
          <w:rPr>
            <w:rStyle w:val="Hyperlink"/>
            <w:lang w:val="en-US"/>
          </w:rPr>
          <w:t>ru</w:t>
        </w:r>
        <w:r w:rsidR="002500C1" w:rsidRPr="00DA460E">
          <w:rPr>
            <w:rStyle w:val="Hyperlink"/>
          </w:rPr>
          <w:t>/</w:t>
        </w:r>
        <w:r w:rsidR="002500C1" w:rsidRPr="00DA460E">
          <w:rPr>
            <w:rStyle w:val="Hyperlink"/>
            <w:lang w:val="en-US"/>
          </w:rPr>
          <w:t>article</w:t>
        </w:r>
        <w:r w:rsidR="002500C1" w:rsidRPr="00DA460E">
          <w:rPr>
            <w:rStyle w:val="Hyperlink"/>
          </w:rPr>
          <w:t>/</w:t>
        </w:r>
        <w:r w:rsidR="002500C1" w:rsidRPr="00DA460E">
          <w:rPr>
            <w:rStyle w:val="Hyperlink"/>
            <w:lang w:val="en-US"/>
          </w:rPr>
          <w:t>n</w:t>
        </w:r>
        <w:r w:rsidR="002500C1" w:rsidRPr="00DA460E">
          <w:rPr>
            <w:rStyle w:val="Hyperlink"/>
          </w:rPr>
          <w:t>/</w:t>
        </w:r>
        <w:r w:rsidR="002500C1" w:rsidRPr="00DA460E">
          <w:rPr>
            <w:rStyle w:val="Hyperlink"/>
            <w:lang w:val="en-US"/>
          </w:rPr>
          <w:t>neparametricheskiy</w:t>
        </w:r>
        <w:r w:rsidR="002500C1" w:rsidRPr="00DA460E">
          <w:rPr>
            <w:rStyle w:val="Hyperlink"/>
          </w:rPr>
          <w:t>-</w:t>
        </w:r>
        <w:r w:rsidR="002500C1" w:rsidRPr="00DA460E">
          <w:rPr>
            <w:rStyle w:val="Hyperlink"/>
            <w:lang w:val="en-US"/>
          </w:rPr>
          <w:t>statisticheskiy</w:t>
        </w:r>
        <w:r w:rsidR="002500C1" w:rsidRPr="00DA460E">
          <w:rPr>
            <w:rStyle w:val="Hyperlink"/>
          </w:rPr>
          <w:t>-</w:t>
        </w:r>
        <w:r w:rsidR="002500C1" w:rsidRPr="00DA460E">
          <w:rPr>
            <w:rStyle w:val="Hyperlink"/>
            <w:lang w:val="en-US"/>
          </w:rPr>
          <w:t>analiz</w:t>
        </w:r>
        <w:r w:rsidR="002500C1" w:rsidRPr="00DA460E">
          <w:rPr>
            <w:rStyle w:val="Hyperlink"/>
          </w:rPr>
          <w:t>-</w:t>
        </w:r>
        <w:r w:rsidR="002500C1" w:rsidRPr="00DA460E">
          <w:rPr>
            <w:rStyle w:val="Hyperlink"/>
            <w:lang w:val="en-US"/>
          </w:rPr>
          <w:t>vovlechennosti</w:t>
        </w:r>
        <w:r w:rsidR="002500C1" w:rsidRPr="00DA460E">
          <w:rPr>
            <w:rStyle w:val="Hyperlink"/>
          </w:rPr>
          <w:t>-</w:t>
        </w:r>
        <w:r w:rsidR="002500C1" w:rsidRPr="00DA460E">
          <w:rPr>
            <w:rStyle w:val="Hyperlink"/>
            <w:lang w:val="en-US"/>
          </w:rPr>
          <w:t>personala</w:t>
        </w:r>
        <w:r w:rsidR="002500C1" w:rsidRPr="00DA460E">
          <w:rPr>
            <w:rStyle w:val="Hyperlink"/>
          </w:rPr>
          <w:t>-</w:t>
        </w:r>
        <w:r w:rsidR="002500C1" w:rsidRPr="00DA460E">
          <w:rPr>
            <w:rStyle w:val="Hyperlink"/>
            <w:lang w:val="en-US"/>
          </w:rPr>
          <w:t>v</w:t>
        </w:r>
        <w:r w:rsidR="002500C1" w:rsidRPr="00DA460E">
          <w:rPr>
            <w:rStyle w:val="Hyperlink"/>
          </w:rPr>
          <w:t>-</w:t>
        </w:r>
        <w:r w:rsidR="002500C1" w:rsidRPr="00DA460E">
          <w:rPr>
            <w:rStyle w:val="Hyperlink"/>
            <w:lang w:val="en-US"/>
          </w:rPr>
          <w:t>organizatsii</w:t>
        </w:r>
        <w:r w:rsidR="002500C1" w:rsidRPr="00DA460E">
          <w:rPr>
            <w:rStyle w:val="Hyperlink"/>
          </w:rPr>
          <w:t>/</w:t>
        </w:r>
        <w:r w:rsidR="002500C1" w:rsidRPr="00DA460E">
          <w:rPr>
            <w:rStyle w:val="Hyperlink"/>
            <w:lang w:val="en-US"/>
          </w:rPr>
          <w:t>viewer</w:t>
        </w:r>
      </w:hyperlink>
      <w:r w:rsidR="002500C1">
        <w:t xml:space="preserve"> </w:t>
      </w:r>
      <w:r w:rsidR="002500C1" w:rsidRPr="001E5C9B">
        <w:t>(дата обращения: 18.02.2023).</w:t>
      </w:r>
    </w:p>
  </w:footnote>
  <w:footnote w:id="33">
    <w:p w14:paraId="6AE3915A" w14:textId="7DF59B89" w:rsidR="0035562A" w:rsidRPr="00FB0CC4" w:rsidRDefault="0035562A" w:rsidP="00FB0CC4">
      <w:pPr>
        <w:pStyle w:val="FootnoteText"/>
      </w:pPr>
      <w:r>
        <w:rPr>
          <w:rStyle w:val="FootnoteReference"/>
        </w:rPr>
        <w:footnoteRef/>
      </w:r>
      <w:r w:rsidR="00FB0CC4" w:rsidRPr="00FB0CC4">
        <w:t xml:space="preserve"> </w:t>
      </w:r>
      <w:bookmarkStart w:id="16" w:name="_Hlk129851989"/>
      <w:bookmarkStart w:id="17" w:name="_Hlk131005477"/>
      <w:r w:rsidR="00FB0CC4" w:rsidRPr="00FB0CC4">
        <w:t xml:space="preserve">Материал сайта </w:t>
      </w:r>
      <w:r w:rsidR="00FB0CC4" w:rsidRPr="0035562A">
        <w:rPr>
          <w:lang w:val="en-US"/>
        </w:rPr>
        <w:t>involve</w:t>
      </w:r>
      <w:r w:rsidR="00FB0CC4" w:rsidRPr="00FB0CC4">
        <w:t>.</w:t>
      </w:r>
      <w:r w:rsidR="00FB0CC4" w:rsidRPr="0035562A">
        <w:rPr>
          <w:lang w:val="en-US"/>
        </w:rPr>
        <w:t>co</w:t>
      </w:r>
      <w:r w:rsidR="00FB0CC4" w:rsidRPr="00FB0CC4">
        <w:t>.</w:t>
      </w:r>
      <w:r w:rsidR="00FB0CC4" w:rsidRPr="0035562A">
        <w:rPr>
          <w:lang w:val="en-US"/>
        </w:rPr>
        <w:t>uk</w:t>
      </w:r>
      <w:r w:rsidR="00FB0CC4" w:rsidRPr="00FB0CC4">
        <w:t xml:space="preserve"> [Электронный ресурс] // </w:t>
      </w:r>
      <w:r w:rsidR="00FB0CC4">
        <w:rPr>
          <w:lang w:val="en-US"/>
        </w:rPr>
        <w:t>Engagement</w:t>
      </w:r>
      <w:r w:rsidR="00FB0CC4" w:rsidRPr="00FB0CC4">
        <w:t xml:space="preserve"> </w:t>
      </w:r>
      <w:r w:rsidR="00FB0CC4">
        <w:rPr>
          <w:lang w:val="en-US"/>
        </w:rPr>
        <w:t>vs</w:t>
      </w:r>
      <w:r w:rsidR="00FB0CC4" w:rsidRPr="00FB0CC4">
        <w:t xml:space="preserve">. </w:t>
      </w:r>
      <w:r w:rsidR="00FB0CC4">
        <w:rPr>
          <w:lang w:val="en-US"/>
        </w:rPr>
        <w:t>Involvement</w:t>
      </w:r>
      <w:r w:rsidR="00FB0CC4" w:rsidRPr="00FB0CC4">
        <w:t xml:space="preserve"> – </w:t>
      </w:r>
      <w:r w:rsidR="00FB0CC4">
        <w:rPr>
          <w:lang w:val="en-US"/>
        </w:rPr>
        <w:t>What</w:t>
      </w:r>
      <w:r w:rsidR="00FB0CC4" w:rsidRPr="00FB0CC4">
        <w:t>’</w:t>
      </w:r>
      <w:r w:rsidR="00FB0CC4">
        <w:rPr>
          <w:lang w:val="en-US"/>
        </w:rPr>
        <w:t>sthe</w:t>
      </w:r>
      <w:r w:rsidR="00FB0CC4" w:rsidRPr="00FB0CC4">
        <w:t xml:space="preserve"> </w:t>
      </w:r>
      <w:r w:rsidR="00FB0CC4">
        <w:rPr>
          <w:lang w:val="en-US"/>
        </w:rPr>
        <w:t>difference</w:t>
      </w:r>
      <w:r w:rsidR="00FB0CC4" w:rsidRPr="00FB0CC4">
        <w:t xml:space="preserve">? — </w:t>
      </w:r>
      <w:r w:rsidRPr="00FB0CC4">
        <w:t xml:space="preserve"> </w:t>
      </w:r>
      <w:hyperlink r:id="rId8" w:history="1">
        <w:r w:rsidR="00FB0CC4" w:rsidRPr="00DA460E">
          <w:rPr>
            <w:rStyle w:val="Hyperlink"/>
            <w:lang w:val="en-US"/>
          </w:rPr>
          <w:t>https</w:t>
        </w:r>
        <w:r w:rsidR="00FB0CC4" w:rsidRPr="00FB0CC4">
          <w:rPr>
            <w:rStyle w:val="Hyperlink"/>
          </w:rPr>
          <w:t>://</w:t>
        </w:r>
        <w:r w:rsidR="00FB0CC4" w:rsidRPr="00DA460E">
          <w:rPr>
            <w:rStyle w:val="Hyperlink"/>
            <w:lang w:val="en-US"/>
          </w:rPr>
          <w:t>involve</w:t>
        </w:r>
        <w:r w:rsidR="00FB0CC4" w:rsidRPr="00FB0CC4">
          <w:rPr>
            <w:rStyle w:val="Hyperlink"/>
          </w:rPr>
          <w:t>.</w:t>
        </w:r>
        <w:r w:rsidR="00FB0CC4" w:rsidRPr="00DA460E">
          <w:rPr>
            <w:rStyle w:val="Hyperlink"/>
            <w:lang w:val="en-US"/>
          </w:rPr>
          <w:t>co</w:t>
        </w:r>
        <w:r w:rsidR="00FB0CC4" w:rsidRPr="00FB0CC4">
          <w:rPr>
            <w:rStyle w:val="Hyperlink"/>
          </w:rPr>
          <w:t>.</w:t>
        </w:r>
        <w:r w:rsidR="00FB0CC4" w:rsidRPr="00DA460E">
          <w:rPr>
            <w:rStyle w:val="Hyperlink"/>
            <w:lang w:val="en-US"/>
          </w:rPr>
          <w:t>uk</w:t>
        </w:r>
        <w:r w:rsidR="00FB0CC4" w:rsidRPr="00FB0CC4">
          <w:rPr>
            <w:rStyle w:val="Hyperlink"/>
          </w:rPr>
          <w:t>/</w:t>
        </w:r>
        <w:r w:rsidR="00FB0CC4" w:rsidRPr="00DA460E">
          <w:rPr>
            <w:rStyle w:val="Hyperlink"/>
            <w:lang w:val="en-US"/>
          </w:rPr>
          <w:t>engagement</w:t>
        </w:r>
        <w:r w:rsidR="00FB0CC4" w:rsidRPr="00FB0CC4">
          <w:rPr>
            <w:rStyle w:val="Hyperlink"/>
          </w:rPr>
          <w:t>-</w:t>
        </w:r>
        <w:r w:rsidR="00FB0CC4" w:rsidRPr="00DA460E">
          <w:rPr>
            <w:rStyle w:val="Hyperlink"/>
            <w:lang w:val="en-US"/>
          </w:rPr>
          <w:t>vs</w:t>
        </w:r>
        <w:r w:rsidR="00FB0CC4" w:rsidRPr="00FB0CC4">
          <w:rPr>
            <w:rStyle w:val="Hyperlink"/>
          </w:rPr>
          <w:t>-</w:t>
        </w:r>
        <w:r w:rsidR="00FB0CC4" w:rsidRPr="00DA460E">
          <w:rPr>
            <w:rStyle w:val="Hyperlink"/>
            <w:lang w:val="en-US"/>
          </w:rPr>
          <w:t>involvement</w:t>
        </w:r>
        <w:r w:rsidR="00FB0CC4" w:rsidRPr="00FB0CC4">
          <w:rPr>
            <w:rStyle w:val="Hyperlink"/>
          </w:rPr>
          <w:t>-</w:t>
        </w:r>
        <w:r w:rsidR="00FB0CC4" w:rsidRPr="00DA460E">
          <w:rPr>
            <w:rStyle w:val="Hyperlink"/>
            <w:lang w:val="en-US"/>
          </w:rPr>
          <w:t>whats</w:t>
        </w:r>
        <w:r w:rsidR="00FB0CC4" w:rsidRPr="00FB0CC4">
          <w:rPr>
            <w:rStyle w:val="Hyperlink"/>
          </w:rPr>
          <w:t>-</w:t>
        </w:r>
        <w:r w:rsidR="00FB0CC4" w:rsidRPr="00DA460E">
          <w:rPr>
            <w:rStyle w:val="Hyperlink"/>
            <w:lang w:val="en-US"/>
          </w:rPr>
          <w:t>the</w:t>
        </w:r>
        <w:r w:rsidR="00FB0CC4" w:rsidRPr="00FB0CC4">
          <w:rPr>
            <w:rStyle w:val="Hyperlink"/>
          </w:rPr>
          <w:t>-</w:t>
        </w:r>
        <w:r w:rsidR="00FB0CC4" w:rsidRPr="00DA460E">
          <w:rPr>
            <w:rStyle w:val="Hyperlink"/>
            <w:lang w:val="en-US"/>
          </w:rPr>
          <w:t>difference</w:t>
        </w:r>
        <w:r w:rsidR="00FB0CC4" w:rsidRPr="00FB0CC4">
          <w:rPr>
            <w:rStyle w:val="Hyperlink"/>
          </w:rPr>
          <w:t>/</w:t>
        </w:r>
      </w:hyperlink>
      <w:r w:rsidR="00FB0CC4" w:rsidRPr="00FB0CC4">
        <w:t xml:space="preserve"> </w:t>
      </w:r>
      <w:r w:rsidR="00FB0CC4" w:rsidRPr="001E5C9B">
        <w:t xml:space="preserve">(дата обращения: </w:t>
      </w:r>
      <w:r w:rsidR="00FB0CC4" w:rsidRPr="00FB0CC4">
        <w:t>20</w:t>
      </w:r>
      <w:r w:rsidR="00FB0CC4" w:rsidRPr="001E5C9B">
        <w:t>.02.2023).</w:t>
      </w:r>
      <w:bookmarkEnd w:id="16"/>
    </w:p>
    <w:bookmarkEnd w:id="17"/>
  </w:footnote>
  <w:footnote w:id="34">
    <w:p w14:paraId="6D8A492F" w14:textId="636E4B5B" w:rsidR="007565FF" w:rsidRPr="005948E1" w:rsidRDefault="007565FF">
      <w:pPr>
        <w:pStyle w:val="FootnoteText"/>
        <w:rPr>
          <w:lang w:val="en-US"/>
        </w:rPr>
      </w:pPr>
      <w:r>
        <w:rPr>
          <w:rStyle w:val="FootnoteReference"/>
        </w:rPr>
        <w:footnoteRef/>
      </w:r>
      <w:r w:rsidRPr="005948E1">
        <w:rPr>
          <w:lang w:val="en-US"/>
        </w:rPr>
        <w:t xml:space="preserve"> </w:t>
      </w:r>
      <w:r w:rsidR="005948E1" w:rsidRPr="005948E1">
        <w:rPr>
          <w:lang w:val="en-US"/>
        </w:rPr>
        <w:t>Employee Engagement: A Literature Review / Kular</w:t>
      </w:r>
      <w:r w:rsidR="005948E1">
        <w:rPr>
          <w:lang w:val="en-US"/>
        </w:rPr>
        <w:t xml:space="preserve"> S. et al</w:t>
      </w:r>
      <w:r w:rsidR="005948E1" w:rsidRPr="005948E1">
        <w:rPr>
          <w:lang w:val="en-US"/>
        </w:rPr>
        <w:t xml:space="preserve"> // </w:t>
      </w:r>
      <w:r w:rsidR="005948E1">
        <w:rPr>
          <w:lang w:val="en-US"/>
        </w:rPr>
        <w:t>Kingston Business School</w:t>
      </w:r>
      <w:r w:rsidR="005948E1" w:rsidRPr="005948E1">
        <w:rPr>
          <w:lang w:val="en-US"/>
        </w:rPr>
        <w:t>. — 20</w:t>
      </w:r>
      <w:r w:rsidR="005948E1">
        <w:rPr>
          <w:lang w:val="en-US"/>
        </w:rPr>
        <w:t>08</w:t>
      </w:r>
      <w:r w:rsidR="005948E1" w:rsidRPr="005948E1">
        <w:rPr>
          <w:lang w:val="en-US"/>
        </w:rPr>
        <w:t>. — №</w:t>
      </w:r>
      <w:r w:rsidR="005948E1">
        <w:rPr>
          <w:lang w:val="en-US"/>
        </w:rPr>
        <w:t>1</w:t>
      </w:r>
      <w:r w:rsidR="005948E1" w:rsidRPr="005948E1">
        <w:rPr>
          <w:lang w:val="en-US"/>
        </w:rPr>
        <w:t xml:space="preserve">9. </w:t>
      </w:r>
    </w:p>
  </w:footnote>
  <w:footnote w:id="35">
    <w:p w14:paraId="5BF8EDB9" w14:textId="23CEFE3A" w:rsidR="00186496" w:rsidRPr="00186496" w:rsidRDefault="00186496" w:rsidP="00186496">
      <w:pPr>
        <w:pStyle w:val="FootnoteText"/>
        <w:rPr>
          <w:lang w:val="en-US"/>
        </w:rPr>
      </w:pPr>
      <w:r>
        <w:rPr>
          <w:rStyle w:val="FootnoteReference"/>
        </w:rPr>
        <w:footnoteRef/>
      </w:r>
      <w:r w:rsidRPr="00186496">
        <w:rPr>
          <w:lang w:val="en-US"/>
        </w:rPr>
        <w:t xml:space="preserve"> Kahn, W. Psychological Conditions of Personal Engagement and Disengagement at Work. </w:t>
      </w:r>
      <w:r w:rsidR="00A01F9E">
        <w:rPr>
          <w:lang w:val="en-US"/>
        </w:rPr>
        <w:t xml:space="preserve">/ </w:t>
      </w:r>
      <w:r w:rsidR="00827957" w:rsidRPr="00186496">
        <w:rPr>
          <w:lang w:val="en-US"/>
        </w:rPr>
        <w:t xml:space="preserve">Kahn, W. </w:t>
      </w:r>
      <w:r w:rsidR="00827957">
        <w:rPr>
          <w:lang w:val="en-US"/>
        </w:rPr>
        <w:t xml:space="preserve">// </w:t>
      </w:r>
      <w:r w:rsidRPr="00186496">
        <w:rPr>
          <w:lang w:val="en-US"/>
        </w:rPr>
        <w:t xml:space="preserve">The Academy of Management Journal, 33(4), </w:t>
      </w:r>
      <w:r w:rsidR="00A01F9E">
        <w:rPr>
          <w:lang w:val="en-US"/>
        </w:rPr>
        <w:t>1990</w:t>
      </w:r>
      <w:r w:rsidR="00362B89">
        <w:rPr>
          <w:lang w:val="en-US"/>
        </w:rPr>
        <w:t>.</w:t>
      </w:r>
      <w:r w:rsidR="00A01F9E">
        <w:rPr>
          <w:lang w:val="en-US"/>
        </w:rPr>
        <w:t xml:space="preserve"> </w:t>
      </w:r>
      <w:r w:rsidR="00A01F9E" w:rsidRPr="005948E1">
        <w:rPr>
          <w:lang w:val="en-US"/>
        </w:rPr>
        <w:t>—</w:t>
      </w:r>
      <w:r w:rsidR="00A01F9E">
        <w:rPr>
          <w:lang w:val="en-US"/>
        </w:rPr>
        <w:t xml:space="preserve"> p. </w:t>
      </w:r>
      <w:r w:rsidRPr="00186496">
        <w:rPr>
          <w:lang w:val="en-US"/>
        </w:rPr>
        <w:t>692–724.</w:t>
      </w:r>
    </w:p>
  </w:footnote>
  <w:footnote w:id="36">
    <w:p w14:paraId="4B679E29" w14:textId="6C10AF20" w:rsidR="0021438C" w:rsidRPr="0021438C" w:rsidRDefault="0021438C" w:rsidP="0021438C">
      <w:pPr>
        <w:pStyle w:val="FootnoteText"/>
        <w:rPr>
          <w:lang w:val="en-US"/>
        </w:rPr>
      </w:pPr>
      <w:r>
        <w:rPr>
          <w:rStyle w:val="FootnoteReference"/>
        </w:rPr>
        <w:footnoteRef/>
      </w:r>
      <w:r w:rsidR="00362B89">
        <w:rPr>
          <w:lang w:val="en-US"/>
        </w:rPr>
        <w:t xml:space="preserve"> </w:t>
      </w:r>
      <w:r w:rsidR="00362B89" w:rsidRPr="0021438C">
        <w:rPr>
          <w:lang w:val="en-US"/>
        </w:rPr>
        <w:t>Baumruk, R. </w:t>
      </w:r>
      <w:r w:rsidRPr="0021438C">
        <w:rPr>
          <w:lang w:val="en-US"/>
        </w:rPr>
        <w:t>The Role of Employee Engagement in Business Success</w:t>
      </w:r>
      <w:r w:rsidR="00827957">
        <w:rPr>
          <w:lang w:val="en-US"/>
        </w:rPr>
        <w:t xml:space="preserve">. / </w:t>
      </w:r>
      <w:r w:rsidRPr="0021438C">
        <w:rPr>
          <w:lang w:val="en-US"/>
        </w:rPr>
        <w:t>Baumruk, Ray.</w:t>
      </w:r>
      <w:r w:rsidR="00362B89">
        <w:rPr>
          <w:lang w:val="en-US"/>
        </w:rPr>
        <w:t xml:space="preserve"> </w:t>
      </w:r>
      <w:r w:rsidR="00827957">
        <w:rPr>
          <w:lang w:val="en-US"/>
        </w:rPr>
        <w:t>/</w:t>
      </w:r>
      <w:r w:rsidR="00362B89">
        <w:rPr>
          <w:lang w:val="en-US"/>
        </w:rPr>
        <w:t xml:space="preserve">/ </w:t>
      </w:r>
      <w:r w:rsidRPr="0021438C">
        <w:rPr>
          <w:lang w:val="en-US"/>
        </w:rPr>
        <w:t>Workspan; Scottsdale</w:t>
      </w:r>
      <w:r w:rsidR="00827957">
        <w:rPr>
          <w:lang w:val="en-US"/>
        </w:rPr>
        <w:t>, 2004.</w:t>
      </w:r>
      <w:r w:rsidRPr="0021438C">
        <w:rPr>
          <w:lang w:val="en-US"/>
        </w:rPr>
        <w:t xml:space="preserve"> </w:t>
      </w:r>
      <w:r w:rsidR="00827957" w:rsidRPr="005948E1">
        <w:rPr>
          <w:lang w:val="en-US"/>
        </w:rPr>
        <w:t>—</w:t>
      </w:r>
      <w:r w:rsidR="00827957">
        <w:rPr>
          <w:lang w:val="en-US"/>
        </w:rPr>
        <w:t xml:space="preserve"> v</w:t>
      </w:r>
      <w:r w:rsidRPr="0021438C">
        <w:rPr>
          <w:lang w:val="en-US"/>
        </w:rPr>
        <w:t>ol. 47, Iss. 11</w:t>
      </w:r>
      <w:r w:rsidR="00827957">
        <w:rPr>
          <w:lang w:val="en-US"/>
        </w:rPr>
        <w:t>.</w:t>
      </w:r>
      <w:r w:rsidR="00362B89" w:rsidRPr="005948E1">
        <w:rPr>
          <w:lang w:val="en-US"/>
        </w:rPr>
        <w:t>—</w:t>
      </w:r>
      <w:r w:rsidR="00362B89">
        <w:rPr>
          <w:lang w:val="en-US"/>
        </w:rPr>
        <w:t xml:space="preserve"> </w:t>
      </w:r>
      <w:r w:rsidRPr="0021438C">
        <w:rPr>
          <w:lang w:val="en-US"/>
        </w:rPr>
        <w:t xml:space="preserve"> </w:t>
      </w:r>
      <w:r w:rsidR="00362B89">
        <w:rPr>
          <w:lang w:val="en-US"/>
        </w:rPr>
        <w:t>p</w:t>
      </w:r>
      <w:r w:rsidRPr="0021438C">
        <w:rPr>
          <w:lang w:val="en-US"/>
        </w:rPr>
        <w:t xml:space="preserve"> 48-52.</w:t>
      </w:r>
    </w:p>
  </w:footnote>
  <w:footnote w:id="37">
    <w:p w14:paraId="40BA9085" w14:textId="26480855" w:rsidR="00E57103" w:rsidRPr="003F44D9" w:rsidRDefault="00E57103">
      <w:pPr>
        <w:pStyle w:val="FootnoteText"/>
        <w:rPr>
          <w:lang w:val="en-US"/>
        </w:rPr>
      </w:pPr>
      <w:r>
        <w:rPr>
          <w:rStyle w:val="FootnoteReference"/>
        </w:rPr>
        <w:footnoteRef/>
      </w:r>
      <w:r w:rsidRPr="009E03C9">
        <w:rPr>
          <w:lang w:val="en-US"/>
        </w:rPr>
        <w:t xml:space="preserve"> </w:t>
      </w:r>
      <w:r w:rsidR="009E03C9">
        <w:rPr>
          <w:lang w:val="en-US"/>
        </w:rPr>
        <w:t>Wellins</w:t>
      </w:r>
      <w:r w:rsidR="009E03C9" w:rsidRPr="009E03C9">
        <w:rPr>
          <w:lang w:val="en-US"/>
        </w:rPr>
        <w:t xml:space="preserve"> </w:t>
      </w:r>
      <w:r w:rsidR="009E03C9">
        <w:rPr>
          <w:lang w:val="en-US"/>
        </w:rPr>
        <w:t>S</w:t>
      </w:r>
      <w:r w:rsidR="009E03C9" w:rsidRPr="009E03C9">
        <w:rPr>
          <w:lang w:val="en-US"/>
        </w:rPr>
        <w:t>.</w:t>
      </w:r>
      <w:r w:rsidR="009E03C9">
        <w:rPr>
          <w:lang w:val="en-US"/>
        </w:rPr>
        <w:t>R</w:t>
      </w:r>
      <w:r w:rsidR="009E03C9" w:rsidRPr="009E03C9">
        <w:rPr>
          <w:lang w:val="en-US"/>
        </w:rPr>
        <w:t xml:space="preserve">. </w:t>
      </w:r>
      <w:r w:rsidR="009E03C9">
        <w:rPr>
          <w:lang w:val="en-US"/>
        </w:rPr>
        <w:t>et al. Employee</w:t>
      </w:r>
      <w:r w:rsidR="009E03C9" w:rsidRPr="009E03C9">
        <w:rPr>
          <w:lang w:val="en-US"/>
        </w:rPr>
        <w:t xml:space="preserve"> </w:t>
      </w:r>
      <w:r w:rsidR="009E03C9">
        <w:rPr>
          <w:lang w:val="en-US"/>
        </w:rPr>
        <w:t>engagement</w:t>
      </w:r>
      <w:r w:rsidR="009E03C9" w:rsidRPr="009E03C9">
        <w:rPr>
          <w:lang w:val="en-US"/>
        </w:rPr>
        <w:t xml:space="preserve">: </w:t>
      </w:r>
      <w:r w:rsidR="009E03C9">
        <w:rPr>
          <w:lang w:val="en-US"/>
        </w:rPr>
        <w:t>the</w:t>
      </w:r>
      <w:r w:rsidR="009E03C9" w:rsidRPr="009E03C9">
        <w:rPr>
          <w:lang w:val="en-US"/>
        </w:rPr>
        <w:t xml:space="preserve"> </w:t>
      </w:r>
      <w:r w:rsidR="009E03C9">
        <w:rPr>
          <w:lang w:val="en-US"/>
        </w:rPr>
        <w:t>key</w:t>
      </w:r>
      <w:r w:rsidR="009E03C9" w:rsidRPr="009E03C9">
        <w:rPr>
          <w:lang w:val="en-US"/>
        </w:rPr>
        <w:t xml:space="preserve"> </w:t>
      </w:r>
      <w:r w:rsidR="009E03C9">
        <w:rPr>
          <w:lang w:val="en-US"/>
        </w:rPr>
        <w:t>to</w:t>
      </w:r>
      <w:r w:rsidR="009E03C9" w:rsidRPr="009E03C9">
        <w:rPr>
          <w:lang w:val="en-US"/>
        </w:rPr>
        <w:t xml:space="preserve"> </w:t>
      </w:r>
      <w:r w:rsidR="009E03C9">
        <w:rPr>
          <w:lang w:val="en-US"/>
        </w:rPr>
        <w:t>realizing competitive advantage</w:t>
      </w:r>
      <w:r w:rsidR="009E03C9" w:rsidRPr="009E03C9">
        <w:rPr>
          <w:lang w:val="en-US"/>
        </w:rPr>
        <w:t xml:space="preserve"> [</w:t>
      </w:r>
      <w:r w:rsidR="009E03C9" w:rsidRPr="009E03C9">
        <w:t>Электронный</w:t>
      </w:r>
      <w:r w:rsidR="009E03C9" w:rsidRPr="009E03C9">
        <w:rPr>
          <w:lang w:val="en-US"/>
        </w:rPr>
        <w:t xml:space="preserve"> </w:t>
      </w:r>
      <w:r w:rsidR="009E03C9" w:rsidRPr="009E03C9">
        <w:t>ресурс</w:t>
      </w:r>
      <w:r w:rsidR="009E03C9" w:rsidRPr="009E03C9">
        <w:rPr>
          <w:lang w:val="en-US"/>
        </w:rPr>
        <w:t xml:space="preserve">] / </w:t>
      </w:r>
      <w:r w:rsidR="009E03C9">
        <w:rPr>
          <w:lang w:val="en-US"/>
        </w:rPr>
        <w:t>Richard S. Wellins</w:t>
      </w:r>
      <w:r w:rsidR="00827957">
        <w:rPr>
          <w:lang w:val="en-US"/>
        </w:rPr>
        <w:t xml:space="preserve"> et al</w:t>
      </w:r>
      <w:r w:rsidR="009E03C9">
        <w:rPr>
          <w:lang w:val="en-US"/>
        </w:rPr>
        <w:t xml:space="preserve"> </w:t>
      </w:r>
      <w:r w:rsidR="009E03C9" w:rsidRPr="009E03C9">
        <w:rPr>
          <w:lang w:val="en-US"/>
        </w:rPr>
        <w:t xml:space="preserve">// </w:t>
      </w:r>
      <w:r w:rsidR="009E03C9">
        <w:rPr>
          <w:lang w:val="en-US"/>
        </w:rPr>
        <w:t xml:space="preserve">Development Dimensions International, Inc., MMV </w:t>
      </w:r>
      <w:r w:rsidR="009E03C9" w:rsidRPr="009E03C9">
        <w:rPr>
          <w:lang w:val="en-US"/>
        </w:rPr>
        <w:t xml:space="preserve">— </w:t>
      </w:r>
      <w:r w:rsidR="009E03C9" w:rsidRPr="009E03C9">
        <w:t>Режим</w:t>
      </w:r>
      <w:r w:rsidR="009E03C9" w:rsidRPr="009E03C9">
        <w:rPr>
          <w:lang w:val="en-US"/>
        </w:rPr>
        <w:t xml:space="preserve"> </w:t>
      </w:r>
      <w:r w:rsidR="009E03C9" w:rsidRPr="009E03C9">
        <w:t>доступа</w:t>
      </w:r>
      <w:r w:rsidR="009E03C9" w:rsidRPr="009E03C9">
        <w:rPr>
          <w:lang w:val="en-US"/>
        </w:rPr>
        <w:t xml:space="preserve">: </w:t>
      </w:r>
      <w:r w:rsidR="00000000">
        <w:fldChar w:fldCharType="begin"/>
      </w:r>
      <w:r w:rsidR="00000000" w:rsidRPr="00521F67">
        <w:rPr>
          <w:lang w:val="en-US"/>
        </w:rPr>
        <w:instrText>HYPERLINK "http://theengagementeffect.com/wp-content/uploads/DDI-EmployeeEngagementMonograph.pdf"</w:instrText>
      </w:r>
      <w:r w:rsidR="00000000">
        <w:fldChar w:fldCharType="separate"/>
      </w:r>
      <w:r w:rsidR="009E03C9" w:rsidRPr="00DA460E">
        <w:rPr>
          <w:rStyle w:val="Hyperlink"/>
          <w:lang w:val="en-US"/>
        </w:rPr>
        <w:t>http</w:t>
      </w:r>
      <w:r w:rsidR="009E03C9" w:rsidRPr="003F44D9">
        <w:rPr>
          <w:rStyle w:val="Hyperlink"/>
          <w:lang w:val="en-US"/>
        </w:rPr>
        <w:t>://</w:t>
      </w:r>
      <w:r w:rsidR="009E03C9" w:rsidRPr="00DA460E">
        <w:rPr>
          <w:rStyle w:val="Hyperlink"/>
          <w:lang w:val="en-US"/>
        </w:rPr>
        <w:t>theengagementeffect</w:t>
      </w:r>
      <w:r w:rsidR="009E03C9" w:rsidRPr="003F44D9">
        <w:rPr>
          <w:rStyle w:val="Hyperlink"/>
          <w:lang w:val="en-US"/>
        </w:rPr>
        <w:t>.</w:t>
      </w:r>
      <w:r w:rsidR="009E03C9" w:rsidRPr="00DA460E">
        <w:rPr>
          <w:rStyle w:val="Hyperlink"/>
          <w:lang w:val="en-US"/>
        </w:rPr>
        <w:t>com</w:t>
      </w:r>
      <w:r w:rsidR="009E03C9" w:rsidRPr="003F44D9">
        <w:rPr>
          <w:rStyle w:val="Hyperlink"/>
          <w:lang w:val="en-US"/>
        </w:rPr>
        <w:t>/</w:t>
      </w:r>
      <w:r w:rsidR="009E03C9" w:rsidRPr="00DA460E">
        <w:rPr>
          <w:rStyle w:val="Hyperlink"/>
          <w:lang w:val="en-US"/>
        </w:rPr>
        <w:t>wp</w:t>
      </w:r>
      <w:r w:rsidR="009E03C9" w:rsidRPr="003F44D9">
        <w:rPr>
          <w:rStyle w:val="Hyperlink"/>
          <w:lang w:val="en-US"/>
        </w:rPr>
        <w:t>-</w:t>
      </w:r>
      <w:r w:rsidR="009E03C9" w:rsidRPr="00DA460E">
        <w:rPr>
          <w:rStyle w:val="Hyperlink"/>
          <w:lang w:val="en-US"/>
        </w:rPr>
        <w:t>content</w:t>
      </w:r>
      <w:r w:rsidR="009E03C9" w:rsidRPr="003F44D9">
        <w:rPr>
          <w:rStyle w:val="Hyperlink"/>
          <w:lang w:val="en-US"/>
        </w:rPr>
        <w:t>/</w:t>
      </w:r>
      <w:r w:rsidR="009E03C9" w:rsidRPr="00DA460E">
        <w:rPr>
          <w:rStyle w:val="Hyperlink"/>
          <w:lang w:val="en-US"/>
        </w:rPr>
        <w:t>uploads</w:t>
      </w:r>
      <w:r w:rsidR="009E03C9" w:rsidRPr="003F44D9">
        <w:rPr>
          <w:rStyle w:val="Hyperlink"/>
          <w:lang w:val="en-US"/>
        </w:rPr>
        <w:t>/</w:t>
      </w:r>
      <w:r w:rsidR="009E03C9" w:rsidRPr="00DA460E">
        <w:rPr>
          <w:rStyle w:val="Hyperlink"/>
          <w:lang w:val="en-US"/>
        </w:rPr>
        <w:t>DDI</w:t>
      </w:r>
      <w:r w:rsidR="009E03C9" w:rsidRPr="003F44D9">
        <w:rPr>
          <w:rStyle w:val="Hyperlink"/>
          <w:lang w:val="en-US"/>
        </w:rPr>
        <w:t>-</w:t>
      </w:r>
      <w:r w:rsidR="009E03C9" w:rsidRPr="00DA460E">
        <w:rPr>
          <w:rStyle w:val="Hyperlink"/>
          <w:lang w:val="en-US"/>
        </w:rPr>
        <w:t>EmployeeEngagementMonograph</w:t>
      </w:r>
      <w:r w:rsidR="009E03C9" w:rsidRPr="003F44D9">
        <w:rPr>
          <w:rStyle w:val="Hyperlink"/>
          <w:lang w:val="en-US"/>
        </w:rPr>
        <w:t>.</w:t>
      </w:r>
      <w:r w:rsidR="009E03C9" w:rsidRPr="00DA460E">
        <w:rPr>
          <w:rStyle w:val="Hyperlink"/>
          <w:lang w:val="en-US"/>
        </w:rPr>
        <w:t>pdf</w:t>
      </w:r>
      <w:r w:rsidR="00000000">
        <w:rPr>
          <w:rStyle w:val="Hyperlink"/>
          <w:lang w:val="en-US"/>
        </w:rPr>
        <w:fldChar w:fldCharType="end"/>
      </w:r>
      <w:r w:rsidR="009E03C9" w:rsidRPr="003F44D9">
        <w:rPr>
          <w:lang w:val="en-US"/>
        </w:rPr>
        <w:t xml:space="preserve"> (</w:t>
      </w:r>
      <w:r w:rsidR="009E03C9" w:rsidRPr="009E03C9">
        <w:t>дата</w:t>
      </w:r>
      <w:r w:rsidR="009E03C9" w:rsidRPr="003F44D9">
        <w:rPr>
          <w:lang w:val="en-US"/>
        </w:rPr>
        <w:t xml:space="preserve"> </w:t>
      </w:r>
      <w:r w:rsidR="009E03C9" w:rsidRPr="009E03C9">
        <w:t>обращения</w:t>
      </w:r>
      <w:r w:rsidR="009E03C9" w:rsidRPr="003F44D9">
        <w:rPr>
          <w:lang w:val="en-US"/>
        </w:rPr>
        <w:t>: 22.02.23)</w:t>
      </w:r>
      <w:r w:rsidR="003F44D9">
        <w:rPr>
          <w:lang w:val="en-US"/>
        </w:rPr>
        <w:t>.</w:t>
      </w:r>
    </w:p>
  </w:footnote>
  <w:footnote w:id="38">
    <w:p w14:paraId="0233C770" w14:textId="4BDDB00F" w:rsidR="00480DFF" w:rsidRPr="00480DFF" w:rsidRDefault="00480DFF" w:rsidP="00556A66">
      <w:pPr>
        <w:pStyle w:val="FootnoteText"/>
        <w:rPr>
          <w:lang w:val="en-US"/>
        </w:rPr>
      </w:pPr>
      <w:r>
        <w:rPr>
          <w:rStyle w:val="FootnoteReference"/>
        </w:rPr>
        <w:footnoteRef/>
      </w:r>
      <w:r w:rsidRPr="00480DFF">
        <w:rPr>
          <w:lang w:val="en-US"/>
        </w:rPr>
        <w:t xml:space="preserve"> Hewitt Associates LLC (2004), Research brief: employee engagement higher at double-digit growth companies, </w:t>
      </w:r>
      <w:r w:rsidR="00556A66" w:rsidRPr="00556A66">
        <w:rPr>
          <w:lang w:val="en-US"/>
        </w:rPr>
        <w:t xml:space="preserve">[Электронный ресурс] // </w:t>
      </w:r>
      <w:r w:rsidR="00556A66" w:rsidRPr="00480DFF">
        <w:rPr>
          <w:lang w:val="en-US"/>
        </w:rPr>
        <w:t>Hewitt Associates LLC</w:t>
      </w:r>
      <w:r w:rsidR="00556A66" w:rsidRPr="00556A66">
        <w:rPr>
          <w:lang w:val="en-US"/>
        </w:rPr>
        <w:t xml:space="preserve"> — Режим доступа:</w:t>
      </w:r>
      <w:r w:rsidRPr="00480DFF">
        <w:rPr>
          <w:lang w:val="en-US"/>
        </w:rPr>
        <w:t xml:space="preserve"> </w:t>
      </w:r>
      <w:r w:rsidR="00000000">
        <w:fldChar w:fldCharType="begin"/>
      </w:r>
      <w:r w:rsidR="00000000" w:rsidRPr="00521F67">
        <w:rPr>
          <w:lang w:val="en-US"/>
        </w:rPr>
        <w:instrText>HYPERLINK "http://www.hewitt.com"</w:instrText>
      </w:r>
      <w:r w:rsidR="00000000">
        <w:fldChar w:fldCharType="separate"/>
      </w:r>
      <w:r w:rsidR="00556A66" w:rsidRPr="00DA460E">
        <w:rPr>
          <w:rStyle w:val="Hyperlink"/>
          <w:lang w:val="en-US"/>
        </w:rPr>
        <w:t>www.hewitt.com</w:t>
      </w:r>
      <w:r w:rsidR="00000000">
        <w:rPr>
          <w:rStyle w:val="Hyperlink"/>
          <w:lang w:val="en-US"/>
        </w:rPr>
        <w:fldChar w:fldCharType="end"/>
      </w:r>
      <w:r w:rsidR="00556A66">
        <w:rPr>
          <w:lang w:val="en-US"/>
        </w:rPr>
        <w:t xml:space="preserve"> </w:t>
      </w:r>
      <w:r w:rsidR="00556A66" w:rsidRPr="00556A66">
        <w:rPr>
          <w:lang w:val="en-US"/>
        </w:rPr>
        <w:t>(</w:t>
      </w:r>
      <w:r w:rsidR="00556A66" w:rsidRPr="001E5C9B">
        <w:t>дата</w:t>
      </w:r>
      <w:r w:rsidR="00556A66" w:rsidRPr="00556A66">
        <w:rPr>
          <w:lang w:val="en-US"/>
        </w:rPr>
        <w:t xml:space="preserve"> </w:t>
      </w:r>
      <w:r w:rsidR="00556A66" w:rsidRPr="001E5C9B">
        <w:t>обращения</w:t>
      </w:r>
      <w:r w:rsidR="00556A66" w:rsidRPr="00556A66">
        <w:rPr>
          <w:lang w:val="en-US"/>
        </w:rPr>
        <w:t xml:space="preserve">: </w:t>
      </w:r>
      <w:r w:rsidR="00556A66">
        <w:rPr>
          <w:lang w:val="en-US"/>
        </w:rPr>
        <w:t>10</w:t>
      </w:r>
      <w:r w:rsidR="00556A66" w:rsidRPr="00556A66">
        <w:rPr>
          <w:lang w:val="en-US"/>
        </w:rPr>
        <w:t>.</w:t>
      </w:r>
      <w:r w:rsidR="00556A66">
        <w:rPr>
          <w:lang w:val="en-US"/>
        </w:rPr>
        <w:t>12</w:t>
      </w:r>
      <w:r w:rsidR="00556A66" w:rsidRPr="00556A66">
        <w:rPr>
          <w:lang w:val="en-US"/>
        </w:rPr>
        <w:t>.202</w:t>
      </w:r>
      <w:r w:rsidR="00556A66">
        <w:rPr>
          <w:lang w:val="en-US"/>
        </w:rPr>
        <w:t>2</w:t>
      </w:r>
      <w:r w:rsidR="00556A66" w:rsidRPr="00556A66">
        <w:rPr>
          <w:lang w:val="en-US"/>
        </w:rPr>
        <w:t>).</w:t>
      </w:r>
    </w:p>
  </w:footnote>
  <w:footnote w:id="39">
    <w:p w14:paraId="5A6ED47A" w14:textId="55514632" w:rsidR="00AE3078" w:rsidRPr="00AE3078" w:rsidRDefault="00AE3078">
      <w:pPr>
        <w:pStyle w:val="FootnoteText"/>
        <w:rPr>
          <w:lang w:val="en-US"/>
        </w:rPr>
      </w:pPr>
      <w:r>
        <w:rPr>
          <w:rStyle w:val="FootnoteReference"/>
        </w:rPr>
        <w:footnoteRef/>
      </w:r>
      <w:r w:rsidR="00DB4061" w:rsidRPr="00DB4061">
        <w:rPr>
          <w:lang w:val="en-US"/>
        </w:rPr>
        <w:t xml:space="preserve"> Материал сайта recruitee.com [Электронный ресурс] // </w:t>
      </w:r>
      <w:r w:rsidR="00C24495" w:rsidRPr="00C24495">
        <w:rPr>
          <w:lang w:val="en-US"/>
        </w:rPr>
        <w:t xml:space="preserve">How to improve employee productivity </w:t>
      </w:r>
      <w:r w:rsidR="00DB4061" w:rsidRPr="00DB4061">
        <w:rPr>
          <w:lang w:val="en-US"/>
        </w:rPr>
        <w:t>— https://recruitee.com/articles/employee-productivity#:~:text=staff%20will%20become.-,What%20is%20employee%20productivity%3F,have%20predetermined%20standards%20and%20timeframes</w:t>
      </w:r>
      <w:r w:rsidR="00DB4061" w:rsidRPr="00AE3078">
        <w:rPr>
          <w:lang w:val="en-US"/>
        </w:rPr>
        <w:t>.</w:t>
      </w:r>
      <w:r w:rsidR="00DB4061" w:rsidRPr="00DB4061">
        <w:rPr>
          <w:lang w:val="en-US"/>
        </w:rPr>
        <w:t>/ (дата обращения: 2</w:t>
      </w:r>
      <w:r w:rsidR="00DB4061" w:rsidRPr="00C24495">
        <w:rPr>
          <w:lang w:val="en-US"/>
        </w:rPr>
        <w:t>8</w:t>
      </w:r>
      <w:r w:rsidR="00DB4061" w:rsidRPr="00DB4061">
        <w:rPr>
          <w:lang w:val="en-US"/>
        </w:rPr>
        <w:t>.02.2023).</w:t>
      </w:r>
    </w:p>
  </w:footnote>
  <w:footnote w:id="40">
    <w:p w14:paraId="6D0B4FF5" w14:textId="6AA12D14" w:rsidR="00387B54" w:rsidRPr="00DF16B7" w:rsidRDefault="00387B54" w:rsidP="00DF16B7">
      <w:pPr>
        <w:pStyle w:val="FootnoteText"/>
        <w:rPr>
          <w:lang w:val="en-US"/>
        </w:rPr>
      </w:pPr>
      <w:r>
        <w:rPr>
          <w:rStyle w:val="FootnoteReference"/>
        </w:rPr>
        <w:footnoteRef/>
      </w:r>
      <w:r w:rsidRPr="00DF16B7">
        <w:rPr>
          <w:lang w:val="en-US"/>
        </w:rPr>
        <w:t xml:space="preserve"> </w:t>
      </w:r>
      <w:r w:rsidR="00DF16B7" w:rsidRPr="00DF16B7">
        <w:t>Материал</w:t>
      </w:r>
      <w:r w:rsidR="00DF16B7" w:rsidRPr="00DF16B7">
        <w:rPr>
          <w:lang w:val="en-US"/>
        </w:rPr>
        <w:t xml:space="preserve"> </w:t>
      </w:r>
      <w:r w:rsidR="00DF16B7" w:rsidRPr="00DF16B7">
        <w:t>сайта</w:t>
      </w:r>
      <w:r w:rsidR="00DF16B7" w:rsidRPr="00DF16B7">
        <w:rPr>
          <w:lang w:val="en-US"/>
        </w:rPr>
        <w:t xml:space="preserve"> haiilo.com [</w:t>
      </w:r>
      <w:r w:rsidR="00DF16B7" w:rsidRPr="00DF16B7">
        <w:t>Электронный</w:t>
      </w:r>
      <w:r w:rsidR="00DF16B7" w:rsidRPr="00DF16B7">
        <w:rPr>
          <w:lang w:val="en-US"/>
        </w:rPr>
        <w:t xml:space="preserve"> </w:t>
      </w:r>
      <w:r w:rsidR="00DF16B7" w:rsidRPr="00DF16B7">
        <w:t>ресурс</w:t>
      </w:r>
      <w:r w:rsidR="00DF16B7" w:rsidRPr="00DF16B7">
        <w:rPr>
          <w:lang w:val="en-US"/>
        </w:rPr>
        <w:t xml:space="preserve">] // What Is the True Cost of Poor Employee Communication? </w:t>
      </w:r>
      <w:r w:rsidR="00DF16B7" w:rsidRPr="00DB4061">
        <w:rPr>
          <w:lang w:val="en-US"/>
        </w:rPr>
        <w:t>—</w:t>
      </w:r>
      <w:r w:rsidR="00DF16B7" w:rsidRPr="00DF16B7">
        <w:rPr>
          <w:lang w:val="en-US"/>
        </w:rPr>
        <w:t xml:space="preserve"> </w:t>
      </w:r>
      <w:r w:rsidR="00000000">
        <w:fldChar w:fldCharType="begin"/>
      </w:r>
      <w:r w:rsidR="00000000" w:rsidRPr="00521F67">
        <w:rPr>
          <w:lang w:val="en-US"/>
        </w:rPr>
        <w:instrText>HYPERLINK "https://haiilo.com/blog/what-is-the-true-cost-of-poor-employee-communication/"</w:instrText>
      </w:r>
      <w:r w:rsidR="00000000">
        <w:fldChar w:fldCharType="separate"/>
      </w:r>
      <w:r w:rsidR="00DF16B7" w:rsidRPr="004760EF">
        <w:rPr>
          <w:rStyle w:val="Hyperlink"/>
          <w:lang w:val="en-US"/>
        </w:rPr>
        <w:t>https://haiilo.com/blog/what-is-the-true-cost-of-poor-employee-communication/</w:t>
      </w:r>
      <w:r w:rsidR="00000000">
        <w:rPr>
          <w:rStyle w:val="Hyperlink"/>
          <w:lang w:val="en-US"/>
        </w:rPr>
        <w:fldChar w:fldCharType="end"/>
      </w:r>
      <w:r w:rsidR="00DF16B7" w:rsidRPr="00DF16B7">
        <w:rPr>
          <w:lang w:val="en-US"/>
        </w:rPr>
        <w:t xml:space="preserve"> </w:t>
      </w:r>
      <w:r w:rsidR="00DF16B7" w:rsidRPr="00DB4061">
        <w:rPr>
          <w:lang w:val="en-US"/>
        </w:rPr>
        <w:t>/ (дата обращения: 2</w:t>
      </w:r>
      <w:r w:rsidR="00DF16B7" w:rsidRPr="00C24495">
        <w:rPr>
          <w:lang w:val="en-US"/>
        </w:rPr>
        <w:t>8</w:t>
      </w:r>
      <w:r w:rsidR="00DF16B7" w:rsidRPr="00DB4061">
        <w:rPr>
          <w:lang w:val="en-US"/>
        </w:rPr>
        <w:t>.02.2023).</w:t>
      </w:r>
    </w:p>
  </w:footnote>
  <w:footnote w:id="41">
    <w:p w14:paraId="68963E1C" w14:textId="26EC53E8" w:rsidR="00DA352F" w:rsidRPr="00DA352F" w:rsidRDefault="00DA352F" w:rsidP="00C848D5">
      <w:pPr>
        <w:pStyle w:val="FootnoteText"/>
        <w:rPr>
          <w:lang w:val="en-US"/>
        </w:rPr>
      </w:pPr>
      <w:r>
        <w:rPr>
          <w:rStyle w:val="FootnoteReference"/>
        </w:rPr>
        <w:footnoteRef/>
      </w:r>
      <w:r w:rsidRPr="00DA352F">
        <w:rPr>
          <w:lang w:val="en-US"/>
        </w:rPr>
        <w:t xml:space="preserve"> </w:t>
      </w:r>
      <w:r w:rsidR="00DF16B7" w:rsidRPr="00DF16B7">
        <w:t>Материал</w:t>
      </w:r>
      <w:r w:rsidR="00DF16B7" w:rsidRPr="00DF16B7">
        <w:rPr>
          <w:lang w:val="en-US"/>
        </w:rPr>
        <w:t xml:space="preserve"> </w:t>
      </w:r>
      <w:r w:rsidR="00DF16B7" w:rsidRPr="00DF16B7">
        <w:t>сайта</w:t>
      </w:r>
      <w:r w:rsidR="00DF16B7" w:rsidRPr="00DF16B7">
        <w:rPr>
          <w:lang w:val="en-US"/>
        </w:rPr>
        <w:t xml:space="preserve"> </w:t>
      </w:r>
      <w:r w:rsidR="00C848D5" w:rsidRPr="00C848D5">
        <w:rPr>
          <w:lang w:val="en-US"/>
        </w:rPr>
        <w:t xml:space="preserve">blog.empuls.io </w:t>
      </w:r>
      <w:r w:rsidR="00DF16B7" w:rsidRPr="00DF16B7">
        <w:rPr>
          <w:lang w:val="en-US"/>
        </w:rPr>
        <w:t>[</w:t>
      </w:r>
      <w:r w:rsidR="00DF16B7" w:rsidRPr="00DF16B7">
        <w:t>Электронный</w:t>
      </w:r>
      <w:r w:rsidR="00DF16B7" w:rsidRPr="00DF16B7">
        <w:rPr>
          <w:lang w:val="en-US"/>
        </w:rPr>
        <w:t xml:space="preserve"> </w:t>
      </w:r>
      <w:r w:rsidR="00DF16B7" w:rsidRPr="00DF16B7">
        <w:t>ресурс</w:t>
      </w:r>
      <w:r w:rsidR="00DF16B7" w:rsidRPr="00DF16B7">
        <w:rPr>
          <w:lang w:val="en-US"/>
        </w:rPr>
        <w:t xml:space="preserve">] // </w:t>
      </w:r>
      <w:r w:rsidR="00C848D5" w:rsidRPr="00C848D5">
        <w:rPr>
          <w:lang w:val="en-US"/>
        </w:rPr>
        <w:t xml:space="preserve">Employee Absenteeism in the Workplace: A Complete Guide  </w:t>
      </w:r>
      <w:r w:rsidR="00DF16B7" w:rsidRPr="00DB4061">
        <w:rPr>
          <w:lang w:val="en-US"/>
        </w:rPr>
        <w:t>—</w:t>
      </w:r>
      <w:r w:rsidR="00C848D5" w:rsidRPr="00C848D5">
        <w:rPr>
          <w:lang w:val="en-US"/>
        </w:rPr>
        <w:t xml:space="preserve"> </w:t>
      </w:r>
      <w:r w:rsidR="00DF16B7" w:rsidRPr="00DF16B7">
        <w:rPr>
          <w:lang w:val="en-US"/>
        </w:rPr>
        <w:t xml:space="preserve"> </w:t>
      </w:r>
      <w:r w:rsidR="00C848D5" w:rsidRPr="00DA352F">
        <w:rPr>
          <w:lang w:val="en-US"/>
        </w:rPr>
        <w:t>https://blog.empuls.io/employee-absenteeism/</w:t>
      </w:r>
      <w:r w:rsidR="00DF16B7" w:rsidRPr="00DF16B7">
        <w:rPr>
          <w:lang w:val="en-US"/>
        </w:rPr>
        <w:t xml:space="preserve"> </w:t>
      </w:r>
      <w:r w:rsidR="00DF16B7" w:rsidRPr="00DB4061">
        <w:rPr>
          <w:lang w:val="en-US"/>
        </w:rPr>
        <w:t>/ (дата обращения: 2</w:t>
      </w:r>
      <w:r w:rsidR="00DF16B7" w:rsidRPr="00C24495">
        <w:rPr>
          <w:lang w:val="en-US"/>
        </w:rPr>
        <w:t>8</w:t>
      </w:r>
      <w:r w:rsidR="00DF16B7" w:rsidRPr="00DB4061">
        <w:rPr>
          <w:lang w:val="en-US"/>
        </w:rPr>
        <w:t>.02.2023).</w:t>
      </w:r>
    </w:p>
  </w:footnote>
  <w:footnote w:id="42">
    <w:p w14:paraId="490569A2" w14:textId="27653B8E" w:rsidR="003C3EDC" w:rsidRPr="00156E26" w:rsidRDefault="003C3EDC">
      <w:pPr>
        <w:pStyle w:val="FootnoteText"/>
        <w:rPr>
          <w:lang w:val="en-US"/>
        </w:rPr>
      </w:pPr>
      <w:r>
        <w:rPr>
          <w:rStyle w:val="FootnoteReference"/>
        </w:rPr>
        <w:footnoteRef/>
      </w:r>
      <w:r w:rsidRPr="00156E26">
        <w:rPr>
          <w:lang w:val="en-US"/>
        </w:rPr>
        <w:t xml:space="preserve"> </w:t>
      </w:r>
      <w:bookmarkStart w:id="19" w:name="_Hlk130998628"/>
      <w:r w:rsidR="00156E26">
        <w:rPr>
          <w:lang w:val="en-US"/>
        </w:rPr>
        <w:t>Harter</w:t>
      </w:r>
      <w:r w:rsidR="00156E26" w:rsidRPr="00156E26">
        <w:rPr>
          <w:lang w:val="en-US"/>
        </w:rPr>
        <w:t xml:space="preserve">, </w:t>
      </w:r>
      <w:r w:rsidR="00156E26">
        <w:rPr>
          <w:lang w:val="en-US"/>
        </w:rPr>
        <w:t>J</w:t>
      </w:r>
      <w:r w:rsidR="00156E26" w:rsidRPr="00156E26">
        <w:rPr>
          <w:lang w:val="en-US"/>
        </w:rPr>
        <w:t>. Employee Engagement vs. Employee Satisfaction and Organizational Culture [</w:t>
      </w:r>
      <w:r w:rsidR="00156E26" w:rsidRPr="00156E26">
        <w:t>Электронный</w:t>
      </w:r>
      <w:r w:rsidR="00156E26" w:rsidRPr="00156E26">
        <w:rPr>
          <w:lang w:val="en-US"/>
        </w:rPr>
        <w:t xml:space="preserve"> </w:t>
      </w:r>
      <w:r w:rsidR="00156E26" w:rsidRPr="00156E26">
        <w:t>ресурс</w:t>
      </w:r>
      <w:r w:rsidR="00156E26" w:rsidRPr="00156E26">
        <w:rPr>
          <w:lang w:val="en-US"/>
        </w:rPr>
        <w:t xml:space="preserve">] / </w:t>
      </w:r>
      <w:r w:rsidR="00156E26">
        <w:rPr>
          <w:lang w:val="en-US"/>
        </w:rPr>
        <w:t>Jim Harter</w:t>
      </w:r>
      <w:r w:rsidR="00156E26" w:rsidRPr="00156E26">
        <w:rPr>
          <w:lang w:val="en-US"/>
        </w:rPr>
        <w:t xml:space="preserve"> // </w:t>
      </w:r>
      <w:r w:rsidR="00156E26">
        <w:rPr>
          <w:lang w:val="en-US"/>
        </w:rPr>
        <w:t>Gallup</w:t>
      </w:r>
      <w:r w:rsidR="00156E26" w:rsidRPr="00156E26">
        <w:rPr>
          <w:lang w:val="en-US"/>
        </w:rPr>
        <w:t>. — 201</w:t>
      </w:r>
      <w:r w:rsidR="00156E26">
        <w:rPr>
          <w:lang w:val="en-US"/>
        </w:rPr>
        <w:t>7</w:t>
      </w:r>
      <w:r w:rsidR="00156E26" w:rsidRPr="00156E26">
        <w:rPr>
          <w:lang w:val="en-US"/>
        </w:rPr>
        <w:t>.</w:t>
      </w:r>
      <w:r w:rsidR="00156E26">
        <w:rPr>
          <w:lang w:val="en-US"/>
        </w:rPr>
        <w:t xml:space="preserve"> </w:t>
      </w:r>
      <w:r w:rsidR="00156E26" w:rsidRPr="00156E26">
        <w:rPr>
          <w:lang w:val="en-US"/>
        </w:rPr>
        <w:t xml:space="preserve">— </w:t>
      </w:r>
      <w:r w:rsidR="00156E26" w:rsidRPr="00156E26">
        <w:t>Режим</w:t>
      </w:r>
      <w:r w:rsidR="00156E26" w:rsidRPr="00156E26">
        <w:rPr>
          <w:lang w:val="en-US"/>
        </w:rPr>
        <w:t xml:space="preserve"> </w:t>
      </w:r>
      <w:r w:rsidR="00156E26" w:rsidRPr="00156E26">
        <w:t>доступа</w:t>
      </w:r>
      <w:r w:rsidR="00156E26" w:rsidRPr="00156E26">
        <w:rPr>
          <w:lang w:val="en-US"/>
        </w:rPr>
        <w:t xml:space="preserve">: </w:t>
      </w:r>
      <w:r w:rsidR="00000000">
        <w:fldChar w:fldCharType="begin"/>
      </w:r>
      <w:r w:rsidR="00000000" w:rsidRPr="00521F67">
        <w:rPr>
          <w:lang w:val="en-US"/>
        </w:rPr>
        <w:instrText>HYPERLINK "https://www.gallup.com/workplace/236366/right-culture-not-employee-satisfaction.aspx%20/"</w:instrText>
      </w:r>
      <w:r w:rsidR="00000000">
        <w:fldChar w:fldCharType="separate"/>
      </w:r>
      <w:r w:rsidR="00156E26" w:rsidRPr="004760EF">
        <w:rPr>
          <w:rStyle w:val="Hyperlink"/>
          <w:lang w:val="en-US"/>
        </w:rPr>
        <w:t>https</w:t>
      </w:r>
      <w:r w:rsidR="00156E26" w:rsidRPr="00156E26">
        <w:rPr>
          <w:rStyle w:val="Hyperlink"/>
          <w:lang w:val="en-US"/>
        </w:rPr>
        <w:t>://</w:t>
      </w:r>
      <w:r w:rsidR="00156E26" w:rsidRPr="004760EF">
        <w:rPr>
          <w:rStyle w:val="Hyperlink"/>
          <w:lang w:val="en-US"/>
        </w:rPr>
        <w:t>www</w:t>
      </w:r>
      <w:r w:rsidR="00156E26" w:rsidRPr="00156E26">
        <w:rPr>
          <w:rStyle w:val="Hyperlink"/>
          <w:lang w:val="en-US"/>
        </w:rPr>
        <w:t>.</w:t>
      </w:r>
      <w:r w:rsidR="00156E26" w:rsidRPr="004760EF">
        <w:rPr>
          <w:rStyle w:val="Hyperlink"/>
          <w:lang w:val="en-US"/>
        </w:rPr>
        <w:t>gallup</w:t>
      </w:r>
      <w:r w:rsidR="00156E26" w:rsidRPr="00156E26">
        <w:rPr>
          <w:rStyle w:val="Hyperlink"/>
          <w:lang w:val="en-US"/>
        </w:rPr>
        <w:t>.</w:t>
      </w:r>
      <w:r w:rsidR="00156E26" w:rsidRPr="004760EF">
        <w:rPr>
          <w:rStyle w:val="Hyperlink"/>
          <w:lang w:val="en-US"/>
        </w:rPr>
        <w:t>com</w:t>
      </w:r>
      <w:r w:rsidR="00156E26" w:rsidRPr="00156E26">
        <w:rPr>
          <w:rStyle w:val="Hyperlink"/>
          <w:lang w:val="en-US"/>
        </w:rPr>
        <w:t>/</w:t>
      </w:r>
      <w:r w:rsidR="00156E26" w:rsidRPr="004760EF">
        <w:rPr>
          <w:rStyle w:val="Hyperlink"/>
          <w:lang w:val="en-US"/>
        </w:rPr>
        <w:t>workplace</w:t>
      </w:r>
      <w:r w:rsidR="00156E26" w:rsidRPr="00156E26">
        <w:rPr>
          <w:rStyle w:val="Hyperlink"/>
          <w:lang w:val="en-US"/>
        </w:rPr>
        <w:t>/236366/</w:t>
      </w:r>
      <w:r w:rsidR="00156E26" w:rsidRPr="004760EF">
        <w:rPr>
          <w:rStyle w:val="Hyperlink"/>
          <w:lang w:val="en-US"/>
        </w:rPr>
        <w:t>right</w:t>
      </w:r>
      <w:r w:rsidR="00156E26" w:rsidRPr="00156E26">
        <w:rPr>
          <w:rStyle w:val="Hyperlink"/>
          <w:lang w:val="en-US"/>
        </w:rPr>
        <w:t>-</w:t>
      </w:r>
      <w:r w:rsidR="00156E26" w:rsidRPr="004760EF">
        <w:rPr>
          <w:rStyle w:val="Hyperlink"/>
          <w:lang w:val="en-US"/>
        </w:rPr>
        <w:t>culture</w:t>
      </w:r>
      <w:r w:rsidR="00156E26" w:rsidRPr="00156E26">
        <w:rPr>
          <w:rStyle w:val="Hyperlink"/>
          <w:lang w:val="en-US"/>
        </w:rPr>
        <w:t>-</w:t>
      </w:r>
      <w:r w:rsidR="00156E26" w:rsidRPr="004760EF">
        <w:rPr>
          <w:rStyle w:val="Hyperlink"/>
          <w:lang w:val="en-US"/>
        </w:rPr>
        <w:t>not</w:t>
      </w:r>
      <w:r w:rsidR="00156E26" w:rsidRPr="00156E26">
        <w:rPr>
          <w:rStyle w:val="Hyperlink"/>
          <w:lang w:val="en-US"/>
        </w:rPr>
        <w:t>-</w:t>
      </w:r>
      <w:r w:rsidR="00156E26" w:rsidRPr="004760EF">
        <w:rPr>
          <w:rStyle w:val="Hyperlink"/>
          <w:lang w:val="en-US"/>
        </w:rPr>
        <w:t>employee</w:t>
      </w:r>
      <w:r w:rsidR="00156E26" w:rsidRPr="00156E26">
        <w:rPr>
          <w:rStyle w:val="Hyperlink"/>
          <w:lang w:val="en-US"/>
        </w:rPr>
        <w:t>-</w:t>
      </w:r>
      <w:r w:rsidR="00156E26" w:rsidRPr="004760EF">
        <w:rPr>
          <w:rStyle w:val="Hyperlink"/>
          <w:lang w:val="en-US"/>
        </w:rPr>
        <w:t>satisfaction</w:t>
      </w:r>
      <w:r w:rsidR="00156E26" w:rsidRPr="00156E26">
        <w:rPr>
          <w:rStyle w:val="Hyperlink"/>
          <w:lang w:val="en-US"/>
        </w:rPr>
        <w:t>.</w:t>
      </w:r>
      <w:r w:rsidR="00156E26" w:rsidRPr="004760EF">
        <w:rPr>
          <w:rStyle w:val="Hyperlink"/>
          <w:lang w:val="en-US"/>
        </w:rPr>
        <w:t>aspx</w:t>
      </w:r>
      <w:r w:rsidR="00156E26" w:rsidRPr="00156E26">
        <w:rPr>
          <w:rStyle w:val="Hyperlink"/>
          <w:lang w:val="en-US"/>
        </w:rPr>
        <w:t xml:space="preserve"> /</w:t>
      </w:r>
      <w:r w:rsidR="00000000">
        <w:rPr>
          <w:rStyle w:val="Hyperlink"/>
          <w:lang w:val="en-US"/>
        </w:rPr>
        <w:fldChar w:fldCharType="end"/>
      </w:r>
      <w:r w:rsidR="00156E26" w:rsidRPr="00156E26">
        <w:rPr>
          <w:lang w:val="en-US"/>
        </w:rPr>
        <w:t xml:space="preserve"> (</w:t>
      </w:r>
      <w:r w:rsidR="00156E26" w:rsidRPr="00156E26">
        <w:t>дата</w:t>
      </w:r>
      <w:r w:rsidR="00156E26" w:rsidRPr="00156E26">
        <w:rPr>
          <w:lang w:val="en-US"/>
        </w:rPr>
        <w:t xml:space="preserve"> </w:t>
      </w:r>
      <w:r w:rsidR="00156E26" w:rsidRPr="00156E26">
        <w:t>обращения</w:t>
      </w:r>
      <w:r w:rsidR="00156E26" w:rsidRPr="00156E26">
        <w:rPr>
          <w:lang w:val="en-US"/>
        </w:rPr>
        <w:t>: 28.02.2023).</w:t>
      </w:r>
      <w:bookmarkEnd w:id="19"/>
    </w:p>
  </w:footnote>
  <w:footnote w:id="43">
    <w:p w14:paraId="40536FEB" w14:textId="2795E385" w:rsidR="00584630" w:rsidRPr="00E42B65" w:rsidRDefault="00584630" w:rsidP="0003341D">
      <w:pPr>
        <w:pStyle w:val="FootnoteText"/>
        <w:rPr>
          <w:lang w:val="en-US"/>
        </w:rPr>
      </w:pPr>
      <w:r>
        <w:rPr>
          <w:rStyle w:val="FootnoteReference"/>
        </w:rPr>
        <w:footnoteRef/>
      </w:r>
      <w:r w:rsidRPr="00E42B65">
        <w:rPr>
          <w:lang w:val="en-US"/>
        </w:rPr>
        <w:t xml:space="preserve"> </w:t>
      </w:r>
      <w:r w:rsidR="00E42B65" w:rsidRPr="00E42B65">
        <w:rPr>
          <w:lang w:val="en-US"/>
        </w:rPr>
        <w:t>Mulhern</w:t>
      </w:r>
      <w:r w:rsidR="00E42B65">
        <w:rPr>
          <w:lang w:val="en-US"/>
        </w:rPr>
        <w:t xml:space="preserve"> F., </w:t>
      </w:r>
      <w:r w:rsidR="00E42B65" w:rsidRPr="00E42B65">
        <w:rPr>
          <w:lang w:val="en-US"/>
        </w:rPr>
        <w:t>Schultz</w:t>
      </w:r>
      <w:r w:rsidR="00E42B65">
        <w:rPr>
          <w:lang w:val="en-US"/>
        </w:rPr>
        <w:t xml:space="preserve"> D</w:t>
      </w:r>
      <w:r w:rsidR="0003341D" w:rsidRPr="00E42B65">
        <w:rPr>
          <w:lang w:val="en-US"/>
        </w:rPr>
        <w:t xml:space="preserve">. </w:t>
      </w:r>
      <w:r w:rsidR="00E42B65" w:rsidRPr="00E42B65">
        <w:rPr>
          <w:lang w:val="en-US"/>
        </w:rPr>
        <w:t xml:space="preserve">Internal Marketing Best Practice Study </w:t>
      </w:r>
      <w:r w:rsidR="0003341D" w:rsidRPr="00E42B65">
        <w:rPr>
          <w:lang w:val="en-US"/>
        </w:rPr>
        <w:t>[</w:t>
      </w:r>
      <w:r w:rsidR="0003341D" w:rsidRPr="00E42B65">
        <w:t>Электронный</w:t>
      </w:r>
      <w:r w:rsidR="0003341D" w:rsidRPr="00E42B65">
        <w:rPr>
          <w:lang w:val="en-US"/>
        </w:rPr>
        <w:t xml:space="preserve"> </w:t>
      </w:r>
      <w:r w:rsidR="0003341D" w:rsidRPr="00E42B65">
        <w:t>ресурс</w:t>
      </w:r>
      <w:r w:rsidR="0003341D" w:rsidRPr="00E42B65">
        <w:rPr>
          <w:lang w:val="en-US"/>
        </w:rPr>
        <w:t xml:space="preserve">] / </w:t>
      </w:r>
      <w:r w:rsidR="00E42B65" w:rsidRPr="00E42B65">
        <w:rPr>
          <w:lang w:val="en-US"/>
        </w:rPr>
        <w:t>Frank Mulhern</w:t>
      </w:r>
      <w:r w:rsidR="00E42B65">
        <w:rPr>
          <w:lang w:val="en-US"/>
        </w:rPr>
        <w:t xml:space="preserve">, </w:t>
      </w:r>
      <w:r w:rsidR="00E42B65" w:rsidRPr="00E42B65">
        <w:rPr>
          <w:lang w:val="en-US"/>
        </w:rPr>
        <w:t>Don Schultz</w:t>
      </w:r>
      <w:r w:rsidR="0003341D" w:rsidRPr="00E42B65">
        <w:rPr>
          <w:lang w:val="en-US"/>
        </w:rPr>
        <w:t xml:space="preserve">// </w:t>
      </w:r>
      <w:r w:rsidR="00E42B65">
        <w:rPr>
          <w:lang w:val="en-US"/>
        </w:rPr>
        <w:t xml:space="preserve">Northwestern University. </w:t>
      </w:r>
      <w:r w:rsidR="0003341D" w:rsidRPr="00E42B65">
        <w:rPr>
          <w:lang w:val="en-US"/>
        </w:rPr>
        <w:t xml:space="preserve">— </w:t>
      </w:r>
      <w:r w:rsidR="0003341D" w:rsidRPr="00E42B65">
        <w:t>Режим</w:t>
      </w:r>
      <w:r w:rsidR="0003341D" w:rsidRPr="00E42B65">
        <w:rPr>
          <w:lang w:val="en-US"/>
        </w:rPr>
        <w:t xml:space="preserve"> </w:t>
      </w:r>
      <w:r w:rsidR="0003341D" w:rsidRPr="00E42B65">
        <w:t>доступа</w:t>
      </w:r>
      <w:r w:rsidR="0003341D" w:rsidRPr="00E42B65">
        <w:rPr>
          <w:lang w:val="en-US"/>
        </w:rPr>
        <w:t xml:space="preserve">: </w:t>
      </w:r>
      <w:r w:rsidR="0003341D" w:rsidRPr="00584630">
        <w:rPr>
          <w:lang w:val="en-US"/>
        </w:rPr>
        <w:t>https</w:t>
      </w:r>
      <w:r w:rsidR="0003341D" w:rsidRPr="00E42B65">
        <w:rPr>
          <w:lang w:val="en-US"/>
        </w:rPr>
        <w:t>://</w:t>
      </w:r>
      <w:r w:rsidR="0003341D" w:rsidRPr="00584630">
        <w:rPr>
          <w:lang w:val="en-US"/>
        </w:rPr>
        <w:t>www</w:t>
      </w:r>
      <w:r w:rsidR="0003341D" w:rsidRPr="00E42B65">
        <w:rPr>
          <w:lang w:val="en-US"/>
        </w:rPr>
        <w:t>.</w:t>
      </w:r>
      <w:r w:rsidR="0003341D" w:rsidRPr="00584630">
        <w:rPr>
          <w:lang w:val="en-US"/>
        </w:rPr>
        <w:t>enterpriseengagement</w:t>
      </w:r>
      <w:r w:rsidR="0003341D" w:rsidRPr="00E42B65">
        <w:rPr>
          <w:lang w:val="en-US"/>
        </w:rPr>
        <w:t>.</w:t>
      </w:r>
      <w:r w:rsidR="0003341D" w:rsidRPr="00584630">
        <w:rPr>
          <w:lang w:val="en-US"/>
        </w:rPr>
        <w:t>org</w:t>
      </w:r>
      <w:r w:rsidR="0003341D" w:rsidRPr="00E42B65">
        <w:rPr>
          <w:lang w:val="en-US"/>
        </w:rPr>
        <w:t>/</w:t>
      </w:r>
      <w:r w:rsidR="0003341D" w:rsidRPr="00584630">
        <w:rPr>
          <w:lang w:val="en-US"/>
        </w:rPr>
        <w:t>pdf</w:t>
      </w:r>
      <w:r w:rsidR="0003341D" w:rsidRPr="00E42B65">
        <w:rPr>
          <w:lang w:val="en-US"/>
        </w:rPr>
        <w:t>/</w:t>
      </w:r>
      <w:r w:rsidR="0003341D" w:rsidRPr="00584630">
        <w:rPr>
          <w:lang w:val="en-US"/>
        </w:rPr>
        <w:t>internal</w:t>
      </w:r>
      <w:r w:rsidR="0003341D" w:rsidRPr="00E42B65">
        <w:rPr>
          <w:lang w:val="en-US"/>
        </w:rPr>
        <w:t>_</w:t>
      </w:r>
      <w:r w:rsidR="0003341D" w:rsidRPr="00584630">
        <w:rPr>
          <w:lang w:val="en-US"/>
        </w:rPr>
        <w:t>marketing</w:t>
      </w:r>
      <w:r w:rsidR="0003341D" w:rsidRPr="00E42B65">
        <w:rPr>
          <w:lang w:val="en-US"/>
        </w:rPr>
        <w:t>_</w:t>
      </w:r>
      <w:r w:rsidR="0003341D" w:rsidRPr="00584630">
        <w:rPr>
          <w:lang w:val="en-US"/>
        </w:rPr>
        <w:t>best</w:t>
      </w:r>
      <w:r w:rsidR="0003341D" w:rsidRPr="00E42B65">
        <w:rPr>
          <w:lang w:val="en-US"/>
        </w:rPr>
        <w:t>_</w:t>
      </w:r>
      <w:r w:rsidR="0003341D" w:rsidRPr="00584630">
        <w:rPr>
          <w:lang w:val="en-US"/>
        </w:rPr>
        <w:t>practices</w:t>
      </w:r>
      <w:r w:rsidR="0003341D" w:rsidRPr="00E42B65">
        <w:rPr>
          <w:lang w:val="en-US"/>
        </w:rPr>
        <w:t>_</w:t>
      </w:r>
      <w:r w:rsidR="0003341D" w:rsidRPr="00584630">
        <w:rPr>
          <w:lang w:val="en-US"/>
        </w:rPr>
        <w:t>study</w:t>
      </w:r>
      <w:r w:rsidR="0003341D" w:rsidRPr="00E42B65">
        <w:rPr>
          <w:lang w:val="en-US"/>
        </w:rPr>
        <w:t>.</w:t>
      </w:r>
      <w:r w:rsidR="0003341D" w:rsidRPr="00584630">
        <w:rPr>
          <w:lang w:val="en-US"/>
        </w:rPr>
        <w:t>pdf</w:t>
      </w:r>
      <w:r w:rsidR="0003341D" w:rsidRPr="00E42B65">
        <w:rPr>
          <w:lang w:val="en-US"/>
        </w:rPr>
        <w:t xml:space="preserve"> (</w:t>
      </w:r>
      <w:r w:rsidR="0003341D" w:rsidRPr="0003341D">
        <w:t>дата</w:t>
      </w:r>
      <w:r w:rsidR="0003341D" w:rsidRPr="00E42B65">
        <w:rPr>
          <w:lang w:val="en-US"/>
        </w:rPr>
        <w:t xml:space="preserve"> </w:t>
      </w:r>
      <w:r w:rsidR="0003341D" w:rsidRPr="0003341D">
        <w:t>обращения</w:t>
      </w:r>
      <w:r w:rsidR="0003341D" w:rsidRPr="00E42B65">
        <w:rPr>
          <w:lang w:val="en-US"/>
        </w:rPr>
        <w:t>: 01.03.2023).</w:t>
      </w:r>
    </w:p>
  </w:footnote>
  <w:footnote w:id="44">
    <w:p w14:paraId="4379F40D" w14:textId="0EAF9702" w:rsidR="00521024" w:rsidRPr="007971CC" w:rsidRDefault="00521024">
      <w:pPr>
        <w:pStyle w:val="FootnoteText"/>
        <w:rPr>
          <w:lang w:val="en-US"/>
        </w:rPr>
      </w:pPr>
      <w:r>
        <w:rPr>
          <w:rStyle w:val="FootnoteReference"/>
        </w:rPr>
        <w:footnoteRef/>
      </w:r>
      <w:r w:rsidRPr="007971CC">
        <w:rPr>
          <w:lang w:val="en-US"/>
        </w:rPr>
        <w:t xml:space="preserve"> </w:t>
      </w:r>
      <w:r w:rsidR="007971CC" w:rsidRPr="007971CC">
        <w:rPr>
          <w:lang w:val="en-US"/>
        </w:rPr>
        <w:t xml:space="preserve">Employee Engagement Benchmark Study// Temkin Group </w:t>
      </w:r>
      <w:r w:rsidR="007971CC">
        <w:rPr>
          <w:lang w:val="en-US"/>
        </w:rPr>
        <w:t xml:space="preserve">annual </w:t>
      </w:r>
      <w:r w:rsidR="007971CC" w:rsidRPr="007971CC">
        <w:rPr>
          <w:lang w:val="en-US"/>
        </w:rPr>
        <w:t>report</w:t>
      </w:r>
      <w:r w:rsidR="00BA280F">
        <w:rPr>
          <w:lang w:val="en-US"/>
        </w:rPr>
        <w:t xml:space="preserve">, </w:t>
      </w:r>
      <w:r w:rsidR="007971CC" w:rsidRPr="007971CC">
        <w:rPr>
          <w:lang w:val="en-US"/>
        </w:rPr>
        <w:t>20</w:t>
      </w:r>
      <w:r w:rsidR="007971CC">
        <w:rPr>
          <w:lang w:val="en-US"/>
        </w:rPr>
        <w:t>16</w:t>
      </w:r>
      <w:r w:rsidR="007971CC" w:rsidRPr="007971CC">
        <w:rPr>
          <w:lang w:val="en-US"/>
        </w:rPr>
        <w:t xml:space="preserve">. — </w:t>
      </w:r>
      <w:r w:rsidR="007971CC">
        <w:rPr>
          <w:lang w:val="en-US"/>
        </w:rPr>
        <w:t>2016</w:t>
      </w:r>
      <w:r w:rsidR="007971CC" w:rsidRPr="007971CC">
        <w:rPr>
          <w:lang w:val="en-US"/>
        </w:rPr>
        <w:t>.</w:t>
      </w:r>
      <w:r w:rsidR="007971CC">
        <w:rPr>
          <w:lang w:val="en-US"/>
        </w:rPr>
        <w:t xml:space="preserve"> </w:t>
      </w:r>
    </w:p>
  </w:footnote>
  <w:footnote w:id="45">
    <w:p w14:paraId="3055BA04" w14:textId="393E39EA" w:rsidR="00824136" w:rsidRPr="007971CC" w:rsidRDefault="00824136" w:rsidP="007971CC">
      <w:pPr>
        <w:pStyle w:val="FootnoteText"/>
      </w:pPr>
      <w:r>
        <w:rPr>
          <w:rStyle w:val="FootnoteReference"/>
        </w:rPr>
        <w:footnoteRef/>
      </w:r>
      <w:r w:rsidRPr="007971CC">
        <w:t xml:space="preserve"> </w:t>
      </w:r>
      <w:r w:rsidR="007971CC">
        <w:t>Халитова Э.Р., Терелецкова Е.В. Пути снижения текучести персонала в организации</w:t>
      </w:r>
      <w:r w:rsidR="007971CC" w:rsidRPr="007971CC">
        <w:t xml:space="preserve"> [Электронный ресурс] / </w:t>
      </w:r>
      <w:r w:rsidR="007971CC">
        <w:t>Халитова Э.Р., Терелецкова Е.В.</w:t>
      </w:r>
      <w:r w:rsidR="007971CC" w:rsidRPr="007971CC">
        <w:t xml:space="preserve"> // </w:t>
      </w:r>
      <w:r w:rsidR="007971CC">
        <w:t>Международный научный ж</w:t>
      </w:r>
      <w:r w:rsidR="007971CC" w:rsidRPr="007971CC">
        <w:t>урнал “</w:t>
      </w:r>
      <w:r w:rsidR="007971CC">
        <w:t>Вестник науки</w:t>
      </w:r>
      <w:r w:rsidR="007971CC" w:rsidRPr="007971CC">
        <w:t>” — 202</w:t>
      </w:r>
      <w:r w:rsidR="007971CC">
        <w:t>3</w:t>
      </w:r>
      <w:r w:rsidR="007971CC" w:rsidRPr="007971CC">
        <w:t xml:space="preserve">. —  </w:t>
      </w:r>
      <w:r w:rsidR="007971CC">
        <w:t>Т</w:t>
      </w:r>
      <w:r w:rsidR="00D76625">
        <w:t xml:space="preserve">. </w:t>
      </w:r>
      <w:r w:rsidR="007971CC">
        <w:t>3</w:t>
      </w:r>
      <w:r w:rsidR="00D76625">
        <w:t xml:space="preserve"> </w:t>
      </w:r>
      <w:r w:rsidR="00D76625" w:rsidRPr="007971CC">
        <w:t xml:space="preserve">№ </w:t>
      </w:r>
      <w:r w:rsidR="00D76625">
        <w:t xml:space="preserve">1. </w:t>
      </w:r>
      <w:r w:rsidR="007971CC" w:rsidRPr="007971CC">
        <w:t xml:space="preserve"> — Режим доступа: </w:t>
      </w:r>
      <w:hyperlink r:id="rId9" w:history="1">
        <w:r w:rsidR="007971CC" w:rsidRPr="004760EF">
          <w:rPr>
            <w:rStyle w:val="Hyperlink"/>
            <w:lang w:val="en-US"/>
          </w:rPr>
          <w:t>https</w:t>
        </w:r>
        <w:r w:rsidR="007971CC" w:rsidRPr="004760EF">
          <w:rPr>
            <w:rStyle w:val="Hyperlink"/>
          </w:rPr>
          <w:t>://</w:t>
        </w:r>
        <w:r w:rsidR="007971CC" w:rsidRPr="004760EF">
          <w:rPr>
            <w:rStyle w:val="Hyperlink"/>
            <w:lang w:val="en-US"/>
          </w:rPr>
          <w:t>cyberleninka</w:t>
        </w:r>
        <w:r w:rsidR="007971CC" w:rsidRPr="004760EF">
          <w:rPr>
            <w:rStyle w:val="Hyperlink"/>
          </w:rPr>
          <w:t>.</w:t>
        </w:r>
        <w:r w:rsidR="007971CC" w:rsidRPr="004760EF">
          <w:rPr>
            <w:rStyle w:val="Hyperlink"/>
            <w:lang w:val="en-US"/>
          </w:rPr>
          <w:t>ru</w:t>
        </w:r>
        <w:r w:rsidR="007971CC" w:rsidRPr="004760EF">
          <w:rPr>
            <w:rStyle w:val="Hyperlink"/>
          </w:rPr>
          <w:t>/</w:t>
        </w:r>
        <w:r w:rsidR="007971CC" w:rsidRPr="004760EF">
          <w:rPr>
            <w:rStyle w:val="Hyperlink"/>
            <w:lang w:val="en-US"/>
          </w:rPr>
          <w:t>article</w:t>
        </w:r>
        <w:r w:rsidR="007971CC" w:rsidRPr="004760EF">
          <w:rPr>
            <w:rStyle w:val="Hyperlink"/>
          </w:rPr>
          <w:t>/</w:t>
        </w:r>
        <w:r w:rsidR="007971CC" w:rsidRPr="004760EF">
          <w:rPr>
            <w:rStyle w:val="Hyperlink"/>
            <w:lang w:val="en-US"/>
          </w:rPr>
          <w:t>n</w:t>
        </w:r>
        <w:r w:rsidR="007971CC" w:rsidRPr="004760EF">
          <w:rPr>
            <w:rStyle w:val="Hyperlink"/>
          </w:rPr>
          <w:t>/</w:t>
        </w:r>
        <w:r w:rsidR="007971CC" w:rsidRPr="004760EF">
          <w:rPr>
            <w:rStyle w:val="Hyperlink"/>
            <w:lang w:val="en-US"/>
          </w:rPr>
          <w:t>puti</w:t>
        </w:r>
        <w:r w:rsidR="007971CC" w:rsidRPr="004760EF">
          <w:rPr>
            <w:rStyle w:val="Hyperlink"/>
          </w:rPr>
          <w:t>-</w:t>
        </w:r>
        <w:r w:rsidR="007971CC" w:rsidRPr="004760EF">
          <w:rPr>
            <w:rStyle w:val="Hyperlink"/>
            <w:lang w:val="en-US"/>
          </w:rPr>
          <w:t>snizheniya</w:t>
        </w:r>
        <w:r w:rsidR="007971CC" w:rsidRPr="004760EF">
          <w:rPr>
            <w:rStyle w:val="Hyperlink"/>
          </w:rPr>
          <w:t>-</w:t>
        </w:r>
        <w:r w:rsidR="007971CC" w:rsidRPr="004760EF">
          <w:rPr>
            <w:rStyle w:val="Hyperlink"/>
            <w:lang w:val="en-US"/>
          </w:rPr>
          <w:t>tekuchesti</w:t>
        </w:r>
        <w:r w:rsidR="007971CC" w:rsidRPr="004760EF">
          <w:rPr>
            <w:rStyle w:val="Hyperlink"/>
          </w:rPr>
          <w:t>-</w:t>
        </w:r>
        <w:r w:rsidR="007971CC" w:rsidRPr="004760EF">
          <w:rPr>
            <w:rStyle w:val="Hyperlink"/>
            <w:lang w:val="en-US"/>
          </w:rPr>
          <w:t>personala</w:t>
        </w:r>
        <w:r w:rsidR="007971CC" w:rsidRPr="004760EF">
          <w:rPr>
            <w:rStyle w:val="Hyperlink"/>
          </w:rPr>
          <w:t>-</w:t>
        </w:r>
        <w:r w:rsidR="007971CC" w:rsidRPr="004760EF">
          <w:rPr>
            <w:rStyle w:val="Hyperlink"/>
            <w:lang w:val="en-US"/>
          </w:rPr>
          <w:t>v</w:t>
        </w:r>
        <w:r w:rsidR="007971CC" w:rsidRPr="004760EF">
          <w:rPr>
            <w:rStyle w:val="Hyperlink"/>
          </w:rPr>
          <w:t>-</w:t>
        </w:r>
        <w:r w:rsidR="007971CC" w:rsidRPr="004760EF">
          <w:rPr>
            <w:rStyle w:val="Hyperlink"/>
            <w:lang w:val="en-US"/>
          </w:rPr>
          <w:t>organizatsii</w:t>
        </w:r>
        <w:r w:rsidR="007971CC" w:rsidRPr="004760EF">
          <w:rPr>
            <w:rStyle w:val="Hyperlink"/>
          </w:rPr>
          <w:t>/</w:t>
        </w:r>
        <w:r w:rsidR="007971CC" w:rsidRPr="004760EF">
          <w:rPr>
            <w:rStyle w:val="Hyperlink"/>
            <w:lang w:val="en-US"/>
          </w:rPr>
          <w:t>viewer</w:t>
        </w:r>
      </w:hyperlink>
      <w:r w:rsidR="007971CC" w:rsidRPr="007971CC">
        <w:t xml:space="preserve"> (дата обращения: </w:t>
      </w:r>
      <w:r w:rsidR="00D76625">
        <w:t>01</w:t>
      </w:r>
      <w:r w:rsidR="007971CC" w:rsidRPr="007971CC">
        <w:t>.0</w:t>
      </w:r>
      <w:r w:rsidR="00D76625">
        <w:t>3</w:t>
      </w:r>
      <w:r w:rsidR="007971CC" w:rsidRPr="007971CC">
        <w:t>.2023).</w:t>
      </w:r>
    </w:p>
  </w:footnote>
  <w:footnote w:id="46">
    <w:p w14:paraId="339468BC" w14:textId="294A5333" w:rsidR="000203DA" w:rsidRPr="00FF6D49" w:rsidRDefault="000203DA" w:rsidP="00FF6D49">
      <w:pPr>
        <w:pStyle w:val="FootnoteText"/>
        <w:rPr>
          <w:lang w:val="en-US"/>
        </w:rPr>
      </w:pPr>
      <w:r>
        <w:rPr>
          <w:rStyle w:val="FootnoteReference"/>
        </w:rPr>
        <w:footnoteRef/>
      </w:r>
      <w:r w:rsidRPr="00FF6D49">
        <w:rPr>
          <w:lang w:val="en-US"/>
        </w:rPr>
        <w:t xml:space="preserve"> </w:t>
      </w:r>
      <w:r w:rsidR="00FF6D49" w:rsidRPr="00FF6D49">
        <w:rPr>
          <w:lang w:val="en-US"/>
        </w:rPr>
        <w:t>Driving Performance</w:t>
      </w:r>
      <w:r w:rsidR="00FF6D49">
        <w:rPr>
          <w:lang w:val="en-US"/>
        </w:rPr>
        <w:t xml:space="preserve"> </w:t>
      </w:r>
      <w:r w:rsidR="00FF6D49" w:rsidRPr="00FF6D49">
        <w:rPr>
          <w:lang w:val="en-US"/>
        </w:rPr>
        <w:t>and Retention Through</w:t>
      </w:r>
      <w:r w:rsidR="00FF6D49">
        <w:rPr>
          <w:lang w:val="en-US"/>
        </w:rPr>
        <w:t xml:space="preserve"> </w:t>
      </w:r>
      <w:r w:rsidR="00FF6D49" w:rsidRPr="00FF6D49">
        <w:rPr>
          <w:lang w:val="en-US"/>
        </w:rPr>
        <w:t>Employee Engagement</w:t>
      </w:r>
      <w:r w:rsidR="00FF6D49">
        <w:rPr>
          <w:lang w:val="en-US"/>
        </w:rPr>
        <w:t xml:space="preserve">: </w:t>
      </w:r>
      <w:r w:rsidR="00FF6D49" w:rsidRPr="00FF6D49">
        <w:rPr>
          <w:lang w:val="en-US"/>
        </w:rPr>
        <w:t xml:space="preserve">Corporate Leadership </w:t>
      </w:r>
      <w:r w:rsidR="00E43886" w:rsidRPr="00FF6D49">
        <w:rPr>
          <w:lang w:val="en-US"/>
        </w:rPr>
        <w:t xml:space="preserve">Council </w:t>
      </w:r>
      <w:r w:rsidR="00E43886">
        <w:rPr>
          <w:lang w:val="en-US"/>
        </w:rPr>
        <w:t>-</w:t>
      </w:r>
      <w:r w:rsidR="00FF6D49" w:rsidRPr="00FF6D49">
        <w:rPr>
          <w:lang w:val="en-US"/>
        </w:rPr>
        <w:t>Executive Summary [</w:t>
      </w:r>
      <w:r w:rsidR="00FF6D49" w:rsidRPr="00FF6D49">
        <w:t>Электронный</w:t>
      </w:r>
      <w:r w:rsidR="00FF6D49" w:rsidRPr="00FF6D49">
        <w:rPr>
          <w:lang w:val="en-US"/>
        </w:rPr>
        <w:t xml:space="preserve"> </w:t>
      </w:r>
      <w:r w:rsidR="00FF6D49" w:rsidRPr="00FF6D49">
        <w:t>ресурс</w:t>
      </w:r>
      <w:r w:rsidR="00FF6D49" w:rsidRPr="00FF6D49">
        <w:rPr>
          <w:lang w:val="en-US"/>
        </w:rPr>
        <w:t xml:space="preserve">] // Corporate Leadership Council. — </w:t>
      </w:r>
      <w:r w:rsidR="00FF6D49" w:rsidRPr="00FF6D49">
        <w:t>Режим</w:t>
      </w:r>
      <w:r w:rsidR="00FF6D49" w:rsidRPr="00FF6D49">
        <w:rPr>
          <w:lang w:val="en-US"/>
        </w:rPr>
        <w:t xml:space="preserve"> </w:t>
      </w:r>
      <w:r w:rsidR="00FF6D49" w:rsidRPr="00FF6D49">
        <w:t>доступа</w:t>
      </w:r>
      <w:r w:rsidR="00FF6D49" w:rsidRPr="00FF6D49">
        <w:rPr>
          <w:lang w:val="en-US"/>
        </w:rPr>
        <w:t>: https://www.stcloudstate.edu/humanresources/_files/documents/supv-brown-bag/employee-engagement.pdf (</w:t>
      </w:r>
      <w:r w:rsidR="00FF6D49" w:rsidRPr="00FF6D49">
        <w:t>дата</w:t>
      </w:r>
      <w:r w:rsidR="00FF6D49" w:rsidRPr="00FF6D49">
        <w:rPr>
          <w:lang w:val="en-US"/>
        </w:rPr>
        <w:t xml:space="preserve"> </w:t>
      </w:r>
      <w:r w:rsidR="00FF6D49" w:rsidRPr="00FF6D49">
        <w:t>обращения</w:t>
      </w:r>
      <w:r w:rsidR="00FF6D49" w:rsidRPr="00FF6D49">
        <w:rPr>
          <w:lang w:val="en-US"/>
        </w:rPr>
        <w:t xml:space="preserve">: 01.03.2023). </w:t>
      </w:r>
    </w:p>
  </w:footnote>
  <w:footnote w:id="47">
    <w:p w14:paraId="511536AD" w14:textId="6D0BD5F9" w:rsidR="00085694" w:rsidRPr="00085694" w:rsidRDefault="00085694">
      <w:pPr>
        <w:pStyle w:val="FootnoteText"/>
        <w:rPr>
          <w:lang w:val="en-US"/>
        </w:rPr>
      </w:pPr>
      <w:r>
        <w:rPr>
          <w:rStyle w:val="FootnoteReference"/>
        </w:rPr>
        <w:footnoteRef/>
      </w:r>
      <w:r w:rsidRPr="00085694">
        <w:rPr>
          <w:lang w:val="en-US"/>
        </w:rPr>
        <w:t xml:space="preserve"> Xu, J. and Cooper Thomas, H., How can leaders achieve high employee engagement?</w:t>
      </w:r>
      <w:r w:rsidR="00307AF6">
        <w:rPr>
          <w:lang w:val="en-US"/>
        </w:rPr>
        <w:t xml:space="preserve"> </w:t>
      </w:r>
      <w:r w:rsidR="00AA0B22" w:rsidRPr="00AA0B22">
        <w:rPr>
          <w:sz w:val="24"/>
          <w:szCs w:val="24"/>
          <w:lang w:val="en-US"/>
        </w:rPr>
        <w:t>/</w:t>
      </w:r>
      <w:r w:rsidR="00AA0B22" w:rsidRPr="00AA0B22">
        <w:rPr>
          <w:lang w:val="en-US"/>
        </w:rPr>
        <w:t xml:space="preserve"> </w:t>
      </w:r>
      <w:r w:rsidR="00AA0B22" w:rsidRPr="00085694">
        <w:rPr>
          <w:lang w:val="en-US"/>
        </w:rPr>
        <w:t>Xu, J. and Cooper Thomas, H</w:t>
      </w:r>
      <w:r w:rsidR="00AA0B22">
        <w:rPr>
          <w:lang w:val="en-US"/>
        </w:rPr>
        <w:t xml:space="preserve">. // </w:t>
      </w:r>
      <w:r w:rsidRPr="00085694">
        <w:rPr>
          <w:lang w:val="en-US"/>
        </w:rPr>
        <w:t xml:space="preserve">Leadership &amp; Organization Development Journal, </w:t>
      </w:r>
      <w:r w:rsidR="00AA0B22">
        <w:rPr>
          <w:lang w:val="en-US"/>
        </w:rPr>
        <w:t>2011</w:t>
      </w:r>
      <w:r w:rsidR="009011FC">
        <w:rPr>
          <w:lang w:val="en-US"/>
        </w:rPr>
        <w:t>.</w:t>
      </w:r>
      <w:r w:rsidR="00AA0B22">
        <w:rPr>
          <w:lang w:val="en-US"/>
        </w:rPr>
        <w:t xml:space="preserve"> </w:t>
      </w:r>
      <w:r w:rsidR="00AA0B22" w:rsidRPr="00AA0B22">
        <w:rPr>
          <w:sz w:val="24"/>
          <w:szCs w:val="24"/>
          <w:lang w:val="en-US"/>
        </w:rPr>
        <w:t>—</w:t>
      </w:r>
      <w:r w:rsidR="00AA0B22" w:rsidRPr="00085694">
        <w:rPr>
          <w:lang w:val="en-US"/>
        </w:rPr>
        <w:t xml:space="preserve"> </w:t>
      </w:r>
      <w:r w:rsidRPr="00085694">
        <w:rPr>
          <w:lang w:val="en-US"/>
        </w:rPr>
        <w:t xml:space="preserve">Vol. 32 No. 4, </w:t>
      </w:r>
      <w:r w:rsidR="00AA0B22" w:rsidRPr="00AA0B22">
        <w:rPr>
          <w:sz w:val="24"/>
          <w:szCs w:val="24"/>
          <w:lang w:val="en-US"/>
        </w:rPr>
        <w:t>—</w:t>
      </w:r>
      <w:r w:rsidR="00AA0B22" w:rsidRPr="00085694">
        <w:rPr>
          <w:lang w:val="en-US"/>
        </w:rPr>
        <w:t xml:space="preserve"> </w:t>
      </w:r>
      <w:r w:rsidRPr="00085694">
        <w:rPr>
          <w:lang w:val="en-US"/>
        </w:rPr>
        <w:t>pp. 399-416</w:t>
      </w:r>
      <w:r w:rsidR="00AA0B22">
        <w:rPr>
          <w:lang w:val="en-US"/>
        </w:rPr>
        <w:t>.</w:t>
      </w:r>
    </w:p>
  </w:footnote>
  <w:footnote w:id="48">
    <w:p w14:paraId="5C1966CC" w14:textId="10965DA3" w:rsidR="00A02B82" w:rsidRPr="00A02B82" w:rsidRDefault="00A02B82">
      <w:pPr>
        <w:pStyle w:val="FootnoteText"/>
        <w:rPr>
          <w:lang w:val="en-US"/>
        </w:rPr>
      </w:pPr>
      <w:r>
        <w:rPr>
          <w:rStyle w:val="FootnoteReference"/>
        </w:rPr>
        <w:footnoteRef/>
      </w:r>
      <w:r w:rsidRPr="00A02B82">
        <w:rPr>
          <w:lang w:val="en-US"/>
        </w:rPr>
        <w:t xml:space="preserve"> Luthans, F., Positive organizational behavior: developing and managing psychological strengths</w:t>
      </w:r>
      <w:r w:rsidR="00307AF6">
        <w:rPr>
          <w:lang w:val="en-US"/>
        </w:rPr>
        <w:t xml:space="preserve">. </w:t>
      </w:r>
      <w:r w:rsidR="009011FC">
        <w:rPr>
          <w:lang w:val="en-US"/>
        </w:rPr>
        <w:t xml:space="preserve">/ </w:t>
      </w:r>
      <w:r w:rsidR="009011FC" w:rsidRPr="00A02B82">
        <w:rPr>
          <w:lang w:val="en-US"/>
        </w:rPr>
        <w:t>Luthans, F</w:t>
      </w:r>
      <w:r w:rsidR="009011FC">
        <w:rPr>
          <w:lang w:val="en-US"/>
        </w:rPr>
        <w:t xml:space="preserve">. // </w:t>
      </w:r>
      <w:r w:rsidR="009011FC" w:rsidRPr="00A02B82">
        <w:rPr>
          <w:lang w:val="en-US"/>
        </w:rPr>
        <w:t>Academy</w:t>
      </w:r>
      <w:r w:rsidRPr="00A02B82">
        <w:rPr>
          <w:lang w:val="en-US"/>
        </w:rPr>
        <w:t xml:space="preserve"> of Management Executive,</w:t>
      </w:r>
      <w:r w:rsidR="009011FC">
        <w:rPr>
          <w:lang w:val="en-US"/>
        </w:rPr>
        <w:t xml:space="preserve"> 2002. </w:t>
      </w:r>
      <w:r w:rsidR="009011FC" w:rsidRPr="009011FC">
        <w:rPr>
          <w:sz w:val="24"/>
          <w:szCs w:val="24"/>
          <w:lang w:val="en-US"/>
        </w:rPr>
        <w:t>—</w:t>
      </w:r>
      <w:r w:rsidRPr="00A02B82">
        <w:rPr>
          <w:lang w:val="en-US"/>
        </w:rPr>
        <w:t xml:space="preserve"> Vol. 16 No. 1</w:t>
      </w:r>
      <w:r w:rsidR="009011FC">
        <w:rPr>
          <w:lang w:val="en-US"/>
        </w:rPr>
        <w:t xml:space="preserve"> </w:t>
      </w:r>
      <w:r w:rsidR="009011FC" w:rsidRPr="009011FC">
        <w:rPr>
          <w:sz w:val="24"/>
          <w:szCs w:val="24"/>
          <w:lang w:val="en-US"/>
        </w:rPr>
        <w:t>—</w:t>
      </w:r>
      <w:r w:rsidR="009011FC" w:rsidRPr="00A02B82">
        <w:rPr>
          <w:lang w:val="en-US"/>
        </w:rPr>
        <w:t xml:space="preserve"> </w:t>
      </w:r>
      <w:r w:rsidRPr="00A02B82">
        <w:rPr>
          <w:lang w:val="en-US"/>
        </w:rPr>
        <w:t>pp. 57‐72.</w:t>
      </w:r>
    </w:p>
  </w:footnote>
  <w:footnote w:id="49">
    <w:p w14:paraId="6630E0AF" w14:textId="3A3E3E45" w:rsidR="00CB0269" w:rsidRPr="00CB0269" w:rsidRDefault="00CB0269" w:rsidP="003D6BCE">
      <w:pPr>
        <w:pStyle w:val="FootnoteText"/>
        <w:rPr>
          <w:lang w:val="en-US"/>
        </w:rPr>
      </w:pPr>
      <w:r>
        <w:rPr>
          <w:rStyle w:val="FootnoteReference"/>
        </w:rPr>
        <w:footnoteRef/>
      </w:r>
      <w:r w:rsidRPr="00CB0269">
        <w:rPr>
          <w:lang w:val="en-US"/>
        </w:rPr>
        <w:t xml:space="preserve"> </w:t>
      </w:r>
      <w:r w:rsidR="003D6BCE" w:rsidRPr="00DF16B7">
        <w:t>Материал</w:t>
      </w:r>
      <w:r w:rsidR="003D6BCE" w:rsidRPr="00DF16B7">
        <w:rPr>
          <w:lang w:val="en-US"/>
        </w:rPr>
        <w:t xml:space="preserve"> </w:t>
      </w:r>
      <w:r w:rsidR="003D6BCE" w:rsidRPr="00DF16B7">
        <w:t>сайта</w:t>
      </w:r>
      <w:r w:rsidR="003D6BCE" w:rsidRPr="00DF16B7">
        <w:rPr>
          <w:lang w:val="en-US"/>
        </w:rPr>
        <w:t xml:space="preserve"> </w:t>
      </w:r>
      <w:r w:rsidR="003D6BCE" w:rsidRPr="00CB0269">
        <w:rPr>
          <w:lang w:val="en-US"/>
        </w:rPr>
        <w:t>forbes.com</w:t>
      </w:r>
      <w:r w:rsidR="003D6BCE" w:rsidRPr="00DF16B7">
        <w:rPr>
          <w:lang w:val="en-US"/>
        </w:rPr>
        <w:t xml:space="preserve"> [</w:t>
      </w:r>
      <w:r w:rsidR="003D6BCE" w:rsidRPr="00DF16B7">
        <w:t>Электронный</w:t>
      </w:r>
      <w:r w:rsidR="003D6BCE" w:rsidRPr="00DF16B7">
        <w:rPr>
          <w:lang w:val="en-US"/>
        </w:rPr>
        <w:t xml:space="preserve"> </w:t>
      </w:r>
      <w:r w:rsidR="003D6BCE" w:rsidRPr="00DF16B7">
        <w:t>ресурс</w:t>
      </w:r>
      <w:r w:rsidR="003D6BCE" w:rsidRPr="00DF16B7">
        <w:rPr>
          <w:lang w:val="en-US"/>
        </w:rPr>
        <w:t xml:space="preserve">] // </w:t>
      </w:r>
      <w:r w:rsidR="003D6BCE" w:rsidRPr="003D6BCE">
        <w:rPr>
          <w:lang w:val="en-US"/>
        </w:rPr>
        <w:t>5</w:t>
      </w:r>
      <w:r w:rsidR="003D6BCE">
        <w:rPr>
          <w:lang w:val="en-US"/>
        </w:rPr>
        <w:t xml:space="preserve"> P</w:t>
      </w:r>
      <w:r w:rsidR="003D6BCE" w:rsidRPr="003D6BCE">
        <w:rPr>
          <w:lang w:val="en-US"/>
        </w:rPr>
        <w:t>owerful</w:t>
      </w:r>
      <w:r w:rsidR="003D6BCE">
        <w:rPr>
          <w:lang w:val="en-US"/>
        </w:rPr>
        <w:t xml:space="preserve"> S</w:t>
      </w:r>
      <w:r w:rsidR="003D6BCE" w:rsidRPr="003D6BCE">
        <w:rPr>
          <w:lang w:val="en-US"/>
        </w:rPr>
        <w:t>teps</w:t>
      </w:r>
      <w:r w:rsidR="003D6BCE">
        <w:rPr>
          <w:lang w:val="en-US"/>
        </w:rPr>
        <w:t xml:space="preserve"> T</w:t>
      </w:r>
      <w:r w:rsidR="003D6BCE" w:rsidRPr="003D6BCE">
        <w:rPr>
          <w:lang w:val="en-US"/>
        </w:rPr>
        <w:t>o</w:t>
      </w:r>
      <w:r w:rsidR="003D6BCE">
        <w:rPr>
          <w:lang w:val="en-US"/>
        </w:rPr>
        <w:t xml:space="preserve"> I</w:t>
      </w:r>
      <w:r w:rsidR="003D6BCE" w:rsidRPr="003D6BCE">
        <w:rPr>
          <w:lang w:val="en-US"/>
        </w:rPr>
        <w:t>mprove</w:t>
      </w:r>
      <w:r w:rsidR="003D6BCE">
        <w:rPr>
          <w:lang w:val="en-US"/>
        </w:rPr>
        <w:t xml:space="preserve"> E</w:t>
      </w:r>
      <w:r w:rsidR="003D6BCE" w:rsidRPr="003D6BCE">
        <w:rPr>
          <w:lang w:val="en-US"/>
        </w:rPr>
        <w:t>mployee</w:t>
      </w:r>
      <w:r w:rsidR="003D6BCE">
        <w:rPr>
          <w:lang w:val="en-US"/>
        </w:rPr>
        <w:t xml:space="preserve"> E</w:t>
      </w:r>
      <w:r w:rsidR="003D6BCE" w:rsidRPr="003D6BCE">
        <w:rPr>
          <w:lang w:val="en-US"/>
        </w:rPr>
        <w:t>ngagement</w:t>
      </w:r>
      <w:r w:rsidR="003D6BCE" w:rsidRPr="00DF16B7">
        <w:rPr>
          <w:lang w:val="en-US"/>
        </w:rPr>
        <w:t xml:space="preserve"> </w:t>
      </w:r>
      <w:r w:rsidR="003D6BCE" w:rsidRPr="00DB4061">
        <w:rPr>
          <w:lang w:val="en-US"/>
        </w:rPr>
        <w:t>—</w:t>
      </w:r>
      <w:r w:rsidR="003D6BCE" w:rsidRPr="00DF16B7">
        <w:rPr>
          <w:lang w:val="en-US"/>
        </w:rPr>
        <w:t xml:space="preserve"> </w:t>
      </w:r>
      <w:r w:rsidR="003D6BCE" w:rsidRPr="00CB0269">
        <w:rPr>
          <w:lang w:val="en-US"/>
        </w:rPr>
        <w:t>https://www.forbes.com/sites/brentgleeson/2017/10/15/5-powerful-steps-to-improve-employee-engagement/?sh=245b2023341d</w:t>
      </w:r>
      <w:r w:rsidR="003D6BCE" w:rsidRPr="00DB4061">
        <w:rPr>
          <w:lang w:val="en-US"/>
        </w:rPr>
        <w:t xml:space="preserve"> / (дата обращения: </w:t>
      </w:r>
      <w:r w:rsidR="003D6BCE">
        <w:rPr>
          <w:lang w:val="en-US"/>
        </w:rPr>
        <w:t>02</w:t>
      </w:r>
      <w:r w:rsidR="003D6BCE" w:rsidRPr="00DB4061">
        <w:rPr>
          <w:lang w:val="en-US"/>
        </w:rPr>
        <w:t>.0</w:t>
      </w:r>
      <w:r w:rsidR="003D6BCE">
        <w:rPr>
          <w:lang w:val="en-US"/>
        </w:rPr>
        <w:t>3</w:t>
      </w:r>
      <w:r w:rsidR="003D6BCE" w:rsidRPr="00DB4061">
        <w:rPr>
          <w:lang w:val="en-US"/>
        </w:rPr>
        <w:t>.2023).</w:t>
      </w:r>
    </w:p>
  </w:footnote>
  <w:footnote w:id="50">
    <w:p w14:paraId="40BAEA37" w14:textId="46CE4138" w:rsidR="00C95AAC" w:rsidRPr="00680E63" w:rsidRDefault="00C95AAC" w:rsidP="00C95AAC">
      <w:pPr>
        <w:pStyle w:val="FootnoteText"/>
        <w:rPr>
          <w:lang w:val="en-US"/>
        </w:rPr>
      </w:pPr>
      <w:r>
        <w:rPr>
          <w:rStyle w:val="FootnoteReference"/>
        </w:rPr>
        <w:footnoteRef/>
      </w:r>
      <w:r w:rsidR="00680E63" w:rsidRPr="00680E63">
        <w:rPr>
          <w:lang w:val="en-US"/>
        </w:rPr>
        <w:t xml:space="preserve"> Daniel Stein</w:t>
      </w:r>
      <w:r w:rsidR="00680E63">
        <w:rPr>
          <w:lang w:val="en-US"/>
        </w:rPr>
        <w:t xml:space="preserve"> et al.</w:t>
      </w:r>
      <w:r w:rsidR="00680E63" w:rsidRPr="00680E63">
        <w:rPr>
          <w:lang w:val="en-US"/>
        </w:rPr>
        <w:t xml:space="preserve"> </w:t>
      </w:r>
      <w:r w:rsidR="00680E63">
        <w:rPr>
          <w:lang w:val="en-US"/>
        </w:rPr>
        <w:t xml:space="preserve">How </w:t>
      </w:r>
      <w:r w:rsidR="00680E63" w:rsidRPr="00680E63">
        <w:rPr>
          <w:lang w:val="en-US"/>
        </w:rPr>
        <w:t>Companies Can Improve Employee Engagement Right Now. / Daniel Stein</w:t>
      </w:r>
      <w:r w:rsidR="00680E63">
        <w:rPr>
          <w:lang w:val="en-US"/>
        </w:rPr>
        <w:t xml:space="preserve"> et al.</w:t>
      </w:r>
      <w:r w:rsidR="00680E63" w:rsidRPr="00680E63">
        <w:rPr>
          <w:lang w:val="en-US"/>
        </w:rPr>
        <w:t xml:space="preserve"> // </w:t>
      </w:r>
      <w:r w:rsidR="00680E63">
        <w:rPr>
          <w:lang w:val="en-US"/>
        </w:rPr>
        <w:t>Harvard Business Review</w:t>
      </w:r>
      <w:r w:rsidR="00680E63" w:rsidRPr="00680E63">
        <w:rPr>
          <w:lang w:val="en-US"/>
        </w:rPr>
        <w:t>. — 202</w:t>
      </w:r>
      <w:r w:rsidR="00680E63">
        <w:rPr>
          <w:lang w:val="en-US"/>
        </w:rPr>
        <w:t>1</w:t>
      </w:r>
      <w:r w:rsidR="00680E63" w:rsidRPr="00680E63">
        <w:rPr>
          <w:lang w:val="en-US"/>
        </w:rPr>
        <w:t xml:space="preserve">. </w:t>
      </w:r>
    </w:p>
  </w:footnote>
  <w:footnote w:id="51">
    <w:p w14:paraId="00B7E573" w14:textId="09224B82" w:rsidR="00720708" w:rsidRPr="00720708" w:rsidRDefault="00720708" w:rsidP="00720708">
      <w:pPr>
        <w:pStyle w:val="FootnoteText"/>
        <w:rPr>
          <w:lang w:val="en-US"/>
        </w:rPr>
      </w:pPr>
      <w:r>
        <w:rPr>
          <w:rStyle w:val="FootnoteReference"/>
        </w:rPr>
        <w:footnoteRef/>
      </w:r>
      <w:r w:rsidRPr="00720708">
        <w:rPr>
          <w:lang w:val="en-US"/>
        </w:rPr>
        <w:t xml:space="preserve"> McManus, J., &amp; Mosca, J. Strategies To Build Trust And Improve Employee Engagement.</w:t>
      </w:r>
      <w:r w:rsidR="00307AF6">
        <w:rPr>
          <w:lang w:val="en-US"/>
        </w:rPr>
        <w:t xml:space="preserve"> /</w:t>
      </w:r>
      <w:r w:rsidRPr="00720708">
        <w:rPr>
          <w:lang w:val="en-US"/>
        </w:rPr>
        <w:t xml:space="preserve"> </w:t>
      </w:r>
      <w:r w:rsidR="00307AF6" w:rsidRPr="00720708">
        <w:rPr>
          <w:lang w:val="en-US"/>
        </w:rPr>
        <w:t xml:space="preserve">McManus, J., &amp; Mosca, J. </w:t>
      </w:r>
      <w:r w:rsidR="00307AF6">
        <w:rPr>
          <w:lang w:val="en-US"/>
        </w:rPr>
        <w:t xml:space="preserve">// </w:t>
      </w:r>
      <w:r w:rsidRPr="00720708">
        <w:rPr>
          <w:lang w:val="en-US"/>
        </w:rPr>
        <w:t xml:space="preserve">International Journal of Management &amp; Information Systems (IJMIS), </w:t>
      </w:r>
      <w:r w:rsidR="00307AF6">
        <w:rPr>
          <w:lang w:val="en-US"/>
        </w:rPr>
        <w:t>2015.</w:t>
      </w:r>
      <w:r w:rsidR="00307AF6" w:rsidRPr="00307AF6">
        <w:rPr>
          <w:sz w:val="24"/>
          <w:szCs w:val="24"/>
          <w:lang w:val="en-US"/>
        </w:rPr>
        <w:t xml:space="preserve"> </w:t>
      </w:r>
      <w:r w:rsidR="00307AF6" w:rsidRPr="009011FC">
        <w:rPr>
          <w:sz w:val="24"/>
          <w:szCs w:val="24"/>
          <w:lang w:val="en-US"/>
        </w:rPr>
        <w:t>—</w:t>
      </w:r>
      <w:r w:rsidR="00307AF6">
        <w:rPr>
          <w:lang w:val="en-US"/>
        </w:rPr>
        <w:t xml:space="preserve"> </w:t>
      </w:r>
      <w:r w:rsidR="00307AF6" w:rsidRPr="00A02B82">
        <w:rPr>
          <w:lang w:val="en-US"/>
        </w:rPr>
        <w:t>Luthans,</w:t>
      </w:r>
      <w:r w:rsidR="00307AF6">
        <w:rPr>
          <w:lang w:val="en-US"/>
        </w:rPr>
        <w:t xml:space="preserve"> </w:t>
      </w:r>
      <w:r w:rsidRPr="00720708">
        <w:rPr>
          <w:lang w:val="en-US"/>
        </w:rPr>
        <w:t xml:space="preserve">19(1), </w:t>
      </w:r>
      <w:r w:rsidR="00307AF6" w:rsidRPr="009011FC">
        <w:rPr>
          <w:sz w:val="24"/>
          <w:szCs w:val="24"/>
          <w:lang w:val="en-US"/>
        </w:rPr>
        <w:t>—</w:t>
      </w:r>
      <w:r w:rsidR="00307AF6">
        <w:rPr>
          <w:sz w:val="24"/>
          <w:szCs w:val="24"/>
          <w:lang w:val="en-US"/>
        </w:rPr>
        <w:t xml:space="preserve"> </w:t>
      </w:r>
      <w:r w:rsidRPr="00720708">
        <w:rPr>
          <w:lang w:val="en-US"/>
        </w:rPr>
        <w:t xml:space="preserve">37–42. </w:t>
      </w:r>
    </w:p>
  </w:footnote>
  <w:footnote w:id="52">
    <w:p w14:paraId="5615D23C" w14:textId="77131E48" w:rsidR="003B3AFF" w:rsidRPr="00E7728E" w:rsidRDefault="003B3AFF" w:rsidP="00E7728E">
      <w:pPr>
        <w:pStyle w:val="FootnoteText"/>
        <w:rPr>
          <w:lang w:val="en-US"/>
        </w:rPr>
      </w:pPr>
      <w:r>
        <w:rPr>
          <w:rStyle w:val="FootnoteReference"/>
        </w:rPr>
        <w:footnoteRef/>
      </w:r>
      <w:r w:rsidRPr="003B3AFF">
        <w:rPr>
          <w:lang w:val="en-US"/>
        </w:rPr>
        <w:t xml:space="preserve"> </w:t>
      </w:r>
      <w:r w:rsidR="00E7728E" w:rsidRPr="00E7728E">
        <w:rPr>
          <w:lang w:val="en-US"/>
        </w:rPr>
        <w:t>Материал сайта lsaglobal.com [Электронный ресурс] // 4 P</w:t>
      </w:r>
      <w:r w:rsidR="00E7728E">
        <w:rPr>
          <w:lang w:val="en-US"/>
        </w:rPr>
        <w:t>roven</w:t>
      </w:r>
      <w:r w:rsidR="00E7728E" w:rsidRPr="00E7728E">
        <w:rPr>
          <w:lang w:val="en-US"/>
        </w:rPr>
        <w:t xml:space="preserve"> W</w:t>
      </w:r>
      <w:r w:rsidR="00E7728E">
        <w:rPr>
          <w:lang w:val="en-US"/>
        </w:rPr>
        <w:t>ays</w:t>
      </w:r>
      <w:r w:rsidR="00E7728E" w:rsidRPr="00E7728E">
        <w:rPr>
          <w:lang w:val="en-US"/>
        </w:rPr>
        <w:t xml:space="preserve"> T</w:t>
      </w:r>
      <w:r w:rsidR="00E7728E">
        <w:rPr>
          <w:lang w:val="en-US"/>
        </w:rPr>
        <w:t>o</w:t>
      </w:r>
      <w:r w:rsidR="00E7728E" w:rsidRPr="00E7728E">
        <w:rPr>
          <w:lang w:val="en-US"/>
        </w:rPr>
        <w:t xml:space="preserve"> D</w:t>
      </w:r>
      <w:r w:rsidR="00E7728E">
        <w:rPr>
          <w:lang w:val="en-US"/>
        </w:rPr>
        <w:t>ecrease</w:t>
      </w:r>
      <w:r w:rsidR="00E7728E" w:rsidRPr="00E7728E">
        <w:rPr>
          <w:lang w:val="en-US"/>
        </w:rPr>
        <w:t xml:space="preserve"> E</w:t>
      </w:r>
      <w:r w:rsidR="00E7728E">
        <w:rPr>
          <w:lang w:val="en-US"/>
        </w:rPr>
        <w:t xml:space="preserve">mployee Engagement </w:t>
      </w:r>
      <w:r w:rsidR="00E7728E" w:rsidRPr="00E7728E">
        <w:rPr>
          <w:lang w:val="en-US"/>
        </w:rPr>
        <w:t xml:space="preserve">— </w:t>
      </w:r>
      <w:r w:rsidR="00000000">
        <w:fldChar w:fldCharType="begin"/>
      </w:r>
      <w:r w:rsidR="00000000" w:rsidRPr="00521F67">
        <w:rPr>
          <w:lang w:val="en-US"/>
        </w:rPr>
        <w:instrText>HYPERLINK "https://lsaglobal.com/blog/3-proven-ways-decrease-employee-engagement/"</w:instrText>
      </w:r>
      <w:r w:rsidR="00000000">
        <w:fldChar w:fldCharType="separate"/>
      </w:r>
      <w:r w:rsidR="00E7728E" w:rsidRPr="004760EF">
        <w:rPr>
          <w:rStyle w:val="Hyperlink"/>
          <w:lang w:val="en-US"/>
        </w:rPr>
        <w:t>https://lsaglobal.com/blog/3-proven-ways-decrease-employee-engagement/</w:t>
      </w:r>
      <w:r w:rsidR="00000000">
        <w:rPr>
          <w:rStyle w:val="Hyperlink"/>
          <w:lang w:val="en-US"/>
        </w:rPr>
        <w:fldChar w:fldCharType="end"/>
      </w:r>
      <w:r w:rsidR="00E7728E">
        <w:rPr>
          <w:lang w:val="en-US"/>
        </w:rPr>
        <w:t xml:space="preserve"> </w:t>
      </w:r>
      <w:r w:rsidR="00E7728E" w:rsidRPr="00E7728E">
        <w:rPr>
          <w:lang w:val="en-US"/>
        </w:rPr>
        <w:t>/ (</w:t>
      </w:r>
      <w:r w:rsidR="00E7728E" w:rsidRPr="00E7728E">
        <w:t>дата</w:t>
      </w:r>
      <w:r w:rsidR="00E7728E" w:rsidRPr="00E7728E">
        <w:rPr>
          <w:lang w:val="en-US"/>
        </w:rPr>
        <w:t xml:space="preserve"> </w:t>
      </w:r>
      <w:r w:rsidR="00E7728E" w:rsidRPr="00E7728E">
        <w:t>обращения</w:t>
      </w:r>
      <w:r w:rsidR="00E7728E" w:rsidRPr="00E7728E">
        <w:rPr>
          <w:lang w:val="en-US"/>
        </w:rPr>
        <w:t>: 0</w:t>
      </w:r>
      <w:r w:rsidR="00284364">
        <w:rPr>
          <w:lang w:val="en-US"/>
        </w:rPr>
        <w:t>3</w:t>
      </w:r>
      <w:r w:rsidR="00E7728E" w:rsidRPr="00E7728E">
        <w:rPr>
          <w:lang w:val="en-US"/>
        </w:rPr>
        <w:t xml:space="preserve">.03.2023). </w:t>
      </w:r>
    </w:p>
  </w:footnote>
  <w:footnote w:id="53">
    <w:p w14:paraId="4393E6B1" w14:textId="158A3999" w:rsidR="007C7108" w:rsidRPr="007C7108" w:rsidRDefault="007C7108" w:rsidP="000F009D">
      <w:pPr>
        <w:pStyle w:val="FootnoteText"/>
        <w:rPr>
          <w:lang w:val="en-US"/>
        </w:rPr>
      </w:pPr>
      <w:r>
        <w:rPr>
          <w:rStyle w:val="FootnoteReference"/>
        </w:rPr>
        <w:footnoteRef/>
      </w:r>
      <w:r w:rsidRPr="007C7108">
        <w:rPr>
          <w:lang w:val="en-US"/>
        </w:rPr>
        <w:t xml:space="preserve"> </w:t>
      </w:r>
      <w:r w:rsidR="000F009D" w:rsidRPr="00E7728E">
        <w:rPr>
          <w:lang w:val="en-US"/>
        </w:rPr>
        <w:t xml:space="preserve">Материал сайта </w:t>
      </w:r>
      <w:r w:rsidR="000F009D" w:rsidRPr="007C7108">
        <w:rPr>
          <w:lang w:val="en-US"/>
        </w:rPr>
        <w:t>officevibe.com</w:t>
      </w:r>
      <w:r w:rsidR="000F009D" w:rsidRPr="00E7728E">
        <w:rPr>
          <w:lang w:val="en-US"/>
        </w:rPr>
        <w:t xml:space="preserve"> [Электронный ресурс] // </w:t>
      </w:r>
      <w:r w:rsidR="000F009D" w:rsidRPr="000F009D">
        <w:rPr>
          <w:lang w:val="en-US"/>
        </w:rPr>
        <w:t xml:space="preserve">10 employee engagement metrics every manager should measure </w:t>
      </w:r>
      <w:r w:rsidR="000F009D" w:rsidRPr="00E7728E">
        <w:rPr>
          <w:lang w:val="en-US"/>
        </w:rPr>
        <w:t xml:space="preserve">— </w:t>
      </w:r>
      <w:r w:rsidR="000F009D" w:rsidRPr="007C7108">
        <w:rPr>
          <w:lang w:val="en-US"/>
        </w:rPr>
        <w:t>https://officevibe.com/blog/10-pillars-employee-engagement-infographic</w:t>
      </w:r>
      <w:r w:rsidR="000F009D">
        <w:rPr>
          <w:lang w:val="en-US"/>
        </w:rPr>
        <w:t xml:space="preserve"> </w:t>
      </w:r>
      <w:r w:rsidR="000F009D" w:rsidRPr="00E7728E">
        <w:rPr>
          <w:lang w:val="en-US"/>
        </w:rPr>
        <w:t>/ (</w:t>
      </w:r>
      <w:r w:rsidR="000F009D" w:rsidRPr="00E7728E">
        <w:t>дата</w:t>
      </w:r>
      <w:r w:rsidR="000F009D" w:rsidRPr="00E7728E">
        <w:rPr>
          <w:lang w:val="en-US"/>
        </w:rPr>
        <w:t xml:space="preserve"> </w:t>
      </w:r>
      <w:r w:rsidR="000F009D" w:rsidRPr="00E7728E">
        <w:t>обращения</w:t>
      </w:r>
      <w:r w:rsidR="000F009D" w:rsidRPr="00E7728E">
        <w:rPr>
          <w:lang w:val="en-US"/>
        </w:rPr>
        <w:t>: 0</w:t>
      </w:r>
      <w:r w:rsidR="000F009D">
        <w:rPr>
          <w:lang w:val="en-US"/>
        </w:rPr>
        <w:t>3</w:t>
      </w:r>
      <w:r w:rsidR="000F009D" w:rsidRPr="00E7728E">
        <w:rPr>
          <w:lang w:val="en-US"/>
        </w:rPr>
        <w:t xml:space="preserve">.03.2023). </w:t>
      </w:r>
    </w:p>
  </w:footnote>
  <w:footnote w:id="54">
    <w:p w14:paraId="60EE24F8" w14:textId="514BA72A" w:rsidR="00B05BE1" w:rsidRPr="00B05BE1" w:rsidRDefault="00B05BE1">
      <w:pPr>
        <w:pStyle w:val="FootnoteText"/>
        <w:rPr>
          <w:lang w:val="en-US"/>
        </w:rPr>
      </w:pPr>
      <w:r>
        <w:rPr>
          <w:rStyle w:val="FootnoteReference"/>
        </w:rPr>
        <w:footnoteRef/>
      </w:r>
      <w:r w:rsidRPr="00B05BE1">
        <w:rPr>
          <w:lang w:val="en-US"/>
        </w:rPr>
        <w:t xml:space="preserve"> </w:t>
      </w:r>
      <w:r w:rsidR="001607CC" w:rsidRPr="001607CC">
        <w:rPr>
          <w:lang w:val="en-US"/>
        </w:rPr>
        <w:t xml:space="preserve">Материал сайта .qualtrics.com [Электронный ресурс] // How do we measure employee engagement effectively? — </w:t>
      </w:r>
      <w:r w:rsidR="00000000">
        <w:fldChar w:fldCharType="begin"/>
      </w:r>
      <w:r w:rsidR="00000000" w:rsidRPr="00521F67">
        <w:rPr>
          <w:lang w:val="en-US"/>
        </w:rPr>
        <w:instrText>HYPERLINK "https://www.qualtrics.com/experience-management/employee/measure-employee-engagement/"</w:instrText>
      </w:r>
      <w:r w:rsidR="00000000">
        <w:fldChar w:fldCharType="separate"/>
      </w:r>
      <w:r w:rsidR="001607CC" w:rsidRPr="004760EF">
        <w:rPr>
          <w:rStyle w:val="Hyperlink"/>
          <w:lang w:val="en-US"/>
        </w:rPr>
        <w:t>https://www.qualtrics.com/experience-management/employee/measure-employee-engagement/</w:t>
      </w:r>
      <w:r w:rsidR="00000000">
        <w:rPr>
          <w:rStyle w:val="Hyperlink"/>
          <w:lang w:val="en-US"/>
        </w:rPr>
        <w:fldChar w:fldCharType="end"/>
      </w:r>
      <w:r w:rsidR="001607CC">
        <w:rPr>
          <w:lang w:val="en-US"/>
        </w:rPr>
        <w:t xml:space="preserve"> </w:t>
      </w:r>
      <w:r w:rsidR="001607CC" w:rsidRPr="001607CC">
        <w:rPr>
          <w:lang w:val="en-US"/>
        </w:rPr>
        <w:t xml:space="preserve">/ (дата обращения: 03.03.2023). </w:t>
      </w:r>
    </w:p>
  </w:footnote>
  <w:footnote w:id="55">
    <w:p w14:paraId="2343040F" w14:textId="00AA3376" w:rsidR="00F41B7C" w:rsidRPr="00F41B7C" w:rsidRDefault="00F41B7C">
      <w:pPr>
        <w:pStyle w:val="FootnoteText"/>
        <w:rPr>
          <w:lang w:val="en-US"/>
        </w:rPr>
      </w:pPr>
      <w:r>
        <w:rPr>
          <w:rStyle w:val="FootnoteReference"/>
        </w:rPr>
        <w:footnoteRef/>
      </w:r>
      <w:r w:rsidRPr="00F41B7C">
        <w:rPr>
          <w:lang w:val="en-US"/>
        </w:rPr>
        <w:t xml:space="preserve"> Imandin, L</w:t>
      </w:r>
      <w:r w:rsidR="008954F5">
        <w:rPr>
          <w:lang w:val="en-US"/>
        </w:rPr>
        <w:t xml:space="preserve">., </w:t>
      </w:r>
      <w:r w:rsidRPr="00F41B7C">
        <w:rPr>
          <w:lang w:val="en-US"/>
        </w:rPr>
        <w:t>Bisschoff, C</w:t>
      </w:r>
      <w:r w:rsidR="008954F5">
        <w:rPr>
          <w:lang w:val="en-US"/>
        </w:rPr>
        <w:t>.,</w:t>
      </w:r>
      <w:r w:rsidRPr="00F41B7C">
        <w:rPr>
          <w:lang w:val="en-US"/>
        </w:rPr>
        <w:t xml:space="preserve"> Botha C</w:t>
      </w:r>
      <w:r w:rsidR="008954F5">
        <w:rPr>
          <w:lang w:val="en-US"/>
        </w:rPr>
        <w:t>.</w:t>
      </w:r>
      <w:r w:rsidRPr="00F41B7C">
        <w:rPr>
          <w:lang w:val="en-US"/>
        </w:rPr>
        <w:t xml:space="preserve"> A model to measure employee </w:t>
      </w:r>
      <w:r w:rsidR="008954F5" w:rsidRPr="00F41B7C">
        <w:rPr>
          <w:lang w:val="en-US"/>
        </w:rPr>
        <w:t>engagement.</w:t>
      </w:r>
      <w:r w:rsidR="008954F5">
        <w:rPr>
          <w:lang w:val="en-US"/>
        </w:rPr>
        <w:t xml:space="preserve"> /</w:t>
      </w:r>
      <w:r w:rsidR="008954F5" w:rsidRPr="008954F5">
        <w:rPr>
          <w:lang w:val="en-US"/>
        </w:rPr>
        <w:t xml:space="preserve"> </w:t>
      </w:r>
      <w:r w:rsidR="008954F5" w:rsidRPr="00F41B7C">
        <w:rPr>
          <w:lang w:val="en-US"/>
        </w:rPr>
        <w:t>Imandin, L</w:t>
      </w:r>
      <w:r w:rsidR="008954F5">
        <w:rPr>
          <w:lang w:val="en-US"/>
        </w:rPr>
        <w:t xml:space="preserve">., </w:t>
      </w:r>
      <w:r w:rsidR="008954F5" w:rsidRPr="00F41B7C">
        <w:rPr>
          <w:lang w:val="en-US"/>
        </w:rPr>
        <w:t>Bisschoff, C</w:t>
      </w:r>
      <w:r w:rsidR="008954F5">
        <w:rPr>
          <w:lang w:val="en-US"/>
        </w:rPr>
        <w:t>.,</w:t>
      </w:r>
      <w:r w:rsidR="008954F5" w:rsidRPr="00F41B7C">
        <w:rPr>
          <w:lang w:val="en-US"/>
        </w:rPr>
        <w:t xml:space="preserve"> Botha C</w:t>
      </w:r>
      <w:r w:rsidR="008954F5">
        <w:rPr>
          <w:lang w:val="en-US"/>
        </w:rPr>
        <w:t>. //</w:t>
      </w:r>
      <w:r w:rsidRPr="00F41B7C">
        <w:rPr>
          <w:lang w:val="en-US"/>
        </w:rPr>
        <w:t xml:space="preserve"> Problems and Perspectives in Management. </w:t>
      </w:r>
      <w:r w:rsidR="008954F5">
        <w:rPr>
          <w:lang w:val="en-US"/>
        </w:rPr>
        <w:t xml:space="preserve">2014. </w:t>
      </w:r>
      <w:r w:rsidR="008954F5" w:rsidRPr="009011FC">
        <w:rPr>
          <w:sz w:val="24"/>
          <w:szCs w:val="24"/>
          <w:lang w:val="en-US"/>
        </w:rPr>
        <w:t>—</w:t>
      </w:r>
      <w:r w:rsidR="008954F5">
        <w:rPr>
          <w:lang w:val="en-US"/>
        </w:rPr>
        <w:t xml:space="preserve"> </w:t>
      </w:r>
      <w:r w:rsidR="0042059B" w:rsidRPr="00891F22">
        <w:rPr>
          <w:lang w:val="en-US"/>
        </w:rPr>
        <w:t>№</w:t>
      </w:r>
      <w:r w:rsidRPr="00F41B7C">
        <w:rPr>
          <w:lang w:val="en-US"/>
        </w:rPr>
        <w:t xml:space="preserve">12. </w:t>
      </w:r>
      <w:r w:rsidR="0042059B" w:rsidRPr="009011FC">
        <w:rPr>
          <w:sz w:val="24"/>
          <w:szCs w:val="24"/>
          <w:lang w:val="en-US"/>
        </w:rPr>
        <w:t>—</w:t>
      </w:r>
      <w:r w:rsidR="0042059B">
        <w:rPr>
          <w:sz w:val="24"/>
          <w:szCs w:val="24"/>
          <w:lang w:val="en-US"/>
        </w:rPr>
        <w:t xml:space="preserve"> p.</w:t>
      </w:r>
      <w:r w:rsidRPr="00F41B7C">
        <w:rPr>
          <w:lang w:val="en-US"/>
        </w:rPr>
        <w:t>520-532.</w:t>
      </w:r>
    </w:p>
  </w:footnote>
  <w:footnote w:id="56">
    <w:p w14:paraId="64AC370C" w14:textId="7468E4EE" w:rsidR="00C13800" w:rsidRPr="00C13800" w:rsidRDefault="00C13800">
      <w:pPr>
        <w:pStyle w:val="FootnoteText"/>
        <w:rPr>
          <w:lang w:val="en-US"/>
        </w:rPr>
      </w:pPr>
      <w:r>
        <w:rPr>
          <w:rStyle w:val="FootnoteReference"/>
        </w:rPr>
        <w:footnoteRef/>
      </w:r>
      <w:r w:rsidRPr="00C13800">
        <w:rPr>
          <w:lang w:val="en-US"/>
        </w:rPr>
        <w:t xml:space="preserve"> Fletcher, L</w:t>
      </w:r>
      <w:r w:rsidR="00891F22">
        <w:rPr>
          <w:lang w:val="en-US"/>
        </w:rPr>
        <w:t xml:space="preserve">., </w:t>
      </w:r>
      <w:r w:rsidRPr="00C13800">
        <w:rPr>
          <w:lang w:val="en-US"/>
        </w:rPr>
        <w:t>Robinson</w:t>
      </w:r>
      <w:r w:rsidR="00891F22">
        <w:rPr>
          <w:lang w:val="en-US"/>
        </w:rPr>
        <w:t xml:space="preserve"> D</w:t>
      </w:r>
      <w:r w:rsidRPr="00C13800">
        <w:rPr>
          <w:lang w:val="en-US"/>
        </w:rPr>
        <w:t>. Measuring and Understanding Engagement.</w:t>
      </w:r>
      <w:r w:rsidR="00891F22">
        <w:rPr>
          <w:lang w:val="en-US"/>
        </w:rPr>
        <w:t xml:space="preserve"> / </w:t>
      </w:r>
      <w:r w:rsidR="00891F22" w:rsidRPr="00C13800">
        <w:rPr>
          <w:lang w:val="en-US"/>
        </w:rPr>
        <w:t>Fletcher, L</w:t>
      </w:r>
      <w:r w:rsidR="00891F22">
        <w:rPr>
          <w:lang w:val="en-US"/>
        </w:rPr>
        <w:t xml:space="preserve">., </w:t>
      </w:r>
      <w:r w:rsidR="00891F22" w:rsidRPr="00C13800">
        <w:rPr>
          <w:lang w:val="en-US"/>
        </w:rPr>
        <w:t>Robinson</w:t>
      </w:r>
      <w:r w:rsidR="00891F22">
        <w:rPr>
          <w:lang w:val="en-US"/>
        </w:rPr>
        <w:t xml:space="preserve"> D</w:t>
      </w:r>
      <w:r w:rsidR="00891F22" w:rsidRPr="00C13800">
        <w:rPr>
          <w:lang w:val="en-US"/>
        </w:rPr>
        <w:t xml:space="preserve">. </w:t>
      </w:r>
      <w:r w:rsidR="00891F22">
        <w:rPr>
          <w:lang w:val="en-US"/>
        </w:rPr>
        <w:t>//</w:t>
      </w:r>
      <w:r w:rsidRPr="00C13800">
        <w:rPr>
          <w:lang w:val="en-US"/>
        </w:rPr>
        <w:t xml:space="preserve"> </w:t>
      </w:r>
      <w:r w:rsidR="00891F22" w:rsidRPr="00891F22">
        <w:rPr>
          <w:lang w:val="en-US"/>
        </w:rPr>
        <w:t>Routledge</w:t>
      </w:r>
      <w:r w:rsidR="00891F22">
        <w:rPr>
          <w:lang w:val="en-US"/>
        </w:rPr>
        <w:t xml:space="preserve">: </w:t>
      </w:r>
      <w:r w:rsidR="00891F22" w:rsidRPr="00891F22">
        <w:rPr>
          <w:lang w:val="en-US"/>
        </w:rPr>
        <w:t>Employee Engagement in Theory and Practice</w:t>
      </w:r>
      <w:r w:rsidR="00891F22">
        <w:rPr>
          <w:lang w:val="en-US"/>
        </w:rPr>
        <w:t xml:space="preserve">, 2014. </w:t>
      </w:r>
      <w:r w:rsidR="00891F22" w:rsidRPr="00E7728E">
        <w:rPr>
          <w:lang w:val="en-US"/>
        </w:rPr>
        <w:t>—</w:t>
      </w:r>
      <w:r w:rsidR="00891F22">
        <w:rPr>
          <w:lang w:val="en-US"/>
        </w:rPr>
        <w:t xml:space="preserve"> </w:t>
      </w:r>
      <w:r w:rsidR="00891F22" w:rsidRPr="00891F22">
        <w:rPr>
          <w:lang w:val="en-US"/>
        </w:rPr>
        <w:t>Ch</w:t>
      </w:r>
      <w:r w:rsidR="00891F22">
        <w:rPr>
          <w:lang w:val="en-US"/>
        </w:rPr>
        <w:t>.</w:t>
      </w:r>
      <w:r w:rsidR="00891F22" w:rsidRPr="00891F22">
        <w:rPr>
          <w:lang w:val="en-US"/>
        </w:rPr>
        <w:t>15</w:t>
      </w:r>
      <w:r w:rsidR="00891F22">
        <w:rPr>
          <w:lang w:val="en-US"/>
        </w:rPr>
        <w:t>.</w:t>
      </w:r>
      <w:bookmarkStart w:id="21" w:name="_Hlk129855377"/>
      <w:bookmarkEnd w:id="21"/>
    </w:p>
  </w:footnote>
  <w:footnote w:id="57">
    <w:p w14:paraId="01A4799A" w14:textId="368E8D1B" w:rsidR="00482439" w:rsidRPr="0039116B" w:rsidRDefault="00482439" w:rsidP="0039116B">
      <w:pPr>
        <w:pStyle w:val="FootnoteText"/>
        <w:rPr>
          <w:lang w:val="en-US"/>
        </w:rPr>
      </w:pPr>
      <w:r>
        <w:rPr>
          <w:rStyle w:val="FootnoteReference"/>
        </w:rPr>
        <w:footnoteRef/>
      </w:r>
      <w:r w:rsidRPr="00482439">
        <w:rPr>
          <w:lang w:val="en-US"/>
        </w:rPr>
        <w:t xml:space="preserve"> </w:t>
      </w:r>
      <w:r w:rsidR="0039116B" w:rsidRPr="0039116B">
        <w:rPr>
          <w:lang w:val="en-US"/>
        </w:rPr>
        <w:t xml:space="preserve">Материал сайта </w:t>
      </w:r>
      <w:r w:rsidR="002F0872" w:rsidRPr="002F0872">
        <w:rPr>
          <w:lang w:val="en-US"/>
        </w:rPr>
        <w:t xml:space="preserve">bamboohr.com </w:t>
      </w:r>
      <w:r w:rsidR="0039116B" w:rsidRPr="0039116B">
        <w:rPr>
          <w:lang w:val="en-US"/>
        </w:rPr>
        <w:t xml:space="preserve">[Электронный ресурс] // </w:t>
      </w:r>
      <w:r w:rsidR="002F0872" w:rsidRPr="002F0872">
        <w:rPr>
          <w:lang w:val="en-US"/>
        </w:rPr>
        <w:t xml:space="preserve">Employee Net Promoter Score (eNPS) </w:t>
      </w:r>
      <w:r w:rsidR="0039116B" w:rsidRPr="0039116B">
        <w:rPr>
          <w:lang w:val="en-US"/>
        </w:rPr>
        <w:t xml:space="preserve">— </w:t>
      </w:r>
      <w:r w:rsidR="00000000">
        <w:fldChar w:fldCharType="begin"/>
      </w:r>
      <w:r w:rsidR="00000000" w:rsidRPr="00521F67">
        <w:rPr>
          <w:lang w:val="en-US"/>
        </w:rPr>
        <w:instrText>HYPERLINK "https://www.bamboohr.com/resources/hr-glossary/employee-net-promoter-score-enps"</w:instrText>
      </w:r>
      <w:r w:rsidR="00000000">
        <w:fldChar w:fldCharType="separate"/>
      </w:r>
      <w:r w:rsidR="0039116B" w:rsidRPr="004760EF">
        <w:rPr>
          <w:rStyle w:val="Hyperlink"/>
          <w:lang w:val="en-US"/>
        </w:rPr>
        <w:t>https://www.bamboohr.com/resources/hr-glossary/employee-net-promoter-score-enps</w:t>
      </w:r>
      <w:r w:rsidR="00000000">
        <w:rPr>
          <w:rStyle w:val="Hyperlink"/>
          <w:lang w:val="en-US"/>
        </w:rPr>
        <w:fldChar w:fldCharType="end"/>
      </w:r>
      <w:r w:rsidR="0039116B">
        <w:rPr>
          <w:lang w:val="en-US"/>
        </w:rPr>
        <w:t xml:space="preserve"> </w:t>
      </w:r>
      <w:r w:rsidR="0039116B" w:rsidRPr="0039116B">
        <w:rPr>
          <w:lang w:val="en-US"/>
        </w:rPr>
        <w:t>/ (</w:t>
      </w:r>
      <w:r w:rsidR="0039116B" w:rsidRPr="0039116B">
        <w:t>дата</w:t>
      </w:r>
      <w:r w:rsidR="0039116B" w:rsidRPr="0039116B">
        <w:rPr>
          <w:lang w:val="en-US"/>
        </w:rPr>
        <w:t xml:space="preserve"> </w:t>
      </w:r>
      <w:r w:rsidR="0039116B" w:rsidRPr="0039116B">
        <w:t>обращения</w:t>
      </w:r>
      <w:r w:rsidR="0039116B" w:rsidRPr="0039116B">
        <w:rPr>
          <w:lang w:val="en-US"/>
        </w:rPr>
        <w:t>: 0</w:t>
      </w:r>
      <w:r w:rsidR="0039116B">
        <w:rPr>
          <w:lang w:val="en-US"/>
        </w:rPr>
        <w:t>5</w:t>
      </w:r>
      <w:r w:rsidR="0039116B" w:rsidRPr="0039116B">
        <w:rPr>
          <w:lang w:val="en-US"/>
        </w:rPr>
        <w:t xml:space="preserve">.03.2023). </w:t>
      </w:r>
    </w:p>
  </w:footnote>
  <w:footnote w:id="58">
    <w:p w14:paraId="165114E3" w14:textId="3278D66F" w:rsidR="001D6F96" w:rsidRPr="000673D4" w:rsidRDefault="001D6F96" w:rsidP="000673D4">
      <w:pPr>
        <w:pStyle w:val="FootnoteText"/>
        <w:rPr>
          <w:lang w:val="en-US"/>
        </w:rPr>
      </w:pPr>
      <w:r>
        <w:rPr>
          <w:rStyle w:val="FootnoteReference"/>
        </w:rPr>
        <w:footnoteRef/>
      </w:r>
      <w:r w:rsidRPr="001D6F96">
        <w:rPr>
          <w:lang w:val="en-US"/>
        </w:rPr>
        <w:t xml:space="preserve"> </w:t>
      </w:r>
      <w:r w:rsidR="000673D4" w:rsidRPr="0039116B">
        <w:rPr>
          <w:lang w:val="en-US"/>
        </w:rPr>
        <w:t xml:space="preserve">Материал сайта </w:t>
      </w:r>
      <w:r w:rsidR="000673D4" w:rsidRPr="001D6F96">
        <w:rPr>
          <w:lang w:val="en-US"/>
        </w:rPr>
        <w:t>qualtrics.com</w:t>
      </w:r>
      <w:r w:rsidR="000673D4" w:rsidRPr="0039116B">
        <w:rPr>
          <w:lang w:val="en-US"/>
        </w:rPr>
        <w:t xml:space="preserve"> [Электронный ресурс] // </w:t>
      </w:r>
      <w:r w:rsidR="000673D4" w:rsidRPr="000673D4">
        <w:rPr>
          <w:lang w:val="en-US"/>
        </w:rPr>
        <w:t xml:space="preserve">What is employee net promoter score (eNPS) and how can it be used to improve employee engagement? — </w:t>
      </w:r>
      <w:r w:rsidR="000673D4" w:rsidRPr="001D6F96">
        <w:rPr>
          <w:lang w:val="en-US"/>
        </w:rPr>
        <w:t>https</w:t>
      </w:r>
      <w:r w:rsidR="000673D4" w:rsidRPr="000673D4">
        <w:rPr>
          <w:lang w:val="en-US"/>
        </w:rPr>
        <w:t>://</w:t>
      </w:r>
      <w:r w:rsidR="000673D4" w:rsidRPr="001D6F96">
        <w:rPr>
          <w:lang w:val="en-US"/>
        </w:rPr>
        <w:t>www</w:t>
      </w:r>
      <w:r w:rsidR="000673D4" w:rsidRPr="000673D4">
        <w:rPr>
          <w:lang w:val="en-US"/>
        </w:rPr>
        <w:t>.</w:t>
      </w:r>
      <w:r w:rsidR="000673D4" w:rsidRPr="001D6F96">
        <w:rPr>
          <w:lang w:val="en-US"/>
        </w:rPr>
        <w:t>qualtrics</w:t>
      </w:r>
      <w:r w:rsidR="000673D4" w:rsidRPr="000673D4">
        <w:rPr>
          <w:lang w:val="en-US"/>
        </w:rPr>
        <w:t>.</w:t>
      </w:r>
      <w:r w:rsidR="000673D4" w:rsidRPr="001D6F96">
        <w:rPr>
          <w:lang w:val="en-US"/>
        </w:rPr>
        <w:t>com</w:t>
      </w:r>
      <w:r w:rsidR="000673D4" w:rsidRPr="000673D4">
        <w:rPr>
          <w:lang w:val="en-US"/>
        </w:rPr>
        <w:t>/</w:t>
      </w:r>
      <w:r w:rsidR="000673D4" w:rsidRPr="001D6F96">
        <w:rPr>
          <w:lang w:val="en-US"/>
        </w:rPr>
        <w:t>blog</w:t>
      </w:r>
      <w:r w:rsidR="000673D4" w:rsidRPr="000673D4">
        <w:rPr>
          <w:lang w:val="en-US"/>
        </w:rPr>
        <w:t>/</w:t>
      </w:r>
      <w:r w:rsidR="000673D4" w:rsidRPr="001D6F96">
        <w:rPr>
          <w:lang w:val="en-US"/>
        </w:rPr>
        <w:t>employee</w:t>
      </w:r>
      <w:r w:rsidR="000673D4" w:rsidRPr="000673D4">
        <w:rPr>
          <w:lang w:val="en-US"/>
        </w:rPr>
        <w:t>-</w:t>
      </w:r>
      <w:r w:rsidR="000673D4" w:rsidRPr="001D6F96">
        <w:rPr>
          <w:lang w:val="en-US"/>
        </w:rPr>
        <w:t>net</w:t>
      </w:r>
      <w:r w:rsidR="000673D4" w:rsidRPr="000673D4">
        <w:rPr>
          <w:lang w:val="en-US"/>
        </w:rPr>
        <w:t>-</w:t>
      </w:r>
      <w:r w:rsidR="000673D4" w:rsidRPr="001D6F96">
        <w:rPr>
          <w:lang w:val="en-US"/>
        </w:rPr>
        <w:t>promoter</w:t>
      </w:r>
      <w:r w:rsidR="000673D4" w:rsidRPr="000673D4">
        <w:rPr>
          <w:lang w:val="en-US"/>
        </w:rPr>
        <w:t>-</w:t>
      </w:r>
      <w:r w:rsidR="000673D4" w:rsidRPr="001D6F96">
        <w:rPr>
          <w:lang w:val="en-US"/>
        </w:rPr>
        <w:t>score</w:t>
      </w:r>
      <w:r w:rsidR="000673D4" w:rsidRPr="000673D4">
        <w:rPr>
          <w:lang w:val="en-US"/>
        </w:rPr>
        <w:t>-</w:t>
      </w:r>
      <w:r w:rsidR="000673D4" w:rsidRPr="001D6F96">
        <w:rPr>
          <w:lang w:val="en-US"/>
        </w:rPr>
        <w:t>enps</w:t>
      </w:r>
      <w:r w:rsidR="000673D4" w:rsidRPr="000673D4">
        <w:rPr>
          <w:lang w:val="en-US"/>
        </w:rPr>
        <w:t>-</w:t>
      </w:r>
      <w:r w:rsidR="000673D4" w:rsidRPr="001D6F96">
        <w:rPr>
          <w:lang w:val="en-US"/>
        </w:rPr>
        <w:t>good</w:t>
      </w:r>
      <w:r w:rsidR="000673D4" w:rsidRPr="000673D4">
        <w:rPr>
          <w:lang w:val="en-US"/>
        </w:rPr>
        <w:t>-</w:t>
      </w:r>
      <w:r w:rsidR="000673D4" w:rsidRPr="001D6F96">
        <w:rPr>
          <w:lang w:val="en-US"/>
        </w:rPr>
        <w:t>measure</w:t>
      </w:r>
      <w:r w:rsidR="000673D4" w:rsidRPr="000673D4">
        <w:rPr>
          <w:lang w:val="en-US"/>
        </w:rPr>
        <w:t>-</w:t>
      </w:r>
      <w:r w:rsidR="000673D4" w:rsidRPr="001D6F96">
        <w:rPr>
          <w:lang w:val="en-US"/>
        </w:rPr>
        <w:t>engagement</w:t>
      </w:r>
      <w:r w:rsidR="000673D4" w:rsidRPr="000673D4">
        <w:rPr>
          <w:lang w:val="en-US"/>
        </w:rPr>
        <w:t>/ / (</w:t>
      </w:r>
      <w:r w:rsidR="000673D4" w:rsidRPr="0039116B">
        <w:t>дата</w:t>
      </w:r>
      <w:r w:rsidR="000673D4" w:rsidRPr="000673D4">
        <w:rPr>
          <w:lang w:val="en-US"/>
        </w:rPr>
        <w:t xml:space="preserve"> </w:t>
      </w:r>
      <w:r w:rsidR="000673D4" w:rsidRPr="0039116B">
        <w:t>обращения</w:t>
      </w:r>
      <w:r w:rsidR="000673D4" w:rsidRPr="000673D4">
        <w:rPr>
          <w:lang w:val="en-US"/>
        </w:rPr>
        <w:t xml:space="preserve">: 05.03.2023). </w:t>
      </w:r>
    </w:p>
  </w:footnote>
  <w:footnote w:id="59">
    <w:p w14:paraId="17F6CA17" w14:textId="4685F17D" w:rsidR="00593688" w:rsidRPr="00593688" w:rsidRDefault="00593688">
      <w:pPr>
        <w:pStyle w:val="FootnoteText"/>
        <w:rPr>
          <w:lang w:val="en-US"/>
        </w:rPr>
      </w:pPr>
      <w:r>
        <w:rPr>
          <w:rStyle w:val="FootnoteReference"/>
        </w:rPr>
        <w:footnoteRef/>
      </w:r>
      <w:r w:rsidRPr="00593688">
        <w:rPr>
          <w:lang w:val="en-US"/>
        </w:rPr>
        <w:t xml:space="preserve"> </w:t>
      </w:r>
      <w:r w:rsidR="006E24E0" w:rsidRPr="0039116B">
        <w:rPr>
          <w:lang w:val="en-US"/>
        </w:rPr>
        <w:t xml:space="preserve">Материал сайта </w:t>
      </w:r>
      <w:r w:rsidR="006E24E0" w:rsidRPr="00593688">
        <w:rPr>
          <w:lang w:val="en-US"/>
        </w:rPr>
        <w:t>gallup.com</w:t>
      </w:r>
      <w:r w:rsidR="006E24E0" w:rsidRPr="0039116B">
        <w:rPr>
          <w:lang w:val="en-US"/>
        </w:rPr>
        <w:t xml:space="preserve"> [Электронный ресурс] // </w:t>
      </w:r>
      <w:r w:rsidR="006E24E0" w:rsidRPr="006E24E0">
        <w:rPr>
          <w:lang w:val="en-US"/>
        </w:rPr>
        <w:t>Gallup's Employee Engagement Survey: Ask the Right Questions With the Q12 Survey</w:t>
      </w:r>
      <w:r w:rsidR="006E24E0" w:rsidRPr="000673D4">
        <w:rPr>
          <w:lang w:val="en-US"/>
        </w:rPr>
        <w:t xml:space="preserve"> — </w:t>
      </w:r>
      <w:r w:rsidR="006E24E0" w:rsidRPr="00593688">
        <w:rPr>
          <w:lang w:val="en-US"/>
        </w:rPr>
        <w:t>https://www.gallup.com/workplace/356063/gallup-q12-employee-engagement-survey.aspx</w:t>
      </w:r>
      <w:r w:rsidR="006E24E0" w:rsidRPr="000673D4">
        <w:rPr>
          <w:lang w:val="en-US"/>
        </w:rPr>
        <w:t xml:space="preserve"> / (</w:t>
      </w:r>
      <w:r w:rsidR="006E24E0" w:rsidRPr="0039116B">
        <w:t>дата</w:t>
      </w:r>
      <w:r w:rsidR="006E24E0" w:rsidRPr="000673D4">
        <w:rPr>
          <w:lang w:val="en-US"/>
        </w:rPr>
        <w:t xml:space="preserve"> </w:t>
      </w:r>
      <w:r w:rsidR="006E24E0" w:rsidRPr="0039116B">
        <w:t>обращения</w:t>
      </w:r>
      <w:r w:rsidR="006E24E0" w:rsidRPr="000673D4">
        <w:rPr>
          <w:lang w:val="en-US"/>
        </w:rPr>
        <w:t>: 05.03.2023).</w:t>
      </w:r>
    </w:p>
  </w:footnote>
  <w:footnote w:id="60">
    <w:p w14:paraId="3634E188" w14:textId="0A9A7F39" w:rsidR="00984BB4" w:rsidRPr="00747E5B" w:rsidRDefault="00984BB4" w:rsidP="00984BB4">
      <w:pPr>
        <w:pStyle w:val="FootnoteText"/>
        <w:rPr>
          <w:lang w:val="en-US"/>
        </w:rPr>
      </w:pPr>
      <w:r>
        <w:rPr>
          <w:rStyle w:val="FootnoteReference"/>
        </w:rPr>
        <w:footnoteRef/>
      </w:r>
      <w:r w:rsidRPr="00747E5B">
        <w:rPr>
          <w:lang w:val="en-US"/>
        </w:rPr>
        <w:t xml:space="preserve"> </w:t>
      </w:r>
      <w:r w:rsidR="00C1560A" w:rsidRPr="00E7728E">
        <w:rPr>
          <w:lang w:val="en-US"/>
        </w:rPr>
        <w:t xml:space="preserve">Материал сайта </w:t>
      </w:r>
      <w:r w:rsidR="00C1560A" w:rsidRPr="007C7108">
        <w:rPr>
          <w:lang w:val="en-US"/>
        </w:rPr>
        <w:t>officevibe.com</w:t>
      </w:r>
      <w:r w:rsidR="00C1560A" w:rsidRPr="00E7728E">
        <w:rPr>
          <w:lang w:val="en-US"/>
        </w:rPr>
        <w:t xml:space="preserve"> [Электронный ресурс] // </w:t>
      </w:r>
      <w:r w:rsidR="00C1560A" w:rsidRPr="00C1560A">
        <w:rPr>
          <w:lang w:val="en-US"/>
        </w:rPr>
        <w:t>What to do with employee survey results</w:t>
      </w:r>
      <w:r w:rsidR="00C1560A" w:rsidRPr="000F009D">
        <w:rPr>
          <w:lang w:val="en-US"/>
        </w:rPr>
        <w:t xml:space="preserve"> </w:t>
      </w:r>
      <w:r w:rsidR="00C1560A" w:rsidRPr="00E7728E">
        <w:rPr>
          <w:lang w:val="en-US"/>
        </w:rPr>
        <w:t xml:space="preserve">— </w:t>
      </w:r>
      <w:r w:rsidR="00000000">
        <w:fldChar w:fldCharType="begin"/>
      </w:r>
      <w:r w:rsidR="00000000" w:rsidRPr="00521F67">
        <w:rPr>
          <w:lang w:val="en-US"/>
        </w:rPr>
        <w:instrText>HYPERLINK "https://officevibe.com/blog/employee-survey-results"</w:instrText>
      </w:r>
      <w:r w:rsidR="00000000">
        <w:fldChar w:fldCharType="separate"/>
      </w:r>
      <w:r w:rsidR="00C1560A" w:rsidRPr="004760EF">
        <w:rPr>
          <w:rStyle w:val="Hyperlink"/>
          <w:lang w:val="en-US"/>
        </w:rPr>
        <w:t>https://officevibe.com/blog/employee-survey-results</w:t>
      </w:r>
      <w:r w:rsidR="00000000">
        <w:rPr>
          <w:rStyle w:val="Hyperlink"/>
          <w:lang w:val="en-US"/>
        </w:rPr>
        <w:fldChar w:fldCharType="end"/>
      </w:r>
      <w:r w:rsidR="00C1560A">
        <w:rPr>
          <w:lang w:val="en-US"/>
        </w:rPr>
        <w:t xml:space="preserve"> </w:t>
      </w:r>
      <w:r w:rsidR="00C1560A" w:rsidRPr="00E7728E">
        <w:rPr>
          <w:lang w:val="en-US"/>
        </w:rPr>
        <w:t>/ (</w:t>
      </w:r>
      <w:r w:rsidR="00C1560A" w:rsidRPr="00E7728E">
        <w:t>дата</w:t>
      </w:r>
      <w:r w:rsidR="00C1560A" w:rsidRPr="00E7728E">
        <w:rPr>
          <w:lang w:val="en-US"/>
        </w:rPr>
        <w:t xml:space="preserve"> </w:t>
      </w:r>
      <w:r w:rsidR="00C1560A" w:rsidRPr="00E7728E">
        <w:t>обращения</w:t>
      </w:r>
      <w:r w:rsidR="00C1560A" w:rsidRPr="00E7728E">
        <w:rPr>
          <w:lang w:val="en-US"/>
        </w:rPr>
        <w:t>: 0</w:t>
      </w:r>
      <w:r w:rsidR="00C1560A">
        <w:rPr>
          <w:lang w:val="en-US"/>
        </w:rPr>
        <w:t>3</w:t>
      </w:r>
      <w:r w:rsidR="00C1560A" w:rsidRPr="00E7728E">
        <w:rPr>
          <w:lang w:val="en-US"/>
        </w:rPr>
        <w:t xml:space="preserve">.03.2023). </w:t>
      </w:r>
      <w:r w:rsidR="00C1560A" w:rsidRPr="00C1560A">
        <w:rPr>
          <w:lang w:val="en-US"/>
        </w:rPr>
        <w:t>/ (дата обращения: 0</w:t>
      </w:r>
      <w:r w:rsidR="00C1560A">
        <w:rPr>
          <w:lang w:val="en-US"/>
        </w:rPr>
        <w:t>6</w:t>
      </w:r>
      <w:r w:rsidR="00C1560A" w:rsidRPr="00C1560A">
        <w:rPr>
          <w:lang w:val="en-US"/>
        </w:rPr>
        <w:t>.03.2023).</w:t>
      </w:r>
    </w:p>
  </w:footnote>
  <w:footnote w:id="61">
    <w:p w14:paraId="13B6C75C" w14:textId="15E717A7" w:rsidR="006E5D83" w:rsidRPr="00900E9A" w:rsidRDefault="006E5D83" w:rsidP="00900E9A">
      <w:pPr>
        <w:pStyle w:val="FootnoteText"/>
        <w:rPr>
          <w:lang w:val="en-US"/>
        </w:rPr>
      </w:pPr>
      <w:r>
        <w:rPr>
          <w:rStyle w:val="FootnoteReference"/>
        </w:rPr>
        <w:footnoteRef/>
      </w:r>
      <w:r w:rsidRPr="006E5D83">
        <w:rPr>
          <w:lang w:val="en-US"/>
        </w:rPr>
        <w:t xml:space="preserve"> </w:t>
      </w:r>
      <w:bookmarkStart w:id="24" w:name="_Hlk132033524"/>
      <w:r w:rsidR="00900E9A" w:rsidRPr="00900E9A">
        <w:rPr>
          <w:lang w:val="en-US"/>
        </w:rPr>
        <w:t xml:space="preserve">Материал сайта forbes.com [Электронный ресурс] // </w:t>
      </w:r>
      <w:bookmarkEnd w:id="24"/>
      <w:r w:rsidR="00900E9A" w:rsidRPr="00900E9A">
        <w:rPr>
          <w:lang w:val="en-US"/>
        </w:rPr>
        <w:t xml:space="preserve">The Top 10 Trends in CSR for 2012 — </w:t>
      </w:r>
      <w:r w:rsidR="00000000">
        <w:fldChar w:fldCharType="begin"/>
      </w:r>
      <w:r w:rsidR="00000000" w:rsidRPr="00521F67">
        <w:rPr>
          <w:lang w:val="en-US"/>
        </w:rPr>
        <w:instrText>HYPERLINK "https://www.forbes.com/sites/forbesleadershipforum/2012/01/18/the-top-10-trends-in-csr-for-2012/?sh=3464ad37701c"</w:instrText>
      </w:r>
      <w:r w:rsidR="00000000">
        <w:fldChar w:fldCharType="separate"/>
      </w:r>
      <w:r w:rsidR="00900E9A" w:rsidRPr="004760EF">
        <w:rPr>
          <w:rStyle w:val="Hyperlink"/>
          <w:lang w:val="en-US"/>
        </w:rPr>
        <w:t>https://www.forbes.com/sites/forbesleadershipforum/2012/01/18/the-top-10-trends-in-csr-for-2012/?sh=3464ad37701c</w:t>
      </w:r>
      <w:r w:rsidR="00000000">
        <w:rPr>
          <w:rStyle w:val="Hyperlink"/>
          <w:lang w:val="en-US"/>
        </w:rPr>
        <w:fldChar w:fldCharType="end"/>
      </w:r>
      <w:r w:rsidR="00900E9A">
        <w:rPr>
          <w:lang w:val="en-US"/>
        </w:rPr>
        <w:t xml:space="preserve"> </w:t>
      </w:r>
      <w:r w:rsidR="00900E9A" w:rsidRPr="00900E9A">
        <w:rPr>
          <w:lang w:val="en-US"/>
        </w:rPr>
        <w:t>(</w:t>
      </w:r>
      <w:r w:rsidR="00900E9A" w:rsidRPr="00900E9A">
        <w:t>дата</w:t>
      </w:r>
      <w:r w:rsidR="00900E9A" w:rsidRPr="00900E9A">
        <w:rPr>
          <w:lang w:val="en-US"/>
        </w:rPr>
        <w:t xml:space="preserve"> </w:t>
      </w:r>
      <w:r w:rsidR="00900E9A" w:rsidRPr="00900E9A">
        <w:t>обращения</w:t>
      </w:r>
      <w:r w:rsidR="00900E9A" w:rsidRPr="00900E9A">
        <w:rPr>
          <w:lang w:val="en-US"/>
        </w:rPr>
        <w:t>: 0</w:t>
      </w:r>
      <w:r w:rsidR="00900E9A">
        <w:rPr>
          <w:lang w:val="en-US"/>
        </w:rPr>
        <w:t>6</w:t>
      </w:r>
      <w:r w:rsidR="00900E9A" w:rsidRPr="00900E9A">
        <w:rPr>
          <w:lang w:val="en-US"/>
        </w:rPr>
        <w:t>.03.2023).</w:t>
      </w:r>
    </w:p>
  </w:footnote>
  <w:footnote w:id="62">
    <w:p w14:paraId="253081DF" w14:textId="75F6D644" w:rsidR="00EC3DC8" w:rsidRPr="00011B39" w:rsidRDefault="00EC3DC8" w:rsidP="00A01483">
      <w:pPr>
        <w:pStyle w:val="FootnoteText"/>
        <w:rPr>
          <w:lang w:val="en-US"/>
        </w:rPr>
      </w:pPr>
      <w:r>
        <w:rPr>
          <w:rStyle w:val="FootnoteReference"/>
        </w:rPr>
        <w:footnoteRef/>
      </w:r>
      <w:r w:rsidRPr="00EC3DC8">
        <w:rPr>
          <w:lang w:val="en-US"/>
        </w:rPr>
        <w:t xml:space="preserve"> </w:t>
      </w:r>
      <w:r w:rsidR="00A01483" w:rsidRPr="00A01483">
        <w:rPr>
          <w:lang w:val="en-US"/>
        </w:rPr>
        <w:t>Claxton</w:t>
      </w:r>
      <w:r w:rsidR="00A01483">
        <w:rPr>
          <w:lang w:val="en-US"/>
        </w:rPr>
        <w:t xml:space="preserve"> </w:t>
      </w:r>
      <w:r w:rsidR="00A01483" w:rsidRPr="00A01483">
        <w:rPr>
          <w:lang w:val="en-US"/>
        </w:rPr>
        <w:t>J</w:t>
      </w:r>
      <w:r w:rsidR="00A01483">
        <w:rPr>
          <w:lang w:val="en-US"/>
        </w:rPr>
        <w:t>.,</w:t>
      </w:r>
      <w:r w:rsidR="00A01483" w:rsidRPr="00A01483">
        <w:rPr>
          <w:lang w:val="en-US"/>
        </w:rPr>
        <w:t xml:space="preserve"> Cervai, S.</w:t>
      </w:r>
      <w:r w:rsidR="00A01483">
        <w:rPr>
          <w:lang w:val="en-US"/>
        </w:rPr>
        <w:t>,</w:t>
      </w:r>
      <w:r w:rsidR="00A01483" w:rsidRPr="00A01483">
        <w:rPr>
          <w:lang w:val="en-US"/>
        </w:rPr>
        <w:t xml:space="preserve"> Kekäle</w:t>
      </w:r>
      <w:r w:rsidR="00A01483">
        <w:rPr>
          <w:lang w:val="en-US"/>
        </w:rPr>
        <w:t xml:space="preserve"> T.</w:t>
      </w:r>
      <w:r w:rsidR="00A01483" w:rsidRPr="00A01483">
        <w:rPr>
          <w:lang w:val="en-US"/>
        </w:rPr>
        <w:t xml:space="preserve"> </w:t>
      </w:r>
      <w:r w:rsidR="00A01483" w:rsidRPr="00EC3DC8">
        <w:rPr>
          <w:lang w:val="en-US"/>
        </w:rPr>
        <w:t>Employee engagement</w:t>
      </w:r>
      <w:r w:rsidR="00A01483" w:rsidRPr="00A01483">
        <w:rPr>
          <w:lang w:val="en-US"/>
        </w:rPr>
        <w:t>/ Claxton</w:t>
      </w:r>
      <w:r w:rsidR="00A01483">
        <w:rPr>
          <w:lang w:val="en-US"/>
        </w:rPr>
        <w:t xml:space="preserve"> </w:t>
      </w:r>
      <w:r w:rsidR="00A01483" w:rsidRPr="00A01483">
        <w:rPr>
          <w:lang w:val="en-US"/>
        </w:rPr>
        <w:t>J</w:t>
      </w:r>
      <w:r w:rsidR="00A01483">
        <w:rPr>
          <w:lang w:val="en-US"/>
        </w:rPr>
        <w:t>.,</w:t>
      </w:r>
      <w:r w:rsidR="00A01483" w:rsidRPr="00A01483">
        <w:rPr>
          <w:lang w:val="en-US"/>
        </w:rPr>
        <w:t xml:space="preserve"> Cervai, S.</w:t>
      </w:r>
      <w:r w:rsidR="00A01483">
        <w:rPr>
          <w:lang w:val="en-US"/>
        </w:rPr>
        <w:t>,</w:t>
      </w:r>
      <w:r w:rsidR="00A01483" w:rsidRPr="00A01483">
        <w:rPr>
          <w:lang w:val="en-US"/>
        </w:rPr>
        <w:t xml:space="preserve"> Kekäle</w:t>
      </w:r>
      <w:r w:rsidR="00A01483">
        <w:rPr>
          <w:lang w:val="en-US"/>
        </w:rPr>
        <w:t xml:space="preserve"> T</w:t>
      </w:r>
      <w:r w:rsidR="00A01483" w:rsidRPr="00A01483">
        <w:rPr>
          <w:lang w:val="en-US"/>
        </w:rPr>
        <w:t xml:space="preserve">. — </w:t>
      </w:r>
      <w:r w:rsidR="00A01483">
        <w:rPr>
          <w:lang w:val="en-US"/>
        </w:rPr>
        <w:t>7t</w:t>
      </w:r>
      <w:r w:rsidR="00A01483" w:rsidRPr="00A01483">
        <w:rPr>
          <w:lang w:val="en-US"/>
        </w:rPr>
        <w:t>h ed. — Emerald Publishing Limited, 201</w:t>
      </w:r>
      <w:r w:rsidR="00A01483">
        <w:rPr>
          <w:lang w:val="en-US"/>
        </w:rPr>
        <w:t>4</w:t>
      </w:r>
      <w:r w:rsidR="00A01483" w:rsidRPr="00A01483">
        <w:rPr>
          <w:lang w:val="en-US"/>
        </w:rPr>
        <w:t xml:space="preserve">. — </w:t>
      </w:r>
      <w:r w:rsidR="00A01483">
        <w:rPr>
          <w:lang w:val="en-US"/>
        </w:rPr>
        <w:t>280</w:t>
      </w:r>
      <w:r w:rsidR="00A01483" w:rsidRPr="00A01483">
        <w:rPr>
          <w:lang w:val="en-US"/>
        </w:rPr>
        <w:t xml:space="preserve"> p. </w:t>
      </w:r>
    </w:p>
  </w:footnote>
  <w:footnote w:id="63">
    <w:p w14:paraId="26B6E86D" w14:textId="1FF07652" w:rsidR="00522A0C" w:rsidRPr="00522A0C" w:rsidRDefault="00522A0C" w:rsidP="00522A0C">
      <w:pPr>
        <w:pStyle w:val="FootnoteText"/>
        <w:rPr>
          <w:lang w:val="en-US"/>
        </w:rPr>
      </w:pPr>
      <w:r>
        <w:rPr>
          <w:rStyle w:val="FootnoteReference"/>
        </w:rPr>
        <w:footnoteRef/>
      </w:r>
      <w:r w:rsidRPr="00522A0C">
        <w:rPr>
          <w:lang w:val="en-US"/>
        </w:rPr>
        <w:t xml:space="preserve"> </w:t>
      </w:r>
      <w:r>
        <w:rPr>
          <w:lang w:val="en-US"/>
        </w:rPr>
        <w:t xml:space="preserve">Hameed et al. </w:t>
      </w:r>
      <w:r w:rsidRPr="00522A0C">
        <w:rPr>
          <w:lang w:val="en-US"/>
        </w:rPr>
        <w:t>How Do Internal and External CSR Affect Employees' Organizational Identification? A Perspective from the Group Engagement Mode</w:t>
      </w:r>
      <w:r w:rsidR="006678C3">
        <w:rPr>
          <w:lang w:val="en-US"/>
        </w:rPr>
        <w:t>l</w:t>
      </w:r>
      <w:r>
        <w:rPr>
          <w:lang w:val="en-US"/>
        </w:rPr>
        <w:t xml:space="preserve"> </w:t>
      </w:r>
      <w:r w:rsidR="006678C3">
        <w:rPr>
          <w:lang w:val="en-US"/>
        </w:rPr>
        <w:t>/ Hameed et al. //</w:t>
      </w:r>
      <w:r w:rsidR="006678C3" w:rsidRPr="006678C3">
        <w:rPr>
          <w:lang w:val="en-US"/>
        </w:rPr>
        <w:t xml:space="preserve"> </w:t>
      </w:r>
      <w:r w:rsidR="006678C3" w:rsidRPr="00522A0C">
        <w:rPr>
          <w:lang w:val="en-US"/>
        </w:rPr>
        <w:t>Organizational Psychology</w:t>
      </w:r>
      <w:r w:rsidRPr="00522A0C">
        <w:rPr>
          <w:lang w:val="en-US"/>
        </w:rPr>
        <w:t>, 2016</w:t>
      </w:r>
      <w:r w:rsidR="006678C3">
        <w:rPr>
          <w:lang w:val="en-US"/>
        </w:rPr>
        <w:t>.</w:t>
      </w:r>
      <w:r>
        <w:rPr>
          <w:lang w:val="en-US"/>
        </w:rPr>
        <w:t xml:space="preserve"> </w:t>
      </w:r>
      <w:r w:rsidRPr="00522A0C">
        <w:rPr>
          <w:lang w:val="en-US"/>
        </w:rPr>
        <w:t xml:space="preserve"> </w:t>
      </w:r>
      <w:r w:rsidR="006678C3" w:rsidRPr="00A01483">
        <w:rPr>
          <w:lang w:val="en-US"/>
        </w:rPr>
        <w:t>—</w:t>
      </w:r>
      <w:r w:rsidR="006678C3">
        <w:rPr>
          <w:lang w:val="en-US"/>
        </w:rPr>
        <w:t xml:space="preserve">  </w:t>
      </w:r>
      <w:r w:rsidRPr="00522A0C">
        <w:rPr>
          <w:lang w:val="en-US"/>
        </w:rPr>
        <w:t>Volume 7</w:t>
      </w:r>
      <w:r w:rsidR="006678C3">
        <w:rPr>
          <w:lang w:val="en-US"/>
        </w:rPr>
        <w:t>.</w:t>
      </w:r>
    </w:p>
  </w:footnote>
  <w:footnote w:id="64">
    <w:p w14:paraId="5D2744D2" w14:textId="04CC83F4" w:rsidR="00E068ED" w:rsidRPr="00011B39" w:rsidRDefault="00E068ED">
      <w:pPr>
        <w:pStyle w:val="FootnoteText"/>
        <w:rPr>
          <w:lang w:val="en-US"/>
        </w:rPr>
      </w:pPr>
      <w:r>
        <w:rPr>
          <w:rStyle w:val="FootnoteReference"/>
        </w:rPr>
        <w:footnoteRef/>
      </w:r>
      <w:r w:rsidRPr="00E068ED">
        <w:rPr>
          <w:lang w:val="en-US"/>
        </w:rPr>
        <w:t xml:space="preserve"> Jia, Y</w:t>
      </w:r>
      <w:r w:rsidR="006678C3">
        <w:rPr>
          <w:lang w:val="en-US"/>
        </w:rPr>
        <w:t>. et al.</w:t>
      </w:r>
      <w:r w:rsidRPr="00E068ED">
        <w:rPr>
          <w:lang w:val="en-US"/>
        </w:rPr>
        <w:t xml:space="preserve"> How Does Internal and External CSR Affect Employees’ Work Engagement? Exploring Multiple Mediation Mechanisms and Boundary Conditions. </w:t>
      </w:r>
      <w:r w:rsidR="006678C3">
        <w:rPr>
          <w:lang w:val="en-US"/>
        </w:rPr>
        <w:t xml:space="preserve">/ </w:t>
      </w:r>
      <w:r w:rsidR="006678C3" w:rsidRPr="00E068ED">
        <w:rPr>
          <w:lang w:val="en-US"/>
        </w:rPr>
        <w:t>Jia, Y</w:t>
      </w:r>
      <w:r w:rsidR="006678C3">
        <w:rPr>
          <w:lang w:val="en-US"/>
        </w:rPr>
        <w:t xml:space="preserve">. et al. // </w:t>
      </w:r>
      <w:r w:rsidR="006678C3" w:rsidRPr="006678C3">
        <w:rPr>
          <w:lang w:val="en-US"/>
        </w:rPr>
        <w:t>International Journal of Environmental Research and Public Health</w:t>
      </w:r>
      <w:r w:rsidR="006678C3">
        <w:rPr>
          <w:lang w:val="en-US"/>
        </w:rPr>
        <w:t xml:space="preserve">, </w:t>
      </w:r>
      <w:r w:rsidRPr="00E068ED">
        <w:rPr>
          <w:lang w:val="en-US"/>
        </w:rPr>
        <w:t>2019</w:t>
      </w:r>
      <w:r w:rsidR="006678C3">
        <w:rPr>
          <w:lang w:val="en-US"/>
        </w:rPr>
        <w:t>.</w:t>
      </w:r>
      <w:r w:rsidRPr="00E068ED">
        <w:rPr>
          <w:lang w:val="en-US"/>
        </w:rPr>
        <w:t xml:space="preserve"> </w:t>
      </w:r>
      <w:r w:rsidR="006678C3" w:rsidRPr="00A01483">
        <w:rPr>
          <w:lang w:val="en-US"/>
        </w:rPr>
        <w:t>—</w:t>
      </w:r>
      <w:r w:rsidR="006678C3">
        <w:rPr>
          <w:lang w:val="en-US"/>
        </w:rPr>
        <w:t xml:space="preserve"> </w:t>
      </w:r>
      <w:r w:rsidR="006678C3" w:rsidRPr="00390061">
        <w:rPr>
          <w:lang w:val="en-US"/>
        </w:rPr>
        <w:t>№</w:t>
      </w:r>
      <w:r w:rsidRPr="00E068ED">
        <w:rPr>
          <w:lang w:val="en-US"/>
        </w:rPr>
        <w:t>16.</w:t>
      </w:r>
    </w:p>
  </w:footnote>
  <w:footnote w:id="65">
    <w:p w14:paraId="36046A06" w14:textId="7B943FC6" w:rsidR="00BE2A19" w:rsidRPr="00563194" w:rsidRDefault="00BE2A19">
      <w:pPr>
        <w:pStyle w:val="FootnoteText"/>
        <w:rPr>
          <w:lang w:val="en-US"/>
        </w:rPr>
      </w:pPr>
      <w:r>
        <w:rPr>
          <w:rStyle w:val="FootnoteReference"/>
        </w:rPr>
        <w:footnoteRef/>
      </w:r>
      <w:r w:rsidRPr="00BE2A19">
        <w:rPr>
          <w:lang w:val="en-US"/>
        </w:rPr>
        <w:t xml:space="preserve"> Jones, D. Does serving the community also serve the company? Using organizational identification and social exchange theories to understand employee responses to a volunteerism </w:t>
      </w:r>
      <w:r w:rsidR="00390061" w:rsidRPr="00BE2A19">
        <w:rPr>
          <w:lang w:val="en-US"/>
        </w:rPr>
        <w:t>program</w:t>
      </w:r>
      <w:r w:rsidRPr="00BE2A19">
        <w:rPr>
          <w:lang w:val="en-US"/>
        </w:rPr>
        <w:t>.</w:t>
      </w:r>
      <w:r w:rsidR="00390061" w:rsidRPr="00390061">
        <w:rPr>
          <w:lang w:val="en-US"/>
        </w:rPr>
        <w:t xml:space="preserve"> </w:t>
      </w:r>
      <w:r w:rsidR="00390061">
        <w:rPr>
          <w:lang w:val="en-US"/>
        </w:rPr>
        <w:t>/</w:t>
      </w:r>
      <w:r w:rsidR="00390061" w:rsidRPr="00390061">
        <w:rPr>
          <w:lang w:val="en-US"/>
        </w:rPr>
        <w:t xml:space="preserve"> </w:t>
      </w:r>
      <w:r w:rsidR="00390061" w:rsidRPr="00BE2A19">
        <w:rPr>
          <w:lang w:val="en-US"/>
        </w:rPr>
        <w:t xml:space="preserve">Jones, D. </w:t>
      </w:r>
      <w:r w:rsidR="00390061">
        <w:rPr>
          <w:lang w:val="en-US"/>
        </w:rPr>
        <w:t>//</w:t>
      </w:r>
      <w:r w:rsidRPr="00BE2A19">
        <w:rPr>
          <w:lang w:val="en-US"/>
        </w:rPr>
        <w:t xml:space="preserve"> </w:t>
      </w:r>
      <w:r w:rsidR="00390061" w:rsidRPr="00390061">
        <w:rPr>
          <w:lang w:val="en-US"/>
        </w:rPr>
        <w:t>Journal of Occupational and Organizational Psychology</w:t>
      </w:r>
      <w:r w:rsidR="00390061">
        <w:rPr>
          <w:lang w:val="en-US"/>
        </w:rPr>
        <w:t xml:space="preserve">, </w:t>
      </w:r>
      <w:r w:rsidRPr="00563194">
        <w:rPr>
          <w:lang w:val="en-US"/>
        </w:rPr>
        <w:t>2010</w:t>
      </w:r>
      <w:r w:rsidR="00390061">
        <w:rPr>
          <w:lang w:val="en-US"/>
        </w:rPr>
        <w:t xml:space="preserve">. </w:t>
      </w:r>
      <w:r w:rsidR="00390061" w:rsidRPr="00A01483">
        <w:rPr>
          <w:lang w:val="en-US"/>
        </w:rPr>
        <w:t>—</w:t>
      </w:r>
      <w:r w:rsidRPr="00563194">
        <w:rPr>
          <w:lang w:val="en-US"/>
        </w:rPr>
        <w:t xml:space="preserve"> </w:t>
      </w:r>
      <w:r w:rsidR="00390061" w:rsidRPr="00390061">
        <w:rPr>
          <w:lang w:val="en-US"/>
        </w:rPr>
        <w:t>№</w:t>
      </w:r>
      <w:r w:rsidRPr="00563194">
        <w:rPr>
          <w:lang w:val="en-US"/>
        </w:rPr>
        <w:t>83</w:t>
      </w:r>
      <w:r w:rsidR="00390061">
        <w:rPr>
          <w:lang w:val="en-US"/>
        </w:rPr>
        <w:t xml:space="preserve"> </w:t>
      </w:r>
      <w:r w:rsidR="00390061" w:rsidRPr="00A01483">
        <w:rPr>
          <w:lang w:val="en-US"/>
        </w:rPr>
        <w:t>—</w:t>
      </w:r>
      <w:r w:rsidR="00390061">
        <w:rPr>
          <w:lang w:val="en-US"/>
        </w:rPr>
        <w:t xml:space="preserve"> p. </w:t>
      </w:r>
      <w:r w:rsidRPr="00563194">
        <w:rPr>
          <w:lang w:val="en-US"/>
        </w:rPr>
        <w:t>857–878</w:t>
      </w:r>
      <w:r w:rsidR="00390061">
        <w:rPr>
          <w:lang w:val="en-US"/>
        </w:rPr>
        <w:t>.</w:t>
      </w:r>
    </w:p>
  </w:footnote>
  <w:footnote w:id="66">
    <w:p w14:paraId="101DF416" w14:textId="3127FAE4" w:rsidR="00180E3E" w:rsidRPr="00525408" w:rsidRDefault="00180E3E" w:rsidP="00180E3E">
      <w:pPr>
        <w:pStyle w:val="FootnoteText"/>
      </w:pPr>
      <w:r>
        <w:rPr>
          <w:rStyle w:val="FootnoteReference"/>
        </w:rPr>
        <w:footnoteRef/>
      </w:r>
      <w:r w:rsidR="00525408" w:rsidRPr="00525408">
        <w:t xml:space="preserve"> </w:t>
      </w:r>
      <w:r w:rsidR="00525408">
        <w:t>Мрост</w:t>
      </w:r>
      <w:r w:rsidR="00525408" w:rsidRPr="00525408">
        <w:t xml:space="preserve">, </w:t>
      </w:r>
      <w:r w:rsidR="00525408">
        <w:t>А</w:t>
      </w:r>
      <w:r w:rsidR="00525408" w:rsidRPr="00525408">
        <w:t>. Корпоративная социальная ответственность в российском контексте</w:t>
      </w:r>
      <w:r w:rsidR="00525408">
        <w:t xml:space="preserve"> </w:t>
      </w:r>
      <w:r w:rsidR="00525408" w:rsidRPr="00525408">
        <w:t xml:space="preserve">/ </w:t>
      </w:r>
      <w:r w:rsidR="00525408">
        <w:t>Мрост</w:t>
      </w:r>
      <w:r w:rsidR="00525408" w:rsidRPr="00525408">
        <w:t xml:space="preserve">, </w:t>
      </w:r>
      <w:r w:rsidR="00525408">
        <w:t>А</w:t>
      </w:r>
      <w:r w:rsidR="00525408" w:rsidRPr="00525408">
        <w:t xml:space="preserve">. // Журнал </w:t>
      </w:r>
      <w:r w:rsidR="00525408">
        <w:t>Би</w:t>
      </w:r>
      <w:r w:rsidR="00525408" w:rsidRPr="00525408">
        <w:t>знес и Общество</w:t>
      </w:r>
      <w:r w:rsidR="00525408">
        <w:t xml:space="preserve"> </w:t>
      </w:r>
      <w:r w:rsidR="00525408" w:rsidRPr="00525408">
        <w:t>— 201</w:t>
      </w:r>
      <w:r w:rsidR="00525408">
        <w:t>9</w:t>
      </w:r>
      <w:r w:rsidR="00525408" w:rsidRPr="00525408">
        <w:t>. — №68–69.</w:t>
      </w:r>
    </w:p>
  </w:footnote>
  <w:footnote w:id="67">
    <w:p w14:paraId="2EB2A777" w14:textId="6D9C975D" w:rsidR="00205F0E" w:rsidRPr="00535E65" w:rsidRDefault="00205F0E">
      <w:pPr>
        <w:pStyle w:val="FootnoteText"/>
        <w:rPr>
          <w:lang w:val="en-US"/>
        </w:rPr>
      </w:pPr>
      <w:r>
        <w:rPr>
          <w:rStyle w:val="FootnoteReference"/>
        </w:rPr>
        <w:footnoteRef/>
      </w:r>
      <w:r w:rsidRPr="00535E65">
        <w:rPr>
          <w:lang w:val="en-US"/>
        </w:rPr>
        <w:t xml:space="preserve"> </w:t>
      </w:r>
      <w:bookmarkStart w:id="30" w:name="_Hlk133237837"/>
      <w:r w:rsidR="00535E65" w:rsidRPr="00535E65">
        <w:rPr>
          <w:lang w:val="en-US"/>
        </w:rPr>
        <w:t xml:space="preserve">Материал сайта [Электронный ресурс] </w:t>
      </w:r>
      <w:bookmarkEnd w:id="30"/>
      <w:r w:rsidR="00535E65" w:rsidRPr="00535E65">
        <w:rPr>
          <w:lang w:val="en-US"/>
        </w:rPr>
        <w:t>Eponline.com // The 7 Biggest Polluters by Industry in 2022, as Ranked in New Research // URL: https://eponline.com/articles/2022/10/14/the-7-biggest-polluters.aspx (</w:t>
      </w:r>
      <w:r w:rsidR="00535E65" w:rsidRPr="00535E65">
        <w:t>дата</w:t>
      </w:r>
      <w:r w:rsidR="00535E65" w:rsidRPr="00535E65">
        <w:rPr>
          <w:lang w:val="en-US"/>
        </w:rPr>
        <w:t xml:space="preserve"> </w:t>
      </w:r>
      <w:r w:rsidR="00535E65" w:rsidRPr="00535E65">
        <w:t>обращения</w:t>
      </w:r>
      <w:r w:rsidR="00535E65" w:rsidRPr="00535E65">
        <w:rPr>
          <w:lang w:val="en-US"/>
        </w:rPr>
        <w:t xml:space="preserve">: 03.04.2023). </w:t>
      </w:r>
    </w:p>
  </w:footnote>
  <w:footnote w:id="68">
    <w:p w14:paraId="6B1A53D1" w14:textId="03BB220C" w:rsidR="006D6FE7" w:rsidRPr="00535E65" w:rsidRDefault="006D6FE7">
      <w:pPr>
        <w:pStyle w:val="FootnoteText"/>
        <w:rPr>
          <w:lang w:val="en-US"/>
        </w:rPr>
      </w:pPr>
      <w:r>
        <w:rPr>
          <w:rStyle w:val="FootnoteReference"/>
        </w:rPr>
        <w:footnoteRef/>
      </w:r>
      <w:r w:rsidRPr="00535E65">
        <w:rPr>
          <w:lang w:val="en-US"/>
        </w:rPr>
        <w:t xml:space="preserve"> </w:t>
      </w:r>
      <w:r w:rsidR="00535E65" w:rsidRPr="00535E65">
        <w:rPr>
          <w:lang w:val="en-US"/>
        </w:rPr>
        <w:t xml:space="preserve">C. Serhan, P. Abboud, R. Shahoud Corporate Social Responsibility Practices in the Aviation Industry // International Journal of Research in Business Studies and Management. - 2018. - Volume 5, Issue 9, 2018. - </w:t>
      </w:r>
      <w:r w:rsidR="00535E65">
        <w:rPr>
          <w:lang w:val="en-US"/>
        </w:rPr>
        <w:t>pp</w:t>
      </w:r>
      <w:r w:rsidR="00535E65" w:rsidRPr="00535E65">
        <w:rPr>
          <w:lang w:val="en-US"/>
        </w:rPr>
        <w:t>. 1-14.</w:t>
      </w:r>
    </w:p>
  </w:footnote>
  <w:footnote w:id="69">
    <w:p w14:paraId="20A52361" w14:textId="6588E5DC" w:rsidR="008149C1" w:rsidRDefault="008149C1">
      <w:pPr>
        <w:pStyle w:val="FootnoteText"/>
      </w:pPr>
      <w:r>
        <w:rPr>
          <w:rStyle w:val="FootnoteReference"/>
        </w:rPr>
        <w:footnoteRef/>
      </w:r>
      <w:r w:rsidR="00535E65">
        <w:t xml:space="preserve"> </w:t>
      </w:r>
      <w:bookmarkStart w:id="32" w:name="_Hlk132034245"/>
      <w:r w:rsidR="00535E65" w:rsidRPr="00535E65">
        <w:t>Материал сайта rspp.ru [Электронный ресурс]</w:t>
      </w:r>
      <w:r w:rsidR="00535E65">
        <w:t xml:space="preserve"> </w:t>
      </w:r>
      <w:bookmarkEnd w:id="32"/>
      <w:r w:rsidR="00535E65">
        <w:t>Социальный отчет</w:t>
      </w:r>
      <w:r w:rsidR="00535E65" w:rsidRPr="00535E65">
        <w:t xml:space="preserve"> химической промышленности о реализации международной программы устойчивого развития Responsible Care - “Ответственная Забота” в России // URL: https://rspp.ru/download/e10f93851d27a55bf1f269e44b2a3205/ (дата обращения: 03.04.2023).</w:t>
      </w:r>
    </w:p>
  </w:footnote>
  <w:footnote w:id="70">
    <w:p w14:paraId="20AD43B0" w14:textId="7E6653A2" w:rsidR="004D3B01" w:rsidRDefault="004D3B01">
      <w:pPr>
        <w:pStyle w:val="FootnoteText"/>
      </w:pPr>
      <w:r>
        <w:rPr>
          <w:rStyle w:val="FootnoteReference"/>
        </w:rPr>
        <w:footnoteRef/>
      </w:r>
      <w:r w:rsidR="00535E65" w:rsidRPr="00535E65">
        <w:t xml:space="preserve"> Гимади и др. Социальная ответственность нефтегазовых компаний // Аналитический центр при Правительстве Российской Федерации. - 2015. - №30</w:t>
      </w:r>
    </w:p>
  </w:footnote>
  <w:footnote w:id="71">
    <w:p w14:paraId="1FB4E5B7" w14:textId="7B972C24" w:rsidR="000F2277" w:rsidRPr="000F2277" w:rsidRDefault="000F2277">
      <w:pPr>
        <w:pStyle w:val="FootnoteText"/>
        <w:rPr>
          <w:lang w:val="en-US"/>
        </w:rPr>
      </w:pPr>
      <w:r>
        <w:rPr>
          <w:rStyle w:val="FootnoteReference"/>
        </w:rPr>
        <w:footnoteRef/>
      </w:r>
      <w:r w:rsidRPr="000F2277">
        <w:rPr>
          <w:lang w:val="en-US"/>
        </w:rPr>
        <w:t xml:space="preserve"> </w:t>
      </w:r>
      <w:bookmarkStart w:id="33" w:name="_Hlk133237142"/>
      <w:r w:rsidRPr="000F2277">
        <w:rPr>
          <w:lang w:val="en-US"/>
        </w:rPr>
        <w:t>Calhoun N. Corporate Social Responsibility in the Information Technology Industry</w:t>
      </w:r>
      <w:r>
        <w:rPr>
          <w:lang w:val="en-US"/>
        </w:rPr>
        <w:t xml:space="preserve"> </w:t>
      </w:r>
      <w:r w:rsidRPr="006F491A">
        <w:rPr>
          <w:lang w:val="en-US"/>
        </w:rPr>
        <w:t>//</w:t>
      </w:r>
      <w:r w:rsidRPr="000F2277">
        <w:rPr>
          <w:lang w:val="en-US"/>
        </w:rPr>
        <w:t xml:space="preserve"> </w:t>
      </w:r>
      <w:r>
        <w:rPr>
          <w:lang w:val="en-US"/>
        </w:rPr>
        <w:t xml:space="preserve">diss. </w:t>
      </w:r>
      <w:r w:rsidRPr="000F2277">
        <w:rPr>
          <w:lang w:val="en-US"/>
        </w:rPr>
        <w:t xml:space="preserve">Master of Science Management Master's Projects and Capstones. - San Francisco , 2022. - 73 </w:t>
      </w:r>
      <w:r>
        <w:rPr>
          <w:lang w:val="en-US"/>
        </w:rPr>
        <w:t>p</w:t>
      </w:r>
      <w:r w:rsidRPr="000F2277">
        <w:rPr>
          <w:lang w:val="en-US"/>
        </w:rPr>
        <w:t>.</w:t>
      </w:r>
    </w:p>
    <w:bookmarkEnd w:id="33"/>
  </w:footnote>
  <w:footnote w:id="72">
    <w:p w14:paraId="1A927640" w14:textId="08B9EDAB" w:rsidR="006F491A" w:rsidRPr="006F491A" w:rsidRDefault="006F491A">
      <w:pPr>
        <w:pStyle w:val="FootnoteText"/>
        <w:rPr>
          <w:lang w:val="en-US"/>
        </w:rPr>
      </w:pPr>
      <w:r>
        <w:rPr>
          <w:rStyle w:val="FootnoteReference"/>
        </w:rPr>
        <w:footnoteRef/>
      </w:r>
      <w:r w:rsidRPr="006F491A">
        <w:rPr>
          <w:lang w:val="en-US"/>
        </w:rPr>
        <w:t xml:space="preserve"> Deepa S., Chitramani P. Csr in retailing industry - a case of three retail stores // Indian Journal of Business and Administration . - 2015. - №3. - </w:t>
      </w:r>
      <w:r>
        <w:rPr>
          <w:lang w:val="en-US"/>
        </w:rPr>
        <w:t>p</w:t>
      </w:r>
      <w:r w:rsidRPr="006F491A">
        <w:rPr>
          <w:lang w:val="en-US"/>
        </w:rPr>
        <w:t>. 128-135.</w:t>
      </w:r>
    </w:p>
  </w:footnote>
  <w:footnote w:id="73">
    <w:p w14:paraId="23A16FA4" w14:textId="4F0ED259" w:rsidR="001D0D7F" w:rsidRPr="001D0D7F" w:rsidRDefault="001D0D7F">
      <w:pPr>
        <w:pStyle w:val="FootnoteText"/>
      </w:pPr>
      <w:r w:rsidRPr="006861C2">
        <w:rPr>
          <w:lang w:val="en-US"/>
        </w:rPr>
        <w:t xml:space="preserve"> </w:t>
      </w:r>
      <w:r>
        <w:rPr>
          <w:rStyle w:val="FootnoteReference"/>
        </w:rPr>
        <w:footnoteRef/>
      </w:r>
      <w:r>
        <w:t xml:space="preserve"> </w:t>
      </w:r>
      <w:bookmarkStart w:id="34" w:name="_Hlk133237861"/>
      <w:r w:rsidRPr="001D0D7F">
        <w:t xml:space="preserve">Материал сайта [Электронный ресурс] Корпоративная социальная ответственность в банках // </w:t>
      </w:r>
      <w:r w:rsidRPr="001D0D7F">
        <w:rPr>
          <w:lang w:val="en-US"/>
        </w:rPr>
        <w:t>banki</w:t>
      </w:r>
      <w:r w:rsidRPr="001D0D7F">
        <w:t>.</w:t>
      </w:r>
      <w:r w:rsidRPr="001D0D7F">
        <w:rPr>
          <w:lang w:val="en-US"/>
        </w:rPr>
        <w:t>ru</w:t>
      </w:r>
      <w:r w:rsidRPr="001D0D7F">
        <w:t xml:space="preserve"> </w:t>
      </w:r>
      <w:r w:rsidRPr="001D0D7F">
        <w:rPr>
          <w:lang w:val="en-US"/>
        </w:rPr>
        <w:t>URL</w:t>
      </w:r>
      <w:r w:rsidRPr="001D0D7F">
        <w:t xml:space="preserve">: </w:t>
      </w:r>
      <w:r w:rsidRPr="001D0D7F">
        <w:rPr>
          <w:lang w:val="en-US"/>
        </w:rPr>
        <w:t>https</w:t>
      </w:r>
      <w:r w:rsidRPr="001D0D7F">
        <w:t>://</w:t>
      </w:r>
      <w:r w:rsidRPr="001D0D7F">
        <w:rPr>
          <w:lang w:val="en-US"/>
        </w:rPr>
        <w:t>www</w:t>
      </w:r>
      <w:r w:rsidRPr="001D0D7F">
        <w:t>.</w:t>
      </w:r>
      <w:r w:rsidRPr="001D0D7F">
        <w:rPr>
          <w:lang w:val="en-US"/>
        </w:rPr>
        <w:t>banki</w:t>
      </w:r>
      <w:r w:rsidRPr="001D0D7F">
        <w:t>.</w:t>
      </w:r>
      <w:r w:rsidRPr="001D0D7F">
        <w:rPr>
          <w:lang w:val="en-US"/>
        </w:rPr>
        <w:t>ru</w:t>
      </w:r>
      <w:r w:rsidRPr="001D0D7F">
        <w:t>/</w:t>
      </w:r>
      <w:r w:rsidRPr="001D0D7F">
        <w:rPr>
          <w:lang w:val="en-US"/>
        </w:rPr>
        <w:t>wikibank</w:t>
      </w:r>
      <w:r w:rsidRPr="001D0D7F">
        <w:t>/</w:t>
      </w:r>
      <w:r w:rsidRPr="001D0D7F">
        <w:rPr>
          <w:lang w:val="en-US"/>
        </w:rPr>
        <w:t>korporativnaya</w:t>
      </w:r>
      <w:r w:rsidRPr="001D0D7F">
        <w:t>_</w:t>
      </w:r>
      <w:r w:rsidRPr="001D0D7F">
        <w:rPr>
          <w:lang w:val="en-US"/>
        </w:rPr>
        <w:t>sotsialnaya</w:t>
      </w:r>
      <w:r w:rsidRPr="001D0D7F">
        <w:t>_</w:t>
      </w:r>
      <w:r w:rsidRPr="001D0D7F">
        <w:rPr>
          <w:lang w:val="en-US"/>
        </w:rPr>
        <w:t>otvetstvennost</w:t>
      </w:r>
      <w:r w:rsidRPr="001D0D7F">
        <w:t>_</w:t>
      </w:r>
      <w:r w:rsidRPr="001D0D7F">
        <w:rPr>
          <w:lang w:val="en-US"/>
        </w:rPr>
        <w:t>v</w:t>
      </w:r>
      <w:r w:rsidRPr="001D0D7F">
        <w:t>_</w:t>
      </w:r>
      <w:r w:rsidRPr="001D0D7F">
        <w:rPr>
          <w:lang w:val="en-US"/>
        </w:rPr>
        <w:t>bankah</w:t>
      </w:r>
      <w:r w:rsidRPr="001D0D7F">
        <w:t>/ (дата обращения: 24.04.2023).</w:t>
      </w:r>
      <w:bookmarkEnd w:id="34"/>
    </w:p>
  </w:footnote>
  <w:footnote w:id="74">
    <w:p w14:paraId="1C4C2CD1" w14:textId="0C987C1C" w:rsidR="00C31C9A" w:rsidRDefault="00C31C9A">
      <w:pPr>
        <w:pStyle w:val="FootnoteText"/>
      </w:pPr>
      <w:r>
        <w:rPr>
          <w:rStyle w:val="FootnoteReference"/>
        </w:rPr>
        <w:footnoteRef/>
      </w:r>
      <w:bookmarkStart w:id="35" w:name="_Hlk132034127"/>
      <w:r w:rsidR="002F6B09">
        <w:t>Уралхим</w:t>
      </w:r>
      <w:r w:rsidR="002F6B09" w:rsidRPr="002F6B09">
        <w:t xml:space="preserve">: </w:t>
      </w:r>
      <w:r w:rsidR="002F6B09">
        <w:t>профиль компании</w:t>
      </w:r>
      <w:r w:rsidR="002F6B09" w:rsidRPr="002F6B09">
        <w:t xml:space="preserve"> [Электронный ресурс] // uralchem.ru — Режим доступа: </w:t>
      </w:r>
      <w:r w:rsidR="002F6B09" w:rsidRPr="00C31C9A">
        <w:t>https://www.uralchem.ru/about/</w:t>
      </w:r>
      <w:r w:rsidR="002F6B09" w:rsidRPr="002F6B09">
        <w:t xml:space="preserve"> (дата обращения: </w:t>
      </w:r>
      <w:r w:rsidR="002F6B09">
        <w:t>16</w:t>
      </w:r>
      <w:r w:rsidR="002F6B09" w:rsidRPr="002F6B09">
        <w:t>.</w:t>
      </w:r>
      <w:r w:rsidR="002F6B09">
        <w:t>03</w:t>
      </w:r>
      <w:r w:rsidR="002F6B09" w:rsidRPr="002F6B09">
        <w:t>.</w:t>
      </w:r>
      <w:r w:rsidR="002F6B09">
        <w:t>2023</w:t>
      </w:r>
      <w:r w:rsidR="002F6B09" w:rsidRPr="002F6B09">
        <w:t xml:space="preserve">). </w:t>
      </w:r>
    </w:p>
    <w:bookmarkEnd w:id="35"/>
  </w:footnote>
  <w:footnote w:id="75">
    <w:p w14:paraId="188F4E5B" w14:textId="0C2ED5A2" w:rsidR="004843A1" w:rsidRPr="004843A1" w:rsidRDefault="004843A1">
      <w:pPr>
        <w:pStyle w:val="FootnoteText"/>
      </w:pPr>
      <w:r>
        <w:rPr>
          <w:rStyle w:val="FootnoteReference"/>
        </w:rPr>
        <w:footnoteRef/>
      </w:r>
      <w:r>
        <w:t xml:space="preserve"> </w:t>
      </w:r>
      <w:bookmarkStart w:id="36" w:name="_Hlk132034637"/>
      <w:r w:rsidR="00D91419" w:rsidRPr="00D91419">
        <w:t xml:space="preserve">Материал сайта x5vmeste.ru [Электронный ресурс] </w:t>
      </w:r>
      <w:bookmarkEnd w:id="36"/>
      <w:r w:rsidR="00D91419" w:rsidRPr="00D91419">
        <w:t>Центры местного сообщества // URL: https://x5vmeste.ru/initiatives/community-centers/ (дата обращения: 04.04.2023).</w:t>
      </w:r>
    </w:p>
  </w:footnote>
  <w:footnote w:id="76">
    <w:p w14:paraId="3D54AEBF" w14:textId="5623689F" w:rsidR="00D14DD8" w:rsidRDefault="00D14DD8" w:rsidP="00720FD2">
      <w:pPr>
        <w:pStyle w:val="FootnoteText"/>
      </w:pPr>
      <w:r>
        <w:rPr>
          <w:rStyle w:val="FootnoteReference"/>
        </w:rPr>
        <w:footnoteRef/>
      </w:r>
      <w:bookmarkStart w:id="37" w:name="_Hlk132034299"/>
      <w:r w:rsidR="007759FF">
        <w:t xml:space="preserve"> </w:t>
      </w:r>
      <w:bookmarkStart w:id="38" w:name="_Hlk133238830"/>
      <w:r w:rsidR="00720FD2">
        <w:rPr>
          <w:lang w:val="en-US"/>
        </w:rPr>
        <w:t>X</w:t>
      </w:r>
      <w:r w:rsidR="00720FD2" w:rsidRPr="00720FD2">
        <w:t>5</w:t>
      </w:r>
      <w:r w:rsidR="00720FD2">
        <w:rPr>
          <w:lang w:val="en-US"/>
        </w:rPr>
        <w:t>Group</w:t>
      </w:r>
      <w:r w:rsidR="00720FD2" w:rsidRPr="00720FD2">
        <w:t xml:space="preserve">: профиль компании [Электронный ресурс] // </w:t>
      </w:r>
      <w:r w:rsidR="00720FD2" w:rsidRPr="00D14DD8">
        <w:t>x5.ru</w:t>
      </w:r>
      <w:r w:rsidR="00720FD2" w:rsidRPr="00720FD2">
        <w:t xml:space="preserve"> — Режим доступа: </w:t>
      </w:r>
      <w:hyperlink r:id="rId10" w:history="1">
        <w:r w:rsidR="00720FD2" w:rsidRPr="00F37BEC">
          <w:rPr>
            <w:rStyle w:val="Hyperlink"/>
          </w:rPr>
          <w:t>https://www.x5.ru/ru/about/</w:t>
        </w:r>
      </w:hyperlink>
      <w:r w:rsidR="00720FD2" w:rsidRPr="00720FD2">
        <w:t xml:space="preserve"> (дата обращения: 04.0</w:t>
      </w:r>
      <w:r w:rsidR="00720FD2" w:rsidRPr="00D91419">
        <w:t>4</w:t>
      </w:r>
      <w:r w:rsidR="00720FD2" w:rsidRPr="00720FD2">
        <w:t xml:space="preserve">.2023). </w:t>
      </w:r>
      <w:bookmarkEnd w:id="38"/>
    </w:p>
    <w:bookmarkEnd w:id="37"/>
  </w:footnote>
  <w:footnote w:id="77">
    <w:p w14:paraId="48AA9BC1" w14:textId="15B5407C" w:rsidR="002B12DE" w:rsidRDefault="002B12DE" w:rsidP="00D91419">
      <w:pPr>
        <w:pStyle w:val="FootnoteText"/>
      </w:pPr>
      <w:r>
        <w:rPr>
          <w:rStyle w:val="FootnoteReference"/>
        </w:rPr>
        <w:footnoteRef/>
      </w:r>
      <w:r>
        <w:t xml:space="preserve"> </w:t>
      </w:r>
      <w:bookmarkStart w:id="39" w:name="_Hlk132034501"/>
      <w:r w:rsidR="00D91419">
        <w:rPr>
          <w:lang w:val="en-US"/>
        </w:rPr>
        <w:t>D</w:t>
      </w:r>
      <w:r w:rsidR="00D91419" w:rsidRPr="002B12DE">
        <w:t>elaware</w:t>
      </w:r>
      <w:r w:rsidR="00D91419" w:rsidRPr="00D91419">
        <w:t xml:space="preserve">: профиль компании [Электронный ресурс] // </w:t>
      </w:r>
      <w:r w:rsidR="00D91419" w:rsidRPr="002B12DE">
        <w:t>delaware.pro</w:t>
      </w:r>
      <w:r w:rsidR="00D91419" w:rsidRPr="00D91419">
        <w:t xml:space="preserve"> — Режим доступа: </w:t>
      </w:r>
      <w:hyperlink r:id="rId11" w:history="1">
        <w:r w:rsidR="00D91419" w:rsidRPr="00F37BEC">
          <w:rPr>
            <w:rStyle w:val="Hyperlink"/>
          </w:rPr>
          <w:t>https://www.delaware.pro/en-be</w:t>
        </w:r>
      </w:hyperlink>
      <w:r w:rsidR="00D91419" w:rsidRPr="00D91419">
        <w:t xml:space="preserve"> (дата обращения: 04.04.2023). </w:t>
      </w:r>
    </w:p>
    <w:bookmarkEnd w:id="39"/>
  </w:footnote>
  <w:footnote w:id="78">
    <w:p w14:paraId="21B45C7A" w14:textId="50B206B2" w:rsidR="00C30F95" w:rsidRPr="00047A2B" w:rsidRDefault="00C30F95">
      <w:pPr>
        <w:pStyle w:val="FootnoteText"/>
        <w:rPr>
          <w:lang w:val="en-US"/>
        </w:rPr>
      </w:pPr>
      <w:r>
        <w:rPr>
          <w:rStyle w:val="FootnoteReference"/>
        </w:rPr>
        <w:footnoteRef/>
      </w:r>
      <w:r w:rsidR="00047A2B" w:rsidRPr="00047A2B">
        <w:rPr>
          <w:lang w:val="en-US"/>
        </w:rPr>
        <w:t xml:space="preserve"> B</w:t>
      </w:r>
      <w:r w:rsidR="00047A2B">
        <w:rPr>
          <w:lang w:val="en-US"/>
        </w:rPr>
        <w:t>.</w:t>
      </w:r>
      <w:r w:rsidR="00047A2B" w:rsidRPr="00047A2B">
        <w:rPr>
          <w:lang w:val="en-US"/>
        </w:rPr>
        <w:t xml:space="preserve"> Khediri, J</w:t>
      </w:r>
      <w:r w:rsidR="00047A2B">
        <w:rPr>
          <w:lang w:val="en-US"/>
        </w:rPr>
        <w:t>.</w:t>
      </w:r>
      <w:r w:rsidR="00047A2B" w:rsidRPr="00047A2B">
        <w:rPr>
          <w:lang w:val="en-US"/>
        </w:rPr>
        <w:t xml:space="preserve"> Souad. New Insights on Corporate Social Responsibility and Country-level Institutions in Western Europe. // Bankers, Markets &amp; Investors. - 2015. - </w:t>
      </w:r>
      <w:r w:rsidR="00047A2B">
        <w:rPr>
          <w:lang w:val="en-US"/>
        </w:rPr>
        <w:t>pp</w:t>
      </w:r>
      <w:r w:rsidR="00047A2B" w:rsidRPr="00047A2B">
        <w:rPr>
          <w:lang w:val="en-US"/>
        </w:rPr>
        <w:t>. 20-40.</w:t>
      </w:r>
    </w:p>
  </w:footnote>
  <w:footnote w:id="79">
    <w:p w14:paraId="1344B6AD" w14:textId="7F0B7FEA" w:rsidR="00DA6324" w:rsidRDefault="00DA6324">
      <w:pPr>
        <w:pStyle w:val="FootnoteText"/>
      </w:pPr>
      <w:r>
        <w:rPr>
          <w:rStyle w:val="FootnoteReference"/>
        </w:rPr>
        <w:footnoteRef/>
      </w:r>
      <w:r>
        <w:t xml:space="preserve"> </w:t>
      </w:r>
      <w:bookmarkStart w:id="40" w:name="_Hlk133238458"/>
      <w:r>
        <w:t xml:space="preserve">Материал сайта </w:t>
      </w:r>
      <w:r w:rsidRPr="00DA6324">
        <w:t>whoiswho.dp.ru [</w:t>
      </w:r>
      <w:r>
        <w:t>Электронный ресурс</w:t>
      </w:r>
      <w:r w:rsidRPr="00DA6324">
        <w:t>]</w:t>
      </w:r>
      <w:r>
        <w:t xml:space="preserve"> </w:t>
      </w:r>
      <w:r w:rsidRPr="00DA6324">
        <w:t>Воздушные Ворота Северной Столицы (ВВСС) // https://whoiswho.dp.ru/cart/company/2930299 (дата обращения: 24.04.2023).</w:t>
      </w:r>
    </w:p>
    <w:bookmarkEnd w:id="40"/>
  </w:footnote>
  <w:footnote w:id="80">
    <w:p w14:paraId="3C770E52" w14:textId="326645E8" w:rsidR="00324BF9" w:rsidRDefault="00324BF9">
      <w:pPr>
        <w:pStyle w:val="FootnoteText"/>
      </w:pPr>
      <w:r>
        <w:rPr>
          <w:rStyle w:val="FootnoteReference"/>
        </w:rPr>
        <w:footnoteRef/>
      </w:r>
      <w:r>
        <w:t xml:space="preserve"> </w:t>
      </w:r>
      <w:bookmarkStart w:id="41" w:name="_Hlk133239775"/>
      <w:r w:rsidR="00047A2B">
        <w:t>Газпром Интернэшнл</w:t>
      </w:r>
      <w:r w:rsidR="00047A2B" w:rsidRPr="00047A2B">
        <w:t xml:space="preserve">: профиль компании [Электронный ресурс] // </w:t>
      </w:r>
      <w:r w:rsidR="00047A2B" w:rsidRPr="00324BF9">
        <w:t>gazprom.ru</w:t>
      </w:r>
      <w:r w:rsidR="00047A2B" w:rsidRPr="00047A2B">
        <w:t xml:space="preserve"> — Режим доступа: </w:t>
      </w:r>
      <w:r w:rsidR="00047A2B" w:rsidRPr="00324BF9">
        <w:t>https://international.gazprom.ru/about/</w:t>
      </w:r>
      <w:r w:rsidR="00047A2B" w:rsidRPr="00047A2B">
        <w:t xml:space="preserve"> (дата обращения: 04.04.2023). </w:t>
      </w:r>
    </w:p>
    <w:bookmarkEnd w:id="41"/>
  </w:footnote>
  <w:footnote w:id="81">
    <w:p w14:paraId="6D9689A7" w14:textId="5CF95FB1" w:rsidR="001E3A1C" w:rsidRDefault="001E3A1C">
      <w:pPr>
        <w:pStyle w:val="FootnoteText"/>
      </w:pPr>
      <w:r>
        <w:rPr>
          <w:rStyle w:val="FootnoteReference"/>
        </w:rPr>
        <w:footnoteRef/>
      </w:r>
      <w:r>
        <w:t xml:space="preserve"> </w:t>
      </w:r>
      <w:bookmarkStart w:id="42" w:name="_Hlk133238901"/>
      <w:r>
        <w:rPr>
          <w:lang w:val="en-US"/>
        </w:rPr>
        <w:t>Melon</w:t>
      </w:r>
      <w:r w:rsidRPr="001E3A1C">
        <w:t xml:space="preserve"> </w:t>
      </w:r>
      <w:r>
        <w:rPr>
          <w:lang w:val="en-US"/>
        </w:rPr>
        <w:t>Fashion</w:t>
      </w:r>
      <w:r w:rsidRPr="001E3A1C">
        <w:t xml:space="preserve"> </w:t>
      </w:r>
      <w:r>
        <w:rPr>
          <w:lang w:val="en-US"/>
        </w:rPr>
        <w:t>Group</w:t>
      </w:r>
      <w:r w:rsidRPr="001E3A1C">
        <w:t xml:space="preserve">: профиль компании [Электронный ресурс] // melonfashion.ru — Режим доступа: https://www.melonfashion.ru/about/ / (дата обращения: </w:t>
      </w:r>
      <w:r>
        <w:t>1</w:t>
      </w:r>
      <w:r w:rsidRPr="001E3A1C">
        <w:t>4.04.2023).</w:t>
      </w:r>
      <w:bookmarkEnd w:id="42"/>
    </w:p>
  </w:footnote>
  <w:footnote w:id="82">
    <w:p w14:paraId="60B65331" w14:textId="5D7B29AC" w:rsidR="003D71A7" w:rsidRDefault="003D71A7">
      <w:pPr>
        <w:pStyle w:val="FootnoteText"/>
      </w:pPr>
      <w:r>
        <w:rPr>
          <w:rStyle w:val="FootnoteReference"/>
        </w:rPr>
        <w:footnoteRef/>
      </w:r>
      <w:r>
        <w:t xml:space="preserve"> </w:t>
      </w:r>
      <w:bookmarkStart w:id="43" w:name="_Hlk133239478"/>
      <w:r>
        <w:t>Материал сайта</w:t>
      </w:r>
      <w:r w:rsidRPr="003D71A7">
        <w:t xml:space="preserve"> tadviser.ru</w:t>
      </w:r>
      <w:r>
        <w:t xml:space="preserve"> </w:t>
      </w:r>
      <w:r w:rsidRPr="003D71A7">
        <w:t>[</w:t>
      </w:r>
      <w:r>
        <w:t>Электронный ресурс</w:t>
      </w:r>
      <w:r w:rsidRPr="003D71A7">
        <w:t>]</w:t>
      </w:r>
      <w:r>
        <w:t xml:space="preserve"> </w:t>
      </w:r>
      <w:r w:rsidRPr="003D71A7">
        <w:t>Мэлон Фэшн Груп // tadviser.ru URL: https://clck.ru/34ETFr (дата обращения: 14.04.2023).</w:t>
      </w:r>
    </w:p>
    <w:bookmarkEnd w:id="43"/>
  </w:footnote>
  <w:footnote w:id="83">
    <w:p w14:paraId="65C6B960" w14:textId="695BEB40" w:rsidR="008F5082" w:rsidRDefault="008F5082">
      <w:pPr>
        <w:pStyle w:val="FootnoteText"/>
      </w:pPr>
      <w:r>
        <w:rPr>
          <w:rStyle w:val="FootnoteReference"/>
        </w:rPr>
        <w:footnoteRef/>
      </w:r>
      <w:r>
        <w:t xml:space="preserve"> СберБанк</w:t>
      </w:r>
      <w:r w:rsidRPr="008F5082">
        <w:t>: профиль компании [Электронный ресурс] // sberbank.com — Режим доступа: https://www.sberbank.com/ru/about (дата обращения:</w:t>
      </w:r>
      <w:r>
        <w:t xml:space="preserve"> 1</w:t>
      </w:r>
      <w:r w:rsidRPr="008F5082">
        <w:t>4.04.2023).</w:t>
      </w:r>
    </w:p>
  </w:footnote>
  <w:footnote w:id="84">
    <w:p w14:paraId="134BD24C" w14:textId="77777777" w:rsidR="00B81D0A" w:rsidRDefault="00B81D0A" w:rsidP="00B81D0A">
      <w:pPr>
        <w:pStyle w:val="FootnoteText"/>
      </w:pPr>
      <w:r>
        <w:rPr>
          <w:rStyle w:val="FootnoteReference"/>
        </w:rPr>
        <w:footnoteRef/>
      </w:r>
      <w:r>
        <w:t xml:space="preserve"> </w:t>
      </w:r>
      <w:bookmarkStart w:id="54" w:name="_Hlk132034740"/>
      <w:r w:rsidRPr="004377D0">
        <w:t xml:space="preserve">Материал сайта drive.google.com [Электронный ресурс] </w:t>
      </w:r>
      <w:bookmarkEnd w:id="54"/>
      <w:r w:rsidRPr="004377D0">
        <w:t>Годовой отчет Пулково // URL: https://drive.google.com/drive/folders/1FZ6ShT5LBW7js0PT4yJjoO7O-rxW1Jl8?usp=sharing (дата обращения: 13.03.2023).</w:t>
      </w:r>
    </w:p>
  </w:footnote>
  <w:footnote w:id="85">
    <w:p w14:paraId="5ECF7BAF" w14:textId="77777777" w:rsidR="00B81D0A" w:rsidRDefault="00B81D0A" w:rsidP="00B81D0A">
      <w:pPr>
        <w:ind w:firstLine="720"/>
      </w:pPr>
      <w:r>
        <w:rPr>
          <w:rStyle w:val="FootnoteReference"/>
        </w:rPr>
        <w:footnoteRef/>
      </w:r>
      <w:r>
        <w:t xml:space="preserve"> </w:t>
      </w:r>
      <w:r w:rsidRPr="004B67D7">
        <w:rPr>
          <w:sz w:val="20"/>
          <w:szCs w:val="20"/>
        </w:rPr>
        <w:t>Материал сайта retail.ru [Электронный ресурс] “Пятерочка” масштабировала проект «Центры местного сообщества» на более чем 50 городов // URL: https://www.retail.ru/news/pyaterochka</w:t>
      </w:r>
      <w:r w:rsidRPr="004B67D7">
        <w:rPr>
          <w:sz w:val="20"/>
          <w:szCs w:val="18"/>
        </w:rPr>
        <w:t>-masshtabirovala-proekt-tsentry-mestnogo-soobshchestva-na-bolee-chem--21-oktyabrya-2022-221616/ (дата обращения: 05.04.2023).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4B8"/>
    <w:multiLevelType w:val="hybridMultilevel"/>
    <w:tmpl w:val="ED9871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EF7A93"/>
    <w:multiLevelType w:val="multilevel"/>
    <w:tmpl w:val="71AA0B04"/>
    <w:lvl w:ilvl="0">
      <w:start w:val="1"/>
      <w:numFmt w:val="decimal"/>
      <w:lvlText w:val="%1"/>
      <w:lvlJc w:val="left"/>
      <w:pPr>
        <w:ind w:left="-2149"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71" w:hanging="720"/>
      </w:pPr>
      <w:rPr>
        <w:rFonts w:hint="default"/>
      </w:rPr>
    </w:lvl>
    <w:lvl w:ilvl="3">
      <w:start w:val="1"/>
      <w:numFmt w:val="decimal"/>
      <w:lvlText w:val="%1.%2.%3.%4"/>
      <w:lvlJc w:val="left"/>
      <w:pPr>
        <w:ind w:left="338" w:hanging="720"/>
      </w:pPr>
      <w:rPr>
        <w:rFonts w:hint="default"/>
      </w:rPr>
    </w:lvl>
    <w:lvl w:ilvl="4">
      <w:start w:val="1"/>
      <w:numFmt w:val="decimal"/>
      <w:lvlText w:val="%1.%2.%3.%4.%5"/>
      <w:lvlJc w:val="left"/>
      <w:pPr>
        <w:ind w:left="1407" w:hanging="1080"/>
      </w:pPr>
      <w:rPr>
        <w:rFonts w:hint="default"/>
      </w:rPr>
    </w:lvl>
    <w:lvl w:ilvl="5">
      <w:start w:val="1"/>
      <w:numFmt w:val="decimal"/>
      <w:lvlText w:val="%1.%2.%3.%4.%5.%6"/>
      <w:lvlJc w:val="left"/>
      <w:pPr>
        <w:ind w:left="2116" w:hanging="1080"/>
      </w:pPr>
      <w:rPr>
        <w:rFonts w:hint="default"/>
      </w:rPr>
    </w:lvl>
    <w:lvl w:ilvl="6">
      <w:start w:val="1"/>
      <w:numFmt w:val="decimal"/>
      <w:lvlText w:val="%1.%2.%3.%4.%5.%6.%7"/>
      <w:lvlJc w:val="left"/>
      <w:pPr>
        <w:ind w:left="3185" w:hanging="1440"/>
      </w:pPr>
      <w:rPr>
        <w:rFonts w:hint="default"/>
      </w:rPr>
    </w:lvl>
    <w:lvl w:ilvl="7">
      <w:start w:val="1"/>
      <w:numFmt w:val="decimal"/>
      <w:lvlText w:val="%1.%2.%3.%4.%5.%6.%7.%8"/>
      <w:lvlJc w:val="left"/>
      <w:pPr>
        <w:ind w:left="3894" w:hanging="1440"/>
      </w:pPr>
      <w:rPr>
        <w:rFonts w:hint="default"/>
      </w:rPr>
    </w:lvl>
    <w:lvl w:ilvl="8">
      <w:start w:val="1"/>
      <w:numFmt w:val="decimal"/>
      <w:lvlText w:val="%1.%2.%3.%4.%5.%6.%7.%8.%9"/>
      <w:lvlJc w:val="left"/>
      <w:pPr>
        <w:ind w:left="4963" w:hanging="1800"/>
      </w:pPr>
      <w:rPr>
        <w:rFonts w:hint="default"/>
      </w:rPr>
    </w:lvl>
  </w:abstractNum>
  <w:abstractNum w:abstractNumId="2" w15:restartNumberingAfterBreak="0">
    <w:nsid w:val="087928B1"/>
    <w:multiLevelType w:val="hybridMultilevel"/>
    <w:tmpl w:val="A3CA2B5A"/>
    <w:lvl w:ilvl="0" w:tplc="FFFFFFFF">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088F05A4"/>
    <w:multiLevelType w:val="hybridMultilevel"/>
    <w:tmpl w:val="4E884748"/>
    <w:lvl w:ilvl="0" w:tplc="1B561A26">
      <w:start w:val="1"/>
      <w:numFmt w:val="bullet"/>
      <w:lvlText w:val="•"/>
      <w:lvlJc w:val="left"/>
      <w:pPr>
        <w:tabs>
          <w:tab w:val="num" w:pos="720"/>
        </w:tabs>
        <w:ind w:left="720" w:hanging="360"/>
      </w:pPr>
      <w:rPr>
        <w:rFonts w:ascii="Times New Roman" w:hAnsi="Times New Roman" w:hint="default"/>
      </w:rPr>
    </w:lvl>
    <w:lvl w:ilvl="1" w:tplc="A022ACD0" w:tentative="1">
      <w:start w:val="1"/>
      <w:numFmt w:val="bullet"/>
      <w:lvlText w:val="•"/>
      <w:lvlJc w:val="left"/>
      <w:pPr>
        <w:tabs>
          <w:tab w:val="num" w:pos="1440"/>
        </w:tabs>
        <w:ind w:left="1440" w:hanging="360"/>
      </w:pPr>
      <w:rPr>
        <w:rFonts w:ascii="Times New Roman" w:hAnsi="Times New Roman" w:hint="default"/>
      </w:rPr>
    </w:lvl>
    <w:lvl w:ilvl="2" w:tplc="1FE05590" w:tentative="1">
      <w:start w:val="1"/>
      <w:numFmt w:val="bullet"/>
      <w:lvlText w:val="•"/>
      <w:lvlJc w:val="left"/>
      <w:pPr>
        <w:tabs>
          <w:tab w:val="num" w:pos="2160"/>
        </w:tabs>
        <w:ind w:left="2160" w:hanging="360"/>
      </w:pPr>
      <w:rPr>
        <w:rFonts w:ascii="Times New Roman" w:hAnsi="Times New Roman" w:hint="default"/>
      </w:rPr>
    </w:lvl>
    <w:lvl w:ilvl="3" w:tplc="D0E0DC1E" w:tentative="1">
      <w:start w:val="1"/>
      <w:numFmt w:val="bullet"/>
      <w:lvlText w:val="•"/>
      <w:lvlJc w:val="left"/>
      <w:pPr>
        <w:tabs>
          <w:tab w:val="num" w:pos="2880"/>
        </w:tabs>
        <w:ind w:left="2880" w:hanging="360"/>
      </w:pPr>
      <w:rPr>
        <w:rFonts w:ascii="Times New Roman" w:hAnsi="Times New Roman" w:hint="default"/>
      </w:rPr>
    </w:lvl>
    <w:lvl w:ilvl="4" w:tplc="1C3EB782" w:tentative="1">
      <w:start w:val="1"/>
      <w:numFmt w:val="bullet"/>
      <w:lvlText w:val="•"/>
      <w:lvlJc w:val="left"/>
      <w:pPr>
        <w:tabs>
          <w:tab w:val="num" w:pos="3600"/>
        </w:tabs>
        <w:ind w:left="3600" w:hanging="360"/>
      </w:pPr>
      <w:rPr>
        <w:rFonts w:ascii="Times New Roman" w:hAnsi="Times New Roman" w:hint="default"/>
      </w:rPr>
    </w:lvl>
    <w:lvl w:ilvl="5" w:tplc="AC329D92" w:tentative="1">
      <w:start w:val="1"/>
      <w:numFmt w:val="bullet"/>
      <w:lvlText w:val="•"/>
      <w:lvlJc w:val="left"/>
      <w:pPr>
        <w:tabs>
          <w:tab w:val="num" w:pos="4320"/>
        </w:tabs>
        <w:ind w:left="4320" w:hanging="360"/>
      </w:pPr>
      <w:rPr>
        <w:rFonts w:ascii="Times New Roman" w:hAnsi="Times New Roman" w:hint="default"/>
      </w:rPr>
    </w:lvl>
    <w:lvl w:ilvl="6" w:tplc="8C94B4B2" w:tentative="1">
      <w:start w:val="1"/>
      <w:numFmt w:val="bullet"/>
      <w:lvlText w:val="•"/>
      <w:lvlJc w:val="left"/>
      <w:pPr>
        <w:tabs>
          <w:tab w:val="num" w:pos="5040"/>
        </w:tabs>
        <w:ind w:left="5040" w:hanging="360"/>
      </w:pPr>
      <w:rPr>
        <w:rFonts w:ascii="Times New Roman" w:hAnsi="Times New Roman" w:hint="default"/>
      </w:rPr>
    </w:lvl>
    <w:lvl w:ilvl="7" w:tplc="BD4455DA" w:tentative="1">
      <w:start w:val="1"/>
      <w:numFmt w:val="bullet"/>
      <w:lvlText w:val="•"/>
      <w:lvlJc w:val="left"/>
      <w:pPr>
        <w:tabs>
          <w:tab w:val="num" w:pos="5760"/>
        </w:tabs>
        <w:ind w:left="5760" w:hanging="360"/>
      </w:pPr>
      <w:rPr>
        <w:rFonts w:ascii="Times New Roman" w:hAnsi="Times New Roman" w:hint="default"/>
      </w:rPr>
    </w:lvl>
    <w:lvl w:ilvl="8" w:tplc="235A88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961129"/>
    <w:multiLevelType w:val="hybridMultilevel"/>
    <w:tmpl w:val="26529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9721A"/>
    <w:multiLevelType w:val="hybridMultilevel"/>
    <w:tmpl w:val="5A9A21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9B10926"/>
    <w:multiLevelType w:val="hybridMultilevel"/>
    <w:tmpl w:val="3D2AF6F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0A8367AE"/>
    <w:multiLevelType w:val="hybridMultilevel"/>
    <w:tmpl w:val="721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83D8B"/>
    <w:multiLevelType w:val="hybridMultilevel"/>
    <w:tmpl w:val="97225DA6"/>
    <w:lvl w:ilvl="0" w:tplc="F02683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0E7F59BB"/>
    <w:multiLevelType w:val="hybridMultilevel"/>
    <w:tmpl w:val="D0CEEB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3F08A0"/>
    <w:multiLevelType w:val="hybridMultilevel"/>
    <w:tmpl w:val="6E68E460"/>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1">
      <w:start w:val="1"/>
      <w:numFmt w:val="decimal"/>
      <w:lvlText w:val="%3)"/>
      <w:lvlJc w:val="left"/>
      <w:pPr>
        <w:ind w:left="1260"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08B61D3"/>
    <w:multiLevelType w:val="multilevel"/>
    <w:tmpl w:val="710EAC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2964274"/>
    <w:multiLevelType w:val="hybridMultilevel"/>
    <w:tmpl w:val="3E4A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0F568A"/>
    <w:multiLevelType w:val="hybridMultilevel"/>
    <w:tmpl w:val="4572BBFE"/>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4" w15:restartNumberingAfterBreak="0">
    <w:nsid w:val="13F70E5E"/>
    <w:multiLevelType w:val="hybridMultilevel"/>
    <w:tmpl w:val="E6E69BAC"/>
    <w:lvl w:ilvl="0" w:tplc="040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5" w15:restartNumberingAfterBreak="0">
    <w:nsid w:val="174023C2"/>
    <w:multiLevelType w:val="hybridMultilevel"/>
    <w:tmpl w:val="299461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710B2B"/>
    <w:multiLevelType w:val="hybridMultilevel"/>
    <w:tmpl w:val="267A7C3A"/>
    <w:lvl w:ilvl="0" w:tplc="EC2C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85428E"/>
    <w:multiLevelType w:val="hybridMultilevel"/>
    <w:tmpl w:val="7B201110"/>
    <w:lvl w:ilvl="0" w:tplc="74FA407E">
      <w:start w:val="1"/>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0F3423E"/>
    <w:multiLevelType w:val="hybridMultilevel"/>
    <w:tmpl w:val="272C41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4D4180F"/>
    <w:multiLevelType w:val="hybridMultilevel"/>
    <w:tmpl w:val="41280DBE"/>
    <w:lvl w:ilvl="0" w:tplc="EC2CFFAC">
      <w:start w:val="1"/>
      <w:numFmt w:val="decimal"/>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288C2C39"/>
    <w:multiLevelType w:val="hybridMultilevel"/>
    <w:tmpl w:val="858E0E64"/>
    <w:lvl w:ilvl="0" w:tplc="1B561A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4007C"/>
    <w:multiLevelType w:val="multilevel"/>
    <w:tmpl w:val="70AC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F18A6"/>
    <w:multiLevelType w:val="hybridMultilevel"/>
    <w:tmpl w:val="7F9E54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3F5B65"/>
    <w:multiLevelType w:val="hybridMultilevel"/>
    <w:tmpl w:val="DE32D8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B4249D"/>
    <w:multiLevelType w:val="hybridMultilevel"/>
    <w:tmpl w:val="D2C2134E"/>
    <w:lvl w:ilvl="0" w:tplc="04090011">
      <w:start w:val="1"/>
      <w:numFmt w:val="decimal"/>
      <w:lvlText w:val="%1)"/>
      <w:lvlJc w:val="left"/>
      <w:pPr>
        <w:ind w:left="1260" w:hanging="360"/>
      </w:pPr>
    </w:lvl>
    <w:lvl w:ilvl="1" w:tplc="4DB47752">
      <w:start w:val="1"/>
      <w:numFmt w:val="decimal"/>
      <w:lvlText w:val="%2."/>
      <w:lvlJc w:val="left"/>
      <w:pPr>
        <w:ind w:left="1980" w:hanging="360"/>
      </w:pPr>
      <w:rPr>
        <w:rFonts w:hint="default"/>
      </w:rPr>
    </w:lvl>
    <w:lvl w:ilvl="2" w:tplc="EE96B7C2">
      <w:start w:val="3"/>
      <w:numFmt w:val="bullet"/>
      <w:lvlText w:val="•"/>
      <w:lvlJc w:val="left"/>
      <w:pPr>
        <w:ind w:left="2880" w:hanging="360"/>
      </w:pPr>
      <w:rPr>
        <w:rFonts w:ascii="Times New Roman" w:eastAsiaTheme="minorHAnsi" w:hAnsi="Times New Roman" w:cs="Times New Roman"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DDD6E5B"/>
    <w:multiLevelType w:val="hybridMultilevel"/>
    <w:tmpl w:val="CC76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C70BF"/>
    <w:multiLevelType w:val="hybridMultilevel"/>
    <w:tmpl w:val="496AB8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EB6366"/>
    <w:multiLevelType w:val="hybridMultilevel"/>
    <w:tmpl w:val="37402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CD4F3C"/>
    <w:multiLevelType w:val="hybridMultilevel"/>
    <w:tmpl w:val="D9C86852"/>
    <w:lvl w:ilvl="0" w:tplc="FFFFFFFF">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5B516BCC"/>
    <w:multiLevelType w:val="hybridMultilevel"/>
    <w:tmpl w:val="8AD6C8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B9530CD"/>
    <w:multiLevelType w:val="hybridMultilevel"/>
    <w:tmpl w:val="ED70655C"/>
    <w:lvl w:ilvl="0" w:tplc="EC2CFFAC">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CCA0D31"/>
    <w:multiLevelType w:val="hybridMultilevel"/>
    <w:tmpl w:val="6D6AF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DB5511"/>
    <w:multiLevelType w:val="hybridMultilevel"/>
    <w:tmpl w:val="BF383F16"/>
    <w:lvl w:ilvl="0" w:tplc="C108FE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4A84EBC"/>
    <w:multiLevelType w:val="hybridMultilevel"/>
    <w:tmpl w:val="A29831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65E6D7E"/>
    <w:multiLevelType w:val="hybridMultilevel"/>
    <w:tmpl w:val="A3CA2B5A"/>
    <w:lvl w:ilvl="0" w:tplc="FFFFFFFF">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5" w15:restartNumberingAfterBreak="0">
    <w:nsid w:val="675A245D"/>
    <w:multiLevelType w:val="hybridMultilevel"/>
    <w:tmpl w:val="209C50B0"/>
    <w:lvl w:ilvl="0" w:tplc="FFFFFFFF">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6" w15:restartNumberingAfterBreak="0">
    <w:nsid w:val="6F542D63"/>
    <w:multiLevelType w:val="hybridMultilevel"/>
    <w:tmpl w:val="2452BED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F6A009A"/>
    <w:multiLevelType w:val="hybridMultilevel"/>
    <w:tmpl w:val="9E92CB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7B55EE"/>
    <w:multiLevelType w:val="multilevel"/>
    <w:tmpl w:val="C038C6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7B811E7"/>
    <w:multiLevelType w:val="multilevel"/>
    <w:tmpl w:val="E9D8A8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B81666C"/>
    <w:multiLevelType w:val="hybridMultilevel"/>
    <w:tmpl w:val="FDEE4C7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7BF95113"/>
    <w:multiLevelType w:val="hybridMultilevel"/>
    <w:tmpl w:val="308A9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7760456">
    <w:abstractNumId w:val="3"/>
  </w:num>
  <w:num w:numId="2" w16cid:durableId="1926844937">
    <w:abstractNumId w:val="11"/>
  </w:num>
  <w:num w:numId="3" w16cid:durableId="106899626">
    <w:abstractNumId w:val="38"/>
  </w:num>
  <w:num w:numId="4" w16cid:durableId="840051904">
    <w:abstractNumId w:val="39"/>
  </w:num>
  <w:num w:numId="5" w16cid:durableId="185142306">
    <w:abstractNumId w:val="1"/>
  </w:num>
  <w:num w:numId="6" w16cid:durableId="1360743177">
    <w:abstractNumId w:val="31"/>
  </w:num>
  <w:num w:numId="7" w16cid:durableId="1145121027">
    <w:abstractNumId w:val="18"/>
  </w:num>
  <w:num w:numId="8" w16cid:durableId="521670187">
    <w:abstractNumId w:val="17"/>
  </w:num>
  <w:num w:numId="9" w16cid:durableId="515510103">
    <w:abstractNumId w:val="41"/>
  </w:num>
  <w:num w:numId="10" w16cid:durableId="1006438152">
    <w:abstractNumId w:val="8"/>
  </w:num>
  <w:num w:numId="11" w16cid:durableId="1344550216">
    <w:abstractNumId w:val="34"/>
  </w:num>
  <w:num w:numId="12" w16cid:durableId="1263682633">
    <w:abstractNumId w:val="2"/>
  </w:num>
  <w:num w:numId="13" w16cid:durableId="1883249431">
    <w:abstractNumId w:val="21"/>
  </w:num>
  <w:num w:numId="14" w16cid:durableId="658078817">
    <w:abstractNumId w:val="16"/>
  </w:num>
  <w:num w:numId="15" w16cid:durableId="1496262839">
    <w:abstractNumId w:val="19"/>
  </w:num>
  <w:num w:numId="16" w16cid:durableId="2132160957">
    <w:abstractNumId w:val="30"/>
  </w:num>
  <w:num w:numId="17" w16cid:durableId="209848027">
    <w:abstractNumId w:val="7"/>
  </w:num>
  <w:num w:numId="18" w16cid:durableId="1098403417">
    <w:abstractNumId w:val="25"/>
  </w:num>
  <w:num w:numId="19" w16cid:durableId="1776442977">
    <w:abstractNumId w:val="37"/>
  </w:num>
  <w:num w:numId="20" w16cid:durableId="987319405">
    <w:abstractNumId w:val="24"/>
  </w:num>
  <w:num w:numId="21" w16cid:durableId="697003334">
    <w:abstractNumId w:val="32"/>
  </w:num>
  <w:num w:numId="22" w16cid:durableId="1902934536">
    <w:abstractNumId w:val="28"/>
  </w:num>
  <w:num w:numId="23" w16cid:durableId="1147212322">
    <w:abstractNumId w:val="35"/>
  </w:num>
  <w:num w:numId="24" w16cid:durableId="1770351362">
    <w:abstractNumId w:val="14"/>
  </w:num>
  <w:num w:numId="25" w16cid:durableId="1153986120">
    <w:abstractNumId w:val="13"/>
  </w:num>
  <w:num w:numId="26" w16cid:durableId="456605977">
    <w:abstractNumId w:val="36"/>
  </w:num>
  <w:num w:numId="27" w16cid:durableId="1871524313">
    <w:abstractNumId w:val="6"/>
  </w:num>
  <w:num w:numId="28" w16cid:durableId="1333291247">
    <w:abstractNumId w:val="33"/>
  </w:num>
  <w:num w:numId="29" w16cid:durableId="2113937920">
    <w:abstractNumId w:val="12"/>
  </w:num>
  <w:num w:numId="30" w16cid:durableId="73167506">
    <w:abstractNumId w:val="20"/>
  </w:num>
  <w:num w:numId="31" w16cid:durableId="2077626784">
    <w:abstractNumId w:val="29"/>
  </w:num>
  <w:num w:numId="32" w16cid:durableId="1076978774">
    <w:abstractNumId w:val="4"/>
  </w:num>
  <w:num w:numId="33" w16cid:durableId="254097112">
    <w:abstractNumId w:val="22"/>
  </w:num>
  <w:num w:numId="34" w16cid:durableId="1124957068">
    <w:abstractNumId w:val="0"/>
  </w:num>
  <w:num w:numId="35" w16cid:durableId="1490294194">
    <w:abstractNumId w:val="40"/>
  </w:num>
  <w:num w:numId="36" w16cid:durableId="1251936563">
    <w:abstractNumId w:val="5"/>
  </w:num>
  <w:num w:numId="37" w16cid:durableId="1568606650">
    <w:abstractNumId w:val="27"/>
  </w:num>
  <w:num w:numId="38" w16cid:durableId="1410080272">
    <w:abstractNumId w:val="9"/>
  </w:num>
  <w:num w:numId="39" w16cid:durableId="1921327332">
    <w:abstractNumId w:val="10"/>
  </w:num>
  <w:num w:numId="40" w16cid:durableId="1088697245">
    <w:abstractNumId w:val="23"/>
  </w:num>
  <w:num w:numId="41" w16cid:durableId="57024732">
    <w:abstractNumId w:val="26"/>
  </w:num>
  <w:num w:numId="42" w16cid:durableId="17857283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7"/>
    <w:rsid w:val="00001C31"/>
    <w:rsid w:val="00005D9A"/>
    <w:rsid w:val="000067F2"/>
    <w:rsid w:val="00007B7E"/>
    <w:rsid w:val="00011B39"/>
    <w:rsid w:val="00014B14"/>
    <w:rsid w:val="00015AA5"/>
    <w:rsid w:val="00015C99"/>
    <w:rsid w:val="000200EF"/>
    <w:rsid w:val="000203DA"/>
    <w:rsid w:val="00023EAD"/>
    <w:rsid w:val="00026BEB"/>
    <w:rsid w:val="000320A0"/>
    <w:rsid w:val="0003341D"/>
    <w:rsid w:val="00035C95"/>
    <w:rsid w:val="0003720B"/>
    <w:rsid w:val="00037FA0"/>
    <w:rsid w:val="00041DEE"/>
    <w:rsid w:val="00043E4F"/>
    <w:rsid w:val="00047A2B"/>
    <w:rsid w:val="00052B6B"/>
    <w:rsid w:val="0005300B"/>
    <w:rsid w:val="0005310C"/>
    <w:rsid w:val="0005327A"/>
    <w:rsid w:val="00054169"/>
    <w:rsid w:val="00054ED1"/>
    <w:rsid w:val="000607EC"/>
    <w:rsid w:val="00062720"/>
    <w:rsid w:val="00062CEA"/>
    <w:rsid w:val="00066D6C"/>
    <w:rsid w:val="000673D4"/>
    <w:rsid w:val="00073C53"/>
    <w:rsid w:val="000757B0"/>
    <w:rsid w:val="00084EA3"/>
    <w:rsid w:val="00085694"/>
    <w:rsid w:val="00086972"/>
    <w:rsid w:val="00090A8D"/>
    <w:rsid w:val="00090EFE"/>
    <w:rsid w:val="00092544"/>
    <w:rsid w:val="00094316"/>
    <w:rsid w:val="000961FC"/>
    <w:rsid w:val="000A4AB5"/>
    <w:rsid w:val="000A4C93"/>
    <w:rsid w:val="000A54A6"/>
    <w:rsid w:val="000A5703"/>
    <w:rsid w:val="000A7F88"/>
    <w:rsid w:val="000B3E4F"/>
    <w:rsid w:val="000B499D"/>
    <w:rsid w:val="000B616A"/>
    <w:rsid w:val="000B6B39"/>
    <w:rsid w:val="000B76AB"/>
    <w:rsid w:val="000C046C"/>
    <w:rsid w:val="000C09A2"/>
    <w:rsid w:val="000C4CD7"/>
    <w:rsid w:val="000C5871"/>
    <w:rsid w:val="000C5927"/>
    <w:rsid w:val="000D0C14"/>
    <w:rsid w:val="000D7179"/>
    <w:rsid w:val="000E0194"/>
    <w:rsid w:val="000E21AD"/>
    <w:rsid w:val="000E5B9C"/>
    <w:rsid w:val="000E5DCF"/>
    <w:rsid w:val="000E6E6C"/>
    <w:rsid w:val="000F009D"/>
    <w:rsid w:val="000F1460"/>
    <w:rsid w:val="000F17A7"/>
    <w:rsid w:val="000F2277"/>
    <w:rsid w:val="000F2D3A"/>
    <w:rsid w:val="000F629C"/>
    <w:rsid w:val="000F6B79"/>
    <w:rsid w:val="0010192C"/>
    <w:rsid w:val="00101EF2"/>
    <w:rsid w:val="00102478"/>
    <w:rsid w:val="0010447F"/>
    <w:rsid w:val="001075A9"/>
    <w:rsid w:val="00110118"/>
    <w:rsid w:val="00112A93"/>
    <w:rsid w:val="00117508"/>
    <w:rsid w:val="00120152"/>
    <w:rsid w:val="00120A81"/>
    <w:rsid w:val="00121C31"/>
    <w:rsid w:val="001223F8"/>
    <w:rsid w:val="00124530"/>
    <w:rsid w:val="0012524F"/>
    <w:rsid w:val="00125F56"/>
    <w:rsid w:val="0012656A"/>
    <w:rsid w:val="0012684E"/>
    <w:rsid w:val="00130E56"/>
    <w:rsid w:val="00131F85"/>
    <w:rsid w:val="0013376E"/>
    <w:rsid w:val="00135802"/>
    <w:rsid w:val="00135D93"/>
    <w:rsid w:val="0013682C"/>
    <w:rsid w:val="00136B33"/>
    <w:rsid w:val="00140C39"/>
    <w:rsid w:val="00142DBC"/>
    <w:rsid w:val="00142FE3"/>
    <w:rsid w:val="00144B7A"/>
    <w:rsid w:val="001457D6"/>
    <w:rsid w:val="00145B00"/>
    <w:rsid w:val="001511E7"/>
    <w:rsid w:val="001528D4"/>
    <w:rsid w:val="00154AF0"/>
    <w:rsid w:val="00156C62"/>
    <w:rsid w:val="00156E26"/>
    <w:rsid w:val="00157B3D"/>
    <w:rsid w:val="00157D8A"/>
    <w:rsid w:val="001607CC"/>
    <w:rsid w:val="00160922"/>
    <w:rsid w:val="00160B63"/>
    <w:rsid w:val="001614A3"/>
    <w:rsid w:val="00162BD8"/>
    <w:rsid w:val="0016302E"/>
    <w:rsid w:val="0016448D"/>
    <w:rsid w:val="00164C0B"/>
    <w:rsid w:val="001657B4"/>
    <w:rsid w:val="00166E94"/>
    <w:rsid w:val="0017649A"/>
    <w:rsid w:val="00177B7D"/>
    <w:rsid w:val="00180E3E"/>
    <w:rsid w:val="00180F7C"/>
    <w:rsid w:val="00182BB8"/>
    <w:rsid w:val="00185ED2"/>
    <w:rsid w:val="001861E2"/>
    <w:rsid w:val="00186496"/>
    <w:rsid w:val="00195733"/>
    <w:rsid w:val="00195845"/>
    <w:rsid w:val="0019690C"/>
    <w:rsid w:val="0019748A"/>
    <w:rsid w:val="001A1134"/>
    <w:rsid w:val="001A1E4F"/>
    <w:rsid w:val="001A5BD6"/>
    <w:rsid w:val="001B0DF1"/>
    <w:rsid w:val="001B184D"/>
    <w:rsid w:val="001B2FA2"/>
    <w:rsid w:val="001B5BBA"/>
    <w:rsid w:val="001C053F"/>
    <w:rsid w:val="001C0802"/>
    <w:rsid w:val="001C0DB5"/>
    <w:rsid w:val="001C4FD0"/>
    <w:rsid w:val="001D0D7F"/>
    <w:rsid w:val="001D18CF"/>
    <w:rsid w:val="001D49FF"/>
    <w:rsid w:val="001D6F96"/>
    <w:rsid w:val="001E1E0D"/>
    <w:rsid w:val="001E2620"/>
    <w:rsid w:val="001E3A1C"/>
    <w:rsid w:val="001E5255"/>
    <w:rsid w:val="001E5C9B"/>
    <w:rsid w:val="001F6925"/>
    <w:rsid w:val="001F6B8B"/>
    <w:rsid w:val="001F6BE4"/>
    <w:rsid w:val="00203178"/>
    <w:rsid w:val="002035B4"/>
    <w:rsid w:val="00204D9F"/>
    <w:rsid w:val="002055D6"/>
    <w:rsid w:val="00205AA1"/>
    <w:rsid w:val="00205F0E"/>
    <w:rsid w:val="0021156E"/>
    <w:rsid w:val="00212590"/>
    <w:rsid w:val="00212692"/>
    <w:rsid w:val="00212DDA"/>
    <w:rsid w:val="0021438C"/>
    <w:rsid w:val="00215EF3"/>
    <w:rsid w:val="002201BD"/>
    <w:rsid w:val="00222247"/>
    <w:rsid w:val="002228B4"/>
    <w:rsid w:val="00224E53"/>
    <w:rsid w:val="00226A3A"/>
    <w:rsid w:val="00226A5C"/>
    <w:rsid w:val="00227054"/>
    <w:rsid w:val="00233D40"/>
    <w:rsid w:val="0023449F"/>
    <w:rsid w:val="0023529D"/>
    <w:rsid w:val="00235690"/>
    <w:rsid w:val="00240303"/>
    <w:rsid w:val="00240FD5"/>
    <w:rsid w:val="002417A8"/>
    <w:rsid w:val="00242826"/>
    <w:rsid w:val="002453B8"/>
    <w:rsid w:val="00245919"/>
    <w:rsid w:val="002500C1"/>
    <w:rsid w:val="00250463"/>
    <w:rsid w:val="00253A6E"/>
    <w:rsid w:val="00253C1D"/>
    <w:rsid w:val="00254FDF"/>
    <w:rsid w:val="00255450"/>
    <w:rsid w:val="00262649"/>
    <w:rsid w:val="00264CBC"/>
    <w:rsid w:val="00270E36"/>
    <w:rsid w:val="00275E38"/>
    <w:rsid w:val="00277556"/>
    <w:rsid w:val="00281565"/>
    <w:rsid w:val="00284364"/>
    <w:rsid w:val="0029102A"/>
    <w:rsid w:val="002A065E"/>
    <w:rsid w:val="002A34A3"/>
    <w:rsid w:val="002B05A6"/>
    <w:rsid w:val="002B12DE"/>
    <w:rsid w:val="002B5616"/>
    <w:rsid w:val="002C4C28"/>
    <w:rsid w:val="002C6843"/>
    <w:rsid w:val="002C74F4"/>
    <w:rsid w:val="002C7911"/>
    <w:rsid w:val="002D14A6"/>
    <w:rsid w:val="002D42DA"/>
    <w:rsid w:val="002E5E82"/>
    <w:rsid w:val="002F00F4"/>
    <w:rsid w:val="002F0872"/>
    <w:rsid w:val="002F140F"/>
    <w:rsid w:val="002F1705"/>
    <w:rsid w:val="002F1DAF"/>
    <w:rsid w:val="002F1F6A"/>
    <w:rsid w:val="002F2443"/>
    <w:rsid w:val="002F2DCD"/>
    <w:rsid w:val="002F447A"/>
    <w:rsid w:val="002F576D"/>
    <w:rsid w:val="002F6B09"/>
    <w:rsid w:val="002F7713"/>
    <w:rsid w:val="002F7FEB"/>
    <w:rsid w:val="00303AF0"/>
    <w:rsid w:val="00307512"/>
    <w:rsid w:val="00307AF6"/>
    <w:rsid w:val="00310B6B"/>
    <w:rsid w:val="00311450"/>
    <w:rsid w:val="00312178"/>
    <w:rsid w:val="00315C87"/>
    <w:rsid w:val="00316935"/>
    <w:rsid w:val="00316F22"/>
    <w:rsid w:val="00320F59"/>
    <w:rsid w:val="0032312C"/>
    <w:rsid w:val="00324BF9"/>
    <w:rsid w:val="00326DD9"/>
    <w:rsid w:val="00330364"/>
    <w:rsid w:val="00330D39"/>
    <w:rsid w:val="003345E1"/>
    <w:rsid w:val="003351C6"/>
    <w:rsid w:val="003352C4"/>
    <w:rsid w:val="003374D2"/>
    <w:rsid w:val="0033754A"/>
    <w:rsid w:val="0034024D"/>
    <w:rsid w:val="00341A56"/>
    <w:rsid w:val="00342AA0"/>
    <w:rsid w:val="00342E57"/>
    <w:rsid w:val="0034798D"/>
    <w:rsid w:val="003520D9"/>
    <w:rsid w:val="00353EBD"/>
    <w:rsid w:val="00354102"/>
    <w:rsid w:val="0035562A"/>
    <w:rsid w:val="00356ACC"/>
    <w:rsid w:val="0036063F"/>
    <w:rsid w:val="00361CA5"/>
    <w:rsid w:val="00362AF5"/>
    <w:rsid w:val="00362B89"/>
    <w:rsid w:val="00362C16"/>
    <w:rsid w:val="003663DB"/>
    <w:rsid w:val="00374354"/>
    <w:rsid w:val="00374A73"/>
    <w:rsid w:val="003779A1"/>
    <w:rsid w:val="00381DF5"/>
    <w:rsid w:val="003848B5"/>
    <w:rsid w:val="00387B54"/>
    <w:rsid w:val="00390061"/>
    <w:rsid w:val="00390FC6"/>
    <w:rsid w:val="0039116B"/>
    <w:rsid w:val="003923C5"/>
    <w:rsid w:val="003940AD"/>
    <w:rsid w:val="00395191"/>
    <w:rsid w:val="0039533A"/>
    <w:rsid w:val="00395928"/>
    <w:rsid w:val="003A3EA5"/>
    <w:rsid w:val="003B2DFF"/>
    <w:rsid w:val="003B3AFF"/>
    <w:rsid w:val="003B5805"/>
    <w:rsid w:val="003B6B1C"/>
    <w:rsid w:val="003C1C9E"/>
    <w:rsid w:val="003C2682"/>
    <w:rsid w:val="003C38CD"/>
    <w:rsid w:val="003C3EDC"/>
    <w:rsid w:val="003C56A9"/>
    <w:rsid w:val="003D024D"/>
    <w:rsid w:val="003D0277"/>
    <w:rsid w:val="003D6BCE"/>
    <w:rsid w:val="003D71A7"/>
    <w:rsid w:val="003E08BA"/>
    <w:rsid w:val="003E4051"/>
    <w:rsid w:val="003E5AB8"/>
    <w:rsid w:val="003F09A3"/>
    <w:rsid w:val="003F44D9"/>
    <w:rsid w:val="003F6010"/>
    <w:rsid w:val="003F771B"/>
    <w:rsid w:val="004007E0"/>
    <w:rsid w:val="004015B5"/>
    <w:rsid w:val="004076FC"/>
    <w:rsid w:val="00411BEF"/>
    <w:rsid w:val="00412C49"/>
    <w:rsid w:val="00413E69"/>
    <w:rsid w:val="00415C89"/>
    <w:rsid w:val="00415F79"/>
    <w:rsid w:val="00416BF0"/>
    <w:rsid w:val="0042059B"/>
    <w:rsid w:val="00420971"/>
    <w:rsid w:val="00421D32"/>
    <w:rsid w:val="0042295B"/>
    <w:rsid w:val="00423A84"/>
    <w:rsid w:val="004335D0"/>
    <w:rsid w:val="00434650"/>
    <w:rsid w:val="00436857"/>
    <w:rsid w:val="004377D0"/>
    <w:rsid w:val="00442B44"/>
    <w:rsid w:val="00443A00"/>
    <w:rsid w:val="00444286"/>
    <w:rsid w:val="00444FE8"/>
    <w:rsid w:val="004461EB"/>
    <w:rsid w:val="00447596"/>
    <w:rsid w:val="0045315C"/>
    <w:rsid w:val="00453E8F"/>
    <w:rsid w:val="004561F4"/>
    <w:rsid w:val="00460F24"/>
    <w:rsid w:val="00462AE0"/>
    <w:rsid w:val="00466876"/>
    <w:rsid w:val="00471CBB"/>
    <w:rsid w:val="00480DFF"/>
    <w:rsid w:val="00481216"/>
    <w:rsid w:val="00482439"/>
    <w:rsid w:val="0048324D"/>
    <w:rsid w:val="004835B7"/>
    <w:rsid w:val="004843A1"/>
    <w:rsid w:val="00484516"/>
    <w:rsid w:val="00490FA4"/>
    <w:rsid w:val="00495E4B"/>
    <w:rsid w:val="0049635A"/>
    <w:rsid w:val="004A0B58"/>
    <w:rsid w:val="004A479A"/>
    <w:rsid w:val="004B19CF"/>
    <w:rsid w:val="004B1C60"/>
    <w:rsid w:val="004B1F47"/>
    <w:rsid w:val="004B3600"/>
    <w:rsid w:val="004B37B1"/>
    <w:rsid w:val="004B38DB"/>
    <w:rsid w:val="004B4DD6"/>
    <w:rsid w:val="004B517F"/>
    <w:rsid w:val="004B67D7"/>
    <w:rsid w:val="004B6DF0"/>
    <w:rsid w:val="004B746B"/>
    <w:rsid w:val="004B78DA"/>
    <w:rsid w:val="004B7CF6"/>
    <w:rsid w:val="004C3115"/>
    <w:rsid w:val="004C5222"/>
    <w:rsid w:val="004C7304"/>
    <w:rsid w:val="004D3B01"/>
    <w:rsid w:val="004D53A0"/>
    <w:rsid w:val="004D74AE"/>
    <w:rsid w:val="004E19AC"/>
    <w:rsid w:val="004E2219"/>
    <w:rsid w:val="004E39AB"/>
    <w:rsid w:val="004E4F85"/>
    <w:rsid w:val="004E5EE6"/>
    <w:rsid w:val="004E6E3C"/>
    <w:rsid w:val="004E7577"/>
    <w:rsid w:val="004F1AAD"/>
    <w:rsid w:val="004F510A"/>
    <w:rsid w:val="004F5436"/>
    <w:rsid w:val="004F5CF5"/>
    <w:rsid w:val="0050207D"/>
    <w:rsid w:val="00502087"/>
    <w:rsid w:val="00506E68"/>
    <w:rsid w:val="00511672"/>
    <w:rsid w:val="00511C16"/>
    <w:rsid w:val="00521024"/>
    <w:rsid w:val="00521CC6"/>
    <w:rsid w:val="00521F67"/>
    <w:rsid w:val="005222DE"/>
    <w:rsid w:val="00522A0C"/>
    <w:rsid w:val="00525408"/>
    <w:rsid w:val="00530EB2"/>
    <w:rsid w:val="00531EE6"/>
    <w:rsid w:val="00532588"/>
    <w:rsid w:val="00534A2C"/>
    <w:rsid w:val="00535375"/>
    <w:rsid w:val="00535E65"/>
    <w:rsid w:val="00540861"/>
    <w:rsid w:val="005454AE"/>
    <w:rsid w:val="005457B3"/>
    <w:rsid w:val="00550098"/>
    <w:rsid w:val="00550170"/>
    <w:rsid w:val="0055019F"/>
    <w:rsid w:val="00550CE4"/>
    <w:rsid w:val="0055139A"/>
    <w:rsid w:val="00551863"/>
    <w:rsid w:val="00553AEC"/>
    <w:rsid w:val="0055573D"/>
    <w:rsid w:val="00555864"/>
    <w:rsid w:val="00556871"/>
    <w:rsid w:val="00556A66"/>
    <w:rsid w:val="0055756E"/>
    <w:rsid w:val="00563194"/>
    <w:rsid w:val="00566B68"/>
    <w:rsid w:val="00567901"/>
    <w:rsid w:val="005701B9"/>
    <w:rsid w:val="005840F2"/>
    <w:rsid w:val="00584630"/>
    <w:rsid w:val="0058469A"/>
    <w:rsid w:val="00586B88"/>
    <w:rsid w:val="00591C1A"/>
    <w:rsid w:val="005931FA"/>
    <w:rsid w:val="00593688"/>
    <w:rsid w:val="00593773"/>
    <w:rsid w:val="005948E1"/>
    <w:rsid w:val="00594F3A"/>
    <w:rsid w:val="0059547A"/>
    <w:rsid w:val="00596A94"/>
    <w:rsid w:val="005A10CD"/>
    <w:rsid w:val="005A3CF0"/>
    <w:rsid w:val="005A5782"/>
    <w:rsid w:val="005A5949"/>
    <w:rsid w:val="005B151A"/>
    <w:rsid w:val="005B173A"/>
    <w:rsid w:val="005B26BA"/>
    <w:rsid w:val="005B36AD"/>
    <w:rsid w:val="005B57EC"/>
    <w:rsid w:val="005B62B4"/>
    <w:rsid w:val="005B756F"/>
    <w:rsid w:val="005B766A"/>
    <w:rsid w:val="005C2E68"/>
    <w:rsid w:val="005C37C7"/>
    <w:rsid w:val="005C3A2D"/>
    <w:rsid w:val="005C4E06"/>
    <w:rsid w:val="005C66B3"/>
    <w:rsid w:val="005D3CCF"/>
    <w:rsid w:val="005D5ABC"/>
    <w:rsid w:val="005D7DAD"/>
    <w:rsid w:val="005E0C05"/>
    <w:rsid w:val="005E1700"/>
    <w:rsid w:val="005E5CDA"/>
    <w:rsid w:val="005E6107"/>
    <w:rsid w:val="005F115F"/>
    <w:rsid w:val="005F4129"/>
    <w:rsid w:val="005F618D"/>
    <w:rsid w:val="00600516"/>
    <w:rsid w:val="006005E3"/>
    <w:rsid w:val="006018B9"/>
    <w:rsid w:val="00606C97"/>
    <w:rsid w:val="00610A70"/>
    <w:rsid w:val="006115BB"/>
    <w:rsid w:val="006117F2"/>
    <w:rsid w:val="00612D46"/>
    <w:rsid w:val="006144E8"/>
    <w:rsid w:val="0061452C"/>
    <w:rsid w:val="00614B17"/>
    <w:rsid w:val="006158B4"/>
    <w:rsid w:val="006168DF"/>
    <w:rsid w:val="0062023C"/>
    <w:rsid w:val="00620CB0"/>
    <w:rsid w:val="00622793"/>
    <w:rsid w:val="006261B2"/>
    <w:rsid w:val="0063337F"/>
    <w:rsid w:val="0063368C"/>
    <w:rsid w:val="00633738"/>
    <w:rsid w:val="006342CC"/>
    <w:rsid w:val="006342EA"/>
    <w:rsid w:val="00635923"/>
    <w:rsid w:val="00640360"/>
    <w:rsid w:val="00641107"/>
    <w:rsid w:val="006411B0"/>
    <w:rsid w:val="00641BC3"/>
    <w:rsid w:val="006437DD"/>
    <w:rsid w:val="00643DF2"/>
    <w:rsid w:val="00650231"/>
    <w:rsid w:val="0065262E"/>
    <w:rsid w:val="00656E66"/>
    <w:rsid w:val="00657509"/>
    <w:rsid w:val="0066149B"/>
    <w:rsid w:val="006647E1"/>
    <w:rsid w:val="006652B1"/>
    <w:rsid w:val="00666C4F"/>
    <w:rsid w:val="006678C3"/>
    <w:rsid w:val="00674962"/>
    <w:rsid w:val="006776E3"/>
    <w:rsid w:val="00680E63"/>
    <w:rsid w:val="00682F19"/>
    <w:rsid w:val="006861C2"/>
    <w:rsid w:val="00690225"/>
    <w:rsid w:val="00690966"/>
    <w:rsid w:val="00690D1B"/>
    <w:rsid w:val="00691589"/>
    <w:rsid w:val="006929A4"/>
    <w:rsid w:val="00693DBA"/>
    <w:rsid w:val="00694224"/>
    <w:rsid w:val="006947C3"/>
    <w:rsid w:val="00695894"/>
    <w:rsid w:val="0069617B"/>
    <w:rsid w:val="00697445"/>
    <w:rsid w:val="006A001D"/>
    <w:rsid w:val="006A3B14"/>
    <w:rsid w:val="006A7691"/>
    <w:rsid w:val="006A7F46"/>
    <w:rsid w:val="006B19D3"/>
    <w:rsid w:val="006B3C69"/>
    <w:rsid w:val="006B42BB"/>
    <w:rsid w:val="006B6AC9"/>
    <w:rsid w:val="006C23F7"/>
    <w:rsid w:val="006C3908"/>
    <w:rsid w:val="006C7B51"/>
    <w:rsid w:val="006D6FE7"/>
    <w:rsid w:val="006E0709"/>
    <w:rsid w:val="006E24E0"/>
    <w:rsid w:val="006E5D83"/>
    <w:rsid w:val="006E6500"/>
    <w:rsid w:val="006F06B9"/>
    <w:rsid w:val="006F3C71"/>
    <w:rsid w:val="006F4010"/>
    <w:rsid w:val="006F47B2"/>
    <w:rsid w:val="006F491A"/>
    <w:rsid w:val="006F5955"/>
    <w:rsid w:val="006F5A3E"/>
    <w:rsid w:val="006F6949"/>
    <w:rsid w:val="006F7D27"/>
    <w:rsid w:val="007003C2"/>
    <w:rsid w:val="007067D4"/>
    <w:rsid w:val="00706C68"/>
    <w:rsid w:val="00712F74"/>
    <w:rsid w:val="00720708"/>
    <w:rsid w:val="00720FD2"/>
    <w:rsid w:val="00724492"/>
    <w:rsid w:val="00724759"/>
    <w:rsid w:val="00725366"/>
    <w:rsid w:val="0072678C"/>
    <w:rsid w:val="0073328F"/>
    <w:rsid w:val="00734829"/>
    <w:rsid w:val="00737DA9"/>
    <w:rsid w:val="00743989"/>
    <w:rsid w:val="00745EA5"/>
    <w:rsid w:val="00747E5B"/>
    <w:rsid w:val="007565FF"/>
    <w:rsid w:val="0075709C"/>
    <w:rsid w:val="0075731E"/>
    <w:rsid w:val="00760369"/>
    <w:rsid w:val="00760947"/>
    <w:rsid w:val="007620E1"/>
    <w:rsid w:val="00764178"/>
    <w:rsid w:val="00771A4D"/>
    <w:rsid w:val="007723C6"/>
    <w:rsid w:val="00772464"/>
    <w:rsid w:val="007750E8"/>
    <w:rsid w:val="007759FF"/>
    <w:rsid w:val="00790D96"/>
    <w:rsid w:val="00791780"/>
    <w:rsid w:val="00794B0F"/>
    <w:rsid w:val="0079654E"/>
    <w:rsid w:val="007971CC"/>
    <w:rsid w:val="00797F3A"/>
    <w:rsid w:val="007A3C15"/>
    <w:rsid w:val="007A426C"/>
    <w:rsid w:val="007B6720"/>
    <w:rsid w:val="007B774B"/>
    <w:rsid w:val="007C7108"/>
    <w:rsid w:val="007C7DA8"/>
    <w:rsid w:val="007C7EED"/>
    <w:rsid w:val="007D223E"/>
    <w:rsid w:val="007D32F6"/>
    <w:rsid w:val="007D5DEC"/>
    <w:rsid w:val="007D66BB"/>
    <w:rsid w:val="007D706D"/>
    <w:rsid w:val="007D7B90"/>
    <w:rsid w:val="007E2727"/>
    <w:rsid w:val="007E55E5"/>
    <w:rsid w:val="007E6278"/>
    <w:rsid w:val="007F1331"/>
    <w:rsid w:val="007F1F91"/>
    <w:rsid w:val="007F3472"/>
    <w:rsid w:val="007F46EF"/>
    <w:rsid w:val="007F56D5"/>
    <w:rsid w:val="007F57E0"/>
    <w:rsid w:val="00801494"/>
    <w:rsid w:val="00801CCA"/>
    <w:rsid w:val="008022E7"/>
    <w:rsid w:val="00811514"/>
    <w:rsid w:val="00812158"/>
    <w:rsid w:val="00813AEA"/>
    <w:rsid w:val="008149C1"/>
    <w:rsid w:val="008165B9"/>
    <w:rsid w:val="00822B42"/>
    <w:rsid w:val="00824136"/>
    <w:rsid w:val="00824A80"/>
    <w:rsid w:val="00824C27"/>
    <w:rsid w:val="00825287"/>
    <w:rsid w:val="00826B0C"/>
    <w:rsid w:val="00827957"/>
    <w:rsid w:val="00835BA8"/>
    <w:rsid w:val="00836D58"/>
    <w:rsid w:val="00840F08"/>
    <w:rsid w:val="0084237F"/>
    <w:rsid w:val="008443E6"/>
    <w:rsid w:val="00845658"/>
    <w:rsid w:val="00845C3E"/>
    <w:rsid w:val="008460E4"/>
    <w:rsid w:val="00846265"/>
    <w:rsid w:val="00846D48"/>
    <w:rsid w:val="008526D3"/>
    <w:rsid w:val="00852959"/>
    <w:rsid w:val="008542E4"/>
    <w:rsid w:val="008572FE"/>
    <w:rsid w:val="0085737E"/>
    <w:rsid w:val="0086010A"/>
    <w:rsid w:val="008601E2"/>
    <w:rsid w:val="00863688"/>
    <w:rsid w:val="00863B87"/>
    <w:rsid w:val="00863E3B"/>
    <w:rsid w:val="00871031"/>
    <w:rsid w:val="00874DD7"/>
    <w:rsid w:val="0088303B"/>
    <w:rsid w:val="008849E6"/>
    <w:rsid w:val="00887059"/>
    <w:rsid w:val="00890E1E"/>
    <w:rsid w:val="008910BA"/>
    <w:rsid w:val="00891F22"/>
    <w:rsid w:val="0089374F"/>
    <w:rsid w:val="00894AFE"/>
    <w:rsid w:val="008954F5"/>
    <w:rsid w:val="00895BC9"/>
    <w:rsid w:val="008976DD"/>
    <w:rsid w:val="008A0632"/>
    <w:rsid w:val="008A42E4"/>
    <w:rsid w:val="008B4C7E"/>
    <w:rsid w:val="008B60AB"/>
    <w:rsid w:val="008B6624"/>
    <w:rsid w:val="008B77F2"/>
    <w:rsid w:val="008C0004"/>
    <w:rsid w:val="008C17CF"/>
    <w:rsid w:val="008C28F1"/>
    <w:rsid w:val="008C334E"/>
    <w:rsid w:val="008C4B1A"/>
    <w:rsid w:val="008D0430"/>
    <w:rsid w:val="008D154C"/>
    <w:rsid w:val="008D158A"/>
    <w:rsid w:val="008D320B"/>
    <w:rsid w:val="008D416B"/>
    <w:rsid w:val="008D57EB"/>
    <w:rsid w:val="008E232C"/>
    <w:rsid w:val="008E35E2"/>
    <w:rsid w:val="008E3879"/>
    <w:rsid w:val="008E596F"/>
    <w:rsid w:val="008F2EE8"/>
    <w:rsid w:val="008F5082"/>
    <w:rsid w:val="00900132"/>
    <w:rsid w:val="00900AD0"/>
    <w:rsid w:val="00900E9A"/>
    <w:rsid w:val="009011FC"/>
    <w:rsid w:val="0090434D"/>
    <w:rsid w:val="00913820"/>
    <w:rsid w:val="00915DC7"/>
    <w:rsid w:val="00922716"/>
    <w:rsid w:val="00923A60"/>
    <w:rsid w:val="00924FFD"/>
    <w:rsid w:val="0093086A"/>
    <w:rsid w:val="00932A6A"/>
    <w:rsid w:val="0093337C"/>
    <w:rsid w:val="00934402"/>
    <w:rsid w:val="009362E0"/>
    <w:rsid w:val="009369C7"/>
    <w:rsid w:val="00945023"/>
    <w:rsid w:val="0094701D"/>
    <w:rsid w:val="00947678"/>
    <w:rsid w:val="0095420A"/>
    <w:rsid w:val="00956454"/>
    <w:rsid w:val="0096286E"/>
    <w:rsid w:val="00963ABA"/>
    <w:rsid w:val="00966B73"/>
    <w:rsid w:val="00970E77"/>
    <w:rsid w:val="00971327"/>
    <w:rsid w:val="00971A16"/>
    <w:rsid w:val="00971C12"/>
    <w:rsid w:val="009730C9"/>
    <w:rsid w:val="00974070"/>
    <w:rsid w:val="009748AC"/>
    <w:rsid w:val="009804E7"/>
    <w:rsid w:val="009834BE"/>
    <w:rsid w:val="00984BB4"/>
    <w:rsid w:val="00991F7C"/>
    <w:rsid w:val="00993796"/>
    <w:rsid w:val="00997F57"/>
    <w:rsid w:val="009A14DA"/>
    <w:rsid w:val="009A3512"/>
    <w:rsid w:val="009A5741"/>
    <w:rsid w:val="009A7795"/>
    <w:rsid w:val="009B061E"/>
    <w:rsid w:val="009B2E6B"/>
    <w:rsid w:val="009B4631"/>
    <w:rsid w:val="009B51F4"/>
    <w:rsid w:val="009C0741"/>
    <w:rsid w:val="009C0DE0"/>
    <w:rsid w:val="009C49BA"/>
    <w:rsid w:val="009D37D7"/>
    <w:rsid w:val="009E03C9"/>
    <w:rsid w:val="009F1E62"/>
    <w:rsid w:val="009F32F2"/>
    <w:rsid w:val="009F555A"/>
    <w:rsid w:val="009F56A6"/>
    <w:rsid w:val="009F584B"/>
    <w:rsid w:val="00A00294"/>
    <w:rsid w:val="00A01483"/>
    <w:rsid w:val="00A01CBD"/>
    <w:rsid w:val="00A01F9E"/>
    <w:rsid w:val="00A02B82"/>
    <w:rsid w:val="00A03549"/>
    <w:rsid w:val="00A06120"/>
    <w:rsid w:val="00A06512"/>
    <w:rsid w:val="00A06583"/>
    <w:rsid w:val="00A1192A"/>
    <w:rsid w:val="00A11DD8"/>
    <w:rsid w:val="00A12C43"/>
    <w:rsid w:val="00A15619"/>
    <w:rsid w:val="00A16A51"/>
    <w:rsid w:val="00A16F82"/>
    <w:rsid w:val="00A17F06"/>
    <w:rsid w:val="00A23C71"/>
    <w:rsid w:val="00A24A55"/>
    <w:rsid w:val="00A27710"/>
    <w:rsid w:val="00A32BFE"/>
    <w:rsid w:val="00A355A2"/>
    <w:rsid w:val="00A35C56"/>
    <w:rsid w:val="00A41CFB"/>
    <w:rsid w:val="00A479BB"/>
    <w:rsid w:val="00A53597"/>
    <w:rsid w:val="00A542EC"/>
    <w:rsid w:val="00A54B97"/>
    <w:rsid w:val="00A573AB"/>
    <w:rsid w:val="00A61EA9"/>
    <w:rsid w:val="00A62AAC"/>
    <w:rsid w:val="00A64DFA"/>
    <w:rsid w:val="00A661D5"/>
    <w:rsid w:val="00A71A62"/>
    <w:rsid w:val="00A75054"/>
    <w:rsid w:val="00A7528B"/>
    <w:rsid w:val="00A76630"/>
    <w:rsid w:val="00A94945"/>
    <w:rsid w:val="00AA0792"/>
    <w:rsid w:val="00AA0B22"/>
    <w:rsid w:val="00AA284A"/>
    <w:rsid w:val="00AA41B6"/>
    <w:rsid w:val="00AA4B2F"/>
    <w:rsid w:val="00AA4B50"/>
    <w:rsid w:val="00AB0982"/>
    <w:rsid w:val="00AB0B44"/>
    <w:rsid w:val="00AB1189"/>
    <w:rsid w:val="00AB1482"/>
    <w:rsid w:val="00AB1B7F"/>
    <w:rsid w:val="00AB2ADF"/>
    <w:rsid w:val="00AB5CD9"/>
    <w:rsid w:val="00AB66D4"/>
    <w:rsid w:val="00AB6879"/>
    <w:rsid w:val="00AC0D83"/>
    <w:rsid w:val="00AC14ED"/>
    <w:rsid w:val="00AC14F3"/>
    <w:rsid w:val="00AC5179"/>
    <w:rsid w:val="00AD196C"/>
    <w:rsid w:val="00AD2947"/>
    <w:rsid w:val="00AD5791"/>
    <w:rsid w:val="00AD62BC"/>
    <w:rsid w:val="00AE1C86"/>
    <w:rsid w:val="00AE2CD4"/>
    <w:rsid w:val="00AE3078"/>
    <w:rsid w:val="00AF78DC"/>
    <w:rsid w:val="00AF7AA7"/>
    <w:rsid w:val="00B01EFF"/>
    <w:rsid w:val="00B03921"/>
    <w:rsid w:val="00B05BE1"/>
    <w:rsid w:val="00B06D30"/>
    <w:rsid w:val="00B11EE1"/>
    <w:rsid w:val="00B17BC9"/>
    <w:rsid w:val="00B21126"/>
    <w:rsid w:val="00B257EB"/>
    <w:rsid w:val="00B25B49"/>
    <w:rsid w:val="00B30A14"/>
    <w:rsid w:val="00B336D3"/>
    <w:rsid w:val="00B344FD"/>
    <w:rsid w:val="00B44F83"/>
    <w:rsid w:val="00B5174C"/>
    <w:rsid w:val="00B51B0B"/>
    <w:rsid w:val="00B542AA"/>
    <w:rsid w:val="00B54423"/>
    <w:rsid w:val="00B5591E"/>
    <w:rsid w:val="00B56901"/>
    <w:rsid w:val="00B659B2"/>
    <w:rsid w:val="00B70585"/>
    <w:rsid w:val="00B713B0"/>
    <w:rsid w:val="00B7181F"/>
    <w:rsid w:val="00B719A4"/>
    <w:rsid w:val="00B71D77"/>
    <w:rsid w:val="00B7256F"/>
    <w:rsid w:val="00B739E9"/>
    <w:rsid w:val="00B80FA7"/>
    <w:rsid w:val="00B81927"/>
    <w:rsid w:val="00B81D0A"/>
    <w:rsid w:val="00B83A52"/>
    <w:rsid w:val="00B83F84"/>
    <w:rsid w:val="00B90334"/>
    <w:rsid w:val="00B91EBA"/>
    <w:rsid w:val="00B948E4"/>
    <w:rsid w:val="00B963FD"/>
    <w:rsid w:val="00B97016"/>
    <w:rsid w:val="00BA01C6"/>
    <w:rsid w:val="00BA089A"/>
    <w:rsid w:val="00BA280F"/>
    <w:rsid w:val="00BA7BFA"/>
    <w:rsid w:val="00BB1374"/>
    <w:rsid w:val="00BB290B"/>
    <w:rsid w:val="00BB3C82"/>
    <w:rsid w:val="00BC06D1"/>
    <w:rsid w:val="00BC0B7F"/>
    <w:rsid w:val="00BC4AAF"/>
    <w:rsid w:val="00BC5230"/>
    <w:rsid w:val="00BC79E3"/>
    <w:rsid w:val="00BC7BDB"/>
    <w:rsid w:val="00BD5E4C"/>
    <w:rsid w:val="00BD6164"/>
    <w:rsid w:val="00BE0132"/>
    <w:rsid w:val="00BE2A19"/>
    <w:rsid w:val="00BE2AF2"/>
    <w:rsid w:val="00BE3286"/>
    <w:rsid w:val="00BE39FF"/>
    <w:rsid w:val="00BE3B5B"/>
    <w:rsid w:val="00BF16B7"/>
    <w:rsid w:val="00BF1F12"/>
    <w:rsid w:val="00BF247D"/>
    <w:rsid w:val="00BF3C84"/>
    <w:rsid w:val="00BF51F8"/>
    <w:rsid w:val="00BF7319"/>
    <w:rsid w:val="00C0217A"/>
    <w:rsid w:val="00C02413"/>
    <w:rsid w:val="00C033B7"/>
    <w:rsid w:val="00C0417A"/>
    <w:rsid w:val="00C0490E"/>
    <w:rsid w:val="00C06FB0"/>
    <w:rsid w:val="00C0706B"/>
    <w:rsid w:val="00C12560"/>
    <w:rsid w:val="00C12C16"/>
    <w:rsid w:val="00C13800"/>
    <w:rsid w:val="00C1560A"/>
    <w:rsid w:val="00C1677A"/>
    <w:rsid w:val="00C20E88"/>
    <w:rsid w:val="00C24495"/>
    <w:rsid w:val="00C25105"/>
    <w:rsid w:val="00C25284"/>
    <w:rsid w:val="00C26E93"/>
    <w:rsid w:val="00C30F95"/>
    <w:rsid w:val="00C3194C"/>
    <w:rsid w:val="00C31C9A"/>
    <w:rsid w:val="00C3249B"/>
    <w:rsid w:val="00C33F69"/>
    <w:rsid w:val="00C3797C"/>
    <w:rsid w:val="00C40DDD"/>
    <w:rsid w:val="00C45309"/>
    <w:rsid w:val="00C4551D"/>
    <w:rsid w:val="00C455C1"/>
    <w:rsid w:val="00C4685E"/>
    <w:rsid w:val="00C470DF"/>
    <w:rsid w:val="00C55E2D"/>
    <w:rsid w:val="00C63971"/>
    <w:rsid w:val="00C66074"/>
    <w:rsid w:val="00C676D3"/>
    <w:rsid w:val="00C67988"/>
    <w:rsid w:val="00C67A44"/>
    <w:rsid w:val="00C67F4F"/>
    <w:rsid w:val="00C819E0"/>
    <w:rsid w:val="00C84004"/>
    <w:rsid w:val="00C84241"/>
    <w:rsid w:val="00C848D5"/>
    <w:rsid w:val="00C84AE1"/>
    <w:rsid w:val="00C8723F"/>
    <w:rsid w:val="00C92F54"/>
    <w:rsid w:val="00C95AAC"/>
    <w:rsid w:val="00C97EA4"/>
    <w:rsid w:val="00CA1BA1"/>
    <w:rsid w:val="00CA472F"/>
    <w:rsid w:val="00CA4D62"/>
    <w:rsid w:val="00CA510E"/>
    <w:rsid w:val="00CA6C7D"/>
    <w:rsid w:val="00CB0269"/>
    <w:rsid w:val="00CB5B14"/>
    <w:rsid w:val="00CC1A0C"/>
    <w:rsid w:val="00CC3826"/>
    <w:rsid w:val="00CC3AF7"/>
    <w:rsid w:val="00CC5620"/>
    <w:rsid w:val="00CD305B"/>
    <w:rsid w:val="00CD3771"/>
    <w:rsid w:val="00CD53FD"/>
    <w:rsid w:val="00CD5EFB"/>
    <w:rsid w:val="00CD733A"/>
    <w:rsid w:val="00CE070D"/>
    <w:rsid w:val="00CE08FD"/>
    <w:rsid w:val="00CE2465"/>
    <w:rsid w:val="00CE70D7"/>
    <w:rsid w:val="00CF12FF"/>
    <w:rsid w:val="00CF19EC"/>
    <w:rsid w:val="00CF51ED"/>
    <w:rsid w:val="00CF5F63"/>
    <w:rsid w:val="00D002BC"/>
    <w:rsid w:val="00D02DB0"/>
    <w:rsid w:val="00D04D80"/>
    <w:rsid w:val="00D056E6"/>
    <w:rsid w:val="00D057B4"/>
    <w:rsid w:val="00D061DB"/>
    <w:rsid w:val="00D06BD8"/>
    <w:rsid w:val="00D07E97"/>
    <w:rsid w:val="00D10086"/>
    <w:rsid w:val="00D11C03"/>
    <w:rsid w:val="00D13F11"/>
    <w:rsid w:val="00D14DD8"/>
    <w:rsid w:val="00D2356C"/>
    <w:rsid w:val="00D24BA0"/>
    <w:rsid w:val="00D25807"/>
    <w:rsid w:val="00D262B7"/>
    <w:rsid w:val="00D34077"/>
    <w:rsid w:val="00D35170"/>
    <w:rsid w:val="00D4114C"/>
    <w:rsid w:val="00D43C72"/>
    <w:rsid w:val="00D4548E"/>
    <w:rsid w:val="00D51B55"/>
    <w:rsid w:val="00D52D20"/>
    <w:rsid w:val="00D55E33"/>
    <w:rsid w:val="00D62B1C"/>
    <w:rsid w:val="00D6772F"/>
    <w:rsid w:val="00D73B95"/>
    <w:rsid w:val="00D75418"/>
    <w:rsid w:val="00D76625"/>
    <w:rsid w:val="00D77A43"/>
    <w:rsid w:val="00D80BBF"/>
    <w:rsid w:val="00D8120E"/>
    <w:rsid w:val="00D8427F"/>
    <w:rsid w:val="00D86C14"/>
    <w:rsid w:val="00D91419"/>
    <w:rsid w:val="00D9787C"/>
    <w:rsid w:val="00D97EF6"/>
    <w:rsid w:val="00DA18A0"/>
    <w:rsid w:val="00DA2154"/>
    <w:rsid w:val="00DA2341"/>
    <w:rsid w:val="00DA352F"/>
    <w:rsid w:val="00DA38F4"/>
    <w:rsid w:val="00DA6324"/>
    <w:rsid w:val="00DB0752"/>
    <w:rsid w:val="00DB1CD5"/>
    <w:rsid w:val="00DB3B1F"/>
    <w:rsid w:val="00DB4061"/>
    <w:rsid w:val="00DB7F79"/>
    <w:rsid w:val="00DC0056"/>
    <w:rsid w:val="00DC15B6"/>
    <w:rsid w:val="00DC3359"/>
    <w:rsid w:val="00DC38F2"/>
    <w:rsid w:val="00DC46ED"/>
    <w:rsid w:val="00DC6362"/>
    <w:rsid w:val="00DD1E92"/>
    <w:rsid w:val="00DD22EF"/>
    <w:rsid w:val="00DD5DAE"/>
    <w:rsid w:val="00DD62BA"/>
    <w:rsid w:val="00DD66BA"/>
    <w:rsid w:val="00DD7234"/>
    <w:rsid w:val="00DE03A0"/>
    <w:rsid w:val="00DE15AA"/>
    <w:rsid w:val="00DE3584"/>
    <w:rsid w:val="00DE512C"/>
    <w:rsid w:val="00DE5586"/>
    <w:rsid w:val="00DE6085"/>
    <w:rsid w:val="00DE7890"/>
    <w:rsid w:val="00DF16B7"/>
    <w:rsid w:val="00DF1FC3"/>
    <w:rsid w:val="00DF2C18"/>
    <w:rsid w:val="00DF57B4"/>
    <w:rsid w:val="00DF7361"/>
    <w:rsid w:val="00E0106C"/>
    <w:rsid w:val="00E01BBC"/>
    <w:rsid w:val="00E02C33"/>
    <w:rsid w:val="00E03C29"/>
    <w:rsid w:val="00E068ED"/>
    <w:rsid w:val="00E13558"/>
    <w:rsid w:val="00E16D95"/>
    <w:rsid w:val="00E16F3B"/>
    <w:rsid w:val="00E250B6"/>
    <w:rsid w:val="00E303A8"/>
    <w:rsid w:val="00E34A2F"/>
    <w:rsid w:val="00E37D9B"/>
    <w:rsid w:val="00E40BD0"/>
    <w:rsid w:val="00E42B65"/>
    <w:rsid w:val="00E43817"/>
    <w:rsid w:val="00E43886"/>
    <w:rsid w:val="00E473AC"/>
    <w:rsid w:val="00E475E4"/>
    <w:rsid w:val="00E50281"/>
    <w:rsid w:val="00E507D3"/>
    <w:rsid w:val="00E5308D"/>
    <w:rsid w:val="00E55DB5"/>
    <w:rsid w:val="00E57103"/>
    <w:rsid w:val="00E57200"/>
    <w:rsid w:val="00E60154"/>
    <w:rsid w:val="00E620FA"/>
    <w:rsid w:val="00E62C13"/>
    <w:rsid w:val="00E631BD"/>
    <w:rsid w:val="00E640C8"/>
    <w:rsid w:val="00E64689"/>
    <w:rsid w:val="00E65DD3"/>
    <w:rsid w:val="00E70FCB"/>
    <w:rsid w:val="00E736C6"/>
    <w:rsid w:val="00E76E05"/>
    <w:rsid w:val="00E76FFE"/>
    <w:rsid w:val="00E7728E"/>
    <w:rsid w:val="00E8465A"/>
    <w:rsid w:val="00E84A54"/>
    <w:rsid w:val="00E8629D"/>
    <w:rsid w:val="00E9004E"/>
    <w:rsid w:val="00E91748"/>
    <w:rsid w:val="00E92B68"/>
    <w:rsid w:val="00E93CF2"/>
    <w:rsid w:val="00E940A0"/>
    <w:rsid w:val="00E9440F"/>
    <w:rsid w:val="00E950F5"/>
    <w:rsid w:val="00E97AA9"/>
    <w:rsid w:val="00EA6BF7"/>
    <w:rsid w:val="00EB0774"/>
    <w:rsid w:val="00EB3545"/>
    <w:rsid w:val="00EB36D7"/>
    <w:rsid w:val="00EB3E55"/>
    <w:rsid w:val="00EC02DB"/>
    <w:rsid w:val="00EC0ACF"/>
    <w:rsid w:val="00EC3DC8"/>
    <w:rsid w:val="00EC5A45"/>
    <w:rsid w:val="00EC65FA"/>
    <w:rsid w:val="00EC737C"/>
    <w:rsid w:val="00ED11B3"/>
    <w:rsid w:val="00EE2C61"/>
    <w:rsid w:val="00EE795D"/>
    <w:rsid w:val="00EF4648"/>
    <w:rsid w:val="00EF6837"/>
    <w:rsid w:val="00F01F21"/>
    <w:rsid w:val="00F04DBF"/>
    <w:rsid w:val="00F0587A"/>
    <w:rsid w:val="00F11E99"/>
    <w:rsid w:val="00F140CE"/>
    <w:rsid w:val="00F14A26"/>
    <w:rsid w:val="00F21A65"/>
    <w:rsid w:val="00F227CA"/>
    <w:rsid w:val="00F301F7"/>
    <w:rsid w:val="00F32A07"/>
    <w:rsid w:val="00F3428B"/>
    <w:rsid w:val="00F36BD0"/>
    <w:rsid w:val="00F36C10"/>
    <w:rsid w:val="00F36DE8"/>
    <w:rsid w:val="00F41B7C"/>
    <w:rsid w:val="00F42B4E"/>
    <w:rsid w:val="00F42B88"/>
    <w:rsid w:val="00F436C3"/>
    <w:rsid w:val="00F45F4B"/>
    <w:rsid w:val="00F461A0"/>
    <w:rsid w:val="00F46375"/>
    <w:rsid w:val="00F46406"/>
    <w:rsid w:val="00F4677C"/>
    <w:rsid w:val="00F5115D"/>
    <w:rsid w:val="00F51971"/>
    <w:rsid w:val="00F52C9F"/>
    <w:rsid w:val="00F54792"/>
    <w:rsid w:val="00F54E5D"/>
    <w:rsid w:val="00F555A3"/>
    <w:rsid w:val="00F629C1"/>
    <w:rsid w:val="00F62E0A"/>
    <w:rsid w:val="00F65121"/>
    <w:rsid w:val="00F65417"/>
    <w:rsid w:val="00F659EE"/>
    <w:rsid w:val="00F67CAE"/>
    <w:rsid w:val="00F70D42"/>
    <w:rsid w:val="00F73C6D"/>
    <w:rsid w:val="00F769DC"/>
    <w:rsid w:val="00F82451"/>
    <w:rsid w:val="00F8615E"/>
    <w:rsid w:val="00F8729E"/>
    <w:rsid w:val="00F87A46"/>
    <w:rsid w:val="00F9052D"/>
    <w:rsid w:val="00F93653"/>
    <w:rsid w:val="00F9529B"/>
    <w:rsid w:val="00FA29EB"/>
    <w:rsid w:val="00FA421B"/>
    <w:rsid w:val="00FA7F29"/>
    <w:rsid w:val="00FB0CC4"/>
    <w:rsid w:val="00FB551C"/>
    <w:rsid w:val="00FB6EB7"/>
    <w:rsid w:val="00FC4442"/>
    <w:rsid w:val="00FC4B62"/>
    <w:rsid w:val="00FC50FE"/>
    <w:rsid w:val="00FD1843"/>
    <w:rsid w:val="00FD384D"/>
    <w:rsid w:val="00FD3CD9"/>
    <w:rsid w:val="00FD62CC"/>
    <w:rsid w:val="00FE04AC"/>
    <w:rsid w:val="00FE55E8"/>
    <w:rsid w:val="00FE620E"/>
    <w:rsid w:val="00FF0C6F"/>
    <w:rsid w:val="00FF2CAA"/>
    <w:rsid w:val="00FF3845"/>
    <w:rsid w:val="00FF6D49"/>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04B08"/>
  <w15:chartTrackingRefBased/>
  <w15:docId w15:val="{C53C46EB-BF49-4613-9548-2BDABAD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47"/>
    <w:pPr>
      <w:spacing w:after="0" w:line="360" w:lineRule="auto"/>
      <w:ind w:firstLine="709"/>
      <w:jc w:val="both"/>
    </w:pPr>
    <w:rPr>
      <w:rFonts w:ascii="Times New Roman" w:hAnsi="Times New Roman"/>
      <w:sz w:val="24"/>
      <w:lang w:val="ru-RU"/>
    </w:rPr>
  </w:style>
  <w:style w:type="paragraph" w:styleId="Heading1">
    <w:name w:val="heading 1"/>
    <w:basedOn w:val="Normal"/>
    <w:next w:val="Normal"/>
    <w:link w:val="Heading1Char"/>
    <w:uiPriority w:val="9"/>
    <w:qFormat/>
    <w:rsid w:val="00062C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5D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48A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947"/>
    <w:pPr>
      <w:spacing w:before="100" w:beforeAutospacing="1" w:after="100" w:afterAutospacing="1" w:line="240" w:lineRule="auto"/>
      <w:ind w:firstLine="0"/>
      <w:jc w:val="left"/>
    </w:pPr>
    <w:rPr>
      <w:rFonts w:cs="Times New Roman"/>
      <w:szCs w:val="24"/>
      <w:lang w:eastAsia="ru-RU"/>
    </w:rPr>
  </w:style>
  <w:style w:type="character" w:customStyle="1" w:styleId="a">
    <w:name w:val="АСД знаковый полужирный"/>
    <w:basedOn w:val="DefaultParagraphFont"/>
    <w:uiPriority w:val="1"/>
    <w:qFormat/>
    <w:rsid w:val="00AD2947"/>
    <w:rPr>
      <w:rFonts w:ascii="Times New Roman" w:hAnsi="Times New Roman" w:cs="Times New Roman" w:hint="default"/>
      <w:b/>
      <w:bCs w:val="0"/>
    </w:rPr>
  </w:style>
  <w:style w:type="character" w:customStyle="1" w:styleId="Heading1Char">
    <w:name w:val="Heading 1 Char"/>
    <w:basedOn w:val="DefaultParagraphFont"/>
    <w:link w:val="Heading1"/>
    <w:uiPriority w:val="9"/>
    <w:rsid w:val="00062CEA"/>
    <w:rPr>
      <w:rFonts w:asciiTheme="majorHAnsi" w:eastAsiaTheme="majorEastAsia" w:hAnsiTheme="majorHAnsi" w:cstheme="majorBidi"/>
      <w:color w:val="2F5496" w:themeColor="accent1" w:themeShade="BF"/>
      <w:sz w:val="32"/>
      <w:szCs w:val="32"/>
      <w:lang w:val="ru-RU"/>
    </w:rPr>
  </w:style>
  <w:style w:type="character" w:customStyle="1" w:styleId="Heading2Char">
    <w:name w:val="Heading 2 Char"/>
    <w:basedOn w:val="DefaultParagraphFont"/>
    <w:link w:val="Heading2"/>
    <w:uiPriority w:val="9"/>
    <w:rsid w:val="007D5DEC"/>
    <w:rPr>
      <w:rFonts w:asciiTheme="majorHAnsi" w:eastAsiaTheme="majorEastAsia" w:hAnsiTheme="majorHAnsi" w:cstheme="majorBidi"/>
      <w:color w:val="2F5496" w:themeColor="accent1" w:themeShade="BF"/>
      <w:sz w:val="26"/>
      <w:szCs w:val="26"/>
      <w:lang w:val="ru-RU"/>
    </w:rPr>
  </w:style>
  <w:style w:type="paragraph" w:styleId="TOCHeading">
    <w:name w:val="TOC Heading"/>
    <w:basedOn w:val="Heading1"/>
    <w:next w:val="Normal"/>
    <w:uiPriority w:val="39"/>
    <w:unhideWhenUsed/>
    <w:qFormat/>
    <w:rsid w:val="007D5DEC"/>
    <w:pPr>
      <w:spacing w:line="259" w:lineRule="auto"/>
      <w:ind w:firstLine="0"/>
      <w:jc w:val="left"/>
      <w:outlineLvl w:val="9"/>
    </w:pPr>
    <w:rPr>
      <w:lang w:val="en-US"/>
    </w:rPr>
  </w:style>
  <w:style w:type="paragraph" w:styleId="TOC2">
    <w:name w:val="toc 2"/>
    <w:basedOn w:val="Normal"/>
    <w:next w:val="Normal"/>
    <w:autoRedefine/>
    <w:uiPriority w:val="39"/>
    <w:unhideWhenUsed/>
    <w:rsid w:val="007D5DEC"/>
    <w:pPr>
      <w:spacing w:after="100"/>
      <w:ind w:left="240"/>
    </w:pPr>
  </w:style>
  <w:style w:type="character" w:styleId="Hyperlink">
    <w:name w:val="Hyperlink"/>
    <w:basedOn w:val="DefaultParagraphFont"/>
    <w:uiPriority w:val="99"/>
    <w:unhideWhenUsed/>
    <w:rsid w:val="007D5DEC"/>
    <w:rPr>
      <w:color w:val="0563C1" w:themeColor="hyperlink"/>
      <w:u w:val="single"/>
    </w:rPr>
  </w:style>
  <w:style w:type="paragraph" w:styleId="ListParagraph">
    <w:name w:val="List Paragraph"/>
    <w:basedOn w:val="Normal"/>
    <w:uiPriority w:val="34"/>
    <w:qFormat/>
    <w:rsid w:val="00F436C3"/>
    <w:pPr>
      <w:ind w:left="720"/>
      <w:contextualSpacing/>
    </w:pPr>
  </w:style>
  <w:style w:type="character" w:styleId="UnresolvedMention">
    <w:name w:val="Unresolved Mention"/>
    <w:basedOn w:val="DefaultParagraphFont"/>
    <w:uiPriority w:val="99"/>
    <w:semiHidden/>
    <w:unhideWhenUsed/>
    <w:rsid w:val="00540861"/>
    <w:rPr>
      <w:color w:val="605E5C"/>
      <w:shd w:val="clear" w:color="auto" w:fill="E1DFDD"/>
    </w:rPr>
  </w:style>
  <w:style w:type="paragraph" w:styleId="FootnoteText">
    <w:name w:val="footnote text"/>
    <w:basedOn w:val="Normal"/>
    <w:link w:val="FootnoteTextChar"/>
    <w:uiPriority w:val="99"/>
    <w:unhideWhenUsed/>
    <w:rsid w:val="009748AC"/>
    <w:pPr>
      <w:spacing w:line="240" w:lineRule="auto"/>
    </w:pPr>
    <w:rPr>
      <w:sz w:val="20"/>
      <w:szCs w:val="20"/>
    </w:rPr>
  </w:style>
  <w:style w:type="character" w:customStyle="1" w:styleId="FootnoteTextChar">
    <w:name w:val="Footnote Text Char"/>
    <w:basedOn w:val="DefaultParagraphFont"/>
    <w:link w:val="FootnoteText"/>
    <w:uiPriority w:val="99"/>
    <w:rsid w:val="009748AC"/>
    <w:rPr>
      <w:rFonts w:ascii="Times New Roman" w:hAnsi="Times New Roman"/>
      <w:sz w:val="20"/>
      <w:szCs w:val="20"/>
      <w:lang w:val="ru-RU"/>
    </w:rPr>
  </w:style>
  <w:style w:type="character" w:styleId="FootnoteReference">
    <w:name w:val="footnote reference"/>
    <w:basedOn w:val="DefaultParagraphFont"/>
    <w:uiPriority w:val="99"/>
    <w:semiHidden/>
    <w:unhideWhenUsed/>
    <w:rsid w:val="009748AC"/>
    <w:rPr>
      <w:vertAlign w:val="superscript"/>
    </w:rPr>
  </w:style>
  <w:style w:type="character" w:customStyle="1" w:styleId="Heading3Char">
    <w:name w:val="Heading 3 Char"/>
    <w:basedOn w:val="DefaultParagraphFont"/>
    <w:link w:val="Heading3"/>
    <w:uiPriority w:val="9"/>
    <w:semiHidden/>
    <w:rsid w:val="009748AC"/>
    <w:rPr>
      <w:rFonts w:asciiTheme="majorHAnsi" w:eastAsiaTheme="majorEastAsia" w:hAnsiTheme="majorHAnsi" w:cstheme="majorBidi"/>
      <w:color w:val="1F3763" w:themeColor="accent1" w:themeShade="7F"/>
      <w:sz w:val="24"/>
      <w:szCs w:val="24"/>
      <w:lang w:val="ru-RU"/>
    </w:rPr>
  </w:style>
  <w:style w:type="paragraph" w:styleId="Header">
    <w:name w:val="header"/>
    <w:basedOn w:val="Normal"/>
    <w:link w:val="HeaderChar"/>
    <w:uiPriority w:val="99"/>
    <w:unhideWhenUsed/>
    <w:rsid w:val="003923C5"/>
    <w:pPr>
      <w:tabs>
        <w:tab w:val="center" w:pos="4680"/>
        <w:tab w:val="right" w:pos="9360"/>
      </w:tabs>
      <w:spacing w:line="240" w:lineRule="auto"/>
    </w:pPr>
  </w:style>
  <w:style w:type="character" w:customStyle="1" w:styleId="HeaderChar">
    <w:name w:val="Header Char"/>
    <w:basedOn w:val="DefaultParagraphFont"/>
    <w:link w:val="Header"/>
    <w:uiPriority w:val="99"/>
    <w:rsid w:val="003923C5"/>
    <w:rPr>
      <w:rFonts w:ascii="Times New Roman" w:hAnsi="Times New Roman"/>
      <w:sz w:val="24"/>
      <w:lang w:val="ru-RU"/>
    </w:rPr>
  </w:style>
  <w:style w:type="paragraph" w:styleId="Footer">
    <w:name w:val="footer"/>
    <w:basedOn w:val="Normal"/>
    <w:link w:val="FooterChar"/>
    <w:uiPriority w:val="99"/>
    <w:unhideWhenUsed/>
    <w:rsid w:val="003923C5"/>
    <w:pPr>
      <w:tabs>
        <w:tab w:val="center" w:pos="4680"/>
        <w:tab w:val="right" w:pos="9360"/>
      </w:tabs>
      <w:spacing w:line="240" w:lineRule="auto"/>
    </w:pPr>
  </w:style>
  <w:style w:type="character" w:customStyle="1" w:styleId="FooterChar">
    <w:name w:val="Footer Char"/>
    <w:basedOn w:val="DefaultParagraphFont"/>
    <w:link w:val="Footer"/>
    <w:uiPriority w:val="99"/>
    <w:rsid w:val="003923C5"/>
    <w:rPr>
      <w:rFonts w:ascii="Times New Roman" w:hAnsi="Times New Roman"/>
      <w:sz w:val="24"/>
      <w:lang w:val="ru-RU"/>
    </w:rPr>
  </w:style>
  <w:style w:type="character" w:styleId="CommentReference">
    <w:name w:val="annotation reference"/>
    <w:basedOn w:val="DefaultParagraphFont"/>
    <w:uiPriority w:val="99"/>
    <w:semiHidden/>
    <w:unhideWhenUsed/>
    <w:rsid w:val="00534A2C"/>
    <w:rPr>
      <w:sz w:val="16"/>
      <w:szCs w:val="16"/>
    </w:rPr>
  </w:style>
  <w:style w:type="paragraph" w:styleId="CommentText">
    <w:name w:val="annotation text"/>
    <w:basedOn w:val="Normal"/>
    <w:link w:val="CommentTextChar"/>
    <w:uiPriority w:val="99"/>
    <w:unhideWhenUsed/>
    <w:rsid w:val="00534A2C"/>
    <w:pPr>
      <w:spacing w:line="240" w:lineRule="auto"/>
    </w:pPr>
    <w:rPr>
      <w:sz w:val="20"/>
      <w:szCs w:val="20"/>
    </w:rPr>
  </w:style>
  <w:style w:type="character" w:customStyle="1" w:styleId="CommentTextChar">
    <w:name w:val="Comment Text Char"/>
    <w:basedOn w:val="DefaultParagraphFont"/>
    <w:link w:val="CommentText"/>
    <w:uiPriority w:val="99"/>
    <w:rsid w:val="00534A2C"/>
    <w:rPr>
      <w:rFonts w:ascii="Times New Roman" w:hAnsi="Times New Roman"/>
      <w:sz w:val="20"/>
      <w:szCs w:val="20"/>
      <w:lang w:val="ru-RU"/>
    </w:rPr>
  </w:style>
  <w:style w:type="paragraph" w:styleId="CommentSubject">
    <w:name w:val="annotation subject"/>
    <w:basedOn w:val="CommentText"/>
    <w:next w:val="CommentText"/>
    <w:link w:val="CommentSubjectChar"/>
    <w:uiPriority w:val="99"/>
    <w:semiHidden/>
    <w:unhideWhenUsed/>
    <w:rsid w:val="00534A2C"/>
    <w:rPr>
      <w:b/>
      <w:bCs/>
    </w:rPr>
  </w:style>
  <w:style w:type="character" w:customStyle="1" w:styleId="CommentSubjectChar">
    <w:name w:val="Comment Subject Char"/>
    <w:basedOn w:val="CommentTextChar"/>
    <w:link w:val="CommentSubject"/>
    <w:uiPriority w:val="99"/>
    <w:semiHidden/>
    <w:rsid w:val="00534A2C"/>
    <w:rPr>
      <w:rFonts w:ascii="Times New Roman" w:hAnsi="Times New Roman"/>
      <w:b/>
      <w:bCs/>
      <w:sz w:val="20"/>
      <w:szCs w:val="20"/>
      <w:lang w:val="ru-RU"/>
    </w:rPr>
  </w:style>
  <w:style w:type="paragraph" w:customStyle="1" w:styleId="m-5969905058163520188msolistparagraph">
    <w:name w:val="m_-5969905058163520188msolistparagraph"/>
    <w:basedOn w:val="Normal"/>
    <w:rsid w:val="00E250B6"/>
    <w:pPr>
      <w:spacing w:before="100" w:beforeAutospacing="1" w:after="100" w:afterAutospacing="1" w:line="240" w:lineRule="auto"/>
      <w:ind w:firstLine="0"/>
      <w:jc w:val="left"/>
    </w:pPr>
    <w:rPr>
      <w:rFonts w:eastAsia="Times New Roman" w:cs="Times New Roman"/>
      <w:szCs w:val="24"/>
      <w:lang w:val="en-US"/>
    </w:rPr>
  </w:style>
  <w:style w:type="paragraph" w:customStyle="1" w:styleId="pf0">
    <w:name w:val="pf0"/>
    <w:basedOn w:val="Normal"/>
    <w:rsid w:val="00CA472F"/>
    <w:pPr>
      <w:spacing w:before="100" w:beforeAutospacing="1" w:after="100" w:afterAutospacing="1" w:line="240" w:lineRule="auto"/>
      <w:ind w:firstLine="0"/>
      <w:jc w:val="left"/>
    </w:pPr>
    <w:rPr>
      <w:rFonts w:eastAsia="Times New Roman" w:cs="Times New Roman"/>
      <w:szCs w:val="24"/>
      <w:lang w:val="en-US"/>
    </w:rPr>
  </w:style>
  <w:style w:type="character" w:customStyle="1" w:styleId="cf01">
    <w:name w:val="cf01"/>
    <w:basedOn w:val="DefaultParagraphFont"/>
    <w:rsid w:val="00CA472F"/>
    <w:rPr>
      <w:rFonts w:ascii="Segoe UI" w:hAnsi="Segoe UI" w:cs="Segoe UI" w:hint="default"/>
      <w:sz w:val="18"/>
      <w:szCs w:val="18"/>
    </w:rPr>
  </w:style>
  <w:style w:type="table" w:styleId="TableGrid">
    <w:name w:val="Table Grid"/>
    <w:basedOn w:val="TableNormal"/>
    <w:uiPriority w:val="39"/>
    <w:rsid w:val="004B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756E"/>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C4551D"/>
    <w:pPr>
      <w:spacing w:line="240" w:lineRule="auto"/>
    </w:pPr>
    <w:rPr>
      <w:sz w:val="20"/>
      <w:szCs w:val="20"/>
    </w:rPr>
  </w:style>
  <w:style w:type="character" w:customStyle="1" w:styleId="EndnoteTextChar">
    <w:name w:val="Endnote Text Char"/>
    <w:basedOn w:val="DefaultParagraphFont"/>
    <w:link w:val="EndnoteText"/>
    <w:uiPriority w:val="99"/>
    <w:semiHidden/>
    <w:rsid w:val="00C4551D"/>
    <w:rPr>
      <w:rFonts w:ascii="Times New Roman" w:hAnsi="Times New Roman"/>
      <w:sz w:val="20"/>
      <w:szCs w:val="20"/>
      <w:lang w:val="ru-RU"/>
    </w:rPr>
  </w:style>
  <w:style w:type="character" w:styleId="EndnoteReference">
    <w:name w:val="endnote reference"/>
    <w:basedOn w:val="DefaultParagraphFont"/>
    <w:uiPriority w:val="99"/>
    <w:semiHidden/>
    <w:unhideWhenUsed/>
    <w:rsid w:val="00C4551D"/>
    <w:rPr>
      <w:vertAlign w:val="superscript"/>
    </w:rPr>
  </w:style>
  <w:style w:type="paragraph" w:styleId="TOC1">
    <w:name w:val="toc 1"/>
    <w:basedOn w:val="Normal"/>
    <w:next w:val="Normal"/>
    <w:autoRedefine/>
    <w:uiPriority w:val="39"/>
    <w:unhideWhenUsed/>
    <w:rsid w:val="00C0217A"/>
    <w:pPr>
      <w:spacing w:after="100"/>
    </w:pPr>
  </w:style>
  <w:style w:type="character" w:customStyle="1" w:styleId="ui-provider">
    <w:name w:val="ui-provider"/>
    <w:basedOn w:val="DefaultParagraphFont"/>
    <w:rsid w:val="00E1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5008">
      <w:bodyDiv w:val="1"/>
      <w:marLeft w:val="0"/>
      <w:marRight w:val="0"/>
      <w:marTop w:val="0"/>
      <w:marBottom w:val="0"/>
      <w:divBdr>
        <w:top w:val="none" w:sz="0" w:space="0" w:color="auto"/>
        <w:left w:val="none" w:sz="0" w:space="0" w:color="auto"/>
        <w:bottom w:val="none" w:sz="0" w:space="0" w:color="auto"/>
        <w:right w:val="none" w:sz="0" w:space="0" w:color="auto"/>
      </w:divBdr>
      <w:divsChild>
        <w:div w:id="1742172154">
          <w:marLeft w:val="0"/>
          <w:marRight w:val="0"/>
          <w:marTop w:val="0"/>
          <w:marBottom w:val="0"/>
          <w:divBdr>
            <w:top w:val="none" w:sz="0" w:space="0" w:color="auto"/>
            <w:left w:val="none" w:sz="0" w:space="0" w:color="auto"/>
            <w:bottom w:val="none" w:sz="0" w:space="0" w:color="auto"/>
            <w:right w:val="none" w:sz="0" w:space="0" w:color="auto"/>
          </w:divBdr>
        </w:div>
        <w:div w:id="1647587433">
          <w:marLeft w:val="0"/>
          <w:marRight w:val="0"/>
          <w:marTop w:val="0"/>
          <w:marBottom w:val="0"/>
          <w:divBdr>
            <w:top w:val="none" w:sz="0" w:space="0" w:color="auto"/>
            <w:left w:val="none" w:sz="0" w:space="0" w:color="auto"/>
            <w:bottom w:val="none" w:sz="0" w:space="0" w:color="auto"/>
            <w:right w:val="none" w:sz="0" w:space="0" w:color="auto"/>
          </w:divBdr>
        </w:div>
        <w:div w:id="1379284212">
          <w:marLeft w:val="0"/>
          <w:marRight w:val="0"/>
          <w:marTop w:val="0"/>
          <w:marBottom w:val="0"/>
          <w:divBdr>
            <w:top w:val="none" w:sz="0" w:space="0" w:color="auto"/>
            <w:left w:val="none" w:sz="0" w:space="0" w:color="auto"/>
            <w:bottom w:val="none" w:sz="0" w:space="0" w:color="auto"/>
            <w:right w:val="none" w:sz="0" w:space="0" w:color="auto"/>
          </w:divBdr>
        </w:div>
      </w:divsChild>
    </w:div>
    <w:div w:id="252015410">
      <w:bodyDiv w:val="1"/>
      <w:marLeft w:val="0"/>
      <w:marRight w:val="0"/>
      <w:marTop w:val="0"/>
      <w:marBottom w:val="0"/>
      <w:divBdr>
        <w:top w:val="none" w:sz="0" w:space="0" w:color="auto"/>
        <w:left w:val="none" w:sz="0" w:space="0" w:color="auto"/>
        <w:bottom w:val="none" w:sz="0" w:space="0" w:color="auto"/>
        <w:right w:val="none" w:sz="0" w:space="0" w:color="auto"/>
      </w:divBdr>
    </w:div>
    <w:div w:id="253051729">
      <w:bodyDiv w:val="1"/>
      <w:marLeft w:val="0"/>
      <w:marRight w:val="0"/>
      <w:marTop w:val="0"/>
      <w:marBottom w:val="0"/>
      <w:divBdr>
        <w:top w:val="none" w:sz="0" w:space="0" w:color="auto"/>
        <w:left w:val="none" w:sz="0" w:space="0" w:color="auto"/>
        <w:bottom w:val="none" w:sz="0" w:space="0" w:color="auto"/>
        <w:right w:val="none" w:sz="0" w:space="0" w:color="auto"/>
      </w:divBdr>
    </w:div>
    <w:div w:id="353772119">
      <w:bodyDiv w:val="1"/>
      <w:marLeft w:val="0"/>
      <w:marRight w:val="0"/>
      <w:marTop w:val="0"/>
      <w:marBottom w:val="0"/>
      <w:divBdr>
        <w:top w:val="none" w:sz="0" w:space="0" w:color="auto"/>
        <w:left w:val="none" w:sz="0" w:space="0" w:color="auto"/>
        <w:bottom w:val="none" w:sz="0" w:space="0" w:color="auto"/>
        <w:right w:val="none" w:sz="0" w:space="0" w:color="auto"/>
      </w:divBdr>
    </w:div>
    <w:div w:id="411971995">
      <w:bodyDiv w:val="1"/>
      <w:marLeft w:val="0"/>
      <w:marRight w:val="0"/>
      <w:marTop w:val="0"/>
      <w:marBottom w:val="0"/>
      <w:divBdr>
        <w:top w:val="none" w:sz="0" w:space="0" w:color="auto"/>
        <w:left w:val="none" w:sz="0" w:space="0" w:color="auto"/>
        <w:bottom w:val="none" w:sz="0" w:space="0" w:color="auto"/>
        <w:right w:val="none" w:sz="0" w:space="0" w:color="auto"/>
      </w:divBdr>
    </w:div>
    <w:div w:id="479158527">
      <w:bodyDiv w:val="1"/>
      <w:marLeft w:val="0"/>
      <w:marRight w:val="0"/>
      <w:marTop w:val="0"/>
      <w:marBottom w:val="0"/>
      <w:divBdr>
        <w:top w:val="none" w:sz="0" w:space="0" w:color="auto"/>
        <w:left w:val="none" w:sz="0" w:space="0" w:color="auto"/>
        <w:bottom w:val="none" w:sz="0" w:space="0" w:color="auto"/>
        <w:right w:val="none" w:sz="0" w:space="0" w:color="auto"/>
      </w:divBdr>
    </w:div>
    <w:div w:id="693772298">
      <w:bodyDiv w:val="1"/>
      <w:marLeft w:val="0"/>
      <w:marRight w:val="0"/>
      <w:marTop w:val="0"/>
      <w:marBottom w:val="0"/>
      <w:divBdr>
        <w:top w:val="none" w:sz="0" w:space="0" w:color="auto"/>
        <w:left w:val="none" w:sz="0" w:space="0" w:color="auto"/>
        <w:bottom w:val="none" w:sz="0" w:space="0" w:color="auto"/>
        <w:right w:val="none" w:sz="0" w:space="0" w:color="auto"/>
      </w:divBdr>
    </w:div>
    <w:div w:id="766466339">
      <w:bodyDiv w:val="1"/>
      <w:marLeft w:val="0"/>
      <w:marRight w:val="0"/>
      <w:marTop w:val="0"/>
      <w:marBottom w:val="0"/>
      <w:divBdr>
        <w:top w:val="none" w:sz="0" w:space="0" w:color="auto"/>
        <w:left w:val="none" w:sz="0" w:space="0" w:color="auto"/>
        <w:bottom w:val="none" w:sz="0" w:space="0" w:color="auto"/>
        <w:right w:val="none" w:sz="0" w:space="0" w:color="auto"/>
      </w:divBdr>
    </w:div>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839783223">
      <w:bodyDiv w:val="1"/>
      <w:marLeft w:val="0"/>
      <w:marRight w:val="0"/>
      <w:marTop w:val="0"/>
      <w:marBottom w:val="0"/>
      <w:divBdr>
        <w:top w:val="none" w:sz="0" w:space="0" w:color="auto"/>
        <w:left w:val="none" w:sz="0" w:space="0" w:color="auto"/>
        <w:bottom w:val="none" w:sz="0" w:space="0" w:color="auto"/>
        <w:right w:val="none" w:sz="0" w:space="0" w:color="auto"/>
      </w:divBdr>
    </w:div>
    <w:div w:id="919753435">
      <w:bodyDiv w:val="1"/>
      <w:marLeft w:val="0"/>
      <w:marRight w:val="0"/>
      <w:marTop w:val="0"/>
      <w:marBottom w:val="0"/>
      <w:divBdr>
        <w:top w:val="none" w:sz="0" w:space="0" w:color="auto"/>
        <w:left w:val="none" w:sz="0" w:space="0" w:color="auto"/>
        <w:bottom w:val="none" w:sz="0" w:space="0" w:color="auto"/>
        <w:right w:val="none" w:sz="0" w:space="0" w:color="auto"/>
      </w:divBdr>
    </w:div>
    <w:div w:id="1212382211">
      <w:bodyDiv w:val="1"/>
      <w:marLeft w:val="0"/>
      <w:marRight w:val="0"/>
      <w:marTop w:val="0"/>
      <w:marBottom w:val="0"/>
      <w:divBdr>
        <w:top w:val="none" w:sz="0" w:space="0" w:color="auto"/>
        <w:left w:val="none" w:sz="0" w:space="0" w:color="auto"/>
        <w:bottom w:val="none" w:sz="0" w:space="0" w:color="auto"/>
        <w:right w:val="none" w:sz="0" w:space="0" w:color="auto"/>
      </w:divBdr>
    </w:div>
    <w:div w:id="1287590702">
      <w:bodyDiv w:val="1"/>
      <w:marLeft w:val="0"/>
      <w:marRight w:val="0"/>
      <w:marTop w:val="0"/>
      <w:marBottom w:val="0"/>
      <w:divBdr>
        <w:top w:val="none" w:sz="0" w:space="0" w:color="auto"/>
        <w:left w:val="none" w:sz="0" w:space="0" w:color="auto"/>
        <w:bottom w:val="none" w:sz="0" w:space="0" w:color="auto"/>
        <w:right w:val="none" w:sz="0" w:space="0" w:color="auto"/>
      </w:divBdr>
    </w:div>
    <w:div w:id="1505166041">
      <w:bodyDiv w:val="1"/>
      <w:marLeft w:val="0"/>
      <w:marRight w:val="0"/>
      <w:marTop w:val="0"/>
      <w:marBottom w:val="0"/>
      <w:divBdr>
        <w:top w:val="none" w:sz="0" w:space="0" w:color="auto"/>
        <w:left w:val="none" w:sz="0" w:space="0" w:color="auto"/>
        <w:bottom w:val="none" w:sz="0" w:space="0" w:color="auto"/>
        <w:right w:val="none" w:sz="0" w:space="0" w:color="auto"/>
      </w:divBdr>
    </w:div>
    <w:div w:id="1703481548">
      <w:bodyDiv w:val="1"/>
      <w:marLeft w:val="0"/>
      <w:marRight w:val="0"/>
      <w:marTop w:val="0"/>
      <w:marBottom w:val="0"/>
      <w:divBdr>
        <w:top w:val="none" w:sz="0" w:space="0" w:color="auto"/>
        <w:left w:val="none" w:sz="0" w:space="0" w:color="auto"/>
        <w:bottom w:val="none" w:sz="0" w:space="0" w:color="auto"/>
        <w:right w:val="none" w:sz="0" w:space="0" w:color="auto"/>
      </w:divBdr>
    </w:div>
    <w:div w:id="1723598888">
      <w:bodyDiv w:val="1"/>
      <w:marLeft w:val="0"/>
      <w:marRight w:val="0"/>
      <w:marTop w:val="0"/>
      <w:marBottom w:val="0"/>
      <w:divBdr>
        <w:top w:val="none" w:sz="0" w:space="0" w:color="auto"/>
        <w:left w:val="none" w:sz="0" w:space="0" w:color="auto"/>
        <w:bottom w:val="none" w:sz="0" w:space="0" w:color="auto"/>
        <w:right w:val="none" w:sz="0" w:space="0" w:color="auto"/>
      </w:divBdr>
    </w:div>
    <w:div w:id="1902593109">
      <w:bodyDiv w:val="1"/>
      <w:marLeft w:val="0"/>
      <w:marRight w:val="0"/>
      <w:marTop w:val="0"/>
      <w:marBottom w:val="0"/>
      <w:divBdr>
        <w:top w:val="none" w:sz="0" w:space="0" w:color="auto"/>
        <w:left w:val="none" w:sz="0" w:space="0" w:color="auto"/>
        <w:bottom w:val="none" w:sz="0" w:space="0" w:color="auto"/>
        <w:right w:val="none" w:sz="0" w:space="0" w:color="auto"/>
      </w:divBdr>
    </w:div>
    <w:div w:id="1996909199">
      <w:bodyDiv w:val="1"/>
      <w:marLeft w:val="0"/>
      <w:marRight w:val="0"/>
      <w:marTop w:val="0"/>
      <w:marBottom w:val="0"/>
      <w:divBdr>
        <w:top w:val="none" w:sz="0" w:space="0" w:color="auto"/>
        <w:left w:val="none" w:sz="0" w:space="0" w:color="auto"/>
        <w:bottom w:val="none" w:sz="0" w:space="0" w:color="auto"/>
        <w:right w:val="none" w:sz="0" w:space="0" w:color="auto"/>
      </w:divBdr>
      <w:divsChild>
        <w:div w:id="1091315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involve.co.uk/engagement-vs-involvement-whats-the-difference/" TargetMode="External"/><Relationship Id="rId3" Type="http://schemas.openxmlformats.org/officeDocument/2006/relationships/hyperlink" Target="https://turnkey.tech/insights/how-is-csr-related-to-sustainability/" TargetMode="External"/><Relationship Id="rId7" Type="http://schemas.openxmlformats.org/officeDocument/2006/relationships/hyperlink" Target="https://cyberleninka.ru/article/n/neparametricheskiy-statisticheskiy-analiz-vovlechennosti-personala-v-organizatsii/viewer" TargetMode="External"/><Relationship Id="rId2" Type="http://schemas.openxmlformats.org/officeDocument/2006/relationships/hyperlink" Target="https://www.ga-institute.com/storage/press-releases/article/90-of-sp-500-index-companies-publish-sustainability-reports-in-2019-ga-announces-in-its-latest-a.html" TargetMode="External"/><Relationship Id="rId1" Type="http://schemas.openxmlformats.org/officeDocument/2006/relationships/hyperlink" Target="https://mallenbaker.net/article/clear-reflection/definitions-of-corporate-social-responsibility-what-is-csr" TargetMode="External"/><Relationship Id="rId6" Type="http://schemas.openxmlformats.org/officeDocument/2006/relationships/hyperlink" Target="https://cyberleninka.ru/article/n/vovlechennost-personala-kak-klyuchevoy-faktor-uspeha-kompanii/viewer" TargetMode="External"/><Relationship Id="rId11" Type="http://schemas.openxmlformats.org/officeDocument/2006/relationships/hyperlink" Target="https://www.delaware.pro/en-be" TargetMode="External"/><Relationship Id="rId5" Type="http://schemas.openxmlformats.org/officeDocument/2006/relationships/hyperlink" Target="https://cyberleninka.ru/article/n/vovlechennost-personala-kak-harakteristika-organizatsionnoy-kultury/viewer" TargetMode="External"/><Relationship Id="rId10" Type="http://schemas.openxmlformats.org/officeDocument/2006/relationships/hyperlink" Target="https://www.x5.ru/ru/about/" TargetMode="External"/><Relationship Id="rId4" Type="http://schemas.openxmlformats.org/officeDocument/2006/relationships/hyperlink" Target="https://cyberleninka.ru/article/n/vovlechennost-personala-organizatsii-osnovnye-podhody-bazovye-printsipy-praktika-ispolzovaniya-v-rabote-s-personalom/viewer" TargetMode="External"/><Relationship Id="rId9" Type="http://schemas.openxmlformats.org/officeDocument/2006/relationships/hyperlink" Target="https://cyberleninka.ru/article/n/puti-snizheniya-tekuchesti-personala-v-organizatsii/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B98E-A07E-434B-AA55-D115FFE3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37369</Words>
  <Characters>213004</Characters>
  <Application>Microsoft Office Word</Application>
  <DocSecurity>0</DocSecurity>
  <Lines>1775</Lines>
  <Paragraphs>499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Kulikova Anna Romanovna</dc:creator>
  <cp:keywords/>
  <dc:description/>
  <cp:lastModifiedBy>Kulikova Anna Romanovna</cp:lastModifiedBy>
  <cp:revision>76</cp:revision>
  <dcterms:created xsi:type="dcterms:W3CDTF">2023-05-08T14:31:00Z</dcterms:created>
  <dcterms:modified xsi:type="dcterms:W3CDTF">2023-05-27T10:28:00Z</dcterms:modified>
</cp:coreProperties>
</file>