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60BBB" w14:textId="77777777" w:rsidR="00F66B19" w:rsidRPr="003D42D0" w:rsidRDefault="00F66B19" w:rsidP="00F66B19">
      <w:pPr>
        <w:pStyle w:val="a3"/>
        <w:jc w:val="center"/>
        <w:rPr>
          <w:rStyle w:val="a4"/>
          <w:color w:val="000000" w:themeColor="text1"/>
          <w:sz w:val="28"/>
          <w:szCs w:val="28"/>
          <w:lang w:val="en-US"/>
        </w:rPr>
      </w:pPr>
    </w:p>
    <w:p w14:paraId="298CD9AE" w14:textId="77777777" w:rsidR="00F66B19" w:rsidRPr="003D42D0" w:rsidRDefault="00F66B19" w:rsidP="00F66B19">
      <w:pPr>
        <w:pStyle w:val="a3"/>
        <w:jc w:val="center"/>
        <w:rPr>
          <w:rStyle w:val="a4"/>
          <w:b w:val="0"/>
          <w:color w:val="000000" w:themeColor="text1"/>
          <w:sz w:val="28"/>
          <w:szCs w:val="28"/>
        </w:rPr>
      </w:pPr>
      <w:r w:rsidRPr="003D42D0">
        <w:rPr>
          <w:rStyle w:val="a4"/>
          <w:b w:val="0"/>
          <w:color w:val="000000" w:themeColor="text1"/>
          <w:sz w:val="28"/>
          <w:szCs w:val="28"/>
        </w:rPr>
        <w:t xml:space="preserve">Санкт-Петербургский </w:t>
      </w:r>
      <w:r w:rsidR="009927E1" w:rsidRPr="003D42D0">
        <w:rPr>
          <w:rStyle w:val="a4"/>
          <w:b w:val="0"/>
          <w:color w:val="000000" w:themeColor="text1"/>
          <w:sz w:val="28"/>
          <w:szCs w:val="28"/>
        </w:rPr>
        <w:t>государственный университет</w:t>
      </w:r>
      <w:r w:rsidRPr="003D42D0">
        <w:rPr>
          <w:rStyle w:val="a4"/>
          <w:b w:val="0"/>
          <w:color w:val="000000" w:themeColor="text1"/>
          <w:sz w:val="28"/>
          <w:szCs w:val="28"/>
        </w:rPr>
        <w:t xml:space="preserve"> </w:t>
      </w:r>
    </w:p>
    <w:p w14:paraId="1B87AC66" w14:textId="77777777" w:rsidR="00F66B19" w:rsidRDefault="00F66B19" w:rsidP="00F66B19">
      <w:pPr>
        <w:pStyle w:val="a3"/>
        <w:jc w:val="center"/>
        <w:rPr>
          <w:rStyle w:val="a4"/>
          <w:color w:val="000000" w:themeColor="text1"/>
          <w:sz w:val="28"/>
          <w:szCs w:val="28"/>
        </w:rPr>
      </w:pPr>
    </w:p>
    <w:p w14:paraId="3EED83C5" w14:textId="77777777" w:rsidR="003D42D0" w:rsidRPr="00DE7B21" w:rsidRDefault="003D42D0" w:rsidP="00F66B19">
      <w:pPr>
        <w:pStyle w:val="a3"/>
        <w:jc w:val="center"/>
        <w:rPr>
          <w:rStyle w:val="a4"/>
          <w:color w:val="000000" w:themeColor="text1"/>
          <w:sz w:val="28"/>
          <w:szCs w:val="28"/>
        </w:rPr>
      </w:pPr>
    </w:p>
    <w:p w14:paraId="38E4F7AE" w14:textId="77777777" w:rsidR="009927E1" w:rsidRDefault="009927E1" w:rsidP="003D42D0">
      <w:pPr>
        <w:pStyle w:val="a3"/>
        <w:spacing w:after="10" w:afterAutospacing="0"/>
        <w:jc w:val="center"/>
        <w:rPr>
          <w:rStyle w:val="a4"/>
          <w:color w:val="000000" w:themeColor="text1"/>
          <w:sz w:val="28"/>
          <w:szCs w:val="28"/>
        </w:rPr>
      </w:pPr>
    </w:p>
    <w:p w14:paraId="42FEA341" w14:textId="77777777" w:rsidR="009927E1" w:rsidRPr="009927E1" w:rsidRDefault="009927E1" w:rsidP="003D42D0">
      <w:pPr>
        <w:pStyle w:val="a3"/>
        <w:spacing w:before="10" w:beforeAutospacing="0" w:after="10" w:afterAutospacing="0" w:line="276" w:lineRule="auto"/>
        <w:jc w:val="center"/>
        <w:rPr>
          <w:rStyle w:val="a4"/>
          <w:i/>
          <w:color w:val="000000" w:themeColor="text1"/>
          <w:sz w:val="28"/>
          <w:szCs w:val="28"/>
        </w:rPr>
      </w:pPr>
      <w:r w:rsidRPr="009927E1">
        <w:rPr>
          <w:rStyle w:val="a4"/>
          <w:i/>
          <w:color w:val="000000" w:themeColor="text1"/>
          <w:sz w:val="28"/>
          <w:szCs w:val="28"/>
        </w:rPr>
        <w:t>Орлова Валентина Алексеевна</w:t>
      </w:r>
    </w:p>
    <w:p w14:paraId="3DC9D4AC" w14:textId="77777777" w:rsidR="00F66B19" w:rsidRPr="00DE7B21" w:rsidRDefault="009927E1" w:rsidP="003D42D0">
      <w:pPr>
        <w:pStyle w:val="a3"/>
        <w:spacing w:before="10" w:beforeAutospacing="0" w:after="10" w:afterAutospacing="0" w:line="276" w:lineRule="auto"/>
        <w:jc w:val="center"/>
        <w:rPr>
          <w:rStyle w:val="a4"/>
          <w:color w:val="000000" w:themeColor="text1"/>
          <w:sz w:val="28"/>
          <w:szCs w:val="28"/>
        </w:rPr>
      </w:pPr>
      <w:r>
        <w:rPr>
          <w:rStyle w:val="a4"/>
          <w:color w:val="000000" w:themeColor="text1"/>
          <w:sz w:val="28"/>
          <w:szCs w:val="28"/>
        </w:rPr>
        <w:t>Выпускная квалификационная работа</w:t>
      </w:r>
    </w:p>
    <w:p w14:paraId="02F09F15" w14:textId="77777777" w:rsidR="0053679D" w:rsidRPr="00DE7B21" w:rsidRDefault="0053679D" w:rsidP="003D42D0">
      <w:pPr>
        <w:pStyle w:val="a3"/>
        <w:spacing w:before="10" w:beforeAutospacing="0" w:after="10" w:afterAutospacing="0" w:line="276" w:lineRule="auto"/>
        <w:jc w:val="center"/>
        <w:rPr>
          <w:rStyle w:val="a4"/>
          <w:color w:val="000000" w:themeColor="text1"/>
          <w:sz w:val="28"/>
          <w:szCs w:val="28"/>
        </w:rPr>
      </w:pPr>
      <w:r w:rsidRPr="00DE7B21">
        <w:rPr>
          <w:rStyle w:val="a4"/>
          <w:color w:val="000000" w:themeColor="text1"/>
          <w:sz w:val="28"/>
          <w:szCs w:val="28"/>
        </w:rPr>
        <w:t>Персональные данные как встре</w:t>
      </w:r>
      <w:r w:rsidR="009927E1">
        <w:rPr>
          <w:rStyle w:val="a4"/>
          <w:color w:val="000000" w:themeColor="text1"/>
          <w:sz w:val="28"/>
          <w:szCs w:val="28"/>
        </w:rPr>
        <w:t>чное предоставление по сделке</w:t>
      </w:r>
    </w:p>
    <w:p w14:paraId="64139EE0" w14:textId="77777777" w:rsidR="0053679D" w:rsidRPr="00DE7B21" w:rsidRDefault="0053679D" w:rsidP="003D42D0">
      <w:pPr>
        <w:pStyle w:val="a3"/>
        <w:spacing w:before="10" w:beforeAutospacing="0" w:after="10" w:afterAutospacing="0" w:line="276" w:lineRule="auto"/>
        <w:jc w:val="right"/>
        <w:rPr>
          <w:rStyle w:val="a4"/>
          <w:color w:val="000000" w:themeColor="text1"/>
          <w:sz w:val="28"/>
          <w:szCs w:val="28"/>
        </w:rPr>
      </w:pPr>
    </w:p>
    <w:p w14:paraId="5FC2E4B2" w14:textId="77777777" w:rsidR="0053679D" w:rsidRDefault="009927E1" w:rsidP="003D42D0">
      <w:pPr>
        <w:pStyle w:val="a3"/>
        <w:spacing w:before="10" w:beforeAutospacing="0" w:after="10" w:afterAutospacing="0" w:line="276" w:lineRule="auto"/>
        <w:jc w:val="center"/>
        <w:rPr>
          <w:rStyle w:val="a4"/>
          <w:b w:val="0"/>
          <w:color w:val="000000" w:themeColor="text1"/>
          <w:sz w:val="28"/>
          <w:szCs w:val="28"/>
        </w:rPr>
      </w:pPr>
      <w:r>
        <w:rPr>
          <w:rStyle w:val="a4"/>
          <w:b w:val="0"/>
          <w:color w:val="000000" w:themeColor="text1"/>
          <w:sz w:val="28"/>
          <w:szCs w:val="28"/>
        </w:rPr>
        <w:t>Уровень образования: магистратура</w:t>
      </w:r>
    </w:p>
    <w:p w14:paraId="52CC7208" w14:textId="77777777" w:rsidR="009927E1" w:rsidRDefault="009927E1" w:rsidP="003D42D0">
      <w:pPr>
        <w:pStyle w:val="a3"/>
        <w:spacing w:before="10" w:beforeAutospacing="0" w:after="10" w:afterAutospacing="0" w:line="276" w:lineRule="auto"/>
        <w:jc w:val="center"/>
        <w:rPr>
          <w:rStyle w:val="a4"/>
          <w:b w:val="0"/>
          <w:color w:val="000000" w:themeColor="text1"/>
          <w:sz w:val="28"/>
          <w:szCs w:val="28"/>
        </w:rPr>
      </w:pPr>
      <w:r>
        <w:rPr>
          <w:rStyle w:val="a4"/>
          <w:b w:val="0"/>
          <w:color w:val="000000" w:themeColor="text1"/>
          <w:sz w:val="28"/>
          <w:szCs w:val="28"/>
        </w:rPr>
        <w:t>Направление 40.04.01 «Юриспруденция»</w:t>
      </w:r>
    </w:p>
    <w:p w14:paraId="083F6FEE" w14:textId="77777777" w:rsidR="009927E1" w:rsidRDefault="009927E1" w:rsidP="003D42D0">
      <w:pPr>
        <w:pStyle w:val="a3"/>
        <w:spacing w:before="10" w:beforeAutospacing="0" w:after="10" w:afterAutospacing="0" w:line="276" w:lineRule="auto"/>
        <w:jc w:val="center"/>
        <w:rPr>
          <w:rStyle w:val="a4"/>
          <w:b w:val="0"/>
          <w:color w:val="000000" w:themeColor="text1"/>
          <w:sz w:val="28"/>
          <w:szCs w:val="28"/>
        </w:rPr>
      </w:pPr>
      <w:r>
        <w:rPr>
          <w:rStyle w:val="a4"/>
          <w:b w:val="0"/>
          <w:color w:val="000000" w:themeColor="text1"/>
          <w:sz w:val="28"/>
          <w:szCs w:val="28"/>
        </w:rPr>
        <w:t xml:space="preserve">Основная образовательная программа </w:t>
      </w:r>
    </w:p>
    <w:p w14:paraId="04B5BAD5" w14:textId="77777777" w:rsidR="009927E1" w:rsidRPr="009927E1" w:rsidRDefault="009927E1" w:rsidP="003D42D0">
      <w:pPr>
        <w:pStyle w:val="a3"/>
        <w:spacing w:before="10" w:beforeAutospacing="0" w:after="10" w:afterAutospacing="0" w:line="276" w:lineRule="auto"/>
        <w:jc w:val="center"/>
        <w:rPr>
          <w:rStyle w:val="a4"/>
          <w:b w:val="0"/>
          <w:color w:val="000000" w:themeColor="text1"/>
          <w:sz w:val="28"/>
          <w:szCs w:val="28"/>
        </w:rPr>
      </w:pPr>
      <w:r>
        <w:rPr>
          <w:rStyle w:val="a4"/>
          <w:b w:val="0"/>
          <w:color w:val="000000" w:themeColor="text1"/>
          <w:sz w:val="28"/>
          <w:szCs w:val="28"/>
        </w:rPr>
        <w:t>«ВМ.55.30. Предпринимательское право»</w:t>
      </w:r>
    </w:p>
    <w:p w14:paraId="4ACD27CA" w14:textId="77777777" w:rsidR="0053679D" w:rsidRDefault="0053679D" w:rsidP="003D42D0">
      <w:pPr>
        <w:pStyle w:val="a3"/>
        <w:spacing w:before="10" w:beforeAutospacing="0" w:after="10" w:afterAutospacing="0"/>
        <w:jc w:val="right"/>
        <w:rPr>
          <w:rStyle w:val="a4"/>
          <w:color w:val="000000" w:themeColor="text1"/>
          <w:sz w:val="28"/>
          <w:szCs w:val="28"/>
        </w:rPr>
      </w:pPr>
    </w:p>
    <w:p w14:paraId="3B7C42E1" w14:textId="77777777" w:rsidR="003D42D0" w:rsidRDefault="003D42D0" w:rsidP="003D42D0">
      <w:pPr>
        <w:pStyle w:val="a3"/>
        <w:spacing w:before="10" w:beforeAutospacing="0" w:after="10" w:afterAutospacing="0"/>
        <w:jc w:val="right"/>
        <w:rPr>
          <w:rStyle w:val="a4"/>
          <w:color w:val="000000" w:themeColor="text1"/>
          <w:sz w:val="28"/>
          <w:szCs w:val="28"/>
        </w:rPr>
      </w:pPr>
    </w:p>
    <w:p w14:paraId="291E8B0E" w14:textId="77777777" w:rsidR="003D42D0" w:rsidRDefault="003D42D0" w:rsidP="003D42D0">
      <w:pPr>
        <w:pStyle w:val="a3"/>
        <w:spacing w:before="10" w:beforeAutospacing="0" w:after="10" w:afterAutospacing="0"/>
        <w:jc w:val="right"/>
        <w:rPr>
          <w:rStyle w:val="a4"/>
          <w:color w:val="000000" w:themeColor="text1"/>
          <w:sz w:val="28"/>
          <w:szCs w:val="28"/>
        </w:rPr>
      </w:pPr>
    </w:p>
    <w:p w14:paraId="13C95F59" w14:textId="77777777" w:rsidR="003D42D0" w:rsidRDefault="003D42D0" w:rsidP="003D42D0">
      <w:pPr>
        <w:pStyle w:val="a3"/>
        <w:spacing w:before="10" w:beforeAutospacing="0" w:after="10" w:afterAutospacing="0"/>
        <w:jc w:val="right"/>
        <w:rPr>
          <w:rStyle w:val="a4"/>
          <w:color w:val="000000" w:themeColor="text1"/>
          <w:sz w:val="28"/>
          <w:szCs w:val="28"/>
        </w:rPr>
      </w:pPr>
    </w:p>
    <w:p w14:paraId="2F5B82D8" w14:textId="77777777" w:rsidR="003D42D0" w:rsidRDefault="003D42D0" w:rsidP="003D42D0">
      <w:pPr>
        <w:pStyle w:val="a3"/>
        <w:spacing w:before="10" w:beforeAutospacing="0" w:after="10" w:afterAutospacing="0"/>
        <w:jc w:val="right"/>
        <w:rPr>
          <w:rStyle w:val="a4"/>
          <w:color w:val="000000" w:themeColor="text1"/>
          <w:sz w:val="28"/>
          <w:szCs w:val="28"/>
        </w:rPr>
      </w:pPr>
    </w:p>
    <w:p w14:paraId="64B76412" w14:textId="77777777" w:rsidR="003D42D0" w:rsidRDefault="003D42D0" w:rsidP="003D42D0">
      <w:pPr>
        <w:pStyle w:val="a3"/>
        <w:spacing w:before="10" w:beforeAutospacing="0" w:after="10" w:afterAutospacing="0"/>
        <w:jc w:val="right"/>
        <w:rPr>
          <w:rStyle w:val="a4"/>
          <w:color w:val="000000" w:themeColor="text1"/>
          <w:sz w:val="28"/>
          <w:szCs w:val="28"/>
        </w:rPr>
      </w:pPr>
    </w:p>
    <w:p w14:paraId="6A86EAF1" w14:textId="77777777" w:rsidR="003D42D0" w:rsidRDefault="003D42D0" w:rsidP="003D42D0">
      <w:pPr>
        <w:pStyle w:val="a3"/>
        <w:spacing w:before="20" w:beforeAutospacing="0" w:after="10" w:afterAutospacing="0"/>
        <w:jc w:val="right"/>
        <w:rPr>
          <w:rStyle w:val="a4"/>
          <w:color w:val="000000" w:themeColor="text1"/>
          <w:sz w:val="28"/>
          <w:szCs w:val="28"/>
        </w:rPr>
      </w:pPr>
    </w:p>
    <w:p w14:paraId="54F008AD" w14:textId="77777777" w:rsidR="003D42D0" w:rsidRPr="00DE7B21" w:rsidRDefault="003D42D0" w:rsidP="003D42D0">
      <w:pPr>
        <w:pStyle w:val="a3"/>
        <w:spacing w:before="20" w:beforeAutospacing="0" w:after="10" w:afterAutospacing="0" w:line="276" w:lineRule="auto"/>
        <w:jc w:val="right"/>
        <w:rPr>
          <w:rStyle w:val="a4"/>
          <w:color w:val="000000" w:themeColor="text1"/>
          <w:sz w:val="28"/>
          <w:szCs w:val="28"/>
        </w:rPr>
      </w:pPr>
    </w:p>
    <w:p w14:paraId="1789A89F" w14:textId="77777777" w:rsidR="0053679D" w:rsidRPr="003D42D0" w:rsidRDefault="009927E1" w:rsidP="003D42D0">
      <w:pPr>
        <w:pStyle w:val="a3"/>
        <w:spacing w:before="20" w:beforeAutospacing="0" w:after="10" w:afterAutospacing="0" w:line="276" w:lineRule="auto"/>
        <w:jc w:val="right"/>
        <w:rPr>
          <w:rStyle w:val="a4"/>
          <w:b w:val="0"/>
          <w:color w:val="000000" w:themeColor="text1"/>
          <w:sz w:val="28"/>
          <w:szCs w:val="28"/>
        </w:rPr>
      </w:pPr>
      <w:r w:rsidRPr="003D42D0">
        <w:rPr>
          <w:rStyle w:val="a4"/>
          <w:b w:val="0"/>
          <w:color w:val="000000" w:themeColor="text1"/>
          <w:sz w:val="28"/>
          <w:szCs w:val="28"/>
        </w:rPr>
        <w:t>Научный руководитель:</w:t>
      </w:r>
    </w:p>
    <w:p w14:paraId="17169216" w14:textId="77777777" w:rsidR="009927E1" w:rsidRPr="003D42D0" w:rsidRDefault="009927E1" w:rsidP="003D42D0">
      <w:pPr>
        <w:pStyle w:val="a3"/>
        <w:spacing w:before="20" w:beforeAutospacing="0" w:after="10" w:afterAutospacing="0" w:line="276" w:lineRule="auto"/>
        <w:jc w:val="right"/>
        <w:rPr>
          <w:color w:val="100506"/>
          <w:sz w:val="28"/>
          <w:szCs w:val="28"/>
          <w:shd w:val="clear" w:color="auto" w:fill="FFFFFF"/>
        </w:rPr>
      </w:pPr>
      <w:r w:rsidRPr="003D42D0">
        <w:rPr>
          <w:color w:val="100506"/>
          <w:sz w:val="28"/>
          <w:szCs w:val="28"/>
          <w:shd w:val="clear" w:color="auto" w:fill="FFFFFF"/>
        </w:rPr>
        <w:t xml:space="preserve">Заведующий кафедрой теории </w:t>
      </w:r>
    </w:p>
    <w:p w14:paraId="57EF23EB" w14:textId="77777777" w:rsidR="009927E1" w:rsidRPr="003D42D0" w:rsidRDefault="009927E1" w:rsidP="003D42D0">
      <w:pPr>
        <w:pStyle w:val="a3"/>
        <w:spacing w:before="20" w:beforeAutospacing="0" w:after="10" w:afterAutospacing="0" w:line="276" w:lineRule="auto"/>
        <w:jc w:val="right"/>
        <w:rPr>
          <w:rStyle w:val="a4"/>
          <w:b w:val="0"/>
          <w:color w:val="000000" w:themeColor="text1"/>
          <w:sz w:val="28"/>
          <w:szCs w:val="28"/>
        </w:rPr>
      </w:pPr>
      <w:r w:rsidRPr="003D42D0">
        <w:rPr>
          <w:color w:val="100506"/>
          <w:sz w:val="28"/>
          <w:szCs w:val="28"/>
          <w:shd w:val="clear" w:color="auto" w:fill="FFFFFF"/>
        </w:rPr>
        <w:t>и истории государства и права</w:t>
      </w:r>
    </w:p>
    <w:p w14:paraId="0C41C49E" w14:textId="77777777" w:rsidR="009927E1" w:rsidRPr="003D42D0" w:rsidRDefault="009927E1" w:rsidP="003D42D0">
      <w:pPr>
        <w:pStyle w:val="a3"/>
        <w:spacing w:before="20" w:beforeAutospacing="0" w:after="10" w:afterAutospacing="0" w:line="276" w:lineRule="auto"/>
        <w:jc w:val="right"/>
        <w:rPr>
          <w:rStyle w:val="a4"/>
          <w:b w:val="0"/>
          <w:color w:val="000000" w:themeColor="text1"/>
          <w:sz w:val="28"/>
          <w:szCs w:val="28"/>
        </w:rPr>
      </w:pPr>
      <w:r w:rsidRPr="003D42D0">
        <w:rPr>
          <w:rStyle w:val="a4"/>
          <w:b w:val="0"/>
          <w:color w:val="000000" w:themeColor="text1"/>
          <w:sz w:val="28"/>
          <w:szCs w:val="28"/>
        </w:rPr>
        <w:t>Доктор юридических наук</w:t>
      </w:r>
    </w:p>
    <w:p w14:paraId="5220977F" w14:textId="77777777" w:rsidR="009927E1" w:rsidRPr="003D42D0" w:rsidRDefault="009927E1" w:rsidP="003D42D0">
      <w:pPr>
        <w:pStyle w:val="a3"/>
        <w:spacing w:before="20" w:beforeAutospacing="0" w:after="10" w:afterAutospacing="0" w:line="276" w:lineRule="auto"/>
        <w:jc w:val="right"/>
        <w:rPr>
          <w:rStyle w:val="a4"/>
          <w:b w:val="0"/>
          <w:color w:val="000000" w:themeColor="text1"/>
          <w:sz w:val="28"/>
          <w:szCs w:val="28"/>
        </w:rPr>
      </w:pPr>
      <w:r w:rsidRPr="003D42D0">
        <w:rPr>
          <w:rStyle w:val="a4"/>
          <w:b w:val="0"/>
          <w:color w:val="000000" w:themeColor="text1"/>
          <w:sz w:val="28"/>
          <w:szCs w:val="28"/>
        </w:rPr>
        <w:t xml:space="preserve">Архипов Владислав Владимирович </w:t>
      </w:r>
    </w:p>
    <w:p w14:paraId="4760C285" w14:textId="77777777" w:rsidR="009927E1" w:rsidRPr="003D42D0" w:rsidRDefault="009927E1" w:rsidP="003D42D0">
      <w:pPr>
        <w:pStyle w:val="a3"/>
        <w:spacing w:before="20" w:beforeAutospacing="0" w:after="10" w:afterAutospacing="0" w:line="276" w:lineRule="auto"/>
        <w:jc w:val="right"/>
        <w:rPr>
          <w:rStyle w:val="a4"/>
          <w:b w:val="0"/>
          <w:color w:val="000000" w:themeColor="text1"/>
          <w:sz w:val="28"/>
          <w:szCs w:val="28"/>
        </w:rPr>
      </w:pPr>
    </w:p>
    <w:p w14:paraId="66134AEC" w14:textId="77777777" w:rsidR="009927E1" w:rsidRPr="003D42D0" w:rsidRDefault="009927E1" w:rsidP="003D42D0">
      <w:pPr>
        <w:pStyle w:val="a3"/>
        <w:spacing w:before="20" w:beforeAutospacing="0" w:after="10" w:afterAutospacing="0" w:line="276" w:lineRule="auto"/>
        <w:jc w:val="right"/>
        <w:rPr>
          <w:rStyle w:val="a4"/>
          <w:b w:val="0"/>
          <w:color w:val="000000" w:themeColor="text1"/>
          <w:sz w:val="28"/>
          <w:szCs w:val="28"/>
        </w:rPr>
      </w:pPr>
      <w:r w:rsidRPr="003D42D0">
        <w:rPr>
          <w:rStyle w:val="a4"/>
          <w:b w:val="0"/>
          <w:color w:val="000000" w:themeColor="text1"/>
          <w:sz w:val="28"/>
          <w:szCs w:val="28"/>
        </w:rPr>
        <w:t xml:space="preserve">Рецензент: </w:t>
      </w:r>
    </w:p>
    <w:p w14:paraId="0D2E1B13" w14:textId="77777777" w:rsidR="003D42D0" w:rsidRPr="003D42D0" w:rsidRDefault="003D42D0" w:rsidP="003D42D0">
      <w:pPr>
        <w:pStyle w:val="a3"/>
        <w:spacing w:before="20" w:beforeAutospacing="0" w:after="10" w:afterAutospacing="0" w:line="276" w:lineRule="auto"/>
        <w:jc w:val="right"/>
        <w:rPr>
          <w:rStyle w:val="a4"/>
          <w:b w:val="0"/>
          <w:color w:val="000000" w:themeColor="text1"/>
          <w:sz w:val="28"/>
          <w:szCs w:val="28"/>
        </w:rPr>
      </w:pPr>
      <w:r w:rsidRPr="003D42D0">
        <w:rPr>
          <w:rStyle w:val="a4"/>
          <w:b w:val="0"/>
          <w:color w:val="000000" w:themeColor="text1"/>
          <w:sz w:val="28"/>
          <w:szCs w:val="28"/>
        </w:rPr>
        <w:t xml:space="preserve">Синицина Наталья Игоревна </w:t>
      </w:r>
    </w:p>
    <w:p w14:paraId="3CD16B7D" w14:textId="77777777" w:rsidR="003D42D0" w:rsidRDefault="003D42D0" w:rsidP="003D42D0">
      <w:pPr>
        <w:pStyle w:val="a3"/>
        <w:spacing w:before="20" w:beforeAutospacing="0" w:after="10" w:afterAutospacing="0" w:line="276" w:lineRule="auto"/>
        <w:jc w:val="right"/>
        <w:rPr>
          <w:rStyle w:val="a4"/>
          <w:b w:val="0"/>
          <w:color w:val="000000" w:themeColor="text1"/>
          <w:sz w:val="28"/>
          <w:szCs w:val="28"/>
        </w:rPr>
      </w:pPr>
      <w:r w:rsidRPr="003D42D0">
        <w:rPr>
          <w:rStyle w:val="a4"/>
          <w:b w:val="0"/>
          <w:color w:val="000000" w:themeColor="text1"/>
          <w:sz w:val="28"/>
          <w:szCs w:val="28"/>
        </w:rPr>
        <w:t>Арбитражный суд Северо-Западного округа</w:t>
      </w:r>
    </w:p>
    <w:p w14:paraId="49156E1B" w14:textId="77777777" w:rsidR="003D42D0" w:rsidRDefault="003D42D0" w:rsidP="003D42D0">
      <w:pPr>
        <w:pStyle w:val="a3"/>
        <w:spacing w:before="10" w:beforeAutospacing="0" w:after="10" w:afterAutospacing="0"/>
        <w:jc w:val="right"/>
        <w:rPr>
          <w:rStyle w:val="a4"/>
          <w:b w:val="0"/>
          <w:color w:val="000000" w:themeColor="text1"/>
          <w:sz w:val="28"/>
          <w:szCs w:val="28"/>
        </w:rPr>
      </w:pPr>
    </w:p>
    <w:p w14:paraId="562DD787" w14:textId="77777777" w:rsidR="003D42D0" w:rsidRDefault="003D42D0" w:rsidP="003D42D0">
      <w:pPr>
        <w:pStyle w:val="a3"/>
        <w:spacing w:before="10" w:beforeAutospacing="0" w:after="10" w:afterAutospacing="0"/>
        <w:jc w:val="right"/>
        <w:rPr>
          <w:rStyle w:val="a4"/>
          <w:b w:val="0"/>
          <w:color w:val="000000" w:themeColor="text1"/>
          <w:sz w:val="28"/>
          <w:szCs w:val="28"/>
        </w:rPr>
      </w:pPr>
    </w:p>
    <w:p w14:paraId="37B22817" w14:textId="77777777" w:rsidR="003D42D0" w:rsidRDefault="003D42D0" w:rsidP="003D42D0">
      <w:pPr>
        <w:pStyle w:val="a3"/>
        <w:spacing w:before="10" w:beforeAutospacing="0" w:after="10" w:afterAutospacing="0"/>
        <w:jc w:val="right"/>
        <w:rPr>
          <w:rStyle w:val="a4"/>
          <w:b w:val="0"/>
          <w:color w:val="000000" w:themeColor="text1"/>
          <w:sz w:val="28"/>
          <w:szCs w:val="28"/>
        </w:rPr>
      </w:pPr>
    </w:p>
    <w:p w14:paraId="48B8D039" w14:textId="77777777" w:rsidR="003D42D0" w:rsidRDefault="003D42D0" w:rsidP="003D42D0">
      <w:pPr>
        <w:pStyle w:val="a3"/>
        <w:spacing w:before="10" w:beforeAutospacing="0" w:after="10" w:afterAutospacing="0"/>
        <w:jc w:val="right"/>
        <w:rPr>
          <w:rStyle w:val="a4"/>
          <w:b w:val="0"/>
          <w:color w:val="000000" w:themeColor="text1"/>
          <w:sz w:val="28"/>
          <w:szCs w:val="28"/>
        </w:rPr>
      </w:pPr>
    </w:p>
    <w:p w14:paraId="7518FAB0" w14:textId="77777777" w:rsidR="003D42D0" w:rsidRPr="003D42D0" w:rsidRDefault="003D42D0" w:rsidP="003D42D0">
      <w:pPr>
        <w:pStyle w:val="a3"/>
        <w:spacing w:before="10" w:beforeAutospacing="0" w:after="10" w:afterAutospacing="0"/>
        <w:jc w:val="right"/>
        <w:rPr>
          <w:rStyle w:val="a4"/>
          <w:b w:val="0"/>
          <w:color w:val="000000" w:themeColor="text1"/>
          <w:sz w:val="28"/>
          <w:szCs w:val="28"/>
        </w:rPr>
      </w:pPr>
    </w:p>
    <w:p w14:paraId="5A5625ED" w14:textId="77777777" w:rsidR="003D42D0" w:rsidRPr="003D42D0" w:rsidRDefault="003D42D0" w:rsidP="003D42D0">
      <w:pPr>
        <w:pStyle w:val="a3"/>
        <w:spacing w:before="10" w:beforeAutospacing="0" w:after="10" w:afterAutospacing="0"/>
        <w:jc w:val="center"/>
        <w:rPr>
          <w:rStyle w:val="a4"/>
          <w:b w:val="0"/>
          <w:color w:val="000000" w:themeColor="text1"/>
          <w:sz w:val="28"/>
          <w:szCs w:val="28"/>
        </w:rPr>
      </w:pPr>
      <w:r w:rsidRPr="003D42D0">
        <w:rPr>
          <w:rStyle w:val="a4"/>
          <w:b w:val="0"/>
          <w:color w:val="000000" w:themeColor="text1"/>
          <w:sz w:val="28"/>
          <w:szCs w:val="28"/>
        </w:rPr>
        <w:t>Санкт-Петербург</w:t>
      </w:r>
    </w:p>
    <w:p w14:paraId="35F9D5D5" w14:textId="77777777" w:rsidR="003D42D0" w:rsidRPr="003D42D0" w:rsidRDefault="003D42D0" w:rsidP="003D42D0">
      <w:pPr>
        <w:pStyle w:val="a3"/>
        <w:spacing w:before="10" w:beforeAutospacing="0" w:after="10" w:afterAutospacing="0"/>
        <w:jc w:val="center"/>
        <w:rPr>
          <w:rStyle w:val="a4"/>
          <w:b w:val="0"/>
          <w:color w:val="000000" w:themeColor="text1"/>
          <w:sz w:val="28"/>
          <w:szCs w:val="28"/>
        </w:rPr>
      </w:pPr>
      <w:r w:rsidRPr="003D42D0">
        <w:rPr>
          <w:rStyle w:val="a4"/>
          <w:b w:val="0"/>
          <w:color w:val="000000" w:themeColor="text1"/>
          <w:sz w:val="28"/>
          <w:szCs w:val="28"/>
        </w:rPr>
        <w:t>2023</w:t>
      </w:r>
    </w:p>
    <w:p w14:paraId="4C8D12F6" w14:textId="77777777" w:rsidR="009927E1" w:rsidRDefault="009927E1" w:rsidP="00F66B19">
      <w:pPr>
        <w:pStyle w:val="a3"/>
        <w:jc w:val="right"/>
        <w:rPr>
          <w:rStyle w:val="a4"/>
          <w:color w:val="000000" w:themeColor="text1"/>
          <w:sz w:val="28"/>
          <w:szCs w:val="28"/>
        </w:rPr>
      </w:pPr>
    </w:p>
    <w:sdt>
      <w:sdtPr>
        <w:rPr>
          <w:rFonts w:asciiTheme="minorHAnsi" w:eastAsiaTheme="minorEastAsia" w:hAnsiTheme="minorHAnsi" w:cstheme="minorBidi"/>
          <w:b/>
          <w:bCs/>
          <w:color w:val="auto"/>
          <w:sz w:val="22"/>
          <w:szCs w:val="22"/>
        </w:rPr>
        <w:id w:val="7389587"/>
        <w:docPartObj>
          <w:docPartGallery w:val="Table of Contents"/>
          <w:docPartUnique/>
        </w:docPartObj>
      </w:sdtPr>
      <w:sdtContent>
        <w:p w14:paraId="5B1D4540" w14:textId="77777777" w:rsidR="00454E36" w:rsidRPr="001E72BF" w:rsidRDefault="00454E36" w:rsidP="001E72BF">
          <w:pPr>
            <w:pStyle w:val="ac"/>
            <w:spacing w:line="360" w:lineRule="auto"/>
            <w:jc w:val="both"/>
            <w:rPr>
              <w:rFonts w:ascii="Times New Roman" w:hAnsi="Times New Roman" w:cs="Times New Roman"/>
              <w:color w:val="000000" w:themeColor="text1"/>
              <w:sz w:val="28"/>
              <w:szCs w:val="28"/>
            </w:rPr>
          </w:pPr>
          <w:r w:rsidRPr="001E72BF">
            <w:rPr>
              <w:rFonts w:ascii="Times New Roman" w:hAnsi="Times New Roman" w:cs="Times New Roman"/>
              <w:b/>
              <w:color w:val="000000" w:themeColor="text1"/>
              <w:sz w:val="28"/>
              <w:szCs w:val="28"/>
            </w:rPr>
            <w:t>Оглавление</w:t>
          </w:r>
        </w:p>
        <w:p w14:paraId="0CF698F2" w14:textId="77777777" w:rsidR="001E72BF" w:rsidRPr="001E72BF" w:rsidRDefault="007E7002" w:rsidP="001E72BF">
          <w:pPr>
            <w:pStyle w:val="11"/>
            <w:tabs>
              <w:tab w:val="right" w:leader="dot" w:pos="9628"/>
            </w:tabs>
            <w:spacing w:line="360" w:lineRule="auto"/>
            <w:jc w:val="both"/>
            <w:rPr>
              <w:rFonts w:ascii="Times New Roman" w:hAnsi="Times New Roman" w:cs="Times New Roman"/>
              <w:noProof/>
              <w:sz w:val="28"/>
              <w:szCs w:val="28"/>
            </w:rPr>
          </w:pPr>
          <w:r w:rsidRPr="001E72BF">
            <w:rPr>
              <w:rFonts w:ascii="Times New Roman" w:hAnsi="Times New Roman" w:cs="Times New Roman"/>
              <w:sz w:val="28"/>
              <w:szCs w:val="28"/>
            </w:rPr>
            <w:fldChar w:fldCharType="begin"/>
          </w:r>
          <w:r w:rsidR="00454E36" w:rsidRPr="001E72BF">
            <w:rPr>
              <w:rFonts w:ascii="Times New Roman" w:hAnsi="Times New Roman" w:cs="Times New Roman"/>
              <w:sz w:val="28"/>
              <w:szCs w:val="28"/>
            </w:rPr>
            <w:instrText xml:space="preserve"> TOC \o "1-3" \h \z \u </w:instrText>
          </w:r>
          <w:r w:rsidRPr="001E72BF">
            <w:rPr>
              <w:rFonts w:ascii="Times New Roman" w:hAnsi="Times New Roman" w:cs="Times New Roman"/>
              <w:sz w:val="28"/>
              <w:szCs w:val="28"/>
            </w:rPr>
            <w:fldChar w:fldCharType="separate"/>
          </w:r>
          <w:hyperlink w:anchor="_Toc134826954" w:history="1">
            <w:r w:rsidR="001E72BF" w:rsidRPr="001E72BF">
              <w:rPr>
                <w:rStyle w:val="a5"/>
                <w:rFonts w:ascii="Times New Roman" w:hAnsi="Times New Roman" w:cs="Times New Roman"/>
                <w:noProof/>
                <w:sz w:val="28"/>
                <w:szCs w:val="28"/>
              </w:rPr>
              <w:t>Введение</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_Toc134826954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2</w:t>
            </w:r>
            <w:r w:rsidR="001E72BF" w:rsidRPr="001E72BF">
              <w:rPr>
                <w:rFonts w:ascii="Times New Roman" w:hAnsi="Times New Roman" w:cs="Times New Roman"/>
                <w:noProof/>
                <w:webHidden/>
                <w:sz w:val="28"/>
                <w:szCs w:val="28"/>
              </w:rPr>
              <w:fldChar w:fldCharType="end"/>
            </w:r>
          </w:hyperlink>
        </w:p>
        <w:p w14:paraId="6B563695" w14:textId="77777777" w:rsidR="001E72BF" w:rsidRPr="001E72BF" w:rsidRDefault="007F3B91" w:rsidP="001E72BF">
          <w:pPr>
            <w:pStyle w:val="11"/>
            <w:tabs>
              <w:tab w:val="right" w:leader="dot" w:pos="9628"/>
            </w:tabs>
            <w:spacing w:line="360" w:lineRule="auto"/>
            <w:jc w:val="both"/>
            <w:rPr>
              <w:rFonts w:ascii="Times New Roman" w:hAnsi="Times New Roman" w:cs="Times New Roman"/>
              <w:noProof/>
              <w:sz w:val="28"/>
              <w:szCs w:val="28"/>
            </w:rPr>
          </w:pPr>
          <w:hyperlink w:anchor="_Toc134826955" w:history="1">
            <w:r w:rsidR="001E72BF" w:rsidRPr="001E72BF">
              <w:rPr>
                <w:rStyle w:val="a5"/>
                <w:rFonts w:ascii="Times New Roman" w:hAnsi="Times New Roman" w:cs="Times New Roman"/>
                <w:noProof/>
                <w:sz w:val="28"/>
                <w:szCs w:val="28"/>
              </w:rPr>
              <w:t>Глава I. Теоретические основы правового регулирования в области персональных данных</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_Toc134826955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5</w:t>
            </w:r>
            <w:r w:rsidR="001E72BF" w:rsidRPr="001E72BF">
              <w:rPr>
                <w:rFonts w:ascii="Times New Roman" w:hAnsi="Times New Roman" w:cs="Times New Roman"/>
                <w:noProof/>
                <w:webHidden/>
                <w:sz w:val="28"/>
                <w:szCs w:val="28"/>
              </w:rPr>
              <w:fldChar w:fldCharType="end"/>
            </w:r>
          </w:hyperlink>
        </w:p>
        <w:p w14:paraId="6578D495" w14:textId="19CE8C96" w:rsidR="001E72BF" w:rsidRPr="001E72BF" w:rsidRDefault="007F3B91" w:rsidP="001E72BF">
          <w:pPr>
            <w:pStyle w:val="11"/>
            <w:tabs>
              <w:tab w:val="left" w:pos="660"/>
              <w:tab w:val="right" w:leader="dot" w:pos="9628"/>
            </w:tabs>
            <w:spacing w:line="360" w:lineRule="auto"/>
            <w:jc w:val="both"/>
            <w:rPr>
              <w:rFonts w:ascii="Times New Roman" w:hAnsi="Times New Roman" w:cs="Times New Roman"/>
              <w:noProof/>
              <w:sz w:val="28"/>
              <w:szCs w:val="28"/>
            </w:rPr>
          </w:pPr>
          <w:hyperlink w:anchor="_Toc134826956" w:history="1">
            <w:r w:rsidR="001E72BF" w:rsidRPr="001E72BF">
              <w:rPr>
                <w:rStyle w:val="a5"/>
                <w:rFonts w:ascii="Times New Roman" w:hAnsi="Times New Roman" w:cs="Times New Roman"/>
                <w:noProof/>
                <w:sz w:val="28"/>
                <w:szCs w:val="28"/>
              </w:rPr>
              <w:t>1.1.Э</w:t>
            </w:r>
            <w:r w:rsidR="001E72BF" w:rsidRPr="001E72BF">
              <w:rPr>
                <w:rStyle w:val="a5"/>
                <w:rFonts w:ascii="Times New Roman" w:hAnsi="Times New Roman" w:cs="Times New Roman"/>
                <w:noProof/>
                <w:sz w:val="28"/>
                <w:szCs w:val="28"/>
                <w:shd w:val="clear" w:color="auto" w:fill="FFFFFF"/>
              </w:rPr>
              <w:t>кономическая модель социальных медиа, построенной на обработке пользовательских данных</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_Toc134826956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6</w:t>
            </w:r>
            <w:r w:rsidR="001E72BF" w:rsidRPr="001E72BF">
              <w:rPr>
                <w:rFonts w:ascii="Times New Roman" w:hAnsi="Times New Roman" w:cs="Times New Roman"/>
                <w:noProof/>
                <w:webHidden/>
                <w:sz w:val="28"/>
                <w:szCs w:val="28"/>
              </w:rPr>
              <w:fldChar w:fldCharType="end"/>
            </w:r>
          </w:hyperlink>
        </w:p>
        <w:p w14:paraId="67804C0A" w14:textId="77777777" w:rsidR="001E72BF" w:rsidRPr="001E72BF" w:rsidRDefault="007F3B91" w:rsidP="001E72BF">
          <w:pPr>
            <w:pStyle w:val="11"/>
            <w:tabs>
              <w:tab w:val="left" w:pos="660"/>
              <w:tab w:val="right" w:leader="dot" w:pos="9628"/>
            </w:tabs>
            <w:spacing w:line="360" w:lineRule="auto"/>
            <w:jc w:val="both"/>
            <w:rPr>
              <w:rFonts w:ascii="Times New Roman" w:hAnsi="Times New Roman" w:cs="Times New Roman"/>
              <w:noProof/>
              <w:sz w:val="28"/>
              <w:szCs w:val="28"/>
            </w:rPr>
          </w:pPr>
          <w:hyperlink w:anchor="_Toc134826957" w:history="1">
            <w:r w:rsidR="001E72BF" w:rsidRPr="001E72BF">
              <w:rPr>
                <w:rStyle w:val="a5"/>
                <w:rFonts w:ascii="Times New Roman" w:hAnsi="Times New Roman" w:cs="Times New Roman"/>
                <w:noProof/>
                <w:sz w:val="28"/>
                <w:szCs w:val="28"/>
              </w:rPr>
              <w:t>1.2.</w:t>
            </w:r>
            <w:r w:rsidR="001E72BF" w:rsidRPr="001E72BF">
              <w:rPr>
                <w:rFonts w:ascii="Times New Roman" w:hAnsi="Times New Roman" w:cs="Times New Roman"/>
                <w:noProof/>
                <w:sz w:val="28"/>
                <w:szCs w:val="28"/>
              </w:rPr>
              <w:tab/>
            </w:r>
            <w:r w:rsidR="001E72BF" w:rsidRPr="001E72BF">
              <w:rPr>
                <w:rStyle w:val="a5"/>
                <w:rFonts w:ascii="Times New Roman" w:hAnsi="Times New Roman" w:cs="Times New Roman"/>
                <w:noProof/>
                <w:sz w:val="28"/>
                <w:szCs w:val="28"/>
              </w:rPr>
              <w:t>Базовые нормативные документы по защите конфиденциальной информации. Международные нормы</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_Toc134826957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10</w:t>
            </w:r>
            <w:r w:rsidR="001E72BF" w:rsidRPr="001E72BF">
              <w:rPr>
                <w:rFonts w:ascii="Times New Roman" w:hAnsi="Times New Roman" w:cs="Times New Roman"/>
                <w:noProof/>
                <w:webHidden/>
                <w:sz w:val="28"/>
                <w:szCs w:val="28"/>
              </w:rPr>
              <w:fldChar w:fldCharType="end"/>
            </w:r>
          </w:hyperlink>
        </w:p>
        <w:p w14:paraId="3FF21BC3" w14:textId="77777777" w:rsidR="001E72BF" w:rsidRPr="001E72BF" w:rsidRDefault="007F3B91" w:rsidP="001E72BF">
          <w:pPr>
            <w:pStyle w:val="11"/>
            <w:tabs>
              <w:tab w:val="right" w:leader="dot" w:pos="9628"/>
            </w:tabs>
            <w:spacing w:line="360" w:lineRule="auto"/>
            <w:jc w:val="both"/>
            <w:rPr>
              <w:rFonts w:ascii="Times New Roman" w:hAnsi="Times New Roman" w:cs="Times New Roman"/>
              <w:noProof/>
              <w:sz w:val="28"/>
              <w:szCs w:val="28"/>
            </w:rPr>
          </w:pPr>
          <w:hyperlink w:anchor="_Toc134826958" w:history="1">
            <w:r w:rsidR="001E72BF" w:rsidRPr="001E72BF">
              <w:rPr>
                <w:rStyle w:val="a5"/>
                <w:rFonts w:ascii="Times New Roman" w:hAnsi="Times New Roman" w:cs="Times New Roman"/>
                <w:noProof/>
                <w:sz w:val="28"/>
                <w:szCs w:val="28"/>
              </w:rPr>
              <w:t xml:space="preserve">1.3. </w:t>
            </w:r>
            <w:r w:rsidR="001E72BF" w:rsidRPr="001E72BF">
              <w:rPr>
                <w:rStyle w:val="a5"/>
                <w:rFonts w:ascii="Times New Roman" w:hAnsi="Times New Roman" w:cs="Times New Roman"/>
                <w:noProof/>
                <w:sz w:val="28"/>
                <w:szCs w:val="28"/>
                <w:shd w:val="clear" w:color="auto" w:fill="FFFFFF"/>
              </w:rPr>
              <w:t>Правовое регулирование обработки персональных данных в Российской Федерации</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_Toc134826958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17</w:t>
            </w:r>
            <w:r w:rsidR="001E72BF" w:rsidRPr="001E72BF">
              <w:rPr>
                <w:rFonts w:ascii="Times New Roman" w:hAnsi="Times New Roman" w:cs="Times New Roman"/>
                <w:noProof/>
                <w:webHidden/>
                <w:sz w:val="28"/>
                <w:szCs w:val="28"/>
              </w:rPr>
              <w:fldChar w:fldCharType="end"/>
            </w:r>
          </w:hyperlink>
        </w:p>
        <w:p w14:paraId="461FD28B" w14:textId="77777777" w:rsidR="001E72BF" w:rsidRPr="001E72BF" w:rsidRDefault="007F3B91" w:rsidP="001E72BF">
          <w:pPr>
            <w:pStyle w:val="11"/>
            <w:tabs>
              <w:tab w:val="right" w:leader="dot" w:pos="9628"/>
            </w:tabs>
            <w:spacing w:line="360" w:lineRule="auto"/>
            <w:jc w:val="both"/>
            <w:rPr>
              <w:rFonts w:ascii="Times New Roman" w:hAnsi="Times New Roman" w:cs="Times New Roman"/>
              <w:noProof/>
              <w:sz w:val="28"/>
              <w:szCs w:val="28"/>
            </w:rPr>
          </w:pPr>
          <w:hyperlink w:anchor="_Toc134826959" w:history="1">
            <w:r w:rsidR="001E72BF" w:rsidRPr="001E72BF">
              <w:rPr>
                <w:rStyle w:val="a5"/>
                <w:rFonts w:ascii="Times New Roman" w:hAnsi="Times New Roman" w:cs="Times New Roman"/>
                <w:noProof/>
                <w:sz w:val="28"/>
                <w:szCs w:val="28"/>
              </w:rPr>
              <w:t>Глава 2.Что такое персональные данные?</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_Toc134826959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23</w:t>
            </w:r>
            <w:r w:rsidR="001E72BF" w:rsidRPr="001E72BF">
              <w:rPr>
                <w:rFonts w:ascii="Times New Roman" w:hAnsi="Times New Roman" w:cs="Times New Roman"/>
                <w:noProof/>
                <w:webHidden/>
                <w:sz w:val="28"/>
                <w:szCs w:val="28"/>
              </w:rPr>
              <w:fldChar w:fldCharType="end"/>
            </w:r>
          </w:hyperlink>
        </w:p>
        <w:p w14:paraId="4DDCFC02" w14:textId="77777777" w:rsidR="001E72BF" w:rsidRPr="001E72BF" w:rsidRDefault="007F3B91" w:rsidP="001E72BF">
          <w:pPr>
            <w:pStyle w:val="11"/>
            <w:tabs>
              <w:tab w:val="right" w:leader="dot" w:pos="9628"/>
            </w:tabs>
            <w:spacing w:line="360" w:lineRule="auto"/>
            <w:jc w:val="both"/>
            <w:rPr>
              <w:rFonts w:ascii="Times New Roman" w:hAnsi="Times New Roman" w:cs="Times New Roman"/>
              <w:noProof/>
              <w:sz w:val="28"/>
              <w:szCs w:val="28"/>
            </w:rPr>
          </w:pPr>
          <w:hyperlink w:anchor="_Toc134826960" w:history="1">
            <w:r w:rsidR="001E72BF" w:rsidRPr="001E72BF">
              <w:rPr>
                <w:rStyle w:val="a5"/>
                <w:rFonts w:ascii="Times New Roman" w:hAnsi="Times New Roman" w:cs="Times New Roman"/>
                <w:noProof/>
                <w:sz w:val="28"/>
                <w:szCs w:val="28"/>
              </w:rPr>
              <w:t>2.1.  История института персональных данных</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_Toc134826960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23</w:t>
            </w:r>
            <w:r w:rsidR="001E72BF" w:rsidRPr="001E72BF">
              <w:rPr>
                <w:rFonts w:ascii="Times New Roman" w:hAnsi="Times New Roman" w:cs="Times New Roman"/>
                <w:noProof/>
                <w:webHidden/>
                <w:sz w:val="28"/>
                <w:szCs w:val="28"/>
              </w:rPr>
              <w:fldChar w:fldCharType="end"/>
            </w:r>
          </w:hyperlink>
        </w:p>
        <w:p w14:paraId="31BCA694" w14:textId="77777777" w:rsidR="001E72BF" w:rsidRPr="001E72BF" w:rsidRDefault="007F3B91" w:rsidP="001E72BF">
          <w:pPr>
            <w:pStyle w:val="11"/>
            <w:tabs>
              <w:tab w:val="right" w:leader="dot" w:pos="9628"/>
            </w:tabs>
            <w:spacing w:line="360" w:lineRule="auto"/>
            <w:jc w:val="both"/>
            <w:rPr>
              <w:rFonts w:ascii="Times New Roman" w:hAnsi="Times New Roman" w:cs="Times New Roman"/>
              <w:noProof/>
              <w:sz w:val="28"/>
              <w:szCs w:val="28"/>
            </w:rPr>
          </w:pPr>
          <w:hyperlink w:anchor="_Toc134826961" w:history="1">
            <w:r w:rsidR="001E72BF" w:rsidRPr="001E72BF">
              <w:rPr>
                <w:rStyle w:val="a5"/>
                <w:rFonts w:ascii="Times New Roman" w:hAnsi="Times New Roman" w:cs="Times New Roman"/>
                <w:noProof/>
                <w:sz w:val="28"/>
                <w:szCs w:val="28"/>
              </w:rPr>
              <w:t>2.2. Выбор модели правового регулирования</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_Toc134826961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29</w:t>
            </w:r>
            <w:r w:rsidR="001E72BF" w:rsidRPr="001E72BF">
              <w:rPr>
                <w:rFonts w:ascii="Times New Roman" w:hAnsi="Times New Roman" w:cs="Times New Roman"/>
                <w:noProof/>
                <w:webHidden/>
                <w:sz w:val="28"/>
                <w:szCs w:val="28"/>
              </w:rPr>
              <w:fldChar w:fldCharType="end"/>
            </w:r>
          </w:hyperlink>
        </w:p>
        <w:p w14:paraId="2D4F4B0B" w14:textId="77777777" w:rsidR="001E72BF" w:rsidRPr="001E72BF" w:rsidRDefault="007F3B91" w:rsidP="001E72BF">
          <w:pPr>
            <w:pStyle w:val="11"/>
            <w:tabs>
              <w:tab w:val="right" w:leader="dot" w:pos="9628"/>
            </w:tabs>
            <w:spacing w:line="360" w:lineRule="auto"/>
            <w:jc w:val="both"/>
            <w:rPr>
              <w:rFonts w:ascii="Times New Roman" w:hAnsi="Times New Roman" w:cs="Times New Roman"/>
              <w:noProof/>
              <w:sz w:val="28"/>
              <w:szCs w:val="28"/>
            </w:rPr>
          </w:pPr>
          <w:hyperlink w:anchor="_Toc134826962" w:history="1">
            <w:r w:rsidR="001E72BF" w:rsidRPr="001E72BF">
              <w:rPr>
                <w:rStyle w:val="a5"/>
                <w:rFonts w:ascii="Times New Roman" w:hAnsi="Times New Roman" w:cs="Times New Roman"/>
                <w:noProof/>
                <w:sz w:val="28"/>
                <w:szCs w:val="28"/>
              </w:rPr>
              <w:t>2.3. Персональные данные как объект гражданских прав в России</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_Toc134826962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31</w:t>
            </w:r>
            <w:r w:rsidR="001E72BF" w:rsidRPr="001E72BF">
              <w:rPr>
                <w:rFonts w:ascii="Times New Roman" w:hAnsi="Times New Roman" w:cs="Times New Roman"/>
                <w:noProof/>
                <w:webHidden/>
                <w:sz w:val="28"/>
                <w:szCs w:val="28"/>
              </w:rPr>
              <w:fldChar w:fldCharType="end"/>
            </w:r>
          </w:hyperlink>
        </w:p>
        <w:p w14:paraId="55FE9F37" w14:textId="77777777" w:rsidR="001E72BF" w:rsidRPr="001E72BF" w:rsidRDefault="007F3B91" w:rsidP="001E72BF">
          <w:pPr>
            <w:pStyle w:val="11"/>
            <w:tabs>
              <w:tab w:val="right" w:leader="dot" w:pos="9628"/>
            </w:tabs>
            <w:spacing w:line="360" w:lineRule="auto"/>
            <w:jc w:val="both"/>
            <w:rPr>
              <w:rFonts w:ascii="Times New Roman" w:hAnsi="Times New Roman" w:cs="Times New Roman"/>
              <w:noProof/>
              <w:sz w:val="28"/>
              <w:szCs w:val="28"/>
            </w:rPr>
          </w:pPr>
          <w:hyperlink w:anchor="_Toc134826963" w:history="1">
            <w:r w:rsidR="001E72BF" w:rsidRPr="001E72BF">
              <w:rPr>
                <w:rStyle w:val="a5"/>
                <w:rFonts w:ascii="Times New Roman" w:hAnsi="Times New Roman" w:cs="Times New Roman"/>
                <w:noProof/>
                <w:sz w:val="28"/>
                <w:szCs w:val="28"/>
              </w:rPr>
              <w:t>Глава 3.  Правовая квалификация предоставления персональных данных</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_Toc134826963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37</w:t>
            </w:r>
            <w:r w:rsidR="001E72BF" w:rsidRPr="001E72BF">
              <w:rPr>
                <w:rFonts w:ascii="Times New Roman" w:hAnsi="Times New Roman" w:cs="Times New Roman"/>
                <w:noProof/>
                <w:webHidden/>
                <w:sz w:val="28"/>
                <w:szCs w:val="28"/>
              </w:rPr>
              <w:fldChar w:fldCharType="end"/>
            </w:r>
          </w:hyperlink>
        </w:p>
        <w:p w14:paraId="242EDFFE" w14:textId="77777777" w:rsidR="001E72BF" w:rsidRPr="001E72BF" w:rsidRDefault="007F3B91" w:rsidP="001E72BF">
          <w:pPr>
            <w:pStyle w:val="11"/>
            <w:tabs>
              <w:tab w:val="right" w:leader="dot" w:pos="9628"/>
            </w:tabs>
            <w:spacing w:line="360" w:lineRule="auto"/>
            <w:jc w:val="both"/>
            <w:rPr>
              <w:rFonts w:ascii="Times New Roman" w:hAnsi="Times New Roman" w:cs="Times New Roman"/>
              <w:noProof/>
              <w:sz w:val="28"/>
              <w:szCs w:val="28"/>
            </w:rPr>
          </w:pPr>
          <w:hyperlink w:anchor="_Toc134826964" w:history="1">
            <w:r w:rsidR="001E72BF" w:rsidRPr="001E72BF">
              <w:rPr>
                <w:rStyle w:val="a5"/>
                <w:rFonts w:ascii="Times New Roman" w:hAnsi="Times New Roman" w:cs="Times New Roman"/>
                <w:noProof/>
                <w:sz w:val="28"/>
                <w:szCs w:val="28"/>
              </w:rPr>
              <w:t>3.1 Классический подход к понимаю встречного предоставления</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_Toc134826964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37</w:t>
            </w:r>
            <w:r w:rsidR="001E72BF" w:rsidRPr="001E72BF">
              <w:rPr>
                <w:rFonts w:ascii="Times New Roman" w:hAnsi="Times New Roman" w:cs="Times New Roman"/>
                <w:noProof/>
                <w:webHidden/>
                <w:sz w:val="28"/>
                <w:szCs w:val="28"/>
              </w:rPr>
              <w:fldChar w:fldCharType="end"/>
            </w:r>
          </w:hyperlink>
        </w:p>
        <w:p w14:paraId="3553D30A" w14:textId="77777777" w:rsidR="001E72BF" w:rsidRPr="001E72BF" w:rsidRDefault="007F3B91" w:rsidP="001E72BF">
          <w:pPr>
            <w:pStyle w:val="11"/>
            <w:tabs>
              <w:tab w:val="right" w:leader="dot" w:pos="9628"/>
            </w:tabs>
            <w:spacing w:line="360" w:lineRule="auto"/>
            <w:jc w:val="both"/>
            <w:rPr>
              <w:rFonts w:ascii="Times New Roman" w:hAnsi="Times New Roman" w:cs="Times New Roman"/>
              <w:noProof/>
              <w:sz w:val="28"/>
              <w:szCs w:val="28"/>
            </w:rPr>
          </w:pPr>
          <w:hyperlink w:anchor="_Toc134826965" w:history="1">
            <w:r w:rsidR="001E72BF" w:rsidRPr="001E72BF">
              <w:rPr>
                <w:rStyle w:val="a5"/>
                <w:rFonts w:ascii="Times New Roman" w:hAnsi="Times New Roman" w:cs="Times New Roman"/>
                <w:noProof/>
                <w:sz w:val="28"/>
                <w:szCs w:val="28"/>
              </w:rPr>
              <w:t>3.2. Объекты гражданских прав</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_Toc134826965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40</w:t>
            </w:r>
            <w:r w:rsidR="001E72BF" w:rsidRPr="001E72BF">
              <w:rPr>
                <w:rFonts w:ascii="Times New Roman" w:hAnsi="Times New Roman" w:cs="Times New Roman"/>
                <w:noProof/>
                <w:webHidden/>
                <w:sz w:val="28"/>
                <w:szCs w:val="28"/>
              </w:rPr>
              <w:fldChar w:fldCharType="end"/>
            </w:r>
          </w:hyperlink>
        </w:p>
        <w:p w14:paraId="6BD3F036" w14:textId="77777777" w:rsidR="001E72BF" w:rsidRPr="001E72BF" w:rsidRDefault="007F3B91" w:rsidP="001E72BF">
          <w:pPr>
            <w:pStyle w:val="11"/>
            <w:tabs>
              <w:tab w:val="right" w:leader="dot" w:pos="9628"/>
            </w:tabs>
            <w:spacing w:line="360" w:lineRule="auto"/>
            <w:jc w:val="both"/>
            <w:rPr>
              <w:rFonts w:ascii="Times New Roman" w:hAnsi="Times New Roman" w:cs="Times New Roman"/>
              <w:noProof/>
              <w:sz w:val="28"/>
              <w:szCs w:val="28"/>
            </w:rPr>
          </w:pPr>
          <w:hyperlink w:anchor="_Toc134826966" w:history="1">
            <w:r w:rsidR="001E72BF" w:rsidRPr="001E72BF">
              <w:rPr>
                <w:rStyle w:val="a5"/>
                <w:rFonts w:ascii="Times New Roman" w:hAnsi="Times New Roman" w:cs="Times New Roman"/>
                <w:noProof/>
                <w:sz w:val="28"/>
                <w:szCs w:val="28"/>
              </w:rPr>
              <w:t>3.3. Персональные данные как встречное предоставление</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_Toc134826966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43</w:t>
            </w:r>
            <w:r w:rsidR="001E72BF" w:rsidRPr="001E72BF">
              <w:rPr>
                <w:rFonts w:ascii="Times New Roman" w:hAnsi="Times New Roman" w:cs="Times New Roman"/>
                <w:noProof/>
                <w:webHidden/>
                <w:sz w:val="28"/>
                <w:szCs w:val="28"/>
              </w:rPr>
              <w:fldChar w:fldCharType="end"/>
            </w:r>
          </w:hyperlink>
        </w:p>
        <w:p w14:paraId="3CB32FB1" w14:textId="77777777" w:rsidR="001E72BF" w:rsidRPr="001E72BF" w:rsidRDefault="007F3B91" w:rsidP="001E72BF">
          <w:pPr>
            <w:pStyle w:val="11"/>
            <w:tabs>
              <w:tab w:val="right" w:leader="dot" w:pos="9628"/>
            </w:tabs>
            <w:spacing w:line="360" w:lineRule="auto"/>
            <w:jc w:val="both"/>
            <w:rPr>
              <w:rFonts w:ascii="Times New Roman" w:hAnsi="Times New Roman" w:cs="Times New Roman"/>
              <w:noProof/>
              <w:sz w:val="28"/>
              <w:szCs w:val="28"/>
            </w:rPr>
          </w:pPr>
          <w:hyperlink w:anchor="_Toc134826967" w:history="1">
            <w:r w:rsidR="001E72BF" w:rsidRPr="001E72BF">
              <w:rPr>
                <w:rStyle w:val="a5"/>
                <w:rFonts w:ascii="Times New Roman" w:hAnsi="Times New Roman" w:cs="Times New Roman"/>
                <w:noProof/>
                <w:sz w:val="28"/>
                <w:szCs w:val="28"/>
                <w:shd w:val="clear" w:color="auto" w:fill="FFFFFF"/>
              </w:rPr>
              <w:t>Заключение</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_Toc134826967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46</w:t>
            </w:r>
            <w:r w:rsidR="001E72BF" w:rsidRPr="001E72BF">
              <w:rPr>
                <w:rFonts w:ascii="Times New Roman" w:hAnsi="Times New Roman" w:cs="Times New Roman"/>
                <w:noProof/>
                <w:webHidden/>
                <w:sz w:val="28"/>
                <w:szCs w:val="28"/>
              </w:rPr>
              <w:fldChar w:fldCharType="end"/>
            </w:r>
          </w:hyperlink>
        </w:p>
        <w:p w14:paraId="41397EAE" w14:textId="77777777" w:rsidR="001E72BF" w:rsidRPr="001E72BF" w:rsidRDefault="007F3B91" w:rsidP="001E72BF">
          <w:pPr>
            <w:pStyle w:val="11"/>
            <w:tabs>
              <w:tab w:val="right" w:leader="dot" w:pos="9628"/>
            </w:tabs>
            <w:spacing w:line="360" w:lineRule="auto"/>
            <w:jc w:val="both"/>
            <w:rPr>
              <w:rFonts w:ascii="Times New Roman" w:hAnsi="Times New Roman" w:cs="Times New Roman"/>
              <w:noProof/>
              <w:sz w:val="28"/>
              <w:szCs w:val="28"/>
            </w:rPr>
          </w:pPr>
          <w:hyperlink w:anchor="_Toc134826968" w:history="1">
            <w:r w:rsidR="001E72BF" w:rsidRPr="001E72BF">
              <w:rPr>
                <w:rStyle w:val="a5"/>
                <w:rFonts w:ascii="Times New Roman" w:hAnsi="Times New Roman" w:cs="Times New Roman"/>
                <w:noProof/>
                <w:sz w:val="28"/>
                <w:szCs w:val="28"/>
              </w:rPr>
              <w:t>Список литературы</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_Toc134826968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48</w:t>
            </w:r>
            <w:r w:rsidR="001E72BF" w:rsidRPr="001E72BF">
              <w:rPr>
                <w:rFonts w:ascii="Times New Roman" w:hAnsi="Times New Roman" w:cs="Times New Roman"/>
                <w:noProof/>
                <w:webHidden/>
                <w:sz w:val="28"/>
                <w:szCs w:val="28"/>
              </w:rPr>
              <w:fldChar w:fldCharType="end"/>
            </w:r>
          </w:hyperlink>
        </w:p>
        <w:p w14:paraId="55BDA9D5" w14:textId="77777777" w:rsidR="00454E36" w:rsidRDefault="007E7002" w:rsidP="001E72BF">
          <w:pPr>
            <w:spacing w:line="360" w:lineRule="auto"/>
            <w:jc w:val="both"/>
          </w:pPr>
          <w:r w:rsidRPr="001E72BF">
            <w:rPr>
              <w:rFonts w:ascii="Times New Roman" w:hAnsi="Times New Roman" w:cs="Times New Roman"/>
              <w:sz w:val="28"/>
              <w:szCs w:val="28"/>
            </w:rPr>
            <w:fldChar w:fldCharType="end"/>
          </w:r>
        </w:p>
      </w:sdtContent>
    </w:sdt>
    <w:p w14:paraId="68293B4D" w14:textId="77777777" w:rsidR="00023208" w:rsidRDefault="00023208" w:rsidP="00CD6BBE">
      <w:pPr>
        <w:pStyle w:val="a3"/>
        <w:jc w:val="both"/>
        <w:rPr>
          <w:rStyle w:val="a4"/>
          <w:color w:val="000000" w:themeColor="text1"/>
          <w:sz w:val="28"/>
          <w:szCs w:val="28"/>
        </w:rPr>
      </w:pPr>
    </w:p>
    <w:p w14:paraId="10D4DA88" w14:textId="77777777" w:rsidR="00023208" w:rsidRDefault="00023208" w:rsidP="00CD6BBE">
      <w:pPr>
        <w:pStyle w:val="a3"/>
        <w:jc w:val="both"/>
        <w:rPr>
          <w:rStyle w:val="a4"/>
          <w:color w:val="000000" w:themeColor="text1"/>
          <w:sz w:val="28"/>
          <w:szCs w:val="28"/>
        </w:rPr>
      </w:pPr>
    </w:p>
    <w:p w14:paraId="50D059EA" w14:textId="77777777" w:rsidR="00023208" w:rsidRDefault="00023208" w:rsidP="00CD6BBE">
      <w:pPr>
        <w:pStyle w:val="a3"/>
        <w:jc w:val="both"/>
        <w:rPr>
          <w:rStyle w:val="a4"/>
          <w:color w:val="000000" w:themeColor="text1"/>
          <w:sz w:val="28"/>
          <w:szCs w:val="28"/>
        </w:rPr>
      </w:pPr>
    </w:p>
    <w:p w14:paraId="64163CEC" w14:textId="77777777" w:rsidR="00DE7B21" w:rsidRDefault="00DE7B21" w:rsidP="00CD6BBE">
      <w:pPr>
        <w:pStyle w:val="a3"/>
        <w:jc w:val="both"/>
        <w:rPr>
          <w:rStyle w:val="a4"/>
          <w:color w:val="505050"/>
          <w:sz w:val="20"/>
          <w:szCs w:val="20"/>
        </w:rPr>
      </w:pPr>
    </w:p>
    <w:p w14:paraId="442C1E8C" w14:textId="77777777" w:rsidR="005E4229" w:rsidRPr="003D42D0" w:rsidRDefault="005E4229" w:rsidP="006C0190">
      <w:pPr>
        <w:pStyle w:val="1"/>
        <w:jc w:val="center"/>
        <w:rPr>
          <w:rStyle w:val="a4"/>
          <w:b/>
          <w:color w:val="000000" w:themeColor="text1"/>
          <w:sz w:val="28"/>
          <w:szCs w:val="28"/>
        </w:rPr>
      </w:pPr>
      <w:bookmarkStart w:id="0" w:name="_Toc134826954"/>
      <w:r w:rsidRPr="003D42D0">
        <w:rPr>
          <w:rStyle w:val="a4"/>
          <w:b/>
          <w:color w:val="000000" w:themeColor="text1"/>
          <w:sz w:val="28"/>
          <w:szCs w:val="28"/>
        </w:rPr>
        <w:lastRenderedPageBreak/>
        <w:t>Введение</w:t>
      </w:r>
      <w:bookmarkEnd w:id="0"/>
    </w:p>
    <w:p w14:paraId="6B9CC184" w14:textId="77777777" w:rsidR="00192747" w:rsidRPr="00DC6C26" w:rsidRDefault="005A5A4D" w:rsidP="007406F9">
      <w:pPr>
        <w:pStyle w:val="a3"/>
        <w:spacing w:line="360" w:lineRule="auto"/>
        <w:ind w:right="424"/>
        <w:jc w:val="both"/>
        <w:rPr>
          <w:color w:val="000000" w:themeColor="text1"/>
          <w:sz w:val="28"/>
          <w:szCs w:val="28"/>
        </w:rPr>
      </w:pPr>
      <w:r w:rsidRPr="00DC6C26">
        <w:rPr>
          <w:color w:val="000000" w:themeColor="text1"/>
        </w:rPr>
        <w:tab/>
      </w:r>
      <w:r w:rsidR="00192747" w:rsidRPr="00DC6C26">
        <w:rPr>
          <w:color w:val="000000" w:themeColor="text1"/>
          <w:sz w:val="28"/>
          <w:szCs w:val="28"/>
        </w:rPr>
        <w:t>В настоящее время одним из трендов развития стран становится процесс цифровой трансформации,</w:t>
      </w:r>
      <w:r w:rsidR="001E72BF">
        <w:rPr>
          <w:color w:val="000000" w:themeColor="text1"/>
          <w:sz w:val="28"/>
          <w:szCs w:val="28"/>
        </w:rPr>
        <w:t xml:space="preserve"> неминуемо</w:t>
      </w:r>
      <w:r w:rsidR="00192747" w:rsidRPr="00DC6C26">
        <w:rPr>
          <w:color w:val="000000" w:themeColor="text1"/>
          <w:sz w:val="28"/>
          <w:szCs w:val="28"/>
        </w:rPr>
        <w:t xml:space="preserve"> затрагивающий все сферы жизнедеятельности общества. </w:t>
      </w:r>
    </w:p>
    <w:p w14:paraId="77B8CAED" w14:textId="77777777" w:rsidR="0037738E" w:rsidRPr="00DC6C26" w:rsidRDefault="005A5A4D" w:rsidP="007406F9">
      <w:pPr>
        <w:pStyle w:val="a3"/>
        <w:spacing w:line="360" w:lineRule="auto"/>
        <w:ind w:right="424"/>
        <w:jc w:val="both"/>
        <w:rPr>
          <w:color w:val="000000" w:themeColor="text1"/>
          <w:sz w:val="28"/>
          <w:szCs w:val="28"/>
          <w:shd w:val="clear" w:color="auto" w:fill="FFFFFF"/>
        </w:rPr>
      </w:pPr>
      <w:r w:rsidRPr="00DC6C26">
        <w:rPr>
          <w:color w:val="000000" w:themeColor="text1"/>
          <w:sz w:val="28"/>
          <w:szCs w:val="28"/>
        </w:rPr>
        <w:tab/>
      </w:r>
      <w:r w:rsidR="0080797B">
        <w:rPr>
          <w:color w:val="000000" w:themeColor="text1"/>
          <w:sz w:val="28"/>
          <w:szCs w:val="28"/>
        </w:rPr>
        <w:t xml:space="preserve"> </w:t>
      </w:r>
      <w:r w:rsidR="0052038D">
        <w:rPr>
          <w:color w:val="000000" w:themeColor="text1"/>
          <w:sz w:val="28"/>
          <w:szCs w:val="28"/>
        </w:rPr>
        <w:t>Сегодня в условиях</w:t>
      </w:r>
      <w:r w:rsidR="0080797B">
        <w:rPr>
          <w:color w:val="000000" w:themeColor="text1"/>
          <w:sz w:val="28"/>
          <w:szCs w:val="28"/>
        </w:rPr>
        <w:t xml:space="preserve"> стремительного развития </w:t>
      </w:r>
      <w:r w:rsidR="00EE29D8" w:rsidRPr="00DC6C26">
        <w:rPr>
          <w:color w:val="000000" w:themeColor="text1"/>
          <w:sz w:val="28"/>
          <w:szCs w:val="28"/>
        </w:rPr>
        <w:t xml:space="preserve">цифровой экономики и новых технологий </w:t>
      </w:r>
      <w:r w:rsidR="0080797B">
        <w:rPr>
          <w:color w:val="000000" w:themeColor="text1"/>
          <w:sz w:val="28"/>
          <w:szCs w:val="28"/>
        </w:rPr>
        <w:t>появляется все больше неразрешенных вопросов</w:t>
      </w:r>
      <w:r w:rsidR="001E72BF">
        <w:rPr>
          <w:color w:val="000000" w:themeColor="text1"/>
          <w:sz w:val="28"/>
          <w:szCs w:val="28"/>
        </w:rPr>
        <w:t xml:space="preserve"> </w:t>
      </w:r>
      <w:r w:rsidR="0080797B">
        <w:rPr>
          <w:color w:val="000000" w:themeColor="text1"/>
          <w:sz w:val="28"/>
          <w:szCs w:val="28"/>
        </w:rPr>
        <w:t xml:space="preserve">о цифровых правах и их регулирования. Это касается многих сфер виртуальной среды и прежде всего персональных данных, а именно </w:t>
      </w:r>
      <w:r w:rsidR="00EE29D8" w:rsidRPr="00DC6C26">
        <w:rPr>
          <w:color w:val="000000" w:themeColor="text1"/>
          <w:sz w:val="28"/>
          <w:szCs w:val="28"/>
        </w:rPr>
        <w:t xml:space="preserve">возможности </w:t>
      </w:r>
      <w:r w:rsidR="0080797B">
        <w:rPr>
          <w:color w:val="000000" w:themeColor="text1"/>
          <w:sz w:val="28"/>
          <w:szCs w:val="28"/>
        </w:rPr>
        <w:t xml:space="preserve">их </w:t>
      </w:r>
      <w:r w:rsidR="00EE29D8" w:rsidRPr="00DC6C26">
        <w:rPr>
          <w:color w:val="000000" w:themeColor="text1"/>
          <w:sz w:val="28"/>
          <w:szCs w:val="28"/>
        </w:rPr>
        <w:t>рассмотрения как нового экономического актива</w:t>
      </w:r>
      <w:r w:rsidR="001E72BF">
        <w:rPr>
          <w:color w:val="000000" w:themeColor="text1"/>
          <w:sz w:val="28"/>
          <w:szCs w:val="28"/>
          <w:shd w:val="clear" w:color="auto" w:fill="FFFFFF"/>
        </w:rPr>
        <w:t>. Небезосновательно п</w:t>
      </w:r>
      <w:r w:rsidR="0080797B">
        <w:rPr>
          <w:color w:val="000000" w:themeColor="text1"/>
          <w:sz w:val="28"/>
          <w:szCs w:val="28"/>
          <w:shd w:val="clear" w:color="auto" w:fill="FFFFFF"/>
        </w:rPr>
        <w:t>ерсональные данные сегодня</w:t>
      </w:r>
      <w:r w:rsidR="001E72BF">
        <w:rPr>
          <w:color w:val="000000" w:themeColor="text1"/>
          <w:sz w:val="28"/>
          <w:szCs w:val="28"/>
          <w:shd w:val="clear" w:color="auto" w:fill="FFFFFF"/>
        </w:rPr>
        <w:t xml:space="preserve"> именуют</w:t>
      </w:r>
      <w:r w:rsidR="001E72BF">
        <w:rPr>
          <w:color w:val="000000" w:themeColor="text1"/>
          <w:sz w:val="28"/>
          <w:szCs w:val="28"/>
        </w:rPr>
        <w:t xml:space="preserve"> «новой нефтью». Интересный факт, однако, стоит на секунду вдуматься в исто</w:t>
      </w:r>
      <w:r w:rsidR="0052038D">
        <w:rPr>
          <w:color w:val="000000" w:themeColor="text1"/>
          <w:sz w:val="28"/>
          <w:szCs w:val="28"/>
        </w:rPr>
        <w:t xml:space="preserve">рию добычи и исследования нефти, </w:t>
      </w:r>
      <w:r w:rsidR="001E72BF">
        <w:rPr>
          <w:color w:val="000000" w:themeColor="text1"/>
          <w:sz w:val="28"/>
          <w:szCs w:val="28"/>
        </w:rPr>
        <w:t xml:space="preserve">и что она значит для мира сегодня, восприятие масштаба значения персональных данных ощутимее меняется. </w:t>
      </w:r>
      <w:r w:rsidR="0080797B">
        <w:rPr>
          <w:color w:val="000000" w:themeColor="text1"/>
          <w:sz w:val="28"/>
          <w:szCs w:val="28"/>
          <w:shd w:val="clear" w:color="auto" w:fill="FFFFFF"/>
        </w:rPr>
        <w:t>Сегодня информация о гражданах все чаще используется в целях извлечения финансовой выгоды и причиной этого является, конечно,</w:t>
      </w:r>
      <w:r w:rsidR="00EE29D8" w:rsidRPr="00DC6C26">
        <w:rPr>
          <w:color w:val="000000" w:themeColor="text1"/>
          <w:sz w:val="28"/>
          <w:szCs w:val="28"/>
          <w:shd w:val="clear" w:color="auto" w:fill="FFFFFF"/>
        </w:rPr>
        <w:t xml:space="preserve"> </w:t>
      </w:r>
      <w:r w:rsidR="0080797B">
        <w:rPr>
          <w:color w:val="000000" w:themeColor="text1"/>
          <w:sz w:val="28"/>
          <w:szCs w:val="28"/>
          <w:shd w:val="clear" w:color="auto" w:fill="FFFFFF"/>
        </w:rPr>
        <w:t>стремительный рост</w:t>
      </w:r>
      <w:r w:rsidR="00EE29D8" w:rsidRPr="00DC6C26">
        <w:rPr>
          <w:color w:val="000000" w:themeColor="text1"/>
          <w:sz w:val="28"/>
          <w:szCs w:val="28"/>
          <w:shd w:val="clear" w:color="auto" w:fill="FFFFFF"/>
        </w:rPr>
        <w:t xml:space="preserve"> </w:t>
      </w:r>
      <w:r w:rsidR="0080797B">
        <w:rPr>
          <w:color w:val="000000" w:themeColor="text1"/>
          <w:sz w:val="28"/>
          <w:szCs w:val="28"/>
          <w:shd w:val="clear" w:color="auto" w:fill="FFFFFF"/>
        </w:rPr>
        <w:t>и развитие</w:t>
      </w:r>
      <w:r w:rsidR="001E72BF">
        <w:rPr>
          <w:color w:val="000000" w:themeColor="text1"/>
          <w:sz w:val="28"/>
          <w:szCs w:val="28"/>
          <w:shd w:val="clear" w:color="auto" w:fill="FFFFFF"/>
        </w:rPr>
        <w:t xml:space="preserve"> </w:t>
      </w:r>
      <w:r w:rsidR="00EE29D8" w:rsidRPr="00DC6C26">
        <w:rPr>
          <w:color w:val="000000" w:themeColor="text1"/>
          <w:sz w:val="28"/>
          <w:szCs w:val="28"/>
          <w:shd w:val="clear" w:color="auto" w:fill="FFFFFF"/>
        </w:rPr>
        <w:t>использов</w:t>
      </w:r>
      <w:r w:rsidR="0080797B">
        <w:rPr>
          <w:color w:val="000000" w:themeColor="text1"/>
          <w:sz w:val="28"/>
          <w:szCs w:val="28"/>
          <w:shd w:val="clear" w:color="auto" w:fill="FFFFFF"/>
        </w:rPr>
        <w:t>ания информационных технологий, поскольку се</w:t>
      </w:r>
      <w:r w:rsidR="0052038D">
        <w:rPr>
          <w:color w:val="000000" w:themeColor="text1"/>
          <w:sz w:val="28"/>
          <w:szCs w:val="28"/>
          <w:shd w:val="clear" w:color="auto" w:fill="FFFFFF"/>
        </w:rPr>
        <w:t>годня не составляет труда получи</w:t>
      </w:r>
      <w:r w:rsidR="0080797B">
        <w:rPr>
          <w:color w:val="000000" w:themeColor="text1"/>
          <w:sz w:val="28"/>
          <w:szCs w:val="28"/>
          <w:shd w:val="clear" w:color="auto" w:fill="FFFFFF"/>
        </w:rPr>
        <w:t>ть</w:t>
      </w:r>
      <w:r w:rsidR="0052038D">
        <w:rPr>
          <w:color w:val="000000" w:themeColor="text1"/>
          <w:sz w:val="28"/>
          <w:szCs w:val="28"/>
          <w:shd w:val="clear" w:color="auto" w:fill="FFFFFF"/>
        </w:rPr>
        <w:t xml:space="preserve"> практические</w:t>
      </w:r>
      <w:r w:rsidR="0080797B">
        <w:rPr>
          <w:color w:val="000000" w:themeColor="text1"/>
          <w:sz w:val="28"/>
          <w:szCs w:val="28"/>
          <w:shd w:val="clear" w:color="auto" w:fill="FFFFFF"/>
        </w:rPr>
        <w:t xml:space="preserve"> любые данные о пользователе в виртуальном пространстве. </w:t>
      </w:r>
      <w:r w:rsidR="001E72BF">
        <w:rPr>
          <w:color w:val="000000" w:themeColor="text1"/>
          <w:sz w:val="28"/>
          <w:szCs w:val="28"/>
          <w:shd w:val="clear" w:color="auto" w:fill="FFFFFF"/>
        </w:rPr>
        <w:t xml:space="preserve">И, как это не странно, но </w:t>
      </w:r>
      <w:r w:rsidR="00EE29D8" w:rsidRPr="00DC6C26">
        <w:rPr>
          <w:color w:val="000000" w:themeColor="text1"/>
          <w:sz w:val="28"/>
          <w:szCs w:val="28"/>
          <w:shd w:val="clear" w:color="auto" w:fill="FFFFFF"/>
        </w:rPr>
        <w:t>максимум таких данных человек сообщает добровольно, скажем, проходя регистрацию на любом интернет-ресурсе, чтобы иметь возможность</w:t>
      </w:r>
      <w:r w:rsidR="0002663E" w:rsidRPr="00DC6C26">
        <w:rPr>
          <w:color w:val="000000" w:themeColor="text1"/>
          <w:sz w:val="28"/>
          <w:szCs w:val="28"/>
          <w:shd w:val="clear" w:color="auto" w:fill="FFFFFF"/>
        </w:rPr>
        <w:t xml:space="preserve"> пользоваться им бесплатно. Но бесплатно ли? Смело будет предположить, однако, имеет место тезис, что пользователь, напротив, расплачивается самым дорогим, что имеет, ведь он даже не подозревает о всей ценности </w:t>
      </w:r>
      <w:r w:rsidR="00CD178C">
        <w:rPr>
          <w:color w:val="000000" w:themeColor="text1"/>
          <w:sz w:val="28"/>
          <w:szCs w:val="28"/>
          <w:shd w:val="clear" w:color="auto" w:fill="FFFFFF"/>
        </w:rPr>
        <w:t>предоставляемых им</w:t>
      </w:r>
      <w:r w:rsidR="0002663E" w:rsidRPr="00DC6C26">
        <w:rPr>
          <w:color w:val="000000" w:themeColor="text1"/>
          <w:sz w:val="28"/>
          <w:szCs w:val="28"/>
          <w:shd w:val="clear" w:color="auto" w:fill="FFFFFF"/>
        </w:rPr>
        <w:t xml:space="preserve"> данных. Развивая тему, верно будет </w:t>
      </w:r>
      <w:r w:rsidR="00CD178C">
        <w:rPr>
          <w:color w:val="000000" w:themeColor="text1"/>
          <w:sz w:val="28"/>
          <w:szCs w:val="28"/>
          <w:shd w:val="clear" w:color="auto" w:fill="FFFFFF"/>
        </w:rPr>
        <w:t xml:space="preserve">предположить, </w:t>
      </w:r>
      <w:r w:rsidR="0002663E" w:rsidRPr="00DC6C26">
        <w:rPr>
          <w:color w:val="000000" w:themeColor="text1"/>
          <w:sz w:val="28"/>
          <w:szCs w:val="28"/>
          <w:shd w:val="clear" w:color="auto" w:fill="FFFFFF"/>
        </w:rPr>
        <w:t>что интернет-ресурс с пользователем заключают некую сделку</w:t>
      </w:r>
      <w:r w:rsidR="00CD178C">
        <w:rPr>
          <w:color w:val="000000" w:themeColor="text1"/>
          <w:sz w:val="28"/>
          <w:szCs w:val="28"/>
          <w:shd w:val="clear" w:color="auto" w:fill="FFFFFF"/>
        </w:rPr>
        <w:t xml:space="preserve"> в привычном нам гражданско-правовом смысле</w:t>
      </w:r>
      <w:r w:rsidR="0002663E" w:rsidRPr="00DC6C26">
        <w:rPr>
          <w:color w:val="000000" w:themeColor="text1"/>
          <w:sz w:val="28"/>
          <w:szCs w:val="28"/>
          <w:shd w:val="clear" w:color="auto" w:fill="FFFFFF"/>
        </w:rPr>
        <w:t>, согласно условиям которой</w:t>
      </w:r>
      <w:r w:rsidR="00C57F58" w:rsidRPr="00C57F58">
        <w:rPr>
          <w:color w:val="000000" w:themeColor="text1"/>
          <w:sz w:val="28"/>
          <w:szCs w:val="28"/>
          <w:shd w:val="clear" w:color="auto" w:fill="FFFFFF"/>
        </w:rPr>
        <w:t xml:space="preserve"> </w:t>
      </w:r>
      <w:r w:rsidR="00B704A6" w:rsidRPr="00DC6C26">
        <w:rPr>
          <w:color w:val="000000" w:themeColor="text1"/>
          <w:sz w:val="28"/>
          <w:szCs w:val="28"/>
          <w:shd w:val="clear" w:color="auto" w:fill="FFFFFF"/>
        </w:rPr>
        <w:t xml:space="preserve">интернет-ресурс предоставляет пользователю возможность пользоваться своими сервисами взамен на некоторые персональные данные пользователя. Если переводить эту ситуацию в гражданско-правовое поле, то именно так эти отношения бы там </w:t>
      </w:r>
      <w:r w:rsidR="00B704A6" w:rsidRPr="00DC6C26">
        <w:rPr>
          <w:color w:val="000000" w:themeColor="text1"/>
          <w:sz w:val="28"/>
          <w:szCs w:val="28"/>
          <w:shd w:val="clear" w:color="auto" w:fill="FFFFFF"/>
        </w:rPr>
        <w:lastRenderedPageBreak/>
        <w:t xml:space="preserve">описывались. И здесь </w:t>
      </w:r>
      <w:r w:rsidR="0037738E" w:rsidRPr="00DC6C26">
        <w:rPr>
          <w:color w:val="000000" w:themeColor="text1"/>
          <w:sz w:val="28"/>
          <w:szCs w:val="28"/>
          <w:shd w:val="clear" w:color="auto" w:fill="FFFFFF"/>
        </w:rPr>
        <w:t xml:space="preserve">особенно </w:t>
      </w:r>
      <w:r w:rsidR="00B704A6" w:rsidRPr="00DC6C26">
        <w:rPr>
          <w:color w:val="000000" w:themeColor="text1"/>
          <w:sz w:val="28"/>
          <w:szCs w:val="28"/>
          <w:shd w:val="clear" w:color="auto" w:fill="FFFFFF"/>
        </w:rPr>
        <w:t>важен момент</w:t>
      </w:r>
      <w:r w:rsidR="00CD178C">
        <w:rPr>
          <w:color w:val="000000" w:themeColor="text1"/>
          <w:sz w:val="28"/>
          <w:szCs w:val="28"/>
          <w:shd w:val="clear" w:color="auto" w:fill="FFFFFF"/>
        </w:rPr>
        <w:t xml:space="preserve"> характера</w:t>
      </w:r>
      <w:r w:rsidR="00B704A6" w:rsidRPr="00DC6C26">
        <w:rPr>
          <w:color w:val="000000" w:themeColor="text1"/>
          <w:sz w:val="28"/>
          <w:szCs w:val="28"/>
          <w:shd w:val="clear" w:color="auto" w:fill="FFFFFF"/>
        </w:rPr>
        <w:t xml:space="preserve"> возмездности </w:t>
      </w:r>
      <w:r w:rsidR="00CD178C">
        <w:rPr>
          <w:color w:val="000000" w:themeColor="text1"/>
          <w:sz w:val="28"/>
          <w:szCs w:val="28"/>
          <w:shd w:val="clear" w:color="auto" w:fill="FFFFFF"/>
        </w:rPr>
        <w:t xml:space="preserve">подобной </w:t>
      </w:r>
      <w:r w:rsidR="00B704A6" w:rsidRPr="00DC6C26">
        <w:rPr>
          <w:color w:val="000000" w:themeColor="text1"/>
          <w:sz w:val="28"/>
          <w:szCs w:val="28"/>
          <w:shd w:val="clear" w:color="auto" w:fill="FFFFFF"/>
        </w:rPr>
        <w:t xml:space="preserve">сделки, пользователь использует интернет-ресурс только потому что «заплатил» персональными данными. </w:t>
      </w:r>
    </w:p>
    <w:p w14:paraId="074DEE8C" w14:textId="1D576FE6" w:rsidR="0037738E" w:rsidRPr="00DC6C26" w:rsidRDefault="007406F9" w:rsidP="007406F9">
      <w:pPr>
        <w:pStyle w:val="a3"/>
        <w:spacing w:line="360" w:lineRule="auto"/>
        <w:ind w:right="424"/>
        <w:jc w:val="both"/>
        <w:rPr>
          <w:color w:val="000000" w:themeColor="text1"/>
          <w:sz w:val="28"/>
          <w:szCs w:val="28"/>
          <w:shd w:val="clear" w:color="auto" w:fill="FFFFFF"/>
        </w:rPr>
      </w:pPr>
      <w:r w:rsidRPr="00DC6C26">
        <w:rPr>
          <w:color w:val="000000" w:themeColor="text1"/>
          <w:sz w:val="28"/>
          <w:szCs w:val="28"/>
          <w:shd w:val="clear" w:color="auto" w:fill="FFFFFF"/>
        </w:rPr>
        <w:tab/>
        <w:t>Вопрос внедрения персональных данных в гражданский оборот все больше набирает популярность в юридической среде</w:t>
      </w:r>
      <w:r w:rsidR="00CD178C">
        <w:rPr>
          <w:color w:val="000000" w:themeColor="text1"/>
          <w:sz w:val="28"/>
          <w:szCs w:val="28"/>
          <w:shd w:val="clear" w:color="auto" w:fill="FFFFFF"/>
        </w:rPr>
        <w:t>, в особенности, среди молодых ученых юристов</w:t>
      </w:r>
      <w:r w:rsidRPr="00DC6C26">
        <w:rPr>
          <w:color w:val="000000" w:themeColor="text1"/>
          <w:sz w:val="28"/>
          <w:szCs w:val="28"/>
          <w:shd w:val="clear" w:color="auto" w:fill="FFFFFF"/>
        </w:rPr>
        <w:t>.</w:t>
      </w:r>
      <w:r w:rsidR="00CD178C">
        <w:rPr>
          <w:color w:val="000000" w:themeColor="text1"/>
          <w:sz w:val="28"/>
          <w:szCs w:val="28"/>
          <w:shd w:val="clear" w:color="auto" w:fill="FFFFFF"/>
        </w:rPr>
        <w:t xml:space="preserve"> И, нельзя не заметить, что в этом есть своя логика, ведь современное поколение сегодня не знает мира иного, не цифрового. Дискуссия о том, хорошо это или плохо, о традиционных ценностях в современном мире находится вне рамок настоящей работы, однако, закончим эту мысль цитатой Вольтера: «Прогресс –</w:t>
      </w:r>
      <w:r w:rsidR="00FE6BEE">
        <w:rPr>
          <w:color w:val="000000" w:themeColor="text1"/>
          <w:sz w:val="28"/>
          <w:szCs w:val="28"/>
          <w:shd w:val="clear" w:color="auto" w:fill="FFFFFF"/>
        </w:rPr>
        <w:t xml:space="preserve"> закон природы» и кажется безрассудным его отрицать, логичнее принять его и адаптироваться к неизбежному – к новому миру, где цифровое право неизбежно есть в жизни каждого. Возвращаясь к теме популярности проблематики, один из ученых юристов, исследовавших в частности эту тему</w:t>
      </w:r>
      <w:r w:rsidR="007F3B91">
        <w:rPr>
          <w:color w:val="000000" w:themeColor="text1"/>
          <w:sz w:val="28"/>
          <w:szCs w:val="28"/>
          <w:shd w:val="clear" w:color="auto" w:fill="FFFFFF"/>
        </w:rPr>
        <w:t xml:space="preserve"> </w:t>
      </w:r>
      <w:r w:rsidR="00F83EB8" w:rsidRPr="00DC6C26">
        <w:rPr>
          <w:rStyle w:val="a4"/>
          <w:b w:val="0"/>
          <w:color w:val="000000" w:themeColor="text1"/>
          <w:sz w:val="28"/>
          <w:szCs w:val="28"/>
          <w:shd w:val="clear" w:color="auto" w:fill="FFFFFF"/>
        </w:rPr>
        <w:t>А</w:t>
      </w:r>
      <w:r w:rsidR="00F83EB8">
        <w:rPr>
          <w:rStyle w:val="a4"/>
          <w:b w:val="0"/>
          <w:color w:val="000000" w:themeColor="text1"/>
          <w:sz w:val="28"/>
          <w:szCs w:val="28"/>
          <w:shd w:val="clear" w:color="auto" w:fill="FFFFFF"/>
        </w:rPr>
        <w:t>.И.</w:t>
      </w:r>
      <w:r w:rsidR="00F83EB8" w:rsidRPr="00DC6C26">
        <w:rPr>
          <w:rStyle w:val="a4"/>
          <w:b w:val="0"/>
          <w:color w:val="000000" w:themeColor="text1"/>
          <w:sz w:val="28"/>
          <w:szCs w:val="28"/>
          <w:shd w:val="clear" w:color="auto" w:fill="FFFFFF"/>
        </w:rPr>
        <w:t xml:space="preserve"> </w:t>
      </w:r>
      <w:r w:rsidRPr="00DC6C26">
        <w:rPr>
          <w:rStyle w:val="a4"/>
          <w:b w:val="0"/>
          <w:color w:val="000000" w:themeColor="text1"/>
          <w:sz w:val="28"/>
          <w:szCs w:val="28"/>
          <w:shd w:val="clear" w:color="auto" w:fill="FFFFFF"/>
        </w:rPr>
        <w:t>Савельев считает, что</w:t>
      </w:r>
      <w:r w:rsidR="00FE6BEE">
        <w:rPr>
          <w:rStyle w:val="a4"/>
          <w:b w:val="0"/>
          <w:color w:val="000000" w:themeColor="text1"/>
          <w:sz w:val="28"/>
          <w:szCs w:val="28"/>
          <w:shd w:val="clear" w:color="auto" w:fill="FFFFFF"/>
        </w:rPr>
        <w:t xml:space="preserve"> </w:t>
      </w:r>
      <w:r w:rsidR="00F83EB8">
        <w:rPr>
          <w:color w:val="000000" w:themeColor="text1"/>
          <w:sz w:val="28"/>
          <w:szCs w:val="28"/>
          <w:shd w:val="clear" w:color="auto" w:fill="FFFFFF"/>
        </w:rPr>
        <w:t>«</w:t>
      </w:r>
      <w:r w:rsidRPr="00DC6C26">
        <w:rPr>
          <w:color w:val="000000" w:themeColor="text1"/>
          <w:sz w:val="28"/>
          <w:szCs w:val="28"/>
          <w:shd w:val="clear" w:color="auto" w:fill="FFFFFF"/>
        </w:rPr>
        <w:t>Персональные данные – это не только валюта для оплаты якобы бесплатных интернет-сервисов, но также и некое топливо для использования технологий вроде </w:t>
      </w:r>
      <w:hyperlink r:id="rId8" w:history="1">
        <w:r w:rsidRPr="00DC6C26">
          <w:rPr>
            <w:rStyle w:val="a5"/>
            <w:color w:val="000000" w:themeColor="text1"/>
            <w:sz w:val="28"/>
            <w:szCs w:val="28"/>
            <w:u w:val="none"/>
            <w:bdr w:val="none" w:sz="0" w:space="0" w:color="auto" w:frame="1"/>
            <w:shd w:val="clear" w:color="auto" w:fill="FFFFFF"/>
          </w:rPr>
          <w:t>искусственного интеллекта</w:t>
        </w:r>
      </w:hyperlink>
      <w:r w:rsidRPr="00DC6C26">
        <w:rPr>
          <w:color w:val="000000" w:themeColor="text1"/>
          <w:sz w:val="28"/>
          <w:szCs w:val="28"/>
          <w:shd w:val="clear" w:color="auto" w:fill="FFFFFF"/>
        </w:rPr>
        <w:t>, например, для его обучения, технологий интернет-вещей, когда мы говорим об устройствах, связанных с конкретным пользователем</w:t>
      </w:r>
      <w:r w:rsidR="00F83EB8">
        <w:rPr>
          <w:color w:val="000000" w:themeColor="text1"/>
          <w:sz w:val="28"/>
          <w:szCs w:val="28"/>
          <w:shd w:val="clear" w:color="auto" w:fill="FFFFFF"/>
        </w:rPr>
        <w:t>»</w:t>
      </w:r>
      <w:r w:rsidR="007F3B91">
        <w:rPr>
          <w:rStyle w:val="aa"/>
          <w:color w:val="000000" w:themeColor="text1"/>
          <w:sz w:val="28"/>
          <w:szCs w:val="28"/>
          <w:shd w:val="clear" w:color="auto" w:fill="FFFFFF"/>
        </w:rPr>
        <w:footnoteReference w:id="1"/>
      </w:r>
      <w:r w:rsidRPr="00DC6C26">
        <w:rPr>
          <w:color w:val="000000" w:themeColor="text1"/>
          <w:sz w:val="28"/>
          <w:szCs w:val="28"/>
          <w:shd w:val="clear" w:color="auto" w:fill="FFFFFF"/>
        </w:rPr>
        <w:t>, также учен</w:t>
      </w:r>
      <w:r w:rsidR="00F808C8" w:rsidRPr="00DC6C26">
        <w:rPr>
          <w:color w:val="000000" w:themeColor="text1"/>
          <w:sz w:val="28"/>
          <w:szCs w:val="28"/>
          <w:shd w:val="clear" w:color="auto" w:fill="FFFFFF"/>
        </w:rPr>
        <w:t>ый обратил внимание на то, что к</w:t>
      </w:r>
      <w:r w:rsidRPr="00DC6C26">
        <w:rPr>
          <w:color w:val="000000" w:themeColor="text1"/>
          <w:sz w:val="28"/>
          <w:szCs w:val="28"/>
          <w:shd w:val="clear" w:color="auto" w:fill="FFFFFF"/>
        </w:rPr>
        <w:t>апитализация многих компаний, напрямую зависит от объема обрабатываемых ими персональных данных, что свидетельствует о ценности последних как актива.</w:t>
      </w:r>
    </w:p>
    <w:p w14:paraId="53C51B7E" w14:textId="2C741E10" w:rsidR="009560B6" w:rsidRPr="00DC6C26" w:rsidRDefault="00B9110B" w:rsidP="007406F9">
      <w:pPr>
        <w:pStyle w:val="a3"/>
        <w:spacing w:line="360" w:lineRule="auto"/>
        <w:ind w:right="424" w:firstLine="708"/>
        <w:jc w:val="both"/>
        <w:rPr>
          <w:rStyle w:val="a7"/>
          <w:i w:val="0"/>
          <w:color w:val="000000" w:themeColor="text1"/>
          <w:sz w:val="28"/>
          <w:szCs w:val="28"/>
          <w:shd w:val="clear" w:color="auto" w:fill="FFFFFF"/>
        </w:rPr>
      </w:pPr>
      <w:r w:rsidRPr="00DC6C26">
        <w:rPr>
          <w:color w:val="000000" w:themeColor="text1"/>
          <w:sz w:val="28"/>
          <w:szCs w:val="28"/>
          <w:shd w:val="clear" w:color="auto" w:fill="FFFFFF"/>
        </w:rPr>
        <w:t>Таким образом, ч</w:t>
      </w:r>
      <w:r w:rsidR="00010E7F" w:rsidRPr="00DC6C26">
        <w:rPr>
          <w:color w:val="000000" w:themeColor="text1"/>
          <w:sz w:val="28"/>
          <w:szCs w:val="28"/>
          <w:shd w:val="clear" w:color="auto" w:fill="FFFFFF"/>
        </w:rPr>
        <w:t xml:space="preserve">ем </w:t>
      </w:r>
      <w:r w:rsidR="0017499D">
        <w:rPr>
          <w:color w:val="000000" w:themeColor="text1"/>
          <w:sz w:val="28"/>
          <w:szCs w:val="28"/>
          <w:shd w:val="clear" w:color="auto" w:fill="FFFFFF"/>
        </w:rPr>
        <w:t>стремительнее развивается</w:t>
      </w:r>
      <w:r w:rsidR="00FE6BEE">
        <w:rPr>
          <w:color w:val="000000" w:themeColor="text1"/>
          <w:sz w:val="28"/>
          <w:szCs w:val="28"/>
          <w:shd w:val="clear" w:color="auto" w:fill="FFFFFF"/>
        </w:rPr>
        <w:t xml:space="preserve"> общество, тем</w:t>
      </w:r>
      <w:r w:rsidR="00010E7F" w:rsidRPr="00DC6C26">
        <w:rPr>
          <w:color w:val="000000" w:themeColor="text1"/>
          <w:sz w:val="28"/>
          <w:szCs w:val="28"/>
          <w:shd w:val="clear" w:color="auto" w:fill="FFFFFF"/>
        </w:rPr>
        <w:t xml:space="preserve"> актуальнее становятся такие вопросы как: </w:t>
      </w:r>
      <w:r w:rsidR="00010E7F" w:rsidRPr="00DC6C26">
        <w:rPr>
          <w:rStyle w:val="a7"/>
          <w:i w:val="0"/>
          <w:color w:val="000000" w:themeColor="text1"/>
          <w:sz w:val="28"/>
          <w:szCs w:val="28"/>
          <w:shd w:val="clear" w:color="auto" w:fill="FFFFFF"/>
        </w:rPr>
        <w:t xml:space="preserve">могут ли персональные данные использоваться в качестве </w:t>
      </w:r>
      <w:r w:rsidR="000864BC" w:rsidRPr="00DC6C26">
        <w:rPr>
          <w:rStyle w:val="a7"/>
          <w:i w:val="0"/>
          <w:color w:val="000000" w:themeColor="text1"/>
          <w:sz w:val="28"/>
          <w:szCs w:val="28"/>
          <w:shd w:val="clear" w:color="auto" w:fill="FFFFFF"/>
        </w:rPr>
        <w:t>встречного предоставления или</w:t>
      </w:r>
      <w:r w:rsidR="000864BC" w:rsidRPr="00DC6C26">
        <w:rPr>
          <w:color w:val="000000" w:themeColor="text1"/>
          <w:sz w:val="28"/>
          <w:szCs w:val="28"/>
          <w:shd w:val="clear" w:color="auto" w:fill="FFFFFF"/>
        </w:rPr>
        <w:t xml:space="preserve"> даже как обороноспособные объекты гражданских прав</w:t>
      </w:r>
      <w:r w:rsidR="00F808C8" w:rsidRPr="00DC6C26">
        <w:rPr>
          <w:rStyle w:val="a7"/>
          <w:i w:val="0"/>
          <w:color w:val="000000" w:themeColor="text1"/>
          <w:sz w:val="28"/>
          <w:szCs w:val="28"/>
          <w:shd w:val="clear" w:color="auto" w:fill="FFFFFF"/>
        </w:rPr>
        <w:t xml:space="preserve">? Можно ли сказать, что </w:t>
      </w:r>
      <w:r w:rsidR="00010E7F" w:rsidRPr="00DC6C26">
        <w:rPr>
          <w:rStyle w:val="a7"/>
          <w:i w:val="0"/>
          <w:color w:val="000000" w:themeColor="text1"/>
          <w:sz w:val="28"/>
          <w:szCs w:val="28"/>
          <w:shd w:val="clear" w:color="auto" w:fill="FFFFFF"/>
        </w:rPr>
        <w:t xml:space="preserve">пользователи онлайн-сервисов, таких как социальные сети, платят за услугу не </w:t>
      </w:r>
      <w:r w:rsidR="00FE6BEE">
        <w:rPr>
          <w:rStyle w:val="a7"/>
          <w:i w:val="0"/>
          <w:color w:val="000000" w:themeColor="text1"/>
          <w:sz w:val="28"/>
          <w:szCs w:val="28"/>
          <w:shd w:val="clear" w:color="auto" w:fill="FFFFFF"/>
        </w:rPr>
        <w:t xml:space="preserve">денежными средствами, а используют в качестве встречного </w:t>
      </w:r>
      <w:r w:rsidR="00FE6BEE">
        <w:rPr>
          <w:rStyle w:val="a7"/>
          <w:i w:val="0"/>
          <w:color w:val="000000" w:themeColor="text1"/>
          <w:sz w:val="28"/>
          <w:szCs w:val="28"/>
          <w:shd w:val="clear" w:color="auto" w:fill="FFFFFF"/>
        </w:rPr>
        <w:lastRenderedPageBreak/>
        <w:t>предоставления валюту в виде</w:t>
      </w:r>
      <w:r w:rsidR="00010E7F" w:rsidRPr="00DC6C26">
        <w:rPr>
          <w:rStyle w:val="a7"/>
          <w:i w:val="0"/>
          <w:color w:val="000000" w:themeColor="text1"/>
          <w:sz w:val="28"/>
          <w:szCs w:val="28"/>
          <w:shd w:val="clear" w:color="auto" w:fill="FFFFFF"/>
        </w:rPr>
        <w:t xml:space="preserve"> </w:t>
      </w:r>
      <w:r w:rsidR="0052038D">
        <w:rPr>
          <w:rStyle w:val="a7"/>
          <w:i w:val="0"/>
          <w:color w:val="000000" w:themeColor="text1"/>
          <w:sz w:val="28"/>
          <w:szCs w:val="28"/>
          <w:shd w:val="clear" w:color="auto" w:fill="FFFFFF"/>
        </w:rPr>
        <w:t>своих личных данных</w:t>
      </w:r>
      <w:r w:rsidR="003E31C2" w:rsidRPr="00DC6C26">
        <w:rPr>
          <w:rStyle w:val="a7"/>
          <w:i w:val="0"/>
          <w:color w:val="000000" w:themeColor="text1"/>
          <w:sz w:val="28"/>
          <w:szCs w:val="28"/>
          <w:shd w:val="clear" w:color="auto" w:fill="FFFFFF"/>
        </w:rPr>
        <w:t xml:space="preserve">? И как это касается бизнеса и отношений в сфере предпринимательской деятельности? </w:t>
      </w:r>
    </w:p>
    <w:p w14:paraId="4BBC982D" w14:textId="189B9C77" w:rsidR="00B9110B" w:rsidRPr="00DC6C26" w:rsidRDefault="00B9110B" w:rsidP="00B9110B">
      <w:pPr>
        <w:pStyle w:val="a3"/>
        <w:spacing w:line="360" w:lineRule="auto"/>
        <w:ind w:right="424" w:firstLine="708"/>
        <w:jc w:val="both"/>
        <w:rPr>
          <w:rStyle w:val="a7"/>
          <w:i w:val="0"/>
          <w:iCs w:val="0"/>
          <w:color w:val="000000" w:themeColor="text1"/>
          <w:sz w:val="28"/>
          <w:szCs w:val="28"/>
        </w:rPr>
      </w:pPr>
      <w:r w:rsidRPr="00DC6C26">
        <w:rPr>
          <w:color w:val="000000" w:themeColor="text1"/>
          <w:sz w:val="28"/>
          <w:szCs w:val="28"/>
          <w:shd w:val="clear" w:color="auto" w:fill="FFFFFF"/>
        </w:rPr>
        <w:t xml:space="preserve">Помимо этого, актуальным становится </w:t>
      </w:r>
      <w:r w:rsidRPr="00DC6C26">
        <w:rPr>
          <w:color w:val="000000" w:themeColor="text1"/>
          <w:sz w:val="28"/>
          <w:szCs w:val="28"/>
        </w:rPr>
        <w:t xml:space="preserve">вопрос о законных правах пользователей в отношении их </w:t>
      </w:r>
      <w:r w:rsidR="004C4906">
        <w:rPr>
          <w:color w:val="000000" w:themeColor="text1"/>
          <w:sz w:val="28"/>
          <w:szCs w:val="28"/>
        </w:rPr>
        <w:t>личных</w:t>
      </w:r>
      <w:r w:rsidRPr="00DC6C26">
        <w:rPr>
          <w:color w:val="000000" w:themeColor="text1"/>
          <w:sz w:val="28"/>
          <w:szCs w:val="28"/>
        </w:rPr>
        <w:t xml:space="preserve"> данных, а также </w:t>
      </w:r>
      <w:r w:rsidR="004C4906">
        <w:rPr>
          <w:color w:val="000000" w:themeColor="text1"/>
          <w:sz w:val="28"/>
          <w:szCs w:val="28"/>
        </w:rPr>
        <w:t>легитимности обработки подобных</w:t>
      </w:r>
      <w:r w:rsidRPr="00DC6C26">
        <w:rPr>
          <w:color w:val="000000" w:themeColor="text1"/>
          <w:sz w:val="28"/>
          <w:szCs w:val="28"/>
        </w:rPr>
        <w:t xml:space="preserve"> сведений. </w:t>
      </w:r>
      <w:r w:rsidR="004C4906">
        <w:rPr>
          <w:color w:val="000000" w:themeColor="text1"/>
          <w:sz w:val="28"/>
          <w:szCs w:val="28"/>
        </w:rPr>
        <w:t xml:space="preserve">Так, </w:t>
      </w:r>
      <w:r w:rsidR="00626F2D">
        <w:rPr>
          <w:color w:val="000000" w:themeColor="text1"/>
          <w:sz w:val="28"/>
          <w:szCs w:val="28"/>
        </w:rPr>
        <w:t>в целях обеспечения надлежащего</w:t>
      </w:r>
      <w:r w:rsidR="004C4906">
        <w:rPr>
          <w:color w:val="000000" w:themeColor="text1"/>
          <w:sz w:val="28"/>
          <w:szCs w:val="28"/>
        </w:rPr>
        <w:t xml:space="preserve"> </w:t>
      </w:r>
      <w:r w:rsidR="00626F2D">
        <w:rPr>
          <w:color w:val="000000" w:themeColor="text1"/>
          <w:sz w:val="28"/>
          <w:szCs w:val="28"/>
        </w:rPr>
        <w:t>исполнения</w:t>
      </w:r>
      <w:r w:rsidRPr="00DC6C26">
        <w:rPr>
          <w:color w:val="000000" w:themeColor="text1"/>
          <w:sz w:val="28"/>
          <w:szCs w:val="28"/>
        </w:rPr>
        <w:t xml:space="preserve"> </w:t>
      </w:r>
      <w:r w:rsidR="00626F2D">
        <w:rPr>
          <w:color w:val="000000" w:themeColor="text1"/>
          <w:sz w:val="28"/>
          <w:szCs w:val="28"/>
        </w:rPr>
        <w:t>законных</w:t>
      </w:r>
      <w:r w:rsidRPr="00DC6C26">
        <w:rPr>
          <w:color w:val="000000" w:themeColor="text1"/>
          <w:sz w:val="28"/>
          <w:szCs w:val="28"/>
        </w:rPr>
        <w:t xml:space="preserve"> интересов и защиты личной жизни</w:t>
      </w:r>
      <w:r w:rsidR="004C4906">
        <w:rPr>
          <w:color w:val="000000" w:themeColor="text1"/>
          <w:sz w:val="28"/>
          <w:szCs w:val="28"/>
        </w:rPr>
        <w:t xml:space="preserve"> </w:t>
      </w:r>
      <w:r w:rsidR="007E334A">
        <w:rPr>
          <w:color w:val="000000" w:themeColor="text1"/>
          <w:sz w:val="28"/>
          <w:szCs w:val="28"/>
        </w:rPr>
        <w:t xml:space="preserve">пользователей, </w:t>
      </w:r>
      <w:r w:rsidR="007E334A" w:rsidRPr="00DC6C26">
        <w:rPr>
          <w:color w:val="000000" w:themeColor="text1"/>
          <w:sz w:val="28"/>
          <w:szCs w:val="28"/>
        </w:rPr>
        <w:t>необходимо</w:t>
      </w:r>
      <w:r w:rsidR="00626F2D">
        <w:rPr>
          <w:color w:val="000000" w:themeColor="text1"/>
          <w:sz w:val="28"/>
          <w:szCs w:val="28"/>
        </w:rPr>
        <w:t xml:space="preserve"> </w:t>
      </w:r>
      <w:r w:rsidR="004C4906">
        <w:rPr>
          <w:color w:val="000000" w:themeColor="text1"/>
          <w:sz w:val="28"/>
          <w:szCs w:val="28"/>
        </w:rPr>
        <w:t>знать и обеспечить контроль за</w:t>
      </w:r>
      <w:r w:rsidRPr="00DC6C26">
        <w:rPr>
          <w:color w:val="000000" w:themeColor="text1"/>
          <w:sz w:val="28"/>
          <w:szCs w:val="28"/>
        </w:rPr>
        <w:t xml:space="preserve"> выполнение</w:t>
      </w:r>
      <w:r w:rsidR="004C4906">
        <w:rPr>
          <w:color w:val="000000" w:themeColor="text1"/>
          <w:sz w:val="28"/>
          <w:szCs w:val="28"/>
        </w:rPr>
        <w:t>м</w:t>
      </w:r>
      <w:r w:rsidRPr="00DC6C26">
        <w:rPr>
          <w:color w:val="000000" w:themeColor="text1"/>
          <w:sz w:val="28"/>
          <w:szCs w:val="28"/>
        </w:rPr>
        <w:t xml:space="preserve"> обязанностей, возложенных на оператора персональных данных. </w:t>
      </w:r>
      <w:r w:rsidR="004C4906">
        <w:rPr>
          <w:color w:val="000000" w:themeColor="text1"/>
          <w:sz w:val="28"/>
          <w:szCs w:val="28"/>
        </w:rPr>
        <w:t>В связи с появлением все новых прецедентов утечки персональных данных, сегодня их з</w:t>
      </w:r>
      <w:r w:rsidRPr="00DC6C26">
        <w:rPr>
          <w:color w:val="000000" w:themeColor="text1"/>
          <w:sz w:val="28"/>
          <w:szCs w:val="28"/>
        </w:rPr>
        <w:t xml:space="preserve">ащита </w:t>
      </w:r>
      <w:r w:rsidR="004C4906">
        <w:rPr>
          <w:color w:val="000000" w:themeColor="text1"/>
          <w:sz w:val="28"/>
          <w:szCs w:val="28"/>
        </w:rPr>
        <w:t>стала</w:t>
      </w:r>
      <w:r w:rsidRPr="00DC6C26">
        <w:rPr>
          <w:color w:val="000000" w:themeColor="text1"/>
          <w:sz w:val="28"/>
          <w:szCs w:val="28"/>
        </w:rPr>
        <w:t xml:space="preserve"> наиболее </w:t>
      </w:r>
      <w:r w:rsidR="004C4906">
        <w:rPr>
          <w:color w:val="000000" w:themeColor="text1"/>
          <w:sz w:val="28"/>
          <w:szCs w:val="28"/>
        </w:rPr>
        <w:t>приоритетным на</w:t>
      </w:r>
      <w:r w:rsidR="0052038D">
        <w:rPr>
          <w:color w:val="000000" w:themeColor="text1"/>
          <w:sz w:val="28"/>
          <w:szCs w:val="28"/>
        </w:rPr>
        <w:t>правлением</w:t>
      </w:r>
      <w:r w:rsidRPr="00DC6C26">
        <w:rPr>
          <w:color w:val="000000" w:themeColor="text1"/>
          <w:sz w:val="28"/>
          <w:szCs w:val="28"/>
        </w:rPr>
        <w:t xml:space="preserve"> в существующей сфере обеспече</w:t>
      </w:r>
      <w:r w:rsidR="004C4906">
        <w:rPr>
          <w:color w:val="000000" w:themeColor="text1"/>
          <w:sz w:val="28"/>
          <w:szCs w:val="28"/>
        </w:rPr>
        <w:t>ния информационной безопасности.</w:t>
      </w:r>
    </w:p>
    <w:p w14:paraId="1D26C34D" w14:textId="2DF72178" w:rsidR="00EF182F" w:rsidRPr="00DC6C26" w:rsidRDefault="00EF182F" w:rsidP="007406F9">
      <w:pPr>
        <w:pStyle w:val="a3"/>
        <w:spacing w:line="360" w:lineRule="auto"/>
        <w:ind w:right="424"/>
        <w:jc w:val="both"/>
        <w:rPr>
          <w:rStyle w:val="a7"/>
          <w:i w:val="0"/>
          <w:color w:val="000000" w:themeColor="text1"/>
          <w:sz w:val="28"/>
          <w:szCs w:val="28"/>
          <w:shd w:val="clear" w:color="auto" w:fill="FFFFFF"/>
        </w:rPr>
      </w:pPr>
      <w:r w:rsidRPr="00DC6C26">
        <w:rPr>
          <w:rStyle w:val="a7"/>
          <w:i w:val="0"/>
          <w:color w:val="000000" w:themeColor="text1"/>
          <w:sz w:val="28"/>
          <w:szCs w:val="28"/>
          <w:shd w:val="clear" w:color="auto" w:fill="FFFFFF"/>
        </w:rPr>
        <w:tab/>
      </w:r>
      <w:r w:rsidR="00B9110B" w:rsidRPr="00DC6C26">
        <w:rPr>
          <w:rStyle w:val="a7"/>
          <w:i w:val="0"/>
          <w:color w:val="000000" w:themeColor="text1"/>
          <w:sz w:val="28"/>
          <w:szCs w:val="28"/>
          <w:shd w:val="clear" w:color="auto" w:fill="FFFFFF"/>
        </w:rPr>
        <w:t xml:space="preserve">Целью настоящей </w:t>
      </w:r>
      <w:r w:rsidR="00F75BEF" w:rsidRPr="00DC6C26">
        <w:rPr>
          <w:rStyle w:val="a7"/>
          <w:i w:val="0"/>
          <w:color w:val="000000" w:themeColor="text1"/>
          <w:sz w:val="28"/>
          <w:szCs w:val="28"/>
          <w:shd w:val="clear" w:color="auto" w:fill="FFFFFF"/>
        </w:rPr>
        <w:t xml:space="preserve">работы является </w:t>
      </w:r>
      <w:r w:rsidR="00FE6BEE">
        <w:rPr>
          <w:rStyle w:val="a7"/>
          <w:i w:val="0"/>
          <w:color w:val="000000" w:themeColor="text1"/>
          <w:sz w:val="28"/>
          <w:szCs w:val="28"/>
          <w:shd w:val="clear" w:color="auto" w:fill="FFFFFF"/>
        </w:rPr>
        <w:t>обратить внимание на существующую проблематику</w:t>
      </w:r>
      <w:r w:rsidR="00325885">
        <w:rPr>
          <w:rStyle w:val="a7"/>
          <w:i w:val="0"/>
          <w:color w:val="000000" w:themeColor="text1"/>
          <w:sz w:val="28"/>
          <w:szCs w:val="28"/>
          <w:shd w:val="clear" w:color="auto" w:fill="FFFFFF"/>
        </w:rPr>
        <w:t>, существующую в связи с отсутствием</w:t>
      </w:r>
      <w:r w:rsidR="004C4906">
        <w:rPr>
          <w:rStyle w:val="a7"/>
          <w:i w:val="0"/>
          <w:color w:val="000000" w:themeColor="text1"/>
          <w:sz w:val="28"/>
          <w:szCs w:val="28"/>
          <w:shd w:val="clear" w:color="auto" w:fill="FFFFFF"/>
        </w:rPr>
        <w:t xml:space="preserve"> надлежащей квалификации персональных данных</w:t>
      </w:r>
      <w:r w:rsidR="00FE6BEE">
        <w:rPr>
          <w:rStyle w:val="a7"/>
          <w:i w:val="0"/>
          <w:color w:val="000000" w:themeColor="text1"/>
          <w:sz w:val="28"/>
          <w:szCs w:val="28"/>
          <w:shd w:val="clear" w:color="auto" w:fill="FFFFFF"/>
        </w:rPr>
        <w:t xml:space="preserve"> и</w:t>
      </w:r>
      <w:r w:rsidR="00AB3EEC">
        <w:rPr>
          <w:rStyle w:val="a7"/>
          <w:i w:val="0"/>
          <w:color w:val="000000" w:themeColor="text1"/>
          <w:sz w:val="28"/>
          <w:szCs w:val="28"/>
          <w:shd w:val="clear" w:color="auto" w:fill="FFFFFF"/>
        </w:rPr>
        <w:t xml:space="preserve"> показать ее важность. В целях достижения поставленной цели важно провести </w:t>
      </w:r>
      <w:r w:rsidR="00F75BEF" w:rsidRPr="00DC6C26">
        <w:rPr>
          <w:rStyle w:val="a7"/>
          <w:i w:val="0"/>
          <w:color w:val="000000" w:themeColor="text1"/>
          <w:sz w:val="28"/>
          <w:szCs w:val="28"/>
          <w:shd w:val="clear" w:color="auto" w:fill="FFFFFF"/>
        </w:rPr>
        <w:t>системный анализ зарубежного и отечественного право</w:t>
      </w:r>
      <w:r w:rsidR="00AB3EEC">
        <w:rPr>
          <w:rStyle w:val="a7"/>
          <w:i w:val="0"/>
          <w:color w:val="000000" w:themeColor="text1"/>
          <w:sz w:val="28"/>
          <w:szCs w:val="28"/>
          <w:shd w:val="clear" w:color="auto" w:fill="FFFFFF"/>
        </w:rPr>
        <w:t>порядка по данной проблематике, а также</w:t>
      </w:r>
      <w:r w:rsidR="00F75BEF" w:rsidRPr="00DC6C26">
        <w:rPr>
          <w:rStyle w:val="a7"/>
          <w:i w:val="0"/>
          <w:color w:val="000000" w:themeColor="text1"/>
          <w:sz w:val="28"/>
          <w:szCs w:val="28"/>
          <w:shd w:val="clear" w:color="auto" w:fill="FFFFFF"/>
        </w:rPr>
        <w:t xml:space="preserve"> </w:t>
      </w:r>
      <w:r w:rsidR="00FE6BEE">
        <w:rPr>
          <w:rStyle w:val="a7"/>
          <w:i w:val="0"/>
          <w:color w:val="000000" w:themeColor="text1"/>
          <w:sz w:val="28"/>
          <w:szCs w:val="28"/>
          <w:shd w:val="clear" w:color="auto" w:fill="FFFFFF"/>
        </w:rPr>
        <w:t>дать ответы на выше поставленные вопросы</w:t>
      </w:r>
      <w:r w:rsidR="00AB3EEC">
        <w:rPr>
          <w:rStyle w:val="a7"/>
          <w:i w:val="0"/>
          <w:color w:val="000000" w:themeColor="text1"/>
          <w:sz w:val="28"/>
          <w:szCs w:val="28"/>
          <w:shd w:val="clear" w:color="auto" w:fill="FFFFFF"/>
        </w:rPr>
        <w:t>. Кроме этого, необходимо дать оценку действующему законодательству и его перспективам.</w:t>
      </w:r>
    </w:p>
    <w:p w14:paraId="731F295A" w14:textId="63BCA643" w:rsidR="00F75BEF" w:rsidRPr="00DC6C26" w:rsidRDefault="00F75BEF" w:rsidP="00F808C8">
      <w:pPr>
        <w:pStyle w:val="a3"/>
        <w:spacing w:line="360" w:lineRule="auto"/>
        <w:ind w:right="424"/>
        <w:jc w:val="both"/>
        <w:rPr>
          <w:color w:val="000000" w:themeColor="text1"/>
          <w:sz w:val="28"/>
          <w:szCs w:val="28"/>
          <w:shd w:val="clear" w:color="auto" w:fill="FFFFFF"/>
        </w:rPr>
      </w:pPr>
      <w:r w:rsidRPr="00DC6C26">
        <w:rPr>
          <w:rStyle w:val="a7"/>
          <w:i w:val="0"/>
          <w:color w:val="000000" w:themeColor="text1"/>
          <w:sz w:val="28"/>
          <w:szCs w:val="28"/>
          <w:shd w:val="clear" w:color="auto" w:fill="FFFFFF"/>
        </w:rPr>
        <w:tab/>
      </w:r>
      <w:r w:rsidRPr="00DC6C26">
        <w:rPr>
          <w:color w:val="000000" w:themeColor="text1"/>
          <w:sz w:val="28"/>
          <w:szCs w:val="28"/>
        </w:rPr>
        <w:t xml:space="preserve">Теоретическую основу исследования составляют научные </w:t>
      </w:r>
      <w:r w:rsidR="00F808C8" w:rsidRPr="00DC6C26">
        <w:rPr>
          <w:color w:val="000000" w:themeColor="text1"/>
          <w:sz w:val="28"/>
          <w:szCs w:val="28"/>
        </w:rPr>
        <w:t>труды</w:t>
      </w:r>
      <w:r w:rsidRPr="00DC6C26">
        <w:rPr>
          <w:color w:val="000000" w:themeColor="text1"/>
          <w:sz w:val="28"/>
          <w:szCs w:val="28"/>
        </w:rPr>
        <w:t xml:space="preserve"> юристов </w:t>
      </w:r>
      <w:r w:rsidRPr="00DC6C26">
        <w:rPr>
          <w:color w:val="000000" w:themeColor="text1"/>
          <w:sz w:val="28"/>
          <w:szCs w:val="28"/>
          <w:shd w:val="clear" w:color="auto" w:fill="FFFFFF"/>
        </w:rPr>
        <w:t>А.И. Савельев</w:t>
      </w:r>
      <w:r w:rsidR="00DE7B21" w:rsidRPr="00DC6C26">
        <w:rPr>
          <w:color w:val="000000" w:themeColor="text1"/>
          <w:sz w:val="28"/>
          <w:szCs w:val="28"/>
          <w:shd w:val="clear" w:color="auto" w:fill="FFFFFF"/>
        </w:rPr>
        <w:t>а</w:t>
      </w:r>
      <w:r w:rsidRPr="00DC6C26">
        <w:rPr>
          <w:color w:val="000000" w:themeColor="text1"/>
          <w:sz w:val="28"/>
          <w:szCs w:val="28"/>
          <w:shd w:val="clear" w:color="auto" w:fill="FFFFFF"/>
        </w:rPr>
        <w:t>,</w:t>
      </w:r>
      <w:r w:rsidR="0088420E">
        <w:rPr>
          <w:color w:val="000000" w:themeColor="text1"/>
          <w:sz w:val="28"/>
          <w:szCs w:val="28"/>
          <w:shd w:val="clear" w:color="auto" w:fill="FFFFFF"/>
        </w:rPr>
        <w:t xml:space="preserve"> Н.А. Дмитрика,</w:t>
      </w:r>
      <w:r w:rsidR="00626F2D">
        <w:rPr>
          <w:color w:val="000000" w:themeColor="text1"/>
          <w:sz w:val="28"/>
          <w:szCs w:val="28"/>
          <w:shd w:val="clear" w:color="auto" w:fill="FFFFFF"/>
        </w:rPr>
        <w:t xml:space="preserve"> В.В. Архипова, Нохриной М.Л., </w:t>
      </w:r>
      <w:r w:rsidR="0088420E">
        <w:rPr>
          <w:color w:val="000000" w:themeColor="text1"/>
          <w:sz w:val="28"/>
          <w:szCs w:val="28"/>
          <w:shd w:val="clear" w:color="auto" w:fill="FFFFFF"/>
        </w:rPr>
        <w:t xml:space="preserve">а также ряда зарубежных авторов. </w:t>
      </w:r>
    </w:p>
    <w:p w14:paraId="0D824D5F" w14:textId="41308917" w:rsidR="00AB3EEC" w:rsidRDefault="00F75BEF" w:rsidP="00AB3EEC">
      <w:pPr>
        <w:pStyle w:val="a3"/>
        <w:spacing w:line="360" w:lineRule="auto"/>
        <w:ind w:right="424"/>
        <w:jc w:val="both"/>
        <w:rPr>
          <w:bCs/>
          <w:color w:val="000000" w:themeColor="text1"/>
          <w:sz w:val="28"/>
          <w:szCs w:val="28"/>
          <w:shd w:val="clear" w:color="auto" w:fill="FFFFFF"/>
        </w:rPr>
      </w:pPr>
      <w:r w:rsidRPr="00DC6C26">
        <w:rPr>
          <w:color w:val="000000" w:themeColor="text1"/>
          <w:sz w:val="28"/>
          <w:szCs w:val="28"/>
          <w:shd w:val="clear" w:color="auto" w:fill="FFFFFF"/>
        </w:rPr>
        <w:tab/>
        <w:t>Основу нормативной базы работы составляет Ко</w:t>
      </w:r>
      <w:r w:rsidR="00AB3EEC">
        <w:rPr>
          <w:color w:val="000000" w:themeColor="text1"/>
          <w:sz w:val="28"/>
          <w:szCs w:val="28"/>
          <w:shd w:val="clear" w:color="auto" w:fill="FFFFFF"/>
        </w:rPr>
        <w:t xml:space="preserve">нституция Российской Федерации; </w:t>
      </w:r>
      <w:r w:rsidRPr="00DC6C26">
        <w:rPr>
          <w:color w:val="000000" w:themeColor="text1"/>
          <w:sz w:val="28"/>
          <w:szCs w:val="28"/>
        </w:rPr>
        <w:t>Фед</w:t>
      </w:r>
      <w:r w:rsidR="00AB3EEC">
        <w:rPr>
          <w:color w:val="000000" w:themeColor="text1"/>
          <w:sz w:val="28"/>
          <w:szCs w:val="28"/>
        </w:rPr>
        <w:t xml:space="preserve">еральный закон от 27 июля 2006г </w:t>
      </w:r>
      <w:r w:rsidRPr="00DC6C26">
        <w:rPr>
          <w:color w:val="000000" w:themeColor="text1"/>
          <w:sz w:val="28"/>
          <w:szCs w:val="28"/>
        </w:rPr>
        <w:t>№</w:t>
      </w:r>
      <w:r w:rsidR="00F808C8" w:rsidRPr="00DC6C26">
        <w:rPr>
          <w:color w:val="000000" w:themeColor="text1"/>
          <w:sz w:val="28"/>
          <w:szCs w:val="28"/>
        </w:rPr>
        <w:t xml:space="preserve"> 15</w:t>
      </w:r>
      <w:r w:rsidR="00AB3EEC">
        <w:rPr>
          <w:color w:val="000000" w:themeColor="text1"/>
          <w:sz w:val="28"/>
          <w:szCs w:val="28"/>
        </w:rPr>
        <w:t>2-ФЗ «О персональных данных»;</w:t>
      </w:r>
      <w:r w:rsidR="00F808C8" w:rsidRPr="00DC6C26">
        <w:rPr>
          <w:color w:val="000000" w:themeColor="text1"/>
          <w:sz w:val="28"/>
          <w:szCs w:val="28"/>
        </w:rPr>
        <w:t xml:space="preserve"> </w:t>
      </w:r>
      <w:r w:rsidR="00B4312D">
        <w:rPr>
          <w:bCs/>
          <w:color w:val="000000" w:themeColor="text1"/>
          <w:sz w:val="28"/>
          <w:szCs w:val="28"/>
          <w:shd w:val="clear" w:color="auto" w:fill="FFFFFF"/>
        </w:rPr>
        <w:t>Общий</w:t>
      </w:r>
      <w:r w:rsidR="00B4312D" w:rsidRPr="00DC6C26">
        <w:rPr>
          <w:color w:val="000000" w:themeColor="text1"/>
          <w:sz w:val="28"/>
          <w:szCs w:val="28"/>
          <w:shd w:val="clear" w:color="auto" w:fill="FFFFFF"/>
        </w:rPr>
        <w:t> </w:t>
      </w:r>
      <w:r w:rsidR="00F808C8" w:rsidRPr="00DC6C26">
        <w:rPr>
          <w:bCs/>
          <w:color w:val="000000" w:themeColor="text1"/>
          <w:sz w:val="28"/>
          <w:szCs w:val="28"/>
          <w:shd w:val="clear" w:color="auto" w:fill="FFFFFF"/>
        </w:rPr>
        <w:t>регламент</w:t>
      </w:r>
      <w:r w:rsidR="00F808C8" w:rsidRPr="00DC6C26">
        <w:rPr>
          <w:color w:val="000000" w:themeColor="text1"/>
          <w:sz w:val="28"/>
          <w:szCs w:val="28"/>
          <w:shd w:val="clear" w:color="auto" w:fill="FFFFFF"/>
        </w:rPr>
        <w:t> </w:t>
      </w:r>
      <w:r w:rsidR="00F808C8" w:rsidRPr="00DC6C26">
        <w:rPr>
          <w:bCs/>
          <w:color w:val="000000" w:themeColor="text1"/>
          <w:sz w:val="28"/>
          <w:szCs w:val="28"/>
          <w:shd w:val="clear" w:color="auto" w:fill="FFFFFF"/>
        </w:rPr>
        <w:t>о</w:t>
      </w:r>
      <w:r w:rsidR="00F808C8" w:rsidRPr="00DC6C26">
        <w:rPr>
          <w:color w:val="000000" w:themeColor="text1"/>
          <w:sz w:val="28"/>
          <w:szCs w:val="28"/>
          <w:shd w:val="clear" w:color="auto" w:fill="FFFFFF"/>
        </w:rPr>
        <w:t> </w:t>
      </w:r>
      <w:r w:rsidR="00F808C8" w:rsidRPr="00DC6C26">
        <w:rPr>
          <w:bCs/>
          <w:color w:val="000000" w:themeColor="text1"/>
          <w:sz w:val="28"/>
          <w:szCs w:val="28"/>
          <w:shd w:val="clear" w:color="auto" w:fill="FFFFFF"/>
        </w:rPr>
        <w:t>защите</w:t>
      </w:r>
      <w:r w:rsidR="00F808C8" w:rsidRPr="00DC6C26">
        <w:rPr>
          <w:color w:val="000000" w:themeColor="text1"/>
          <w:sz w:val="28"/>
          <w:szCs w:val="28"/>
          <w:shd w:val="clear" w:color="auto" w:fill="FFFFFF"/>
        </w:rPr>
        <w:t> </w:t>
      </w:r>
      <w:r w:rsidR="00AB3EEC">
        <w:rPr>
          <w:bCs/>
          <w:color w:val="000000" w:themeColor="text1"/>
          <w:sz w:val="28"/>
          <w:szCs w:val="28"/>
          <w:shd w:val="clear" w:color="auto" w:fill="FFFFFF"/>
        </w:rPr>
        <w:t>данных</w:t>
      </w:r>
      <w:r w:rsidR="00B4312D">
        <w:rPr>
          <w:bCs/>
          <w:color w:val="000000" w:themeColor="text1"/>
          <w:sz w:val="28"/>
          <w:szCs w:val="28"/>
          <w:shd w:val="clear" w:color="auto" w:fill="FFFFFF"/>
        </w:rPr>
        <w:t xml:space="preserve"> (англ. </w:t>
      </w:r>
      <w:r w:rsidR="00B4312D" w:rsidRPr="00626F2D">
        <w:rPr>
          <w:bCs/>
          <w:color w:val="000000" w:themeColor="text1"/>
          <w:sz w:val="28"/>
          <w:szCs w:val="28"/>
          <w:shd w:val="clear" w:color="auto" w:fill="FFFFFF"/>
        </w:rPr>
        <w:t>“</w:t>
      </w:r>
      <w:r w:rsidR="00B4312D">
        <w:rPr>
          <w:bCs/>
          <w:color w:val="000000" w:themeColor="text1"/>
          <w:sz w:val="28"/>
          <w:szCs w:val="28"/>
          <w:shd w:val="clear" w:color="auto" w:fill="FFFFFF"/>
          <w:lang w:val="en-US"/>
        </w:rPr>
        <w:t>General</w:t>
      </w:r>
      <w:r w:rsidR="00B4312D" w:rsidRPr="00626F2D">
        <w:rPr>
          <w:bCs/>
          <w:color w:val="000000" w:themeColor="text1"/>
          <w:sz w:val="28"/>
          <w:szCs w:val="28"/>
          <w:shd w:val="clear" w:color="auto" w:fill="FFFFFF"/>
        </w:rPr>
        <w:t xml:space="preserve"> </w:t>
      </w:r>
      <w:r w:rsidR="00B4312D">
        <w:rPr>
          <w:bCs/>
          <w:color w:val="000000" w:themeColor="text1"/>
          <w:sz w:val="28"/>
          <w:szCs w:val="28"/>
          <w:shd w:val="clear" w:color="auto" w:fill="FFFFFF"/>
          <w:lang w:val="en-US"/>
        </w:rPr>
        <w:t>Data</w:t>
      </w:r>
      <w:r w:rsidR="00B4312D" w:rsidRPr="00626F2D">
        <w:rPr>
          <w:bCs/>
          <w:color w:val="000000" w:themeColor="text1"/>
          <w:sz w:val="28"/>
          <w:szCs w:val="28"/>
          <w:shd w:val="clear" w:color="auto" w:fill="FFFFFF"/>
        </w:rPr>
        <w:t xml:space="preserve"> </w:t>
      </w:r>
      <w:r w:rsidR="00B4312D">
        <w:rPr>
          <w:bCs/>
          <w:color w:val="000000" w:themeColor="text1"/>
          <w:sz w:val="28"/>
          <w:szCs w:val="28"/>
          <w:shd w:val="clear" w:color="auto" w:fill="FFFFFF"/>
          <w:lang w:val="en-US"/>
        </w:rPr>
        <w:t>Protection</w:t>
      </w:r>
      <w:r w:rsidR="00B4312D" w:rsidRPr="00626F2D">
        <w:rPr>
          <w:bCs/>
          <w:color w:val="000000" w:themeColor="text1"/>
          <w:sz w:val="28"/>
          <w:szCs w:val="28"/>
          <w:shd w:val="clear" w:color="auto" w:fill="FFFFFF"/>
        </w:rPr>
        <w:t xml:space="preserve"> </w:t>
      </w:r>
      <w:r w:rsidR="00B4312D">
        <w:rPr>
          <w:bCs/>
          <w:color w:val="000000" w:themeColor="text1"/>
          <w:sz w:val="28"/>
          <w:szCs w:val="28"/>
          <w:shd w:val="clear" w:color="auto" w:fill="FFFFFF"/>
          <w:lang w:val="en-US"/>
        </w:rPr>
        <w:t>Regulation</w:t>
      </w:r>
      <w:r w:rsidR="00B4312D" w:rsidRPr="00626F2D">
        <w:rPr>
          <w:bCs/>
          <w:color w:val="000000" w:themeColor="text1"/>
          <w:sz w:val="28"/>
          <w:szCs w:val="28"/>
          <w:shd w:val="clear" w:color="auto" w:fill="FFFFFF"/>
        </w:rPr>
        <w:t>”)</w:t>
      </w:r>
      <w:r w:rsidR="00B4312D">
        <w:rPr>
          <w:bCs/>
          <w:color w:val="000000" w:themeColor="text1"/>
          <w:sz w:val="28"/>
          <w:szCs w:val="28"/>
          <w:shd w:val="clear" w:color="auto" w:fill="FFFFFF"/>
        </w:rPr>
        <w:t xml:space="preserve"> ЕС</w:t>
      </w:r>
      <w:r w:rsidR="00626F2D">
        <w:rPr>
          <w:rStyle w:val="aa"/>
          <w:bCs/>
          <w:color w:val="000000" w:themeColor="text1"/>
          <w:sz w:val="28"/>
          <w:szCs w:val="28"/>
          <w:shd w:val="clear" w:color="auto" w:fill="FFFFFF"/>
        </w:rPr>
        <w:footnoteReference w:id="2"/>
      </w:r>
      <w:r w:rsidR="00AB3EEC">
        <w:rPr>
          <w:bCs/>
          <w:color w:val="000000" w:themeColor="text1"/>
          <w:sz w:val="28"/>
          <w:szCs w:val="28"/>
          <w:shd w:val="clear" w:color="auto" w:fill="FFFFFF"/>
        </w:rPr>
        <w:t xml:space="preserve"> и другие. Помимо этого, проведен анализ </w:t>
      </w:r>
      <w:r w:rsidR="00AB3EEC">
        <w:rPr>
          <w:bCs/>
          <w:color w:val="000000" w:themeColor="text1"/>
          <w:sz w:val="28"/>
          <w:szCs w:val="28"/>
          <w:shd w:val="clear" w:color="auto" w:fill="FFFFFF"/>
        </w:rPr>
        <w:lastRenderedPageBreak/>
        <w:t xml:space="preserve">судебной практики как зарубежного опыта, так и отечественного правопорядка. </w:t>
      </w:r>
    </w:p>
    <w:p w14:paraId="6DE21215" w14:textId="3792B84D" w:rsidR="00151A49" w:rsidRPr="00151A49" w:rsidRDefault="00151A49" w:rsidP="00AB3EEC">
      <w:pPr>
        <w:pStyle w:val="a3"/>
        <w:spacing w:line="360" w:lineRule="auto"/>
        <w:ind w:right="424"/>
        <w:jc w:val="both"/>
        <w:rPr>
          <w:bCs/>
          <w:color w:val="000000" w:themeColor="text1"/>
          <w:sz w:val="28"/>
          <w:szCs w:val="28"/>
          <w:shd w:val="clear" w:color="auto" w:fill="FFFFFF"/>
        </w:rPr>
      </w:pPr>
      <w:r>
        <w:rPr>
          <w:bCs/>
          <w:color w:val="000000" w:themeColor="text1"/>
          <w:sz w:val="28"/>
          <w:szCs w:val="28"/>
          <w:shd w:val="clear" w:color="auto" w:fill="FFFFFF"/>
        </w:rPr>
        <w:tab/>
      </w:r>
      <w:r w:rsidR="0017499D">
        <w:rPr>
          <w:bCs/>
          <w:color w:val="000000" w:themeColor="text1"/>
          <w:sz w:val="28"/>
          <w:szCs w:val="28"/>
          <w:shd w:val="clear" w:color="auto" w:fill="FFFFFF"/>
        </w:rPr>
        <w:t xml:space="preserve">Анализ изученной </w:t>
      </w:r>
      <w:r w:rsidR="00325885">
        <w:rPr>
          <w:bCs/>
          <w:color w:val="000000" w:themeColor="text1"/>
          <w:sz w:val="28"/>
          <w:szCs w:val="28"/>
          <w:shd w:val="clear" w:color="auto" w:fill="FFFFFF"/>
        </w:rPr>
        <w:t xml:space="preserve">практики указал на интересный опыт зарубежных подходов, таких как европейский </w:t>
      </w:r>
      <w:r w:rsidR="007A5E01">
        <w:rPr>
          <w:bCs/>
          <w:color w:val="000000" w:themeColor="text1"/>
          <w:sz w:val="28"/>
          <w:szCs w:val="28"/>
          <w:shd w:val="clear" w:color="auto" w:fill="FFFFFF"/>
        </w:rPr>
        <w:t xml:space="preserve">и американский, которые будут описаны ниже, а также на основе анализа была выдвинута теория </w:t>
      </w:r>
      <w:r w:rsidR="00325885">
        <w:rPr>
          <w:bCs/>
          <w:color w:val="000000" w:themeColor="text1"/>
          <w:sz w:val="28"/>
          <w:szCs w:val="28"/>
          <w:shd w:val="clear" w:color="auto" w:fill="FFFFFF"/>
        </w:rPr>
        <w:t xml:space="preserve">о том, какой </w:t>
      </w:r>
      <w:r w:rsidR="007A5E01">
        <w:rPr>
          <w:bCs/>
          <w:color w:val="000000" w:themeColor="text1"/>
          <w:sz w:val="28"/>
          <w:szCs w:val="28"/>
          <w:shd w:val="clear" w:color="auto" w:fill="FFFFFF"/>
        </w:rPr>
        <w:t xml:space="preserve">из подходов </w:t>
      </w:r>
      <w:r w:rsidR="00325885">
        <w:rPr>
          <w:bCs/>
          <w:color w:val="000000" w:themeColor="text1"/>
          <w:sz w:val="28"/>
          <w:szCs w:val="28"/>
          <w:shd w:val="clear" w:color="auto" w:fill="FFFFFF"/>
        </w:rPr>
        <w:t>ближе российскому правопорядку. Помимо этого, теории, неоднократные выдвинутые молодыми учеными юристами нашей страны по этой проблематике показал</w:t>
      </w:r>
      <w:r w:rsidR="007A5E01">
        <w:rPr>
          <w:bCs/>
          <w:color w:val="000000" w:themeColor="text1"/>
          <w:sz w:val="28"/>
          <w:szCs w:val="28"/>
          <w:shd w:val="clear" w:color="auto" w:fill="FFFFFF"/>
        </w:rPr>
        <w:t>и</w:t>
      </w:r>
      <w:r w:rsidR="00325885">
        <w:rPr>
          <w:bCs/>
          <w:color w:val="000000" w:themeColor="text1"/>
          <w:sz w:val="28"/>
          <w:szCs w:val="28"/>
          <w:shd w:val="clear" w:color="auto" w:fill="FFFFFF"/>
        </w:rPr>
        <w:t xml:space="preserve">, что вопрос </w:t>
      </w:r>
      <w:r w:rsidR="00325885">
        <w:rPr>
          <w:rStyle w:val="a4"/>
          <w:b w:val="0"/>
          <w:color w:val="000000" w:themeColor="text1"/>
          <w:sz w:val="28"/>
          <w:szCs w:val="28"/>
        </w:rPr>
        <w:t>о возможности квалификации персональных данных в качестве встречного предоставления по сделке в отечественном правопорядк</w:t>
      </w:r>
      <w:r w:rsidR="00325885">
        <w:rPr>
          <w:rStyle w:val="a4"/>
          <w:b w:val="0"/>
          <w:color w:val="000000" w:themeColor="text1"/>
          <w:sz w:val="28"/>
          <w:szCs w:val="28"/>
        </w:rPr>
        <w:t xml:space="preserve">е волнует и неоднократно поднимается в юридическом поле. </w:t>
      </w:r>
    </w:p>
    <w:p w14:paraId="5ADEE9BC" w14:textId="77777777" w:rsidR="00F75BEF" w:rsidRPr="00DC6C26" w:rsidRDefault="00F75BEF" w:rsidP="00F808C8">
      <w:pPr>
        <w:pStyle w:val="a3"/>
        <w:spacing w:line="360" w:lineRule="auto"/>
        <w:ind w:right="424" w:firstLine="708"/>
        <w:jc w:val="both"/>
        <w:rPr>
          <w:color w:val="000000" w:themeColor="text1"/>
          <w:sz w:val="28"/>
          <w:szCs w:val="28"/>
        </w:rPr>
      </w:pPr>
      <w:r w:rsidRPr="00DC6C26">
        <w:rPr>
          <w:color w:val="000000" w:themeColor="text1"/>
          <w:sz w:val="28"/>
          <w:szCs w:val="28"/>
        </w:rPr>
        <w:t xml:space="preserve">Теоретическая и практическая значимость исследования </w:t>
      </w:r>
      <w:r w:rsidR="004C4906">
        <w:rPr>
          <w:color w:val="000000" w:themeColor="text1"/>
          <w:sz w:val="28"/>
          <w:szCs w:val="28"/>
        </w:rPr>
        <w:t>состоит</w:t>
      </w:r>
      <w:r w:rsidRPr="00DC6C26">
        <w:rPr>
          <w:color w:val="000000" w:themeColor="text1"/>
          <w:sz w:val="28"/>
          <w:szCs w:val="28"/>
        </w:rPr>
        <w:t xml:space="preserve"> в</w:t>
      </w:r>
      <w:r w:rsidR="004C4906">
        <w:rPr>
          <w:color w:val="000000" w:themeColor="text1"/>
          <w:sz w:val="28"/>
          <w:szCs w:val="28"/>
        </w:rPr>
        <w:t xml:space="preserve"> последующем</w:t>
      </w:r>
      <w:r w:rsidRPr="00DC6C26">
        <w:rPr>
          <w:color w:val="000000" w:themeColor="text1"/>
          <w:sz w:val="28"/>
          <w:szCs w:val="28"/>
        </w:rPr>
        <w:t xml:space="preserve"> развитии и </w:t>
      </w:r>
      <w:r w:rsidR="006C0FC1">
        <w:rPr>
          <w:color w:val="000000" w:themeColor="text1"/>
          <w:sz w:val="28"/>
          <w:szCs w:val="28"/>
        </w:rPr>
        <w:t>улучшении</w:t>
      </w:r>
      <w:r w:rsidRPr="00DC6C26">
        <w:rPr>
          <w:color w:val="000000" w:themeColor="text1"/>
          <w:sz w:val="28"/>
          <w:szCs w:val="28"/>
        </w:rPr>
        <w:t xml:space="preserve"> </w:t>
      </w:r>
      <w:r w:rsidR="006C0FC1">
        <w:rPr>
          <w:color w:val="000000" w:themeColor="text1"/>
          <w:sz w:val="28"/>
          <w:szCs w:val="28"/>
        </w:rPr>
        <w:t>правового</w:t>
      </w:r>
      <w:r w:rsidRPr="00DC6C26">
        <w:rPr>
          <w:color w:val="000000" w:themeColor="text1"/>
          <w:sz w:val="28"/>
          <w:szCs w:val="28"/>
        </w:rPr>
        <w:t xml:space="preserve"> регулирования </w:t>
      </w:r>
      <w:r w:rsidR="00AB3EEC">
        <w:rPr>
          <w:color w:val="000000" w:themeColor="text1"/>
          <w:sz w:val="28"/>
          <w:szCs w:val="28"/>
        </w:rPr>
        <w:t>в области</w:t>
      </w:r>
      <w:r w:rsidRPr="00DC6C26">
        <w:rPr>
          <w:color w:val="000000" w:themeColor="text1"/>
          <w:sz w:val="28"/>
          <w:szCs w:val="28"/>
        </w:rPr>
        <w:t xml:space="preserve"> персональных данных. Материалы дипломной работы могут послужить основой для последующих научных исследований по данной проблеме. </w:t>
      </w:r>
    </w:p>
    <w:p w14:paraId="34B9C24A" w14:textId="77777777" w:rsidR="00F75BEF" w:rsidRPr="00DC6C26" w:rsidRDefault="00F75BEF" w:rsidP="00F808C8">
      <w:pPr>
        <w:pStyle w:val="a3"/>
        <w:spacing w:line="360" w:lineRule="auto"/>
        <w:ind w:right="424" w:firstLine="708"/>
        <w:jc w:val="both"/>
        <w:rPr>
          <w:iCs/>
          <w:color w:val="000000" w:themeColor="text1"/>
          <w:sz w:val="28"/>
          <w:szCs w:val="28"/>
          <w:shd w:val="clear" w:color="auto" w:fill="FFFFFF"/>
        </w:rPr>
      </w:pPr>
      <w:r w:rsidRPr="00DC6C26">
        <w:rPr>
          <w:color w:val="000000" w:themeColor="text1"/>
          <w:sz w:val="28"/>
          <w:szCs w:val="28"/>
        </w:rPr>
        <w:t xml:space="preserve">Структура исследования состоит из введения, </w:t>
      </w:r>
      <w:r w:rsidR="00F808C8" w:rsidRPr="00DC6C26">
        <w:rPr>
          <w:color w:val="000000" w:themeColor="text1"/>
          <w:sz w:val="28"/>
          <w:szCs w:val="28"/>
        </w:rPr>
        <w:t>трех</w:t>
      </w:r>
      <w:r w:rsidRPr="00DC6C26">
        <w:rPr>
          <w:color w:val="000000" w:themeColor="text1"/>
          <w:sz w:val="28"/>
          <w:szCs w:val="28"/>
        </w:rPr>
        <w:t xml:space="preserve"> глав, анализа правопр</w:t>
      </w:r>
      <w:r w:rsidR="00F808C8" w:rsidRPr="00DC6C26">
        <w:rPr>
          <w:color w:val="000000" w:themeColor="text1"/>
          <w:sz w:val="28"/>
          <w:szCs w:val="28"/>
        </w:rPr>
        <w:t>именительной судебной практики, заключения и</w:t>
      </w:r>
      <w:r w:rsidRPr="00DC6C26">
        <w:rPr>
          <w:color w:val="000000" w:themeColor="text1"/>
          <w:sz w:val="28"/>
          <w:szCs w:val="28"/>
        </w:rPr>
        <w:t xml:space="preserve"> списка использованных источников.</w:t>
      </w:r>
    </w:p>
    <w:p w14:paraId="555F676D" w14:textId="77777777" w:rsidR="005E4229" w:rsidRPr="00DC6C26" w:rsidRDefault="005E4229" w:rsidP="007406F9">
      <w:pPr>
        <w:pStyle w:val="a3"/>
        <w:spacing w:line="360" w:lineRule="auto"/>
        <w:jc w:val="both"/>
        <w:rPr>
          <w:rStyle w:val="a4"/>
          <w:color w:val="000000" w:themeColor="text1"/>
          <w:sz w:val="28"/>
          <w:szCs w:val="28"/>
        </w:rPr>
      </w:pPr>
    </w:p>
    <w:p w14:paraId="480F9292" w14:textId="77777777" w:rsidR="005E4229" w:rsidRPr="00DC6C26" w:rsidRDefault="005E4229" w:rsidP="006F4503">
      <w:pPr>
        <w:pStyle w:val="a3"/>
        <w:spacing w:line="360" w:lineRule="auto"/>
        <w:jc w:val="both"/>
        <w:rPr>
          <w:rStyle w:val="a4"/>
          <w:color w:val="000000" w:themeColor="text1"/>
        </w:rPr>
      </w:pPr>
    </w:p>
    <w:p w14:paraId="1876B9F1" w14:textId="77777777" w:rsidR="005E4229" w:rsidRPr="00DC6C26" w:rsidRDefault="005E4229" w:rsidP="006F4503">
      <w:pPr>
        <w:pStyle w:val="a3"/>
        <w:spacing w:line="360" w:lineRule="auto"/>
        <w:jc w:val="both"/>
        <w:rPr>
          <w:rStyle w:val="a4"/>
          <w:color w:val="000000" w:themeColor="text1"/>
        </w:rPr>
      </w:pPr>
    </w:p>
    <w:p w14:paraId="1DC8104B" w14:textId="77777777" w:rsidR="000D6F7D" w:rsidRDefault="000D6F7D" w:rsidP="006F4503">
      <w:pPr>
        <w:pStyle w:val="a3"/>
        <w:spacing w:line="360" w:lineRule="auto"/>
        <w:jc w:val="both"/>
        <w:rPr>
          <w:rStyle w:val="a4"/>
          <w:color w:val="000000" w:themeColor="text1"/>
        </w:rPr>
      </w:pPr>
    </w:p>
    <w:p w14:paraId="1F25DA80" w14:textId="77777777" w:rsidR="003D42D0" w:rsidRDefault="003D42D0" w:rsidP="006F4503">
      <w:pPr>
        <w:pStyle w:val="a3"/>
        <w:spacing w:line="360" w:lineRule="auto"/>
        <w:jc w:val="both"/>
        <w:rPr>
          <w:rStyle w:val="a4"/>
          <w:color w:val="000000" w:themeColor="text1"/>
        </w:rPr>
      </w:pPr>
    </w:p>
    <w:p w14:paraId="0A3C1E65" w14:textId="77777777" w:rsidR="00AB3EEC" w:rsidRDefault="00AB3EEC" w:rsidP="006F4503">
      <w:pPr>
        <w:pStyle w:val="a3"/>
        <w:spacing w:line="360" w:lineRule="auto"/>
        <w:jc w:val="both"/>
        <w:rPr>
          <w:rStyle w:val="a4"/>
          <w:color w:val="000000" w:themeColor="text1"/>
        </w:rPr>
      </w:pPr>
    </w:p>
    <w:p w14:paraId="025BA40C" w14:textId="77777777" w:rsidR="00AB3EEC" w:rsidRPr="00DC6C26" w:rsidRDefault="00AB3EEC" w:rsidP="006F4503">
      <w:pPr>
        <w:pStyle w:val="a3"/>
        <w:spacing w:line="360" w:lineRule="auto"/>
        <w:jc w:val="both"/>
        <w:rPr>
          <w:rStyle w:val="a4"/>
          <w:color w:val="000000" w:themeColor="text1"/>
        </w:rPr>
      </w:pPr>
    </w:p>
    <w:p w14:paraId="10B10BE5" w14:textId="77777777" w:rsidR="009C3D76" w:rsidRPr="003D42D0" w:rsidRDefault="009C3D76" w:rsidP="006C0190">
      <w:pPr>
        <w:pStyle w:val="1"/>
        <w:jc w:val="center"/>
        <w:rPr>
          <w:rStyle w:val="a4"/>
          <w:b/>
          <w:bCs/>
          <w:sz w:val="28"/>
          <w:szCs w:val="28"/>
        </w:rPr>
      </w:pPr>
      <w:bookmarkStart w:id="1" w:name="_Toc134826955"/>
      <w:r w:rsidRPr="003D42D0">
        <w:rPr>
          <w:sz w:val="28"/>
          <w:szCs w:val="28"/>
        </w:rPr>
        <w:lastRenderedPageBreak/>
        <w:t>Глава I. Теоретические основы правового регулирования в области персональных данных</w:t>
      </w:r>
      <w:bookmarkEnd w:id="1"/>
    </w:p>
    <w:p w14:paraId="7322181F" w14:textId="76C6B1BC" w:rsidR="0006055B" w:rsidRPr="003D42D0" w:rsidRDefault="0006055B" w:rsidP="006C0190">
      <w:pPr>
        <w:pStyle w:val="1"/>
        <w:numPr>
          <w:ilvl w:val="1"/>
          <w:numId w:val="33"/>
        </w:numPr>
        <w:jc w:val="center"/>
        <w:rPr>
          <w:rStyle w:val="a4"/>
          <w:b/>
          <w:bCs/>
          <w:sz w:val="28"/>
          <w:szCs w:val="28"/>
        </w:rPr>
      </w:pPr>
      <w:bookmarkStart w:id="2" w:name="_Toc134826956"/>
      <w:r w:rsidRPr="003D42D0">
        <w:rPr>
          <w:rStyle w:val="a4"/>
          <w:b/>
          <w:bCs/>
          <w:sz w:val="28"/>
          <w:szCs w:val="28"/>
        </w:rPr>
        <w:t>Э</w:t>
      </w:r>
      <w:r w:rsidRPr="003D42D0">
        <w:rPr>
          <w:sz w:val="28"/>
          <w:szCs w:val="28"/>
          <w:shd w:val="clear" w:color="auto" w:fill="FFFFFF"/>
        </w:rPr>
        <w:t>кономическая модель социальных медиа, построенной на обработке пользовательских данных</w:t>
      </w:r>
      <w:bookmarkEnd w:id="2"/>
    </w:p>
    <w:p w14:paraId="7E045C7D" w14:textId="1B99A586" w:rsidR="007313AC" w:rsidRPr="0088420E" w:rsidRDefault="006D742E" w:rsidP="0088420E">
      <w:pPr>
        <w:spacing w:line="360" w:lineRule="auto"/>
        <w:ind w:firstLine="708"/>
        <w:jc w:val="both"/>
        <w:rPr>
          <w:rFonts w:ascii="Times New Roman" w:hAnsi="Times New Roman" w:cs="Times New Roman"/>
          <w:color w:val="000000" w:themeColor="text1"/>
          <w:sz w:val="28"/>
          <w:szCs w:val="28"/>
          <w:shd w:val="clear" w:color="auto" w:fill="FFFFFF"/>
        </w:rPr>
      </w:pPr>
      <w:r>
        <w:rPr>
          <w:rStyle w:val="a4"/>
          <w:rFonts w:ascii="Times New Roman" w:hAnsi="Times New Roman" w:cs="Times New Roman"/>
          <w:b w:val="0"/>
          <w:color w:val="000000" w:themeColor="text1"/>
          <w:sz w:val="28"/>
          <w:szCs w:val="28"/>
        </w:rPr>
        <w:t xml:space="preserve">Экономическая модель современных социальных медиа опирается на технологию «больших данных» (англ. </w:t>
      </w:r>
      <w:r w:rsidRPr="00626F2D">
        <w:rPr>
          <w:rStyle w:val="a4"/>
          <w:rFonts w:ascii="Times New Roman" w:hAnsi="Times New Roman" w:cs="Times New Roman"/>
          <w:b w:val="0"/>
          <w:color w:val="000000" w:themeColor="text1"/>
          <w:sz w:val="28"/>
          <w:szCs w:val="28"/>
        </w:rPr>
        <w:t>“</w:t>
      </w:r>
      <w:r>
        <w:rPr>
          <w:rStyle w:val="a4"/>
          <w:rFonts w:ascii="Times New Roman" w:hAnsi="Times New Roman" w:cs="Times New Roman"/>
          <w:b w:val="0"/>
          <w:color w:val="000000" w:themeColor="text1"/>
          <w:sz w:val="28"/>
          <w:szCs w:val="28"/>
          <w:lang w:val="en-US"/>
        </w:rPr>
        <w:t>big</w:t>
      </w:r>
      <w:r w:rsidRPr="00626F2D">
        <w:rPr>
          <w:rStyle w:val="a4"/>
          <w:rFonts w:ascii="Times New Roman" w:hAnsi="Times New Roman" w:cs="Times New Roman"/>
          <w:b w:val="0"/>
          <w:color w:val="000000" w:themeColor="text1"/>
          <w:sz w:val="28"/>
          <w:szCs w:val="28"/>
        </w:rPr>
        <w:t xml:space="preserve"> </w:t>
      </w:r>
      <w:r>
        <w:rPr>
          <w:rStyle w:val="a4"/>
          <w:rFonts w:ascii="Times New Roman" w:hAnsi="Times New Roman" w:cs="Times New Roman"/>
          <w:b w:val="0"/>
          <w:color w:val="000000" w:themeColor="text1"/>
          <w:sz w:val="28"/>
          <w:szCs w:val="28"/>
          <w:lang w:val="en-US"/>
        </w:rPr>
        <w:t>data</w:t>
      </w:r>
      <w:r w:rsidRPr="00626F2D">
        <w:rPr>
          <w:rStyle w:val="a4"/>
          <w:rFonts w:ascii="Times New Roman" w:hAnsi="Times New Roman" w:cs="Times New Roman"/>
          <w:b w:val="0"/>
          <w:color w:val="000000" w:themeColor="text1"/>
          <w:sz w:val="28"/>
          <w:szCs w:val="28"/>
        </w:rPr>
        <w:t>”</w:t>
      </w:r>
      <w:r w:rsidR="006F0ECE">
        <w:rPr>
          <w:rStyle w:val="aa"/>
          <w:rFonts w:ascii="Times New Roman" w:hAnsi="Times New Roman" w:cs="Times New Roman"/>
          <w:bCs/>
          <w:color w:val="000000" w:themeColor="text1"/>
          <w:sz w:val="28"/>
          <w:szCs w:val="28"/>
        </w:rPr>
        <w:footnoteReference w:id="3"/>
      </w:r>
      <w:r w:rsidRPr="00626F2D">
        <w:rPr>
          <w:rStyle w:val="a4"/>
          <w:rFonts w:ascii="Times New Roman" w:hAnsi="Times New Roman" w:cs="Times New Roman"/>
          <w:b w:val="0"/>
          <w:color w:val="000000" w:themeColor="text1"/>
          <w:sz w:val="28"/>
          <w:szCs w:val="28"/>
        </w:rPr>
        <w:t>)</w:t>
      </w:r>
      <w:r>
        <w:rPr>
          <w:rStyle w:val="a4"/>
          <w:rFonts w:ascii="Times New Roman" w:hAnsi="Times New Roman" w:cs="Times New Roman"/>
          <w:b w:val="0"/>
          <w:color w:val="000000" w:themeColor="text1"/>
          <w:sz w:val="28"/>
          <w:szCs w:val="28"/>
        </w:rPr>
        <w:t>, которая долгое время рассматривалась как одна из «сквозных цифровых технологий».</w:t>
      </w:r>
      <w:r w:rsidR="00626F2D">
        <w:rPr>
          <w:rStyle w:val="aa"/>
          <w:rFonts w:ascii="Times New Roman" w:hAnsi="Times New Roman" w:cs="Times New Roman"/>
          <w:bCs/>
          <w:color w:val="000000" w:themeColor="text1"/>
          <w:sz w:val="28"/>
          <w:szCs w:val="28"/>
        </w:rPr>
        <w:footnoteReference w:id="4"/>
      </w:r>
      <w:r>
        <w:rPr>
          <w:rStyle w:val="a4"/>
          <w:rFonts w:ascii="Times New Roman" w:hAnsi="Times New Roman" w:cs="Times New Roman"/>
          <w:b w:val="0"/>
          <w:color w:val="000000" w:themeColor="text1"/>
          <w:sz w:val="28"/>
          <w:szCs w:val="28"/>
        </w:rPr>
        <w:t xml:space="preserve"> </w:t>
      </w:r>
      <w:r w:rsidR="00E54415" w:rsidRPr="00DC6C26">
        <w:rPr>
          <w:rStyle w:val="a4"/>
          <w:rFonts w:ascii="Times New Roman" w:hAnsi="Times New Roman" w:cs="Times New Roman"/>
          <w:b w:val="0"/>
          <w:color w:val="000000" w:themeColor="text1"/>
          <w:sz w:val="28"/>
          <w:szCs w:val="28"/>
        </w:rPr>
        <w:t xml:space="preserve">В самом широком смысле </w:t>
      </w:r>
      <w:r w:rsidR="00E54415" w:rsidRPr="00DC6C26">
        <w:rPr>
          <w:rFonts w:ascii="Times New Roman" w:hAnsi="Times New Roman" w:cs="Times New Roman"/>
          <w:color w:val="000000" w:themeColor="text1"/>
          <w:sz w:val="28"/>
          <w:szCs w:val="28"/>
          <w:shd w:val="clear" w:color="auto" w:fill="FFFFFF"/>
        </w:rPr>
        <w:t>бол</w:t>
      </w:r>
      <w:r w:rsidR="0088420E">
        <w:rPr>
          <w:rFonts w:ascii="Times New Roman" w:hAnsi="Times New Roman" w:cs="Times New Roman"/>
          <w:color w:val="000000" w:themeColor="text1"/>
          <w:sz w:val="28"/>
          <w:szCs w:val="28"/>
          <w:shd w:val="clear" w:color="auto" w:fill="FFFFFF"/>
        </w:rPr>
        <w:t xml:space="preserve">ьшие данные – </w:t>
      </w:r>
      <w:r w:rsidR="00FD2C82">
        <w:rPr>
          <w:rFonts w:ascii="Times New Roman" w:hAnsi="Times New Roman" w:cs="Times New Roman"/>
          <w:color w:val="000000" w:themeColor="text1"/>
          <w:sz w:val="28"/>
          <w:szCs w:val="28"/>
          <w:shd w:val="clear" w:color="auto" w:fill="FFFFFF"/>
        </w:rPr>
        <w:t xml:space="preserve">это </w:t>
      </w:r>
      <w:r w:rsidR="006F0ECE">
        <w:rPr>
          <w:rFonts w:ascii="Times New Roman" w:hAnsi="Times New Roman" w:cs="Times New Roman"/>
          <w:color w:val="000000" w:themeColor="text1"/>
          <w:sz w:val="28"/>
          <w:szCs w:val="28"/>
          <w:shd w:val="clear" w:color="auto" w:fill="FFFFFF"/>
        </w:rPr>
        <w:t>совокупность</w:t>
      </w:r>
      <w:r w:rsidR="00FD2C82">
        <w:rPr>
          <w:rFonts w:ascii="Times New Roman" w:hAnsi="Times New Roman" w:cs="Times New Roman"/>
          <w:color w:val="000000" w:themeColor="text1"/>
          <w:sz w:val="28"/>
          <w:szCs w:val="28"/>
          <w:shd w:val="clear" w:color="auto" w:fill="FFFFFF"/>
        </w:rPr>
        <w:t xml:space="preserve"> данных большого объема, которые могут быть как структурированными</w:t>
      </w:r>
      <w:r w:rsidR="006F0ECE">
        <w:rPr>
          <w:rFonts w:ascii="Times New Roman" w:hAnsi="Times New Roman" w:cs="Times New Roman"/>
          <w:color w:val="000000" w:themeColor="text1"/>
          <w:sz w:val="28"/>
          <w:szCs w:val="28"/>
          <w:shd w:val="clear" w:color="auto" w:fill="FFFFFF"/>
        </w:rPr>
        <w:t xml:space="preserve">  (например, всем известные </w:t>
      </w:r>
      <w:r w:rsidR="006F0ECE">
        <w:rPr>
          <w:rFonts w:ascii="Times New Roman" w:hAnsi="Times New Roman" w:cs="Times New Roman"/>
          <w:color w:val="000000" w:themeColor="text1"/>
          <w:sz w:val="28"/>
          <w:szCs w:val="28"/>
          <w:shd w:val="clear" w:color="auto" w:fill="FFFFFF"/>
          <w:lang w:val="en-US"/>
        </w:rPr>
        <w:t>Excel</w:t>
      </w:r>
      <w:r w:rsidR="006F0ECE" w:rsidRPr="006F0ECE">
        <w:rPr>
          <w:rFonts w:ascii="Times New Roman" w:hAnsi="Times New Roman" w:cs="Times New Roman"/>
          <w:color w:val="000000" w:themeColor="text1"/>
          <w:sz w:val="28"/>
          <w:szCs w:val="28"/>
          <w:shd w:val="clear" w:color="auto" w:fill="FFFFFF"/>
        </w:rPr>
        <w:t xml:space="preserve"> </w:t>
      </w:r>
      <w:r w:rsidR="006F0ECE">
        <w:rPr>
          <w:rFonts w:ascii="Times New Roman" w:hAnsi="Times New Roman" w:cs="Times New Roman"/>
          <w:color w:val="000000" w:themeColor="text1"/>
          <w:sz w:val="28"/>
          <w:szCs w:val="28"/>
          <w:shd w:val="clear" w:color="auto" w:fill="FFFFFF"/>
        </w:rPr>
        <w:t xml:space="preserve">таблицы, это данные, которые четко организованы и их легко обрабатывать) </w:t>
      </w:r>
      <w:r w:rsidR="00FD2C82">
        <w:rPr>
          <w:rFonts w:ascii="Times New Roman" w:hAnsi="Times New Roman" w:cs="Times New Roman"/>
          <w:color w:val="000000" w:themeColor="text1"/>
          <w:sz w:val="28"/>
          <w:szCs w:val="28"/>
          <w:shd w:val="clear" w:color="auto" w:fill="FFFFFF"/>
        </w:rPr>
        <w:t xml:space="preserve">и </w:t>
      </w:r>
      <w:r w:rsidR="0020610C">
        <w:rPr>
          <w:rFonts w:ascii="Times New Roman" w:hAnsi="Times New Roman" w:cs="Times New Roman"/>
          <w:color w:val="000000" w:themeColor="text1"/>
          <w:sz w:val="28"/>
          <w:szCs w:val="28"/>
          <w:shd w:val="clear" w:color="auto" w:fill="FFFFFF"/>
        </w:rPr>
        <w:t>неструктурированными</w:t>
      </w:r>
      <w:r w:rsidR="00FD2C82">
        <w:rPr>
          <w:rFonts w:ascii="Times New Roman" w:hAnsi="Times New Roman" w:cs="Times New Roman"/>
          <w:color w:val="000000" w:themeColor="text1"/>
          <w:sz w:val="28"/>
          <w:szCs w:val="28"/>
          <w:shd w:val="clear" w:color="auto" w:fill="FFFFFF"/>
        </w:rPr>
        <w:t xml:space="preserve"> (основная масс</w:t>
      </w:r>
      <w:r w:rsidR="006F0ECE">
        <w:rPr>
          <w:rFonts w:ascii="Times New Roman" w:hAnsi="Times New Roman" w:cs="Times New Roman"/>
          <w:color w:val="000000" w:themeColor="text1"/>
          <w:sz w:val="28"/>
          <w:szCs w:val="28"/>
          <w:shd w:val="clear" w:color="auto" w:fill="FFFFFF"/>
        </w:rPr>
        <w:t>а разнородных, полученных из разных источников данных без четкой структуры),</w:t>
      </w:r>
      <w:r w:rsidR="0088420E">
        <w:rPr>
          <w:rFonts w:ascii="Times New Roman" w:hAnsi="Times New Roman" w:cs="Times New Roman"/>
          <w:color w:val="000000" w:themeColor="text1"/>
          <w:sz w:val="28"/>
          <w:szCs w:val="28"/>
          <w:shd w:val="clear" w:color="auto" w:fill="FFFFFF"/>
        </w:rPr>
        <w:t xml:space="preserve"> </w:t>
      </w:r>
      <w:r w:rsidR="006F0ECE">
        <w:rPr>
          <w:rFonts w:ascii="Times New Roman" w:hAnsi="Times New Roman" w:cs="Times New Roman"/>
          <w:color w:val="000000" w:themeColor="text1"/>
          <w:sz w:val="28"/>
          <w:szCs w:val="28"/>
          <w:shd w:val="clear" w:color="auto" w:fill="FFFFFF"/>
        </w:rPr>
        <w:t>которые обрабатываются с помощью автоматизированных средств обработки в целях</w:t>
      </w:r>
      <w:r w:rsidR="0020610C">
        <w:rPr>
          <w:rFonts w:ascii="Times New Roman" w:hAnsi="Times New Roman" w:cs="Times New Roman"/>
          <w:color w:val="000000" w:themeColor="text1"/>
          <w:sz w:val="28"/>
          <w:szCs w:val="28"/>
          <w:shd w:val="clear" w:color="auto" w:fill="FFFFFF"/>
        </w:rPr>
        <w:t xml:space="preserve"> анализа и получения</w:t>
      </w:r>
      <w:r w:rsidR="00E54415" w:rsidRPr="00DC6C26">
        <w:rPr>
          <w:rFonts w:ascii="Times New Roman" w:hAnsi="Times New Roman" w:cs="Times New Roman"/>
          <w:color w:val="000000" w:themeColor="text1"/>
          <w:sz w:val="28"/>
          <w:szCs w:val="28"/>
          <w:shd w:val="clear" w:color="auto" w:fill="FFFFFF"/>
        </w:rPr>
        <w:t xml:space="preserve"> </w:t>
      </w:r>
      <w:r w:rsidR="00E54415" w:rsidRPr="00FD2C82">
        <w:rPr>
          <w:rFonts w:ascii="Times New Roman" w:hAnsi="Times New Roman" w:cs="Times New Roman"/>
          <w:color w:val="000000" w:themeColor="text1"/>
          <w:sz w:val="28"/>
          <w:szCs w:val="28"/>
          <w:shd w:val="clear" w:color="auto" w:fill="FFFFFF"/>
        </w:rPr>
        <w:t xml:space="preserve">статистики, </w:t>
      </w:r>
      <w:r w:rsidR="0020610C">
        <w:rPr>
          <w:rFonts w:ascii="Times New Roman" w:hAnsi="Times New Roman" w:cs="Times New Roman"/>
          <w:color w:val="000000" w:themeColor="text1"/>
          <w:sz w:val="28"/>
          <w:szCs w:val="28"/>
          <w:shd w:val="clear" w:color="auto" w:fill="FFFFFF"/>
        </w:rPr>
        <w:t xml:space="preserve">построения прогнозов </w:t>
      </w:r>
      <w:r w:rsidR="00E54415" w:rsidRPr="00FD2C82">
        <w:rPr>
          <w:rFonts w:ascii="Times New Roman" w:hAnsi="Times New Roman" w:cs="Times New Roman"/>
          <w:color w:val="000000" w:themeColor="text1"/>
          <w:sz w:val="28"/>
          <w:szCs w:val="28"/>
          <w:shd w:val="clear" w:color="auto" w:fill="FFFFFF"/>
        </w:rPr>
        <w:t>и</w:t>
      </w:r>
      <w:r w:rsidR="0020610C">
        <w:rPr>
          <w:rFonts w:ascii="Times New Roman" w:hAnsi="Times New Roman" w:cs="Times New Roman"/>
          <w:color w:val="000000" w:themeColor="text1"/>
          <w:sz w:val="28"/>
          <w:szCs w:val="28"/>
          <w:shd w:val="clear" w:color="auto" w:fill="FFFFFF"/>
        </w:rPr>
        <w:t>, как итог,</w:t>
      </w:r>
      <w:r w:rsidR="00E54415" w:rsidRPr="00FD2C82">
        <w:rPr>
          <w:rFonts w:ascii="Times New Roman" w:hAnsi="Times New Roman" w:cs="Times New Roman"/>
          <w:color w:val="000000" w:themeColor="text1"/>
          <w:sz w:val="28"/>
          <w:szCs w:val="28"/>
          <w:shd w:val="clear" w:color="auto" w:fill="FFFFFF"/>
        </w:rPr>
        <w:t xml:space="preserve"> принятия </w:t>
      </w:r>
      <w:r w:rsidR="0088420E" w:rsidRPr="00FD2C82">
        <w:rPr>
          <w:rFonts w:ascii="Times New Roman" w:hAnsi="Times New Roman" w:cs="Times New Roman"/>
          <w:color w:val="000000" w:themeColor="text1"/>
          <w:sz w:val="28"/>
          <w:szCs w:val="28"/>
          <w:shd w:val="clear" w:color="auto" w:fill="FFFFFF"/>
        </w:rPr>
        <w:t xml:space="preserve">разного рода решений, </w:t>
      </w:r>
      <w:r w:rsidR="0020610C">
        <w:rPr>
          <w:rFonts w:ascii="Times New Roman" w:hAnsi="Times New Roman" w:cs="Times New Roman"/>
          <w:color w:val="000000" w:themeColor="text1"/>
          <w:sz w:val="28"/>
          <w:szCs w:val="28"/>
          <w:shd w:val="clear" w:color="auto" w:fill="FFFFFF"/>
        </w:rPr>
        <w:t>имеющих ценность не только для бизнес-структур, но и для всего государства</w:t>
      </w:r>
      <w:r w:rsidR="00E54415" w:rsidRPr="00FD2C82">
        <w:rPr>
          <w:rFonts w:ascii="Times New Roman" w:hAnsi="Times New Roman" w:cs="Times New Roman"/>
          <w:color w:val="000000" w:themeColor="text1"/>
          <w:sz w:val="28"/>
          <w:szCs w:val="28"/>
          <w:shd w:val="clear" w:color="auto" w:fill="FFFFFF"/>
        </w:rPr>
        <w:t>.</w:t>
      </w:r>
      <w:r w:rsidR="000F571E" w:rsidRPr="00FD2C82">
        <w:rPr>
          <w:rFonts w:ascii="Times New Roman" w:hAnsi="Times New Roman" w:cs="Times New Roman"/>
          <w:color w:val="000000" w:themeColor="text1"/>
          <w:sz w:val="28"/>
          <w:szCs w:val="28"/>
          <w:shd w:val="clear" w:color="auto" w:fill="FFFFFF"/>
        </w:rPr>
        <w:t xml:space="preserve"> А.И. Савельев </w:t>
      </w:r>
      <w:r w:rsidR="00FD2C82" w:rsidRPr="00FD2C82">
        <w:rPr>
          <w:rFonts w:ascii="Times New Roman" w:hAnsi="Times New Roman" w:cs="Times New Roman"/>
          <w:color w:val="000000" w:themeColor="text1"/>
          <w:sz w:val="28"/>
          <w:szCs w:val="28"/>
          <w:shd w:val="clear" w:color="auto" w:fill="FFFFFF"/>
        </w:rPr>
        <w:t xml:space="preserve">определяет большие данные как: </w:t>
      </w:r>
      <w:r w:rsidR="00FD2C82" w:rsidRPr="00FD2C82">
        <w:rPr>
          <w:rFonts w:ascii="Times New Roman" w:hAnsi="Times New Roman" w:cs="Times New Roman"/>
          <w:b/>
          <w:color w:val="000000" w:themeColor="text1"/>
          <w:sz w:val="28"/>
          <w:szCs w:val="28"/>
          <w:shd w:val="clear" w:color="auto" w:fill="FFFFFF"/>
        </w:rPr>
        <w:t>«</w:t>
      </w:r>
      <w:r w:rsidR="00FD2C82" w:rsidRPr="00FD2C82">
        <w:rPr>
          <w:rStyle w:val="a4"/>
          <w:rFonts w:ascii="Times New Roman" w:hAnsi="Times New Roman" w:cs="Times New Roman"/>
          <w:b w:val="0"/>
          <w:color w:val="000000"/>
          <w:sz w:val="28"/>
          <w:szCs w:val="28"/>
          <w:shd w:val="clear" w:color="auto" w:fill="FFFFFF"/>
        </w:rPr>
        <w:t>динамически изменяющийся массив информации, который представляет собой ценность в силу своих больших объемов и возможности эффективной и быстрой обработки автоматизированными средствами, что, в свою очередь, обеспечивает возможность его использования для аналитики, прогнозирования и автоматизации бизнес-процессов</w:t>
      </w:r>
      <w:r w:rsidR="00FD2C82" w:rsidRPr="00FD2C82">
        <w:rPr>
          <w:rFonts w:ascii="Times New Roman" w:hAnsi="Times New Roman" w:cs="Times New Roman"/>
          <w:color w:val="000000"/>
          <w:sz w:val="28"/>
          <w:szCs w:val="28"/>
          <w:shd w:val="clear" w:color="auto" w:fill="FFFFFF"/>
        </w:rPr>
        <w:t>».</w:t>
      </w:r>
      <w:r w:rsidR="00FD2C82">
        <w:rPr>
          <w:rStyle w:val="aa"/>
          <w:rFonts w:ascii="Times New Roman" w:hAnsi="Times New Roman" w:cs="Times New Roman"/>
          <w:color w:val="000000"/>
          <w:sz w:val="28"/>
          <w:szCs w:val="28"/>
          <w:shd w:val="clear" w:color="auto" w:fill="FFFFFF"/>
        </w:rPr>
        <w:footnoteReference w:id="5"/>
      </w:r>
    </w:p>
    <w:p w14:paraId="085D11BD" w14:textId="77777777" w:rsidR="009C3D76" w:rsidRDefault="0006055B" w:rsidP="004B54F7">
      <w:pPr>
        <w:spacing w:line="360" w:lineRule="auto"/>
        <w:ind w:firstLine="708"/>
        <w:jc w:val="both"/>
        <w:rPr>
          <w:rStyle w:val="a4"/>
          <w:rFonts w:ascii="Times New Roman" w:hAnsi="Times New Roman" w:cs="Times New Roman"/>
          <w:b w:val="0"/>
          <w:color w:val="000000" w:themeColor="text1"/>
          <w:sz w:val="28"/>
          <w:szCs w:val="28"/>
        </w:rPr>
      </w:pPr>
      <w:r w:rsidRPr="00DC6C26">
        <w:rPr>
          <w:rFonts w:ascii="Times New Roman" w:hAnsi="Times New Roman" w:cs="Times New Roman"/>
          <w:color w:val="000000" w:themeColor="text1"/>
          <w:sz w:val="28"/>
          <w:szCs w:val="28"/>
        </w:rPr>
        <w:t xml:space="preserve">Из понятия больших данных становится очевидно, что спектр их </w:t>
      </w:r>
      <w:r w:rsidR="00621AB2" w:rsidRPr="00DC6C26">
        <w:rPr>
          <w:rStyle w:val="a4"/>
          <w:rFonts w:ascii="Times New Roman" w:hAnsi="Times New Roman" w:cs="Times New Roman"/>
          <w:b w:val="0"/>
          <w:color w:val="000000" w:themeColor="text1"/>
          <w:sz w:val="28"/>
          <w:szCs w:val="28"/>
        </w:rPr>
        <w:t>применен</w:t>
      </w:r>
      <w:r w:rsidR="0088420E">
        <w:rPr>
          <w:rStyle w:val="a4"/>
          <w:rFonts w:ascii="Times New Roman" w:hAnsi="Times New Roman" w:cs="Times New Roman"/>
          <w:b w:val="0"/>
          <w:color w:val="000000" w:themeColor="text1"/>
          <w:sz w:val="28"/>
          <w:szCs w:val="28"/>
        </w:rPr>
        <w:t>ия огромен, но остановимся</w:t>
      </w:r>
      <w:r w:rsidR="00621AB2" w:rsidRPr="00DC6C26">
        <w:rPr>
          <w:rStyle w:val="a4"/>
          <w:rFonts w:ascii="Times New Roman" w:hAnsi="Times New Roman" w:cs="Times New Roman"/>
          <w:b w:val="0"/>
          <w:color w:val="000000" w:themeColor="text1"/>
          <w:sz w:val="28"/>
          <w:szCs w:val="28"/>
        </w:rPr>
        <w:t xml:space="preserve"> на экономической ценности больших данных для социальных медиа</w:t>
      </w:r>
      <w:r w:rsidR="0088420E">
        <w:rPr>
          <w:rStyle w:val="a4"/>
          <w:rFonts w:ascii="Times New Roman" w:hAnsi="Times New Roman" w:cs="Times New Roman"/>
          <w:b w:val="0"/>
          <w:color w:val="000000" w:themeColor="text1"/>
          <w:sz w:val="28"/>
          <w:szCs w:val="28"/>
        </w:rPr>
        <w:t>, как на наиболее показательном примере</w:t>
      </w:r>
      <w:r w:rsidR="00621AB2" w:rsidRPr="00DC6C26">
        <w:rPr>
          <w:rStyle w:val="a4"/>
          <w:rFonts w:ascii="Times New Roman" w:hAnsi="Times New Roman" w:cs="Times New Roman"/>
          <w:b w:val="0"/>
          <w:color w:val="000000" w:themeColor="text1"/>
          <w:sz w:val="28"/>
          <w:szCs w:val="28"/>
        </w:rPr>
        <w:t xml:space="preserve">. </w:t>
      </w:r>
    </w:p>
    <w:p w14:paraId="757E298B" w14:textId="77777777" w:rsidR="006C0FC1" w:rsidRDefault="006C0FC1" w:rsidP="004B54F7">
      <w:pPr>
        <w:spacing w:line="360" w:lineRule="auto"/>
        <w:ind w:firstLine="708"/>
        <w:jc w:val="both"/>
        <w:rPr>
          <w:rStyle w:val="a4"/>
          <w:rFonts w:ascii="Times New Roman" w:hAnsi="Times New Roman" w:cs="Times New Roman"/>
          <w:b w:val="0"/>
          <w:color w:val="000000" w:themeColor="text1"/>
          <w:sz w:val="28"/>
          <w:szCs w:val="28"/>
        </w:rPr>
      </w:pPr>
      <w:r>
        <w:rPr>
          <w:rStyle w:val="a4"/>
          <w:rFonts w:ascii="Times New Roman" w:hAnsi="Times New Roman" w:cs="Times New Roman"/>
          <w:b w:val="0"/>
          <w:color w:val="000000" w:themeColor="text1"/>
          <w:sz w:val="28"/>
          <w:szCs w:val="28"/>
        </w:rPr>
        <w:lastRenderedPageBreak/>
        <w:t xml:space="preserve">Не секрет, что сегодня мир можно смело назвать эпохой потребления, и это касается не только товаров в виде материализованных вещей, а также и любой информации в том числе. После определенных исторических событий в прошлом общество перешло от стадии массового стандартизированного потребления к индивидуализации этого потребления. Поэтому, сегодня </w:t>
      </w:r>
      <w:r w:rsidR="0043727C">
        <w:rPr>
          <w:rStyle w:val="a4"/>
          <w:rFonts w:ascii="Times New Roman" w:hAnsi="Times New Roman" w:cs="Times New Roman"/>
          <w:b w:val="0"/>
          <w:color w:val="000000" w:themeColor="text1"/>
          <w:sz w:val="28"/>
          <w:szCs w:val="28"/>
        </w:rPr>
        <w:t>именно признак индивидуализации лежит в основе бизнес-модели любого предприятия</w:t>
      </w:r>
      <w:r w:rsidR="0052038D">
        <w:rPr>
          <w:rStyle w:val="a4"/>
          <w:rFonts w:ascii="Times New Roman" w:hAnsi="Times New Roman" w:cs="Times New Roman"/>
          <w:b w:val="0"/>
          <w:color w:val="000000" w:themeColor="text1"/>
          <w:sz w:val="28"/>
          <w:szCs w:val="28"/>
        </w:rPr>
        <w:t xml:space="preserve"> и является предметом изучения с маркетинговой точки зрения</w:t>
      </w:r>
      <w:r w:rsidR="0043727C">
        <w:rPr>
          <w:rStyle w:val="a4"/>
          <w:rFonts w:ascii="Times New Roman" w:hAnsi="Times New Roman" w:cs="Times New Roman"/>
          <w:b w:val="0"/>
          <w:color w:val="000000" w:themeColor="text1"/>
          <w:sz w:val="28"/>
          <w:szCs w:val="28"/>
        </w:rPr>
        <w:t xml:space="preserve">. </w:t>
      </w:r>
    </w:p>
    <w:p w14:paraId="040CA7F2" w14:textId="77777777" w:rsidR="0043727C" w:rsidRPr="00DC6C26" w:rsidRDefault="0043727C" w:rsidP="004B54F7">
      <w:pPr>
        <w:spacing w:line="360" w:lineRule="auto"/>
        <w:ind w:firstLine="708"/>
        <w:jc w:val="both"/>
        <w:rPr>
          <w:rStyle w:val="a4"/>
          <w:rFonts w:ascii="Times New Roman" w:hAnsi="Times New Roman" w:cs="Times New Roman"/>
          <w:b w:val="0"/>
          <w:color w:val="000000" w:themeColor="text1"/>
          <w:sz w:val="28"/>
          <w:szCs w:val="28"/>
        </w:rPr>
      </w:pPr>
      <w:r>
        <w:rPr>
          <w:rStyle w:val="a4"/>
          <w:rFonts w:ascii="Times New Roman" w:hAnsi="Times New Roman" w:cs="Times New Roman"/>
          <w:b w:val="0"/>
          <w:color w:val="000000" w:themeColor="text1"/>
          <w:sz w:val="28"/>
          <w:szCs w:val="28"/>
        </w:rPr>
        <w:t xml:space="preserve">Изменение потребительской культуры общество напрямую связано с процессами глобализации и перестройки общей экономики. И, конечно, это связано в том числе с появлением Интернета и электронной коммерции далее. Поэтому, многие компании вместе с перестройкой общества, перестраивают свой бизнес в интернет-среду и занимаются изучением идей, как выстроить маркетинговые концепции так, чтобы они эффективно работали, изучая потребности отдельно взятого пользователя и приносили компании доход в современных условиях. </w:t>
      </w:r>
    </w:p>
    <w:p w14:paraId="7493987F" w14:textId="4F81B8C1" w:rsidR="00621AB2" w:rsidRPr="00DC6C26" w:rsidRDefault="00621AB2" w:rsidP="008E5F66">
      <w:pPr>
        <w:spacing w:line="360" w:lineRule="auto"/>
        <w:ind w:firstLine="708"/>
        <w:jc w:val="both"/>
        <w:rPr>
          <w:rFonts w:ascii="Times New Roman" w:hAnsi="Times New Roman" w:cs="Times New Roman"/>
          <w:color w:val="000000" w:themeColor="text1"/>
          <w:sz w:val="28"/>
          <w:szCs w:val="28"/>
        </w:rPr>
      </w:pPr>
      <w:r w:rsidRPr="00DC6C26">
        <w:rPr>
          <w:rFonts w:ascii="Times New Roman" w:hAnsi="Times New Roman" w:cs="Times New Roman"/>
          <w:color w:val="000000" w:themeColor="text1"/>
          <w:sz w:val="28"/>
          <w:szCs w:val="28"/>
        </w:rPr>
        <w:t xml:space="preserve">Социальные </w:t>
      </w:r>
      <w:r w:rsidR="0043727C">
        <w:rPr>
          <w:rFonts w:ascii="Times New Roman" w:hAnsi="Times New Roman" w:cs="Times New Roman"/>
          <w:color w:val="000000" w:themeColor="text1"/>
          <w:sz w:val="28"/>
          <w:szCs w:val="28"/>
        </w:rPr>
        <w:t>медиа</w:t>
      </w:r>
      <w:r w:rsidRPr="00DC6C26">
        <w:rPr>
          <w:rFonts w:ascii="Times New Roman" w:hAnsi="Times New Roman" w:cs="Times New Roman"/>
          <w:color w:val="000000" w:themeColor="text1"/>
          <w:sz w:val="28"/>
          <w:szCs w:val="28"/>
        </w:rPr>
        <w:t xml:space="preserve"> </w:t>
      </w:r>
      <w:r w:rsidR="0043727C">
        <w:rPr>
          <w:rFonts w:ascii="Times New Roman" w:hAnsi="Times New Roman" w:cs="Times New Roman"/>
          <w:color w:val="000000" w:themeColor="text1"/>
          <w:sz w:val="28"/>
          <w:szCs w:val="28"/>
        </w:rPr>
        <w:t>сегодня стали</w:t>
      </w:r>
      <w:r w:rsidRPr="00DC6C26">
        <w:rPr>
          <w:rFonts w:ascii="Times New Roman" w:hAnsi="Times New Roman" w:cs="Times New Roman"/>
          <w:color w:val="000000" w:themeColor="text1"/>
          <w:sz w:val="28"/>
          <w:szCs w:val="28"/>
        </w:rPr>
        <w:t xml:space="preserve"> </w:t>
      </w:r>
      <w:r w:rsidR="0043727C">
        <w:rPr>
          <w:rFonts w:ascii="Times New Roman" w:hAnsi="Times New Roman" w:cs="Times New Roman"/>
          <w:color w:val="000000" w:themeColor="text1"/>
          <w:sz w:val="28"/>
          <w:szCs w:val="28"/>
        </w:rPr>
        <w:t>значимым</w:t>
      </w:r>
      <w:r w:rsidRPr="00DC6C26">
        <w:rPr>
          <w:rFonts w:ascii="Times New Roman" w:hAnsi="Times New Roman" w:cs="Times New Roman"/>
          <w:color w:val="000000" w:themeColor="text1"/>
          <w:sz w:val="28"/>
          <w:szCs w:val="28"/>
        </w:rPr>
        <w:t xml:space="preserve"> элементом </w:t>
      </w:r>
      <w:r w:rsidR="008E5F66">
        <w:rPr>
          <w:rFonts w:ascii="Times New Roman" w:hAnsi="Times New Roman" w:cs="Times New Roman"/>
          <w:color w:val="000000" w:themeColor="text1"/>
          <w:sz w:val="28"/>
          <w:szCs w:val="28"/>
        </w:rPr>
        <w:t xml:space="preserve">так </w:t>
      </w:r>
      <w:r w:rsidR="006C0FC1">
        <w:rPr>
          <w:rFonts w:ascii="Times New Roman" w:hAnsi="Times New Roman" w:cs="Times New Roman"/>
          <w:color w:val="000000" w:themeColor="text1"/>
          <w:sz w:val="28"/>
          <w:szCs w:val="28"/>
        </w:rPr>
        <w:t>называемого</w:t>
      </w:r>
      <w:r w:rsidR="008E5F66">
        <w:rPr>
          <w:rFonts w:ascii="Times New Roman" w:hAnsi="Times New Roman" w:cs="Times New Roman"/>
          <w:color w:val="000000" w:themeColor="text1"/>
          <w:sz w:val="28"/>
          <w:szCs w:val="28"/>
        </w:rPr>
        <w:t xml:space="preserve"> «</w:t>
      </w:r>
      <w:r w:rsidRPr="00DC6C26">
        <w:rPr>
          <w:rFonts w:ascii="Times New Roman" w:hAnsi="Times New Roman" w:cs="Times New Roman"/>
          <w:color w:val="000000" w:themeColor="text1"/>
          <w:sz w:val="28"/>
          <w:szCs w:val="28"/>
        </w:rPr>
        <w:t>виртуального социального капитала</w:t>
      </w:r>
      <w:r w:rsidR="0043727C">
        <w:rPr>
          <w:rFonts w:ascii="Times New Roman" w:hAnsi="Times New Roman" w:cs="Times New Roman"/>
          <w:color w:val="000000" w:themeColor="text1"/>
          <w:sz w:val="28"/>
          <w:szCs w:val="28"/>
        </w:rPr>
        <w:t>».</w:t>
      </w:r>
      <w:r w:rsidR="0088420E">
        <w:rPr>
          <w:rStyle w:val="aa"/>
          <w:rFonts w:ascii="Times New Roman" w:hAnsi="Times New Roman" w:cs="Times New Roman"/>
          <w:color w:val="000000" w:themeColor="text1"/>
          <w:sz w:val="28"/>
          <w:szCs w:val="28"/>
        </w:rPr>
        <w:footnoteReference w:id="6"/>
      </w:r>
      <w:r w:rsidRPr="00DC6C26">
        <w:rPr>
          <w:rFonts w:ascii="Times New Roman" w:hAnsi="Times New Roman" w:cs="Times New Roman"/>
          <w:color w:val="000000" w:themeColor="text1"/>
          <w:sz w:val="28"/>
          <w:szCs w:val="28"/>
        </w:rPr>
        <w:t xml:space="preserve"> </w:t>
      </w:r>
      <w:r w:rsidR="0043727C">
        <w:rPr>
          <w:rFonts w:ascii="Times New Roman" w:hAnsi="Times New Roman" w:cs="Times New Roman"/>
          <w:color w:val="000000" w:themeColor="text1"/>
          <w:sz w:val="28"/>
          <w:szCs w:val="28"/>
        </w:rPr>
        <w:t>Этот термин широко используется учеными-социологами и экономистами, изучающими проблематику этого вопроса и, на наш взгляд, он идеальн</w:t>
      </w:r>
      <w:r w:rsidR="00FB6E84">
        <w:rPr>
          <w:rFonts w:ascii="Times New Roman" w:hAnsi="Times New Roman" w:cs="Times New Roman"/>
          <w:color w:val="000000" w:themeColor="text1"/>
          <w:sz w:val="28"/>
          <w:szCs w:val="28"/>
        </w:rPr>
        <w:t xml:space="preserve">о описывает сложившиеся в </w:t>
      </w:r>
      <w:r w:rsidR="0020610C">
        <w:rPr>
          <w:rFonts w:ascii="Times New Roman" w:hAnsi="Times New Roman" w:cs="Times New Roman"/>
          <w:color w:val="000000" w:themeColor="text1"/>
          <w:sz w:val="28"/>
          <w:szCs w:val="28"/>
        </w:rPr>
        <w:t>интернет</w:t>
      </w:r>
      <w:r w:rsidR="0043727C">
        <w:rPr>
          <w:rFonts w:ascii="Times New Roman" w:hAnsi="Times New Roman" w:cs="Times New Roman"/>
          <w:color w:val="000000" w:themeColor="text1"/>
          <w:sz w:val="28"/>
          <w:szCs w:val="28"/>
        </w:rPr>
        <w:t xml:space="preserve">-среде отношения. Ведь все действия </w:t>
      </w:r>
      <w:r w:rsidRPr="00DC6C26">
        <w:rPr>
          <w:rFonts w:ascii="Times New Roman" w:hAnsi="Times New Roman" w:cs="Times New Roman"/>
          <w:color w:val="000000" w:themeColor="text1"/>
          <w:sz w:val="28"/>
          <w:szCs w:val="28"/>
        </w:rPr>
        <w:t xml:space="preserve">пользователей </w:t>
      </w:r>
      <w:r w:rsidR="008E5F66">
        <w:rPr>
          <w:rFonts w:ascii="Times New Roman" w:hAnsi="Times New Roman" w:cs="Times New Roman"/>
          <w:color w:val="000000" w:themeColor="text1"/>
          <w:sz w:val="28"/>
          <w:szCs w:val="28"/>
        </w:rPr>
        <w:t xml:space="preserve">на различных интернет-ресурсах, </w:t>
      </w:r>
      <w:r w:rsidRPr="00DC6C26">
        <w:rPr>
          <w:rFonts w:ascii="Times New Roman" w:hAnsi="Times New Roman" w:cs="Times New Roman"/>
          <w:color w:val="000000" w:themeColor="text1"/>
          <w:sz w:val="28"/>
          <w:szCs w:val="28"/>
        </w:rPr>
        <w:t xml:space="preserve">создают социальную </w:t>
      </w:r>
      <w:r w:rsidR="0043727C">
        <w:rPr>
          <w:rFonts w:ascii="Times New Roman" w:hAnsi="Times New Roman" w:cs="Times New Roman"/>
          <w:color w:val="000000" w:themeColor="text1"/>
          <w:sz w:val="28"/>
          <w:szCs w:val="28"/>
        </w:rPr>
        <w:t>эко</w:t>
      </w:r>
      <w:r w:rsidRPr="00DC6C26">
        <w:rPr>
          <w:rFonts w:ascii="Times New Roman" w:hAnsi="Times New Roman" w:cs="Times New Roman"/>
          <w:color w:val="000000" w:themeColor="text1"/>
          <w:sz w:val="28"/>
          <w:szCs w:val="28"/>
        </w:rPr>
        <w:t xml:space="preserve">систему, </w:t>
      </w:r>
      <w:r w:rsidR="0043727C">
        <w:rPr>
          <w:rFonts w:ascii="Times New Roman" w:hAnsi="Times New Roman" w:cs="Times New Roman"/>
          <w:color w:val="000000" w:themeColor="text1"/>
          <w:sz w:val="28"/>
          <w:szCs w:val="28"/>
        </w:rPr>
        <w:t>каждый из участников</w:t>
      </w:r>
      <w:r w:rsidRPr="00DC6C26">
        <w:rPr>
          <w:rFonts w:ascii="Times New Roman" w:hAnsi="Times New Roman" w:cs="Times New Roman"/>
          <w:color w:val="000000" w:themeColor="text1"/>
          <w:sz w:val="28"/>
          <w:szCs w:val="28"/>
        </w:rPr>
        <w:t xml:space="preserve"> которой, </w:t>
      </w:r>
      <w:r w:rsidR="0043727C">
        <w:rPr>
          <w:rFonts w:ascii="Times New Roman" w:hAnsi="Times New Roman" w:cs="Times New Roman"/>
          <w:color w:val="000000" w:themeColor="text1"/>
          <w:sz w:val="28"/>
          <w:szCs w:val="28"/>
        </w:rPr>
        <w:t>создае</w:t>
      </w:r>
      <w:r w:rsidRPr="00DC6C26">
        <w:rPr>
          <w:rFonts w:ascii="Times New Roman" w:hAnsi="Times New Roman" w:cs="Times New Roman"/>
          <w:color w:val="000000" w:themeColor="text1"/>
          <w:sz w:val="28"/>
          <w:szCs w:val="28"/>
        </w:rPr>
        <w:t xml:space="preserve">т социальный капитал путем получения доступа к необходимой информации, а также изучая социальные нормы, принятые в виртуальном </w:t>
      </w:r>
      <w:r w:rsidR="00FB6E84">
        <w:rPr>
          <w:rFonts w:ascii="Times New Roman" w:hAnsi="Times New Roman" w:cs="Times New Roman"/>
          <w:color w:val="000000" w:themeColor="text1"/>
          <w:sz w:val="28"/>
          <w:szCs w:val="28"/>
        </w:rPr>
        <w:t>обществе</w:t>
      </w:r>
      <w:r w:rsidRPr="00DC6C26">
        <w:rPr>
          <w:rFonts w:ascii="Times New Roman" w:hAnsi="Times New Roman" w:cs="Times New Roman"/>
          <w:color w:val="000000" w:themeColor="text1"/>
          <w:sz w:val="28"/>
          <w:szCs w:val="28"/>
        </w:rPr>
        <w:t>.</w:t>
      </w:r>
      <w:r w:rsidRPr="00DC6C26">
        <w:rPr>
          <w:rStyle w:val="aa"/>
          <w:rFonts w:ascii="Times New Roman" w:hAnsi="Times New Roman" w:cs="Times New Roman"/>
          <w:color w:val="000000" w:themeColor="text1"/>
          <w:sz w:val="28"/>
          <w:szCs w:val="28"/>
        </w:rPr>
        <w:footnoteReference w:id="7"/>
      </w:r>
    </w:p>
    <w:p w14:paraId="5D4E3912" w14:textId="77777777" w:rsidR="00703EAC" w:rsidRPr="00DC6C26" w:rsidRDefault="008E5F66" w:rsidP="004B54F7">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3"/>
          <w:sz w:val="28"/>
          <w:szCs w:val="28"/>
          <w:shd w:val="clear" w:color="auto" w:fill="FFFFFF"/>
        </w:rPr>
        <w:t>В этом контексте п</w:t>
      </w:r>
      <w:r w:rsidR="00703EAC" w:rsidRPr="00DC6C26">
        <w:rPr>
          <w:rFonts w:ascii="Times New Roman" w:hAnsi="Times New Roman" w:cs="Times New Roman"/>
          <w:color w:val="000000" w:themeColor="text1"/>
          <w:spacing w:val="3"/>
          <w:sz w:val="28"/>
          <w:szCs w:val="28"/>
          <w:shd w:val="clear" w:color="auto" w:fill="FFFFFF"/>
        </w:rPr>
        <w:t xml:space="preserve">ерсональные данные можно рассматривать как экономический актив, </w:t>
      </w:r>
      <w:r w:rsidR="00FB6E84">
        <w:rPr>
          <w:rFonts w:ascii="Times New Roman" w:hAnsi="Times New Roman" w:cs="Times New Roman"/>
          <w:color w:val="000000" w:themeColor="text1"/>
          <w:spacing w:val="3"/>
          <w:sz w:val="28"/>
          <w:szCs w:val="28"/>
          <w:shd w:val="clear" w:color="auto" w:fill="FFFFFF"/>
        </w:rPr>
        <w:t xml:space="preserve">часть этого виртуального социального капитала, </w:t>
      </w:r>
      <w:r w:rsidR="00703EAC" w:rsidRPr="00DC6C26">
        <w:rPr>
          <w:rFonts w:ascii="Times New Roman" w:hAnsi="Times New Roman" w:cs="Times New Roman"/>
          <w:color w:val="000000" w:themeColor="text1"/>
          <w:spacing w:val="3"/>
          <w:sz w:val="28"/>
          <w:szCs w:val="28"/>
          <w:shd w:val="clear" w:color="auto" w:fill="FFFFFF"/>
        </w:rPr>
        <w:lastRenderedPageBreak/>
        <w:t>созданный личностями и поведением отдельных лиц, который продается в обмен на услуги и продукты</w:t>
      </w:r>
      <w:r>
        <w:rPr>
          <w:rFonts w:ascii="Times New Roman" w:hAnsi="Times New Roman" w:cs="Times New Roman"/>
          <w:color w:val="000000" w:themeColor="text1"/>
          <w:spacing w:val="3"/>
          <w:sz w:val="28"/>
          <w:szCs w:val="28"/>
          <w:shd w:val="clear" w:color="auto" w:fill="FFFFFF"/>
        </w:rPr>
        <w:t xml:space="preserve"> другого рода</w:t>
      </w:r>
      <w:r w:rsidR="00703EAC" w:rsidRPr="00DC6C26">
        <w:rPr>
          <w:rFonts w:ascii="Times New Roman" w:hAnsi="Times New Roman" w:cs="Times New Roman"/>
          <w:color w:val="000000" w:themeColor="text1"/>
          <w:spacing w:val="3"/>
          <w:sz w:val="28"/>
          <w:szCs w:val="28"/>
          <w:shd w:val="clear" w:color="auto" w:fill="FFFFFF"/>
        </w:rPr>
        <w:t xml:space="preserve">. </w:t>
      </w:r>
      <w:r w:rsidR="00703EAC" w:rsidRPr="00DC6C26">
        <w:rPr>
          <w:rFonts w:ascii="Times New Roman" w:hAnsi="Times New Roman" w:cs="Times New Roman"/>
          <w:color w:val="000000" w:themeColor="text1"/>
          <w:sz w:val="28"/>
          <w:szCs w:val="28"/>
        </w:rPr>
        <w:t xml:space="preserve">В двустороннем рыночном механизме онлайн-платформы действуют как </w:t>
      </w:r>
      <w:r w:rsidR="00FB6E84">
        <w:rPr>
          <w:rFonts w:ascii="Times New Roman" w:hAnsi="Times New Roman" w:cs="Times New Roman"/>
          <w:color w:val="000000" w:themeColor="text1"/>
          <w:sz w:val="28"/>
          <w:szCs w:val="28"/>
        </w:rPr>
        <w:t>связующие элементы, некие посредники</w:t>
      </w:r>
      <w:r w:rsidR="00703EAC" w:rsidRPr="00DC6C26">
        <w:rPr>
          <w:rFonts w:ascii="Times New Roman" w:hAnsi="Times New Roman" w:cs="Times New Roman"/>
          <w:color w:val="000000" w:themeColor="text1"/>
          <w:sz w:val="28"/>
          <w:szCs w:val="28"/>
        </w:rPr>
        <w:t>, которые собирают данные от потребителей и продают рекламные места компаниям. Анализируя данные, которые они получают от потребителей, они могут разрабатывать персонализированные рекламные стратегии для продуктов и услуг компаний. Таким образом, теоретически компании более успешны в размещении своих продуктов, а потребители получают рекомендации, адаптированные к их интересам. </w:t>
      </w:r>
    </w:p>
    <w:p w14:paraId="1CF047F9" w14:textId="77777777" w:rsidR="00BF2DE7" w:rsidRPr="00DC6C26" w:rsidRDefault="00BF2DE7" w:rsidP="008E5F66">
      <w:pPr>
        <w:pStyle w:val="a3"/>
        <w:shd w:val="clear" w:color="auto" w:fill="FFFFFF"/>
        <w:spacing w:before="0" w:beforeAutospacing="0" w:after="0" w:line="360" w:lineRule="auto"/>
        <w:ind w:firstLine="708"/>
        <w:jc w:val="both"/>
        <w:textAlignment w:val="baseline"/>
        <w:rPr>
          <w:color w:val="000000" w:themeColor="text1"/>
          <w:spacing w:val="3"/>
          <w:sz w:val="28"/>
          <w:szCs w:val="28"/>
        </w:rPr>
      </w:pPr>
      <w:r w:rsidRPr="00DC6C26">
        <w:rPr>
          <w:color w:val="000000" w:themeColor="text1"/>
          <w:sz w:val="28"/>
          <w:szCs w:val="28"/>
        </w:rPr>
        <w:t xml:space="preserve">Так, если говорить о ценности </w:t>
      </w:r>
      <w:r w:rsidR="008E5F66" w:rsidRPr="00DC6C26">
        <w:rPr>
          <w:color w:val="000000" w:themeColor="text1"/>
          <w:sz w:val="28"/>
          <w:szCs w:val="28"/>
        </w:rPr>
        <w:t>персональных</w:t>
      </w:r>
      <w:r w:rsidRPr="00DC6C26">
        <w:rPr>
          <w:color w:val="000000" w:themeColor="text1"/>
          <w:sz w:val="28"/>
          <w:szCs w:val="28"/>
        </w:rPr>
        <w:t xml:space="preserve"> д</w:t>
      </w:r>
      <w:r w:rsidR="008E5F66">
        <w:rPr>
          <w:color w:val="000000" w:themeColor="text1"/>
          <w:sz w:val="28"/>
          <w:szCs w:val="28"/>
        </w:rPr>
        <w:t>анных для онлайн-платформ, то, приводя всем известные примеры</w:t>
      </w:r>
      <w:r w:rsidRPr="00DC6C26">
        <w:rPr>
          <w:color w:val="000000" w:themeColor="text1"/>
          <w:sz w:val="28"/>
          <w:szCs w:val="28"/>
        </w:rPr>
        <w:t xml:space="preserve">, </w:t>
      </w:r>
      <w:r w:rsidRPr="00DC6C26">
        <w:rPr>
          <w:color w:val="000000" w:themeColor="text1"/>
          <w:spacing w:val="3"/>
          <w:sz w:val="28"/>
          <w:szCs w:val="28"/>
        </w:rPr>
        <w:t>такие</w:t>
      </w:r>
      <w:r w:rsidR="004B54F7" w:rsidRPr="00DC6C26">
        <w:rPr>
          <w:color w:val="000000" w:themeColor="text1"/>
          <w:spacing w:val="3"/>
          <w:sz w:val="28"/>
          <w:szCs w:val="28"/>
        </w:rPr>
        <w:t xml:space="preserve"> компании</w:t>
      </w:r>
      <w:r w:rsidRPr="00DC6C26">
        <w:rPr>
          <w:color w:val="000000" w:themeColor="text1"/>
          <w:spacing w:val="3"/>
          <w:sz w:val="28"/>
          <w:szCs w:val="28"/>
        </w:rPr>
        <w:t xml:space="preserve"> как Google</w:t>
      </w:r>
      <w:r w:rsidR="008E5F66">
        <w:rPr>
          <w:rStyle w:val="a5"/>
          <w:color w:val="000000" w:themeColor="text1"/>
          <w:spacing w:val="3"/>
          <w:sz w:val="28"/>
          <w:szCs w:val="28"/>
          <w:bdr w:val="none" w:sz="0" w:space="0" w:color="auto" w:frame="1"/>
          <w:vertAlign w:val="superscript"/>
        </w:rPr>
        <w:t xml:space="preserve"> </w:t>
      </w:r>
      <w:r w:rsidRPr="00DC6C26">
        <w:rPr>
          <w:color w:val="000000" w:themeColor="text1"/>
          <w:spacing w:val="3"/>
          <w:sz w:val="28"/>
          <w:szCs w:val="28"/>
        </w:rPr>
        <w:t>и Facebook, используют персональные данные, которые они получают, для улучшения опыта пользователей и предоставления более значимых для них услуг. </w:t>
      </w:r>
    </w:p>
    <w:p w14:paraId="4905EC87" w14:textId="77777777" w:rsidR="00BF2DE7" w:rsidRPr="00DC6C26" w:rsidRDefault="00BF2DE7" w:rsidP="004B54F7">
      <w:pPr>
        <w:pStyle w:val="a3"/>
        <w:shd w:val="clear" w:color="auto" w:fill="FFFFFF"/>
        <w:spacing w:before="0" w:beforeAutospacing="0" w:line="360" w:lineRule="auto"/>
        <w:ind w:firstLine="708"/>
        <w:jc w:val="both"/>
        <w:textAlignment w:val="baseline"/>
        <w:rPr>
          <w:color w:val="000000" w:themeColor="text1"/>
          <w:spacing w:val="3"/>
          <w:sz w:val="28"/>
          <w:szCs w:val="28"/>
        </w:rPr>
      </w:pPr>
      <w:r w:rsidRPr="00DC6C26">
        <w:rPr>
          <w:color w:val="000000" w:themeColor="text1"/>
          <w:spacing w:val="3"/>
          <w:sz w:val="28"/>
          <w:szCs w:val="28"/>
        </w:rPr>
        <w:t xml:space="preserve">Кроме того, онлайн-платформы позволяют </w:t>
      </w:r>
      <w:r w:rsidR="004B54F7" w:rsidRPr="00DC6C26">
        <w:rPr>
          <w:color w:val="000000" w:themeColor="text1"/>
          <w:spacing w:val="3"/>
          <w:sz w:val="28"/>
          <w:szCs w:val="28"/>
        </w:rPr>
        <w:t xml:space="preserve">фирмам продавать свои </w:t>
      </w:r>
      <w:r w:rsidR="0052038D">
        <w:rPr>
          <w:color w:val="000000" w:themeColor="text1"/>
          <w:spacing w:val="3"/>
          <w:sz w:val="28"/>
          <w:szCs w:val="28"/>
        </w:rPr>
        <w:t>товары</w:t>
      </w:r>
      <w:r w:rsidR="004B54F7" w:rsidRPr="00DC6C26">
        <w:rPr>
          <w:color w:val="000000" w:themeColor="text1"/>
          <w:spacing w:val="3"/>
          <w:sz w:val="28"/>
          <w:szCs w:val="28"/>
        </w:rPr>
        <w:t>/</w:t>
      </w:r>
      <w:r w:rsidRPr="00DC6C26">
        <w:rPr>
          <w:color w:val="000000" w:themeColor="text1"/>
          <w:spacing w:val="3"/>
          <w:sz w:val="28"/>
          <w:szCs w:val="28"/>
        </w:rPr>
        <w:t xml:space="preserve">услуги </w:t>
      </w:r>
      <w:r w:rsidR="0052038D">
        <w:rPr>
          <w:color w:val="000000" w:themeColor="text1"/>
          <w:spacing w:val="3"/>
          <w:sz w:val="28"/>
          <w:szCs w:val="28"/>
        </w:rPr>
        <w:t>определенным целевым</w:t>
      </w:r>
      <w:r w:rsidRPr="00DC6C26">
        <w:rPr>
          <w:color w:val="000000" w:themeColor="text1"/>
          <w:spacing w:val="3"/>
          <w:sz w:val="28"/>
          <w:szCs w:val="28"/>
        </w:rPr>
        <w:t xml:space="preserve"> аудиториям и снижать </w:t>
      </w:r>
      <w:r w:rsidR="0052038D">
        <w:rPr>
          <w:color w:val="000000" w:themeColor="text1"/>
          <w:spacing w:val="3"/>
          <w:sz w:val="28"/>
          <w:szCs w:val="28"/>
        </w:rPr>
        <w:t xml:space="preserve">массив неподходящей </w:t>
      </w:r>
      <w:r w:rsidRPr="00DC6C26">
        <w:rPr>
          <w:color w:val="000000" w:themeColor="text1"/>
          <w:spacing w:val="3"/>
          <w:sz w:val="28"/>
          <w:szCs w:val="28"/>
        </w:rPr>
        <w:t>рекламы для этих аудиторий, предоставляя</w:t>
      </w:r>
      <w:r w:rsidR="0052038D">
        <w:rPr>
          <w:color w:val="000000" w:themeColor="text1"/>
          <w:spacing w:val="3"/>
          <w:sz w:val="28"/>
          <w:szCs w:val="28"/>
        </w:rPr>
        <w:t xml:space="preserve"> релевантную</w:t>
      </w:r>
      <w:r w:rsidRPr="00DC6C26">
        <w:rPr>
          <w:color w:val="000000" w:themeColor="text1"/>
          <w:spacing w:val="3"/>
          <w:sz w:val="28"/>
          <w:szCs w:val="28"/>
        </w:rPr>
        <w:t xml:space="preserve"> рекламу, основанную на интересах, которая основана на личных данных пользователей и демографических характеристиках. Рекламная модель Facebook, основанная на интересах</w:t>
      </w:r>
      <w:r w:rsidR="0052038D">
        <w:rPr>
          <w:color w:val="000000" w:themeColor="text1"/>
          <w:spacing w:val="3"/>
          <w:sz w:val="28"/>
          <w:szCs w:val="28"/>
        </w:rPr>
        <w:t xml:space="preserve"> потребителя</w:t>
      </w:r>
      <w:r w:rsidRPr="00DC6C26">
        <w:rPr>
          <w:color w:val="000000" w:themeColor="text1"/>
          <w:spacing w:val="3"/>
          <w:sz w:val="28"/>
          <w:szCs w:val="28"/>
        </w:rPr>
        <w:t>, например, разрабатывается с учетом возраста, пола, местоположения и интересов пользователей. </w:t>
      </w:r>
      <w:proofErr w:type="spellStart"/>
      <w:r w:rsidRPr="00DC6C26">
        <w:rPr>
          <w:color w:val="000000" w:themeColor="text1"/>
          <w:spacing w:val="3"/>
          <w:sz w:val="28"/>
          <w:szCs w:val="28"/>
        </w:rPr>
        <w:t>Google</w:t>
      </w:r>
      <w:proofErr w:type="spellEnd"/>
      <w:r w:rsidRPr="00DC6C26">
        <w:rPr>
          <w:color w:val="000000" w:themeColor="text1"/>
          <w:spacing w:val="3"/>
          <w:sz w:val="28"/>
          <w:szCs w:val="28"/>
        </w:rPr>
        <w:t xml:space="preserve"> устанавливает файлы </w:t>
      </w:r>
      <w:proofErr w:type="spellStart"/>
      <w:r w:rsidRPr="00DC6C26">
        <w:rPr>
          <w:color w:val="000000" w:themeColor="text1"/>
          <w:spacing w:val="3"/>
          <w:sz w:val="28"/>
          <w:szCs w:val="28"/>
        </w:rPr>
        <w:t>cookie</w:t>
      </w:r>
      <w:proofErr w:type="spellEnd"/>
      <w:r w:rsidRPr="00DC6C26">
        <w:rPr>
          <w:color w:val="000000" w:themeColor="text1"/>
          <w:spacing w:val="3"/>
          <w:sz w:val="28"/>
          <w:szCs w:val="28"/>
        </w:rPr>
        <w:t xml:space="preserve"> в браузерах пользователей для записи типов страниц, которые пользователи посещают, и связывает пользователей с определенными интересами или демографическими данными в качестве основы для целевой рекламы</w:t>
      </w:r>
    </w:p>
    <w:p w14:paraId="034FE56B" w14:textId="77777777" w:rsidR="00BF2DE7" w:rsidRPr="00DC6C26" w:rsidRDefault="00BF2DE7" w:rsidP="004B54F7">
      <w:pPr>
        <w:spacing w:line="360" w:lineRule="auto"/>
        <w:ind w:firstLine="708"/>
        <w:jc w:val="both"/>
        <w:rPr>
          <w:rFonts w:ascii="Times New Roman" w:hAnsi="Times New Roman" w:cs="Times New Roman"/>
          <w:color w:val="000000" w:themeColor="text1"/>
          <w:sz w:val="28"/>
          <w:szCs w:val="28"/>
        </w:rPr>
      </w:pPr>
      <w:r w:rsidRPr="00DC6C26">
        <w:rPr>
          <w:rFonts w:ascii="Times New Roman" w:hAnsi="Times New Roman" w:cs="Times New Roman"/>
          <w:color w:val="000000" w:themeColor="text1"/>
          <w:spacing w:val="3"/>
          <w:sz w:val="28"/>
          <w:szCs w:val="28"/>
          <w:shd w:val="clear" w:color="auto" w:fill="FFFFFF"/>
        </w:rPr>
        <w:t xml:space="preserve">Учитывая, что такие платформы не взимают плату с потребителей за свои интернет-услуги, они основывают значительную долю своих доходов на рекламе. И, логично, что ценность персональных данных для онлайн-платформ </w:t>
      </w:r>
      <w:r w:rsidRPr="00DC6C26">
        <w:rPr>
          <w:rFonts w:ascii="Times New Roman" w:hAnsi="Times New Roman" w:cs="Times New Roman"/>
          <w:color w:val="000000" w:themeColor="text1"/>
          <w:spacing w:val="3"/>
          <w:sz w:val="28"/>
          <w:szCs w:val="28"/>
          <w:shd w:val="clear" w:color="auto" w:fill="FFFFFF"/>
        </w:rPr>
        <w:lastRenderedPageBreak/>
        <w:t xml:space="preserve">определяется доходами от рекламы. </w:t>
      </w:r>
      <w:r w:rsidR="008E5F66">
        <w:rPr>
          <w:rFonts w:ascii="Times New Roman" w:hAnsi="Times New Roman" w:cs="Times New Roman"/>
          <w:color w:val="000000" w:themeColor="text1"/>
          <w:spacing w:val="3"/>
          <w:sz w:val="28"/>
          <w:szCs w:val="28"/>
          <w:shd w:val="clear" w:color="auto" w:fill="FFFFFF"/>
        </w:rPr>
        <w:t xml:space="preserve">Соответственно, напрашивается незамысловатый вывод, что чем больше и качественные платформы обрабатывают персональные данные, тем выше их доход. </w:t>
      </w:r>
      <w:r w:rsidR="008E5F66">
        <w:rPr>
          <w:rStyle w:val="aa"/>
          <w:rFonts w:ascii="Times New Roman" w:hAnsi="Times New Roman" w:cs="Times New Roman"/>
          <w:color w:val="000000" w:themeColor="text1"/>
          <w:spacing w:val="3"/>
          <w:sz w:val="28"/>
          <w:szCs w:val="28"/>
          <w:shd w:val="clear" w:color="auto" w:fill="FFFFFF"/>
        </w:rPr>
        <w:footnoteReference w:id="8"/>
      </w:r>
    </w:p>
    <w:p w14:paraId="2B20DC57" w14:textId="77777777" w:rsidR="00800ADC" w:rsidRPr="00DC6C26" w:rsidRDefault="00BF2DE7" w:rsidP="004B54F7">
      <w:pPr>
        <w:pStyle w:val="a3"/>
        <w:spacing w:line="360" w:lineRule="auto"/>
        <w:ind w:firstLine="708"/>
        <w:jc w:val="both"/>
        <w:rPr>
          <w:color w:val="000000" w:themeColor="text1"/>
          <w:sz w:val="28"/>
          <w:szCs w:val="28"/>
          <w:shd w:val="clear" w:color="auto" w:fill="FFFFFF"/>
        </w:rPr>
      </w:pPr>
      <w:r w:rsidRPr="00DC6C26">
        <w:rPr>
          <w:color w:val="000000" w:themeColor="text1"/>
          <w:sz w:val="28"/>
          <w:szCs w:val="28"/>
        </w:rPr>
        <w:t>Что касается ценности для бизнес-сектора, то</w:t>
      </w:r>
      <w:r w:rsidR="008E5F66">
        <w:rPr>
          <w:color w:val="000000" w:themeColor="text1"/>
          <w:sz w:val="28"/>
          <w:szCs w:val="28"/>
        </w:rPr>
        <w:t xml:space="preserve"> </w:t>
      </w:r>
      <w:r w:rsidRPr="00DC6C26">
        <w:rPr>
          <w:color w:val="000000" w:themeColor="text1"/>
          <w:sz w:val="28"/>
          <w:szCs w:val="28"/>
        </w:rPr>
        <w:t>ф</w:t>
      </w:r>
      <w:r w:rsidR="00703EAC" w:rsidRPr="00DC6C26">
        <w:rPr>
          <w:color w:val="000000" w:themeColor="text1"/>
          <w:sz w:val="28"/>
          <w:szCs w:val="28"/>
        </w:rPr>
        <w:t>ирмы не только пассивно потребляют</w:t>
      </w:r>
      <w:r w:rsidR="008E5F66">
        <w:rPr>
          <w:color w:val="000000" w:themeColor="text1"/>
          <w:sz w:val="28"/>
          <w:szCs w:val="28"/>
        </w:rPr>
        <w:t xml:space="preserve"> данные с онлайн-платформ, а т</w:t>
      </w:r>
      <w:r w:rsidR="00703EAC" w:rsidRPr="00DC6C26">
        <w:rPr>
          <w:color w:val="000000" w:themeColor="text1"/>
          <w:sz w:val="28"/>
          <w:szCs w:val="28"/>
        </w:rPr>
        <w:t>акже активно расширяют свои базы данных пользователей и качественно анализируют тенденции в области спроса. Это может привести их к увеличению своей доли на рынке за счет разработки новых продуктов и услуг, которые лучше соответствуют предпочтениям потребителей. Здесь справедливо будет сказать</w:t>
      </w:r>
      <w:r w:rsidR="008E5F66">
        <w:rPr>
          <w:color w:val="000000" w:themeColor="text1"/>
          <w:sz w:val="28"/>
          <w:szCs w:val="28"/>
        </w:rPr>
        <w:t xml:space="preserve"> несколько слов</w:t>
      </w:r>
      <w:r w:rsidR="00703EAC" w:rsidRPr="00DC6C26">
        <w:rPr>
          <w:color w:val="000000" w:themeColor="text1"/>
          <w:sz w:val="28"/>
          <w:szCs w:val="28"/>
        </w:rPr>
        <w:t xml:space="preserve"> о контекстной рекламе. </w:t>
      </w:r>
      <w:r w:rsidR="00800ADC" w:rsidRPr="00DC6C26">
        <w:rPr>
          <w:color w:val="000000" w:themeColor="text1"/>
          <w:sz w:val="28"/>
          <w:szCs w:val="28"/>
        </w:rPr>
        <w:t xml:space="preserve"> Контекстная реклама – это вид рекламы в Интернете, показ текстовых рекламных объявлений или баннеров в поисковых системах, каталогах и других рекламных площадках, привязанный к определенным ключевым словам </w:t>
      </w:r>
      <w:r w:rsidR="00800ADC" w:rsidRPr="00DC6C26">
        <w:rPr>
          <w:rStyle w:val="aa"/>
          <w:color w:val="000000" w:themeColor="text1"/>
          <w:sz w:val="28"/>
          <w:szCs w:val="28"/>
        </w:rPr>
        <w:footnoteReference w:id="9"/>
      </w:r>
      <w:r w:rsidR="00800ADC" w:rsidRPr="00DC6C26">
        <w:rPr>
          <w:color w:val="000000" w:themeColor="text1"/>
          <w:sz w:val="28"/>
          <w:szCs w:val="28"/>
        </w:rPr>
        <w:t xml:space="preserve">  </w:t>
      </w:r>
      <w:r w:rsidR="008E5F66">
        <w:rPr>
          <w:color w:val="000000" w:themeColor="text1"/>
          <w:sz w:val="28"/>
          <w:szCs w:val="28"/>
        </w:rPr>
        <w:t>Для наглядности приведем простой пример</w:t>
      </w:r>
      <w:r w:rsidR="0052038D">
        <w:rPr>
          <w:color w:val="000000" w:themeColor="text1"/>
          <w:sz w:val="28"/>
          <w:szCs w:val="28"/>
        </w:rPr>
        <w:t>, чтобы доказать, что с подобной ситуацией сталкивался каждый</w:t>
      </w:r>
      <w:r w:rsidR="008E5F66">
        <w:rPr>
          <w:color w:val="000000" w:themeColor="text1"/>
          <w:sz w:val="28"/>
          <w:szCs w:val="28"/>
        </w:rPr>
        <w:t>.</w:t>
      </w:r>
      <w:r w:rsidR="00800ADC" w:rsidRPr="00DC6C26">
        <w:rPr>
          <w:color w:val="000000" w:themeColor="text1"/>
          <w:sz w:val="28"/>
          <w:szCs w:val="28"/>
        </w:rPr>
        <w:t xml:space="preserve"> </w:t>
      </w:r>
      <w:r w:rsidR="008E5F66">
        <w:rPr>
          <w:color w:val="000000" w:themeColor="text1"/>
          <w:sz w:val="28"/>
          <w:szCs w:val="28"/>
        </w:rPr>
        <w:t>Некий гражданин</w:t>
      </w:r>
      <w:r w:rsidR="00800ADC" w:rsidRPr="00DC6C26">
        <w:rPr>
          <w:color w:val="000000" w:themeColor="text1"/>
          <w:sz w:val="28"/>
          <w:szCs w:val="28"/>
        </w:rPr>
        <w:t xml:space="preserve">, </w:t>
      </w:r>
      <w:r w:rsidR="008E5F66">
        <w:rPr>
          <w:color w:val="000000" w:themeColor="text1"/>
          <w:sz w:val="28"/>
          <w:szCs w:val="28"/>
        </w:rPr>
        <w:t>желающий отправиться в отпуск, набирает в строке поиска браузера следующее</w:t>
      </w:r>
      <w:r w:rsidR="00800ADC" w:rsidRPr="00DC6C26">
        <w:rPr>
          <w:color w:val="000000" w:themeColor="text1"/>
          <w:sz w:val="28"/>
          <w:szCs w:val="28"/>
        </w:rPr>
        <w:t xml:space="preserve">: «горящие путевки в Египет», в этот момент </w:t>
      </w:r>
      <w:r w:rsidR="00800ADC" w:rsidRPr="00DC6C26">
        <w:rPr>
          <w:color w:val="000000" w:themeColor="text1"/>
          <w:sz w:val="28"/>
          <w:szCs w:val="28"/>
          <w:shd w:val="clear" w:color="auto" w:fill="FFFFFF"/>
        </w:rPr>
        <w:t xml:space="preserve">браузер, вместе с выдачей обычных результатов, покажет объявления, оплаченные разными туристическими компаниями и, более того, запомнит </w:t>
      </w:r>
      <w:r w:rsidR="008D40D3">
        <w:rPr>
          <w:color w:val="000000" w:themeColor="text1"/>
          <w:sz w:val="28"/>
          <w:szCs w:val="28"/>
          <w:shd w:val="clear" w:color="auto" w:fill="FFFFFF"/>
        </w:rPr>
        <w:t>поисковый</w:t>
      </w:r>
      <w:r w:rsidR="00800ADC" w:rsidRPr="00DC6C26">
        <w:rPr>
          <w:color w:val="000000" w:themeColor="text1"/>
          <w:sz w:val="28"/>
          <w:szCs w:val="28"/>
          <w:shd w:val="clear" w:color="auto" w:fill="FFFFFF"/>
        </w:rPr>
        <w:t xml:space="preserve"> запрос. И далее </w:t>
      </w:r>
      <w:r w:rsidR="008D40D3">
        <w:rPr>
          <w:color w:val="000000" w:themeColor="text1"/>
          <w:sz w:val="28"/>
          <w:szCs w:val="28"/>
          <w:shd w:val="clear" w:color="auto" w:fill="FFFFFF"/>
        </w:rPr>
        <w:t xml:space="preserve">гражданин при чтении, например, новостей или вообще любом использовании интернет-платформы </w:t>
      </w:r>
      <w:r w:rsidR="00800ADC" w:rsidRPr="00DC6C26">
        <w:rPr>
          <w:color w:val="000000" w:themeColor="text1"/>
          <w:sz w:val="28"/>
          <w:szCs w:val="28"/>
          <w:shd w:val="clear" w:color="auto" w:fill="FFFFFF"/>
        </w:rPr>
        <w:t xml:space="preserve">сбоку </w:t>
      </w:r>
      <w:r w:rsidR="008D40D3">
        <w:rPr>
          <w:color w:val="000000" w:themeColor="text1"/>
          <w:sz w:val="28"/>
          <w:szCs w:val="28"/>
          <w:shd w:val="clear" w:color="auto" w:fill="FFFFFF"/>
        </w:rPr>
        <w:t>интернет-страницы будет наблюдать всплывающие баннеры в виде рекламы, которые проплачены какой-либо турфирмой</w:t>
      </w:r>
      <w:r w:rsidR="00800ADC" w:rsidRPr="00DC6C26">
        <w:rPr>
          <w:color w:val="000000" w:themeColor="text1"/>
          <w:sz w:val="28"/>
          <w:szCs w:val="28"/>
          <w:shd w:val="clear" w:color="auto" w:fill="FFFFFF"/>
        </w:rPr>
        <w:t xml:space="preserve">. Это и есть контекстная реклама. И становится совершенно понятно и логично, чтобы эту рекламу показать, нужно собрать определенную информацию о </w:t>
      </w:r>
      <w:r w:rsidR="00DA1569" w:rsidRPr="00DC6C26">
        <w:rPr>
          <w:color w:val="000000" w:themeColor="text1"/>
          <w:sz w:val="28"/>
          <w:szCs w:val="28"/>
          <w:shd w:val="clear" w:color="auto" w:fill="FFFFFF"/>
        </w:rPr>
        <w:t>пользователе</w:t>
      </w:r>
      <w:r w:rsidR="00800ADC" w:rsidRPr="00DC6C26">
        <w:rPr>
          <w:color w:val="000000" w:themeColor="text1"/>
          <w:sz w:val="28"/>
          <w:szCs w:val="28"/>
          <w:shd w:val="clear" w:color="auto" w:fill="FFFFFF"/>
        </w:rPr>
        <w:t xml:space="preserve">, о </w:t>
      </w:r>
      <w:r w:rsidR="00DA1569" w:rsidRPr="00DC6C26">
        <w:rPr>
          <w:color w:val="000000" w:themeColor="text1"/>
          <w:sz w:val="28"/>
          <w:szCs w:val="28"/>
          <w:shd w:val="clear" w:color="auto" w:fill="FFFFFF"/>
        </w:rPr>
        <w:t>его</w:t>
      </w:r>
      <w:r w:rsidR="00800ADC" w:rsidRPr="00DC6C26">
        <w:rPr>
          <w:color w:val="000000" w:themeColor="text1"/>
          <w:sz w:val="28"/>
          <w:szCs w:val="28"/>
          <w:shd w:val="clear" w:color="auto" w:fill="FFFFFF"/>
        </w:rPr>
        <w:t xml:space="preserve"> предпочтениях и интересах – это и есть задача больших данных. </w:t>
      </w:r>
    </w:p>
    <w:p w14:paraId="26B1BE5D" w14:textId="77777777" w:rsidR="00DA1569" w:rsidRPr="00DC6C26" w:rsidRDefault="00DA1569" w:rsidP="004B54F7">
      <w:pPr>
        <w:pStyle w:val="a3"/>
        <w:spacing w:line="360" w:lineRule="auto"/>
        <w:ind w:firstLine="708"/>
        <w:jc w:val="both"/>
        <w:rPr>
          <w:color w:val="000000" w:themeColor="text1"/>
          <w:spacing w:val="3"/>
          <w:sz w:val="28"/>
          <w:szCs w:val="28"/>
          <w:shd w:val="clear" w:color="auto" w:fill="FFFFFF"/>
        </w:rPr>
      </w:pPr>
      <w:r w:rsidRPr="00DC6C26">
        <w:rPr>
          <w:color w:val="000000" w:themeColor="text1"/>
          <w:sz w:val="28"/>
          <w:szCs w:val="28"/>
          <w:shd w:val="clear" w:color="auto" w:fill="FFFFFF"/>
        </w:rPr>
        <w:t>Помимо фирм нельзя не сказать о ценности больших данных для самих потребителей. Например, если говорить опять же о рекламе, то ц</w:t>
      </w:r>
      <w:r w:rsidRPr="00DC6C26">
        <w:rPr>
          <w:color w:val="000000" w:themeColor="text1"/>
          <w:spacing w:val="3"/>
          <w:sz w:val="28"/>
          <w:szCs w:val="28"/>
          <w:shd w:val="clear" w:color="auto" w:fill="FFFFFF"/>
        </w:rPr>
        <w:t xml:space="preserve">елевая </w:t>
      </w:r>
      <w:r w:rsidRPr="00DC6C26">
        <w:rPr>
          <w:color w:val="000000" w:themeColor="text1"/>
          <w:spacing w:val="3"/>
          <w:sz w:val="28"/>
          <w:szCs w:val="28"/>
          <w:shd w:val="clear" w:color="auto" w:fill="FFFFFF"/>
        </w:rPr>
        <w:lastRenderedPageBreak/>
        <w:t>интернет-реклама</w:t>
      </w:r>
      <w:r w:rsidR="008D40D3">
        <w:rPr>
          <w:color w:val="000000" w:themeColor="text1"/>
          <w:spacing w:val="3"/>
          <w:sz w:val="28"/>
          <w:szCs w:val="28"/>
          <w:shd w:val="clear" w:color="auto" w:fill="FFFFFF"/>
        </w:rPr>
        <w:t xml:space="preserve"> может работать не только в негативном ключе, как могло показаться,</w:t>
      </w:r>
      <w:r w:rsidRPr="00DC6C26">
        <w:rPr>
          <w:color w:val="000000" w:themeColor="text1"/>
          <w:spacing w:val="3"/>
          <w:sz w:val="28"/>
          <w:szCs w:val="28"/>
          <w:shd w:val="clear" w:color="auto" w:fill="FFFFFF"/>
        </w:rPr>
        <w:t xml:space="preserve"> теоретически</w:t>
      </w:r>
      <w:r w:rsidR="008D40D3">
        <w:rPr>
          <w:color w:val="000000" w:themeColor="text1"/>
          <w:spacing w:val="3"/>
          <w:sz w:val="28"/>
          <w:szCs w:val="28"/>
          <w:shd w:val="clear" w:color="auto" w:fill="FFFFFF"/>
        </w:rPr>
        <w:t xml:space="preserve"> она</w:t>
      </w:r>
      <w:r w:rsidRPr="00DC6C26">
        <w:rPr>
          <w:color w:val="000000" w:themeColor="text1"/>
          <w:spacing w:val="3"/>
          <w:sz w:val="28"/>
          <w:szCs w:val="28"/>
          <w:shd w:val="clear" w:color="auto" w:fill="FFFFFF"/>
        </w:rPr>
        <w:t xml:space="preserve"> выполняет полезную информационную роль для потребителей, поскольку они могут видеть рекламу, связанную с их потенциально уникальными интересами.</w:t>
      </w:r>
      <w:r w:rsidR="00BF2DE7" w:rsidRPr="00DC6C26">
        <w:rPr>
          <w:color w:val="000000" w:themeColor="text1"/>
          <w:spacing w:val="3"/>
          <w:sz w:val="28"/>
          <w:szCs w:val="28"/>
          <w:shd w:val="clear" w:color="auto" w:fill="FFFFFF"/>
        </w:rPr>
        <w:t xml:space="preserve"> </w:t>
      </w:r>
      <w:r w:rsidR="008D40D3">
        <w:rPr>
          <w:color w:val="000000" w:themeColor="text1"/>
          <w:spacing w:val="3"/>
          <w:sz w:val="28"/>
          <w:szCs w:val="28"/>
          <w:shd w:val="clear" w:color="auto" w:fill="FFFFFF"/>
        </w:rPr>
        <w:t xml:space="preserve">Опять же, уже упомянутый гражданин может все-таки улететь в отпуск, перейдя по одной из подобных ссылок. </w:t>
      </w:r>
      <w:r w:rsidR="00BF2DE7" w:rsidRPr="00DC6C26">
        <w:rPr>
          <w:color w:val="000000" w:themeColor="text1"/>
          <w:spacing w:val="3"/>
          <w:sz w:val="28"/>
          <w:szCs w:val="28"/>
          <w:shd w:val="clear" w:color="auto" w:fill="FFFFFF"/>
        </w:rPr>
        <w:t xml:space="preserve">Иногда добровольное предоставление данных потребителями сопровождается вознаграждениями в виде персонализированного предоставления каких-либо услуг, скидок или другими рекламными предложениями. Например, часто интернет-магазины одежды, </w:t>
      </w:r>
      <w:r w:rsidR="00246B9A" w:rsidRPr="00DC6C26">
        <w:rPr>
          <w:color w:val="000000" w:themeColor="text1"/>
          <w:spacing w:val="3"/>
          <w:sz w:val="28"/>
          <w:szCs w:val="28"/>
          <w:shd w:val="clear" w:color="auto" w:fill="FFFFFF"/>
        </w:rPr>
        <w:t xml:space="preserve">запрашивая персональные данные </w:t>
      </w:r>
      <w:r w:rsidR="00BF2DE7" w:rsidRPr="00DC6C26">
        <w:rPr>
          <w:color w:val="000000" w:themeColor="text1"/>
          <w:spacing w:val="3"/>
          <w:sz w:val="28"/>
          <w:szCs w:val="28"/>
          <w:shd w:val="clear" w:color="auto" w:fill="FFFFFF"/>
        </w:rPr>
        <w:t>в виде электронной почты предлагают потребител</w:t>
      </w:r>
      <w:r w:rsidR="008D40D3">
        <w:rPr>
          <w:color w:val="000000" w:themeColor="text1"/>
          <w:spacing w:val="3"/>
          <w:sz w:val="28"/>
          <w:szCs w:val="28"/>
          <w:shd w:val="clear" w:color="auto" w:fill="FFFFFF"/>
        </w:rPr>
        <w:t>ю взамен скидку на заказ, а так</w:t>
      </w:r>
      <w:r w:rsidR="00BF2DE7" w:rsidRPr="00DC6C26">
        <w:rPr>
          <w:color w:val="000000" w:themeColor="text1"/>
          <w:spacing w:val="3"/>
          <w:sz w:val="28"/>
          <w:szCs w:val="28"/>
          <w:shd w:val="clear" w:color="auto" w:fill="FFFFFF"/>
        </w:rPr>
        <w:t xml:space="preserve">же </w:t>
      </w:r>
      <w:r w:rsidR="008D40D3">
        <w:rPr>
          <w:color w:val="000000" w:themeColor="text1"/>
          <w:spacing w:val="3"/>
          <w:sz w:val="28"/>
          <w:szCs w:val="28"/>
          <w:shd w:val="clear" w:color="auto" w:fill="FFFFFF"/>
        </w:rPr>
        <w:t xml:space="preserve">персональную рассылку по почте о новой коллекции, например. </w:t>
      </w:r>
      <w:r w:rsidR="00BF2DE7" w:rsidRPr="00DC6C26">
        <w:rPr>
          <w:color w:val="000000" w:themeColor="text1"/>
          <w:spacing w:val="3"/>
          <w:sz w:val="28"/>
          <w:szCs w:val="28"/>
          <w:shd w:val="clear" w:color="auto" w:fill="FFFFFF"/>
        </w:rPr>
        <w:t xml:space="preserve"> </w:t>
      </w:r>
    </w:p>
    <w:p w14:paraId="0BE0CE94" w14:textId="77777777" w:rsidR="00BF2DE7" w:rsidRPr="00DC6C26" w:rsidRDefault="004B54F7" w:rsidP="004B54F7">
      <w:pPr>
        <w:shd w:val="clear" w:color="auto" w:fill="FFFFFF"/>
        <w:spacing w:after="100" w:afterAutospacing="1" w:line="360" w:lineRule="auto"/>
        <w:ind w:firstLine="708"/>
        <w:jc w:val="both"/>
        <w:textAlignment w:val="baseline"/>
        <w:rPr>
          <w:rFonts w:ascii="Times New Roman" w:eastAsia="Times New Roman" w:hAnsi="Times New Roman" w:cs="Times New Roman"/>
          <w:color w:val="000000" w:themeColor="text1"/>
          <w:spacing w:val="3"/>
          <w:sz w:val="28"/>
          <w:szCs w:val="28"/>
        </w:rPr>
      </w:pPr>
      <w:r w:rsidRPr="00DC6C26">
        <w:rPr>
          <w:rFonts w:ascii="Times New Roman" w:eastAsia="Times New Roman" w:hAnsi="Times New Roman" w:cs="Times New Roman"/>
          <w:color w:val="000000" w:themeColor="text1"/>
          <w:spacing w:val="3"/>
          <w:sz w:val="28"/>
          <w:szCs w:val="28"/>
        </w:rPr>
        <w:t>Таким образом, п</w:t>
      </w:r>
      <w:r w:rsidR="00BF2DE7" w:rsidRPr="00DC6C26">
        <w:rPr>
          <w:rFonts w:ascii="Times New Roman" w:eastAsia="Times New Roman" w:hAnsi="Times New Roman" w:cs="Times New Roman"/>
          <w:color w:val="000000" w:themeColor="text1"/>
          <w:spacing w:val="3"/>
          <w:sz w:val="28"/>
          <w:szCs w:val="28"/>
        </w:rPr>
        <w:t>олучаемая от персональных данных ценность в принципе может принести пользу онлайн-платформам, фирмам и потребителям. Персональные данные могут устранить информационную асимметрию и способствовать эффективным транзакциям. Онлайн-платформы собирают данные от потребителей, которые они используют для привлечения рекламодателей. Обрабатывая данные потребителей и делясь основными результатами со своими рекламодателями, они стимулируют их разрабатывать более качественные услуги и продукты, которые лучше подходят отдельным лицам. Таким образом, спрос на рынке увеличивается, и фирмы могут получать более высокие доходы. Потребители, тем временем, получают рекламу товаров, которые ближе к их предпочтениям и потребностям.</w:t>
      </w:r>
    </w:p>
    <w:p w14:paraId="4A61C09B" w14:textId="77777777" w:rsidR="00621AB2" w:rsidRPr="00F32759" w:rsidRDefault="00BF2DE7" w:rsidP="00F32759">
      <w:pPr>
        <w:shd w:val="clear" w:color="auto" w:fill="FFFFFF"/>
        <w:spacing w:after="100" w:afterAutospacing="1" w:line="360" w:lineRule="auto"/>
        <w:ind w:firstLine="708"/>
        <w:jc w:val="both"/>
        <w:textAlignment w:val="baseline"/>
        <w:rPr>
          <w:rFonts w:ascii="Times New Roman" w:eastAsia="Times New Roman" w:hAnsi="Times New Roman" w:cs="Times New Roman"/>
          <w:color w:val="000000" w:themeColor="text1"/>
          <w:spacing w:val="3"/>
          <w:sz w:val="28"/>
          <w:szCs w:val="28"/>
        </w:rPr>
      </w:pPr>
      <w:r w:rsidRPr="00DC6C26">
        <w:rPr>
          <w:rFonts w:ascii="Times New Roman" w:eastAsia="Times New Roman" w:hAnsi="Times New Roman" w:cs="Times New Roman"/>
          <w:color w:val="000000" w:themeColor="text1"/>
          <w:spacing w:val="3"/>
          <w:sz w:val="28"/>
          <w:szCs w:val="28"/>
        </w:rPr>
        <w:t xml:space="preserve">Выгоды от такого механизма двусторонней рыночной торговли могут быть максимальными только тогда, когда потребители чувствуют себя в безопасности, используя онлайн-платформы и предоставляя им данные. Это может иметь место только в том случае, если конфиденциальность потребителей надлежащим образом защищена законодательством и операционной практикой интернет-компаний. Прозрачность в отношении </w:t>
      </w:r>
      <w:r w:rsidRPr="00DC6C26">
        <w:rPr>
          <w:rFonts w:ascii="Times New Roman" w:eastAsia="Times New Roman" w:hAnsi="Times New Roman" w:cs="Times New Roman"/>
          <w:color w:val="000000" w:themeColor="text1"/>
          <w:spacing w:val="3"/>
          <w:sz w:val="28"/>
          <w:szCs w:val="28"/>
        </w:rPr>
        <w:lastRenderedPageBreak/>
        <w:t>того, как собираются и обрабатываются персональные данные, и всеобщее соблюдение четких правил конфиденциальности могут способствовать высоким темпам роста в цифровой экономике.</w:t>
      </w:r>
      <w:r w:rsidR="008D40D3">
        <w:rPr>
          <w:rFonts w:ascii="Times New Roman" w:eastAsia="Times New Roman" w:hAnsi="Times New Roman" w:cs="Times New Roman"/>
          <w:color w:val="000000" w:themeColor="text1"/>
          <w:spacing w:val="3"/>
          <w:sz w:val="28"/>
          <w:szCs w:val="28"/>
        </w:rPr>
        <w:t xml:space="preserve"> Далее поговорим о законодательстве, которое существует сегодня в области персональных данных. </w:t>
      </w:r>
    </w:p>
    <w:p w14:paraId="2326E708" w14:textId="77777777" w:rsidR="00102855" w:rsidRPr="006C0190" w:rsidRDefault="00102855" w:rsidP="006C0190">
      <w:pPr>
        <w:pStyle w:val="1"/>
        <w:numPr>
          <w:ilvl w:val="1"/>
          <w:numId w:val="33"/>
        </w:numPr>
        <w:jc w:val="center"/>
        <w:rPr>
          <w:sz w:val="28"/>
          <w:szCs w:val="28"/>
        </w:rPr>
      </w:pPr>
      <w:bookmarkStart w:id="3" w:name="_Toc134826957"/>
      <w:r w:rsidRPr="006C0190">
        <w:rPr>
          <w:sz w:val="28"/>
          <w:szCs w:val="28"/>
        </w:rPr>
        <w:t>Базовые нормативные документы по защите конфиденциальной информации. Международные нормы</w:t>
      </w:r>
      <w:bookmarkEnd w:id="3"/>
    </w:p>
    <w:p w14:paraId="2679E6E3" w14:textId="0DD2D926" w:rsidR="00EF3CC8" w:rsidRPr="00DC6C26" w:rsidRDefault="007A5E01" w:rsidP="001B530C">
      <w:pPr>
        <w:spacing w:after="0" w:line="360" w:lineRule="auto"/>
        <w:ind w:firstLine="55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Как пишут </w:t>
      </w:r>
      <w:proofErr w:type="gramStart"/>
      <w:r>
        <w:rPr>
          <w:rFonts w:ascii="Times New Roman" w:eastAsia="Times New Roman" w:hAnsi="Times New Roman" w:cs="Times New Roman"/>
          <w:color w:val="000000" w:themeColor="text1"/>
          <w:sz w:val="28"/>
          <w:szCs w:val="28"/>
        </w:rPr>
        <w:t>в своей статьей</w:t>
      </w:r>
      <w:proofErr w:type="gramEnd"/>
      <w:r>
        <w:rPr>
          <w:rFonts w:ascii="Times New Roman" w:eastAsia="Times New Roman" w:hAnsi="Times New Roman" w:cs="Times New Roman"/>
          <w:color w:val="000000" w:themeColor="text1"/>
          <w:sz w:val="28"/>
          <w:szCs w:val="28"/>
        </w:rPr>
        <w:t xml:space="preserve"> В.В. Архипов и Б.В. Наумов: «</w:t>
      </w:r>
      <w:r w:rsidR="00EF3CC8" w:rsidRPr="00DC6C26">
        <w:rPr>
          <w:rFonts w:ascii="Times New Roman" w:eastAsia="Times New Roman" w:hAnsi="Times New Roman" w:cs="Times New Roman"/>
          <w:color w:val="000000" w:themeColor="text1"/>
          <w:sz w:val="28"/>
          <w:szCs w:val="28"/>
        </w:rPr>
        <w:t>Понятия персональных данных (</w:t>
      </w:r>
      <w:proofErr w:type="spellStart"/>
      <w:r w:rsidR="00EF3CC8" w:rsidRPr="00DC6C26">
        <w:rPr>
          <w:rFonts w:ascii="Times New Roman" w:eastAsia="Times New Roman" w:hAnsi="Times New Roman" w:cs="Times New Roman"/>
          <w:color w:val="000000" w:themeColor="text1"/>
          <w:sz w:val="28"/>
          <w:szCs w:val="28"/>
        </w:rPr>
        <w:t>personal</w:t>
      </w:r>
      <w:proofErr w:type="spellEnd"/>
      <w:r w:rsidR="008D40D3">
        <w:rPr>
          <w:rFonts w:ascii="Times New Roman" w:eastAsia="Times New Roman" w:hAnsi="Times New Roman" w:cs="Times New Roman"/>
          <w:color w:val="000000" w:themeColor="text1"/>
          <w:sz w:val="28"/>
          <w:szCs w:val="28"/>
        </w:rPr>
        <w:t xml:space="preserve"> </w:t>
      </w:r>
      <w:proofErr w:type="spellStart"/>
      <w:r w:rsidR="00EF3CC8" w:rsidRPr="00DC6C26">
        <w:rPr>
          <w:rFonts w:ascii="Times New Roman" w:eastAsia="Times New Roman" w:hAnsi="Times New Roman" w:cs="Times New Roman"/>
          <w:color w:val="000000" w:themeColor="text1"/>
          <w:sz w:val="28"/>
          <w:szCs w:val="28"/>
        </w:rPr>
        <w:t>data</w:t>
      </w:r>
      <w:proofErr w:type="spellEnd"/>
      <w:r w:rsidR="00EF3CC8" w:rsidRPr="00DC6C26">
        <w:rPr>
          <w:rFonts w:ascii="Times New Roman" w:eastAsia="Times New Roman" w:hAnsi="Times New Roman" w:cs="Times New Roman"/>
          <w:color w:val="000000" w:themeColor="text1"/>
          <w:sz w:val="28"/>
          <w:szCs w:val="28"/>
        </w:rPr>
        <w:t>), информации, позволяющей установить личность (</w:t>
      </w:r>
      <w:proofErr w:type="spellStart"/>
      <w:r w:rsidR="00EF3CC8" w:rsidRPr="00DC6C26">
        <w:rPr>
          <w:rFonts w:ascii="Times New Roman" w:eastAsia="Times New Roman" w:hAnsi="Times New Roman" w:cs="Times New Roman"/>
          <w:color w:val="000000" w:themeColor="text1"/>
          <w:sz w:val="28"/>
          <w:szCs w:val="28"/>
        </w:rPr>
        <w:t>personally</w:t>
      </w:r>
      <w:proofErr w:type="spellEnd"/>
      <w:r w:rsidR="008D40D3">
        <w:rPr>
          <w:rFonts w:ascii="Times New Roman" w:eastAsia="Times New Roman" w:hAnsi="Times New Roman" w:cs="Times New Roman"/>
          <w:color w:val="000000" w:themeColor="text1"/>
          <w:sz w:val="28"/>
          <w:szCs w:val="28"/>
        </w:rPr>
        <w:t xml:space="preserve"> </w:t>
      </w:r>
      <w:proofErr w:type="spellStart"/>
      <w:r w:rsidR="00EF3CC8" w:rsidRPr="00DC6C26">
        <w:rPr>
          <w:rFonts w:ascii="Times New Roman" w:eastAsia="Times New Roman" w:hAnsi="Times New Roman" w:cs="Times New Roman"/>
          <w:color w:val="000000" w:themeColor="text1"/>
          <w:sz w:val="28"/>
          <w:szCs w:val="28"/>
        </w:rPr>
        <w:t>identifiable</w:t>
      </w:r>
      <w:proofErr w:type="spellEnd"/>
      <w:r w:rsidR="008D40D3">
        <w:rPr>
          <w:rFonts w:ascii="Times New Roman" w:eastAsia="Times New Roman" w:hAnsi="Times New Roman" w:cs="Times New Roman"/>
          <w:color w:val="000000" w:themeColor="text1"/>
          <w:sz w:val="28"/>
          <w:szCs w:val="28"/>
        </w:rPr>
        <w:t xml:space="preserve"> </w:t>
      </w:r>
      <w:proofErr w:type="spellStart"/>
      <w:r w:rsidR="00EF3CC8" w:rsidRPr="00DC6C26">
        <w:rPr>
          <w:rFonts w:ascii="Times New Roman" w:eastAsia="Times New Roman" w:hAnsi="Times New Roman" w:cs="Times New Roman"/>
          <w:color w:val="000000" w:themeColor="text1"/>
          <w:sz w:val="28"/>
          <w:szCs w:val="28"/>
        </w:rPr>
        <w:t>information</w:t>
      </w:r>
      <w:proofErr w:type="spellEnd"/>
      <w:r w:rsidR="00EF3CC8" w:rsidRPr="00DC6C26">
        <w:rPr>
          <w:rFonts w:ascii="Times New Roman" w:eastAsia="Times New Roman" w:hAnsi="Times New Roman" w:cs="Times New Roman"/>
          <w:color w:val="000000" w:themeColor="text1"/>
          <w:sz w:val="28"/>
          <w:szCs w:val="28"/>
        </w:rPr>
        <w:t>), и подобные им возникли в различных правовых системах во второй половине XX в. в связи с появлением информационно-телекоммуникационных технологий, прежде всего сети Интернет</w:t>
      </w:r>
      <w:r>
        <w:rPr>
          <w:rFonts w:ascii="Times New Roman" w:eastAsia="Times New Roman" w:hAnsi="Times New Roman" w:cs="Times New Roman"/>
          <w:color w:val="000000" w:themeColor="text1"/>
          <w:sz w:val="28"/>
          <w:szCs w:val="28"/>
        </w:rPr>
        <w:t>»</w:t>
      </w:r>
      <w:r w:rsidR="00EF3CC8" w:rsidRPr="00DC6C26">
        <w:rPr>
          <w:rFonts w:ascii="Times New Roman" w:eastAsia="Times New Roman" w:hAnsi="Times New Roman" w:cs="Times New Roman"/>
          <w:color w:val="000000" w:themeColor="text1"/>
          <w:sz w:val="28"/>
          <w:szCs w:val="28"/>
        </w:rPr>
        <w:t xml:space="preserve">. </w:t>
      </w:r>
      <w:r w:rsidR="00246B9A" w:rsidRPr="00DC6C26">
        <w:rPr>
          <w:rStyle w:val="aa"/>
          <w:rFonts w:ascii="Times New Roman" w:eastAsia="Times New Roman" w:hAnsi="Times New Roman" w:cs="Times New Roman"/>
          <w:color w:val="000000" w:themeColor="text1"/>
          <w:sz w:val="28"/>
          <w:szCs w:val="28"/>
        </w:rPr>
        <w:footnoteReference w:id="10"/>
      </w:r>
    </w:p>
    <w:p w14:paraId="2D9B6929" w14:textId="19272EA1" w:rsidR="00246B9A" w:rsidRPr="00DC6C26" w:rsidRDefault="00FE71CA" w:rsidP="001B530C">
      <w:pPr>
        <w:spacing w:after="0" w:line="360" w:lineRule="auto"/>
        <w:ind w:firstLine="55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После принятия</w:t>
      </w:r>
      <w:r w:rsidR="00994E5F">
        <w:rPr>
          <w:rFonts w:ascii="Times New Roman" w:eastAsia="Times New Roman" w:hAnsi="Times New Roman" w:cs="Times New Roman"/>
          <w:color w:val="000000" w:themeColor="text1"/>
          <w:sz w:val="28"/>
          <w:szCs w:val="28"/>
        </w:rPr>
        <w:t xml:space="preserve"> </w:t>
      </w:r>
      <w:r w:rsidR="00EF3CC8" w:rsidRPr="00DC6C26">
        <w:rPr>
          <w:rFonts w:ascii="Times New Roman" w:eastAsia="Times New Roman" w:hAnsi="Times New Roman" w:cs="Times New Roman"/>
          <w:color w:val="000000" w:themeColor="text1"/>
          <w:sz w:val="28"/>
          <w:szCs w:val="28"/>
        </w:rPr>
        <w:t xml:space="preserve">Конвенции о преступности в сфере компьютерной информации ETS N185 </w:t>
      </w:r>
      <w:r w:rsidR="00994E5F">
        <w:rPr>
          <w:rFonts w:ascii="Times New Roman" w:eastAsia="Times New Roman" w:hAnsi="Times New Roman" w:cs="Times New Roman"/>
          <w:color w:val="000000" w:themeColor="text1"/>
          <w:sz w:val="28"/>
          <w:szCs w:val="28"/>
        </w:rPr>
        <w:t xml:space="preserve">(Будапешт, 23 ноября 2001 г.), </w:t>
      </w:r>
      <w:r>
        <w:rPr>
          <w:rFonts w:ascii="Times New Roman" w:eastAsia="Times New Roman" w:hAnsi="Times New Roman" w:cs="Times New Roman"/>
          <w:color w:val="000000" w:themeColor="text1"/>
          <w:sz w:val="28"/>
          <w:szCs w:val="28"/>
        </w:rPr>
        <w:t>предусматривающей</w:t>
      </w:r>
      <w:r w:rsidR="00994E5F">
        <w:rPr>
          <w:rFonts w:ascii="Times New Roman" w:eastAsia="Times New Roman" w:hAnsi="Times New Roman" w:cs="Times New Roman"/>
          <w:color w:val="000000" w:themeColor="text1"/>
          <w:sz w:val="28"/>
          <w:szCs w:val="28"/>
        </w:rPr>
        <w:t xml:space="preserve"> </w:t>
      </w:r>
      <w:r w:rsidR="00EF3CC8" w:rsidRPr="00DC6C26">
        <w:rPr>
          <w:rFonts w:ascii="Times New Roman" w:eastAsia="Times New Roman" w:hAnsi="Times New Roman" w:cs="Times New Roman"/>
          <w:color w:val="000000" w:themeColor="text1"/>
          <w:sz w:val="28"/>
          <w:szCs w:val="28"/>
        </w:rPr>
        <w:t>право на преследование нарушителя на виртуальн</w:t>
      </w:r>
      <w:r w:rsidR="00246B9A" w:rsidRPr="00DC6C26">
        <w:rPr>
          <w:rFonts w:ascii="Times New Roman" w:eastAsia="Times New Roman" w:hAnsi="Times New Roman" w:cs="Times New Roman"/>
          <w:color w:val="000000" w:themeColor="text1"/>
          <w:sz w:val="28"/>
          <w:szCs w:val="28"/>
        </w:rPr>
        <w:t>ой «территории» другого государ</w:t>
      </w:r>
      <w:r w:rsidR="00EF3CC8" w:rsidRPr="00DC6C26">
        <w:rPr>
          <w:rFonts w:ascii="Times New Roman" w:eastAsia="Times New Roman" w:hAnsi="Times New Roman" w:cs="Times New Roman"/>
          <w:color w:val="000000" w:themeColor="text1"/>
          <w:sz w:val="28"/>
          <w:szCs w:val="28"/>
        </w:rPr>
        <w:t xml:space="preserve">ства, </w:t>
      </w:r>
      <w:r>
        <w:rPr>
          <w:rFonts w:ascii="Times New Roman" w:eastAsia="Times New Roman" w:hAnsi="Times New Roman" w:cs="Times New Roman"/>
          <w:color w:val="000000" w:themeColor="text1"/>
          <w:sz w:val="28"/>
          <w:szCs w:val="28"/>
        </w:rPr>
        <w:t xml:space="preserve">известными на весь мир действиями </w:t>
      </w:r>
      <w:r w:rsidR="00EF3CC8" w:rsidRPr="00DC6C26">
        <w:rPr>
          <w:rFonts w:ascii="Times New Roman" w:eastAsia="Times New Roman" w:hAnsi="Times New Roman" w:cs="Times New Roman"/>
          <w:color w:val="000000" w:themeColor="text1"/>
          <w:sz w:val="28"/>
          <w:szCs w:val="28"/>
        </w:rPr>
        <w:t xml:space="preserve">Э. </w:t>
      </w:r>
      <w:proofErr w:type="spellStart"/>
      <w:r w:rsidR="00EF3CC8" w:rsidRPr="00DC6C26">
        <w:rPr>
          <w:rFonts w:ascii="Times New Roman" w:eastAsia="Times New Roman" w:hAnsi="Times New Roman" w:cs="Times New Roman"/>
          <w:color w:val="000000" w:themeColor="text1"/>
          <w:sz w:val="28"/>
          <w:szCs w:val="28"/>
        </w:rPr>
        <w:t>Сноудена</w:t>
      </w:r>
      <w:proofErr w:type="spellEnd"/>
      <w:r w:rsidR="00246B9A" w:rsidRPr="00DC6C26">
        <w:rPr>
          <w:rStyle w:val="aa"/>
          <w:rFonts w:ascii="Times New Roman" w:eastAsia="Times New Roman" w:hAnsi="Times New Roman" w:cs="Times New Roman"/>
          <w:color w:val="000000" w:themeColor="text1"/>
          <w:sz w:val="28"/>
          <w:szCs w:val="28"/>
        </w:rPr>
        <w:footnoteReference w:id="11"/>
      </w:r>
      <w:r>
        <w:rPr>
          <w:rFonts w:ascii="Times New Roman" w:eastAsia="Times New Roman" w:hAnsi="Times New Roman" w:cs="Times New Roman"/>
          <w:color w:val="000000" w:themeColor="text1"/>
          <w:sz w:val="28"/>
          <w:szCs w:val="28"/>
        </w:rPr>
        <w:t xml:space="preserve"> по рассекречиваю данных </w:t>
      </w:r>
      <w:r w:rsidR="007E334A">
        <w:rPr>
          <w:rFonts w:ascii="Times New Roman" w:eastAsia="Times New Roman" w:hAnsi="Times New Roman" w:cs="Times New Roman"/>
          <w:color w:val="000000" w:themeColor="text1"/>
          <w:sz w:val="28"/>
          <w:szCs w:val="28"/>
        </w:rPr>
        <w:t>АНБ</w:t>
      </w:r>
      <w:r w:rsidR="00EF3CC8" w:rsidRPr="00DC6C2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а также в связи с введением в российский правопорядок такого института как «организатор</w:t>
      </w:r>
      <w:r w:rsidR="00EF3CC8" w:rsidRPr="00DC6C26">
        <w:rPr>
          <w:rFonts w:ascii="Times New Roman" w:eastAsia="Times New Roman" w:hAnsi="Times New Roman" w:cs="Times New Roman"/>
          <w:color w:val="000000" w:themeColor="text1"/>
          <w:sz w:val="28"/>
          <w:szCs w:val="28"/>
        </w:rPr>
        <w:t xml:space="preserve"> распростране</w:t>
      </w:r>
      <w:r>
        <w:rPr>
          <w:rFonts w:ascii="Times New Roman" w:eastAsia="Times New Roman" w:hAnsi="Times New Roman" w:cs="Times New Roman"/>
          <w:color w:val="000000" w:themeColor="text1"/>
          <w:sz w:val="28"/>
          <w:szCs w:val="28"/>
        </w:rPr>
        <w:t xml:space="preserve">ния информации», </w:t>
      </w:r>
      <w:r w:rsidR="00994E5F">
        <w:rPr>
          <w:rFonts w:ascii="Times New Roman" w:eastAsia="Times New Roman" w:hAnsi="Times New Roman" w:cs="Times New Roman"/>
          <w:color w:val="000000" w:themeColor="text1"/>
          <w:sz w:val="28"/>
          <w:szCs w:val="28"/>
        </w:rPr>
        <w:t>квалифи</w:t>
      </w:r>
      <w:r>
        <w:rPr>
          <w:rFonts w:ascii="Times New Roman" w:eastAsia="Times New Roman" w:hAnsi="Times New Roman" w:cs="Times New Roman"/>
          <w:color w:val="000000" w:themeColor="text1"/>
          <w:sz w:val="28"/>
          <w:szCs w:val="28"/>
        </w:rPr>
        <w:t xml:space="preserve">кация Интернета в качестве </w:t>
      </w:r>
      <w:r w:rsidR="00994E5F">
        <w:rPr>
          <w:rFonts w:ascii="Times New Roman" w:eastAsia="Times New Roman" w:hAnsi="Times New Roman" w:cs="Times New Roman"/>
          <w:color w:val="000000" w:themeColor="text1"/>
          <w:sz w:val="28"/>
          <w:szCs w:val="28"/>
        </w:rPr>
        <w:t>«новой территории» стала интересовать мир еще больше и приобрела значительную актуальность</w:t>
      </w:r>
      <w:r w:rsidR="00246B9A" w:rsidRPr="00DC6C26">
        <w:rPr>
          <w:rFonts w:ascii="Times New Roman" w:eastAsia="Times New Roman" w:hAnsi="Times New Roman" w:cs="Times New Roman"/>
          <w:color w:val="000000" w:themeColor="text1"/>
          <w:sz w:val="28"/>
          <w:szCs w:val="28"/>
        </w:rPr>
        <w:t xml:space="preserve">. </w:t>
      </w:r>
    </w:p>
    <w:p w14:paraId="3E1E0371" w14:textId="77777777" w:rsidR="00EF3CC8" w:rsidRPr="00DC6C26" w:rsidRDefault="00A5402F" w:rsidP="001B530C">
      <w:pPr>
        <w:spacing w:after="0" w:line="360" w:lineRule="auto"/>
        <w:ind w:firstLine="55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Дмитрик, неоднократно изучающий эту тему, отметил, что за последние десятилетия </w:t>
      </w:r>
      <w:r w:rsidR="00EF3CC8" w:rsidRPr="00DC6C26">
        <w:rPr>
          <w:rFonts w:ascii="Times New Roman" w:hAnsi="Times New Roman" w:cs="Times New Roman"/>
          <w:color w:val="000000" w:themeColor="text1"/>
          <w:sz w:val="28"/>
          <w:szCs w:val="28"/>
        </w:rPr>
        <w:t>акцент в правовой охране час</w:t>
      </w:r>
      <w:r w:rsidR="00256206" w:rsidRPr="00DC6C26">
        <w:rPr>
          <w:rFonts w:ascii="Times New Roman" w:hAnsi="Times New Roman" w:cs="Times New Roman"/>
          <w:color w:val="000000" w:themeColor="text1"/>
          <w:sz w:val="28"/>
          <w:szCs w:val="28"/>
        </w:rPr>
        <w:t>тной жизни сместился с неприкос</w:t>
      </w:r>
      <w:r w:rsidR="00EF3CC8" w:rsidRPr="00DC6C26">
        <w:rPr>
          <w:rFonts w:ascii="Times New Roman" w:hAnsi="Times New Roman" w:cs="Times New Roman"/>
          <w:color w:val="000000" w:themeColor="text1"/>
          <w:sz w:val="28"/>
          <w:szCs w:val="28"/>
        </w:rPr>
        <w:t xml:space="preserve">новенности на право </w:t>
      </w:r>
      <w:r>
        <w:rPr>
          <w:rFonts w:ascii="Times New Roman" w:hAnsi="Times New Roman" w:cs="Times New Roman"/>
          <w:color w:val="000000" w:themeColor="text1"/>
          <w:sz w:val="28"/>
          <w:szCs w:val="28"/>
        </w:rPr>
        <w:t xml:space="preserve">отдельного индивида </w:t>
      </w:r>
      <w:r w:rsidR="00EF3CC8" w:rsidRPr="00DC6C26">
        <w:rPr>
          <w:rFonts w:ascii="Times New Roman" w:hAnsi="Times New Roman" w:cs="Times New Roman"/>
          <w:color w:val="000000" w:themeColor="text1"/>
          <w:sz w:val="28"/>
          <w:szCs w:val="28"/>
        </w:rPr>
        <w:t>контролировать информацию о себе.</w:t>
      </w:r>
    </w:p>
    <w:p w14:paraId="2076CCB6" w14:textId="517E8C2A" w:rsidR="00256206" w:rsidRPr="00FE71CA" w:rsidRDefault="00FE71CA" w:rsidP="00FE71CA">
      <w:pPr>
        <w:pStyle w:val="a3"/>
        <w:spacing w:line="360" w:lineRule="auto"/>
        <w:ind w:firstLine="550"/>
        <w:jc w:val="both"/>
        <w:rPr>
          <w:color w:val="333333"/>
          <w:sz w:val="28"/>
          <w:szCs w:val="28"/>
          <w:shd w:val="clear" w:color="auto" w:fill="FFFFFF"/>
        </w:rPr>
      </w:pPr>
      <w:r>
        <w:rPr>
          <w:color w:val="000000" w:themeColor="text1"/>
          <w:sz w:val="28"/>
          <w:szCs w:val="28"/>
        </w:rPr>
        <w:lastRenderedPageBreak/>
        <w:t>Параллельно с формированием</w:t>
      </w:r>
      <w:r w:rsidR="000A0686">
        <w:rPr>
          <w:color w:val="000000" w:themeColor="text1"/>
          <w:sz w:val="28"/>
          <w:szCs w:val="28"/>
        </w:rPr>
        <w:t xml:space="preserve"> института неприкосновенности частной жизни, института приватности, появился</w:t>
      </w:r>
      <w:r>
        <w:rPr>
          <w:color w:val="000000" w:themeColor="text1"/>
          <w:sz w:val="28"/>
          <w:szCs w:val="28"/>
        </w:rPr>
        <w:t xml:space="preserve"> и</w:t>
      </w:r>
      <w:r w:rsidR="000A0686">
        <w:rPr>
          <w:color w:val="000000" w:themeColor="text1"/>
          <w:sz w:val="28"/>
          <w:szCs w:val="28"/>
        </w:rPr>
        <w:t xml:space="preserve"> тезис о том, </w:t>
      </w:r>
      <w:r w:rsidR="008E2D50" w:rsidRPr="00DC6C26">
        <w:rPr>
          <w:color w:val="000000" w:themeColor="text1"/>
          <w:sz w:val="28"/>
          <w:szCs w:val="28"/>
        </w:rPr>
        <w:t>что право не должно вторгаться в час</w:t>
      </w:r>
      <w:r w:rsidR="00256206" w:rsidRPr="00DC6C26">
        <w:rPr>
          <w:color w:val="000000" w:themeColor="text1"/>
          <w:sz w:val="28"/>
          <w:szCs w:val="28"/>
        </w:rPr>
        <w:t>т</w:t>
      </w:r>
      <w:r w:rsidR="000A0686">
        <w:rPr>
          <w:color w:val="000000" w:themeColor="text1"/>
          <w:sz w:val="28"/>
          <w:szCs w:val="28"/>
        </w:rPr>
        <w:t xml:space="preserve">ную жизнь. </w:t>
      </w:r>
      <w:r w:rsidR="007E334A">
        <w:rPr>
          <w:color w:val="000000" w:themeColor="text1"/>
          <w:sz w:val="28"/>
          <w:szCs w:val="28"/>
        </w:rPr>
        <w:t>Собственно,</w:t>
      </w:r>
      <w:r>
        <w:rPr>
          <w:color w:val="000000" w:themeColor="text1"/>
          <w:sz w:val="28"/>
          <w:szCs w:val="28"/>
        </w:rPr>
        <w:t xml:space="preserve"> и сам термин</w:t>
      </w:r>
      <w:r w:rsidR="000A0686">
        <w:rPr>
          <w:color w:val="000000" w:themeColor="text1"/>
          <w:sz w:val="28"/>
          <w:szCs w:val="28"/>
        </w:rPr>
        <w:t xml:space="preserve"> </w:t>
      </w:r>
      <w:r w:rsidR="000A0686" w:rsidRPr="00C23FAA">
        <w:rPr>
          <w:color w:val="000000" w:themeColor="text1"/>
          <w:sz w:val="28"/>
          <w:szCs w:val="28"/>
        </w:rPr>
        <w:t>«приватность»</w:t>
      </w:r>
      <w:r w:rsidR="000A0686" w:rsidRPr="00DC6C26">
        <w:rPr>
          <w:color w:val="000000" w:themeColor="text1"/>
          <w:sz w:val="28"/>
          <w:szCs w:val="28"/>
        </w:rPr>
        <w:t xml:space="preserve"> (</w:t>
      </w:r>
      <w:proofErr w:type="spellStart"/>
      <w:r w:rsidR="000A0686" w:rsidRPr="00DC6C26">
        <w:rPr>
          <w:color w:val="000000" w:themeColor="text1"/>
          <w:sz w:val="28"/>
          <w:szCs w:val="28"/>
        </w:rPr>
        <w:t>priv</w:t>
      </w:r>
      <w:r w:rsidR="000A0686">
        <w:rPr>
          <w:color w:val="000000" w:themeColor="text1"/>
          <w:sz w:val="28"/>
          <w:szCs w:val="28"/>
        </w:rPr>
        <w:t>acy</w:t>
      </w:r>
      <w:proofErr w:type="spellEnd"/>
      <w:r w:rsidR="000A0686">
        <w:rPr>
          <w:color w:val="000000" w:themeColor="text1"/>
          <w:sz w:val="28"/>
          <w:szCs w:val="28"/>
        </w:rPr>
        <w:t>)</w:t>
      </w:r>
      <w:r>
        <w:rPr>
          <w:color w:val="000000" w:themeColor="text1"/>
          <w:sz w:val="28"/>
          <w:szCs w:val="28"/>
        </w:rPr>
        <w:t xml:space="preserve"> сформировался именно тогда и случилось это</w:t>
      </w:r>
      <w:r w:rsidR="000A0686">
        <w:rPr>
          <w:color w:val="000000" w:themeColor="text1"/>
          <w:sz w:val="28"/>
          <w:szCs w:val="28"/>
        </w:rPr>
        <w:t xml:space="preserve"> благодаря научным трудам</w:t>
      </w:r>
      <w:r>
        <w:rPr>
          <w:color w:val="000000" w:themeColor="text1"/>
          <w:sz w:val="28"/>
          <w:szCs w:val="28"/>
        </w:rPr>
        <w:t xml:space="preserve"> двум ученым</w:t>
      </w:r>
      <w:r w:rsidR="000A0686">
        <w:rPr>
          <w:color w:val="000000" w:themeColor="text1"/>
          <w:sz w:val="28"/>
          <w:szCs w:val="28"/>
        </w:rPr>
        <w:t xml:space="preserve"> </w:t>
      </w:r>
      <w:r>
        <w:rPr>
          <w:color w:val="000000" w:themeColor="text1"/>
          <w:sz w:val="28"/>
          <w:szCs w:val="28"/>
          <w:shd w:val="clear" w:color="auto" w:fill="FFFFFF"/>
        </w:rPr>
        <w:t>С. Д. Уоррену</w:t>
      </w:r>
      <w:r w:rsidR="000A0686">
        <w:rPr>
          <w:color w:val="000000" w:themeColor="text1"/>
          <w:sz w:val="28"/>
          <w:szCs w:val="28"/>
          <w:shd w:val="clear" w:color="auto" w:fill="FFFFFF"/>
        </w:rPr>
        <w:t xml:space="preserve"> II и Л.</w:t>
      </w:r>
      <w:r w:rsidR="000A0686" w:rsidRPr="00C23FAA">
        <w:rPr>
          <w:rFonts w:ascii="Arial" w:hAnsi="Arial" w:cs="Arial"/>
          <w:color w:val="333333"/>
          <w:sz w:val="28"/>
          <w:szCs w:val="28"/>
          <w:shd w:val="clear" w:color="auto" w:fill="FFFFFF"/>
        </w:rPr>
        <w:t xml:space="preserve"> </w:t>
      </w:r>
      <w:proofErr w:type="spellStart"/>
      <w:r>
        <w:rPr>
          <w:color w:val="333333"/>
          <w:sz w:val="28"/>
          <w:szCs w:val="28"/>
          <w:shd w:val="clear" w:color="auto" w:fill="FFFFFF"/>
        </w:rPr>
        <w:t>Брандейсу</w:t>
      </w:r>
      <w:proofErr w:type="spellEnd"/>
      <w:r w:rsidR="000A0686">
        <w:rPr>
          <w:rStyle w:val="aa"/>
          <w:color w:val="333333"/>
          <w:sz w:val="28"/>
          <w:szCs w:val="28"/>
          <w:shd w:val="clear" w:color="auto" w:fill="FFFFFF"/>
        </w:rPr>
        <w:footnoteReference w:id="12"/>
      </w:r>
      <w:r>
        <w:rPr>
          <w:color w:val="333333"/>
          <w:sz w:val="28"/>
          <w:szCs w:val="28"/>
          <w:shd w:val="clear" w:color="auto" w:fill="FFFFFF"/>
        </w:rPr>
        <w:t xml:space="preserve">, написавшим, пожалуй, главную, революционную статью своего времени в этой области – </w:t>
      </w:r>
      <w:r w:rsidR="000A0686" w:rsidRPr="000A0686">
        <w:rPr>
          <w:color w:val="000000" w:themeColor="text1"/>
          <w:sz w:val="28"/>
          <w:szCs w:val="28"/>
        </w:rPr>
        <w:t>«</w:t>
      </w:r>
      <w:r w:rsidR="000A0686" w:rsidRPr="000A0686">
        <w:rPr>
          <w:color w:val="333333"/>
          <w:sz w:val="28"/>
          <w:szCs w:val="28"/>
          <w:shd w:val="clear" w:color="auto" w:fill="FFFFFF"/>
          <w:lang w:val="en-US"/>
        </w:rPr>
        <w:t>The</w:t>
      </w:r>
      <w:r w:rsidR="000A0686" w:rsidRPr="000A0686">
        <w:rPr>
          <w:color w:val="333333"/>
          <w:sz w:val="28"/>
          <w:szCs w:val="28"/>
          <w:shd w:val="clear" w:color="auto" w:fill="FFFFFF"/>
        </w:rPr>
        <w:t xml:space="preserve"> </w:t>
      </w:r>
      <w:r w:rsidR="000A0686" w:rsidRPr="000A0686">
        <w:rPr>
          <w:color w:val="333333"/>
          <w:sz w:val="28"/>
          <w:szCs w:val="28"/>
          <w:shd w:val="clear" w:color="auto" w:fill="FFFFFF"/>
          <w:lang w:val="en-US"/>
        </w:rPr>
        <w:t>Right</w:t>
      </w:r>
      <w:r w:rsidR="000A0686" w:rsidRPr="000A0686">
        <w:rPr>
          <w:color w:val="333333"/>
          <w:sz w:val="28"/>
          <w:szCs w:val="28"/>
          <w:shd w:val="clear" w:color="auto" w:fill="FFFFFF"/>
        </w:rPr>
        <w:t xml:space="preserve"> </w:t>
      </w:r>
      <w:r w:rsidR="000A0686" w:rsidRPr="000A0686">
        <w:rPr>
          <w:color w:val="333333"/>
          <w:sz w:val="28"/>
          <w:szCs w:val="28"/>
          <w:shd w:val="clear" w:color="auto" w:fill="FFFFFF"/>
          <w:lang w:val="en-US"/>
        </w:rPr>
        <w:t>to</w:t>
      </w:r>
      <w:r w:rsidR="000A0686" w:rsidRPr="000A0686">
        <w:rPr>
          <w:color w:val="333333"/>
          <w:sz w:val="28"/>
          <w:szCs w:val="28"/>
          <w:shd w:val="clear" w:color="auto" w:fill="FFFFFF"/>
        </w:rPr>
        <w:t xml:space="preserve"> </w:t>
      </w:r>
      <w:r w:rsidR="000A0686" w:rsidRPr="000A0686">
        <w:rPr>
          <w:color w:val="333333"/>
          <w:sz w:val="28"/>
          <w:szCs w:val="28"/>
          <w:shd w:val="clear" w:color="auto" w:fill="FFFFFF"/>
          <w:lang w:val="en-US"/>
        </w:rPr>
        <w:t>Privacy</w:t>
      </w:r>
      <w:r w:rsidR="000A0686" w:rsidRPr="000A0686">
        <w:rPr>
          <w:color w:val="333333"/>
          <w:sz w:val="28"/>
          <w:szCs w:val="28"/>
          <w:shd w:val="clear" w:color="auto" w:fill="FFFFFF"/>
        </w:rPr>
        <w:t>»</w:t>
      </w:r>
      <w:r>
        <w:rPr>
          <w:color w:val="333333"/>
          <w:sz w:val="20"/>
          <w:szCs w:val="20"/>
          <w:shd w:val="clear" w:color="auto" w:fill="FFFFFF"/>
        </w:rPr>
        <w:t xml:space="preserve">. </w:t>
      </w:r>
      <w:r w:rsidR="0036117F">
        <w:rPr>
          <w:color w:val="000000" w:themeColor="text1"/>
          <w:sz w:val="28"/>
          <w:szCs w:val="28"/>
        </w:rPr>
        <w:t>Основой этого исследования стала уже известная к тому времени доктрина</w:t>
      </w:r>
      <w:r w:rsidR="000A0686">
        <w:rPr>
          <w:color w:val="000000" w:themeColor="text1"/>
          <w:sz w:val="28"/>
          <w:szCs w:val="28"/>
        </w:rPr>
        <w:t xml:space="preserve"> – «право</w:t>
      </w:r>
      <w:r w:rsidR="00256206" w:rsidRPr="00DC6C26">
        <w:rPr>
          <w:color w:val="000000" w:themeColor="text1"/>
          <w:sz w:val="28"/>
          <w:szCs w:val="28"/>
        </w:rPr>
        <w:t xml:space="preserve"> быть остав</w:t>
      </w:r>
      <w:r w:rsidR="00954CF2">
        <w:rPr>
          <w:color w:val="000000" w:themeColor="text1"/>
          <w:sz w:val="28"/>
          <w:szCs w:val="28"/>
        </w:rPr>
        <w:t xml:space="preserve">ленным в покое» - </w:t>
      </w:r>
      <w:r w:rsidR="008E2D50" w:rsidRPr="00DC6C26">
        <w:rPr>
          <w:color w:val="000000" w:themeColor="text1"/>
          <w:sz w:val="28"/>
          <w:szCs w:val="28"/>
        </w:rPr>
        <w:t>"</w:t>
      </w:r>
      <w:proofErr w:type="spellStart"/>
      <w:r w:rsidR="008E2D50" w:rsidRPr="00DC6C26">
        <w:rPr>
          <w:color w:val="000000" w:themeColor="text1"/>
          <w:sz w:val="28"/>
          <w:szCs w:val="28"/>
        </w:rPr>
        <w:t>right</w:t>
      </w:r>
      <w:proofErr w:type="spellEnd"/>
      <w:r w:rsidR="00C23FAA">
        <w:rPr>
          <w:color w:val="000000" w:themeColor="text1"/>
          <w:sz w:val="28"/>
          <w:szCs w:val="28"/>
        </w:rPr>
        <w:t xml:space="preserve"> </w:t>
      </w:r>
      <w:proofErr w:type="spellStart"/>
      <w:r w:rsidR="008E2D50" w:rsidRPr="00DC6C26">
        <w:rPr>
          <w:color w:val="000000" w:themeColor="text1"/>
          <w:sz w:val="28"/>
          <w:szCs w:val="28"/>
        </w:rPr>
        <w:t>tobe</w:t>
      </w:r>
      <w:proofErr w:type="spellEnd"/>
      <w:r w:rsidR="00C23FAA">
        <w:rPr>
          <w:color w:val="000000" w:themeColor="text1"/>
          <w:sz w:val="28"/>
          <w:szCs w:val="28"/>
        </w:rPr>
        <w:t xml:space="preserve"> </w:t>
      </w:r>
      <w:proofErr w:type="spellStart"/>
      <w:r w:rsidR="008E2D50" w:rsidRPr="00DC6C26">
        <w:rPr>
          <w:color w:val="000000" w:themeColor="text1"/>
          <w:sz w:val="28"/>
          <w:szCs w:val="28"/>
        </w:rPr>
        <w:t>left</w:t>
      </w:r>
      <w:proofErr w:type="spellEnd"/>
      <w:r w:rsidR="00C23FAA">
        <w:rPr>
          <w:color w:val="000000" w:themeColor="text1"/>
          <w:sz w:val="28"/>
          <w:szCs w:val="28"/>
        </w:rPr>
        <w:t xml:space="preserve"> </w:t>
      </w:r>
      <w:proofErr w:type="spellStart"/>
      <w:r w:rsidR="008E2D50" w:rsidRPr="00DC6C26">
        <w:rPr>
          <w:color w:val="000000" w:themeColor="text1"/>
          <w:sz w:val="28"/>
          <w:szCs w:val="28"/>
        </w:rPr>
        <w:t>alone</w:t>
      </w:r>
      <w:proofErr w:type="spellEnd"/>
      <w:r w:rsidR="008E2D50" w:rsidRPr="00DC6C26">
        <w:rPr>
          <w:color w:val="000000" w:themeColor="text1"/>
          <w:sz w:val="28"/>
          <w:szCs w:val="28"/>
        </w:rPr>
        <w:t xml:space="preserve">". </w:t>
      </w:r>
      <w:r w:rsidR="00954CF2">
        <w:rPr>
          <w:rStyle w:val="aa"/>
          <w:color w:val="000000" w:themeColor="text1"/>
          <w:sz w:val="28"/>
          <w:szCs w:val="28"/>
        </w:rPr>
        <w:footnoteReference w:id="13"/>
      </w:r>
    </w:p>
    <w:p w14:paraId="0898209C" w14:textId="77777777" w:rsidR="008E2D50" w:rsidRPr="00DC6C26" w:rsidRDefault="000A0686" w:rsidP="001B530C">
      <w:pPr>
        <w:pStyle w:val="a3"/>
        <w:spacing w:line="360" w:lineRule="auto"/>
        <w:ind w:firstLine="550"/>
        <w:jc w:val="both"/>
        <w:rPr>
          <w:color w:val="000000" w:themeColor="text1"/>
          <w:sz w:val="28"/>
          <w:szCs w:val="28"/>
        </w:rPr>
      </w:pPr>
      <w:r>
        <w:rPr>
          <w:color w:val="000000" w:themeColor="text1"/>
          <w:sz w:val="28"/>
          <w:szCs w:val="28"/>
        </w:rPr>
        <w:t>Прошло немало лет с тех пор, однако, логика не изменилась, суть понимания осталась все той же и на сегодняшний день в том же смысле понимается частная жизнь в базовых международный нормативных документах, например, в</w:t>
      </w:r>
      <w:r w:rsidR="008D40D3">
        <w:rPr>
          <w:color w:val="000000" w:themeColor="text1"/>
          <w:sz w:val="28"/>
          <w:szCs w:val="28"/>
        </w:rPr>
        <w:t xml:space="preserve"> </w:t>
      </w:r>
      <w:r w:rsidR="008E2D50" w:rsidRPr="00DC6C26">
        <w:rPr>
          <w:color w:val="000000" w:themeColor="text1"/>
          <w:sz w:val="28"/>
          <w:szCs w:val="28"/>
        </w:rPr>
        <w:t>статье 12 Всеобщей декларации прав ч</w:t>
      </w:r>
      <w:r w:rsidR="00256206" w:rsidRPr="00DC6C26">
        <w:rPr>
          <w:color w:val="000000" w:themeColor="text1"/>
          <w:sz w:val="28"/>
          <w:szCs w:val="28"/>
        </w:rPr>
        <w:t>еловека 1948 года</w:t>
      </w:r>
      <w:r w:rsidR="00C23FAA">
        <w:rPr>
          <w:rStyle w:val="aa"/>
          <w:color w:val="000000" w:themeColor="text1"/>
          <w:sz w:val="28"/>
          <w:szCs w:val="28"/>
        </w:rPr>
        <w:footnoteReference w:id="14"/>
      </w:r>
      <w:r w:rsidR="00256206" w:rsidRPr="00DC6C26">
        <w:rPr>
          <w:color w:val="000000" w:themeColor="text1"/>
          <w:sz w:val="28"/>
          <w:szCs w:val="28"/>
        </w:rPr>
        <w:t xml:space="preserve"> («Никто не мо</w:t>
      </w:r>
      <w:r w:rsidR="008E2D50" w:rsidRPr="00DC6C26">
        <w:rPr>
          <w:color w:val="000000" w:themeColor="text1"/>
          <w:sz w:val="28"/>
          <w:szCs w:val="28"/>
        </w:rPr>
        <w:t>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r w:rsidR="00C23FAA">
        <w:rPr>
          <w:color w:val="000000" w:themeColor="text1"/>
          <w:sz w:val="28"/>
          <w:szCs w:val="28"/>
        </w:rPr>
        <w:t xml:space="preserve"> </w:t>
      </w:r>
      <w:r w:rsidR="008E2D50" w:rsidRPr="00DC6C26">
        <w:rPr>
          <w:color w:val="000000" w:themeColor="text1"/>
          <w:sz w:val="28"/>
          <w:szCs w:val="28"/>
        </w:rPr>
        <w:t xml:space="preserve">статье 8 Европейской конвенции по </w:t>
      </w:r>
      <w:r w:rsidR="00256206" w:rsidRPr="00DC6C26">
        <w:rPr>
          <w:color w:val="000000" w:themeColor="text1"/>
          <w:sz w:val="28"/>
          <w:szCs w:val="28"/>
        </w:rPr>
        <w:t xml:space="preserve">правам человека </w:t>
      </w:r>
      <w:r w:rsidR="00C23FAA">
        <w:rPr>
          <w:rStyle w:val="aa"/>
          <w:color w:val="000000" w:themeColor="text1"/>
          <w:sz w:val="28"/>
          <w:szCs w:val="28"/>
        </w:rPr>
        <w:footnoteReference w:id="15"/>
      </w:r>
      <w:r w:rsidR="00C23FAA">
        <w:rPr>
          <w:color w:val="000000" w:themeColor="text1"/>
          <w:sz w:val="28"/>
          <w:szCs w:val="28"/>
        </w:rPr>
        <w:t xml:space="preserve"> </w:t>
      </w:r>
      <w:r w:rsidR="00256206" w:rsidRPr="00DC6C26">
        <w:rPr>
          <w:color w:val="000000" w:themeColor="text1"/>
          <w:sz w:val="28"/>
          <w:szCs w:val="28"/>
        </w:rPr>
        <w:t>1950 года («Каж</w:t>
      </w:r>
      <w:r w:rsidR="008E2D50" w:rsidRPr="00DC6C26">
        <w:rPr>
          <w:color w:val="000000" w:themeColor="text1"/>
          <w:sz w:val="28"/>
          <w:szCs w:val="28"/>
        </w:rPr>
        <w:t>дый имеет право на уважение его личной и семейной жизни, его жилища и его корреспонденции»).</w:t>
      </w:r>
      <w:r w:rsidR="00C23FAA">
        <w:rPr>
          <w:color w:val="000000" w:themeColor="text1"/>
          <w:sz w:val="28"/>
          <w:szCs w:val="28"/>
        </w:rPr>
        <w:t xml:space="preserve"> </w:t>
      </w:r>
    </w:p>
    <w:p w14:paraId="4F27C6E1" w14:textId="37666C4C" w:rsidR="00590D73" w:rsidRDefault="0036117F" w:rsidP="001B530C">
      <w:pPr>
        <w:pStyle w:val="a3"/>
        <w:shd w:val="clear" w:color="auto" w:fill="FFFFFF"/>
        <w:spacing w:before="0" w:beforeAutospacing="0" w:after="300" w:afterAutospacing="0" w:line="360" w:lineRule="auto"/>
        <w:ind w:firstLine="708"/>
        <w:jc w:val="both"/>
        <w:textAlignment w:val="baseline"/>
        <w:rPr>
          <w:color w:val="000000" w:themeColor="text1"/>
          <w:sz w:val="28"/>
          <w:szCs w:val="28"/>
        </w:rPr>
      </w:pPr>
      <w:r>
        <w:rPr>
          <w:color w:val="000000" w:themeColor="text1"/>
          <w:sz w:val="28"/>
          <w:szCs w:val="28"/>
        </w:rPr>
        <w:t xml:space="preserve">Далее поговорим, что называется, о «сухих фактах», о том, как развивался международных закон и о главных правовых актах, без которых невозможно представить обсуждение настоящей проблематики. </w:t>
      </w:r>
      <w:r w:rsidR="00590D73">
        <w:rPr>
          <w:color w:val="000000" w:themeColor="text1"/>
          <w:sz w:val="28"/>
          <w:szCs w:val="28"/>
        </w:rPr>
        <w:t xml:space="preserve"> </w:t>
      </w:r>
      <w:r>
        <w:rPr>
          <w:color w:val="000000" w:themeColor="text1"/>
          <w:sz w:val="28"/>
          <w:szCs w:val="28"/>
        </w:rPr>
        <w:t>Отправной точкой будем считать Конвенцию</w:t>
      </w:r>
      <w:r w:rsidR="000D6F7D" w:rsidRPr="00DC6C26">
        <w:rPr>
          <w:color w:val="000000" w:themeColor="text1"/>
          <w:sz w:val="28"/>
          <w:szCs w:val="28"/>
        </w:rPr>
        <w:t xml:space="preserve"> Совета Европы о защите личности в связи с автоматической обработкой персональных данных, </w:t>
      </w:r>
      <w:r w:rsidR="00590D73">
        <w:rPr>
          <w:color w:val="000000" w:themeColor="text1"/>
          <w:sz w:val="28"/>
          <w:szCs w:val="28"/>
        </w:rPr>
        <w:t>утвержденную</w:t>
      </w:r>
      <w:r w:rsidR="000D6F7D" w:rsidRPr="00DC6C26">
        <w:rPr>
          <w:color w:val="000000" w:themeColor="text1"/>
          <w:sz w:val="28"/>
          <w:szCs w:val="28"/>
        </w:rPr>
        <w:t xml:space="preserve"> </w:t>
      </w:r>
      <w:r w:rsidR="00954CF2">
        <w:rPr>
          <w:color w:val="000000" w:themeColor="text1"/>
          <w:sz w:val="28"/>
          <w:szCs w:val="28"/>
        </w:rPr>
        <w:t xml:space="preserve">28 января 1981 г. в </w:t>
      </w:r>
      <w:r w:rsidR="00954CF2">
        <w:rPr>
          <w:color w:val="000000" w:themeColor="text1"/>
          <w:sz w:val="28"/>
          <w:szCs w:val="28"/>
        </w:rPr>
        <w:lastRenderedPageBreak/>
        <w:t xml:space="preserve">Страсбурге, </w:t>
      </w:r>
      <w:r w:rsidR="00590D73">
        <w:rPr>
          <w:color w:val="000000" w:themeColor="text1"/>
          <w:sz w:val="28"/>
          <w:szCs w:val="28"/>
        </w:rPr>
        <w:t>целями которой было определить принципы и порядок сбора, хранения, доступа к персональным данным, а также способы их защиты. Документ также обеспечил реализацию</w:t>
      </w:r>
      <w:r w:rsidR="000D6F7D" w:rsidRPr="00DC6C26">
        <w:rPr>
          <w:color w:val="000000" w:themeColor="text1"/>
          <w:sz w:val="28"/>
          <w:szCs w:val="28"/>
        </w:rPr>
        <w:t xml:space="preserve"> прав человека на </w:t>
      </w:r>
      <w:r>
        <w:rPr>
          <w:color w:val="000000" w:themeColor="text1"/>
          <w:sz w:val="28"/>
          <w:szCs w:val="28"/>
        </w:rPr>
        <w:t>«</w:t>
      </w:r>
      <w:r w:rsidR="000D6F7D" w:rsidRPr="00DC6C26">
        <w:rPr>
          <w:color w:val="000000" w:themeColor="text1"/>
          <w:sz w:val="28"/>
          <w:szCs w:val="28"/>
        </w:rPr>
        <w:t>уважение частной жизни и свободу информации</w:t>
      </w:r>
      <w:r>
        <w:rPr>
          <w:color w:val="000000" w:themeColor="text1"/>
          <w:sz w:val="28"/>
          <w:szCs w:val="28"/>
        </w:rPr>
        <w:t>»</w:t>
      </w:r>
      <w:r w:rsidR="000D6F7D" w:rsidRPr="00DC6C26">
        <w:rPr>
          <w:color w:val="000000" w:themeColor="text1"/>
          <w:sz w:val="28"/>
          <w:szCs w:val="28"/>
        </w:rPr>
        <w:t>, которые зафиксированы в 8 и 9 статьях Европейской конвенции о защите прав человека и основных свобод, принятой в Риме 4 ноября 1950 г</w:t>
      </w:r>
      <w:r>
        <w:rPr>
          <w:rStyle w:val="aa"/>
          <w:color w:val="000000" w:themeColor="text1"/>
          <w:sz w:val="28"/>
          <w:szCs w:val="28"/>
        </w:rPr>
        <w:footnoteReference w:id="16"/>
      </w:r>
      <w:r w:rsidR="000D6F7D" w:rsidRPr="00DC6C26">
        <w:rPr>
          <w:color w:val="000000" w:themeColor="text1"/>
          <w:sz w:val="28"/>
          <w:szCs w:val="28"/>
        </w:rPr>
        <w:t>.</w:t>
      </w:r>
      <w:r w:rsidR="00EF25E9" w:rsidRPr="00DC6C26">
        <w:rPr>
          <w:color w:val="000000" w:themeColor="text1"/>
          <w:sz w:val="28"/>
          <w:szCs w:val="28"/>
        </w:rPr>
        <w:t xml:space="preserve"> </w:t>
      </w:r>
      <w:r w:rsidR="00590D73">
        <w:rPr>
          <w:color w:val="000000" w:themeColor="text1"/>
          <w:sz w:val="28"/>
          <w:szCs w:val="28"/>
        </w:rPr>
        <w:t>Надо сказать, что данный документ заложил тот самый фундамент, который лег в основу последующего международного законодательства и обозначил принципы, которые стали основой для мирового отношения к персональным данн</w:t>
      </w:r>
      <w:r>
        <w:rPr>
          <w:color w:val="000000" w:themeColor="text1"/>
          <w:sz w:val="28"/>
          <w:szCs w:val="28"/>
        </w:rPr>
        <w:t xml:space="preserve">ым. Такими принципами являются </w:t>
      </w:r>
      <w:r w:rsidR="00EF25E9" w:rsidRPr="00DC6C26">
        <w:rPr>
          <w:color w:val="000000" w:themeColor="text1"/>
          <w:sz w:val="28"/>
          <w:szCs w:val="28"/>
        </w:rPr>
        <w:t xml:space="preserve">использование персональных данных только в конкретных целях и в конкретные сроки, </w:t>
      </w:r>
      <w:r w:rsidR="00B27BA1">
        <w:rPr>
          <w:color w:val="000000" w:themeColor="text1"/>
          <w:sz w:val="28"/>
          <w:szCs w:val="28"/>
        </w:rPr>
        <w:t>минимизация</w:t>
      </w:r>
      <w:r w:rsidR="00EF25E9" w:rsidRPr="00DC6C26">
        <w:rPr>
          <w:color w:val="000000" w:themeColor="text1"/>
          <w:sz w:val="28"/>
          <w:szCs w:val="28"/>
        </w:rPr>
        <w:t xml:space="preserve"> и актуальность персональных данных, подвергающихся обработке, нюансы трансграничной передачи данных, защита данных, а также пр</w:t>
      </w:r>
      <w:r w:rsidR="000C575B" w:rsidRPr="00DC6C26">
        <w:rPr>
          <w:color w:val="000000" w:themeColor="text1"/>
          <w:sz w:val="28"/>
          <w:szCs w:val="28"/>
        </w:rPr>
        <w:t xml:space="preserve">ава граждан – владельцев </w:t>
      </w:r>
      <w:r w:rsidR="00EF25E9" w:rsidRPr="00DC6C26">
        <w:rPr>
          <w:color w:val="000000" w:themeColor="text1"/>
          <w:sz w:val="28"/>
          <w:szCs w:val="28"/>
        </w:rPr>
        <w:t>персональных данных, которые им гарантированы.</w:t>
      </w:r>
      <w:r w:rsidR="00954CF2">
        <w:rPr>
          <w:color w:val="000000" w:themeColor="text1"/>
          <w:sz w:val="28"/>
          <w:szCs w:val="28"/>
        </w:rPr>
        <w:t xml:space="preserve"> </w:t>
      </w:r>
    </w:p>
    <w:p w14:paraId="44058725" w14:textId="77777777" w:rsidR="000C575B" w:rsidRPr="00DC6C26" w:rsidRDefault="00590D73" w:rsidP="001B530C">
      <w:pPr>
        <w:pStyle w:val="a3"/>
        <w:shd w:val="clear" w:color="auto" w:fill="FFFFFF"/>
        <w:spacing w:before="0" w:beforeAutospacing="0" w:after="300" w:afterAutospacing="0" w:line="360" w:lineRule="auto"/>
        <w:ind w:firstLine="708"/>
        <w:jc w:val="both"/>
        <w:textAlignment w:val="baseline"/>
        <w:rPr>
          <w:color w:val="000000" w:themeColor="text1"/>
          <w:sz w:val="28"/>
          <w:szCs w:val="28"/>
        </w:rPr>
      </w:pPr>
      <w:r>
        <w:rPr>
          <w:color w:val="000000" w:themeColor="text1"/>
          <w:sz w:val="28"/>
          <w:szCs w:val="28"/>
          <w:shd w:val="clear" w:color="auto" w:fill="FFFFFF"/>
        </w:rPr>
        <w:t>Вместе с тем, раз</w:t>
      </w:r>
      <w:r w:rsidR="00152368">
        <w:rPr>
          <w:color w:val="000000" w:themeColor="text1"/>
          <w:sz w:val="28"/>
          <w:szCs w:val="28"/>
          <w:shd w:val="clear" w:color="auto" w:fill="FFFFFF"/>
        </w:rPr>
        <w:t xml:space="preserve">витие информационных технологий, прежде всего, появление и стремительное развитие Интернета, создает новые и новые проблемы в области </w:t>
      </w:r>
      <w:r w:rsidR="00B27BA1">
        <w:rPr>
          <w:color w:val="000000" w:themeColor="text1"/>
          <w:sz w:val="28"/>
          <w:szCs w:val="28"/>
          <w:shd w:val="clear" w:color="auto" w:fill="FFFFFF"/>
        </w:rPr>
        <w:t>конфиденциальности</w:t>
      </w:r>
      <w:r w:rsidR="00152368">
        <w:rPr>
          <w:color w:val="000000" w:themeColor="text1"/>
          <w:sz w:val="28"/>
          <w:szCs w:val="28"/>
          <w:shd w:val="clear" w:color="auto" w:fill="FFFFFF"/>
        </w:rPr>
        <w:t xml:space="preserve"> данных и частной жизни. Европейский союз первым осознал потенциальные риски и угрозы и принял </w:t>
      </w:r>
      <w:r w:rsidR="002A7813" w:rsidRPr="00DC6C26">
        <w:rPr>
          <w:color w:val="000000" w:themeColor="text1"/>
          <w:sz w:val="28"/>
          <w:szCs w:val="28"/>
          <w:shd w:val="clear" w:color="auto" w:fill="FFFFFF"/>
        </w:rPr>
        <w:t>в 1995 году </w:t>
      </w:r>
      <w:hyperlink r:id="rId9" w:history="1">
        <w:r w:rsidR="002A7813" w:rsidRPr="00DC6C26">
          <w:rPr>
            <w:rStyle w:val="a5"/>
            <w:color w:val="000000" w:themeColor="text1"/>
            <w:sz w:val="28"/>
            <w:szCs w:val="28"/>
            <w:u w:val="none"/>
            <w:shd w:val="clear" w:color="auto" w:fill="FFFFFF"/>
          </w:rPr>
          <w:t>рамочную директиву по защите персональных данных</w:t>
        </w:r>
      </w:hyperlink>
      <w:r w:rsidR="002A7813" w:rsidRPr="00DC6C26">
        <w:rPr>
          <w:color w:val="000000" w:themeColor="text1"/>
          <w:sz w:val="28"/>
          <w:szCs w:val="28"/>
          <w:shd w:val="clear" w:color="auto" w:fill="FFFFFF"/>
        </w:rPr>
        <w:t>.</w:t>
      </w:r>
      <w:r w:rsidR="002A7813" w:rsidRPr="00DC6C26">
        <w:rPr>
          <w:rStyle w:val="aa"/>
          <w:color w:val="000000" w:themeColor="text1"/>
          <w:sz w:val="28"/>
          <w:szCs w:val="28"/>
          <w:shd w:val="clear" w:color="auto" w:fill="FFFFFF"/>
        </w:rPr>
        <w:footnoteReference w:id="17"/>
      </w:r>
    </w:p>
    <w:p w14:paraId="231E7561" w14:textId="77777777" w:rsidR="002A7813" w:rsidRPr="00DC6C26" w:rsidRDefault="00152368" w:rsidP="001B530C">
      <w:pPr>
        <w:pStyle w:val="a3"/>
        <w:shd w:val="clear" w:color="auto" w:fill="FFFFFF"/>
        <w:spacing w:before="0" w:beforeAutospacing="0" w:after="300" w:afterAutospacing="0" w:line="360" w:lineRule="auto"/>
        <w:ind w:firstLine="708"/>
        <w:jc w:val="both"/>
        <w:textAlignment w:val="baseline"/>
        <w:rPr>
          <w:color w:val="000000" w:themeColor="text1"/>
          <w:sz w:val="28"/>
          <w:szCs w:val="28"/>
          <w:shd w:val="clear" w:color="auto" w:fill="FFFFFF"/>
        </w:rPr>
      </w:pPr>
      <w:r>
        <w:rPr>
          <w:color w:val="000000" w:themeColor="text1"/>
          <w:sz w:val="28"/>
          <w:szCs w:val="28"/>
          <w:shd w:val="clear" w:color="auto" w:fill="FFFFFF"/>
        </w:rPr>
        <w:t>Главной целью документа стала</w:t>
      </w:r>
      <w:r w:rsidR="002A7813" w:rsidRPr="00DC6C26">
        <w:rPr>
          <w:color w:val="000000" w:themeColor="text1"/>
          <w:sz w:val="28"/>
          <w:szCs w:val="28"/>
          <w:shd w:val="clear" w:color="auto" w:fill="FFFFFF"/>
        </w:rPr>
        <w:t xml:space="preserve"> </w:t>
      </w:r>
      <w:r>
        <w:rPr>
          <w:color w:val="000000" w:themeColor="text1"/>
          <w:sz w:val="28"/>
          <w:szCs w:val="28"/>
          <w:shd w:val="clear" w:color="auto" w:fill="FFFFFF"/>
        </w:rPr>
        <w:t>адаптация к возможным новым угрозам (конечно, речь об утечке данных) и унификация законодательства</w:t>
      </w:r>
      <w:r w:rsidR="002A7813" w:rsidRPr="00DC6C26">
        <w:rPr>
          <w:color w:val="000000" w:themeColor="text1"/>
          <w:sz w:val="28"/>
          <w:szCs w:val="28"/>
          <w:shd w:val="clear" w:color="auto" w:fill="FFFFFF"/>
        </w:rPr>
        <w:t xml:space="preserve"> о персональных данных </w:t>
      </w:r>
      <w:r>
        <w:rPr>
          <w:color w:val="000000" w:themeColor="text1"/>
          <w:sz w:val="28"/>
          <w:szCs w:val="28"/>
          <w:shd w:val="clear" w:color="auto" w:fill="FFFFFF"/>
        </w:rPr>
        <w:t>для всех стран-участниц Евросоюза</w:t>
      </w:r>
      <w:r w:rsidR="002A7813" w:rsidRPr="00DC6C26">
        <w:rPr>
          <w:color w:val="000000" w:themeColor="text1"/>
          <w:sz w:val="28"/>
          <w:szCs w:val="28"/>
          <w:shd w:val="clear" w:color="auto" w:fill="FFFFFF"/>
        </w:rPr>
        <w:t>.</w:t>
      </w:r>
      <w:r>
        <w:rPr>
          <w:color w:val="000000" w:themeColor="text1"/>
          <w:sz w:val="28"/>
          <w:szCs w:val="28"/>
          <w:shd w:val="clear" w:color="auto" w:fill="FFFFFF"/>
        </w:rPr>
        <w:t xml:space="preserve"> Директивой</w:t>
      </w:r>
      <w:r w:rsidR="002A7813" w:rsidRPr="00DC6C26">
        <w:rPr>
          <w:color w:val="000000" w:themeColor="text1"/>
          <w:sz w:val="28"/>
          <w:szCs w:val="28"/>
          <w:shd w:val="clear" w:color="auto" w:fill="FFFFFF"/>
        </w:rPr>
        <w:t xml:space="preserve"> </w:t>
      </w:r>
      <w:r>
        <w:rPr>
          <w:color w:val="000000" w:themeColor="text1"/>
          <w:sz w:val="28"/>
          <w:szCs w:val="28"/>
          <w:shd w:val="clear" w:color="auto" w:fill="FFFFFF"/>
        </w:rPr>
        <w:t>были модернизированы механизмы обработки и защиты персональных данных,</w:t>
      </w:r>
      <w:r w:rsidR="000C575B" w:rsidRPr="00DC6C26">
        <w:rPr>
          <w:color w:val="000000" w:themeColor="text1"/>
          <w:sz w:val="28"/>
          <w:szCs w:val="28"/>
          <w:shd w:val="clear" w:color="auto" w:fill="FFFFFF"/>
        </w:rPr>
        <w:t xml:space="preserve"> </w:t>
      </w:r>
      <w:r w:rsidR="002A7813" w:rsidRPr="00DC6C26">
        <w:rPr>
          <w:color w:val="000000" w:themeColor="text1"/>
          <w:sz w:val="28"/>
          <w:szCs w:val="28"/>
          <w:shd w:val="clear" w:color="auto" w:fill="FFFFFF"/>
        </w:rPr>
        <w:t xml:space="preserve">предусмотренные международной конвенцией 1981 года, </w:t>
      </w:r>
      <w:r>
        <w:rPr>
          <w:color w:val="000000" w:themeColor="text1"/>
          <w:sz w:val="28"/>
          <w:szCs w:val="28"/>
          <w:shd w:val="clear" w:color="auto" w:fill="FFFFFF"/>
        </w:rPr>
        <w:t xml:space="preserve">и кроме этого </w:t>
      </w:r>
      <w:r>
        <w:rPr>
          <w:color w:val="000000" w:themeColor="text1"/>
          <w:sz w:val="28"/>
          <w:szCs w:val="28"/>
          <w:shd w:val="clear" w:color="auto" w:fill="FFFFFF"/>
        </w:rPr>
        <w:lastRenderedPageBreak/>
        <w:t>появились</w:t>
      </w:r>
      <w:r w:rsidR="002A7813" w:rsidRPr="00DC6C26">
        <w:rPr>
          <w:color w:val="000000" w:themeColor="text1"/>
          <w:sz w:val="28"/>
          <w:szCs w:val="28"/>
          <w:shd w:val="clear" w:color="auto" w:fill="FFFFFF"/>
        </w:rPr>
        <w:t xml:space="preserve"> новые </w:t>
      </w:r>
      <w:r>
        <w:rPr>
          <w:color w:val="000000" w:themeColor="text1"/>
          <w:sz w:val="28"/>
          <w:szCs w:val="28"/>
          <w:shd w:val="clear" w:color="auto" w:fill="FFFFFF"/>
        </w:rPr>
        <w:t xml:space="preserve">права и обязанности как у граждан Евросоюза, так и операторов. </w:t>
      </w:r>
    </w:p>
    <w:p w14:paraId="6289C308" w14:textId="29264C22" w:rsidR="002A7813" w:rsidRPr="00DC6C26" w:rsidRDefault="00152368" w:rsidP="001B530C">
      <w:pPr>
        <w:pStyle w:val="a3"/>
        <w:shd w:val="clear" w:color="auto" w:fill="FFFFFF"/>
        <w:spacing w:before="0" w:beforeAutospacing="0" w:after="300" w:afterAutospacing="0" w:line="360" w:lineRule="auto"/>
        <w:ind w:firstLine="708"/>
        <w:jc w:val="both"/>
        <w:textAlignment w:val="baseline"/>
        <w:rPr>
          <w:color w:val="000000" w:themeColor="text1"/>
          <w:sz w:val="28"/>
          <w:szCs w:val="28"/>
          <w:shd w:val="clear" w:color="auto" w:fill="FFFFFF"/>
        </w:rPr>
      </w:pPr>
      <w:r>
        <w:rPr>
          <w:color w:val="000000" w:themeColor="text1"/>
          <w:sz w:val="28"/>
          <w:szCs w:val="28"/>
          <w:shd w:val="clear" w:color="auto" w:fill="FFFFFF"/>
        </w:rPr>
        <w:t xml:space="preserve">Однако параллельно с принятием новых законов формируются основные монополисты среды Интернета, ныне известные в наши дни </w:t>
      </w:r>
      <w:r w:rsidR="002A7813" w:rsidRPr="00DC6C26">
        <w:rPr>
          <w:color w:val="000000" w:themeColor="text1"/>
          <w:sz w:val="28"/>
          <w:szCs w:val="28"/>
          <w:shd w:val="clear" w:color="auto" w:fill="FFFFFF"/>
        </w:rPr>
        <w:t xml:space="preserve">как большая пятерка (Google, Amazon, Facebook, Apple, Microsoft). </w:t>
      </w:r>
      <w:r>
        <w:rPr>
          <w:color w:val="000000" w:themeColor="text1"/>
          <w:sz w:val="28"/>
          <w:szCs w:val="28"/>
          <w:shd w:val="clear" w:color="auto" w:fill="FFFFFF"/>
        </w:rPr>
        <w:t xml:space="preserve">В целях развития при отсутствии иных источников финансирования, некоторые компании находят иной способ развития и рост и открывают для себя контекстную рекламу, </w:t>
      </w:r>
      <w:r w:rsidR="00FF0B31">
        <w:rPr>
          <w:color w:val="000000" w:themeColor="text1"/>
          <w:sz w:val="28"/>
          <w:szCs w:val="28"/>
          <w:shd w:val="clear" w:color="auto" w:fill="FFFFFF"/>
        </w:rPr>
        <w:t>о которой говорили ранее. Естественно, эти компании основывают свою рекламу на</w:t>
      </w:r>
      <w:r w:rsidR="00FF0B31" w:rsidRPr="00DC6C26">
        <w:rPr>
          <w:color w:val="000000" w:themeColor="text1"/>
          <w:sz w:val="28"/>
          <w:szCs w:val="28"/>
          <w:shd w:val="clear" w:color="auto" w:fill="FFFFFF"/>
        </w:rPr>
        <w:t xml:space="preserve"> анализе поведения своих пользователей</w:t>
      </w:r>
      <w:r w:rsidR="00FF0B31">
        <w:rPr>
          <w:color w:val="000000" w:themeColor="text1"/>
          <w:sz w:val="28"/>
          <w:szCs w:val="28"/>
          <w:shd w:val="clear" w:color="auto" w:fill="FFFFFF"/>
        </w:rPr>
        <w:t xml:space="preserve">, для чего им просто необходимо собирать и обрабатывать через </w:t>
      </w:r>
      <w:r w:rsidR="007E334A">
        <w:rPr>
          <w:color w:val="000000" w:themeColor="text1"/>
          <w:sz w:val="28"/>
          <w:szCs w:val="28"/>
          <w:shd w:val="clear" w:color="auto" w:fill="FFFFFF"/>
        </w:rPr>
        <w:t>интернет</w:t>
      </w:r>
      <w:r w:rsidR="00FF0B31">
        <w:rPr>
          <w:color w:val="000000" w:themeColor="text1"/>
          <w:sz w:val="28"/>
          <w:szCs w:val="28"/>
          <w:shd w:val="clear" w:color="auto" w:fill="FFFFFF"/>
        </w:rPr>
        <w:t>-платформы персональные данные пользователей. Евросоюз также старается быстро реагировать и</w:t>
      </w:r>
      <w:r w:rsidR="002A7813" w:rsidRPr="00DC6C26">
        <w:rPr>
          <w:color w:val="000000" w:themeColor="text1"/>
          <w:sz w:val="28"/>
          <w:szCs w:val="28"/>
          <w:shd w:val="clear" w:color="auto" w:fill="FFFFFF"/>
        </w:rPr>
        <w:t xml:space="preserve"> принимает в 2002 году </w:t>
      </w:r>
      <w:hyperlink r:id="rId10" w:history="1">
        <w:r w:rsidR="002A7813" w:rsidRPr="00DC6C26">
          <w:rPr>
            <w:rStyle w:val="a5"/>
            <w:color w:val="000000" w:themeColor="text1"/>
            <w:sz w:val="28"/>
            <w:szCs w:val="28"/>
            <w:u w:val="none"/>
            <w:shd w:val="clear" w:color="auto" w:fill="FFFFFF"/>
          </w:rPr>
          <w:t xml:space="preserve">Директиву </w:t>
        </w:r>
        <w:proofErr w:type="spellStart"/>
        <w:r w:rsidR="002A7813" w:rsidRPr="00DC6C26">
          <w:rPr>
            <w:rStyle w:val="a5"/>
            <w:color w:val="000000" w:themeColor="text1"/>
            <w:sz w:val="28"/>
            <w:szCs w:val="28"/>
            <w:u w:val="none"/>
            <w:shd w:val="clear" w:color="auto" w:fill="FFFFFF"/>
          </w:rPr>
          <w:t>ePrivacy</w:t>
        </w:r>
        <w:proofErr w:type="spellEnd"/>
      </w:hyperlink>
      <w:r w:rsidR="002A7813" w:rsidRPr="00DC6C26">
        <w:rPr>
          <w:color w:val="000000" w:themeColor="text1"/>
          <w:sz w:val="28"/>
          <w:szCs w:val="28"/>
          <w:shd w:val="clear" w:color="auto" w:fill="FFFFFF"/>
        </w:rPr>
        <w:t>,</w:t>
      </w:r>
      <w:r w:rsidR="002A7813" w:rsidRPr="00DC6C26">
        <w:rPr>
          <w:rStyle w:val="aa"/>
          <w:color w:val="000000" w:themeColor="text1"/>
          <w:sz w:val="28"/>
          <w:szCs w:val="28"/>
          <w:shd w:val="clear" w:color="auto" w:fill="FFFFFF"/>
        </w:rPr>
        <w:footnoteReference w:id="18"/>
      </w:r>
      <w:r w:rsidR="002A7813" w:rsidRPr="00DC6C26">
        <w:rPr>
          <w:color w:val="000000" w:themeColor="text1"/>
          <w:sz w:val="28"/>
          <w:szCs w:val="28"/>
          <w:shd w:val="clear" w:color="auto" w:fill="FFFFFF"/>
        </w:rPr>
        <w:t xml:space="preserve"> </w:t>
      </w:r>
      <w:r w:rsidR="00FF0B31">
        <w:rPr>
          <w:color w:val="000000" w:themeColor="text1"/>
          <w:sz w:val="28"/>
          <w:szCs w:val="28"/>
          <w:shd w:val="clear" w:color="auto" w:fill="FFFFFF"/>
        </w:rPr>
        <w:t>регламентирующую</w:t>
      </w:r>
      <w:r w:rsidR="002A7813" w:rsidRPr="00DC6C26">
        <w:rPr>
          <w:color w:val="000000" w:themeColor="text1"/>
          <w:sz w:val="28"/>
          <w:szCs w:val="28"/>
          <w:shd w:val="clear" w:color="auto" w:fill="FFFFFF"/>
        </w:rPr>
        <w:t xml:space="preserve"> использование </w:t>
      </w:r>
      <w:r w:rsidR="00FF0B31">
        <w:rPr>
          <w:color w:val="000000" w:themeColor="text1"/>
          <w:sz w:val="28"/>
          <w:szCs w:val="28"/>
          <w:shd w:val="clear" w:color="auto" w:fill="FFFFFF"/>
        </w:rPr>
        <w:t xml:space="preserve">файлов </w:t>
      </w:r>
      <w:proofErr w:type="spellStart"/>
      <w:r w:rsidR="002A7813" w:rsidRPr="00DC6C26">
        <w:rPr>
          <w:color w:val="000000" w:themeColor="text1"/>
          <w:sz w:val="28"/>
          <w:szCs w:val="28"/>
          <w:shd w:val="clear" w:color="auto" w:fill="FFFFFF"/>
        </w:rPr>
        <w:t>cookies</w:t>
      </w:r>
      <w:proofErr w:type="spellEnd"/>
      <w:r w:rsidR="002A7813" w:rsidRPr="00DC6C26">
        <w:rPr>
          <w:color w:val="000000" w:themeColor="text1"/>
          <w:sz w:val="28"/>
          <w:szCs w:val="28"/>
          <w:shd w:val="clear" w:color="auto" w:fill="FFFFFF"/>
        </w:rPr>
        <w:t>, реализующих, в том числе, и сбор данных для рекламы.</w:t>
      </w:r>
    </w:p>
    <w:p w14:paraId="5A0BFDF8" w14:textId="77777777" w:rsidR="008A2A87" w:rsidRPr="00DC6C26" w:rsidRDefault="00923468" w:rsidP="001B530C">
      <w:pPr>
        <w:pStyle w:val="a3"/>
        <w:shd w:val="clear" w:color="auto" w:fill="FFFFFF"/>
        <w:spacing w:before="0" w:beforeAutospacing="0" w:after="300" w:afterAutospacing="0" w:line="360" w:lineRule="auto"/>
        <w:ind w:firstLine="708"/>
        <w:jc w:val="both"/>
        <w:textAlignment w:val="baseline"/>
        <w:rPr>
          <w:color w:val="000000" w:themeColor="text1"/>
          <w:sz w:val="28"/>
          <w:szCs w:val="28"/>
          <w:shd w:val="clear" w:color="auto" w:fill="FFFFFF"/>
        </w:rPr>
      </w:pPr>
      <w:r w:rsidRPr="00DC6C26">
        <w:rPr>
          <w:color w:val="000000" w:themeColor="text1"/>
          <w:sz w:val="28"/>
          <w:szCs w:val="28"/>
        </w:rPr>
        <w:t>Стремительный рост обработки персональных данных вызвал многочисленные случаи их утечки</w:t>
      </w:r>
      <w:r w:rsidR="008A2A87" w:rsidRPr="00DC6C26">
        <w:rPr>
          <w:color w:val="000000" w:themeColor="text1"/>
          <w:sz w:val="28"/>
          <w:szCs w:val="28"/>
        </w:rPr>
        <w:t xml:space="preserve">. Так, за </w:t>
      </w:r>
      <w:r w:rsidR="008A2A87" w:rsidRPr="00DC6C26">
        <w:rPr>
          <w:color w:val="000000" w:themeColor="text1"/>
          <w:sz w:val="28"/>
          <w:szCs w:val="28"/>
          <w:shd w:val="clear" w:color="auto" w:fill="FFFFFF"/>
        </w:rPr>
        <w:t xml:space="preserve">2010 год </w:t>
      </w:r>
      <w:proofErr w:type="spellStart"/>
      <w:r w:rsidR="008A2A87" w:rsidRPr="00DC6C26">
        <w:rPr>
          <w:color w:val="000000" w:themeColor="text1"/>
          <w:sz w:val="28"/>
          <w:szCs w:val="28"/>
          <w:shd w:val="clear" w:color="auto" w:fill="FFFFFF"/>
        </w:rPr>
        <w:t>Identity</w:t>
      </w:r>
      <w:proofErr w:type="spellEnd"/>
      <w:r w:rsidR="00FF0B31">
        <w:rPr>
          <w:color w:val="000000" w:themeColor="text1"/>
          <w:sz w:val="28"/>
          <w:szCs w:val="28"/>
          <w:shd w:val="clear" w:color="auto" w:fill="FFFFFF"/>
        </w:rPr>
        <w:t xml:space="preserve"> </w:t>
      </w:r>
      <w:proofErr w:type="spellStart"/>
      <w:r w:rsidR="008A2A87" w:rsidRPr="00DC6C26">
        <w:rPr>
          <w:color w:val="000000" w:themeColor="text1"/>
          <w:sz w:val="28"/>
          <w:szCs w:val="28"/>
          <w:shd w:val="clear" w:color="auto" w:fill="FFFFFF"/>
        </w:rPr>
        <w:t>The</w:t>
      </w:r>
      <w:proofErr w:type="spellEnd"/>
      <w:r w:rsidR="00FF0B31">
        <w:rPr>
          <w:color w:val="000000" w:themeColor="text1"/>
          <w:sz w:val="28"/>
          <w:szCs w:val="28"/>
          <w:shd w:val="clear" w:color="auto" w:fill="FFFFFF"/>
        </w:rPr>
        <w:t xml:space="preserve"> </w:t>
      </w:r>
      <w:proofErr w:type="spellStart"/>
      <w:r w:rsidR="008A2A87" w:rsidRPr="00DC6C26">
        <w:rPr>
          <w:color w:val="000000" w:themeColor="text1"/>
          <w:sz w:val="28"/>
          <w:szCs w:val="28"/>
          <w:shd w:val="clear" w:color="auto" w:fill="FFFFFF"/>
        </w:rPr>
        <w:t>ft</w:t>
      </w:r>
      <w:proofErr w:type="spellEnd"/>
      <w:r w:rsidR="00FF0B31">
        <w:rPr>
          <w:color w:val="000000" w:themeColor="text1"/>
          <w:sz w:val="28"/>
          <w:szCs w:val="28"/>
          <w:shd w:val="clear" w:color="auto" w:fill="FFFFFF"/>
        </w:rPr>
        <w:t xml:space="preserve"> </w:t>
      </w:r>
      <w:proofErr w:type="spellStart"/>
      <w:r w:rsidR="008A2A87" w:rsidRPr="00DC6C26">
        <w:rPr>
          <w:color w:val="000000" w:themeColor="text1"/>
          <w:sz w:val="28"/>
          <w:szCs w:val="28"/>
          <w:shd w:val="clear" w:color="auto" w:fill="FFFFFF"/>
        </w:rPr>
        <w:t>Resource</w:t>
      </w:r>
      <w:proofErr w:type="spellEnd"/>
      <w:r w:rsidR="00FF0B31">
        <w:rPr>
          <w:color w:val="000000" w:themeColor="text1"/>
          <w:sz w:val="28"/>
          <w:szCs w:val="28"/>
          <w:shd w:val="clear" w:color="auto" w:fill="FFFFFF"/>
        </w:rPr>
        <w:t xml:space="preserve"> </w:t>
      </w:r>
      <w:r w:rsidR="008A2A87" w:rsidRPr="00DC6C26">
        <w:rPr>
          <w:color w:val="000000" w:themeColor="text1"/>
          <w:sz w:val="28"/>
          <w:szCs w:val="28"/>
          <w:shd w:val="clear" w:color="auto" w:fill="FFFFFF"/>
        </w:rPr>
        <w:t xml:space="preserve">Center (Некоммерческая организация Соединенных Штатов Америки, которая бесплатно предоставляет помощь и образование жертвам преступлений с использованием личных данных) </w:t>
      </w:r>
      <w:r w:rsidR="008A2A87" w:rsidRPr="00DC6C26">
        <w:rPr>
          <w:rStyle w:val="aa"/>
          <w:color w:val="000000" w:themeColor="text1"/>
          <w:sz w:val="28"/>
          <w:szCs w:val="28"/>
          <w:shd w:val="clear" w:color="auto" w:fill="FFFFFF"/>
        </w:rPr>
        <w:footnoteReference w:id="19"/>
      </w:r>
      <w:r w:rsidR="008A2A87" w:rsidRPr="00DC6C26">
        <w:rPr>
          <w:color w:val="000000" w:themeColor="text1"/>
          <w:sz w:val="28"/>
          <w:szCs w:val="28"/>
          <w:shd w:val="clear" w:color="auto" w:fill="FFFFFF"/>
        </w:rPr>
        <w:t>собрал</w:t>
      </w:r>
      <w:r w:rsidR="000C575B" w:rsidRPr="00DC6C26">
        <w:rPr>
          <w:color w:val="000000" w:themeColor="text1"/>
          <w:sz w:val="28"/>
          <w:szCs w:val="28"/>
          <w:shd w:val="clear" w:color="auto" w:fill="FFFFFF"/>
        </w:rPr>
        <w:t>а</w:t>
      </w:r>
      <w:r w:rsidR="008A2A87" w:rsidRPr="00DC6C26">
        <w:rPr>
          <w:color w:val="000000" w:themeColor="text1"/>
          <w:sz w:val="28"/>
          <w:szCs w:val="28"/>
          <w:shd w:val="clear" w:color="auto" w:fill="FFFFFF"/>
        </w:rPr>
        <w:t xml:space="preserve"> информацию о 662 подобных инцидентах, в результате которых было похищено в общей сложности более 16 миллионов записей. </w:t>
      </w:r>
    </w:p>
    <w:p w14:paraId="191AFACC" w14:textId="77777777" w:rsidR="00102855" w:rsidRPr="00DC6C26" w:rsidRDefault="00FF0B31" w:rsidP="00D8748A">
      <w:pPr>
        <w:pStyle w:val="a3"/>
        <w:shd w:val="clear" w:color="auto" w:fill="FFFFFF"/>
        <w:spacing w:after="300" w:line="360" w:lineRule="auto"/>
        <w:ind w:firstLine="708"/>
        <w:jc w:val="both"/>
        <w:textAlignment w:val="baseline"/>
        <w:rPr>
          <w:color w:val="000000" w:themeColor="text1"/>
          <w:sz w:val="28"/>
          <w:szCs w:val="28"/>
          <w:shd w:val="clear" w:color="auto" w:fill="FFFFFF"/>
        </w:rPr>
      </w:pPr>
      <w:r>
        <w:rPr>
          <w:color w:val="000000" w:themeColor="text1"/>
          <w:sz w:val="28"/>
          <w:szCs w:val="28"/>
          <w:shd w:val="clear" w:color="auto" w:fill="FFFFFF"/>
        </w:rPr>
        <w:t xml:space="preserve">После этих случаев Европейский Союз приходит к выводу </w:t>
      </w:r>
      <w:r w:rsidR="00D8748A">
        <w:rPr>
          <w:color w:val="000000" w:themeColor="text1"/>
          <w:sz w:val="28"/>
          <w:szCs w:val="28"/>
          <w:shd w:val="clear" w:color="auto" w:fill="FFFFFF"/>
        </w:rPr>
        <w:t xml:space="preserve">полной перестройки имеющегося законодательства и </w:t>
      </w:r>
      <w:r w:rsidR="00D8748A" w:rsidRPr="00DC6C26">
        <w:rPr>
          <w:color w:val="000000" w:themeColor="text1"/>
          <w:sz w:val="28"/>
          <w:szCs w:val="28"/>
          <w:shd w:val="clear" w:color="auto" w:fill="FFFFFF"/>
        </w:rPr>
        <w:t>необходимости обновления,</w:t>
      </w:r>
      <w:r w:rsidR="00E50ED7" w:rsidRPr="00DC6C26">
        <w:rPr>
          <w:color w:val="000000" w:themeColor="text1"/>
          <w:sz w:val="28"/>
          <w:szCs w:val="28"/>
          <w:shd w:val="clear" w:color="auto" w:fill="FFFFFF"/>
        </w:rPr>
        <w:t xml:space="preserve"> изжившей себя директивы 1995</w:t>
      </w:r>
      <w:r w:rsidR="000C575B" w:rsidRPr="00DC6C26">
        <w:rPr>
          <w:color w:val="000000" w:themeColor="text1"/>
          <w:sz w:val="28"/>
          <w:szCs w:val="28"/>
          <w:shd w:val="clear" w:color="auto" w:fill="FFFFFF"/>
        </w:rPr>
        <w:t xml:space="preserve"> года</w:t>
      </w:r>
      <w:r w:rsidR="00E50ED7" w:rsidRPr="00DC6C26">
        <w:rPr>
          <w:color w:val="000000" w:themeColor="text1"/>
          <w:sz w:val="28"/>
          <w:szCs w:val="28"/>
          <w:shd w:val="clear" w:color="auto" w:fill="FFFFFF"/>
        </w:rPr>
        <w:t xml:space="preserve">. </w:t>
      </w:r>
      <w:r>
        <w:rPr>
          <w:color w:val="000000" w:themeColor="text1"/>
          <w:sz w:val="28"/>
          <w:szCs w:val="28"/>
          <w:shd w:val="clear" w:color="auto" w:fill="FFFFFF"/>
        </w:rPr>
        <w:t xml:space="preserve">Дискуссии по поводу нового нормативного акта длились шесть лет </w:t>
      </w:r>
      <w:r w:rsidR="00E50ED7" w:rsidRPr="00DC6C26">
        <w:rPr>
          <w:color w:val="000000" w:themeColor="text1"/>
          <w:sz w:val="28"/>
          <w:szCs w:val="28"/>
          <w:shd w:val="clear" w:color="auto" w:fill="FFFFFF"/>
        </w:rPr>
        <w:t xml:space="preserve">и </w:t>
      </w:r>
      <w:r w:rsidRPr="00FF0B31">
        <w:rPr>
          <w:color w:val="000000" w:themeColor="text1"/>
          <w:sz w:val="28"/>
          <w:szCs w:val="28"/>
          <w:shd w:val="clear" w:color="auto" w:fill="FFFFFF"/>
        </w:rPr>
        <w:t>25 мая 2</w:t>
      </w:r>
      <w:r>
        <w:rPr>
          <w:color w:val="000000" w:themeColor="text1"/>
          <w:sz w:val="28"/>
          <w:szCs w:val="28"/>
          <w:shd w:val="clear" w:color="auto" w:fill="FFFFFF"/>
        </w:rPr>
        <w:t xml:space="preserve">018 г. в силу вступил Регламент </w:t>
      </w:r>
      <w:r w:rsidRPr="00FF0B31">
        <w:rPr>
          <w:color w:val="000000" w:themeColor="text1"/>
          <w:sz w:val="28"/>
          <w:szCs w:val="28"/>
          <w:shd w:val="clear" w:color="auto" w:fill="FFFFFF"/>
        </w:rPr>
        <w:t>№ 2016/679 Е</w:t>
      </w:r>
      <w:r>
        <w:rPr>
          <w:color w:val="000000" w:themeColor="text1"/>
          <w:sz w:val="28"/>
          <w:szCs w:val="28"/>
          <w:shd w:val="clear" w:color="auto" w:fill="FFFFFF"/>
        </w:rPr>
        <w:t xml:space="preserve">вропейского парламента и Совета </w:t>
      </w:r>
      <w:r w:rsidRPr="00FF0B31">
        <w:rPr>
          <w:color w:val="000000" w:themeColor="text1"/>
          <w:sz w:val="28"/>
          <w:szCs w:val="28"/>
          <w:shd w:val="clear" w:color="auto" w:fill="FFFFFF"/>
        </w:rPr>
        <w:t>Европейского союза «О защите физически</w:t>
      </w:r>
      <w:r>
        <w:rPr>
          <w:color w:val="000000" w:themeColor="text1"/>
          <w:sz w:val="28"/>
          <w:szCs w:val="28"/>
          <w:shd w:val="clear" w:color="auto" w:fill="FFFFFF"/>
        </w:rPr>
        <w:t xml:space="preserve">х лиц </w:t>
      </w:r>
      <w:r w:rsidRPr="00FF0B31">
        <w:rPr>
          <w:color w:val="000000" w:themeColor="text1"/>
          <w:sz w:val="28"/>
          <w:szCs w:val="28"/>
          <w:shd w:val="clear" w:color="auto" w:fill="FFFFFF"/>
        </w:rPr>
        <w:t xml:space="preserve">при обработке персональных данных и о свободном обращении таких </w:t>
      </w:r>
      <w:r w:rsidRPr="00FF0B31">
        <w:rPr>
          <w:color w:val="000000" w:themeColor="text1"/>
          <w:sz w:val="28"/>
          <w:szCs w:val="28"/>
          <w:shd w:val="clear" w:color="auto" w:fill="FFFFFF"/>
        </w:rPr>
        <w:lastRenderedPageBreak/>
        <w:t>данных, а такж</w:t>
      </w:r>
      <w:r>
        <w:rPr>
          <w:color w:val="000000" w:themeColor="text1"/>
          <w:sz w:val="28"/>
          <w:szCs w:val="28"/>
          <w:shd w:val="clear" w:color="auto" w:fill="FFFFFF"/>
        </w:rPr>
        <w:t xml:space="preserve">е об отмене Директивы 95/46/ЕС» </w:t>
      </w:r>
      <w:r w:rsidRPr="00FF0B31">
        <w:rPr>
          <w:color w:val="000000" w:themeColor="text1"/>
          <w:sz w:val="28"/>
          <w:szCs w:val="28"/>
          <w:shd w:val="clear" w:color="auto" w:fill="FFFFFF"/>
        </w:rPr>
        <w:t>(дал</w:t>
      </w:r>
      <w:r w:rsidR="00D8748A">
        <w:rPr>
          <w:color w:val="000000" w:themeColor="text1"/>
          <w:sz w:val="28"/>
          <w:szCs w:val="28"/>
          <w:shd w:val="clear" w:color="auto" w:fill="FFFFFF"/>
        </w:rPr>
        <w:t xml:space="preserve">ее – GDPR), </w:t>
      </w:r>
      <w:r>
        <w:rPr>
          <w:bCs/>
          <w:color w:val="000000" w:themeColor="text1"/>
          <w:sz w:val="28"/>
          <w:szCs w:val="28"/>
          <w:shd w:val="clear" w:color="auto" w:fill="FFFFFF"/>
        </w:rPr>
        <w:t xml:space="preserve">который действует сегодня. На нем мы остановимся подробнее. </w:t>
      </w:r>
    </w:p>
    <w:p w14:paraId="3B142692" w14:textId="77777777" w:rsidR="00102855" w:rsidRPr="005E06E3" w:rsidRDefault="00FF0B31" w:rsidP="005E06E3">
      <w:pPr>
        <w:spacing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Так, </w:t>
      </w:r>
      <w:r w:rsidR="00102855" w:rsidRPr="00DC6C26">
        <w:rPr>
          <w:rFonts w:ascii="Times New Roman" w:hAnsi="Times New Roman" w:cs="Times New Roman"/>
          <w:color w:val="000000" w:themeColor="text1"/>
          <w:sz w:val="28"/>
          <w:szCs w:val="28"/>
          <w:shd w:val="clear" w:color="auto" w:fill="FFFFFF"/>
        </w:rPr>
        <w:t xml:space="preserve">под персональными данными в рамках GDPR понимается любая информация, относящаяся к идентифицированному или идентифицируемому лицу (субъекту персональных данных). </w:t>
      </w:r>
      <w:r w:rsidR="00D8748A">
        <w:rPr>
          <w:rFonts w:ascii="Times New Roman" w:hAnsi="Times New Roman" w:cs="Times New Roman"/>
          <w:color w:val="000000" w:themeColor="text1"/>
          <w:sz w:val="28"/>
          <w:szCs w:val="28"/>
          <w:shd w:val="clear" w:color="auto" w:fill="FFFFFF"/>
        </w:rPr>
        <w:t>К перечню информации, позволяющей идентифицировать лицо</w:t>
      </w:r>
      <w:r w:rsidR="00D8748A" w:rsidRPr="005E06E3">
        <w:rPr>
          <w:rFonts w:ascii="Times New Roman" w:hAnsi="Times New Roman" w:cs="Times New Roman"/>
          <w:color w:val="000000" w:themeColor="text1"/>
          <w:sz w:val="28"/>
          <w:szCs w:val="28"/>
          <w:shd w:val="clear" w:color="auto" w:fill="FFFFFF"/>
        </w:rPr>
        <w:t xml:space="preserve">, </w:t>
      </w:r>
      <w:r w:rsidR="00D8748A" w:rsidRPr="005E06E3">
        <w:rPr>
          <w:rFonts w:ascii="Times New Roman" w:hAnsi="Times New Roman" w:cs="Times New Roman"/>
          <w:sz w:val="28"/>
          <w:szCs w:val="28"/>
        </w:rPr>
        <w:t xml:space="preserve">относятся имя, идентификационный номер, сведения о местоположении, идентификатор в режиме онлайн, IP-адрес, данные, полученные при использовании </w:t>
      </w:r>
      <w:proofErr w:type="spellStart"/>
      <w:r w:rsidR="00D8748A" w:rsidRPr="005E06E3">
        <w:rPr>
          <w:rFonts w:ascii="Times New Roman" w:hAnsi="Times New Roman" w:cs="Times New Roman"/>
          <w:sz w:val="28"/>
          <w:szCs w:val="28"/>
        </w:rPr>
        <w:t>cookie</w:t>
      </w:r>
      <w:proofErr w:type="spellEnd"/>
      <w:r w:rsidR="00D8748A" w:rsidRPr="005E06E3">
        <w:rPr>
          <w:rFonts w:ascii="Times New Roman" w:hAnsi="Times New Roman" w:cs="Times New Roman"/>
          <w:sz w:val="28"/>
          <w:szCs w:val="28"/>
        </w:rPr>
        <w:t xml:space="preserve">, и этот перечень является открытым. В регламенте сделан акцент на том, что </w:t>
      </w:r>
      <w:r w:rsidR="00A56F46" w:rsidRPr="005E06E3">
        <w:rPr>
          <w:rFonts w:ascii="Times New Roman" w:hAnsi="Times New Roman" w:cs="Times New Roman"/>
          <w:sz w:val="28"/>
          <w:szCs w:val="28"/>
        </w:rPr>
        <w:t>отношении информации к</w:t>
      </w:r>
      <w:r w:rsidR="00D8748A" w:rsidRPr="005E06E3">
        <w:rPr>
          <w:rFonts w:ascii="Times New Roman" w:hAnsi="Times New Roman" w:cs="Times New Roman"/>
          <w:sz w:val="28"/>
          <w:szCs w:val="28"/>
        </w:rPr>
        <w:t xml:space="preserve"> конкретному лицу, </w:t>
      </w:r>
      <w:r w:rsidR="00A56F46" w:rsidRPr="005E06E3">
        <w:rPr>
          <w:rFonts w:ascii="Times New Roman" w:hAnsi="Times New Roman" w:cs="Times New Roman"/>
          <w:sz w:val="28"/>
          <w:szCs w:val="28"/>
        </w:rPr>
        <w:t xml:space="preserve">важно все характеристики: как количественные, </w:t>
      </w:r>
      <w:r w:rsidR="00D8748A" w:rsidRPr="005E06E3">
        <w:rPr>
          <w:rFonts w:ascii="Times New Roman" w:hAnsi="Times New Roman" w:cs="Times New Roman"/>
          <w:sz w:val="28"/>
          <w:szCs w:val="28"/>
        </w:rPr>
        <w:t xml:space="preserve">так и качественные (содержание информации, цели, для которых она будет использована). </w:t>
      </w:r>
    </w:p>
    <w:p w14:paraId="0F188D4D" w14:textId="77777777" w:rsidR="00A56F46" w:rsidRPr="005E06E3" w:rsidRDefault="00A56F46" w:rsidP="00B27BA1">
      <w:pPr>
        <w:spacing w:after="0" w:line="36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Статьей 5 </w:t>
      </w:r>
      <w:r w:rsidRPr="005E06E3">
        <w:rPr>
          <w:rFonts w:ascii="Times New Roman" w:hAnsi="Times New Roman" w:cs="Times New Roman"/>
          <w:sz w:val="28"/>
          <w:szCs w:val="28"/>
          <w:lang w:val="en-US"/>
        </w:rPr>
        <w:t>GDPR</w:t>
      </w:r>
      <w:r w:rsidRPr="005E06E3">
        <w:rPr>
          <w:rFonts w:ascii="Times New Roman" w:hAnsi="Times New Roman" w:cs="Times New Roman"/>
          <w:sz w:val="28"/>
          <w:szCs w:val="28"/>
        </w:rPr>
        <w:t xml:space="preserve"> </w:t>
      </w:r>
      <w:r w:rsidR="005E06E3" w:rsidRPr="005E06E3">
        <w:rPr>
          <w:rFonts w:ascii="Times New Roman" w:hAnsi="Times New Roman" w:cs="Times New Roman"/>
          <w:sz w:val="28"/>
          <w:szCs w:val="28"/>
        </w:rPr>
        <w:t xml:space="preserve">закреплены 6 </w:t>
      </w:r>
      <w:r w:rsidRPr="005E06E3">
        <w:rPr>
          <w:rFonts w:ascii="Times New Roman" w:hAnsi="Times New Roman" w:cs="Times New Roman"/>
          <w:sz w:val="28"/>
          <w:szCs w:val="28"/>
        </w:rPr>
        <w:t>базовых принципов обработки персональных данных. К ним относятся законность, справедливость и прозрачность; ограничение целей обработки; минимизация данных; точность; ограничение хранения; целостность и кон</w:t>
      </w:r>
      <w:r w:rsidR="005E06E3" w:rsidRPr="005E06E3">
        <w:rPr>
          <w:rFonts w:ascii="Times New Roman" w:hAnsi="Times New Roman" w:cs="Times New Roman"/>
          <w:sz w:val="28"/>
          <w:szCs w:val="28"/>
        </w:rPr>
        <w:t>фиденциальность.</w:t>
      </w:r>
      <w:r w:rsidRPr="005E06E3">
        <w:rPr>
          <w:rFonts w:ascii="Times New Roman" w:hAnsi="Times New Roman" w:cs="Times New Roman"/>
          <w:sz w:val="28"/>
          <w:szCs w:val="28"/>
        </w:rPr>
        <w:t xml:space="preserve"> Остановимся кратко на каждом из них. </w:t>
      </w:r>
    </w:p>
    <w:p w14:paraId="3BF189C8" w14:textId="77777777" w:rsidR="00A56F46" w:rsidRPr="005E06E3" w:rsidRDefault="00A56F46" w:rsidP="005E06E3">
      <w:pPr>
        <w:spacing w:after="0" w:line="360" w:lineRule="auto"/>
        <w:jc w:val="both"/>
        <w:rPr>
          <w:rFonts w:ascii="Times New Roman" w:eastAsia="Times New Roman" w:hAnsi="Times New Roman" w:cs="Times New Roman"/>
          <w:color w:val="000000" w:themeColor="text1"/>
          <w:sz w:val="28"/>
          <w:szCs w:val="28"/>
        </w:rPr>
      </w:pPr>
      <w:r w:rsidRPr="005E06E3">
        <w:rPr>
          <w:rFonts w:ascii="Times New Roman" w:hAnsi="Times New Roman" w:cs="Times New Roman"/>
          <w:sz w:val="28"/>
          <w:szCs w:val="28"/>
        </w:rPr>
        <w:tab/>
        <w:t>Так, законность</w:t>
      </w:r>
      <w:r w:rsidR="004E6CC0" w:rsidRPr="005E06E3">
        <w:rPr>
          <w:rFonts w:ascii="Times New Roman" w:hAnsi="Times New Roman" w:cs="Times New Roman"/>
          <w:sz w:val="28"/>
          <w:szCs w:val="28"/>
        </w:rPr>
        <w:t>, справедливость и прозрачность</w:t>
      </w:r>
      <w:r w:rsidRPr="005E06E3">
        <w:rPr>
          <w:rFonts w:ascii="Times New Roman" w:hAnsi="Times New Roman" w:cs="Times New Roman"/>
          <w:sz w:val="28"/>
          <w:szCs w:val="28"/>
        </w:rPr>
        <w:t xml:space="preserve"> подразумевает полное соответствие обработки данных в соответствии с положениями </w:t>
      </w:r>
      <w:r w:rsidRPr="005E06E3">
        <w:rPr>
          <w:rFonts w:ascii="Times New Roman" w:hAnsi="Times New Roman" w:cs="Times New Roman"/>
          <w:sz w:val="28"/>
          <w:szCs w:val="28"/>
          <w:lang w:val="en-US"/>
        </w:rPr>
        <w:t>GDPR</w:t>
      </w:r>
      <w:r w:rsidRPr="005E06E3">
        <w:rPr>
          <w:rFonts w:ascii="Times New Roman" w:hAnsi="Times New Roman" w:cs="Times New Roman"/>
          <w:sz w:val="28"/>
          <w:szCs w:val="28"/>
        </w:rPr>
        <w:t xml:space="preserve">, </w:t>
      </w:r>
      <w:r w:rsidR="004E6CC0" w:rsidRPr="005E06E3">
        <w:rPr>
          <w:rFonts w:ascii="Times New Roman" w:hAnsi="Times New Roman" w:cs="Times New Roman"/>
          <w:sz w:val="28"/>
          <w:szCs w:val="28"/>
        </w:rPr>
        <w:t>субъекты должны дать свое согласие на обработку своих персональных данных для определенных целей, до пользователей</w:t>
      </w:r>
      <w:r w:rsidR="004E6CC0" w:rsidRPr="005E06E3">
        <w:rPr>
          <w:rFonts w:ascii="Times New Roman" w:hAnsi="Times New Roman" w:cs="Times New Roman"/>
          <w:color w:val="2E2E2E"/>
          <w:sz w:val="28"/>
          <w:szCs w:val="28"/>
          <w:shd w:val="clear" w:color="auto" w:fill="F7F7F7"/>
        </w:rPr>
        <w:t xml:space="preserve"> </w:t>
      </w:r>
      <w:r w:rsidR="004E6CC0" w:rsidRPr="00B27BA1">
        <w:rPr>
          <w:rFonts w:ascii="Times New Roman" w:hAnsi="Times New Roman" w:cs="Times New Roman"/>
          <w:color w:val="000000" w:themeColor="text1"/>
          <w:sz w:val="28"/>
          <w:szCs w:val="28"/>
          <w:shd w:val="clear" w:color="auto" w:fill="F7F7F7"/>
        </w:rPr>
        <w:t xml:space="preserve">должно быть понятно и прозрачно донесено то, что их персональные данные собираются, используются, просматриваются или иным образом обрабатываются, а также то, в каком объеме персональные данные обрабатываются или будут обрабатываться, должны быть четко обозначено цели, в которых осуществляется эта обработка, что соответствует принципу справедливости. </w:t>
      </w:r>
      <w:r w:rsidR="004E6CC0" w:rsidRPr="00B27BA1">
        <w:rPr>
          <w:rFonts w:ascii="Times New Roman" w:hAnsi="Times New Roman" w:cs="Times New Roman"/>
          <w:color w:val="000000" w:themeColor="text1"/>
          <w:sz w:val="28"/>
          <w:szCs w:val="28"/>
        </w:rPr>
        <w:t xml:space="preserve">Прозрачность обработки данных очевидно подразумевает, что процесс обработки должен быть понятным, легкодоступным открытым и честным. В этих целях понятно, что информация о том, </w:t>
      </w:r>
      <w:r w:rsidR="004E6CC0" w:rsidRPr="00B27BA1">
        <w:rPr>
          <w:rFonts w:ascii="Times New Roman" w:hAnsi="Times New Roman" w:cs="Times New Roman"/>
          <w:color w:val="000000" w:themeColor="text1"/>
          <w:sz w:val="28"/>
          <w:szCs w:val="28"/>
          <w:shd w:val="clear" w:color="auto" w:fill="F7F7F7"/>
        </w:rPr>
        <w:t>кто является контролёром, также должна быть донесена до пользователей</w:t>
      </w:r>
      <w:r w:rsidR="004E6CC0" w:rsidRPr="005E06E3">
        <w:rPr>
          <w:rFonts w:ascii="Times New Roman" w:hAnsi="Times New Roman" w:cs="Times New Roman"/>
          <w:color w:val="2E2E2E"/>
          <w:sz w:val="28"/>
          <w:szCs w:val="28"/>
          <w:shd w:val="clear" w:color="auto" w:fill="F7F7F7"/>
        </w:rPr>
        <w:t xml:space="preserve">. </w:t>
      </w:r>
    </w:p>
    <w:p w14:paraId="3C3F8A15" w14:textId="77777777" w:rsidR="004E6CC0" w:rsidRPr="005E06E3" w:rsidRDefault="004E6CC0" w:rsidP="005E06E3">
      <w:pPr>
        <w:shd w:val="clear" w:color="auto" w:fill="FFFFFF"/>
        <w:spacing w:before="90" w:after="90" w:line="360" w:lineRule="auto"/>
        <w:ind w:firstLine="708"/>
        <w:jc w:val="both"/>
        <w:rPr>
          <w:rFonts w:ascii="Times New Roman" w:eastAsia="Times New Roman" w:hAnsi="Times New Roman" w:cs="Times New Roman"/>
          <w:color w:val="000000" w:themeColor="text1"/>
          <w:sz w:val="28"/>
          <w:szCs w:val="28"/>
        </w:rPr>
      </w:pPr>
      <w:r w:rsidRPr="005E06E3">
        <w:rPr>
          <w:rFonts w:ascii="Times New Roman" w:eastAsia="Times New Roman" w:hAnsi="Times New Roman" w:cs="Times New Roman"/>
          <w:color w:val="000000" w:themeColor="text1"/>
          <w:sz w:val="28"/>
          <w:szCs w:val="28"/>
        </w:rPr>
        <w:lastRenderedPageBreak/>
        <w:t>Целевое ограничение данных состоит в том, что данные должны быть использованы для конкретных целей без дальнейшей их обработки, в возможно негативных для пользователя последствиях.</w:t>
      </w:r>
    </w:p>
    <w:p w14:paraId="6CA12BF5" w14:textId="77777777" w:rsidR="004E6CC0" w:rsidRPr="005E06E3" w:rsidRDefault="004E6CC0" w:rsidP="005E06E3">
      <w:pPr>
        <w:shd w:val="clear" w:color="auto" w:fill="FFFFFF"/>
        <w:spacing w:before="90" w:after="90" w:line="360" w:lineRule="auto"/>
        <w:ind w:firstLine="708"/>
        <w:jc w:val="both"/>
        <w:rPr>
          <w:rFonts w:ascii="Times New Roman" w:eastAsia="Times New Roman" w:hAnsi="Times New Roman" w:cs="Times New Roman"/>
          <w:color w:val="000000" w:themeColor="text1"/>
          <w:sz w:val="28"/>
          <w:szCs w:val="28"/>
        </w:rPr>
      </w:pPr>
      <w:r w:rsidRPr="005E06E3">
        <w:rPr>
          <w:rFonts w:ascii="Times New Roman" w:eastAsia="Times New Roman" w:hAnsi="Times New Roman" w:cs="Times New Roman"/>
          <w:color w:val="000000" w:themeColor="text1"/>
          <w:sz w:val="28"/>
          <w:szCs w:val="28"/>
        </w:rPr>
        <w:t xml:space="preserve">Принцип минимизации означает, что оператор должен обрабатывать ровно такое количество данных, которое необходимо для достижения конкретной цели.  </w:t>
      </w:r>
    </w:p>
    <w:p w14:paraId="7E203828" w14:textId="77777777" w:rsidR="004E6CC0" w:rsidRPr="005E06E3" w:rsidRDefault="004E6CC0" w:rsidP="005E06E3">
      <w:pPr>
        <w:shd w:val="clear" w:color="auto" w:fill="FFFFFF"/>
        <w:spacing w:before="90" w:after="90" w:line="360" w:lineRule="auto"/>
        <w:ind w:firstLine="708"/>
        <w:jc w:val="both"/>
        <w:rPr>
          <w:rFonts w:ascii="Times New Roman" w:eastAsia="Times New Roman" w:hAnsi="Times New Roman" w:cs="Times New Roman"/>
          <w:color w:val="000000" w:themeColor="text1"/>
          <w:sz w:val="28"/>
          <w:szCs w:val="28"/>
        </w:rPr>
      </w:pPr>
      <w:r w:rsidRPr="005E06E3">
        <w:rPr>
          <w:rFonts w:ascii="Times New Roman" w:eastAsia="Times New Roman" w:hAnsi="Times New Roman" w:cs="Times New Roman"/>
          <w:color w:val="000000" w:themeColor="text1"/>
          <w:sz w:val="28"/>
          <w:szCs w:val="28"/>
        </w:rPr>
        <w:t xml:space="preserve">В соответствии с принципом точности, данные должны быть актуальными и соответствовать действительности. </w:t>
      </w:r>
    </w:p>
    <w:p w14:paraId="351754F0" w14:textId="77777777" w:rsidR="005E06E3" w:rsidRPr="005E06E3" w:rsidRDefault="005E06E3" w:rsidP="005E06E3">
      <w:pPr>
        <w:shd w:val="clear" w:color="auto" w:fill="FFFFFF"/>
        <w:spacing w:before="90" w:after="90" w:line="360" w:lineRule="auto"/>
        <w:ind w:firstLine="708"/>
        <w:jc w:val="both"/>
        <w:rPr>
          <w:rFonts w:ascii="Times New Roman" w:hAnsi="Times New Roman" w:cs="Times New Roman"/>
          <w:color w:val="333333"/>
          <w:sz w:val="28"/>
          <w:szCs w:val="28"/>
          <w:shd w:val="clear" w:color="auto" w:fill="FFFFFF"/>
        </w:rPr>
      </w:pPr>
      <w:r w:rsidRPr="005E06E3">
        <w:rPr>
          <w:rFonts w:ascii="Times New Roman" w:eastAsia="Times New Roman" w:hAnsi="Times New Roman" w:cs="Times New Roman"/>
          <w:color w:val="000000" w:themeColor="text1"/>
          <w:sz w:val="28"/>
          <w:szCs w:val="28"/>
        </w:rPr>
        <w:t>О</w:t>
      </w:r>
      <w:r w:rsidR="00102855" w:rsidRPr="005E06E3">
        <w:rPr>
          <w:rFonts w:ascii="Times New Roman" w:eastAsia="Times New Roman" w:hAnsi="Times New Roman" w:cs="Times New Roman"/>
          <w:color w:val="000000" w:themeColor="text1"/>
          <w:sz w:val="28"/>
          <w:szCs w:val="28"/>
        </w:rPr>
        <w:t xml:space="preserve">граничение на хранение </w:t>
      </w:r>
      <w:r w:rsidRPr="005E06E3">
        <w:rPr>
          <w:rFonts w:ascii="Times New Roman" w:eastAsia="Times New Roman" w:hAnsi="Times New Roman" w:cs="Times New Roman"/>
          <w:color w:val="000000" w:themeColor="text1"/>
          <w:sz w:val="28"/>
          <w:szCs w:val="28"/>
        </w:rPr>
        <w:t xml:space="preserve">также говорит само за себя и означает, что </w:t>
      </w:r>
      <w:r w:rsidRPr="00B27BA1">
        <w:rPr>
          <w:rFonts w:ascii="Times New Roman" w:eastAsia="Times New Roman" w:hAnsi="Times New Roman" w:cs="Times New Roman"/>
          <w:color w:val="000000" w:themeColor="text1"/>
          <w:sz w:val="28"/>
          <w:szCs w:val="28"/>
        </w:rPr>
        <w:t xml:space="preserve">данные должны </w:t>
      </w:r>
      <w:r w:rsidRPr="00B27BA1">
        <w:rPr>
          <w:rFonts w:ascii="Times New Roman" w:hAnsi="Times New Roman" w:cs="Times New Roman"/>
          <w:color w:val="000000" w:themeColor="text1"/>
          <w:sz w:val="28"/>
          <w:szCs w:val="28"/>
          <w:shd w:val="clear" w:color="auto" w:fill="FFFFFF"/>
        </w:rPr>
        <w:t>храниться форме, которая позволяет идентифицировать субъектов данных не дольше, чем это необходимо для </w:t>
      </w:r>
      <w:r w:rsidRPr="00B27BA1">
        <w:rPr>
          <w:rStyle w:val="tooltipsall"/>
          <w:rFonts w:ascii="Times New Roman" w:hAnsi="Times New Roman" w:cs="Times New Roman"/>
          <w:color w:val="000000" w:themeColor="text1"/>
          <w:sz w:val="28"/>
          <w:szCs w:val="28"/>
          <w:shd w:val="clear" w:color="auto" w:fill="FFFFFF"/>
        </w:rPr>
        <w:t>целей</w:t>
      </w:r>
      <w:r w:rsidRPr="00B27BA1">
        <w:rPr>
          <w:rFonts w:ascii="Times New Roman" w:hAnsi="Times New Roman" w:cs="Times New Roman"/>
          <w:color w:val="000000" w:themeColor="text1"/>
          <w:sz w:val="28"/>
          <w:szCs w:val="28"/>
          <w:shd w:val="clear" w:color="auto" w:fill="FFFFFF"/>
        </w:rPr>
        <w:t>, для которых эти данные обрабатываются, а после достижения соответствующих целей должны быть удалены.</w:t>
      </w:r>
      <w:r w:rsidRPr="005E06E3">
        <w:rPr>
          <w:rFonts w:ascii="Times New Roman" w:hAnsi="Times New Roman" w:cs="Times New Roman"/>
          <w:color w:val="333333"/>
          <w:sz w:val="28"/>
          <w:szCs w:val="28"/>
          <w:shd w:val="clear" w:color="auto" w:fill="FFFFFF"/>
        </w:rPr>
        <w:t xml:space="preserve"> </w:t>
      </w:r>
    </w:p>
    <w:p w14:paraId="5B223F25" w14:textId="77777777" w:rsidR="00102855" w:rsidRDefault="005E06E3" w:rsidP="005E06E3">
      <w:pPr>
        <w:shd w:val="clear" w:color="auto" w:fill="FFFFFF"/>
        <w:spacing w:before="90" w:after="90" w:line="360" w:lineRule="auto"/>
        <w:ind w:firstLine="708"/>
        <w:jc w:val="both"/>
        <w:rPr>
          <w:rFonts w:ascii="Times New Roman" w:eastAsia="Times New Roman" w:hAnsi="Times New Roman" w:cs="Times New Roman"/>
          <w:color w:val="000000" w:themeColor="text1"/>
          <w:sz w:val="28"/>
          <w:szCs w:val="28"/>
        </w:rPr>
      </w:pPr>
      <w:r w:rsidRPr="005E06E3">
        <w:rPr>
          <w:rFonts w:ascii="Times New Roman" w:eastAsia="Times New Roman" w:hAnsi="Times New Roman" w:cs="Times New Roman"/>
          <w:color w:val="000000" w:themeColor="text1"/>
          <w:sz w:val="28"/>
          <w:szCs w:val="28"/>
        </w:rPr>
        <w:t xml:space="preserve">И, наконец, </w:t>
      </w:r>
      <w:r w:rsidR="00102855" w:rsidRPr="005E06E3">
        <w:rPr>
          <w:rFonts w:ascii="Times New Roman" w:eastAsia="Times New Roman" w:hAnsi="Times New Roman" w:cs="Times New Roman"/>
          <w:color w:val="000000" w:themeColor="text1"/>
          <w:sz w:val="28"/>
          <w:szCs w:val="28"/>
        </w:rPr>
        <w:t xml:space="preserve">обработка </w:t>
      </w:r>
      <w:r w:rsidR="000C575B" w:rsidRPr="005E06E3">
        <w:rPr>
          <w:rFonts w:ascii="Times New Roman" w:eastAsia="Times New Roman" w:hAnsi="Times New Roman" w:cs="Times New Roman"/>
          <w:color w:val="000000" w:themeColor="text1"/>
          <w:sz w:val="28"/>
          <w:szCs w:val="28"/>
        </w:rPr>
        <w:t>персональных данных</w:t>
      </w:r>
      <w:r w:rsidR="00102855" w:rsidRPr="005E06E3">
        <w:rPr>
          <w:rFonts w:ascii="Times New Roman" w:eastAsia="Times New Roman" w:hAnsi="Times New Roman" w:cs="Times New Roman"/>
          <w:color w:val="000000" w:themeColor="text1"/>
          <w:sz w:val="28"/>
          <w:szCs w:val="28"/>
        </w:rPr>
        <w:t xml:space="preserve"> </w:t>
      </w:r>
      <w:r w:rsidRPr="005E06E3">
        <w:rPr>
          <w:rFonts w:ascii="Times New Roman" w:eastAsia="Times New Roman" w:hAnsi="Times New Roman" w:cs="Times New Roman"/>
          <w:color w:val="000000" w:themeColor="text1"/>
          <w:sz w:val="28"/>
          <w:szCs w:val="28"/>
        </w:rPr>
        <w:t>должна соответствовать принципу целостности и конфиденциальности, то есть здесь речь о безопасности</w:t>
      </w:r>
      <w:r w:rsidR="00102855" w:rsidRPr="005E06E3">
        <w:rPr>
          <w:rFonts w:ascii="Times New Roman" w:eastAsia="Times New Roman" w:hAnsi="Times New Roman" w:cs="Times New Roman"/>
          <w:color w:val="000000" w:themeColor="text1"/>
          <w:sz w:val="28"/>
          <w:szCs w:val="28"/>
        </w:rPr>
        <w:t>, данные</w:t>
      </w:r>
      <w:r w:rsidRPr="005E06E3">
        <w:rPr>
          <w:rFonts w:ascii="Times New Roman" w:eastAsia="Times New Roman" w:hAnsi="Times New Roman" w:cs="Times New Roman"/>
          <w:color w:val="000000" w:themeColor="text1"/>
          <w:sz w:val="28"/>
          <w:szCs w:val="28"/>
        </w:rPr>
        <w:t xml:space="preserve"> должны быть</w:t>
      </w:r>
      <w:r w:rsidR="00102855" w:rsidRPr="005E06E3">
        <w:rPr>
          <w:rFonts w:ascii="Times New Roman" w:eastAsia="Times New Roman" w:hAnsi="Times New Roman" w:cs="Times New Roman"/>
          <w:color w:val="000000" w:themeColor="text1"/>
          <w:sz w:val="28"/>
          <w:szCs w:val="28"/>
        </w:rPr>
        <w:t xml:space="preserve"> </w:t>
      </w:r>
      <w:r w:rsidRPr="005E06E3">
        <w:rPr>
          <w:rFonts w:ascii="Times New Roman" w:eastAsia="Times New Roman" w:hAnsi="Times New Roman" w:cs="Times New Roman"/>
          <w:color w:val="000000" w:themeColor="text1"/>
          <w:sz w:val="28"/>
          <w:szCs w:val="28"/>
        </w:rPr>
        <w:t>защищены от неправомерного доступа</w:t>
      </w:r>
      <w:r w:rsidR="00102855" w:rsidRPr="005E06E3">
        <w:rPr>
          <w:rFonts w:ascii="Times New Roman" w:eastAsia="Times New Roman" w:hAnsi="Times New Roman" w:cs="Times New Roman"/>
          <w:color w:val="000000" w:themeColor="text1"/>
          <w:sz w:val="28"/>
          <w:szCs w:val="28"/>
        </w:rPr>
        <w:t xml:space="preserve">, случайного или </w:t>
      </w:r>
      <w:r w:rsidRPr="005E06E3">
        <w:rPr>
          <w:rFonts w:ascii="Times New Roman" w:eastAsia="Times New Roman" w:hAnsi="Times New Roman" w:cs="Times New Roman"/>
          <w:color w:val="000000" w:themeColor="text1"/>
          <w:sz w:val="28"/>
          <w:szCs w:val="28"/>
        </w:rPr>
        <w:t>целевого</w:t>
      </w:r>
      <w:r w:rsidR="00102855" w:rsidRPr="005E06E3">
        <w:rPr>
          <w:rFonts w:ascii="Times New Roman" w:eastAsia="Times New Roman" w:hAnsi="Times New Roman" w:cs="Times New Roman"/>
          <w:color w:val="000000" w:themeColor="text1"/>
          <w:sz w:val="28"/>
          <w:szCs w:val="28"/>
        </w:rPr>
        <w:t xml:space="preserve"> удаления, утери, повреждения, с применением соответствующих технических и организационных мер.</w:t>
      </w:r>
      <w:r w:rsidR="00102855" w:rsidRPr="005E06E3">
        <w:rPr>
          <w:rStyle w:val="aa"/>
          <w:rFonts w:ascii="Times New Roman" w:eastAsia="Times New Roman" w:hAnsi="Times New Roman" w:cs="Times New Roman"/>
          <w:color w:val="000000" w:themeColor="text1"/>
          <w:sz w:val="28"/>
          <w:szCs w:val="28"/>
        </w:rPr>
        <w:footnoteReference w:id="20"/>
      </w:r>
    </w:p>
    <w:p w14:paraId="4BDD64FA" w14:textId="77777777" w:rsidR="0072115A" w:rsidRPr="0072115A" w:rsidRDefault="005E06E3" w:rsidP="0072115A">
      <w:pPr>
        <w:shd w:val="clear" w:color="auto" w:fill="FFFFFF"/>
        <w:spacing w:before="90" w:after="90" w:line="36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Кроме этого, отдельно вынесем принцип ответственности, который также отражен в статье 5 Р</w:t>
      </w:r>
      <w:r w:rsidR="0072115A">
        <w:rPr>
          <w:rFonts w:ascii="Times New Roman" w:eastAsia="Times New Roman" w:hAnsi="Times New Roman" w:cs="Times New Roman"/>
          <w:color w:val="000000" w:themeColor="text1"/>
          <w:sz w:val="28"/>
          <w:szCs w:val="28"/>
        </w:rPr>
        <w:t>егламе</w:t>
      </w:r>
      <w:r w:rsidR="0072115A" w:rsidRPr="0072115A">
        <w:rPr>
          <w:rFonts w:ascii="Times New Roman" w:eastAsia="Times New Roman" w:hAnsi="Times New Roman" w:cs="Times New Roman"/>
          <w:color w:val="000000" w:themeColor="text1"/>
          <w:sz w:val="28"/>
          <w:szCs w:val="28"/>
        </w:rPr>
        <w:t xml:space="preserve">нта и означает, что </w:t>
      </w:r>
      <w:r w:rsidR="0072115A" w:rsidRPr="0072115A">
        <w:rPr>
          <w:rFonts w:ascii="Times New Roman" w:hAnsi="Times New Roman" w:cs="Times New Roman"/>
          <w:sz w:val="28"/>
          <w:szCs w:val="28"/>
        </w:rPr>
        <w:t xml:space="preserve">контролер должен </w:t>
      </w:r>
      <w:r w:rsidR="00B27BA1">
        <w:rPr>
          <w:rFonts w:ascii="Times New Roman" w:hAnsi="Times New Roman" w:cs="Times New Roman"/>
          <w:sz w:val="28"/>
          <w:szCs w:val="28"/>
        </w:rPr>
        <w:t>нес</w:t>
      </w:r>
      <w:r w:rsidR="0072115A" w:rsidRPr="0072115A">
        <w:rPr>
          <w:rFonts w:ascii="Times New Roman" w:hAnsi="Times New Roman" w:cs="Times New Roman"/>
          <w:sz w:val="28"/>
          <w:szCs w:val="28"/>
        </w:rPr>
        <w:t>т</w:t>
      </w:r>
      <w:r w:rsidR="00B27BA1">
        <w:rPr>
          <w:rFonts w:ascii="Times New Roman" w:hAnsi="Times New Roman" w:cs="Times New Roman"/>
          <w:sz w:val="28"/>
          <w:szCs w:val="28"/>
        </w:rPr>
        <w:t>и</w:t>
      </w:r>
      <w:r w:rsidR="0072115A" w:rsidRPr="0072115A">
        <w:rPr>
          <w:rFonts w:ascii="Times New Roman" w:hAnsi="Times New Roman" w:cs="Times New Roman"/>
          <w:sz w:val="28"/>
          <w:szCs w:val="28"/>
        </w:rPr>
        <w:t xml:space="preserve"> ответственность за соблюдение всех обозначенных принципов и должен быть в состоянии показать это, например, путем разработки всем известной политики конфиденциальности.</w:t>
      </w:r>
    </w:p>
    <w:p w14:paraId="0777B24D" w14:textId="6F6025F6" w:rsidR="00102855" w:rsidRPr="00DC6C26" w:rsidRDefault="0072115A" w:rsidP="0072115A">
      <w:pPr>
        <w:pStyle w:val="a3"/>
        <w:shd w:val="clear" w:color="auto" w:fill="FFFFFF"/>
        <w:spacing w:before="0" w:beforeAutospacing="0" w:after="300" w:afterAutospacing="0" w:line="360" w:lineRule="auto"/>
        <w:ind w:firstLine="708"/>
        <w:jc w:val="both"/>
        <w:rPr>
          <w:color w:val="000000" w:themeColor="text1"/>
          <w:sz w:val="28"/>
          <w:szCs w:val="28"/>
        </w:rPr>
      </w:pPr>
      <w:r>
        <w:rPr>
          <w:color w:val="000000" w:themeColor="text1"/>
          <w:sz w:val="28"/>
          <w:szCs w:val="28"/>
        </w:rPr>
        <w:t xml:space="preserve">Заметим, что </w:t>
      </w:r>
      <w:r w:rsidR="0036117F">
        <w:rPr>
          <w:color w:val="000000" w:themeColor="text1"/>
          <w:sz w:val="28"/>
          <w:szCs w:val="28"/>
        </w:rPr>
        <w:t>GDPR значительным образом</w:t>
      </w:r>
      <w:r w:rsidR="00102855" w:rsidRPr="00DC6C26">
        <w:rPr>
          <w:color w:val="000000" w:themeColor="text1"/>
          <w:sz w:val="28"/>
          <w:szCs w:val="28"/>
        </w:rPr>
        <w:t xml:space="preserve"> </w:t>
      </w:r>
      <w:r w:rsidR="009E38FE">
        <w:rPr>
          <w:color w:val="000000" w:themeColor="text1"/>
          <w:sz w:val="28"/>
          <w:szCs w:val="28"/>
        </w:rPr>
        <w:t>увеличил перечень прав</w:t>
      </w:r>
      <w:r w:rsidR="0036117F">
        <w:rPr>
          <w:color w:val="000000" w:themeColor="text1"/>
          <w:sz w:val="28"/>
          <w:szCs w:val="28"/>
        </w:rPr>
        <w:t xml:space="preserve"> пользователей Евросоюза</w:t>
      </w:r>
      <w:r>
        <w:rPr>
          <w:color w:val="000000" w:themeColor="text1"/>
          <w:sz w:val="28"/>
          <w:szCs w:val="28"/>
        </w:rPr>
        <w:t xml:space="preserve">. Так, </w:t>
      </w:r>
      <w:r w:rsidR="009E38FE">
        <w:rPr>
          <w:color w:val="000000" w:themeColor="text1"/>
          <w:sz w:val="28"/>
          <w:szCs w:val="28"/>
        </w:rPr>
        <w:t>теперь европейцы могут запрашивать</w:t>
      </w:r>
      <w:r w:rsidR="00102855" w:rsidRPr="00DC6C26">
        <w:rPr>
          <w:color w:val="000000" w:themeColor="text1"/>
          <w:sz w:val="28"/>
          <w:szCs w:val="28"/>
        </w:rPr>
        <w:t xml:space="preserve"> подтверждение факта обработки их данных, место и цель обработки, категории обрабатываемых персональных данных, каким третьим лицам персональные данные раскрываются, период, в течение которого данные будут обрабатываться, а также уточнять источник получения организацией </w:t>
      </w:r>
      <w:r w:rsidR="00102855" w:rsidRPr="00DC6C26">
        <w:rPr>
          <w:color w:val="000000" w:themeColor="text1"/>
          <w:sz w:val="28"/>
          <w:szCs w:val="28"/>
        </w:rPr>
        <w:lastRenderedPageBreak/>
        <w:t xml:space="preserve">персональных данных и требовать их исправления. </w:t>
      </w:r>
      <w:r w:rsidR="009E38FE">
        <w:rPr>
          <w:color w:val="000000" w:themeColor="text1"/>
          <w:sz w:val="28"/>
          <w:szCs w:val="28"/>
        </w:rPr>
        <w:t>Помимо этого, появилось право</w:t>
      </w:r>
      <w:r w:rsidR="00102855" w:rsidRPr="00DC6C26">
        <w:rPr>
          <w:color w:val="000000" w:themeColor="text1"/>
          <w:sz w:val="28"/>
          <w:szCs w:val="28"/>
        </w:rPr>
        <w:t xml:space="preserve"> требовать прек</w:t>
      </w:r>
      <w:r>
        <w:rPr>
          <w:color w:val="000000" w:themeColor="text1"/>
          <w:sz w:val="28"/>
          <w:szCs w:val="28"/>
        </w:rPr>
        <w:t>ращения обработки своих данных. Статей 17</w:t>
      </w:r>
      <w:r w:rsidR="00102855" w:rsidRPr="00DC6C26">
        <w:rPr>
          <w:color w:val="000000" w:themeColor="text1"/>
          <w:sz w:val="28"/>
          <w:szCs w:val="28"/>
        </w:rPr>
        <w:t xml:space="preserve"> GD</w:t>
      </w:r>
      <w:r>
        <w:rPr>
          <w:color w:val="000000" w:themeColor="text1"/>
          <w:sz w:val="28"/>
          <w:szCs w:val="28"/>
        </w:rPr>
        <w:t xml:space="preserve">PR также предусмотрено право быть забытым </w:t>
      </w:r>
      <w:r w:rsidR="00102855" w:rsidRPr="00DC6C26">
        <w:rPr>
          <w:color w:val="000000" w:themeColor="text1"/>
          <w:sz w:val="28"/>
          <w:szCs w:val="28"/>
        </w:rPr>
        <w:t>(</w:t>
      </w:r>
      <w:proofErr w:type="spellStart"/>
      <w:r w:rsidR="00102855" w:rsidRPr="00DC6C26">
        <w:rPr>
          <w:color w:val="000000" w:themeColor="text1"/>
          <w:sz w:val="28"/>
          <w:szCs w:val="28"/>
        </w:rPr>
        <w:t>right</w:t>
      </w:r>
      <w:proofErr w:type="spellEnd"/>
      <w:r w:rsidR="00CD2637">
        <w:rPr>
          <w:color w:val="000000" w:themeColor="text1"/>
          <w:sz w:val="28"/>
          <w:szCs w:val="28"/>
        </w:rPr>
        <w:t xml:space="preserve"> </w:t>
      </w:r>
      <w:proofErr w:type="spellStart"/>
      <w:r w:rsidR="00102855" w:rsidRPr="00DC6C26">
        <w:rPr>
          <w:color w:val="000000" w:themeColor="text1"/>
          <w:sz w:val="28"/>
          <w:szCs w:val="28"/>
        </w:rPr>
        <w:t>to</w:t>
      </w:r>
      <w:proofErr w:type="spellEnd"/>
      <w:r w:rsidR="00CD2637">
        <w:rPr>
          <w:color w:val="000000" w:themeColor="text1"/>
          <w:sz w:val="28"/>
          <w:szCs w:val="28"/>
        </w:rPr>
        <w:t xml:space="preserve"> </w:t>
      </w:r>
      <w:proofErr w:type="spellStart"/>
      <w:r w:rsidR="00102855" w:rsidRPr="00DC6C26">
        <w:rPr>
          <w:color w:val="000000" w:themeColor="text1"/>
          <w:sz w:val="28"/>
          <w:szCs w:val="28"/>
        </w:rPr>
        <w:t>erasure</w:t>
      </w:r>
      <w:proofErr w:type="spellEnd"/>
      <w:r w:rsidR="00102855" w:rsidRPr="00DC6C26">
        <w:rPr>
          <w:color w:val="000000" w:themeColor="text1"/>
          <w:sz w:val="28"/>
          <w:szCs w:val="28"/>
        </w:rPr>
        <w:t xml:space="preserve">, </w:t>
      </w:r>
      <w:proofErr w:type="spellStart"/>
      <w:r w:rsidR="00102855" w:rsidRPr="00DC6C26">
        <w:rPr>
          <w:color w:val="000000" w:themeColor="text1"/>
          <w:sz w:val="28"/>
          <w:szCs w:val="28"/>
        </w:rPr>
        <w:t>right</w:t>
      </w:r>
      <w:proofErr w:type="spellEnd"/>
      <w:r w:rsidR="00CD2637">
        <w:rPr>
          <w:color w:val="000000" w:themeColor="text1"/>
          <w:sz w:val="28"/>
          <w:szCs w:val="28"/>
        </w:rPr>
        <w:t xml:space="preserve"> </w:t>
      </w:r>
      <w:proofErr w:type="spellStart"/>
      <w:r w:rsidR="00102855" w:rsidRPr="00DC6C26">
        <w:rPr>
          <w:color w:val="000000" w:themeColor="text1"/>
          <w:sz w:val="28"/>
          <w:szCs w:val="28"/>
        </w:rPr>
        <w:t>to</w:t>
      </w:r>
      <w:proofErr w:type="spellEnd"/>
      <w:r w:rsidR="00CD2637">
        <w:rPr>
          <w:color w:val="000000" w:themeColor="text1"/>
          <w:sz w:val="28"/>
          <w:szCs w:val="28"/>
        </w:rPr>
        <w:t xml:space="preserve"> </w:t>
      </w:r>
      <w:proofErr w:type="spellStart"/>
      <w:r w:rsidR="00102855" w:rsidRPr="00DC6C26">
        <w:rPr>
          <w:color w:val="000000" w:themeColor="text1"/>
          <w:sz w:val="28"/>
          <w:szCs w:val="28"/>
        </w:rPr>
        <w:t>be</w:t>
      </w:r>
      <w:proofErr w:type="spellEnd"/>
      <w:r w:rsidR="00CD2637">
        <w:rPr>
          <w:color w:val="000000" w:themeColor="text1"/>
          <w:sz w:val="28"/>
          <w:szCs w:val="28"/>
        </w:rPr>
        <w:t xml:space="preserve"> </w:t>
      </w:r>
      <w:proofErr w:type="spellStart"/>
      <w:r w:rsidR="00102855" w:rsidRPr="00DC6C26">
        <w:rPr>
          <w:color w:val="000000" w:themeColor="text1"/>
          <w:sz w:val="28"/>
          <w:szCs w:val="28"/>
        </w:rPr>
        <w:t>forgotten</w:t>
      </w:r>
      <w:proofErr w:type="spellEnd"/>
      <w:r w:rsidR="00102855" w:rsidRPr="00DC6C26">
        <w:rPr>
          <w:color w:val="000000" w:themeColor="text1"/>
          <w:sz w:val="28"/>
          <w:szCs w:val="28"/>
        </w:rPr>
        <w:t xml:space="preserve">), </w:t>
      </w:r>
      <w:r w:rsidR="009E38FE">
        <w:rPr>
          <w:color w:val="000000" w:themeColor="text1"/>
          <w:sz w:val="28"/>
          <w:szCs w:val="28"/>
        </w:rPr>
        <w:t>которое дало</w:t>
      </w:r>
      <w:r w:rsidR="00102855" w:rsidRPr="00DC6C26">
        <w:rPr>
          <w:color w:val="000000" w:themeColor="text1"/>
          <w:sz w:val="28"/>
          <w:szCs w:val="28"/>
        </w:rPr>
        <w:t xml:space="preserve"> возможность</w:t>
      </w:r>
      <w:r w:rsidR="009E38FE">
        <w:rPr>
          <w:color w:val="000000" w:themeColor="text1"/>
          <w:sz w:val="28"/>
          <w:szCs w:val="28"/>
        </w:rPr>
        <w:t xml:space="preserve"> пользователям по их запросу требовать удаления своих</w:t>
      </w:r>
      <w:r w:rsidR="00102855" w:rsidRPr="00DC6C26">
        <w:rPr>
          <w:color w:val="000000" w:themeColor="text1"/>
          <w:sz w:val="28"/>
          <w:szCs w:val="28"/>
        </w:rPr>
        <w:t xml:space="preserve"> </w:t>
      </w:r>
      <w:r w:rsidR="009E38FE">
        <w:rPr>
          <w:color w:val="000000" w:themeColor="text1"/>
          <w:sz w:val="28"/>
          <w:szCs w:val="28"/>
        </w:rPr>
        <w:t xml:space="preserve">личных данных </w:t>
      </w:r>
      <w:r w:rsidR="00102855" w:rsidRPr="00DC6C26">
        <w:rPr>
          <w:color w:val="000000" w:themeColor="text1"/>
          <w:sz w:val="28"/>
          <w:szCs w:val="28"/>
        </w:rPr>
        <w:t>во избежание их</w:t>
      </w:r>
      <w:r w:rsidR="009E38FE">
        <w:rPr>
          <w:color w:val="000000" w:themeColor="text1"/>
          <w:sz w:val="28"/>
          <w:szCs w:val="28"/>
        </w:rPr>
        <w:t xml:space="preserve"> последующего</w:t>
      </w:r>
      <w:r w:rsidR="00102855" w:rsidRPr="00DC6C26">
        <w:rPr>
          <w:color w:val="000000" w:themeColor="text1"/>
          <w:sz w:val="28"/>
          <w:szCs w:val="28"/>
        </w:rPr>
        <w:t xml:space="preserve"> распространения или</w:t>
      </w:r>
      <w:r w:rsidR="009E38FE">
        <w:rPr>
          <w:color w:val="000000" w:themeColor="text1"/>
          <w:sz w:val="28"/>
          <w:szCs w:val="28"/>
        </w:rPr>
        <w:t xml:space="preserve"> несекционной</w:t>
      </w:r>
      <w:r w:rsidR="00102855" w:rsidRPr="00DC6C26">
        <w:rPr>
          <w:color w:val="000000" w:themeColor="text1"/>
          <w:sz w:val="28"/>
          <w:szCs w:val="28"/>
        </w:rPr>
        <w:t xml:space="preserve"> передачи третьим лицам.</w:t>
      </w:r>
    </w:p>
    <w:p w14:paraId="15FFE188" w14:textId="77777777" w:rsidR="00256206" w:rsidRPr="00775544" w:rsidRDefault="0072115A" w:rsidP="00775544">
      <w:pPr>
        <w:pStyle w:val="a3"/>
        <w:shd w:val="clear" w:color="auto" w:fill="FFFFFF"/>
        <w:spacing w:before="0" w:beforeAutospacing="0" w:after="300" w:afterAutospacing="0" w:line="360" w:lineRule="auto"/>
        <w:ind w:firstLine="708"/>
        <w:jc w:val="both"/>
        <w:rPr>
          <w:rStyle w:val="a4"/>
          <w:b w:val="0"/>
          <w:bCs w:val="0"/>
          <w:color w:val="000000" w:themeColor="text1"/>
          <w:sz w:val="28"/>
          <w:szCs w:val="28"/>
        </w:rPr>
      </w:pPr>
      <w:r>
        <w:rPr>
          <w:rStyle w:val="a5"/>
          <w:color w:val="000000" w:themeColor="text1"/>
          <w:sz w:val="28"/>
          <w:szCs w:val="28"/>
          <w:u w:val="none"/>
        </w:rPr>
        <w:t xml:space="preserve">Таким образом, можно смело сказать, что реформа в европейском законодательстве сделала большой прыжок и расширила привычные горизонты в отношении понимания персональных данных. Цели Евросоюза по унификации законодательства можно считать достигнутыми, однако, даже несмотря на наличие настолько проработанного закона, тем не менее, в Европе так же много прецедентов несанкционированного доступа к персональным данным. Полагаем, что нам остается только наблюдать за тем, как Евросоюз будет решать новые проблемы. </w:t>
      </w:r>
      <w:r w:rsidR="00CD2637">
        <w:rPr>
          <w:rStyle w:val="a5"/>
          <w:color w:val="000000" w:themeColor="text1"/>
          <w:sz w:val="28"/>
          <w:szCs w:val="28"/>
          <w:u w:val="none"/>
        </w:rPr>
        <w:t xml:space="preserve">Далее </w:t>
      </w:r>
      <w:r w:rsidR="001B530C" w:rsidRPr="00DC6C26">
        <w:rPr>
          <w:rStyle w:val="a5"/>
          <w:color w:val="000000" w:themeColor="text1"/>
          <w:sz w:val="28"/>
          <w:szCs w:val="28"/>
          <w:u w:val="none"/>
        </w:rPr>
        <w:t xml:space="preserve">будет рассмотрено правовое регулирование персональных данных в Российской Федерации. </w:t>
      </w:r>
    </w:p>
    <w:p w14:paraId="147BE2AB" w14:textId="77777777" w:rsidR="00895D7F" w:rsidRPr="00775544" w:rsidRDefault="00775544" w:rsidP="006C0190">
      <w:pPr>
        <w:pStyle w:val="1"/>
        <w:jc w:val="center"/>
        <w:rPr>
          <w:sz w:val="28"/>
          <w:szCs w:val="28"/>
        </w:rPr>
      </w:pPr>
      <w:bookmarkStart w:id="4" w:name="_Toc134826958"/>
      <w:r w:rsidRPr="00775544">
        <w:rPr>
          <w:rStyle w:val="a4"/>
          <w:b/>
          <w:bCs/>
          <w:sz w:val="28"/>
          <w:szCs w:val="28"/>
        </w:rPr>
        <w:t>1.3</w:t>
      </w:r>
      <w:r>
        <w:rPr>
          <w:rStyle w:val="a4"/>
          <w:b/>
          <w:bCs/>
          <w:sz w:val="28"/>
          <w:szCs w:val="28"/>
        </w:rPr>
        <w:t>.</w:t>
      </w:r>
      <w:r w:rsidRPr="00775544">
        <w:rPr>
          <w:rStyle w:val="a4"/>
          <w:b/>
          <w:bCs/>
          <w:sz w:val="28"/>
          <w:szCs w:val="28"/>
        </w:rPr>
        <w:t xml:space="preserve"> </w:t>
      </w:r>
      <w:r w:rsidR="00090C21" w:rsidRPr="00775544">
        <w:rPr>
          <w:sz w:val="28"/>
          <w:szCs w:val="28"/>
          <w:shd w:val="clear" w:color="auto" w:fill="FFFFFF"/>
        </w:rPr>
        <w:t>Правовое регулирование обработки персональных данных в Российской Федерации</w:t>
      </w:r>
      <w:bookmarkEnd w:id="4"/>
    </w:p>
    <w:p w14:paraId="6FB37FCD" w14:textId="61867F06" w:rsidR="00F83761" w:rsidRPr="00DC6C26" w:rsidRDefault="009E38FE" w:rsidP="009E38FE">
      <w:pPr>
        <w:pStyle w:val="a3"/>
        <w:spacing w:line="360" w:lineRule="auto"/>
        <w:ind w:firstLine="708"/>
        <w:jc w:val="both"/>
        <w:rPr>
          <w:color w:val="000000" w:themeColor="text1"/>
          <w:sz w:val="28"/>
          <w:szCs w:val="28"/>
        </w:rPr>
      </w:pPr>
      <w:r>
        <w:rPr>
          <w:color w:val="000000" w:themeColor="text1"/>
          <w:sz w:val="28"/>
          <w:szCs w:val="28"/>
        </w:rPr>
        <w:t xml:space="preserve">Институт регулирования обработки и защиты персональных данных длительное время был обделен законодателем, </w:t>
      </w:r>
      <w:r w:rsidR="00F83761" w:rsidRPr="00DC6C26">
        <w:rPr>
          <w:color w:val="000000" w:themeColor="text1"/>
          <w:sz w:val="28"/>
          <w:szCs w:val="28"/>
        </w:rPr>
        <w:t xml:space="preserve">однако, сейчас </w:t>
      </w:r>
      <w:r w:rsidR="004662C4" w:rsidRPr="00DC6C26">
        <w:rPr>
          <w:color w:val="000000" w:themeColor="text1"/>
          <w:sz w:val="28"/>
          <w:szCs w:val="28"/>
        </w:rPr>
        <w:t>эта ситуация</w:t>
      </w:r>
      <w:r w:rsidR="00F83761" w:rsidRPr="00DC6C26">
        <w:rPr>
          <w:color w:val="000000" w:themeColor="text1"/>
          <w:sz w:val="28"/>
          <w:szCs w:val="28"/>
        </w:rPr>
        <w:t xml:space="preserve"> меняется</w:t>
      </w:r>
      <w:r w:rsidR="004662C4" w:rsidRPr="00DC6C26">
        <w:rPr>
          <w:color w:val="000000" w:themeColor="text1"/>
          <w:sz w:val="28"/>
          <w:szCs w:val="28"/>
        </w:rPr>
        <w:t xml:space="preserve"> в лучшую сторону</w:t>
      </w:r>
      <w:r w:rsidR="00F83761" w:rsidRPr="00DC6C26">
        <w:rPr>
          <w:color w:val="000000" w:themeColor="text1"/>
          <w:sz w:val="28"/>
          <w:szCs w:val="28"/>
        </w:rPr>
        <w:t>, тенденции идут к активному развитию законодательства в сфере персональных данных, в уже принятые законы вно</w:t>
      </w:r>
      <w:r>
        <w:rPr>
          <w:color w:val="000000" w:themeColor="text1"/>
          <w:sz w:val="28"/>
          <w:szCs w:val="28"/>
        </w:rPr>
        <w:t xml:space="preserve">сятся поправки, о которых скажем </w:t>
      </w:r>
      <w:r w:rsidR="00F83761" w:rsidRPr="00DC6C26">
        <w:rPr>
          <w:color w:val="000000" w:themeColor="text1"/>
          <w:sz w:val="28"/>
          <w:szCs w:val="28"/>
        </w:rPr>
        <w:t xml:space="preserve">ниже. </w:t>
      </w:r>
    </w:p>
    <w:p w14:paraId="543AD8D4" w14:textId="3E4CF6B7" w:rsidR="00102855" w:rsidRPr="00DC6C26" w:rsidRDefault="009E38FE" w:rsidP="00B10DFD">
      <w:pPr>
        <w:pStyle w:val="a3"/>
        <w:spacing w:line="360" w:lineRule="auto"/>
        <w:ind w:firstLine="708"/>
        <w:jc w:val="both"/>
        <w:rPr>
          <w:color w:val="000000" w:themeColor="text1"/>
          <w:sz w:val="28"/>
          <w:szCs w:val="28"/>
        </w:rPr>
      </w:pPr>
      <w:r>
        <w:rPr>
          <w:color w:val="000000" w:themeColor="text1"/>
          <w:sz w:val="28"/>
          <w:szCs w:val="28"/>
        </w:rPr>
        <w:t xml:space="preserve">Имея приоритет над любыми другими </w:t>
      </w:r>
      <w:r w:rsidRPr="00DC6C26">
        <w:rPr>
          <w:color w:val="000000" w:themeColor="text1"/>
          <w:sz w:val="28"/>
          <w:szCs w:val="28"/>
        </w:rPr>
        <w:t>нормативно-правовыми актами</w:t>
      </w:r>
      <w:r>
        <w:rPr>
          <w:color w:val="000000" w:themeColor="text1"/>
          <w:sz w:val="28"/>
          <w:szCs w:val="28"/>
        </w:rPr>
        <w:t xml:space="preserve">, логичным будет начать обсуждение </w:t>
      </w:r>
      <w:r w:rsidR="004662C4" w:rsidRPr="00DC6C26">
        <w:rPr>
          <w:color w:val="000000" w:themeColor="text1"/>
          <w:sz w:val="28"/>
          <w:szCs w:val="28"/>
        </w:rPr>
        <w:t xml:space="preserve">с </w:t>
      </w:r>
      <w:r>
        <w:rPr>
          <w:color w:val="000000" w:themeColor="text1"/>
          <w:sz w:val="28"/>
          <w:szCs w:val="28"/>
        </w:rPr>
        <w:t>базового</w:t>
      </w:r>
      <w:r w:rsidR="00F83761" w:rsidRPr="00DC6C26">
        <w:rPr>
          <w:color w:val="000000" w:themeColor="text1"/>
          <w:sz w:val="28"/>
          <w:szCs w:val="28"/>
        </w:rPr>
        <w:t xml:space="preserve"> акта в</w:t>
      </w:r>
      <w:r w:rsidR="004662C4" w:rsidRPr="00DC6C26">
        <w:rPr>
          <w:color w:val="000000" w:themeColor="text1"/>
          <w:sz w:val="28"/>
          <w:szCs w:val="28"/>
        </w:rPr>
        <w:t xml:space="preserve"> области персональных данных</w:t>
      </w:r>
      <w:r>
        <w:rPr>
          <w:color w:val="000000" w:themeColor="text1"/>
          <w:sz w:val="28"/>
          <w:szCs w:val="28"/>
        </w:rPr>
        <w:t xml:space="preserve">, определяющего </w:t>
      </w:r>
      <w:r w:rsidRPr="00DC6C26">
        <w:rPr>
          <w:color w:val="000000" w:themeColor="text1"/>
          <w:sz w:val="28"/>
          <w:szCs w:val="28"/>
        </w:rPr>
        <w:t>информацию о лице, которая должна быть защищена законом от наиболее общей формы нарушения</w:t>
      </w:r>
      <w:r w:rsidR="004662C4" w:rsidRPr="00DC6C26">
        <w:rPr>
          <w:color w:val="000000" w:themeColor="text1"/>
          <w:sz w:val="28"/>
          <w:szCs w:val="28"/>
        </w:rPr>
        <w:t xml:space="preserve"> –</w:t>
      </w:r>
      <w:r>
        <w:rPr>
          <w:color w:val="000000" w:themeColor="text1"/>
          <w:sz w:val="28"/>
          <w:szCs w:val="28"/>
        </w:rPr>
        <w:t xml:space="preserve"> с</w:t>
      </w:r>
      <w:r w:rsidR="004662C4" w:rsidRPr="00DC6C26">
        <w:rPr>
          <w:color w:val="000000" w:themeColor="text1"/>
          <w:sz w:val="28"/>
          <w:szCs w:val="28"/>
        </w:rPr>
        <w:t xml:space="preserve"> </w:t>
      </w:r>
      <w:r w:rsidR="00F83761" w:rsidRPr="00DC6C26">
        <w:rPr>
          <w:color w:val="000000" w:themeColor="text1"/>
          <w:sz w:val="28"/>
          <w:szCs w:val="28"/>
        </w:rPr>
        <w:t>Конституции Росси</w:t>
      </w:r>
      <w:r>
        <w:rPr>
          <w:color w:val="000000" w:themeColor="text1"/>
          <w:sz w:val="28"/>
          <w:szCs w:val="28"/>
        </w:rPr>
        <w:t>йской Федерации.</w:t>
      </w:r>
      <w:r w:rsidR="00C76214">
        <w:rPr>
          <w:color w:val="000000" w:themeColor="text1"/>
          <w:sz w:val="28"/>
          <w:szCs w:val="28"/>
        </w:rPr>
        <w:t xml:space="preserve"> Так, с</w:t>
      </w:r>
      <w:r w:rsidR="00F83761" w:rsidRPr="00DC6C26">
        <w:rPr>
          <w:color w:val="000000" w:themeColor="text1"/>
          <w:sz w:val="28"/>
          <w:szCs w:val="28"/>
        </w:rPr>
        <w:t xml:space="preserve">огласно </w:t>
      </w:r>
      <w:r w:rsidR="00C76214">
        <w:rPr>
          <w:color w:val="000000" w:themeColor="text1"/>
          <w:sz w:val="28"/>
          <w:szCs w:val="28"/>
        </w:rPr>
        <w:t xml:space="preserve">статье 23 </w:t>
      </w:r>
      <w:r w:rsidR="00F83761" w:rsidRPr="00DC6C26">
        <w:rPr>
          <w:color w:val="000000" w:themeColor="text1"/>
          <w:sz w:val="28"/>
          <w:szCs w:val="28"/>
        </w:rPr>
        <w:t>К</w:t>
      </w:r>
      <w:r w:rsidR="00C76214">
        <w:rPr>
          <w:color w:val="000000" w:themeColor="text1"/>
          <w:sz w:val="28"/>
          <w:szCs w:val="28"/>
        </w:rPr>
        <w:t>онституции Российской Федерации:</w:t>
      </w:r>
      <w:r w:rsidR="00F83761" w:rsidRPr="00DC6C26">
        <w:rPr>
          <w:color w:val="000000" w:themeColor="text1"/>
          <w:sz w:val="28"/>
          <w:szCs w:val="28"/>
        </w:rPr>
        <w:t xml:space="preserve"> «каждый имеет право на неприкосновенность частной жизни, личную и </w:t>
      </w:r>
      <w:r w:rsidR="00F83761" w:rsidRPr="00DC6C26">
        <w:rPr>
          <w:color w:val="000000" w:themeColor="text1"/>
          <w:sz w:val="28"/>
          <w:szCs w:val="28"/>
        </w:rPr>
        <w:lastRenderedPageBreak/>
        <w:t>семейную тайну, право на тайну переписки, телефонных переговоров, почтовых, телег</w:t>
      </w:r>
      <w:r w:rsidR="00B36AAC" w:rsidRPr="00DC6C26">
        <w:rPr>
          <w:color w:val="000000" w:themeColor="text1"/>
          <w:sz w:val="28"/>
          <w:szCs w:val="28"/>
        </w:rPr>
        <w:t>рафных и иных сообщений»</w:t>
      </w:r>
      <w:r w:rsidR="00C76214">
        <w:rPr>
          <w:color w:val="000000" w:themeColor="text1"/>
          <w:sz w:val="28"/>
          <w:szCs w:val="28"/>
        </w:rPr>
        <w:t>, а статьей 24 Конституции установлено, что</w:t>
      </w:r>
      <w:r w:rsidR="00F83761" w:rsidRPr="00DC6C26">
        <w:rPr>
          <w:color w:val="000000" w:themeColor="text1"/>
          <w:sz w:val="28"/>
          <w:szCs w:val="28"/>
        </w:rPr>
        <w:t xml:space="preserve"> «сбор, хранение, использование и распространение информации о частной жизни лица без его согласия не допускаются»</w:t>
      </w:r>
      <w:r w:rsidR="00F83761" w:rsidRPr="00DC6C26">
        <w:rPr>
          <w:rStyle w:val="aa"/>
          <w:color w:val="000000" w:themeColor="text1"/>
          <w:sz w:val="28"/>
          <w:szCs w:val="28"/>
        </w:rPr>
        <w:footnoteReference w:id="21"/>
      </w:r>
      <w:r w:rsidR="00C76214">
        <w:rPr>
          <w:color w:val="000000" w:themeColor="text1"/>
          <w:sz w:val="28"/>
          <w:szCs w:val="28"/>
        </w:rPr>
        <w:t xml:space="preserve"> Соответственно, все иные акты должны быть подчинены этим основополагающим принципам, заложенным основным законом российского государства.</w:t>
      </w:r>
    </w:p>
    <w:p w14:paraId="709D1282" w14:textId="441ADBCB" w:rsidR="008228FF" w:rsidRPr="00DC6C26" w:rsidRDefault="00C76214" w:rsidP="00C76214">
      <w:pPr>
        <w:pStyle w:val="ab"/>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После Конституции правильно будет назвать закон, составляющий основу </w:t>
      </w:r>
      <w:r w:rsidR="004662C4" w:rsidRPr="00DC6C26">
        <w:rPr>
          <w:rFonts w:ascii="Times New Roman" w:hAnsi="Times New Roman" w:cs="Times New Roman"/>
          <w:color w:val="000000" w:themeColor="text1"/>
          <w:sz w:val="28"/>
          <w:szCs w:val="28"/>
        </w:rPr>
        <w:t>правового регулирования в обл</w:t>
      </w:r>
      <w:r>
        <w:rPr>
          <w:rFonts w:ascii="Times New Roman" w:hAnsi="Times New Roman" w:cs="Times New Roman"/>
          <w:color w:val="000000" w:themeColor="text1"/>
          <w:sz w:val="28"/>
          <w:szCs w:val="28"/>
        </w:rPr>
        <w:t xml:space="preserve">асти защиты персональных данных – </w:t>
      </w:r>
      <w:r w:rsidR="004662C4" w:rsidRPr="00DC6C26">
        <w:rPr>
          <w:rFonts w:ascii="Times New Roman" w:hAnsi="Times New Roman" w:cs="Times New Roman"/>
          <w:color w:val="000000" w:themeColor="text1"/>
          <w:sz w:val="28"/>
          <w:szCs w:val="28"/>
        </w:rPr>
        <w:t xml:space="preserve">Федеральный закон от 27.07.2006 № 152-ФЗ «О персональных данных» (далее – ФЗ «О персональных данных»), </w:t>
      </w:r>
      <w:r>
        <w:rPr>
          <w:rFonts w:ascii="Times New Roman" w:hAnsi="Times New Roman" w:cs="Times New Roman"/>
          <w:color w:val="000000" w:themeColor="text1"/>
          <w:sz w:val="28"/>
          <w:szCs w:val="28"/>
        </w:rPr>
        <w:t>который дает общее</w:t>
      </w:r>
      <w:r w:rsidR="00406F0B" w:rsidRPr="00DC6C26">
        <w:rPr>
          <w:rFonts w:ascii="Times New Roman" w:hAnsi="Times New Roman" w:cs="Times New Roman"/>
          <w:color w:val="000000" w:themeColor="text1"/>
          <w:sz w:val="28"/>
          <w:szCs w:val="28"/>
        </w:rPr>
        <w:t xml:space="preserve"> представление</w:t>
      </w:r>
      <w:r>
        <w:rPr>
          <w:rFonts w:ascii="Times New Roman" w:hAnsi="Times New Roman" w:cs="Times New Roman"/>
          <w:color w:val="000000" w:themeColor="text1"/>
          <w:sz w:val="28"/>
          <w:szCs w:val="28"/>
        </w:rPr>
        <w:t xml:space="preserve"> о </w:t>
      </w:r>
      <w:r w:rsidR="00406F0B">
        <w:rPr>
          <w:rFonts w:ascii="Times New Roman" w:hAnsi="Times New Roman" w:cs="Times New Roman"/>
          <w:color w:val="000000" w:themeColor="text1"/>
          <w:sz w:val="28"/>
          <w:szCs w:val="28"/>
        </w:rPr>
        <w:t>принципах</w:t>
      </w:r>
      <w:r w:rsidR="00406F0B" w:rsidRPr="00DC6C26">
        <w:rPr>
          <w:rFonts w:ascii="Times New Roman" w:hAnsi="Times New Roman" w:cs="Times New Roman"/>
          <w:color w:val="000000" w:themeColor="text1"/>
          <w:sz w:val="28"/>
          <w:szCs w:val="28"/>
        </w:rPr>
        <w:t xml:space="preserve"> и условия</w:t>
      </w:r>
      <w:r w:rsidR="00406F0B">
        <w:rPr>
          <w:rFonts w:ascii="Times New Roman" w:hAnsi="Times New Roman" w:cs="Times New Roman"/>
          <w:color w:val="000000" w:themeColor="text1"/>
          <w:sz w:val="28"/>
          <w:szCs w:val="28"/>
        </w:rPr>
        <w:t>х</w:t>
      </w:r>
      <w:r w:rsidR="00406F0B" w:rsidRPr="00DC6C26">
        <w:rPr>
          <w:rFonts w:ascii="Times New Roman" w:hAnsi="Times New Roman" w:cs="Times New Roman"/>
          <w:color w:val="000000" w:themeColor="text1"/>
          <w:sz w:val="28"/>
          <w:szCs w:val="28"/>
        </w:rPr>
        <w:t xml:space="preserve"> обработки персональных данных</w:t>
      </w:r>
      <w:r w:rsidR="00406F0B">
        <w:rPr>
          <w:rFonts w:ascii="Times New Roman" w:hAnsi="Times New Roman" w:cs="Times New Roman"/>
          <w:color w:val="000000" w:themeColor="text1"/>
          <w:sz w:val="28"/>
          <w:szCs w:val="28"/>
        </w:rPr>
        <w:t xml:space="preserve"> в Российской Федерации. </w:t>
      </w:r>
      <w:r>
        <w:rPr>
          <w:rFonts w:ascii="Times New Roman" w:hAnsi="Times New Roman" w:cs="Times New Roman"/>
          <w:color w:val="000000" w:themeColor="text1"/>
          <w:sz w:val="28"/>
          <w:szCs w:val="28"/>
        </w:rPr>
        <w:t>Целью указанного нормативно-правового акта в силу ст</w:t>
      </w:r>
      <w:r w:rsidRPr="00C76214">
        <w:rPr>
          <w:rFonts w:ascii="Times New Roman" w:hAnsi="Times New Roman" w:cs="Times New Roman"/>
          <w:color w:val="000000" w:themeColor="text1"/>
          <w:sz w:val="28"/>
          <w:szCs w:val="28"/>
        </w:rPr>
        <w:t xml:space="preserve">атьи 2 </w:t>
      </w:r>
      <w:r w:rsidR="00CD6708">
        <w:rPr>
          <w:rFonts w:ascii="Times New Roman" w:hAnsi="Times New Roman" w:cs="Times New Roman"/>
          <w:color w:val="000000" w:themeColor="text1"/>
          <w:sz w:val="28"/>
          <w:szCs w:val="28"/>
        </w:rPr>
        <w:t xml:space="preserve">ФЗ «О персональных данных» </w:t>
      </w:r>
      <w:r w:rsidRPr="00C76214">
        <w:rPr>
          <w:rFonts w:ascii="Times New Roman" w:hAnsi="Times New Roman" w:cs="Times New Roman"/>
          <w:color w:val="000000" w:themeColor="text1"/>
          <w:sz w:val="28"/>
          <w:szCs w:val="28"/>
        </w:rPr>
        <w:t>является «</w:t>
      </w:r>
      <w:r w:rsidRPr="00C76214">
        <w:rPr>
          <w:rFonts w:ascii="Times New Roman" w:hAnsi="Times New Roman" w:cs="Times New Roman"/>
          <w:color w:val="000000"/>
          <w:sz w:val="28"/>
          <w:szCs w:val="28"/>
          <w:shd w:val="clear" w:color="auto" w:fill="FFFFFF"/>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C76214">
        <w:rPr>
          <w:rFonts w:ascii="Times New Roman" w:hAnsi="Times New Roman" w:cs="Times New Roman"/>
          <w:color w:val="000000"/>
          <w:sz w:val="28"/>
          <w:szCs w:val="28"/>
          <w:shd w:val="clear" w:color="auto" w:fill="FFFFFF"/>
        </w:rPr>
        <w:t>»</w:t>
      </w:r>
      <w:r w:rsidR="00CD6708">
        <w:rPr>
          <w:rStyle w:val="aa"/>
          <w:rFonts w:ascii="Times New Roman" w:hAnsi="Times New Roman" w:cs="Times New Roman"/>
          <w:color w:val="000000"/>
          <w:sz w:val="28"/>
          <w:szCs w:val="28"/>
          <w:shd w:val="clear" w:color="auto" w:fill="FFFFFF"/>
        </w:rPr>
        <w:footnoteReference w:id="22"/>
      </w:r>
      <w:r w:rsidRPr="00C76214">
        <w:rPr>
          <w:rFonts w:ascii="Times New Roman" w:hAnsi="Times New Roman" w:cs="Times New Roman"/>
          <w:color w:val="000000"/>
          <w:sz w:val="28"/>
          <w:szCs w:val="28"/>
          <w:shd w:val="clear" w:color="auto" w:fill="FFFFFF"/>
        </w:rPr>
        <w:t>.</w:t>
      </w:r>
      <w:r w:rsidR="004662C4" w:rsidRPr="00C76214">
        <w:rPr>
          <w:rFonts w:ascii="Times New Roman" w:hAnsi="Times New Roman" w:cs="Times New Roman"/>
          <w:color w:val="000000" w:themeColor="text1"/>
          <w:sz w:val="28"/>
          <w:szCs w:val="28"/>
        </w:rPr>
        <w:t xml:space="preserve"> Контроль </w:t>
      </w:r>
      <w:r w:rsidR="00406F0B" w:rsidRPr="00C76214">
        <w:rPr>
          <w:rFonts w:ascii="Times New Roman" w:hAnsi="Times New Roman" w:cs="Times New Roman"/>
          <w:color w:val="000000" w:themeColor="text1"/>
          <w:sz w:val="28"/>
          <w:szCs w:val="28"/>
        </w:rPr>
        <w:t>по соблюдению указанных</w:t>
      </w:r>
      <w:r w:rsidR="004662C4" w:rsidRPr="00C76214">
        <w:rPr>
          <w:rFonts w:ascii="Times New Roman" w:hAnsi="Times New Roman" w:cs="Times New Roman"/>
          <w:color w:val="000000" w:themeColor="text1"/>
          <w:sz w:val="28"/>
          <w:szCs w:val="28"/>
        </w:rPr>
        <w:t xml:space="preserve"> требований возложен на Федеральную службу по надзору в сфере связи, информационных технологий и массовых коммуникаций, Федеральную службу по техническому и экспортному контролю и Федеральную службу безопасности</w:t>
      </w:r>
      <w:r w:rsidR="00406F0B" w:rsidRPr="00C76214">
        <w:rPr>
          <w:rFonts w:ascii="Times New Roman" w:hAnsi="Times New Roman" w:cs="Times New Roman"/>
          <w:color w:val="000000" w:themeColor="text1"/>
          <w:sz w:val="28"/>
          <w:szCs w:val="28"/>
        </w:rPr>
        <w:t xml:space="preserve">. </w:t>
      </w:r>
      <w:r w:rsidR="00CD6708">
        <w:rPr>
          <w:rFonts w:ascii="Times New Roman" w:hAnsi="Times New Roman" w:cs="Times New Roman"/>
          <w:color w:val="000000" w:themeColor="text1"/>
          <w:sz w:val="28"/>
          <w:szCs w:val="28"/>
        </w:rPr>
        <w:t>В контексте настоящего разговора, н</w:t>
      </w:r>
      <w:r w:rsidR="008228FF" w:rsidRPr="00C76214">
        <w:rPr>
          <w:rFonts w:ascii="Times New Roman" w:hAnsi="Times New Roman" w:cs="Times New Roman"/>
          <w:color w:val="000000" w:themeColor="text1"/>
          <w:sz w:val="28"/>
          <w:szCs w:val="28"/>
        </w:rPr>
        <w:t xml:space="preserve">ельзя не сказать о Федеральном законе от 27 июля 2006 года № 149-ФЗ «Об информации, информационных технологиях и о защите информации», </w:t>
      </w:r>
      <w:r w:rsidR="00CD6708">
        <w:rPr>
          <w:rFonts w:ascii="Times New Roman" w:hAnsi="Times New Roman" w:cs="Times New Roman"/>
          <w:color w:val="000000" w:themeColor="text1"/>
          <w:sz w:val="28"/>
          <w:szCs w:val="28"/>
        </w:rPr>
        <w:t xml:space="preserve">регулирующим </w:t>
      </w:r>
      <w:r w:rsidR="00406F0B" w:rsidRPr="00C76214">
        <w:rPr>
          <w:rFonts w:ascii="Times New Roman" w:hAnsi="Times New Roman" w:cs="Times New Roman"/>
          <w:color w:val="000000" w:themeColor="text1"/>
          <w:sz w:val="28"/>
          <w:szCs w:val="28"/>
        </w:rPr>
        <w:t xml:space="preserve">отношения, которые возникают при обработке информации. В документе определен </w:t>
      </w:r>
      <w:r w:rsidR="008228FF" w:rsidRPr="00C76214">
        <w:rPr>
          <w:rFonts w:ascii="Times New Roman" w:hAnsi="Times New Roman" w:cs="Times New Roman"/>
          <w:color w:val="000000" w:themeColor="text1"/>
          <w:sz w:val="28"/>
          <w:szCs w:val="28"/>
        </w:rPr>
        <w:t xml:space="preserve">порядок работы с различной информацией в России, в том числе, с персональными данными. </w:t>
      </w:r>
    </w:p>
    <w:p w14:paraId="54DBE8BB" w14:textId="77777777" w:rsidR="000B756D" w:rsidRPr="00DC6C26" w:rsidRDefault="00CD2637" w:rsidP="00B10DFD">
      <w:pPr>
        <w:pStyle w:val="ab"/>
        <w:spacing w:line="360" w:lineRule="auto"/>
        <w:ind w:firstLine="708"/>
        <w:jc w:val="both"/>
        <w:rPr>
          <w:rFonts w:ascii="Times New Roman" w:hAnsi="Times New Roman" w:cs="Times New Roman"/>
          <w:color w:val="000000" w:themeColor="text1"/>
          <w:sz w:val="28"/>
          <w:szCs w:val="28"/>
        </w:rPr>
      </w:pPr>
      <w:r>
        <w:rPr>
          <w:rStyle w:val="a4"/>
          <w:rFonts w:ascii="Times New Roman" w:hAnsi="Times New Roman" w:cs="Times New Roman"/>
          <w:b w:val="0"/>
          <w:bCs w:val="0"/>
          <w:color w:val="000000" w:themeColor="text1"/>
          <w:sz w:val="28"/>
          <w:szCs w:val="28"/>
        </w:rPr>
        <w:t>Помимо названных</w:t>
      </w:r>
      <w:r w:rsidR="008228FF" w:rsidRPr="00DC6C26">
        <w:rPr>
          <w:rStyle w:val="a4"/>
          <w:rFonts w:ascii="Times New Roman" w:hAnsi="Times New Roman" w:cs="Times New Roman"/>
          <w:b w:val="0"/>
          <w:bCs w:val="0"/>
          <w:color w:val="000000" w:themeColor="text1"/>
          <w:sz w:val="28"/>
          <w:szCs w:val="28"/>
        </w:rPr>
        <w:t xml:space="preserve"> законов, персональные данные также встречаются и в отраслевом законодательстве, например, в Трудовом Кодексе РФ. </w:t>
      </w:r>
    </w:p>
    <w:p w14:paraId="137C302B" w14:textId="77777777" w:rsidR="00682316" w:rsidRPr="00DC6C26" w:rsidRDefault="00394852" w:rsidP="00B10DFD">
      <w:pPr>
        <w:pStyle w:val="ab"/>
        <w:spacing w:line="360" w:lineRule="auto"/>
        <w:ind w:firstLine="708"/>
        <w:jc w:val="both"/>
        <w:rPr>
          <w:rFonts w:ascii="Times New Roman" w:hAnsi="Times New Roman" w:cs="Times New Roman"/>
          <w:color w:val="000000" w:themeColor="text1"/>
          <w:sz w:val="28"/>
          <w:szCs w:val="28"/>
        </w:rPr>
      </w:pPr>
      <w:r w:rsidRPr="00DC6C26">
        <w:rPr>
          <w:rFonts w:ascii="Times New Roman" w:hAnsi="Times New Roman" w:cs="Times New Roman"/>
          <w:color w:val="000000" w:themeColor="text1"/>
          <w:sz w:val="28"/>
          <w:szCs w:val="28"/>
        </w:rPr>
        <w:lastRenderedPageBreak/>
        <w:t xml:space="preserve">Так, </w:t>
      </w:r>
      <w:r w:rsidR="00682316" w:rsidRPr="00DC6C26">
        <w:rPr>
          <w:rFonts w:ascii="Times New Roman" w:hAnsi="Times New Roman" w:cs="Times New Roman"/>
          <w:color w:val="000000" w:themeColor="text1"/>
          <w:sz w:val="28"/>
          <w:szCs w:val="28"/>
        </w:rPr>
        <w:t>в 14 статье рассматривается защита персональных данных работника, в частности общие требования при обработке персональных данных работника и гарантии их защиты, хранение и использование персональных данных работников, передача персональных данных работника, права работников в целях обеспечения защиты персональных данных, хранящихся у работодателя, ответственность за нарушение норм, регулирующих обработку и защиту персональных данных работника.</w:t>
      </w:r>
      <w:r w:rsidR="00682316" w:rsidRPr="00DC6C26">
        <w:rPr>
          <w:rStyle w:val="aa"/>
          <w:rFonts w:ascii="Times New Roman" w:hAnsi="Times New Roman" w:cs="Times New Roman"/>
          <w:color w:val="000000" w:themeColor="text1"/>
          <w:sz w:val="28"/>
          <w:szCs w:val="28"/>
        </w:rPr>
        <w:footnoteReference w:id="23"/>
      </w:r>
    </w:p>
    <w:p w14:paraId="15354918" w14:textId="7306AF4E" w:rsidR="00B36AAC" w:rsidRPr="00DC6C26" w:rsidRDefault="00CD6708" w:rsidP="00B10DFD">
      <w:pPr>
        <w:pStyle w:val="ab"/>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персональные данные встречаются в разных нормативно-правовых документах, однако, нам для изучения проблематики достаточно знать основные, поэтому, остановимся подробнее на ФЗ «О персональных данных». </w:t>
      </w:r>
    </w:p>
    <w:p w14:paraId="3841C92E" w14:textId="77777777" w:rsidR="00107138" w:rsidRPr="00DC6C26" w:rsidRDefault="008228FF" w:rsidP="00B10DFD">
      <w:pPr>
        <w:pStyle w:val="a3"/>
        <w:spacing w:line="360" w:lineRule="auto"/>
        <w:ind w:firstLine="708"/>
        <w:jc w:val="both"/>
        <w:rPr>
          <w:bCs/>
          <w:color w:val="000000" w:themeColor="text1"/>
          <w:sz w:val="28"/>
          <w:szCs w:val="28"/>
        </w:rPr>
      </w:pPr>
      <w:r w:rsidRPr="00DC6C26">
        <w:rPr>
          <w:rStyle w:val="a4"/>
          <w:b w:val="0"/>
          <w:color w:val="000000" w:themeColor="text1"/>
          <w:sz w:val="28"/>
          <w:szCs w:val="28"/>
        </w:rPr>
        <w:t xml:space="preserve">Проводя параллель с </w:t>
      </w:r>
      <w:r w:rsidRPr="00DC6C26">
        <w:rPr>
          <w:rStyle w:val="a4"/>
          <w:b w:val="0"/>
          <w:color w:val="000000" w:themeColor="text1"/>
          <w:sz w:val="28"/>
          <w:szCs w:val="28"/>
          <w:lang w:val="en-US"/>
        </w:rPr>
        <w:t>GDPR</w:t>
      </w:r>
      <w:r w:rsidRPr="00DC6C26">
        <w:rPr>
          <w:rStyle w:val="a4"/>
          <w:b w:val="0"/>
          <w:color w:val="000000" w:themeColor="text1"/>
          <w:sz w:val="28"/>
          <w:szCs w:val="28"/>
        </w:rPr>
        <w:t xml:space="preserve"> надо сказать, что т</w:t>
      </w:r>
      <w:r w:rsidR="00394852" w:rsidRPr="00DC6C26">
        <w:rPr>
          <w:rStyle w:val="a4"/>
          <w:b w:val="0"/>
          <w:color w:val="000000" w:themeColor="text1"/>
          <w:sz w:val="28"/>
          <w:szCs w:val="28"/>
        </w:rPr>
        <w:t>ак же, как и в европейском законе,</w:t>
      </w:r>
      <w:r w:rsidR="00107138" w:rsidRPr="00DC6C26">
        <w:rPr>
          <w:color w:val="000000" w:themeColor="text1"/>
          <w:sz w:val="28"/>
          <w:szCs w:val="28"/>
        </w:rPr>
        <w:t xml:space="preserve"> обработка персональных данных </w:t>
      </w:r>
      <w:r w:rsidRPr="00DC6C26">
        <w:rPr>
          <w:color w:val="000000" w:themeColor="text1"/>
          <w:sz w:val="28"/>
          <w:szCs w:val="28"/>
        </w:rPr>
        <w:t>осуществляется</w:t>
      </w:r>
      <w:r w:rsidR="00107138" w:rsidRPr="00DC6C26">
        <w:rPr>
          <w:color w:val="000000" w:themeColor="text1"/>
          <w:sz w:val="28"/>
          <w:szCs w:val="28"/>
        </w:rPr>
        <w:t xml:space="preserve"> при наличии согласия субъектов персональных данных, за исключением случаев, предусмотренных частью 2 статьи 6 данного Федерального закона от 27.07.2006 N 152-ФЗ "О персональных данных" и с учетом следующих принципов:</w:t>
      </w:r>
    </w:p>
    <w:p w14:paraId="4ECFAAAC" w14:textId="77777777" w:rsidR="00107138" w:rsidRPr="00DC6C26" w:rsidRDefault="00394852" w:rsidP="00B10DFD">
      <w:pPr>
        <w:pStyle w:val="a3"/>
        <w:numPr>
          <w:ilvl w:val="0"/>
          <w:numId w:val="24"/>
        </w:numPr>
        <w:spacing w:line="360" w:lineRule="auto"/>
        <w:jc w:val="both"/>
        <w:rPr>
          <w:color w:val="000000" w:themeColor="text1"/>
          <w:sz w:val="28"/>
          <w:szCs w:val="28"/>
        </w:rPr>
      </w:pPr>
      <w:r w:rsidRPr="00DC6C26">
        <w:rPr>
          <w:color w:val="000000" w:themeColor="text1"/>
          <w:sz w:val="28"/>
          <w:szCs w:val="28"/>
        </w:rPr>
        <w:t>Обработка персональных данных должна осуществляться на зак</w:t>
      </w:r>
      <w:r w:rsidR="00107138" w:rsidRPr="00DC6C26">
        <w:rPr>
          <w:color w:val="000000" w:themeColor="text1"/>
          <w:sz w:val="28"/>
          <w:szCs w:val="28"/>
        </w:rPr>
        <w:t xml:space="preserve">онной и справедливой основе. </w:t>
      </w:r>
    </w:p>
    <w:p w14:paraId="0FD374D5" w14:textId="77777777" w:rsidR="00107138" w:rsidRPr="00DC6C26" w:rsidRDefault="00394852" w:rsidP="00B10DFD">
      <w:pPr>
        <w:pStyle w:val="a3"/>
        <w:numPr>
          <w:ilvl w:val="0"/>
          <w:numId w:val="24"/>
        </w:numPr>
        <w:spacing w:line="360" w:lineRule="auto"/>
        <w:jc w:val="both"/>
        <w:rPr>
          <w:color w:val="000000" w:themeColor="text1"/>
          <w:sz w:val="28"/>
          <w:szCs w:val="28"/>
        </w:rPr>
      </w:pPr>
      <w:r w:rsidRPr="00DC6C26">
        <w:rPr>
          <w:color w:val="000000" w:themeColor="text1"/>
          <w:sz w:val="28"/>
          <w:szCs w:val="28"/>
        </w:rPr>
        <w:t xml:space="preserve">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14:paraId="3E35DBE2" w14:textId="77777777" w:rsidR="00107138" w:rsidRPr="00DC6C26" w:rsidRDefault="00394852" w:rsidP="00B10DFD">
      <w:pPr>
        <w:pStyle w:val="a3"/>
        <w:numPr>
          <w:ilvl w:val="0"/>
          <w:numId w:val="24"/>
        </w:numPr>
        <w:spacing w:line="360" w:lineRule="auto"/>
        <w:jc w:val="both"/>
        <w:rPr>
          <w:color w:val="000000" w:themeColor="text1"/>
          <w:sz w:val="28"/>
          <w:szCs w:val="28"/>
        </w:rPr>
      </w:pPr>
      <w:r w:rsidRPr="00DC6C26">
        <w:rPr>
          <w:color w:val="000000" w:themeColor="text1"/>
          <w:sz w:val="28"/>
          <w:szCs w:val="28"/>
        </w:rPr>
        <w:t xml:space="preserve">Не допускается объединение баз данных, содержащих персональные данные, обработка которых осуществляется в целях, несовместимых между собой. </w:t>
      </w:r>
    </w:p>
    <w:p w14:paraId="33413209" w14:textId="77777777" w:rsidR="00107138" w:rsidRPr="00DC6C26" w:rsidRDefault="00394852" w:rsidP="00B10DFD">
      <w:pPr>
        <w:pStyle w:val="a3"/>
        <w:numPr>
          <w:ilvl w:val="0"/>
          <w:numId w:val="24"/>
        </w:numPr>
        <w:spacing w:line="360" w:lineRule="auto"/>
        <w:jc w:val="both"/>
        <w:rPr>
          <w:color w:val="000000" w:themeColor="text1"/>
          <w:sz w:val="28"/>
          <w:szCs w:val="28"/>
        </w:rPr>
      </w:pPr>
      <w:r w:rsidRPr="00DC6C26">
        <w:rPr>
          <w:color w:val="000000" w:themeColor="text1"/>
          <w:sz w:val="28"/>
          <w:szCs w:val="28"/>
        </w:rPr>
        <w:t xml:space="preserve">Обработке подлежат только персональные данные, которые отвечают целям их обработки. </w:t>
      </w:r>
    </w:p>
    <w:p w14:paraId="6729614D" w14:textId="77777777" w:rsidR="00107138" w:rsidRPr="00DC6C26" w:rsidRDefault="00394852" w:rsidP="00B10DFD">
      <w:pPr>
        <w:pStyle w:val="a3"/>
        <w:numPr>
          <w:ilvl w:val="0"/>
          <w:numId w:val="24"/>
        </w:numPr>
        <w:spacing w:line="360" w:lineRule="auto"/>
        <w:jc w:val="both"/>
        <w:rPr>
          <w:color w:val="000000" w:themeColor="text1"/>
          <w:sz w:val="28"/>
          <w:szCs w:val="28"/>
        </w:rPr>
      </w:pPr>
      <w:r w:rsidRPr="00DC6C26">
        <w:rPr>
          <w:color w:val="000000" w:themeColor="text1"/>
          <w:sz w:val="28"/>
          <w:szCs w:val="28"/>
        </w:rPr>
        <w:lastRenderedPageBreak/>
        <w:t xml:space="preserve">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14:paraId="3986C59A" w14:textId="77777777" w:rsidR="00107138" w:rsidRPr="00DC6C26" w:rsidRDefault="00394852" w:rsidP="00B10DFD">
      <w:pPr>
        <w:pStyle w:val="a3"/>
        <w:numPr>
          <w:ilvl w:val="0"/>
          <w:numId w:val="24"/>
        </w:numPr>
        <w:spacing w:line="360" w:lineRule="auto"/>
        <w:jc w:val="both"/>
        <w:rPr>
          <w:color w:val="000000" w:themeColor="text1"/>
          <w:sz w:val="28"/>
          <w:szCs w:val="28"/>
        </w:rPr>
      </w:pPr>
      <w:r w:rsidRPr="00DC6C26">
        <w:rPr>
          <w:color w:val="000000" w:themeColor="text1"/>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02577DBD" w14:textId="77777777" w:rsidR="00B36AAC" w:rsidRPr="00DC6C26" w:rsidRDefault="00394852" w:rsidP="00B10DFD">
      <w:pPr>
        <w:pStyle w:val="a3"/>
        <w:numPr>
          <w:ilvl w:val="0"/>
          <w:numId w:val="24"/>
        </w:numPr>
        <w:spacing w:line="360" w:lineRule="auto"/>
        <w:jc w:val="both"/>
        <w:rPr>
          <w:color w:val="000000" w:themeColor="text1"/>
          <w:sz w:val="28"/>
          <w:szCs w:val="28"/>
        </w:rPr>
      </w:pPr>
      <w:r w:rsidRPr="00DC6C26">
        <w:rPr>
          <w:color w:val="000000" w:themeColor="text1"/>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00107138" w:rsidRPr="00DC6C26">
        <w:rPr>
          <w:rStyle w:val="aa"/>
          <w:color w:val="000000" w:themeColor="text1"/>
          <w:sz w:val="28"/>
          <w:szCs w:val="28"/>
        </w:rPr>
        <w:footnoteReference w:id="24"/>
      </w:r>
    </w:p>
    <w:p w14:paraId="717F7880" w14:textId="2BD3F580" w:rsidR="008B5E5E" w:rsidRPr="00DC6C26" w:rsidRDefault="00CD6708" w:rsidP="00CD2637">
      <w:pPr>
        <w:pStyle w:val="stk-reset"/>
        <w:shd w:val="clear" w:color="auto" w:fill="FFFFFF"/>
        <w:spacing w:after="0" w:line="360" w:lineRule="auto"/>
        <w:ind w:firstLine="708"/>
        <w:jc w:val="both"/>
        <w:textAlignment w:val="baseline"/>
        <w:rPr>
          <w:color w:val="000000" w:themeColor="text1"/>
          <w:sz w:val="28"/>
          <w:szCs w:val="28"/>
        </w:rPr>
      </w:pPr>
      <w:r>
        <w:rPr>
          <w:color w:val="000000" w:themeColor="text1"/>
          <w:sz w:val="28"/>
          <w:szCs w:val="28"/>
        </w:rPr>
        <w:t xml:space="preserve">Смоделируем ситуацию, когда </w:t>
      </w:r>
      <w:r w:rsidR="00271883">
        <w:rPr>
          <w:color w:val="000000" w:themeColor="text1"/>
          <w:sz w:val="28"/>
          <w:szCs w:val="28"/>
        </w:rPr>
        <w:t>некий гражданин</w:t>
      </w:r>
      <w:r>
        <w:rPr>
          <w:color w:val="000000" w:themeColor="text1"/>
          <w:sz w:val="28"/>
          <w:szCs w:val="28"/>
        </w:rPr>
        <w:t xml:space="preserve"> передает </w:t>
      </w:r>
      <w:r w:rsidR="00EF27B4" w:rsidRPr="00DC6C26">
        <w:rPr>
          <w:color w:val="000000" w:themeColor="text1"/>
          <w:sz w:val="28"/>
          <w:szCs w:val="28"/>
        </w:rPr>
        <w:t>свои личные данные</w:t>
      </w:r>
      <w:r>
        <w:rPr>
          <w:color w:val="000000" w:themeColor="text1"/>
          <w:sz w:val="28"/>
          <w:szCs w:val="28"/>
        </w:rPr>
        <w:t xml:space="preserve"> какому-либо юридическому лицу и подписывает</w:t>
      </w:r>
      <w:r w:rsidR="00EF27B4" w:rsidRPr="00DC6C26">
        <w:rPr>
          <w:color w:val="000000" w:themeColor="text1"/>
          <w:sz w:val="28"/>
          <w:szCs w:val="28"/>
        </w:rPr>
        <w:t xml:space="preserve"> такой документ как «согласие на обработку персональных данных»</w:t>
      </w:r>
      <w:r>
        <w:rPr>
          <w:color w:val="000000" w:themeColor="text1"/>
          <w:sz w:val="28"/>
          <w:szCs w:val="28"/>
        </w:rPr>
        <w:t xml:space="preserve"> или же ставит галочку </w:t>
      </w:r>
      <w:r w:rsidR="00271883">
        <w:rPr>
          <w:color w:val="000000" w:themeColor="text1"/>
          <w:sz w:val="28"/>
          <w:szCs w:val="28"/>
        </w:rPr>
        <w:t xml:space="preserve">в соответствующей форме на странице любого Интернет-ресурса. </w:t>
      </w:r>
      <w:r w:rsidR="00EF27B4" w:rsidRPr="00DC6C26">
        <w:rPr>
          <w:color w:val="000000" w:themeColor="text1"/>
          <w:sz w:val="28"/>
          <w:szCs w:val="28"/>
        </w:rPr>
        <w:t xml:space="preserve"> </w:t>
      </w:r>
      <w:r w:rsidR="00271883">
        <w:rPr>
          <w:color w:val="000000" w:themeColor="text1"/>
          <w:sz w:val="28"/>
          <w:szCs w:val="28"/>
        </w:rPr>
        <w:t xml:space="preserve">Очевидно, что такой гражданин </w:t>
      </w:r>
      <w:r w:rsidR="00EF27B4" w:rsidRPr="00DC6C26">
        <w:rPr>
          <w:color w:val="000000" w:themeColor="text1"/>
          <w:sz w:val="28"/>
          <w:szCs w:val="28"/>
        </w:rPr>
        <w:t xml:space="preserve">надеется на то, </w:t>
      </w:r>
      <w:r w:rsidR="00271883">
        <w:rPr>
          <w:color w:val="000000" w:themeColor="text1"/>
          <w:sz w:val="28"/>
          <w:szCs w:val="28"/>
        </w:rPr>
        <w:t xml:space="preserve">его данные защищены и </w:t>
      </w:r>
      <w:r w:rsidR="00EF27B4" w:rsidRPr="00DC6C26">
        <w:rPr>
          <w:color w:val="000000" w:themeColor="text1"/>
          <w:sz w:val="28"/>
          <w:szCs w:val="28"/>
        </w:rPr>
        <w:t xml:space="preserve">что </w:t>
      </w:r>
      <w:r w:rsidR="00271883">
        <w:rPr>
          <w:color w:val="000000" w:themeColor="text1"/>
          <w:sz w:val="28"/>
          <w:szCs w:val="28"/>
        </w:rPr>
        <w:t xml:space="preserve">эти данные не будут переданы третьим лицам. Однако, к сожалению, </w:t>
      </w:r>
      <w:r w:rsidR="00EF27B4" w:rsidRPr="00DC6C26">
        <w:rPr>
          <w:color w:val="000000" w:themeColor="text1"/>
          <w:sz w:val="28"/>
          <w:szCs w:val="28"/>
        </w:rPr>
        <w:t xml:space="preserve">нередко случаются ситуации, когда в силу разных причин персональные данные того или иного гражданина </w:t>
      </w:r>
      <w:r w:rsidR="00EF27B4" w:rsidRPr="00DC6C26">
        <w:rPr>
          <w:color w:val="000000" w:themeColor="text1"/>
          <w:sz w:val="28"/>
          <w:szCs w:val="28"/>
        </w:rPr>
        <w:lastRenderedPageBreak/>
        <w:t>становятся общедоступными, происходит так называе</w:t>
      </w:r>
      <w:r w:rsidR="008B5E5E" w:rsidRPr="00DC6C26">
        <w:rPr>
          <w:color w:val="000000" w:themeColor="text1"/>
          <w:sz w:val="28"/>
          <w:szCs w:val="28"/>
        </w:rPr>
        <w:t xml:space="preserve">мая утечка персональных данных. </w:t>
      </w:r>
      <w:r w:rsidR="008B5E5E" w:rsidRPr="00DC6C26">
        <w:rPr>
          <w:rStyle w:val="aa"/>
          <w:color w:val="000000" w:themeColor="text1"/>
          <w:sz w:val="28"/>
          <w:szCs w:val="28"/>
        </w:rPr>
        <w:footnoteReference w:id="25"/>
      </w:r>
      <w:r w:rsidR="00CD2637">
        <w:rPr>
          <w:color w:val="000000" w:themeColor="text1"/>
          <w:sz w:val="28"/>
          <w:szCs w:val="28"/>
        </w:rPr>
        <w:t xml:space="preserve"> </w:t>
      </w:r>
    </w:p>
    <w:p w14:paraId="423EB339" w14:textId="77777777" w:rsidR="008B5E5E" w:rsidRPr="00DC6C26" w:rsidRDefault="00406F0B" w:rsidP="00B10DFD">
      <w:pPr>
        <w:pStyle w:val="stk-reset"/>
        <w:shd w:val="clear" w:color="auto" w:fill="FFFFFF"/>
        <w:spacing w:after="0" w:line="360" w:lineRule="auto"/>
        <w:ind w:firstLine="708"/>
        <w:jc w:val="both"/>
        <w:textAlignment w:val="baseline"/>
        <w:rPr>
          <w:color w:val="000000" w:themeColor="text1"/>
          <w:sz w:val="28"/>
          <w:szCs w:val="28"/>
        </w:rPr>
      </w:pPr>
      <w:r>
        <w:rPr>
          <w:color w:val="000000" w:themeColor="text1"/>
          <w:sz w:val="28"/>
          <w:szCs w:val="28"/>
        </w:rPr>
        <w:t xml:space="preserve">В контексте несанкционированного доступа к персональным данным, хотим привести еще один яркий пример, связанный со всеми известной </w:t>
      </w:r>
      <w:r w:rsidR="005457CF">
        <w:rPr>
          <w:color w:val="000000" w:themeColor="text1"/>
          <w:sz w:val="28"/>
          <w:szCs w:val="28"/>
        </w:rPr>
        <w:t xml:space="preserve">в России социальной </w:t>
      </w:r>
      <w:r w:rsidR="00CD2637">
        <w:rPr>
          <w:color w:val="000000" w:themeColor="text1"/>
          <w:sz w:val="28"/>
          <w:szCs w:val="28"/>
        </w:rPr>
        <w:t>сеть</w:t>
      </w:r>
      <w:r w:rsidR="005457CF">
        <w:rPr>
          <w:color w:val="000000" w:themeColor="text1"/>
          <w:sz w:val="28"/>
          <w:szCs w:val="28"/>
        </w:rPr>
        <w:t>ю «ВКонтакте», подавшей</w:t>
      </w:r>
      <w:r w:rsidR="008B5E5E" w:rsidRPr="00DC6C26">
        <w:rPr>
          <w:color w:val="000000" w:themeColor="text1"/>
          <w:sz w:val="28"/>
          <w:szCs w:val="28"/>
        </w:rPr>
        <w:t xml:space="preserve"> иск </w:t>
      </w:r>
      <w:r w:rsidR="005457CF">
        <w:rPr>
          <w:color w:val="000000" w:themeColor="text1"/>
          <w:sz w:val="28"/>
          <w:szCs w:val="28"/>
        </w:rPr>
        <w:t>на компанию</w:t>
      </w:r>
      <w:r w:rsidR="008B5E5E" w:rsidRPr="00DC6C26">
        <w:rPr>
          <w:color w:val="000000" w:themeColor="text1"/>
          <w:sz w:val="28"/>
          <w:szCs w:val="28"/>
        </w:rPr>
        <w:t xml:space="preserve"> ООО «</w:t>
      </w:r>
      <w:proofErr w:type="spellStart"/>
      <w:r w:rsidR="008B5E5E" w:rsidRPr="00DC6C26">
        <w:rPr>
          <w:color w:val="000000" w:themeColor="text1"/>
          <w:sz w:val="28"/>
          <w:szCs w:val="28"/>
        </w:rPr>
        <w:t>Дабл</w:t>
      </w:r>
      <w:proofErr w:type="spellEnd"/>
      <w:r w:rsidR="008B5E5E" w:rsidRPr="00DC6C26">
        <w:rPr>
          <w:color w:val="000000" w:themeColor="text1"/>
          <w:sz w:val="28"/>
          <w:szCs w:val="28"/>
        </w:rPr>
        <w:t xml:space="preserve">» (под брендом </w:t>
      </w:r>
      <w:proofErr w:type="spellStart"/>
      <w:r w:rsidR="008B5E5E" w:rsidRPr="00DC6C26">
        <w:rPr>
          <w:color w:val="000000" w:themeColor="text1"/>
          <w:sz w:val="28"/>
          <w:szCs w:val="28"/>
        </w:rPr>
        <w:t>DoubleData</w:t>
      </w:r>
      <w:proofErr w:type="spellEnd"/>
      <w:r w:rsidR="008B5E5E" w:rsidRPr="00DC6C26">
        <w:rPr>
          <w:color w:val="000000" w:themeColor="text1"/>
          <w:sz w:val="28"/>
          <w:szCs w:val="28"/>
        </w:rPr>
        <w:t>) и Национального Бюро Кредитных Историй в январе 2017 года.</w:t>
      </w:r>
      <w:r w:rsidR="008B5E5E" w:rsidRPr="00DC6C26">
        <w:rPr>
          <w:rStyle w:val="aa"/>
          <w:color w:val="000000" w:themeColor="text1"/>
          <w:sz w:val="28"/>
          <w:szCs w:val="28"/>
        </w:rPr>
        <w:footnoteReference w:id="26"/>
      </w:r>
      <w:r w:rsidR="008B5E5E" w:rsidRPr="00DC6C26">
        <w:rPr>
          <w:color w:val="000000" w:themeColor="text1"/>
          <w:sz w:val="28"/>
          <w:szCs w:val="28"/>
        </w:rPr>
        <w:t xml:space="preserve"> </w:t>
      </w:r>
      <w:r w:rsidR="005457CF">
        <w:rPr>
          <w:color w:val="000000" w:themeColor="text1"/>
          <w:sz w:val="28"/>
          <w:szCs w:val="28"/>
        </w:rPr>
        <w:t>Названные к</w:t>
      </w:r>
      <w:r w:rsidR="008B5E5E" w:rsidRPr="00DC6C26">
        <w:rPr>
          <w:color w:val="000000" w:themeColor="text1"/>
          <w:sz w:val="28"/>
          <w:szCs w:val="28"/>
        </w:rPr>
        <w:t>омпании были привлечены к ответственности за несанкционированный сбор общедоступной информации, касающейся пользователей ВКонтакте, с целью оценки их кредитоспособности и последующей продажи этой информации банкам. Двойные данные, извлеченные из информации «</w:t>
      </w:r>
      <w:proofErr w:type="spellStart"/>
      <w:r w:rsidR="008B5E5E" w:rsidRPr="00DC6C26">
        <w:rPr>
          <w:color w:val="000000" w:themeColor="text1"/>
          <w:sz w:val="28"/>
          <w:szCs w:val="28"/>
        </w:rPr>
        <w:t>Вконтакте</w:t>
      </w:r>
      <w:proofErr w:type="spellEnd"/>
      <w:r w:rsidR="008B5E5E" w:rsidRPr="00DC6C26">
        <w:rPr>
          <w:color w:val="000000" w:themeColor="text1"/>
          <w:sz w:val="28"/>
          <w:szCs w:val="28"/>
        </w:rPr>
        <w:t>», об именах пользователей, местах их учебы и работы, их друзьях на их страницах, их датах рождения и местах жительства, фотографиях и информации о типах устройств, которые они используют для входа в социальные сети. Все эти действия были совершены без какого-либо разрешения со стороны «</w:t>
      </w:r>
      <w:proofErr w:type="spellStart"/>
      <w:r w:rsidR="008B5E5E" w:rsidRPr="00DC6C26">
        <w:rPr>
          <w:color w:val="000000" w:themeColor="text1"/>
          <w:sz w:val="28"/>
          <w:szCs w:val="28"/>
        </w:rPr>
        <w:t>Вконтакте</w:t>
      </w:r>
      <w:proofErr w:type="spellEnd"/>
      <w:r w:rsidR="008B5E5E" w:rsidRPr="00DC6C26">
        <w:rPr>
          <w:color w:val="000000" w:themeColor="text1"/>
          <w:sz w:val="28"/>
          <w:szCs w:val="28"/>
        </w:rPr>
        <w:t>» или самих пользователей на сбор и использование такой коммерческой информации из сети.</w:t>
      </w:r>
      <w:r w:rsidR="008B5E5E" w:rsidRPr="00DC6C26">
        <w:rPr>
          <w:rStyle w:val="aa"/>
          <w:color w:val="000000" w:themeColor="text1"/>
          <w:sz w:val="28"/>
          <w:szCs w:val="28"/>
        </w:rPr>
        <w:footnoteReference w:id="27"/>
      </w:r>
    </w:p>
    <w:p w14:paraId="7A6E71B0" w14:textId="7E9EFADB" w:rsidR="00EF27B4" w:rsidRPr="00510F07" w:rsidRDefault="00EF27B4" w:rsidP="002708A9">
      <w:pPr>
        <w:pStyle w:val="ab"/>
        <w:spacing w:line="360" w:lineRule="auto"/>
        <w:jc w:val="both"/>
        <w:rPr>
          <w:rFonts w:ascii="Times New Roman" w:hAnsi="Times New Roman" w:cs="Times New Roman"/>
          <w:sz w:val="28"/>
          <w:szCs w:val="28"/>
        </w:rPr>
      </w:pPr>
      <w:r w:rsidRPr="00DC6C26">
        <w:tab/>
      </w:r>
      <w:r w:rsidR="005457CF">
        <w:rPr>
          <w:rFonts w:ascii="Times New Roman" w:hAnsi="Times New Roman" w:cs="Times New Roman"/>
          <w:sz w:val="28"/>
          <w:szCs w:val="28"/>
        </w:rPr>
        <w:t>Вышеописанный конфликт</w:t>
      </w:r>
      <w:r w:rsidR="008B5E5E" w:rsidRPr="00510F07">
        <w:rPr>
          <w:rFonts w:ascii="Times New Roman" w:hAnsi="Times New Roman" w:cs="Times New Roman"/>
          <w:sz w:val="28"/>
          <w:szCs w:val="28"/>
        </w:rPr>
        <w:t xml:space="preserve"> в результате был частично улажен, однако, проблема</w:t>
      </w:r>
      <w:r w:rsidR="005457CF">
        <w:rPr>
          <w:rFonts w:ascii="Times New Roman" w:hAnsi="Times New Roman" w:cs="Times New Roman"/>
          <w:sz w:val="28"/>
          <w:szCs w:val="28"/>
        </w:rPr>
        <w:t xml:space="preserve"> с несанкционированным доступом все еще</w:t>
      </w:r>
      <w:r w:rsidR="008B5E5E" w:rsidRPr="00510F07">
        <w:rPr>
          <w:rFonts w:ascii="Times New Roman" w:hAnsi="Times New Roman" w:cs="Times New Roman"/>
          <w:sz w:val="28"/>
          <w:szCs w:val="28"/>
        </w:rPr>
        <w:t xml:space="preserve"> остается, и одной из </w:t>
      </w:r>
      <w:r w:rsidR="002708A9">
        <w:rPr>
          <w:rFonts w:ascii="Times New Roman" w:hAnsi="Times New Roman" w:cs="Times New Roman"/>
          <w:sz w:val="28"/>
          <w:szCs w:val="28"/>
        </w:rPr>
        <w:t>причин</w:t>
      </w:r>
      <w:r w:rsidR="008B5E5E" w:rsidRPr="00510F07">
        <w:rPr>
          <w:rFonts w:ascii="Times New Roman" w:hAnsi="Times New Roman" w:cs="Times New Roman"/>
          <w:sz w:val="28"/>
          <w:szCs w:val="28"/>
        </w:rPr>
        <w:t xml:space="preserve"> этого, на мой взгляд является </w:t>
      </w:r>
      <w:r w:rsidR="00941026" w:rsidRPr="00510F07">
        <w:rPr>
          <w:rFonts w:ascii="Times New Roman" w:hAnsi="Times New Roman" w:cs="Times New Roman"/>
          <w:sz w:val="28"/>
          <w:szCs w:val="28"/>
        </w:rPr>
        <w:t>достаточно низкий размер административных штрафов для юридических лиц, которые в процессе своей деятельности допускают нарушение законодательства о защите персональных данных. Размер таких штрафов находится в диапазоне от 15 000 до 75 000 рублей</w:t>
      </w:r>
      <w:r w:rsidR="00B10DFD" w:rsidRPr="00510F07">
        <w:rPr>
          <w:rFonts w:ascii="Times New Roman" w:hAnsi="Times New Roman" w:cs="Times New Roman"/>
          <w:sz w:val="28"/>
          <w:szCs w:val="28"/>
        </w:rPr>
        <w:t xml:space="preserve">. </w:t>
      </w:r>
      <w:r w:rsidR="00271883">
        <w:rPr>
          <w:rFonts w:ascii="Times New Roman" w:hAnsi="Times New Roman" w:cs="Times New Roman"/>
          <w:sz w:val="28"/>
          <w:szCs w:val="28"/>
        </w:rPr>
        <w:t xml:space="preserve">Очевидно, </w:t>
      </w:r>
      <w:r w:rsidR="00B10DFD" w:rsidRPr="00510F07">
        <w:rPr>
          <w:rFonts w:ascii="Times New Roman" w:hAnsi="Times New Roman" w:cs="Times New Roman"/>
          <w:sz w:val="28"/>
          <w:szCs w:val="28"/>
        </w:rPr>
        <w:t>что заплатить</w:t>
      </w:r>
      <w:r w:rsidR="00941026" w:rsidRPr="00510F07">
        <w:rPr>
          <w:rFonts w:ascii="Times New Roman" w:hAnsi="Times New Roman" w:cs="Times New Roman"/>
          <w:sz w:val="28"/>
          <w:szCs w:val="28"/>
        </w:rPr>
        <w:t xml:space="preserve"> такой административный штраф может стать затруднительным лишь для небольшого юридического лица, но не для такого «гиганта» </w:t>
      </w:r>
      <w:r w:rsidR="002708A9">
        <w:rPr>
          <w:rFonts w:ascii="Times New Roman" w:hAnsi="Times New Roman" w:cs="Times New Roman"/>
          <w:sz w:val="28"/>
          <w:szCs w:val="28"/>
        </w:rPr>
        <w:t xml:space="preserve">рынка </w:t>
      </w:r>
      <w:r w:rsidR="00941026" w:rsidRPr="00510F07">
        <w:rPr>
          <w:rFonts w:ascii="Times New Roman" w:hAnsi="Times New Roman" w:cs="Times New Roman"/>
          <w:sz w:val="28"/>
          <w:szCs w:val="28"/>
        </w:rPr>
        <w:t>как</w:t>
      </w:r>
      <w:r w:rsidR="00B10DFD" w:rsidRPr="00510F07">
        <w:rPr>
          <w:rFonts w:ascii="Times New Roman" w:hAnsi="Times New Roman" w:cs="Times New Roman"/>
          <w:sz w:val="28"/>
          <w:szCs w:val="28"/>
        </w:rPr>
        <w:t xml:space="preserve">, </w:t>
      </w:r>
      <w:r w:rsidR="00B10DFD" w:rsidRPr="00510F07">
        <w:rPr>
          <w:rFonts w:ascii="Times New Roman" w:hAnsi="Times New Roman" w:cs="Times New Roman"/>
          <w:sz w:val="28"/>
          <w:szCs w:val="28"/>
        </w:rPr>
        <w:lastRenderedPageBreak/>
        <w:t>например,</w:t>
      </w:r>
      <w:r w:rsidR="002708A9">
        <w:rPr>
          <w:rFonts w:ascii="Times New Roman" w:hAnsi="Times New Roman" w:cs="Times New Roman"/>
          <w:sz w:val="28"/>
          <w:szCs w:val="28"/>
        </w:rPr>
        <w:t xml:space="preserve"> </w:t>
      </w:r>
      <w:r w:rsidR="00B10DFD" w:rsidRPr="00510F07">
        <w:rPr>
          <w:rFonts w:ascii="Times New Roman" w:hAnsi="Times New Roman" w:cs="Times New Roman"/>
          <w:sz w:val="28"/>
          <w:szCs w:val="28"/>
        </w:rPr>
        <w:t>«</w:t>
      </w:r>
      <w:r w:rsidR="00941026" w:rsidRPr="00510F07">
        <w:rPr>
          <w:rFonts w:ascii="Times New Roman" w:hAnsi="Times New Roman" w:cs="Times New Roman"/>
          <w:sz w:val="28"/>
          <w:szCs w:val="28"/>
        </w:rPr>
        <w:t>Яндекс</w:t>
      </w:r>
      <w:r w:rsidR="00B10DFD" w:rsidRPr="00510F07">
        <w:rPr>
          <w:rFonts w:ascii="Times New Roman" w:hAnsi="Times New Roman" w:cs="Times New Roman"/>
          <w:sz w:val="28"/>
          <w:szCs w:val="28"/>
        </w:rPr>
        <w:t>» или «</w:t>
      </w:r>
      <w:proofErr w:type="spellStart"/>
      <w:r w:rsidR="00B10DFD" w:rsidRPr="00510F07">
        <w:rPr>
          <w:rFonts w:ascii="Times New Roman" w:hAnsi="Times New Roman" w:cs="Times New Roman"/>
          <w:sz w:val="28"/>
          <w:szCs w:val="28"/>
        </w:rPr>
        <w:t>Вконтакте</w:t>
      </w:r>
      <w:proofErr w:type="spellEnd"/>
      <w:r w:rsidR="00B10DFD" w:rsidRPr="00510F07">
        <w:rPr>
          <w:rFonts w:ascii="Times New Roman" w:hAnsi="Times New Roman" w:cs="Times New Roman"/>
          <w:sz w:val="28"/>
          <w:szCs w:val="28"/>
        </w:rPr>
        <w:t>»</w:t>
      </w:r>
      <w:r w:rsidR="00941026" w:rsidRPr="00510F07">
        <w:rPr>
          <w:rFonts w:ascii="Times New Roman" w:hAnsi="Times New Roman" w:cs="Times New Roman"/>
          <w:sz w:val="28"/>
          <w:szCs w:val="28"/>
        </w:rPr>
        <w:t>.</w:t>
      </w:r>
      <w:r w:rsidR="002708A9">
        <w:rPr>
          <w:rFonts w:ascii="Times New Roman" w:hAnsi="Times New Roman" w:cs="Times New Roman"/>
          <w:sz w:val="28"/>
          <w:szCs w:val="28"/>
        </w:rPr>
        <w:t xml:space="preserve"> Совсем недавно «</w:t>
      </w:r>
      <w:proofErr w:type="spellStart"/>
      <w:r w:rsidR="002708A9">
        <w:rPr>
          <w:rFonts w:ascii="Times New Roman" w:hAnsi="Times New Roman" w:cs="Times New Roman"/>
          <w:sz w:val="28"/>
          <w:szCs w:val="28"/>
        </w:rPr>
        <w:t>Вконтакте</w:t>
      </w:r>
      <w:proofErr w:type="spellEnd"/>
      <w:r w:rsidR="002708A9">
        <w:rPr>
          <w:rFonts w:ascii="Times New Roman" w:hAnsi="Times New Roman" w:cs="Times New Roman"/>
          <w:sz w:val="28"/>
          <w:szCs w:val="28"/>
        </w:rPr>
        <w:t>» была оштрафована судом за утечку данных на 60 000 рублей,</w:t>
      </w:r>
      <w:r w:rsidR="002708A9">
        <w:rPr>
          <w:rStyle w:val="aa"/>
          <w:rFonts w:ascii="Times New Roman" w:hAnsi="Times New Roman" w:cs="Times New Roman"/>
          <w:sz w:val="28"/>
          <w:szCs w:val="28"/>
        </w:rPr>
        <w:footnoteReference w:id="28"/>
      </w:r>
      <w:r w:rsidR="002708A9">
        <w:rPr>
          <w:rFonts w:ascii="Times New Roman" w:hAnsi="Times New Roman" w:cs="Times New Roman"/>
          <w:sz w:val="28"/>
          <w:szCs w:val="28"/>
        </w:rPr>
        <w:t xml:space="preserve"> очевидно, что штраф несоразмерно мал.</w:t>
      </w:r>
      <w:r w:rsidR="00941026" w:rsidRPr="00510F07">
        <w:rPr>
          <w:rFonts w:ascii="Times New Roman" w:hAnsi="Times New Roman" w:cs="Times New Roman"/>
          <w:sz w:val="28"/>
          <w:szCs w:val="28"/>
        </w:rPr>
        <w:t xml:space="preserve"> Из-за низкой ответственности </w:t>
      </w:r>
      <w:r w:rsidR="002708A9">
        <w:rPr>
          <w:rFonts w:ascii="Times New Roman" w:hAnsi="Times New Roman" w:cs="Times New Roman"/>
          <w:sz w:val="28"/>
          <w:szCs w:val="28"/>
        </w:rPr>
        <w:t>формируется</w:t>
      </w:r>
      <w:r w:rsidR="00941026" w:rsidRPr="00510F07">
        <w:rPr>
          <w:rFonts w:ascii="Times New Roman" w:hAnsi="Times New Roman" w:cs="Times New Roman"/>
          <w:sz w:val="28"/>
          <w:szCs w:val="28"/>
        </w:rPr>
        <w:t xml:space="preserve"> халатное отношение к собираемым</w:t>
      </w:r>
      <w:r w:rsidR="00B10DFD" w:rsidRPr="00510F07">
        <w:rPr>
          <w:rFonts w:ascii="Times New Roman" w:hAnsi="Times New Roman" w:cs="Times New Roman"/>
          <w:sz w:val="28"/>
          <w:szCs w:val="28"/>
        </w:rPr>
        <w:t xml:space="preserve"> и обрабатываемым</w:t>
      </w:r>
      <w:r w:rsidR="00941026" w:rsidRPr="00510F07">
        <w:rPr>
          <w:rFonts w:ascii="Times New Roman" w:hAnsi="Times New Roman" w:cs="Times New Roman"/>
          <w:sz w:val="28"/>
          <w:szCs w:val="28"/>
        </w:rPr>
        <w:t xml:space="preserve"> персональным данным. </w:t>
      </w:r>
    </w:p>
    <w:p w14:paraId="7A0C60EC" w14:textId="77777777" w:rsidR="00895D7F" w:rsidRDefault="00941026" w:rsidP="00B10DFD">
      <w:pPr>
        <w:pStyle w:val="stk-reset"/>
        <w:shd w:val="clear" w:color="auto" w:fill="FFFFFF"/>
        <w:spacing w:before="0" w:beforeAutospacing="0" w:after="0" w:line="360" w:lineRule="auto"/>
        <w:ind w:firstLine="708"/>
        <w:jc w:val="both"/>
        <w:textAlignment w:val="baseline"/>
        <w:rPr>
          <w:color w:val="000000" w:themeColor="text1"/>
          <w:sz w:val="28"/>
          <w:szCs w:val="28"/>
        </w:rPr>
      </w:pPr>
      <w:r w:rsidRPr="00DC6C26">
        <w:rPr>
          <w:color w:val="000000" w:themeColor="text1"/>
          <w:sz w:val="28"/>
          <w:szCs w:val="28"/>
        </w:rPr>
        <w:t xml:space="preserve">Следует также добавить, что </w:t>
      </w:r>
      <w:r w:rsidR="005457CF">
        <w:rPr>
          <w:color w:val="000000" w:themeColor="text1"/>
          <w:sz w:val="28"/>
          <w:szCs w:val="28"/>
        </w:rPr>
        <w:t xml:space="preserve">сфера </w:t>
      </w:r>
      <w:r w:rsidRPr="00DC6C26">
        <w:rPr>
          <w:color w:val="000000" w:themeColor="text1"/>
          <w:sz w:val="28"/>
          <w:szCs w:val="28"/>
        </w:rPr>
        <w:t xml:space="preserve">защиты персональных данных является новой и </w:t>
      </w:r>
      <w:r w:rsidR="005457CF">
        <w:rPr>
          <w:color w:val="000000" w:themeColor="text1"/>
          <w:sz w:val="28"/>
          <w:szCs w:val="28"/>
        </w:rPr>
        <w:t>динамично</w:t>
      </w:r>
      <w:r w:rsidRPr="00DC6C26">
        <w:rPr>
          <w:color w:val="000000" w:themeColor="text1"/>
          <w:sz w:val="28"/>
          <w:szCs w:val="28"/>
        </w:rPr>
        <w:t xml:space="preserve"> развивающейся,</w:t>
      </w:r>
      <w:r w:rsidR="00B27BA1">
        <w:rPr>
          <w:color w:val="000000" w:themeColor="text1"/>
          <w:sz w:val="28"/>
          <w:szCs w:val="28"/>
        </w:rPr>
        <w:t xml:space="preserve"> в связи с чем</w:t>
      </w:r>
      <w:r w:rsidRPr="00DC6C26">
        <w:rPr>
          <w:color w:val="000000" w:themeColor="text1"/>
          <w:sz w:val="28"/>
          <w:szCs w:val="28"/>
        </w:rPr>
        <w:t xml:space="preserve"> </w:t>
      </w:r>
      <w:r w:rsidR="005457CF">
        <w:rPr>
          <w:color w:val="000000" w:themeColor="text1"/>
          <w:sz w:val="28"/>
          <w:szCs w:val="28"/>
        </w:rPr>
        <w:t>выявляется</w:t>
      </w:r>
      <w:r w:rsidRPr="00DC6C26">
        <w:rPr>
          <w:color w:val="000000" w:themeColor="text1"/>
          <w:sz w:val="28"/>
          <w:szCs w:val="28"/>
        </w:rPr>
        <w:t xml:space="preserve"> все больше и больше новых критериев, которые требуют </w:t>
      </w:r>
      <w:r w:rsidR="005457CF">
        <w:rPr>
          <w:color w:val="000000" w:themeColor="text1"/>
          <w:sz w:val="28"/>
          <w:szCs w:val="28"/>
        </w:rPr>
        <w:t>законодательного закрепления</w:t>
      </w:r>
      <w:r w:rsidR="00703FB7">
        <w:rPr>
          <w:color w:val="000000" w:themeColor="text1"/>
          <w:sz w:val="28"/>
          <w:szCs w:val="28"/>
        </w:rPr>
        <w:t>, и не только в специальном, но и, например, в гражданском, о чем будет сказано в следующих главах. Кроме этого, административное и уголовное также требует доработок, поскольку з</w:t>
      </w:r>
      <w:r w:rsidRPr="00DC6C26">
        <w:rPr>
          <w:color w:val="000000" w:themeColor="text1"/>
          <w:sz w:val="28"/>
          <w:szCs w:val="28"/>
        </w:rPr>
        <w:t xml:space="preserve">лоумышленники </w:t>
      </w:r>
      <w:r w:rsidR="00703FB7">
        <w:rPr>
          <w:color w:val="000000" w:themeColor="text1"/>
          <w:sz w:val="28"/>
          <w:szCs w:val="28"/>
        </w:rPr>
        <w:t xml:space="preserve">не теряют времени и </w:t>
      </w:r>
      <w:r w:rsidRPr="00DC6C26">
        <w:rPr>
          <w:color w:val="000000" w:themeColor="text1"/>
          <w:sz w:val="28"/>
          <w:szCs w:val="28"/>
        </w:rPr>
        <w:t xml:space="preserve">изобретают новые способы взлома баз данных и хищения персональных данных граждан, что, в свою очередь, говорит о необходимости новых эффективных способах защиты, </w:t>
      </w:r>
      <w:r w:rsidR="00703FB7">
        <w:rPr>
          <w:color w:val="000000" w:themeColor="text1"/>
          <w:sz w:val="28"/>
          <w:szCs w:val="28"/>
        </w:rPr>
        <w:t xml:space="preserve">которые должны быть закреплены на уровне закона. </w:t>
      </w:r>
      <w:r w:rsidR="005457CF">
        <w:rPr>
          <w:color w:val="000000" w:themeColor="text1"/>
          <w:sz w:val="28"/>
          <w:szCs w:val="28"/>
        </w:rPr>
        <w:t xml:space="preserve">Но даже при условии их закрепления, должен быть </w:t>
      </w:r>
      <w:r w:rsidR="00A70364">
        <w:rPr>
          <w:color w:val="000000" w:themeColor="text1"/>
          <w:sz w:val="28"/>
          <w:szCs w:val="28"/>
        </w:rPr>
        <w:t>реализован</w:t>
      </w:r>
      <w:r w:rsidR="005457CF">
        <w:rPr>
          <w:color w:val="000000" w:themeColor="text1"/>
          <w:sz w:val="28"/>
          <w:szCs w:val="28"/>
        </w:rPr>
        <w:t xml:space="preserve"> ряд дополнительных мер, таких как, проведение дополнительных обучений для уполномоченных органов в целях осознания их непосредственных задач по контролю обеспечения защиты в области персональных данных. Также, необходимо</w:t>
      </w:r>
      <w:r w:rsidR="00A70364">
        <w:rPr>
          <w:color w:val="000000" w:themeColor="text1"/>
          <w:sz w:val="28"/>
          <w:szCs w:val="28"/>
        </w:rPr>
        <w:t xml:space="preserve"> увеличение количества рабочих мест в данном области, </w:t>
      </w:r>
      <w:r w:rsidRPr="00DC6C26">
        <w:rPr>
          <w:color w:val="000000" w:themeColor="text1"/>
          <w:sz w:val="28"/>
          <w:szCs w:val="28"/>
        </w:rPr>
        <w:t xml:space="preserve">потому </w:t>
      </w:r>
      <w:r w:rsidR="00A70364">
        <w:rPr>
          <w:color w:val="000000" w:themeColor="text1"/>
          <w:sz w:val="28"/>
          <w:szCs w:val="28"/>
        </w:rPr>
        <w:t>как часто</w:t>
      </w:r>
      <w:r w:rsidRPr="00DC6C26">
        <w:rPr>
          <w:color w:val="000000" w:themeColor="text1"/>
          <w:sz w:val="28"/>
          <w:szCs w:val="28"/>
        </w:rPr>
        <w:t xml:space="preserve"> </w:t>
      </w:r>
      <w:r w:rsidR="00A70364">
        <w:rPr>
          <w:color w:val="000000" w:themeColor="text1"/>
          <w:sz w:val="28"/>
          <w:szCs w:val="28"/>
        </w:rPr>
        <w:t xml:space="preserve">организации имеют нехватку специалистов </w:t>
      </w:r>
      <w:r w:rsidRPr="00DC6C26">
        <w:rPr>
          <w:color w:val="000000" w:themeColor="text1"/>
          <w:sz w:val="28"/>
          <w:szCs w:val="28"/>
        </w:rPr>
        <w:t xml:space="preserve">в области защиты персональных данных, а если они и </w:t>
      </w:r>
      <w:r w:rsidR="00A70364">
        <w:rPr>
          <w:color w:val="000000" w:themeColor="text1"/>
          <w:sz w:val="28"/>
          <w:szCs w:val="28"/>
        </w:rPr>
        <w:t>есть</w:t>
      </w:r>
      <w:r w:rsidRPr="00DC6C26">
        <w:rPr>
          <w:color w:val="000000" w:themeColor="text1"/>
          <w:sz w:val="28"/>
          <w:szCs w:val="28"/>
        </w:rPr>
        <w:t xml:space="preserve">, то их квалификации недостаточно. </w:t>
      </w:r>
      <w:r w:rsidR="00703FB7">
        <w:rPr>
          <w:color w:val="000000" w:themeColor="text1"/>
          <w:sz w:val="28"/>
          <w:szCs w:val="28"/>
        </w:rPr>
        <w:t>Помимо прочего</w:t>
      </w:r>
      <w:r w:rsidRPr="00DC6C26">
        <w:rPr>
          <w:color w:val="000000" w:themeColor="text1"/>
          <w:sz w:val="28"/>
          <w:szCs w:val="28"/>
        </w:rPr>
        <w:t>,</w:t>
      </w:r>
      <w:r w:rsidR="002708A9">
        <w:rPr>
          <w:color w:val="000000" w:themeColor="text1"/>
          <w:sz w:val="28"/>
          <w:szCs w:val="28"/>
        </w:rPr>
        <w:t xml:space="preserve"> в этой области не хватает просветительской деятельности, в правосознании общества должны измениться некоторые процессы и появиться понимание важности и ценности их данных, а также </w:t>
      </w:r>
      <w:r w:rsidRPr="00DC6C26">
        <w:rPr>
          <w:color w:val="000000" w:themeColor="text1"/>
          <w:sz w:val="28"/>
          <w:szCs w:val="28"/>
        </w:rPr>
        <w:t xml:space="preserve">возможных способах </w:t>
      </w:r>
      <w:r w:rsidR="002708A9">
        <w:rPr>
          <w:color w:val="000000" w:themeColor="text1"/>
          <w:sz w:val="28"/>
          <w:szCs w:val="28"/>
        </w:rPr>
        <w:t xml:space="preserve">их </w:t>
      </w:r>
      <w:r w:rsidRPr="00DC6C26">
        <w:rPr>
          <w:color w:val="000000" w:themeColor="text1"/>
          <w:sz w:val="28"/>
          <w:szCs w:val="28"/>
        </w:rPr>
        <w:t xml:space="preserve">защиты. </w:t>
      </w:r>
      <w:r w:rsidR="00A70364">
        <w:rPr>
          <w:color w:val="000000" w:themeColor="text1"/>
          <w:sz w:val="28"/>
          <w:szCs w:val="28"/>
        </w:rPr>
        <w:t>Сфера защиты персональных данных нуждается в</w:t>
      </w:r>
      <w:r w:rsidRPr="00DC6C26">
        <w:rPr>
          <w:color w:val="000000" w:themeColor="text1"/>
          <w:sz w:val="28"/>
          <w:szCs w:val="28"/>
        </w:rPr>
        <w:t xml:space="preserve"> больше</w:t>
      </w:r>
      <w:r w:rsidR="00A70364">
        <w:rPr>
          <w:color w:val="000000" w:themeColor="text1"/>
          <w:sz w:val="28"/>
          <w:szCs w:val="28"/>
        </w:rPr>
        <w:t>й автоматизации хранения баз данных и построении безопасной системы</w:t>
      </w:r>
      <w:r w:rsidRPr="00DC6C26">
        <w:rPr>
          <w:color w:val="000000" w:themeColor="text1"/>
          <w:sz w:val="28"/>
          <w:szCs w:val="28"/>
        </w:rPr>
        <w:t xml:space="preserve">, чтобы </w:t>
      </w:r>
      <w:r w:rsidR="00A70364">
        <w:rPr>
          <w:color w:val="000000" w:themeColor="text1"/>
          <w:sz w:val="28"/>
          <w:szCs w:val="28"/>
        </w:rPr>
        <w:t>заинтересованные лица</w:t>
      </w:r>
      <w:r w:rsidRPr="00DC6C26">
        <w:rPr>
          <w:color w:val="000000" w:themeColor="text1"/>
          <w:sz w:val="28"/>
          <w:szCs w:val="28"/>
        </w:rPr>
        <w:t xml:space="preserve"> не имел</w:t>
      </w:r>
      <w:r w:rsidR="00A70364">
        <w:rPr>
          <w:color w:val="000000" w:themeColor="text1"/>
          <w:sz w:val="28"/>
          <w:szCs w:val="28"/>
        </w:rPr>
        <w:t>и</w:t>
      </w:r>
      <w:r w:rsidRPr="00DC6C26">
        <w:rPr>
          <w:color w:val="000000" w:themeColor="text1"/>
          <w:sz w:val="28"/>
          <w:szCs w:val="28"/>
        </w:rPr>
        <w:t xml:space="preserve"> никаких рычагов воздействия для доступа, изменения или удаления таких данных.</w:t>
      </w:r>
      <w:r w:rsidR="004E6287" w:rsidRPr="00DC6C26">
        <w:rPr>
          <w:color w:val="000000" w:themeColor="text1"/>
          <w:sz w:val="28"/>
          <w:szCs w:val="28"/>
        </w:rPr>
        <w:t xml:space="preserve"> </w:t>
      </w:r>
    </w:p>
    <w:p w14:paraId="47EF44D4" w14:textId="77777777" w:rsidR="00703FB7" w:rsidRPr="00DC6C26" w:rsidRDefault="00703FB7" w:rsidP="00B10DFD">
      <w:pPr>
        <w:pStyle w:val="stk-reset"/>
        <w:shd w:val="clear" w:color="auto" w:fill="FFFFFF"/>
        <w:spacing w:before="0" w:beforeAutospacing="0" w:after="0" w:line="360" w:lineRule="auto"/>
        <w:ind w:firstLine="708"/>
        <w:jc w:val="both"/>
        <w:textAlignment w:val="baseline"/>
        <w:rPr>
          <w:rStyle w:val="a4"/>
          <w:b w:val="0"/>
          <w:bCs w:val="0"/>
          <w:color w:val="000000" w:themeColor="text1"/>
          <w:sz w:val="28"/>
          <w:szCs w:val="28"/>
        </w:rPr>
      </w:pPr>
      <w:r>
        <w:rPr>
          <w:color w:val="000000" w:themeColor="text1"/>
          <w:sz w:val="28"/>
          <w:szCs w:val="28"/>
        </w:rPr>
        <w:lastRenderedPageBreak/>
        <w:t xml:space="preserve">Таким образом, хотим акцентировать внимание на том, что недоработок и вопросов к закону много, однако, необходимости в новом законе нет. Вместе с тем есть необходимость в адаптации уже существующих норм к новым реалиям. </w:t>
      </w:r>
    </w:p>
    <w:p w14:paraId="41306609" w14:textId="77777777" w:rsidR="00DC6C26" w:rsidRPr="006C0190" w:rsidRDefault="00DC6C26" w:rsidP="006C0190">
      <w:pPr>
        <w:pStyle w:val="1"/>
        <w:jc w:val="center"/>
        <w:rPr>
          <w:rStyle w:val="a4"/>
          <w:b/>
          <w:bCs/>
          <w:color w:val="000000" w:themeColor="text1"/>
          <w:sz w:val="28"/>
          <w:szCs w:val="28"/>
        </w:rPr>
      </w:pPr>
      <w:bookmarkStart w:id="5" w:name="_Toc134826959"/>
      <w:r w:rsidRPr="006C0190">
        <w:rPr>
          <w:rStyle w:val="a4"/>
          <w:b/>
          <w:color w:val="000000" w:themeColor="text1"/>
          <w:sz w:val="28"/>
          <w:szCs w:val="28"/>
        </w:rPr>
        <w:t>Глава 2.Что такое персональные данные?</w:t>
      </w:r>
      <w:bookmarkEnd w:id="5"/>
    </w:p>
    <w:p w14:paraId="78C74C1F" w14:textId="77777777" w:rsidR="00DC6C26" w:rsidRPr="006C0190" w:rsidRDefault="00454E36" w:rsidP="006C0190">
      <w:pPr>
        <w:pStyle w:val="1"/>
        <w:jc w:val="center"/>
        <w:rPr>
          <w:rStyle w:val="a4"/>
          <w:b/>
          <w:color w:val="000000" w:themeColor="text1"/>
          <w:sz w:val="28"/>
          <w:szCs w:val="28"/>
        </w:rPr>
      </w:pPr>
      <w:bookmarkStart w:id="6" w:name="_Toc134826960"/>
      <w:r w:rsidRPr="006C0190">
        <w:rPr>
          <w:rStyle w:val="a4"/>
          <w:b/>
          <w:color w:val="000000" w:themeColor="text1"/>
          <w:sz w:val="28"/>
          <w:szCs w:val="28"/>
        </w:rPr>
        <w:t xml:space="preserve">2.1. </w:t>
      </w:r>
      <w:r w:rsidR="00DC6C26" w:rsidRPr="006C0190">
        <w:rPr>
          <w:rStyle w:val="a4"/>
          <w:b/>
          <w:color w:val="000000" w:themeColor="text1"/>
          <w:sz w:val="28"/>
          <w:szCs w:val="28"/>
        </w:rPr>
        <w:t xml:space="preserve"> История института персональных данных</w:t>
      </w:r>
      <w:bookmarkEnd w:id="6"/>
    </w:p>
    <w:p w14:paraId="10C02DD6" w14:textId="4E5935F1" w:rsidR="00DC6C26" w:rsidRPr="006F73AF" w:rsidRDefault="00625331" w:rsidP="006F73AF">
      <w:pPr>
        <w:spacing w:line="360" w:lineRule="auto"/>
        <w:ind w:firstLine="603"/>
        <w:jc w:val="both"/>
        <w:rPr>
          <w:rFonts w:ascii="Times New Roman" w:eastAsia="Times New Roman" w:hAnsi="Times New Roman" w:cs="Times New Roman"/>
          <w:color w:val="000000" w:themeColor="text1"/>
          <w:sz w:val="28"/>
          <w:szCs w:val="28"/>
        </w:rPr>
      </w:pPr>
      <w:r w:rsidRPr="006F73AF">
        <w:rPr>
          <w:rStyle w:val="a4"/>
          <w:rFonts w:ascii="Times New Roman" w:hAnsi="Times New Roman" w:cs="Times New Roman"/>
          <w:b w:val="0"/>
          <w:color w:val="000000" w:themeColor="text1"/>
          <w:sz w:val="28"/>
          <w:szCs w:val="28"/>
        </w:rPr>
        <w:tab/>
        <w:t>Начать</w:t>
      </w:r>
      <w:r w:rsidR="005B1B26">
        <w:rPr>
          <w:rStyle w:val="a4"/>
          <w:rFonts w:ascii="Times New Roman" w:hAnsi="Times New Roman" w:cs="Times New Roman"/>
          <w:b w:val="0"/>
          <w:color w:val="000000" w:themeColor="text1"/>
          <w:sz w:val="28"/>
          <w:szCs w:val="28"/>
        </w:rPr>
        <w:t xml:space="preserve"> будущий ознакомительный фрагмент</w:t>
      </w:r>
      <w:r w:rsidRPr="006F73AF">
        <w:rPr>
          <w:rStyle w:val="a4"/>
          <w:rFonts w:ascii="Times New Roman" w:hAnsi="Times New Roman" w:cs="Times New Roman"/>
          <w:b w:val="0"/>
          <w:color w:val="000000" w:themeColor="text1"/>
          <w:sz w:val="28"/>
          <w:szCs w:val="28"/>
        </w:rPr>
        <w:t xml:space="preserve"> хочется с цитаты известного американского ученого</w:t>
      </w:r>
      <w:r w:rsidR="009C1FE7" w:rsidRPr="006F73AF">
        <w:rPr>
          <w:rStyle w:val="a4"/>
          <w:rFonts w:ascii="Times New Roman" w:hAnsi="Times New Roman" w:cs="Times New Roman"/>
          <w:b w:val="0"/>
          <w:color w:val="000000" w:themeColor="text1"/>
          <w:sz w:val="28"/>
          <w:szCs w:val="28"/>
        </w:rPr>
        <w:t xml:space="preserve"> Джона </w:t>
      </w:r>
      <w:proofErr w:type="spellStart"/>
      <w:r w:rsidR="009C1FE7" w:rsidRPr="006F73AF">
        <w:rPr>
          <w:rStyle w:val="a4"/>
          <w:rFonts w:ascii="Times New Roman" w:hAnsi="Times New Roman" w:cs="Times New Roman"/>
          <w:b w:val="0"/>
          <w:color w:val="000000" w:themeColor="text1"/>
          <w:sz w:val="28"/>
          <w:szCs w:val="28"/>
        </w:rPr>
        <w:t>Эвинга</w:t>
      </w:r>
      <w:proofErr w:type="spellEnd"/>
      <w:r w:rsidR="009C1FE7" w:rsidRPr="006F73AF">
        <w:rPr>
          <w:rStyle w:val="a4"/>
          <w:rFonts w:ascii="Times New Roman" w:hAnsi="Times New Roman" w:cs="Times New Roman"/>
          <w:b w:val="0"/>
          <w:color w:val="000000" w:themeColor="text1"/>
          <w:sz w:val="28"/>
          <w:szCs w:val="28"/>
        </w:rPr>
        <w:t xml:space="preserve"> об авторском праве: «</w:t>
      </w:r>
      <w:r w:rsidR="009C1FE7" w:rsidRPr="006F73AF">
        <w:rPr>
          <w:rFonts w:ascii="Times New Roman" w:eastAsia="Times New Roman" w:hAnsi="Times New Roman" w:cs="Times New Roman"/>
          <w:color w:val="000000" w:themeColor="text1"/>
          <w:sz w:val="28"/>
          <w:szCs w:val="28"/>
        </w:rPr>
        <w:t xml:space="preserve">Авторское право не является ни простым, ни самоочевидным. Авторское право не является также по своей природе ни хорошим, ни плохим. Но даже самый обычный наблюдатель может заметить, что что-то с авторским правом не так. Сегодня законы и традиции в области авторского права находятся в диссонансе с современной культурой и технологией, и в последние годы этот диссонанс становится все более и более очевидным. Если мы хотим приспособить авторское право к нашему современному миру, если мы хотим сохранить хорошие стороны авторского права, мы должны делать нечто большее, чем повторять лозунги о справедливости и защите авторов». </w:t>
      </w:r>
      <w:r w:rsidR="00510F07">
        <w:rPr>
          <w:rStyle w:val="aa"/>
          <w:rFonts w:ascii="Times New Roman" w:eastAsia="Times New Roman" w:hAnsi="Times New Roman" w:cs="Times New Roman"/>
          <w:color w:val="000000" w:themeColor="text1"/>
          <w:sz w:val="28"/>
          <w:szCs w:val="28"/>
        </w:rPr>
        <w:footnoteReference w:id="29"/>
      </w:r>
      <w:r w:rsidR="00271883">
        <w:rPr>
          <w:rFonts w:ascii="Times New Roman" w:eastAsia="Times New Roman" w:hAnsi="Times New Roman" w:cs="Times New Roman"/>
          <w:color w:val="000000" w:themeColor="text1"/>
          <w:sz w:val="28"/>
          <w:szCs w:val="28"/>
        </w:rPr>
        <w:t xml:space="preserve"> </w:t>
      </w:r>
      <w:r w:rsidR="009C1FE7" w:rsidRPr="006F73AF">
        <w:rPr>
          <w:rFonts w:ascii="Times New Roman" w:eastAsia="Times New Roman" w:hAnsi="Times New Roman" w:cs="Times New Roman"/>
          <w:color w:val="000000" w:themeColor="text1"/>
          <w:sz w:val="28"/>
          <w:szCs w:val="28"/>
        </w:rPr>
        <w:t>Позднее</w:t>
      </w:r>
      <w:r w:rsidR="00271883">
        <w:rPr>
          <w:rFonts w:ascii="Times New Roman" w:eastAsia="Times New Roman" w:hAnsi="Times New Roman" w:cs="Times New Roman"/>
          <w:color w:val="000000" w:themeColor="text1"/>
          <w:sz w:val="28"/>
          <w:szCs w:val="28"/>
        </w:rPr>
        <w:t xml:space="preserve"> уже российский ученый</w:t>
      </w:r>
      <w:r w:rsidR="009C1FE7" w:rsidRPr="006F73AF">
        <w:rPr>
          <w:rFonts w:ascii="Times New Roman" w:eastAsia="Times New Roman" w:hAnsi="Times New Roman" w:cs="Times New Roman"/>
          <w:color w:val="000000" w:themeColor="text1"/>
          <w:sz w:val="28"/>
          <w:szCs w:val="28"/>
        </w:rPr>
        <w:t xml:space="preserve"> Н.А. </w:t>
      </w:r>
      <w:proofErr w:type="spellStart"/>
      <w:r w:rsidR="009C1FE7" w:rsidRPr="006F73AF">
        <w:rPr>
          <w:rFonts w:ascii="Times New Roman" w:eastAsia="Times New Roman" w:hAnsi="Times New Roman" w:cs="Times New Roman"/>
          <w:color w:val="000000" w:themeColor="text1"/>
          <w:sz w:val="28"/>
          <w:szCs w:val="28"/>
        </w:rPr>
        <w:t>Дмитрик</w:t>
      </w:r>
      <w:proofErr w:type="spellEnd"/>
      <w:r w:rsidR="009C1FE7" w:rsidRPr="006F73AF">
        <w:rPr>
          <w:rFonts w:ascii="Times New Roman" w:eastAsia="Times New Roman" w:hAnsi="Times New Roman" w:cs="Times New Roman"/>
          <w:color w:val="000000" w:themeColor="text1"/>
          <w:sz w:val="28"/>
          <w:szCs w:val="28"/>
        </w:rPr>
        <w:t xml:space="preserve"> перефразировал в своей статье</w:t>
      </w:r>
      <w:r w:rsidR="00E9744F" w:rsidRPr="006F73AF">
        <w:rPr>
          <w:rStyle w:val="aa"/>
          <w:rFonts w:ascii="Times New Roman" w:eastAsia="Times New Roman" w:hAnsi="Times New Roman" w:cs="Times New Roman"/>
          <w:color w:val="000000" w:themeColor="text1"/>
          <w:sz w:val="28"/>
          <w:szCs w:val="28"/>
        </w:rPr>
        <w:footnoteReference w:id="30"/>
      </w:r>
      <w:r w:rsidR="00E9744F" w:rsidRPr="006F73AF">
        <w:rPr>
          <w:rFonts w:ascii="Times New Roman" w:eastAsia="Times New Roman" w:hAnsi="Times New Roman" w:cs="Times New Roman"/>
          <w:color w:val="000000" w:themeColor="text1"/>
          <w:sz w:val="28"/>
          <w:szCs w:val="28"/>
        </w:rPr>
        <w:t xml:space="preserve"> эту цитату в контексте персональных данны</w:t>
      </w:r>
      <w:r w:rsidR="00271883">
        <w:rPr>
          <w:rFonts w:ascii="Times New Roman" w:eastAsia="Times New Roman" w:hAnsi="Times New Roman" w:cs="Times New Roman"/>
          <w:color w:val="000000" w:themeColor="text1"/>
          <w:sz w:val="28"/>
          <w:szCs w:val="28"/>
        </w:rPr>
        <w:t>х, сказав следующее: «Д</w:t>
      </w:r>
      <w:r w:rsidR="00E9744F" w:rsidRPr="006F73AF">
        <w:rPr>
          <w:rFonts w:ascii="Times New Roman" w:eastAsia="Times New Roman" w:hAnsi="Times New Roman" w:cs="Times New Roman"/>
          <w:color w:val="000000" w:themeColor="text1"/>
          <w:sz w:val="28"/>
          <w:szCs w:val="28"/>
        </w:rPr>
        <w:t xml:space="preserve">аже самый неподготовленный наблюдатель может заметить, что с персональными данными что-то не так». Согласимся с автором и скажем, что действительно с самого </w:t>
      </w:r>
      <w:r w:rsidR="005B1B26">
        <w:rPr>
          <w:rFonts w:ascii="Times New Roman" w:eastAsia="Times New Roman" w:hAnsi="Times New Roman" w:cs="Times New Roman"/>
          <w:color w:val="000000" w:themeColor="text1"/>
          <w:sz w:val="28"/>
          <w:szCs w:val="28"/>
        </w:rPr>
        <w:t xml:space="preserve">его </w:t>
      </w:r>
      <w:r w:rsidR="00E9744F" w:rsidRPr="006F73AF">
        <w:rPr>
          <w:rFonts w:ascii="Times New Roman" w:eastAsia="Times New Roman" w:hAnsi="Times New Roman" w:cs="Times New Roman"/>
          <w:color w:val="000000" w:themeColor="text1"/>
          <w:sz w:val="28"/>
          <w:szCs w:val="28"/>
        </w:rPr>
        <w:t xml:space="preserve">зарождения вокруг института персональных данных существует множество неразрешенных вопросов и, более </w:t>
      </w:r>
      <w:r w:rsidR="00E073EE">
        <w:rPr>
          <w:rFonts w:ascii="Times New Roman" w:eastAsia="Times New Roman" w:hAnsi="Times New Roman" w:cs="Times New Roman"/>
          <w:color w:val="000000" w:themeColor="text1"/>
          <w:sz w:val="28"/>
          <w:szCs w:val="28"/>
        </w:rPr>
        <w:t>того, с развитием цифровизации,</w:t>
      </w:r>
      <w:r w:rsidR="00E9744F" w:rsidRPr="006F73AF">
        <w:rPr>
          <w:rFonts w:ascii="Times New Roman" w:eastAsia="Times New Roman" w:hAnsi="Times New Roman" w:cs="Times New Roman"/>
          <w:color w:val="000000" w:themeColor="text1"/>
          <w:sz w:val="28"/>
          <w:szCs w:val="28"/>
        </w:rPr>
        <w:t xml:space="preserve"> </w:t>
      </w:r>
      <w:r w:rsidR="00E073EE">
        <w:rPr>
          <w:rFonts w:ascii="Times New Roman" w:eastAsia="Times New Roman" w:hAnsi="Times New Roman" w:cs="Times New Roman"/>
          <w:color w:val="000000" w:themeColor="text1"/>
          <w:sz w:val="28"/>
          <w:szCs w:val="28"/>
        </w:rPr>
        <w:t>появлением</w:t>
      </w:r>
      <w:r w:rsidR="00E9744F" w:rsidRPr="006F73AF">
        <w:rPr>
          <w:rFonts w:ascii="Times New Roman" w:eastAsia="Times New Roman" w:hAnsi="Times New Roman" w:cs="Times New Roman"/>
          <w:color w:val="000000" w:themeColor="text1"/>
          <w:sz w:val="28"/>
          <w:szCs w:val="28"/>
        </w:rPr>
        <w:t xml:space="preserve"> электронной коммерции</w:t>
      </w:r>
      <w:r w:rsidR="00E073EE">
        <w:rPr>
          <w:rFonts w:ascii="Times New Roman" w:eastAsia="Times New Roman" w:hAnsi="Times New Roman" w:cs="Times New Roman"/>
          <w:color w:val="000000" w:themeColor="text1"/>
          <w:sz w:val="28"/>
          <w:szCs w:val="28"/>
        </w:rPr>
        <w:t>, изменением социальных медиа, появлением искусственного интеллекта</w:t>
      </w:r>
      <w:r w:rsidR="00E9744F" w:rsidRPr="006F73AF">
        <w:rPr>
          <w:rFonts w:ascii="Times New Roman" w:eastAsia="Times New Roman" w:hAnsi="Times New Roman" w:cs="Times New Roman"/>
          <w:color w:val="000000" w:themeColor="text1"/>
          <w:sz w:val="28"/>
          <w:szCs w:val="28"/>
        </w:rPr>
        <w:t xml:space="preserve"> и в целом глобализации всех процессов, появляются все новые и новые вопросы, которые становятся предметом исследования ученых. Вместе с этим, несмотря на наличие проблематики</w:t>
      </w:r>
      <w:r w:rsidR="00E073EE">
        <w:rPr>
          <w:rFonts w:ascii="Times New Roman" w:eastAsia="Times New Roman" w:hAnsi="Times New Roman" w:cs="Times New Roman"/>
          <w:color w:val="000000" w:themeColor="text1"/>
          <w:sz w:val="28"/>
          <w:szCs w:val="28"/>
        </w:rPr>
        <w:t xml:space="preserve">, институт живет, </w:t>
      </w:r>
      <w:r w:rsidR="00E9744F" w:rsidRPr="006F73AF">
        <w:rPr>
          <w:rFonts w:ascii="Times New Roman" w:eastAsia="Times New Roman" w:hAnsi="Times New Roman" w:cs="Times New Roman"/>
          <w:color w:val="000000" w:themeColor="text1"/>
          <w:sz w:val="28"/>
          <w:szCs w:val="28"/>
        </w:rPr>
        <w:t xml:space="preserve">развивается и имеет свое прошлое, </w:t>
      </w:r>
      <w:r w:rsidR="00E9744F" w:rsidRPr="006F73AF">
        <w:rPr>
          <w:rFonts w:ascii="Times New Roman" w:eastAsia="Times New Roman" w:hAnsi="Times New Roman" w:cs="Times New Roman"/>
          <w:color w:val="000000" w:themeColor="text1"/>
          <w:sz w:val="28"/>
          <w:szCs w:val="28"/>
        </w:rPr>
        <w:lastRenderedPageBreak/>
        <w:t xml:space="preserve">настоящее и, хотим верить, светлое будущее. Поэтому, </w:t>
      </w:r>
      <w:r w:rsidR="00E073EE">
        <w:rPr>
          <w:rFonts w:ascii="Times New Roman" w:eastAsia="Times New Roman" w:hAnsi="Times New Roman" w:cs="Times New Roman"/>
          <w:color w:val="000000" w:themeColor="text1"/>
          <w:sz w:val="28"/>
          <w:szCs w:val="28"/>
        </w:rPr>
        <w:t xml:space="preserve">предметом настоящей главы будет изучение института персональных данных. </w:t>
      </w:r>
    </w:p>
    <w:p w14:paraId="37AB25DD" w14:textId="222971F3" w:rsidR="000F6FA2" w:rsidRPr="006F73AF" w:rsidRDefault="009B676D" w:rsidP="00E073EE">
      <w:pPr>
        <w:pStyle w:val="ConsPlusNormal"/>
        <w:spacing w:before="240" w:line="360" w:lineRule="auto"/>
        <w:ind w:firstLine="540"/>
        <w:jc w:val="both"/>
        <w:rPr>
          <w:color w:val="000000" w:themeColor="text1"/>
          <w:sz w:val="28"/>
          <w:szCs w:val="28"/>
        </w:rPr>
      </w:pPr>
      <w:r>
        <w:rPr>
          <w:color w:val="000000" w:themeColor="text1"/>
          <w:sz w:val="28"/>
          <w:szCs w:val="28"/>
          <w:shd w:val="clear" w:color="auto" w:fill="FFFFFF"/>
        </w:rPr>
        <w:t xml:space="preserve">Как </w:t>
      </w:r>
      <w:r w:rsidR="00271883">
        <w:rPr>
          <w:color w:val="000000" w:themeColor="text1"/>
          <w:sz w:val="28"/>
          <w:szCs w:val="28"/>
          <w:shd w:val="clear" w:color="auto" w:fill="FFFFFF"/>
        </w:rPr>
        <w:t>уже было отмечено</w:t>
      </w:r>
      <w:r>
        <w:rPr>
          <w:color w:val="000000" w:themeColor="text1"/>
          <w:sz w:val="28"/>
          <w:szCs w:val="28"/>
          <w:shd w:val="clear" w:color="auto" w:fill="FFFFFF"/>
        </w:rPr>
        <w:t xml:space="preserve">, </w:t>
      </w:r>
      <w:r w:rsidR="00271883">
        <w:rPr>
          <w:color w:val="000000" w:themeColor="text1"/>
          <w:sz w:val="28"/>
          <w:szCs w:val="28"/>
          <w:shd w:val="clear" w:color="auto" w:fill="FFFFFF"/>
        </w:rPr>
        <w:t>термин «</w:t>
      </w:r>
      <w:proofErr w:type="spellStart"/>
      <w:r w:rsidR="002C471B" w:rsidRPr="006F73AF">
        <w:rPr>
          <w:color w:val="000000" w:themeColor="text1"/>
          <w:sz w:val="28"/>
          <w:szCs w:val="28"/>
          <w:shd w:val="clear" w:color="auto" w:fill="FFFFFF"/>
        </w:rPr>
        <w:t>privacy</w:t>
      </w:r>
      <w:proofErr w:type="spellEnd"/>
      <w:r w:rsidR="00271883">
        <w:rPr>
          <w:color w:val="000000" w:themeColor="text1"/>
          <w:sz w:val="28"/>
          <w:szCs w:val="28"/>
          <w:shd w:val="clear" w:color="auto" w:fill="FFFFFF"/>
        </w:rPr>
        <w:t>»</w:t>
      </w:r>
      <w:r w:rsidR="00E073EE">
        <w:rPr>
          <w:color w:val="000000" w:themeColor="text1"/>
          <w:sz w:val="28"/>
          <w:szCs w:val="28"/>
          <w:shd w:val="clear" w:color="auto" w:fill="FFFFFF"/>
        </w:rPr>
        <w:t xml:space="preserve"> </w:t>
      </w:r>
      <w:r w:rsidR="009303D4" w:rsidRPr="006F73AF">
        <w:rPr>
          <w:color w:val="000000" w:themeColor="text1"/>
          <w:sz w:val="28"/>
          <w:szCs w:val="28"/>
          <w:shd w:val="clear" w:color="auto" w:fill="FFFFFF"/>
        </w:rPr>
        <w:t>традиционно</w:t>
      </w:r>
      <w:r w:rsidR="002C471B" w:rsidRPr="006F73AF">
        <w:rPr>
          <w:color w:val="000000" w:themeColor="text1"/>
          <w:sz w:val="28"/>
          <w:szCs w:val="28"/>
          <w:shd w:val="clear" w:color="auto" w:fill="FFFFFF"/>
        </w:rPr>
        <w:t xml:space="preserve"> </w:t>
      </w:r>
      <w:r w:rsidR="00A56AE9">
        <w:rPr>
          <w:color w:val="000000" w:themeColor="text1"/>
          <w:sz w:val="28"/>
          <w:szCs w:val="28"/>
          <w:shd w:val="clear" w:color="auto" w:fill="FFFFFF"/>
        </w:rPr>
        <w:t xml:space="preserve">ассоциируют с именами </w:t>
      </w:r>
      <w:r w:rsidR="002C471B" w:rsidRPr="006F73AF">
        <w:rPr>
          <w:color w:val="000000" w:themeColor="text1"/>
          <w:sz w:val="28"/>
          <w:szCs w:val="28"/>
          <w:shd w:val="clear" w:color="auto" w:fill="FFFFFF"/>
        </w:rPr>
        <w:t xml:space="preserve">С. Уоррена и Л. </w:t>
      </w:r>
      <w:proofErr w:type="spellStart"/>
      <w:proofErr w:type="gramStart"/>
      <w:r w:rsidR="002C471B" w:rsidRPr="006F73AF">
        <w:rPr>
          <w:color w:val="000000" w:themeColor="text1"/>
          <w:sz w:val="28"/>
          <w:szCs w:val="28"/>
          <w:shd w:val="clear" w:color="auto" w:fill="FFFFFF"/>
        </w:rPr>
        <w:t>Брэндайса</w:t>
      </w:r>
      <w:proofErr w:type="spellEnd"/>
      <w:r w:rsidR="002C471B" w:rsidRPr="006F73AF">
        <w:rPr>
          <w:color w:val="000000" w:themeColor="text1"/>
          <w:sz w:val="28"/>
          <w:szCs w:val="28"/>
          <w:shd w:val="clear" w:color="auto" w:fill="FFFFFF"/>
        </w:rPr>
        <w:t>,</w:t>
      </w:r>
      <w:r w:rsidR="00EE5713" w:rsidRPr="006F73AF">
        <w:rPr>
          <w:rStyle w:val="aa"/>
          <w:color w:val="000000" w:themeColor="text1"/>
          <w:sz w:val="28"/>
          <w:szCs w:val="28"/>
          <w:shd w:val="clear" w:color="auto" w:fill="FFFFFF"/>
        </w:rPr>
        <w:footnoteReference w:id="31"/>
      </w:r>
      <w:r w:rsidR="002C471B" w:rsidRPr="006F73AF">
        <w:rPr>
          <w:color w:val="000000" w:themeColor="text1"/>
          <w:sz w:val="28"/>
          <w:szCs w:val="28"/>
          <w:shd w:val="clear" w:color="auto" w:fill="FFFFFF"/>
        </w:rPr>
        <w:t xml:space="preserve"> </w:t>
      </w:r>
      <w:r w:rsidR="00A56AE9">
        <w:rPr>
          <w:color w:val="000000" w:themeColor="text1"/>
          <w:sz w:val="28"/>
          <w:szCs w:val="28"/>
          <w:shd w:val="clear" w:color="auto" w:fill="FFFFFF"/>
        </w:rPr>
        <w:t xml:space="preserve"> и</w:t>
      </w:r>
      <w:proofErr w:type="gramEnd"/>
      <w:r w:rsidR="00A56AE9">
        <w:rPr>
          <w:color w:val="000000" w:themeColor="text1"/>
          <w:sz w:val="28"/>
          <w:szCs w:val="28"/>
          <w:shd w:val="clear" w:color="auto" w:fill="FFFFFF"/>
        </w:rPr>
        <w:t xml:space="preserve"> их статьей, </w:t>
      </w:r>
      <w:r w:rsidR="0043484D">
        <w:rPr>
          <w:color w:val="000000" w:themeColor="text1"/>
          <w:sz w:val="28"/>
          <w:szCs w:val="28"/>
          <w:shd w:val="clear" w:color="auto" w:fill="FFFFFF"/>
        </w:rPr>
        <w:t>в которое термин «</w:t>
      </w:r>
      <w:proofErr w:type="spellStart"/>
      <w:r w:rsidR="002C471B" w:rsidRPr="006F73AF">
        <w:rPr>
          <w:color w:val="000000" w:themeColor="text1"/>
          <w:sz w:val="28"/>
          <w:szCs w:val="28"/>
          <w:shd w:val="clear" w:color="auto" w:fill="FFFFFF"/>
        </w:rPr>
        <w:t>privacy</w:t>
      </w:r>
      <w:proofErr w:type="spellEnd"/>
      <w:r w:rsidR="0043484D">
        <w:rPr>
          <w:color w:val="000000" w:themeColor="text1"/>
          <w:sz w:val="28"/>
          <w:szCs w:val="28"/>
          <w:shd w:val="clear" w:color="auto" w:fill="FFFFFF"/>
        </w:rPr>
        <w:t xml:space="preserve">» понимается в качестве </w:t>
      </w:r>
      <w:r w:rsidR="002C471B" w:rsidRPr="006F73AF">
        <w:rPr>
          <w:color w:val="000000" w:themeColor="text1"/>
          <w:sz w:val="28"/>
          <w:szCs w:val="28"/>
          <w:shd w:val="clear" w:color="auto" w:fill="FFFFFF"/>
        </w:rPr>
        <w:t xml:space="preserve"> права быть оставленным в поко</w:t>
      </w:r>
      <w:r w:rsidR="009303D4" w:rsidRPr="006F73AF">
        <w:rPr>
          <w:color w:val="000000" w:themeColor="text1"/>
          <w:sz w:val="28"/>
          <w:szCs w:val="28"/>
          <w:shd w:val="clear" w:color="auto" w:fill="FFFFFF"/>
        </w:rPr>
        <w:t>е (</w:t>
      </w:r>
      <w:proofErr w:type="spellStart"/>
      <w:r w:rsidR="009303D4" w:rsidRPr="006F73AF">
        <w:rPr>
          <w:color w:val="000000" w:themeColor="text1"/>
          <w:sz w:val="28"/>
          <w:szCs w:val="28"/>
          <w:shd w:val="clear" w:color="auto" w:fill="FFFFFF"/>
        </w:rPr>
        <w:t>the</w:t>
      </w:r>
      <w:proofErr w:type="spellEnd"/>
      <w:r w:rsidR="00E073EE">
        <w:rPr>
          <w:color w:val="000000" w:themeColor="text1"/>
          <w:sz w:val="28"/>
          <w:szCs w:val="28"/>
          <w:shd w:val="clear" w:color="auto" w:fill="FFFFFF"/>
        </w:rPr>
        <w:t xml:space="preserve"> </w:t>
      </w:r>
      <w:proofErr w:type="spellStart"/>
      <w:r w:rsidR="009303D4" w:rsidRPr="006F73AF">
        <w:rPr>
          <w:color w:val="000000" w:themeColor="text1"/>
          <w:sz w:val="28"/>
          <w:szCs w:val="28"/>
          <w:shd w:val="clear" w:color="auto" w:fill="FFFFFF"/>
        </w:rPr>
        <w:t>right</w:t>
      </w:r>
      <w:proofErr w:type="spellEnd"/>
      <w:r w:rsidR="00E073EE">
        <w:rPr>
          <w:color w:val="000000" w:themeColor="text1"/>
          <w:sz w:val="28"/>
          <w:szCs w:val="28"/>
          <w:shd w:val="clear" w:color="auto" w:fill="FFFFFF"/>
        </w:rPr>
        <w:t xml:space="preserve"> </w:t>
      </w:r>
      <w:proofErr w:type="spellStart"/>
      <w:r w:rsidR="009303D4" w:rsidRPr="006F73AF">
        <w:rPr>
          <w:color w:val="000000" w:themeColor="text1"/>
          <w:sz w:val="28"/>
          <w:szCs w:val="28"/>
          <w:shd w:val="clear" w:color="auto" w:fill="FFFFFF"/>
        </w:rPr>
        <w:t>to</w:t>
      </w:r>
      <w:proofErr w:type="spellEnd"/>
      <w:r w:rsidR="00E073EE">
        <w:rPr>
          <w:color w:val="000000" w:themeColor="text1"/>
          <w:sz w:val="28"/>
          <w:szCs w:val="28"/>
          <w:shd w:val="clear" w:color="auto" w:fill="FFFFFF"/>
        </w:rPr>
        <w:t xml:space="preserve"> </w:t>
      </w:r>
      <w:proofErr w:type="spellStart"/>
      <w:r w:rsidR="009303D4" w:rsidRPr="006F73AF">
        <w:rPr>
          <w:color w:val="000000" w:themeColor="text1"/>
          <w:sz w:val="28"/>
          <w:szCs w:val="28"/>
          <w:shd w:val="clear" w:color="auto" w:fill="FFFFFF"/>
        </w:rPr>
        <w:t>be</w:t>
      </w:r>
      <w:proofErr w:type="spellEnd"/>
      <w:r w:rsidR="00E073EE">
        <w:rPr>
          <w:color w:val="000000" w:themeColor="text1"/>
          <w:sz w:val="28"/>
          <w:szCs w:val="28"/>
          <w:shd w:val="clear" w:color="auto" w:fill="FFFFFF"/>
        </w:rPr>
        <w:t xml:space="preserve"> </w:t>
      </w:r>
      <w:proofErr w:type="spellStart"/>
      <w:r w:rsidR="009303D4" w:rsidRPr="006F73AF">
        <w:rPr>
          <w:color w:val="000000" w:themeColor="text1"/>
          <w:sz w:val="28"/>
          <w:szCs w:val="28"/>
          <w:shd w:val="clear" w:color="auto" w:fill="FFFFFF"/>
        </w:rPr>
        <w:t>left</w:t>
      </w:r>
      <w:proofErr w:type="spellEnd"/>
      <w:r w:rsidR="00E073EE">
        <w:rPr>
          <w:color w:val="000000" w:themeColor="text1"/>
          <w:sz w:val="28"/>
          <w:szCs w:val="28"/>
          <w:shd w:val="clear" w:color="auto" w:fill="FFFFFF"/>
        </w:rPr>
        <w:t xml:space="preserve"> </w:t>
      </w:r>
      <w:proofErr w:type="spellStart"/>
      <w:r w:rsidR="009303D4" w:rsidRPr="006F73AF">
        <w:rPr>
          <w:color w:val="000000" w:themeColor="text1"/>
          <w:sz w:val="28"/>
          <w:szCs w:val="28"/>
          <w:shd w:val="clear" w:color="auto" w:fill="FFFFFF"/>
        </w:rPr>
        <w:t>alone</w:t>
      </w:r>
      <w:proofErr w:type="spellEnd"/>
      <w:r w:rsidR="009303D4" w:rsidRPr="006F73AF">
        <w:rPr>
          <w:color w:val="000000" w:themeColor="text1"/>
          <w:sz w:val="28"/>
          <w:szCs w:val="28"/>
          <w:shd w:val="clear" w:color="auto" w:fill="FFFFFF"/>
        </w:rPr>
        <w:t xml:space="preserve">). </w:t>
      </w:r>
      <w:r w:rsidR="000F6FA2" w:rsidRPr="006F73AF">
        <w:rPr>
          <w:color w:val="000000" w:themeColor="text1"/>
          <w:sz w:val="28"/>
          <w:szCs w:val="28"/>
        </w:rPr>
        <w:t xml:space="preserve">Ученые выступили с </w:t>
      </w:r>
      <w:r>
        <w:rPr>
          <w:color w:val="000000" w:themeColor="text1"/>
          <w:sz w:val="28"/>
          <w:szCs w:val="28"/>
        </w:rPr>
        <w:t xml:space="preserve">важным </w:t>
      </w:r>
      <w:r w:rsidR="000F6FA2" w:rsidRPr="006F73AF">
        <w:rPr>
          <w:color w:val="000000" w:themeColor="text1"/>
          <w:sz w:val="28"/>
          <w:szCs w:val="28"/>
        </w:rPr>
        <w:t>тезисом,</w:t>
      </w:r>
      <w:r>
        <w:rPr>
          <w:color w:val="000000" w:themeColor="text1"/>
          <w:sz w:val="28"/>
          <w:szCs w:val="28"/>
        </w:rPr>
        <w:t xml:space="preserve"> который меняет подход к пониманию приватности и сказали о том,</w:t>
      </w:r>
      <w:r w:rsidR="000F6FA2" w:rsidRPr="006F73AF">
        <w:rPr>
          <w:color w:val="000000" w:themeColor="text1"/>
          <w:sz w:val="28"/>
          <w:szCs w:val="28"/>
        </w:rPr>
        <w:t xml:space="preserve"> что право на приватность является </w:t>
      </w:r>
      <w:r>
        <w:rPr>
          <w:color w:val="000000" w:themeColor="text1"/>
          <w:sz w:val="28"/>
          <w:szCs w:val="28"/>
        </w:rPr>
        <w:t>самодостаточным</w:t>
      </w:r>
      <w:r w:rsidR="000F6FA2" w:rsidRPr="006F73AF">
        <w:rPr>
          <w:color w:val="000000" w:themeColor="text1"/>
          <w:sz w:val="28"/>
          <w:szCs w:val="28"/>
        </w:rPr>
        <w:t xml:space="preserve"> правом и не должно </w:t>
      </w:r>
      <w:r>
        <w:rPr>
          <w:color w:val="000000" w:themeColor="text1"/>
          <w:sz w:val="28"/>
          <w:szCs w:val="28"/>
        </w:rPr>
        <w:t xml:space="preserve">быть привязано ни к договору, как об этом говорили суды, </w:t>
      </w:r>
      <w:r w:rsidR="000F6FA2" w:rsidRPr="006F73AF">
        <w:rPr>
          <w:color w:val="000000" w:themeColor="text1"/>
          <w:sz w:val="28"/>
          <w:szCs w:val="28"/>
        </w:rPr>
        <w:t>потому что в нарушении приватности может и не быть экономического интереса</w:t>
      </w:r>
      <w:r>
        <w:rPr>
          <w:color w:val="000000" w:themeColor="text1"/>
          <w:sz w:val="28"/>
          <w:szCs w:val="28"/>
        </w:rPr>
        <w:t>.</w:t>
      </w:r>
      <w:r w:rsidR="000F6FA2" w:rsidRPr="006F73AF">
        <w:rPr>
          <w:color w:val="000000" w:themeColor="text1"/>
          <w:sz w:val="28"/>
          <w:szCs w:val="28"/>
        </w:rPr>
        <w:t xml:space="preserve"> Ученые утвержд</w:t>
      </w:r>
      <w:r w:rsidR="00E073EE">
        <w:rPr>
          <w:color w:val="000000" w:themeColor="text1"/>
          <w:sz w:val="28"/>
          <w:szCs w:val="28"/>
        </w:rPr>
        <w:t xml:space="preserve">али, что право на приватность – </w:t>
      </w:r>
      <w:r w:rsidR="00B27BA1">
        <w:rPr>
          <w:color w:val="000000" w:themeColor="text1"/>
          <w:sz w:val="28"/>
          <w:szCs w:val="28"/>
        </w:rPr>
        <w:t>это</w:t>
      </w:r>
      <w:r>
        <w:rPr>
          <w:color w:val="000000" w:themeColor="text1"/>
          <w:sz w:val="28"/>
          <w:szCs w:val="28"/>
        </w:rPr>
        <w:t xml:space="preserve"> не только право против стороны по договору, а это "право против всего мира". </w:t>
      </w:r>
      <w:r w:rsidR="000F6FA2" w:rsidRPr="006F73AF">
        <w:rPr>
          <w:color w:val="000000" w:themeColor="text1"/>
          <w:sz w:val="28"/>
          <w:szCs w:val="28"/>
        </w:rPr>
        <w:t>И эта статья явилась крайне интересной по своей сути, ведь с одной стороны, она была вполне в ключе правовой позиции "</w:t>
      </w:r>
      <w:proofErr w:type="spellStart"/>
      <w:r w:rsidR="000F6FA2" w:rsidRPr="006F73AF">
        <w:rPr>
          <w:color w:val="000000" w:themeColor="text1"/>
          <w:sz w:val="28"/>
          <w:szCs w:val="28"/>
        </w:rPr>
        <w:t>невторжения</w:t>
      </w:r>
      <w:proofErr w:type="spellEnd"/>
      <w:r w:rsidR="000F6FA2" w:rsidRPr="006F73AF">
        <w:rPr>
          <w:color w:val="000000" w:themeColor="text1"/>
          <w:sz w:val="28"/>
          <w:szCs w:val="28"/>
        </w:rPr>
        <w:t>", которая тогда вовсю уже использовались «элитами» для зашиты их жизни от публики. Однако с другой стороны, статья стала ре</w:t>
      </w:r>
      <w:r w:rsidR="00B27BA1">
        <w:rPr>
          <w:color w:val="000000" w:themeColor="text1"/>
          <w:sz w:val="28"/>
          <w:szCs w:val="28"/>
        </w:rPr>
        <w:t xml:space="preserve">волюционной и поворотной в том </w:t>
      </w:r>
      <w:r w:rsidR="000F6FA2" w:rsidRPr="006F73AF">
        <w:rPr>
          <w:color w:val="000000" w:themeColor="text1"/>
          <w:sz w:val="28"/>
          <w:szCs w:val="28"/>
        </w:rPr>
        <w:t>смысле, что не нужно более искать правовое основание для защиты интересов элит: право на приватность само стало таким основанием, поскольку защищает самостоятельную ценность - их частную жизнь.</w:t>
      </w:r>
      <w:r w:rsidR="000F6FA2" w:rsidRPr="006F73AF">
        <w:rPr>
          <w:rStyle w:val="aa"/>
          <w:color w:val="000000" w:themeColor="text1"/>
          <w:sz w:val="28"/>
          <w:szCs w:val="28"/>
        </w:rPr>
        <w:footnoteReference w:id="32"/>
      </w:r>
    </w:p>
    <w:p w14:paraId="3BD84ED3" w14:textId="77777777" w:rsidR="007A5DE4" w:rsidRPr="006F73AF" w:rsidRDefault="00711CD4" w:rsidP="006F73AF">
      <w:pPr>
        <w:pStyle w:val="ConsPlusNormal"/>
        <w:spacing w:before="240" w:line="360" w:lineRule="auto"/>
        <w:ind w:firstLine="540"/>
        <w:jc w:val="both"/>
        <w:rPr>
          <w:color w:val="000000" w:themeColor="text1"/>
          <w:sz w:val="28"/>
          <w:szCs w:val="28"/>
        </w:rPr>
      </w:pPr>
      <w:r w:rsidRPr="006F73AF">
        <w:rPr>
          <w:color w:val="000000" w:themeColor="text1"/>
          <w:sz w:val="28"/>
          <w:szCs w:val="28"/>
          <w:shd w:val="clear" w:color="auto" w:fill="FFFFFF"/>
        </w:rPr>
        <w:tab/>
        <w:t xml:space="preserve">Следующие полвека право на приватность пыталось найти свое место как в законодательстве, так и в судебной практике. Например, </w:t>
      </w:r>
      <w:r w:rsidRPr="006F73AF">
        <w:rPr>
          <w:color w:val="000000" w:themeColor="text1"/>
          <w:sz w:val="28"/>
          <w:szCs w:val="28"/>
        </w:rPr>
        <w:t>эпохальное дело "</w:t>
      </w:r>
      <w:proofErr w:type="spellStart"/>
      <w:r w:rsidRPr="006F73AF">
        <w:rPr>
          <w:color w:val="000000" w:themeColor="text1"/>
          <w:sz w:val="28"/>
          <w:szCs w:val="28"/>
        </w:rPr>
        <w:t>Melvin</w:t>
      </w:r>
      <w:proofErr w:type="spellEnd"/>
      <w:r w:rsidRPr="006F73AF">
        <w:rPr>
          <w:color w:val="000000" w:themeColor="text1"/>
          <w:sz w:val="28"/>
          <w:szCs w:val="28"/>
        </w:rPr>
        <w:t xml:space="preserve"> v. </w:t>
      </w:r>
      <w:proofErr w:type="spellStart"/>
      <w:r w:rsidRPr="006F73AF">
        <w:rPr>
          <w:color w:val="000000" w:themeColor="text1"/>
          <w:sz w:val="28"/>
          <w:szCs w:val="28"/>
        </w:rPr>
        <w:t>Reid</w:t>
      </w:r>
      <w:proofErr w:type="spellEnd"/>
      <w:r w:rsidRPr="006F73AF">
        <w:rPr>
          <w:color w:val="000000" w:themeColor="text1"/>
          <w:sz w:val="28"/>
          <w:szCs w:val="28"/>
        </w:rPr>
        <w:t xml:space="preserve">" в 1931 году, где истицей выступала женщина, убившая мужчину и была оправдана. Позже по этой истории был написано литературное произведение, где героиня была названа своим настоящим именем, а еще позднее права на книгу были выкуплены и по ней был снят фильм. </w:t>
      </w:r>
      <w:r w:rsidR="007A5DE4" w:rsidRPr="006F73AF">
        <w:rPr>
          <w:color w:val="000000" w:themeColor="text1"/>
          <w:sz w:val="28"/>
          <w:szCs w:val="28"/>
        </w:rPr>
        <w:t>Истица</w:t>
      </w:r>
      <w:r w:rsidRPr="006F73AF">
        <w:rPr>
          <w:color w:val="000000" w:themeColor="text1"/>
          <w:sz w:val="28"/>
          <w:szCs w:val="28"/>
        </w:rPr>
        <w:t xml:space="preserve"> подала иск к кинокомпании, </w:t>
      </w:r>
      <w:r w:rsidR="007A5DE4" w:rsidRPr="006F73AF">
        <w:rPr>
          <w:color w:val="000000" w:themeColor="text1"/>
          <w:sz w:val="28"/>
          <w:szCs w:val="28"/>
        </w:rPr>
        <w:t>основывая его на</w:t>
      </w:r>
      <w:r w:rsidRPr="006F73AF">
        <w:rPr>
          <w:color w:val="000000" w:themeColor="text1"/>
          <w:sz w:val="28"/>
          <w:szCs w:val="28"/>
        </w:rPr>
        <w:t xml:space="preserve"> свое</w:t>
      </w:r>
      <w:r w:rsidR="007A5DE4" w:rsidRPr="006F73AF">
        <w:rPr>
          <w:color w:val="000000" w:themeColor="text1"/>
          <w:sz w:val="28"/>
          <w:szCs w:val="28"/>
        </w:rPr>
        <w:t>м праве</w:t>
      </w:r>
      <w:r w:rsidRPr="006F73AF">
        <w:rPr>
          <w:color w:val="000000" w:themeColor="text1"/>
          <w:sz w:val="28"/>
          <w:szCs w:val="28"/>
        </w:rPr>
        <w:t xml:space="preserve"> на прив</w:t>
      </w:r>
      <w:r w:rsidR="007A5DE4" w:rsidRPr="006F73AF">
        <w:rPr>
          <w:color w:val="000000" w:themeColor="text1"/>
          <w:sz w:val="28"/>
          <w:szCs w:val="28"/>
        </w:rPr>
        <w:t xml:space="preserve">атность. </w:t>
      </w:r>
      <w:r w:rsidR="009B676D">
        <w:rPr>
          <w:color w:val="000000" w:themeColor="text1"/>
          <w:sz w:val="28"/>
          <w:szCs w:val="28"/>
        </w:rPr>
        <w:t>Суд полностью встал на сторону истицы, добавив, что поведение</w:t>
      </w:r>
      <w:r w:rsidR="007A5DE4" w:rsidRPr="006F73AF">
        <w:rPr>
          <w:color w:val="000000" w:themeColor="text1"/>
          <w:sz w:val="28"/>
          <w:szCs w:val="28"/>
        </w:rPr>
        <w:t xml:space="preserve"> </w:t>
      </w:r>
      <w:r w:rsidR="009B676D">
        <w:rPr>
          <w:color w:val="000000" w:themeColor="text1"/>
          <w:sz w:val="28"/>
          <w:szCs w:val="28"/>
        </w:rPr>
        <w:t>режиссеров</w:t>
      </w:r>
      <w:r w:rsidR="007A5DE4" w:rsidRPr="006F73AF">
        <w:rPr>
          <w:color w:val="000000" w:themeColor="text1"/>
          <w:sz w:val="28"/>
          <w:szCs w:val="28"/>
        </w:rPr>
        <w:t xml:space="preserve"> фильма не может </w:t>
      </w:r>
      <w:r w:rsidR="007A5DE4" w:rsidRPr="006F73AF">
        <w:rPr>
          <w:color w:val="000000" w:themeColor="text1"/>
          <w:sz w:val="28"/>
          <w:szCs w:val="28"/>
        </w:rPr>
        <w:lastRenderedPageBreak/>
        <w:t>быть оправдан</w:t>
      </w:r>
      <w:r w:rsidR="009B676D">
        <w:rPr>
          <w:color w:val="000000" w:themeColor="text1"/>
          <w:sz w:val="28"/>
          <w:szCs w:val="28"/>
        </w:rPr>
        <w:t xml:space="preserve">о ни с точки зрения морали, ни с точки зрения </w:t>
      </w:r>
      <w:r w:rsidR="007A5DE4" w:rsidRPr="006F73AF">
        <w:rPr>
          <w:color w:val="000000" w:themeColor="text1"/>
          <w:sz w:val="28"/>
          <w:szCs w:val="28"/>
        </w:rPr>
        <w:t xml:space="preserve">этики. </w:t>
      </w:r>
      <w:r w:rsidR="007A5DE4" w:rsidRPr="006F73AF">
        <w:rPr>
          <w:rStyle w:val="aa"/>
          <w:color w:val="000000" w:themeColor="text1"/>
          <w:sz w:val="28"/>
          <w:szCs w:val="28"/>
        </w:rPr>
        <w:footnoteReference w:id="33"/>
      </w:r>
    </w:p>
    <w:p w14:paraId="7454CFB0" w14:textId="77777777" w:rsidR="000F6FA2" w:rsidRPr="006F73AF" w:rsidRDefault="00E073EE" w:rsidP="006F73AF">
      <w:pPr>
        <w:spacing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это время</w:t>
      </w:r>
      <w:r w:rsidR="007A5DE4" w:rsidRPr="006F73A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доктрина приватности </w:t>
      </w:r>
      <w:r w:rsidR="0054663B">
        <w:rPr>
          <w:rFonts w:ascii="Times New Roman" w:hAnsi="Times New Roman" w:cs="Times New Roman"/>
          <w:color w:val="000000" w:themeColor="text1"/>
          <w:sz w:val="28"/>
          <w:szCs w:val="28"/>
        </w:rPr>
        <w:t xml:space="preserve">претерпевала некоторые изменения, однако, принципы оставались все теми же, </w:t>
      </w:r>
      <w:r w:rsidR="007A5DE4" w:rsidRPr="006F73AF">
        <w:rPr>
          <w:rFonts w:ascii="Times New Roman" w:hAnsi="Times New Roman" w:cs="Times New Roman"/>
          <w:color w:val="000000" w:themeColor="text1"/>
          <w:sz w:val="28"/>
          <w:szCs w:val="28"/>
        </w:rPr>
        <w:t>приватность была и остава</w:t>
      </w:r>
      <w:r w:rsidR="0054663B">
        <w:rPr>
          <w:rFonts w:ascii="Times New Roman" w:hAnsi="Times New Roman" w:cs="Times New Roman"/>
          <w:color w:val="000000" w:themeColor="text1"/>
          <w:sz w:val="28"/>
          <w:szCs w:val="28"/>
        </w:rPr>
        <w:t xml:space="preserve">лась правом "против всего мира". </w:t>
      </w:r>
    </w:p>
    <w:p w14:paraId="74B08760" w14:textId="77777777" w:rsidR="007A5DE4" w:rsidRPr="006F73AF" w:rsidRDefault="0054663B" w:rsidP="006F73AF">
      <w:pPr>
        <w:spacing w:line="360" w:lineRule="auto"/>
        <w:ind w:firstLine="60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Судебная практика в дальнейшие годы тоже менялась. С</w:t>
      </w:r>
      <w:r w:rsidR="007A5DE4" w:rsidRPr="006F73AF">
        <w:rPr>
          <w:rFonts w:ascii="Times New Roman" w:hAnsi="Times New Roman" w:cs="Times New Roman"/>
          <w:color w:val="000000" w:themeColor="text1"/>
          <w:sz w:val="28"/>
          <w:szCs w:val="28"/>
        </w:rPr>
        <w:t xml:space="preserve">уды уже не </w:t>
      </w:r>
      <w:r>
        <w:rPr>
          <w:rFonts w:ascii="Times New Roman" w:hAnsi="Times New Roman" w:cs="Times New Roman"/>
          <w:color w:val="000000" w:themeColor="text1"/>
          <w:sz w:val="28"/>
          <w:szCs w:val="28"/>
        </w:rPr>
        <w:t>предприняли</w:t>
      </w:r>
      <w:r w:rsidR="007A5DE4" w:rsidRPr="006F73AF">
        <w:rPr>
          <w:rFonts w:ascii="Times New Roman" w:hAnsi="Times New Roman" w:cs="Times New Roman"/>
          <w:color w:val="000000" w:themeColor="text1"/>
          <w:sz w:val="28"/>
          <w:szCs w:val="28"/>
        </w:rPr>
        <w:t xml:space="preserve"> решения на предположении нарушенного достоинства истца. Решения судов скорее учитывали некий рынок, где слух был товаром, об этом, к</w:t>
      </w:r>
      <w:r w:rsidR="00AD7FE9" w:rsidRPr="006F73AF">
        <w:rPr>
          <w:rFonts w:ascii="Times New Roman" w:hAnsi="Times New Roman" w:cs="Times New Roman"/>
          <w:color w:val="000000" w:themeColor="text1"/>
          <w:sz w:val="28"/>
          <w:szCs w:val="28"/>
        </w:rPr>
        <w:t>стати, писали У</w:t>
      </w:r>
      <w:r w:rsidR="007A5DE4" w:rsidRPr="006F73AF">
        <w:rPr>
          <w:rFonts w:ascii="Times New Roman" w:hAnsi="Times New Roman" w:cs="Times New Roman"/>
          <w:color w:val="000000" w:themeColor="text1"/>
          <w:sz w:val="28"/>
          <w:szCs w:val="28"/>
        </w:rPr>
        <w:t xml:space="preserve">оррен и </w:t>
      </w:r>
      <w:proofErr w:type="spellStart"/>
      <w:r w:rsidR="007A5DE4" w:rsidRPr="006F73AF">
        <w:rPr>
          <w:rFonts w:ascii="Times New Roman" w:hAnsi="Times New Roman" w:cs="Times New Roman"/>
          <w:color w:val="000000" w:themeColor="text1"/>
          <w:sz w:val="28"/>
          <w:szCs w:val="28"/>
        </w:rPr>
        <w:t>Брэндайс</w:t>
      </w:r>
      <w:proofErr w:type="spellEnd"/>
      <w:r w:rsidR="007A5DE4" w:rsidRPr="006F73AF">
        <w:rPr>
          <w:rFonts w:ascii="Times New Roman" w:hAnsi="Times New Roman" w:cs="Times New Roman"/>
          <w:color w:val="000000" w:themeColor="text1"/>
          <w:sz w:val="28"/>
          <w:szCs w:val="28"/>
        </w:rPr>
        <w:t>: «</w:t>
      </w:r>
      <w:r w:rsidR="007A5DE4" w:rsidRPr="006F73AF">
        <w:rPr>
          <w:rFonts w:ascii="Times New Roman" w:hAnsi="Times New Roman" w:cs="Times New Roman"/>
          <w:color w:val="000000" w:themeColor="text1"/>
          <w:sz w:val="28"/>
          <w:szCs w:val="28"/>
          <w:shd w:val="clear" w:color="auto" w:fill="FFFFFF"/>
        </w:rPr>
        <w:t xml:space="preserve">…предприимчивая пресса, фотографы и обладатели современных устройств для записи и воспроизводства изображений или звуков" создают условия, при которых "слухи перестают быть уделом ленивых и порочных, а становятся предметом торговли". Это и положило начало необходимости появления новых средств защиты. </w:t>
      </w:r>
    </w:p>
    <w:p w14:paraId="33465235" w14:textId="3439E446" w:rsidR="00912A44" w:rsidRPr="0043484D" w:rsidRDefault="0043484D" w:rsidP="0043484D">
      <w:pPr>
        <w:pStyle w:val="ConsPlusNormal"/>
        <w:spacing w:before="240" w:line="360" w:lineRule="auto"/>
        <w:ind w:firstLine="540"/>
        <w:jc w:val="both"/>
        <w:rPr>
          <w:color w:val="000000" w:themeColor="text1"/>
          <w:sz w:val="28"/>
          <w:szCs w:val="28"/>
          <w:shd w:val="clear" w:color="auto" w:fill="FFFFFF"/>
        </w:rPr>
      </w:pPr>
      <w:r>
        <w:rPr>
          <w:color w:val="000000" w:themeColor="text1"/>
          <w:sz w:val="28"/>
          <w:szCs w:val="28"/>
          <w:shd w:val="clear" w:color="auto" w:fill="FFFFFF"/>
        </w:rPr>
        <w:t xml:space="preserve">Позднее этой же проблематикой был увлечен другой ученый – У. </w:t>
      </w:r>
      <w:proofErr w:type="spellStart"/>
      <w:r>
        <w:rPr>
          <w:color w:val="000000" w:themeColor="text1"/>
          <w:sz w:val="28"/>
          <w:szCs w:val="28"/>
          <w:shd w:val="clear" w:color="auto" w:fill="FFFFFF"/>
        </w:rPr>
        <w:t>Проссер</w:t>
      </w:r>
      <w:proofErr w:type="spellEnd"/>
      <w:r>
        <w:rPr>
          <w:color w:val="000000" w:themeColor="text1"/>
          <w:sz w:val="28"/>
          <w:szCs w:val="28"/>
          <w:shd w:val="clear" w:color="auto" w:fill="FFFFFF"/>
        </w:rPr>
        <w:t xml:space="preserve"> </w:t>
      </w:r>
      <w:r w:rsidR="009303D4" w:rsidRPr="006F73AF">
        <w:rPr>
          <w:color w:val="000000" w:themeColor="text1"/>
          <w:sz w:val="28"/>
          <w:szCs w:val="28"/>
          <w:shd w:val="clear" w:color="auto" w:fill="FFFFFF"/>
        </w:rPr>
        <w:t xml:space="preserve">и </w:t>
      </w:r>
      <w:r>
        <w:rPr>
          <w:color w:val="000000" w:themeColor="text1"/>
          <w:sz w:val="28"/>
          <w:szCs w:val="28"/>
          <w:shd w:val="clear" w:color="auto" w:fill="FFFFFF"/>
        </w:rPr>
        <w:t xml:space="preserve">в своей </w:t>
      </w:r>
      <w:r w:rsidRPr="0043484D">
        <w:rPr>
          <w:color w:val="000000" w:themeColor="text1"/>
          <w:sz w:val="28"/>
          <w:szCs w:val="28"/>
          <w:shd w:val="clear" w:color="auto" w:fill="FFFFFF"/>
        </w:rPr>
        <w:t>работе «</w:t>
      </w:r>
      <w:r w:rsidRPr="0043484D">
        <w:rPr>
          <w:sz w:val="28"/>
          <w:szCs w:val="28"/>
          <w:lang w:val="en-US"/>
        </w:rPr>
        <w:t>Privacy</w:t>
      </w:r>
      <w:r w:rsidRPr="0043484D">
        <w:rPr>
          <w:sz w:val="28"/>
          <w:szCs w:val="28"/>
        </w:rPr>
        <w:t xml:space="preserve">» он </w:t>
      </w:r>
      <w:r w:rsidR="009303D4" w:rsidRPr="0043484D">
        <w:rPr>
          <w:color w:val="000000" w:themeColor="text1"/>
          <w:sz w:val="28"/>
          <w:szCs w:val="28"/>
          <w:shd w:val="clear" w:color="auto" w:fill="FFFFFF"/>
        </w:rPr>
        <w:t>отметил</w:t>
      </w:r>
      <w:r w:rsidR="009303D4" w:rsidRPr="006F73AF">
        <w:rPr>
          <w:color w:val="000000" w:themeColor="text1"/>
          <w:sz w:val="28"/>
          <w:szCs w:val="28"/>
          <w:shd w:val="clear" w:color="auto" w:fill="FFFFFF"/>
        </w:rPr>
        <w:t xml:space="preserve">, что вследствие развития средств массовой информации появились новые виды вмешательства в частную жизнь, требующие расширения существующих правовых средств защиты. </w:t>
      </w:r>
      <w:r>
        <w:rPr>
          <w:color w:val="000000" w:themeColor="text1"/>
          <w:sz w:val="28"/>
          <w:szCs w:val="28"/>
          <w:shd w:val="clear" w:color="auto" w:fill="FFFFFF"/>
        </w:rPr>
        <w:t>Ученым также</w:t>
      </w:r>
      <w:r w:rsidR="00912A44" w:rsidRPr="006F73AF">
        <w:rPr>
          <w:color w:val="000000" w:themeColor="text1"/>
          <w:sz w:val="28"/>
          <w:szCs w:val="28"/>
          <w:shd w:val="clear" w:color="auto" w:fill="FFFFFF"/>
        </w:rPr>
        <w:t xml:space="preserve"> была предложена </w:t>
      </w:r>
      <w:r w:rsidR="00912A44" w:rsidRPr="006F73AF">
        <w:rPr>
          <w:color w:val="000000" w:themeColor="text1"/>
          <w:sz w:val="28"/>
          <w:szCs w:val="28"/>
        </w:rPr>
        <w:t>формула нарушения приватности как деликта:</w:t>
      </w:r>
    </w:p>
    <w:p w14:paraId="2BCC7720" w14:textId="77777777" w:rsidR="00912A44" w:rsidRPr="006F73AF" w:rsidRDefault="00912A44" w:rsidP="006F73AF">
      <w:pPr>
        <w:pStyle w:val="ConsPlusNormal"/>
        <w:spacing w:before="240" w:line="360" w:lineRule="auto"/>
        <w:ind w:firstLine="540"/>
        <w:jc w:val="both"/>
        <w:rPr>
          <w:color w:val="000000" w:themeColor="text1"/>
          <w:sz w:val="28"/>
          <w:szCs w:val="28"/>
        </w:rPr>
      </w:pPr>
      <w:r w:rsidRPr="006F73AF">
        <w:rPr>
          <w:iCs/>
          <w:color w:val="000000" w:themeColor="text1"/>
          <w:sz w:val="28"/>
          <w:szCs w:val="28"/>
        </w:rPr>
        <w:t>«Лицо, необоснованно и серьезно нарушающее интерес другого лица в сохранении его поведения в неизвестности или в недоступности его облика для публики, несет ответственность.</w:t>
      </w:r>
    </w:p>
    <w:p w14:paraId="5E02BF1F" w14:textId="77777777" w:rsidR="00912A44" w:rsidRPr="006F73AF" w:rsidRDefault="00912A44" w:rsidP="006F73AF">
      <w:pPr>
        <w:pStyle w:val="ConsPlusNormal"/>
        <w:spacing w:before="240" w:line="360" w:lineRule="auto"/>
        <w:ind w:firstLine="540"/>
        <w:jc w:val="both"/>
        <w:rPr>
          <w:color w:val="000000" w:themeColor="text1"/>
          <w:sz w:val="28"/>
          <w:szCs w:val="28"/>
        </w:rPr>
      </w:pPr>
      <w:r w:rsidRPr="006F73AF">
        <w:rPr>
          <w:iCs/>
          <w:color w:val="000000" w:themeColor="text1"/>
          <w:sz w:val="28"/>
          <w:szCs w:val="28"/>
        </w:rPr>
        <w:t>Право на приватность нарушается путем:</w:t>
      </w:r>
    </w:p>
    <w:p w14:paraId="2A6AE074" w14:textId="77777777" w:rsidR="00912A44" w:rsidRPr="006F73AF" w:rsidRDefault="00912A44" w:rsidP="006F73AF">
      <w:pPr>
        <w:pStyle w:val="ConsPlusNormal"/>
        <w:spacing w:before="240" w:line="360" w:lineRule="auto"/>
        <w:ind w:firstLine="540"/>
        <w:jc w:val="both"/>
        <w:rPr>
          <w:color w:val="000000" w:themeColor="text1"/>
          <w:sz w:val="28"/>
          <w:szCs w:val="28"/>
        </w:rPr>
      </w:pPr>
      <w:r w:rsidRPr="006F73AF">
        <w:rPr>
          <w:color w:val="000000" w:themeColor="text1"/>
          <w:sz w:val="28"/>
          <w:szCs w:val="28"/>
        </w:rPr>
        <w:t xml:space="preserve">- </w:t>
      </w:r>
      <w:r w:rsidRPr="006F73AF">
        <w:rPr>
          <w:iCs/>
          <w:color w:val="000000" w:themeColor="text1"/>
          <w:sz w:val="28"/>
          <w:szCs w:val="28"/>
        </w:rPr>
        <w:t>необоснованного вторжения в чужое уединение или частные дела;</w:t>
      </w:r>
    </w:p>
    <w:p w14:paraId="613193F6" w14:textId="77777777" w:rsidR="00912A44" w:rsidRPr="006F73AF" w:rsidRDefault="00912A44" w:rsidP="006F73AF">
      <w:pPr>
        <w:pStyle w:val="ConsPlusNormal"/>
        <w:spacing w:before="240" w:line="360" w:lineRule="auto"/>
        <w:ind w:firstLine="540"/>
        <w:jc w:val="both"/>
        <w:rPr>
          <w:color w:val="000000" w:themeColor="text1"/>
          <w:sz w:val="28"/>
          <w:szCs w:val="28"/>
        </w:rPr>
      </w:pPr>
      <w:r w:rsidRPr="006F73AF">
        <w:rPr>
          <w:color w:val="000000" w:themeColor="text1"/>
          <w:sz w:val="28"/>
          <w:szCs w:val="28"/>
        </w:rPr>
        <w:t xml:space="preserve">- </w:t>
      </w:r>
      <w:r w:rsidRPr="006F73AF">
        <w:rPr>
          <w:iCs/>
          <w:color w:val="000000" w:themeColor="text1"/>
          <w:sz w:val="28"/>
          <w:szCs w:val="28"/>
        </w:rPr>
        <w:t>эксплуатации чужого имени или облика;</w:t>
      </w:r>
    </w:p>
    <w:p w14:paraId="46062BB1" w14:textId="77777777" w:rsidR="00912A44" w:rsidRPr="006F73AF" w:rsidRDefault="00912A44" w:rsidP="006F73AF">
      <w:pPr>
        <w:pStyle w:val="ConsPlusNormal"/>
        <w:spacing w:before="240" w:line="360" w:lineRule="auto"/>
        <w:ind w:firstLine="540"/>
        <w:jc w:val="both"/>
        <w:rPr>
          <w:color w:val="000000" w:themeColor="text1"/>
          <w:sz w:val="28"/>
          <w:szCs w:val="28"/>
        </w:rPr>
      </w:pPr>
      <w:r w:rsidRPr="006F73AF">
        <w:rPr>
          <w:color w:val="000000" w:themeColor="text1"/>
          <w:sz w:val="28"/>
          <w:szCs w:val="28"/>
        </w:rPr>
        <w:t xml:space="preserve">- </w:t>
      </w:r>
      <w:r w:rsidRPr="006F73AF">
        <w:rPr>
          <w:iCs/>
          <w:color w:val="000000" w:themeColor="text1"/>
          <w:sz w:val="28"/>
          <w:szCs w:val="28"/>
        </w:rPr>
        <w:t>необоснованной огласки чужой частной жизни;</w:t>
      </w:r>
    </w:p>
    <w:p w14:paraId="75C711A5" w14:textId="77777777" w:rsidR="00912A44" w:rsidRPr="006F73AF" w:rsidRDefault="00912A44" w:rsidP="006F73AF">
      <w:pPr>
        <w:spacing w:line="360" w:lineRule="auto"/>
        <w:ind w:firstLine="603"/>
        <w:jc w:val="both"/>
        <w:rPr>
          <w:rFonts w:ascii="Times New Roman" w:hAnsi="Times New Roman" w:cs="Times New Roman"/>
          <w:iCs/>
          <w:color w:val="000000" w:themeColor="text1"/>
          <w:sz w:val="28"/>
          <w:szCs w:val="28"/>
        </w:rPr>
      </w:pPr>
      <w:r w:rsidRPr="006F73AF">
        <w:rPr>
          <w:rFonts w:ascii="Times New Roman" w:hAnsi="Times New Roman" w:cs="Times New Roman"/>
          <w:color w:val="000000" w:themeColor="text1"/>
          <w:sz w:val="28"/>
          <w:szCs w:val="28"/>
        </w:rPr>
        <w:lastRenderedPageBreak/>
        <w:t xml:space="preserve">- </w:t>
      </w:r>
      <w:r w:rsidRPr="006F73AF">
        <w:rPr>
          <w:rFonts w:ascii="Times New Roman" w:hAnsi="Times New Roman" w:cs="Times New Roman"/>
          <w:iCs/>
          <w:color w:val="000000" w:themeColor="text1"/>
          <w:sz w:val="28"/>
          <w:szCs w:val="28"/>
        </w:rPr>
        <w:t>огласки, необоснованно показывающей другое лицо в неблагоприятном свете перед публикой»</w:t>
      </w:r>
      <w:r w:rsidRPr="006F73AF">
        <w:rPr>
          <w:rStyle w:val="aa"/>
          <w:rFonts w:ascii="Times New Roman" w:hAnsi="Times New Roman" w:cs="Times New Roman"/>
          <w:iCs/>
          <w:color w:val="000000" w:themeColor="text1"/>
          <w:sz w:val="28"/>
          <w:szCs w:val="28"/>
        </w:rPr>
        <w:footnoteReference w:id="34"/>
      </w:r>
    </w:p>
    <w:p w14:paraId="70FCD9CE" w14:textId="77777777" w:rsidR="00912A44" w:rsidRPr="006F73AF" w:rsidRDefault="00912A44" w:rsidP="006F73AF">
      <w:pPr>
        <w:pStyle w:val="ConsPlusNormal"/>
        <w:spacing w:line="360" w:lineRule="auto"/>
        <w:ind w:firstLine="540"/>
        <w:jc w:val="both"/>
        <w:rPr>
          <w:color w:val="000000" w:themeColor="text1"/>
          <w:sz w:val="28"/>
          <w:szCs w:val="28"/>
        </w:rPr>
      </w:pPr>
      <w:r w:rsidRPr="006F73AF">
        <w:rPr>
          <w:color w:val="000000" w:themeColor="text1"/>
          <w:sz w:val="28"/>
          <w:szCs w:val="28"/>
        </w:rPr>
        <w:t xml:space="preserve">Концепция </w:t>
      </w:r>
      <w:proofErr w:type="spellStart"/>
      <w:r w:rsidRPr="006F73AF">
        <w:rPr>
          <w:color w:val="000000" w:themeColor="text1"/>
          <w:sz w:val="28"/>
          <w:szCs w:val="28"/>
        </w:rPr>
        <w:t>Проссера</w:t>
      </w:r>
      <w:proofErr w:type="spellEnd"/>
      <w:r w:rsidRPr="006F73AF">
        <w:rPr>
          <w:color w:val="000000" w:themeColor="text1"/>
          <w:sz w:val="28"/>
          <w:szCs w:val="28"/>
        </w:rPr>
        <w:t xml:space="preserve"> о праве на приватнос</w:t>
      </w:r>
      <w:r w:rsidR="0054663B">
        <w:rPr>
          <w:color w:val="000000" w:themeColor="text1"/>
          <w:sz w:val="28"/>
          <w:szCs w:val="28"/>
        </w:rPr>
        <w:t xml:space="preserve">ть основывалась на столкновении частных и публичных интересов. </w:t>
      </w:r>
      <w:r w:rsidR="00A6587A">
        <w:rPr>
          <w:color w:val="000000" w:themeColor="text1"/>
          <w:sz w:val="28"/>
          <w:szCs w:val="28"/>
        </w:rPr>
        <w:t>Однако п</w:t>
      </w:r>
      <w:r w:rsidRPr="006F73AF">
        <w:rPr>
          <w:color w:val="000000" w:themeColor="text1"/>
          <w:sz w:val="28"/>
          <w:szCs w:val="28"/>
        </w:rPr>
        <w:t>раво на приватность перестало быть чем-то революционным,</w:t>
      </w:r>
      <w:r w:rsidR="00AD7FE9" w:rsidRPr="006F73AF">
        <w:rPr>
          <w:color w:val="000000" w:themeColor="text1"/>
          <w:sz w:val="28"/>
          <w:szCs w:val="28"/>
        </w:rPr>
        <w:t xml:space="preserve"> как это было при </w:t>
      </w:r>
      <w:proofErr w:type="spellStart"/>
      <w:r w:rsidR="00AD7FE9" w:rsidRPr="006F73AF">
        <w:rPr>
          <w:color w:val="000000" w:themeColor="text1"/>
          <w:sz w:val="28"/>
          <w:szCs w:val="28"/>
        </w:rPr>
        <w:t>Уоронне</w:t>
      </w:r>
      <w:proofErr w:type="spellEnd"/>
      <w:r w:rsidR="00AD7FE9" w:rsidRPr="006F73AF">
        <w:rPr>
          <w:color w:val="000000" w:themeColor="text1"/>
          <w:sz w:val="28"/>
          <w:szCs w:val="28"/>
        </w:rPr>
        <w:t xml:space="preserve"> и </w:t>
      </w:r>
      <w:proofErr w:type="spellStart"/>
      <w:r w:rsidR="00AD7FE9" w:rsidRPr="006F73AF">
        <w:rPr>
          <w:color w:val="000000" w:themeColor="text1"/>
          <w:sz w:val="28"/>
          <w:szCs w:val="28"/>
        </w:rPr>
        <w:t>Брэндайсе</w:t>
      </w:r>
      <w:proofErr w:type="spellEnd"/>
      <w:r w:rsidR="00AD7FE9" w:rsidRPr="006F73AF">
        <w:rPr>
          <w:color w:val="000000" w:themeColor="text1"/>
          <w:sz w:val="28"/>
          <w:szCs w:val="28"/>
        </w:rPr>
        <w:t>, а стало</w:t>
      </w:r>
      <w:r w:rsidRPr="006F73AF">
        <w:rPr>
          <w:color w:val="000000" w:themeColor="text1"/>
          <w:sz w:val="28"/>
          <w:szCs w:val="28"/>
        </w:rPr>
        <w:t xml:space="preserve"> еще одним буржуазным инструментом, позволяющим получить компенсацию за действия недобросовестных </w:t>
      </w:r>
      <w:r w:rsidR="00A6587A">
        <w:rPr>
          <w:color w:val="000000" w:themeColor="text1"/>
          <w:sz w:val="28"/>
          <w:szCs w:val="28"/>
        </w:rPr>
        <w:t xml:space="preserve">организаций, пытавшихся </w:t>
      </w:r>
      <w:proofErr w:type="spellStart"/>
      <w:r w:rsidR="00A6587A">
        <w:rPr>
          <w:color w:val="000000" w:themeColor="text1"/>
          <w:sz w:val="28"/>
          <w:szCs w:val="28"/>
        </w:rPr>
        <w:t>коммерциолизировать</w:t>
      </w:r>
      <w:proofErr w:type="spellEnd"/>
      <w:r w:rsidR="00A6587A">
        <w:rPr>
          <w:color w:val="000000" w:themeColor="text1"/>
          <w:sz w:val="28"/>
          <w:szCs w:val="28"/>
        </w:rPr>
        <w:t xml:space="preserve"> сведения о частной жизни</w:t>
      </w:r>
      <w:r w:rsidRPr="006F73AF">
        <w:rPr>
          <w:color w:val="000000" w:themeColor="text1"/>
          <w:sz w:val="28"/>
          <w:szCs w:val="28"/>
        </w:rPr>
        <w:t>.</w:t>
      </w:r>
    </w:p>
    <w:p w14:paraId="2F3C9F36" w14:textId="77777777" w:rsidR="00E04825" w:rsidRPr="006F73AF" w:rsidRDefault="00E04825" w:rsidP="006F73AF">
      <w:pPr>
        <w:pStyle w:val="ConsPlusNormal"/>
        <w:spacing w:line="360" w:lineRule="auto"/>
        <w:ind w:firstLine="540"/>
        <w:jc w:val="both"/>
        <w:rPr>
          <w:color w:val="000000" w:themeColor="text1"/>
          <w:sz w:val="28"/>
          <w:szCs w:val="28"/>
        </w:rPr>
      </w:pPr>
      <w:r w:rsidRPr="006F73AF">
        <w:rPr>
          <w:color w:val="000000" w:themeColor="text1"/>
          <w:sz w:val="28"/>
          <w:szCs w:val="28"/>
        </w:rPr>
        <w:t xml:space="preserve">Если говорить о Европе, то процесс осознания наличия проблемы, связанный с защитой персональных данных шел одновременно с США, однако, привел несколько к иным результатам. </w:t>
      </w:r>
    </w:p>
    <w:p w14:paraId="43B49955" w14:textId="77777777" w:rsidR="00E04825" w:rsidRPr="006F73AF" w:rsidRDefault="00E04825" w:rsidP="006F73AF">
      <w:pPr>
        <w:pStyle w:val="ConsPlusNormal"/>
        <w:spacing w:line="360" w:lineRule="auto"/>
        <w:ind w:firstLine="540"/>
        <w:jc w:val="both"/>
        <w:rPr>
          <w:color w:val="000000" w:themeColor="text1"/>
          <w:sz w:val="28"/>
          <w:szCs w:val="28"/>
        </w:rPr>
      </w:pPr>
      <w:r w:rsidRPr="006F73AF">
        <w:rPr>
          <w:color w:val="000000" w:themeColor="text1"/>
          <w:sz w:val="28"/>
          <w:szCs w:val="28"/>
        </w:rPr>
        <w:t>Так, например</w:t>
      </w:r>
      <w:r w:rsidR="00E073EE">
        <w:rPr>
          <w:color w:val="000000" w:themeColor="text1"/>
          <w:sz w:val="28"/>
          <w:szCs w:val="28"/>
        </w:rPr>
        <w:t>,</w:t>
      </w:r>
      <w:r w:rsidRPr="006F73AF">
        <w:rPr>
          <w:color w:val="000000" w:themeColor="text1"/>
          <w:sz w:val="28"/>
          <w:szCs w:val="28"/>
        </w:rPr>
        <w:t xml:space="preserve"> </w:t>
      </w:r>
      <w:r w:rsidR="00A6587A">
        <w:rPr>
          <w:color w:val="000000" w:themeColor="text1"/>
          <w:sz w:val="28"/>
          <w:szCs w:val="28"/>
        </w:rPr>
        <w:t xml:space="preserve">французские суды применяли к большинству случаев нарушения приватности </w:t>
      </w:r>
      <w:hyperlink r:id="rId11" w:history="1">
        <w:r w:rsidRPr="006F73AF">
          <w:rPr>
            <w:color w:val="000000" w:themeColor="text1"/>
            <w:sz w:val="28"/>
            <w:szCs w:val="28"/>
          </w:rPr>
          <w:t>ст. 1382</w:t>
        </w:r>
      </w:hyperlink>
      <w:r w:rsidRPr="006F73AF">
        <w:rPr>
          <w:color w:val="000000" w:themeColor="text1"/>
          <w:sz w:val="28"/>
          <w:szCs w:val="28"/>
        </w:rPr>
        <w:t xml:space="preserve"> Гражданского кодекса Франции, предусматривавшая право получить возмещен</w:t>
      </w:r>
      <w:r w:rsidR="00A6587A">
        <w:rPr>
          <w:color w:val="000000" w:themeColor="text1"/>
          <w:sz w:val="28"/>
          <w:szCs w:val="28"/>
        </w:rPr>
        <w:t xml:space="preserve">ие от любого, кто причинил вред, действующую еще </w:t>
      </w:r>
      <w:r w:rsidR="00A6587A" w:rsidRPr="006F73AF">
        <w:rPr>
          <w:color w:val="000000" w:themeColor="text1"/>
          <w:sz w:val="28"/>
          <w:szCs w:val="28"/>
        </w:rPr>
        <w:t>с начала XIX в.</w:t>
      </w:r>
      <w:r w:rsidR="00A6587A">
        <w:rPr>
          <w:color w:val="000000" w:themeColor="text1"/>
          <w:sz w:val="28"/>
          <w:szCs w:val="28"/>
        </w:rPr>
        <w:t xml:space="preserve"> </w:t>
      </w:r>
      <w:r w:rsidRPr="006F73AF">
        <w:rPr>
          <w:color w:val="000000" w:themeColor="text1"/>
          <w:sz w:val="28"/>
          <w:szCs w:val="28"/>
        </w:rPr>
        <w:t xml:space="preserve"> </w:t>
      </w:r>
      <w:r w:rsidR="00A6587A">
        <w:rPr>
          <w:color w:val="000000" w:themeColor="text1"/>
          <w:sz w:val="28"/>
          <w:szCs w:val="28"/>
        </w:rPr>
        <w:t xml:space="preserve">В итоге, такой подход, когда большинство проблем решалось на основе действующего законодательства помешал </w:t>
      </w:r>
      <w:r w:rsidRPr="006F73AF">
        <w:rPr>
          <w:color w:val="000000" w:themeColor="text1"/>
          <w:sz w:val="28"/>
          <w:szCs w:val="28"/>
        </w:rPr>
        <w:t>развитию французской доктрины приватности: в ней просто не было необходимости.</w:t>
      </w:r>
      <w:r w:rsidR="00BB248A" w:rsidRPr="006F73AF">
        <w:rPr>
          <w:color w:val="000000" w:themeColor="text1"/>
          <w:sz w:val="28"/>
          <w:szCs w:val="28"/>
        </w:rPr>
        <w:t xml:space="preserve"> </w:t>
      </w:r>
      <w:r w:rsidR="00A6587A">
        <w:rPr>
          <w:color w:val="000000" w:themeColor="text1"/>
          <w:sz w:val="28"/>
          <w:szCs w:val="28"/>
        </w:rPr>
        <w:t xml:space="preserve">Развиваться институт начал </w:t>
      </w:r>
      <w:r w:rsidR="00BB248A" w:rsidRPr="006F73AF">
        <w:rPr>
          <w:color w:val="000000" w:themeColor="text1"/>
          <w:sz w:val="28"/>
          <w:szCs w:val="28"/>
        </w:rPr>
        <w:t>только в начале XX в.</w:t>
      </w:r>
      <w:r w:rsidR="00BB248A" w:rsidRPr="006F73AF">
        <w:rPr>
          <w:rStyle w:val="aa"/>
          <w:color w:val="000000" w:themeColor="text1"/>
          <w:sz w:val="28"/>
          <w:szCs w:val="28"/>
        </w:rPr>
        <w:footnoteReference w:id="35"/>
      </w:r>
      <w:r w:rsidR="00BB248A" w:rsidRPr="006F73AF">
        <w:rPr>
          <w:color w:val="000000" w:themeColor="text1"/>
          <w:sz w:val="28"/>
          <w:szCs w:val="28"/>
        </w:rPr>
        <w:t>, когда французские исследователи обратили внимание на концепции коллег из Германии.</w:t>
      </w:r>
      <w:r w:rsidR="00121AED" w:rsidRPr="006F73AF">
        <w:rPr>
          <w:color w:val="000000" w:themeColor="text1"/>
          <w:sz w:val="28"/>
          <w:szCs w:val="28"/>
        </w:rPr>
        <w:t xml:space="preserve"> Категории </w:t>
      </w:r>
      <w:r w:rsidR="00B27BA1">
        <w:rPr>
          <w:color w:val="000000" w:themeColor="text1"/>
          <w:sz w:val="28"/>
          <w:szCs w:val="28"/>
        </w:rPr>
        <w:t>персональных</w:t>
      </w:r>
      <w:r w:rsidR="00121AED" w:rsidRPr="00E073EE">
        <w:rPr>
          <w:noProof/>
          <w:color w:val="000000" w:themeColor="text1"/>
          <w:position w:val="-6"/>
          <w:sz w:val="28"/>
          <w:szCs w:val="28"/>
        </w:rPr>
        <w:drawing>
          <wp:inline distT="0" distB="0" distL="0" distR="0" wp14:anchorId="48D92050" wp14:editId="4CB96B83">
            <wp:extent cx="1739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9900" cy="241300"/>
                    </a:xfrm>
                    <a:prstGeom prst="rect">
                      <a:avLst/>
                    </a:prstGeom>
                    <a:noFill/>
                    <a:ln>
                      <a:noFill/>
                    </a:ln>
                  </pic:spPr>
                </pic:pic>
              </a:graphicData>
            </a:graphic>
          </wp:inline>
        </w:drawing>
      </w:r>
      <w:r w:rsidR="00121AED" w:rsidRPr="00E073EE">
        <w:rPr>
          <w:color w:val="000000" w:themeColor="text1"/>
          <w:sz w:val="28"/>
          <w:szCs w:val="28"/>
        </w:rPr>
        <w:t xml:space="preserve"> или индивидуальных прав (</w:t>
      </w:r>
      <w:proofErr w:type="spellStart"/>
      <w:r w:rsidR="00121AED" w:rsidRPr="00E073EE">
        <w:rPr>
          <w:color w:val="000000" w:themeColor="text1"/>
          <w:sz w:val="28"/>
          <w:szCs w:val="28"/>
        </w:rPr>
        <w:t>Individualrec</w:t>
      </w:r>
      <w:r w:rsidR="00121AED" w:rsidRPr="006F73AF">
        <w:rPr>
          <w:color w:val="000000" w:themeColor="text1"/>
          <w:sz w:val="28"/>
          <w:szCs w:val="28"/>
        </w:rPr>
        <w:t>hte</w:t>
      </w:r>
      <w:proofErr w:type="spellEnd"/>
      <w:r w:rsidR="00121AED" w:rsidRPr="006F73AF">
        <w:rPr>
          <w:color w:val="000000" w:themeColor="text1"/>
          <w:sz w:val="28"/>
          <w:szCs w:val="28"/>
        </w:rPr>
        <w:t xml:space="preserve">) так или иначе присутствовали в немецкоязычной доктрине еще с конца XVII в. и включали в себя разный у разных авторов набор прав, например у </w:t>
      </w:r>
      <w:proofErr w:type="spellStart"/>
      <w:r w:rsidR="00121AED" w:rsidRPr="006F73AF">
        <w:rPr>
          <w:color w:val="000000" w:themeColor="text1"/>
          <w:sz w:val="28"/>
          <w:szCs w:val="28"/>
        </w:rPr>
        <w:t>Гарейса</w:t>
      </w:r>
      <w:proofErr w:type="spellEnd"/>
      <w:r w:rsidR="00121AED" w:rsidRPr="006F73AF">
        <w:rPr>
          <w:rStyle w:val="aa"/>
          <w:color w:val="000000" w:themeColor="text1"/>
          <w:sz w:val="28"/>
          <w:szCs w:val="28"/>
        </w:rPr>
        <w:footnoteReference w:id="36"/>
      </w:r>
      <w:r w:rsidR="00121AED" w:rsidRPr="006F73AF">
        <w:rPr>
          <w:color w:val="000000" w:themeColor="text1"/>
          <w:sz w:val="28"/>
          <w:szCs w:val="28"/>
        </w:rPr>
        <w:t xml:space="preserve">это были право на имя, право на достоинство, право организовывать собственную жизнь по своему усмотрению, у </w:t>
      </w:r>
      <w:proofErr w:type="spellStart"/>
      <w:r w:rsidR="00121AED" w:rsidRPr="006F73AF">
        <w:rPr>
          <w:color w:val="000000" w:themeColor="text1"/>
          <w:sz w:val="28"/>
          <w:szCs w:val="28"/>
        </w:rPr>
        <w:t>Гирке</w:t>
      </w:r>
      <w:proofErr w:type="spellEnd"/>
      <w:r w:rsidR="00121AED" w:rsidRPr="006F73AF">
        <w:rPr>
          <w:rStyle w:val="aa"/>
          <w:color w:val="000000" w:themeColor="text1"/>
          <w:sz w:val="28"/>
          <w:szCs w:val="28"/>
        </w:rPr>
        <w:footnoteReference w:id="37"/>
      </w:r>
      <w:r w:rsidR="00121AED" w:rsidRPr="006F73AF">
        <w:rPr>
          <w:color w:val="000000" w:themeColor="text1"/>
          <w:sz w:val="28"/>
          <w:szCs w:val="28"/>
        </w:rPr>
        <w:t xml:space="preserve"> – право на человеческое тело и жизнь, на честь и свободу. Интересным было понимание Колера</w:t>
      </w:r>
      <w:r w:rsidR="00121AED" w:rsidRPr="006F73AF">
        <w:rPr>
          <w:rStyle w:val="aa"/>
          <w:color w:val="000000" w:themeColor="text1"/>
          <w:sz w:val="28"/>
          <w:szCs w:val="28"/>
        </w:rPr>
        <w:footnoteReference w:id="38"/>
      </w:r>
      <w:r w:rsidR="00121AED" w:rsidRPr="006F73AF">
        <w:rPr>
          <w:color w:val="000000" w:themeColor="text1"/>
          <w:sz w:val="28"/>
          <w:szCs w:val="28"/>
        </w:rPr>
        <w:t xml:space="preserve">, </w:t>
      </w:r>
      <w:r w:rsidR="00121AED" w:rsidRPr="006F73AF">
        <w:rPr>
          <w:color w:val="000000" w:themeColor="text1"/>
          <w:sz w:val="28"/>
          <w:szCs w:val="28"/>
        </w:rPr>
        <w:lastRenderedPageBreak/>
        <w:t xml:space="preserve">который назвал это "правом на секретность". Однако стоит отметить. Что как Уоррен и </w:t>
      </w:r>
      <w:proofErr w:type="spellStart"/>
      <w:r w:rsidR="00121AED" w:rsidRPr="006F73AF">
        <w:rPr>
          <w:color w:val="000000" w:themeColor="text1"/>
          <w:sz w:val="28"/>
          <w:szCs w:val="28"/>
        </w:rPr>
        <w:t>Брандайс</w:t>
      </w:r>
      <w:proofErr w:type="spellEnd"/>
      <w:r w:rsidR="00121AED" w:rsidRPr="006F73AF">
        <w:rPr>
          <w:color w:val="000000" w:themeColor="text1"/>
          <w:sz w:val="28"/>
          <w:szCs w:val="28"/>
        </w:rPr>
        <w:t xml:space="preserve"> в США, все указанные авторы говорили о персональных правах </w:t>
      </w:r>
      <w:proofErr w:type="spellStart"/>
      <w:r w:rsidR="00121AED" w:rsidRPr="006F73AF">
        <w:rPr>
          <w:color w:val="000000" w:themeColor="text1"/>
          <w:sz w:val="28"/>
          <w:szCs w:val="28"/>
        </w:rPr>
        <w:t>delege</w:t>
      </w:r>
      <w:proofErr w:type="spellEnd"/>
      <w:r w:rsidR="00E073EE">
        <w:rPr>
          <w:color w:val="000000" w:themeColor="text1"/>
          <w:sz w:val="28"/>
          <w:szCs w:val="28"/>
        </w:rPr>
        <w:t xml:space="preserve"> </w:t>
      </w:r>
      <w:proofErr w:type="spellStart"/>
      <w:r w:rsidR="00121AED" w:rsidRPr="006F73AF">
        <w:rPr>
          <w:color w:val="000000" w:themeColor="text1"/>
          <w:sz w:val="28"/>
          <w:szCs w:val="28"/>
        </w:rPr>
        <w:t>ferenda</w:t>
      </w:r>
      <w:proofErr w:type="spellEnd"/>
      <w:r w:rsidR="00121AED" w:rsidRPr="006F73AF">
        <w:rPr>
          <w:color w:val="000000" w:themeColor="text1"/>
          <w:sz w:val="28"/>
          <w:szCs w:val="28"/>
        </w:rPr>
        <w:t xml:space="preserve">, то есть как о </w:t>
      </w:r>
      <w:r w:rsidR="00BE1926" w:rsidRPr="006F73AF">
        <w:rPr>
          <w:color w:val="000000" w:themeColor="text1"/>
          <w:sz w:val="28"/>
          <w:szCs w:val="28"/>
        </w:rPr>
        <w:t>предположительном</w:t>
      </w:r>
      <w:r w:rsidR="00121AED" w:rsidRPr="006F73AF">
        <w:rPr>
          <w:color w:val="000000" w:themeColor="text1"/>
          <w:sz w:val="28"/>
          <w:szCs w:val="28"/>
        </w:rPr>
        <w:t xml:space="preserve"> законе</w:t>
      </w:r>
      <w:r w:rsidR="00BE1926" w:rsidRPr="006F73AF">
        <w:rPr>
          <w:color w:val="000000" w:themeColor="text1"/>
          <w:sz w:val="28"/>
          <w:szCs w:val="28"/>
        </w:rPr>
        <w:t xml:space="preserve">, </w:t>
      </w:r>
      <w:r w:rsidR="00121AED" w:rsidRPr="006F73AF">
        <w:rPr>
          <w:color w:val="000000" w:themeColor="text1"/>
          <w:sz w:val="28"/>
          <w:szCs w:val="28"/>
        </w:rPr>
        <w:t>и, в отличие от США, эта доктрина так и не стала действующим правом.</w:t>
      </w:r>
      <w:r w:rsidR="00BE1926" w:rsidRPr="006F73AF">
        <w:rPr>
          <w:color w:val="000000" w:themeColor="text1"/>
          <w:sz w:val="28"/>
          <w:szCs w:val="28"/>
        </w:rPr>
        <w:t xml:space="preserve"> И по сути доктрина права на приватность в Великобритании оказалась полностью растворена в американской. </w:t>
      </w:r>
    </w:p>
    <w:p w14:paraId="026B2CFF" w14:textId="77777777" w:rsidR="00E073EE" w:rsidRDefault="000A5873" w:rsidP="006F73AF">
      <w:pPr>
        <w:pStyle w:val="ConsPlusNormal"/>
        <w:spacing w:line="360" w:lineRule="auto"/>
        <w:ind w:firstLine="540"/>
        <w:jc w:val="both"/>
        <w:rPr>
          <w:color w:val="000000" w:themeColor="text1"/>
          <w:sz w:val="28"/>
          <w:szCs w:val="28"/>
        </w:rPr>
      </w:pPr>
      <w:r w:rsidRPr="006F73AF">
        <w:rPr>
          <w:color w:val="000000" w:themeColor="text1"/>
          <w:sz w:val="28"/>
          <w:szCs w:val="28"/>
        </w:rPr>
        <w:t>Согласимся с тем, что переход от защиты неприкосновенности частной жизни к защите данных о человеке (персональных данных) справедливо обосновывается появлением компьютерных технологий, позволившими обрабатывать большие объемы информации, обогащая ее и стремительным развитием цифровизации.  Однако так сложилось, что законодательство о защите данных именно как отдельный правовой институт появилось не в развитых странах, где развитие вычислительной техники шло быстрее, например</w:t>
      </w:r>
      <w:r w:rsidR="00E073EE">
        <w:rPr>
          <w:color w:val="000000" w:themeColor="text1"/>
          <w:sz w:val="28"/>
          <w:szCs w:val="28"/>
        </w:rPr>
        <w:t>,</w:t>
      </w:r>
      <w:r w:rsidRPr="006F73AF">
        <w:rPr>
          <w:color w:val="000000" w:themeColor="text1"/>
          <w:sz w:val="28"/>
          <w:szCs w:val="28"/>
        </w:rPr>
        <w:t xml:space="preserve"> в США или Японии, где это было бы логичнее, а в Европе. </w:t>
      </w:r>
      <w:r w:rsidR="00E65933" w:rsidRPr="006F73AF">
        <w:rPr>
          <w:color w:val="000000" w:themeColor="text1"/>
          <w:sz w:val="28"/>
          <w:szCs w:val="28"/>
        </w:rPr>
        <w:t xml:space="preserve">Этому стал причиной ряд исторических событий, таких как протесты, террористические акты и другие события, которые вызвал страх у людей и спровоцировали предпринять какие-то попытки в изменениях в законодательстве. Орудием страха первоначально стали компьютерные технологии, которые правительства стали использовать для слежки за гражданами из страха перед террористами. И сразу же ответный страх общества, пережившего фашизм: раз технологии используются против свободы, следует ограничить использование технологий.  </w:t>
      </w:r>
    </w:p>
    <w:p w14:paraId="64A9E151" w14:textId="77777777" w:rsidR="004E25BB" w:rsidRPr="006F73AF" w:rsidRDefault="00E65933" w:rsidP="00E073EE">
      <w:pPr>
        <w:pStyle w:val="ConsPlusNormal"/>
        <w:spacing w:line="360" w:lineRule="auto"/>
        <w:ind w:firstLine="540"/>
        <w:jc w:val="both"/>
        <w:rPr>
          <w:color w:val="000000" w:themeColor="text1"/>
          <w:sz w:val="28"/>
          <w:szCs w:val="28"/>
        </w:rPr>
      </w:pPr>
      <w:r w:rsidRPr="006F73AF">
        <w:rPr>
          <w:color w:val="000000" w:themeColor="text1"/>
          <w:sz w:val="28"/>
          <w:szCs w:val="28"/>
        </w:rPr>
        <w:t xml:space="preserve">Полагаем, что на этом можно закончить </w:t>
      </w:r>
      <w:r w:rsidR="004E25BB" w:rsidRPr="006F73AF">
        <w:rPr>
          <w:color w:val="000000" w:themeColor="text1"/>
          <w:sz w:val="28"/>
          <w:szCs w:val="28"/>
        </w:rPr>
        <w:t>краткий экскурс в историю</w:t>
      </w:r>
      <w:r w:rsidR="00E073EE">
        <w:rPr>
          <w:color w:val="000000" w:themeColor="text1"/>
          <w:sz w:val="28"/>
          <w:szCs w:val="28"/>
        </w:rPr>
        <w:t xml:space="preserve"> института персональных данных и более углубленно поговорить о выборе модели правового регулирования персональных данных. </w:t>
      </w:r>
    </w:p>
    <w:p w14:paraId="6435C07C" w14:textId="77777777" w:rsidR="004E25BB" w:rsidRPr="00510F07" w:rsidRDefault="004E25BB" w:rsidP="006C0190">
      <w:pPr>
        <w:pStyle w:val="1"/>
        <w:jc w:val="center"/>
        <w:rPr>
          <w:sz w:val="28"/>
          <w:szCs w:val="28"/>
        </w:rPr>
      </w:pPr>
      <w:bookmarkStart w:id="7" w:name="_Toc134826961"/>
      <w:r w:rsidRPr="00510F07">
        <w:rPr>
          <w:sz w:val="28"/>
          <w:szCs w:val="28"/>
        </w:rPr>
        <w:t>2.2. Выбор модели правового регулирования</w:t>
      </w:r>
      <w:bookmarkEnd w:id="7"/>
    </w:p>
    <w:p w14:paraId="7D2640A4" w14:textId="77777777" w:rsidR="00323079" w:rsidRPr="006F73AF" w:rsidRDefault="00323079" w:rsidP="006F73AF">
      <w:pPr>
        <w:pStyle w:val="ConsPlusNormal"/>
        <w:spacing w:line="360" w:lineRule="auto"/>
        <w:ind w:firstLine="540"/>
        <w:jc w:val="both"/>
        <w:rPr>
          <w:color w:val="000000" w:themeColor="text1"/>
          <w:sz w:val="28"/>
          <w:szCs w:val="28"/>
        </w:rPr>
      </w:pPr>
      <w:r w:rsidRPr="006F73AF">
        <w:rPr>
          <w:color w:val="000000" w:themeColor="text1"/>
          <w:sz w:val="28"/>
          <w:szCs w:val="28"/>
        </w:rPr>
        <w:t xml:space="preserve">Анализируя предыдущий параграф, </w:t>
      </w:r>
      <w:r w:rsidR="00E073EE">
        <w:rPr>
          <w:color w:val="000000" w:themeColor="text1"/>
          <w:sz w:val="28"/>
          <w:szCs w:val="28"/>
        </w:rPr>
        <w:t>можно констатировать, что сего</w:t>
      </w:r>
      <w:r w:rsidRPr="006F73AF">
        <w:rPr>
          <w:color w:val="000000" w:themeColor="text1"/>
          <w:sz w:val="28"/>
          <w:szCs w:val="28"/>
        </w:rPr>
        <w:t xml:space="preserve">дня условно есть два подхода к пониманию персональных данных – это европейский и американский. </w:t>
      </w:r>
    </w:p>
    <w:p w14:paraId="3F8ACD7D" w14:textId="3E38CF7D" w:rsidR="00323079" w:rsidRPr="006F73AF" w:rsidRDefault="00323079" w:rsidP="006F73AF">
      <w:pPr>
        <w:pStyle w:val="ConsPlusNormal"/>
        <w:spacing w:line="360" w:lineRule="auto"/>
        <w:ind w:firstLine="540"/>
        <w:jc w:val="both"/>
        <w:rPr>
          <w:color w:val="000000" w:themeColor="text1"/>
          <w:sz w:val="28"/>
          <w:szCs w:val="28"/>
        </w:rPr>
      </w:pPr>
      <w:r w:rsidRPr="006F73AF">
        <w:rPr>
          <w:color w:val="000000" w:themeColor="text1"/>
          <w:sz w:val="28"/>
          <w:szCs w:val="28"/>
        </w:rPr>
        <w:lastRenderedPageBreak/>
        <w:t>Если говорить об американской модели, то несмотря на значительное превосходство развитых тех</w:t>
      </w:r>
      <w:r w:rsidR="00A6587A">
        <w:rPr>
          <w:color w:val="000000" w:themeColor="text1"/>
          <w:sz w:val="28"/>
          <w:szCs w:val="28"/>
        </w:rPr>
        <w:t>нологий, Америка все еще не имее</w:t>
      </w:r>
      <w:r w:rsidRPr="006F73AF">
        <w:rPr>
          <w:color w:val="000000" w:themeColor="text1"/>
          <w:sz w:val="28"/>
          <w:szCs w:val="28"/>
        </w:rPr>
        <w:t xml:space="preserve">т </w:t>
      </w:r>
      <w:r w:rsidR="00A6587A">
        <w:rPr>
          <w:color w:val="000000" w:themeColor="text1"/>
          <w:sz w:val="28"/>
          <w:szCs w:val="28"/>
        </w:rPr>
        <w:t>общего</w:t>
      </w:r>
      <w:r w:rsidRPr="006F73AF">
        <w:rPr>
          <w:color w:val="000000" w:themeColor="text1"/>
          <w:sz w:val="28"/>
          <w:szCs w:val="28"/>
        </w:rPr>
        <w:t xml:space="preserve"> централизованного подхода по </w:t>
      </w:r>
      <w:r w:rsidR="0043484D">
        <w:rPr>
          <w:color w:val="000000" w:themeColor="text1"/>
          <w:sz w:val="28"/>
          <w:szCs w:val="28"/>
        </w:rPr>
        <w:t xml:space="preserve">вопросу урегулирования </w:t>
      </w:r>
      <w:r w:rsidRPr="006F73AF">
        <w:rPr>
          <w:color w:val="000000" w:themeColor="text1"/>
          <w:sz w:val="28"/>
          <w:szCs w:val="28"/>
        </w:rPr>
        <w:t>защиты персональных данных, вместо этого н</w:t>
      </w:r>
      <w:r w:rsidR="0067694A" w:rsidRPr="006F73AF">
        <w:rPr>
          <w:color w:val="000000" w:themeColor="text1"/>
          <w:sz w:val="28"/>
          <w:szCs w:val="28"/>
        </w:rPr>
        <w:t xml:space="preserve">ормы, </w:t>
      </w:r>
      <w:r w:rsidR="0067694A" w:rsidRPr="006F73AF">
        <w:rPr>
          <w:color w:val="000000" w:themeColor="text1"/>
          <w:sz w:val="28"/>
          <w:szCs w:val="28"/>
          <w:shd w:val="clear" w:color="auto" w:fill="FFFFFF"/>
        </w:rPr>
        <w:t xml:space="preserve">регламентирующие отдельные виды защищаемой личной информации в зависимости от сферы ее использования или субъектного состава, буквально разбросаны по разным отдельным законодательным актам. </w:t>
      </w:r>
      <w:r w:rsidR="0067694A" w:rsidRPr="006F73AF">
        <w:rPr>
          <w:rStyle w:val="aa"/>
          <w:color w:val="000000" w:themeColor="text1"/>
          <w:sz w:val="28"/>
          <w:szCs w:val="28"/>
          <w:shd w:val="clear" w:color="auto" w:fill="FFFFFF"/>
        </w:rPr>
        <w:footnoteReference w:id="39"/>
      </w:r>
    </w:p>
    <w:p w14:paraId="4AF9FC44" w14:textId="77777777" w:rsidR="00DC6C26" w:rsidRPr="006F73AF" w:rsidRDefault="0067694A" w:rsidP="006F73AF">
      <w:pPr>
        <w:pStyle w:val="ConsPlusNormal"/>
        <w:spacing w:line="360" w:lineRule="auto"/>
        <w:ind w:firstLine="540"/>
        <w:jc w:val="both"/>
        <w:rPr>
          <w:rStyle w:val="a4"/>
          <w:b w:val="0"/>
          <w:bCs w:val="0"/>
          <w:color w:val="000000" w:themeColor="text1"/>
          <w:sz w:val="28"/>
          <w:szCs w:val="28"/>
        </w:rPr>
      </w:pPr>
      <w:r w:rsidRPr="006F73AF">
        <w:rPr>
          <w:color w:val="000000" w:themeColor="text1"/>
          <w:sz w:val="28"/>
          <w:szCs w:val="28"/>
        </w:rPr>
        <w:t>И поскольку, как уже упоминалось в настоящей работе, данные</w:t>
      </w:r>
      <w:r w:rsidR="00E073EE">
        <w:rPr>
          <w:color w:val="000000" w:themeColor="text1"/>
          <w:sz w:val="28"/>
          <w:szCs w:val="28"/>
        </w:rPr>
        <w:t xml:space="preserve"> сегодня</w:t>
      </w:r>
      <w:r w:rsidRPr="006F73AF">
        <w:rPr>
          <w:color w:val="000000" w:themeColor="text1"/>
          <w:sz w:val="28"/>
          <w:szCs w:val="28"/>
        </w:rPr>
        <w:t xml:space="preserve"> – это </w:t>
      </w:r>
      <w:r w:rsidR="00E073EE">
        <w:rPr>
          <w:color w:val="000000" w:themeColor="text1"/>
          <w:sz w:val="28"/>
          <w:szCs w:val="28"/>
        </w:rPr>
        <w:t>«</w:t>
      </w:r>
      <w:r w:rsidRPr="006F73AF">
        <w:rPr>
          <w:color w:val="000000" w:themeColor="text1"/>
          <w:sz w:val="28"/>
          <w:szCs w:val="28"/>
        </w:rPr>
        <w:t>новая нефть</w:t>
      </w:r>
      <w:r w:rsidR="00E073EE">
        <w:rPr>
          <w:color w:val="000000" w:themeColor="text1"/>
          <w:sz w:val="28"/>
          <w:szCs w:val="28"/>
        </w:rPr>
        <w:t>»</w:t>
      </w:r>
      <w:r w:rsidRPr="006F73AF">
        <w:rPr>
          <w:color w:val="000000" w:themeColor="text1"/>
          <w:sz w:val="28"/>
          <w:szCs w:val="28"/>
        </w:rPr>
        <w:t>, иными словами, вокруг них крутятся большие</w:t>
      </w:r>
      <w:r w:rsidR="00E073EE">
        <w:rPr>
          <w:color w:val="000000" w:themeColor="text1"/>
          <w:sz w:val="28"/>
          <w:szCs w:val="28"/>
        </w:rPr>
        <w:t xml:space="preserve"> финансовые активы</w:t>
      </w:r>
      <w:r w:rsidRPr="006F73AF">
        <w:rPr>
          <w:color w:val="000000" w:themeColor="text1"/>
          <w:sz w:val="28"/>
          <w:szCs w:val="28"/>
        </w:rPr>
        <w:t>, ужесточение регулирования в этой сфере негативно скажется на таких крупных компания как</w:t>
      </w:r>
      <w:r w:rsidR="00E073EE">
        <w:rPr>
          <w:color w:val="000000" w:themeColor="text1"/>
          <w:sz w:val="28"/>
          <w:szCs w:val="28"/>
        </w:rPr>
        <w:t xml:space="preserve">, например, </w:t>
      </w:r>
      <w:r w:rsidRPr="006F73AF">
        <w:rPr>
          <w:color w:val="000000" w:themeColor="text1"/>
          <w:sz w:val="28"/>
          <w:szCs w:val="28"/>
          <w:lang w:val="en-US"/>
        </w:rPr>
        <w:t>Google</w:t>
      </w:r>
      <w:r w:rsidRPr="006F73AF">
        <w:rPr>
          <w:color w:val="000000" w:themeColor="text1"/>
          <w:sz w:val="28"/>
          <w:szCs w:val="28"/>
        </w:rPr>
        <w:t xml:space="preserve"> или </w:t>
      </w:r>
      <w:r w:rsidRPr="006F73AF">
        <w:rPr>
          <w:color w:val="000000" w:themeColor="text1"/>
          <w:sz w:val="28"/>
          <w:szCs w:val="28"/>
          <w:lang w:val="en-US"/>
        </w:rPr>
        <w:t>Facebook</w:t>
      </w:r>
      <w:r w:rsidRPr="006F73AF">
        <w:rPr>
          <w:color w:val="000000" w:themeColor="text1"/>
          <w:sz w:val="28"/>
          <w:szCs w:val="28"/>
        </w:rPr>
        <w:t>,</w:t>
      </w:r>
      <w:r w:rsidRPr="006F73AF">
        <w:rPr>
          <w:rStyle w:val="a4"/>
          <w:b w:val="0"/>
          <w:color w:val="000000" w:themeColor="text1"/>
          <w:sz w:val="28"/>
          <w:szCs w:val="28"/>
        </w:rPr>
        <w:t xml:space="preserve"> для которых </w:t>
      </w:r>
      <w:r w:rsidRPr="006F73AF">
        <w:rPr>
          <w:color w:val="000000" w:themeColor="text1"/>
          <w:sz w:val="28"/>
          <w:szCs w:val="28"/>
        </w:rPr>
        <w:t>существование открытого Интернета, не ограниченного жестким регулированием, вроде является одним из главных аспектов их дальнейшего развития. Активная лоббистская деятельность данных компаний направлена на то, чтобы жесткие регламенты по Большим данным не были приняты</w:t>
      </w:r>
      <w:r w:rsidR="00686319" w:rsidRPr="006F73AF">
        <w:rPr>
          <w:color w:val="000000" w:themeColor="text1"/>
          <w:sz w:val="28"/>
          <w:szCs w:val="28"/>
        </w:rPr>
        <w:t xml:space="preserve">, им это просто невыгодно. Тут справедливо будет вспомнить о скандале с </w:t>
      </w:r>
      <w:proofErr w:type="spellStart"/>
      <w:r w:rsidR="00686319" w:rsidRPr="006F73AF">
        <w:rPr>
          <w:color w:val="000000" w:themeColor="text1"/>
          <w:sz w:val="28"/>
          <w:szCs w:val="28"/>
        </w:rPr>
        <w:t>Cambridge</w:t>
      </w:r>
      <w:proofErr w:type="spellEnd"/>
      <w:r w:rsidR="00E073EE">
        <w:rPr>
          <w:color w:val="000000" w:themeColor="text1"/>
          <w:sz w:val="28"/>
          <w:szCs w:val="28"/>
        </w:rPr>
        <w:t xml:space="preserve"> </w:t>
      </w:r>
      <w:proofErr w:type="spellStart"/>
      <w:r w:rsidR="00686319" w:rsidRPr="006F73AF">
        <w:rPr>
          <w:color w:val="000000" w:themeColor="text1"/>
          <w:sz w:val="28"/>
          <w:szCs w:val="28"/>
        </w:rPr>
        <w:t>Analytica</w:t>
      </w:r>
      <w:proofErr w:type="spellEnd"/>
      <w:r w:rsidR="00686319" w:rsidRPr="006F73AF">
        <w:rPr>
          <w:color w:val="000000" w:themeColor="text1"/>
          <w:sz w:val="28"/>
          <w:szCs w:val="28"/>
        </w:rPr>
        <w:t xml:space="preserve">, которая «взломала» выборы в США через Facebook. И позднее Федеральная торговая комиссия (FTC, далее – «ФТС»), антимонопольный орган, уполномоченный на борьбу с недобросовестной конкуренцией подала иск против </w:t>
      </w:r>
      <w:r w:rsidR="00686319" w:rsidRPr="006F73AF">
        <w:rPr>
          <w:color w:val="000000" w:themeColor="text1"/>
          <w:sz w:val="28"/>
          <w:szCs w:val="28"/>
          <w:lang w:val="en-US"/>
        </w:rPr>
        <w:t>Facebook</w:t>
      </w:r>
      <w:r w:rsidR="00686319" w:rsidRPr="006F73AF">
        <w:rPr>
          <w:color w:val="000000" w:themeColor="text1"/>
          <w:sz w:val="28"/>
          <w:szCs w:val="28"/>
        </w:rPr>
        <w:t xml:space="preserve">, дело закончилось тем, что </w:t>
      </w:r>
      <w:r w:rsidR="00686319" w:rsidRPr="006F73AF">
        <w:rPr>
          <w:color w:val="000000" w:themeColor="text1"/>
          <w:sz w:val="28"/>
          <w:szCs w:val="28"/>
          <w:lang w:val="en-US"/>
        </w:rPr>
        <w:t>Facebook</w:t>
      </w:r>
      <w:r w:rsidR="00686319" w:rsidRPr="006F73AF">
        <w:rPr>
          <w:color w:val="000000" w:themeColor="text1"/>
          <w:sz w:val="28"/>
          <w:szCs w:val="28"/>
        </w:rPr>
        <w:t xml:space="preserve"> был оштрафован на рекордный в истории </w:t>
      </w:r>
      <w:hyperlink r:id="rId13" w:history="1">
        <w:r w:rsidR="00686319" w:rsidRPr="006F73AF">
          <w:rPr>
            <w:rStyle w:val="a5"/>
            <w:color w:val="000000" w:themeColor="text1"/>
            <w:sz w:val="28"/>
            <w:szCs w:val="28"/>
            <w:u w:val="none"/>
            <w:shd w:val="clear" w:color="auto" w:fill="FFFFFF"/>
          </w:rPr>
          <w:t>гражданский штраф в размере 5 миллиардов долларов</w:t>
        </w:r>
      </w:hyperlink>
      <w:r w:rsidR="00686319" w:rsidRPr="006F73AF">
        <w:rPr>
          <w:color w:val="000000" w:themeColor="text1"/>
          <w:sz w:val="28"/>
          <w:szCs w:val="28"/>
        </w:rPr>
        <w:t xml:space="preserve">. </w:t>
      </w:r>
      <w:r w:rsidR="00686319" w:rsidRPr="006F73AF">
        <w:rPr>
          <w:rStyle w:val="aa"/>
          <w:color w:val="000000" w:themeColor="text1"/>
          <w:sz w:val="28"/>
          <w:szCs w:val="28"/>
        </w:rPr>
        <w:footnoteReference w:id="40"/>
      </w:r>
      <w:r w:rsidR="00E073EE">
        <w:rPr>
          <w:color w:val="000000" w:themeColor="text1"/>
          <w:sz w:val="28"/>
          <w:szCs w:val="28"/>
        </w:rPr>
        <w:t xml:space="preserve"> Иронично в этом контексте вспомнить о штрафах к «</w:t>
      </w:r>
      <w:proofErr w:type="spellStart"/>
      <w:r w:rsidR="00E073EE">
        <w:rPr>
          <w:color w:val="000000" w:themeColor="text1"/>
          <w:sz w:val="28"/>
          <w:szCs w:val="28"/>
        </w:rPr>
        <w:t>Вконтакте</w:t>
      </w:r>
      <w:proofErr w:type="spellEnd"/>
      <w:r w:rsidR="00E073EE">
        <w:rPr>
          <w:color w:val="000000" w:themeColor="text1"/>
          <w:sz w:val="28"/>
          <w:szCs w:val="28"/>
        </w:rPr>
        <w:t>» на 60 000 рублей. В сравнении это выглядит весьма комично.</w:t>
      </w:r>
    </w:p>
    <w:p w14:paraId="734F9DF5" w14:textId="3C806362" w:rsidR="00DC6C26" w:rsidRPr="006F73AF" w:rsidRDefault="00A6587A" w:rsidP="006F73AF">
      <w:pPr>
        <w:pStyle w:val="a3"/>
        <w:spacing w:line="360" w:lineRule="auto"/>
        <w:ind w:firstLine="540"/>
        <w:jc w:val="both"/>
        <w:rPr>
          <w:color w:val="000000" w:themeColor="text1"/>
          <w:sz w:val="28"/>
          <w:szCs w:val="28"/>
        </w:rPr>
      </w:pPr>
      <w:r>
        <w:rPr>
          <w:color w:val="000000" w:themeColor="text1"/>
          <w:sz w:val="28"/>
          <w:szCs w:val="28"/>
        </w:rPr>
        <w:t>Отличительной чертой американского подхода является высокая</w:t>
      </w:r>
      <w:r>
        <w:rPr>
          <w:color w:val="000000" w:themeColor="text1"/>
          <w:sz w:val="28"/>
          <w:szCs w:val="28"/>
          <w:shd w:val="clear" w:color="auto" w:fill="FFFFFF"/>
        </w:rPr>
        <w:t xml:space="preserve"> степень</w:t>
      </w:r>
      <w:r w:rsidR="00686319" w:rsidRPr="006F73AF">
        <w:rPr>
          <w:color w:val="000000" w:themeColor="text1"/>
          <w:sz w:val="28"/>
          <w:szCs w:val="28"/>
          <w:shd w:val="clear" w:color="auto" w:fill="FFFFFF"/>
        </w:rPr>
        <w:t xml:space="preserve"> саморегулирования, а также </w:t>
      </w:r>
      <w:r>
        <w:rPr>
          <w:color w:val="000000" w:themeColor="text1"/>
          <w:sz w:val="28"/>
          <w:szCs w:val="28"/>
          <w:shd w:val="clear" w:color="auto" w:fill="FFFFFF"/>
        </w:rPr>
        <w:t xml:space="preserve">квалификация персональных данных в качестве товара </w:t>
      </w:r>
      <w:r w:rsidR="00686319" w:rsidRPr="006F73AF">
        <w:rPr>
          <w:color w:val="000000" w:themeColor="text1"/>
          <w:sz w:val="28"/>
          <w:szCs w:val="28"/>
          <w:shd w:val="clear" w:color="auto" w:fill="FFFFFF"/>
        </w:rPr>
        <w:t>(</w:t>
      </w:r>
      <w:proofErr w:type="spellStart"/>
      <w:r w:rsidR="00686319" w:rsidRPr="006F73AF">
        <w:rPr>
          <w:color w:val="000000" w:themeColor="text1"/>
          <w:sz w:val="28"/>
          <w:szCs w:val="28"/>
          <w:shd w:val="clear" w:color="auto" w:fill="FFFFFF"/>
        </w:rPr>
        <w:t>commodity</w:t>
      </w:r>
      <w:proofErr w:type="spellEnd"/>
      <w:r w:rsidR="00686319" w:rsidRPr="006F73AF">
        <w:rPr>
          <w:color w:val="000000" w:themeColor="text1"/>
          <w:sz w:val="28"/>
          <w:szCs w:val="28"/>
          <w:shd w:val="clear" w:color="auto" w:fill="FFFFFF"/>
        </w:rPr>
        <w:t xml:space="preserve">), который можно </w:t>
      </w:r>
      <w:proofErr w:type="spellStart"/>
      <w:r w:rsidR="00686319" w:rsidRPr="006F73AF">
        <w:rPr>
          <w:color w:val="000000" w:themeColor="text1"/>
          <w:sz w:val="28"/>
          <w:szCs w:val="28"/>
          <w:shd w:val="clear" w:color="auto" w:fill="FFFFFF"/>
        </w:rPr>
        <w:t>коммерциализировать</w:t>
      </w:r>
      <w:proofErr w:type="spellEnd"/>
      <w:r w:rsidR="00686319" w:rsidRPr="006F73AF">
        <w:rPr>
          <w:color w:val="000000" w:themeColor="text1"/>
          <w:sz w:val="28"/>
          <w:szCs w:val="28"/>
          <w:shd w:val="clear" w:color="auto" w:fill="FFFFFF"/>
        </w:rPr>
        <w:t xml:space="preserve">. Тем самым отношения, связанные с защитой </w:t>
      </w:r>
      <w:proofErr w:type="spellStart"/>
      <w:r w:rsidR="00686319" w:rsidRPr="006F73AF">
        <w:rPr>
          <w:color w:val="000000" w:themeColor="text1"/>
          <w:sz w:val="28"/>
          <w:szCs w:val="28"/>
          <w:shd w:val="clear" w:color="auto" w:fill="FFFFFF"/>
        </w:rPr>
        <w:t>privacy</w:t>
      </w:r>
      <w:proofErr w:type="spellEnd"/>
      <w:r w:rsidR="0043484D">
        <w:rPr>
          <w:color w:val="000000" w:themeColor="text1"/>
          <w:sz w:val="28"/>
          <w:szCs w:val="28"/>
          <w:shd w:val="clear" w:color="auto" w:fill="FFFFFF"/>
        </w:rPr>
        <w:t xml:space="preserve"> рассматриваются</w:t>
      </w:r>
      <w:r w:rsidR="00686319" w:rsidRPr="006F73AF">
        <w:rPr>
          <w:color w:val="000000" w:themeColor="text1"/>
          <w:sz w:val="28"/>
          <w:szCs w:val="28"/>
          <w:shd w:val="clear" w:color="auto" w:fill="FFFFFF"/>
        </w:rPr>
        <w:t xml:space="preserve">, </w:t>
      </w:r>
      <w:r w:rsidR="0043484D">
        <w:rPr>
          <w:color w:val="000000" w:themeColor="text1"/>
          <w:sz w:val="28"/>
          <w:szCs w:val="28"/>
          <w:shd w:val="clear" w:color="auto" w:fill="FFFFFF"/>
        </w:rPr>
        <w:t xml:space="preserve">по мнению А.И. </w:t>
      </w:r>
      <w:r w:rsidR="0043484D">
        <w:rPr>
          <w:color w:val="000000" w:themeColor="text1"/>
          <w:sz w:val="28"/>
          <w:szCs w:val="28"/>
          <w:shd w:val="clear" w:color="auto" w:fill="FFFFFF"/>
        </w:rPr>
        <w:lastRenderedPageBreak/>
        <w:t>Савельева «</w:t>
      </w:r>
      <w:r w:rsidR="00686319" w:rsidRPr="006F73AF">
        <w:rPr>
          <w:color w:val="000000" w:themeColor="text1"/>
          <w:sz w:val="28"/>
          <w:szCs w:val="28"/>
          <w:shd w:val="clear" w:color="auto" w:fill="FFFFFF"/>
        </w:rPr>
        <w:t>как часть общей защиты прав потребителей, требующей обеспечения доверия потребителей к онлайн-сервисам</w:t>
      </w:r>
      <w:r w:rsidR="0043484D">
        <w:rPr>
          <w:color w:val="000000" w:themeColor="text1"/>
          <w:sz w:val="28"/>
          <w:szCs w:val="28"/>
          <w:shd w:val="clear" w:color="auto" w:fill="FFFFFF"/>
        </w:rPr>
        <w:t>»</w:t>
      </w:r>
      <w:r w:rsidR="00686319" w:rsidRPr="006F73AF">
        <w:rPr>
          <w:color w:val="000000" w:themeColor="text1"/>
          <w:sz w:val="28"/>
          <w:szCs w:val="28"/>
          <w:shd w:val="clear" w:color="auto" w:fill="FFFFFF"/>
        </w:rPr>
        <w:t xml:space="preserve">. </w:t>
      </w:r>
      <w:r w:rsidR="00FA3E37">
        <w:rPr>
          <w:rStyle w:val="aa"/>
          <w:color w:val="000000" w:themeColor="text1"/>
          <w:sz w:val="28"/>
          <w:szCs w:val="28"/>
          <w:shd w:val="clear" w:color="auto" w:fill="FFFFFF"/>
        </w:rPr>
        <w:footnoteReference w:id="41"/>
      </w:r>
    </w:p>
    <w:p w14:paraId="506BB75D" w14:textId="77777777" w:rsidR="00171352" w:rsidRPr="00DC4C90" w:rsidRDefault="00E22187" w:rsidP="00887DF0">
      <w:pPr>
        <w:pStyle w:val="a3"/>
        <w:spacing w:before="0" w:beforeAutospacing="0" w:after="180" w:afterAutospacing="0" w:line="360" w:lineRule="auto"/>
        <w:ind w:firstLine="540"/>
        <w:jc w:val="both"/>
        <w:textAlignment w:val="baseline"/>
        <w:rPr>
          <w:color w:val="000000" w:themeColor="text1"/>
          <w:sz w:val="28"/>
          <w:szCs w:val="28"/>
        </w:rPr>
      </w:pPr>
      <w:r w:rsidRPr="006F73AF">
        <w:rPr>
          <w:color w:val="000000" w:themeColor="text1"/>
          <w:sz w:val="28"/>
          <w:szCs w:val="28"/>
          <w:shd w:val="clear" w:color="auto" w:fill="FFFFFF"/>
        </w:rPr>
        <w:t xml:space="preserve">Если же мы говорим о европейской модели, то в ней пользовательские данные </w:t>
      </w:r>
      <w:r w:rsidR="00DC4C90">
        <w:rPr>
          <w:color w:val="000000" w:themeColor="text1"/>
          <w:sz w:val="28"/>
          <w:szCs w:val="28"/>
          <w:shd w:val="clear" w:color="auto" w:fill="FFFFFF"/>
        </w:rPr>
        <w:t>долго рассматривались</w:t>
      </w:r>
      <w:r w:rsidRPr="006F73AF">
        <w:rPr>
          <w:color w:val="000000" w:themeColor="text1"/>
          <w:sz w:val="28"/>
          <w:szCs w:val="28"/>
          <w:shd w:val="clear" w:color="auto" w:fill="FFFFFF"/>
        </w:rPr>
        <w:t xml:space="preserve"> </w:t>
      </w:r>
      <w:r w:rsidR="00A6587A">
        <w:rPr>
          <w:color w:val="000000" w:themeColor="text1"/>
          <w:sz w:val="28"/>
          <w:szCs w:val="28"/>
          <w:shd w:val="clear" w:color="auto" w:fill="FFFFFF"/>
        </w:rPr>
        <w:t>сквозь призму законодательства о персональных данных, то есть, GDPR</w:t>
      </w:r>
      <w:r w:rsidR="00DC4C90">
        <w:rPr>
          <w:color w:val="000000" w:themeColor="text1"/>
          <w:sz w:val="28"/>
          <w:szCs w:val="28"/>
          <w:shd w:val="clear" w:color="auto" w:fill="FFFFFF"/>
        </w:rPr>
        <w:t xml:space="preserve">, которое носит общий характер и </w:t>
      </w:r>
      <w:r w:rsidRPr="006F73AF">
        <w:rPr>
          <w:color w:val="000000" w:themeColor="text1"/>
          <w:sz w:val="28"/>
          <w:szCs w:val="28"/>
          <w:shd w:val="clear" w:color="auto" w:fill="FFFFFF"/>
        </w:rPr>
        <w:t>исходит из широкого определения персональных данных и применимо к разли</w:t>
      </w:r>
      <w:r w:rsidR="00DC4C90">
        <w:rPr>
          <w:color w:val="000000" w:themeColor="text1"/>
          <w:sz w:val="28"/>
          <w:szCs w:val="28"/>
          <w:shd w:val="clear" w:color="auto" w:fill="FFFFFF"/>
        </w:rPr>
        <w:t>чным индустриям и видам данных, то есть достаточно долго персональные данные рассматривались</w:t>
      </w:r>
      <w:r w:rsidR="00887DF0">
        <w:rPr>
          <w:color w:val="000000" w:themeColor="text1"/>
          <w:sz w:val="28"/>
          <w:szCs w:val="28"/>
        </w:rPr>
        <w:t xml:space="preserve"> </w:t>
      </w:r>
      <w:r w:rsidRPr="006F73AF">
        <w:rPr>
          <w:color w:val="000000" w:themeColor="text1"/>
          <w:sz w:val="28"/>
          <w:szCs w:val="28"/>
        </w:rPr>
        <w:t>именно с точки зрения прав и свобод гражданина, а не как цифровой актив</w:t>
      </w:r>
      <w:r w:rsidR="00171352" w:rsidRPr="006F73AF">
        <w:rPr>
          <w:color w:val="000000" w:themeColor="text1"/>
          <w:sz w:val="28"/>
          <w:szCs w:val="28"/>
        </w:rPr>
        <w:t xml:space="preserve"> (товар) как в американском подходе. </w:t>
      </w:r>
      <w:r w:rsidR="00DC4C90">
        <w:rPr>
          <w:color w:val="000000" w:themeColor="text1"/>
          <w:sz w:val="28"/>
          <w:szCs w:val="28"/>
        </w:rPr>
        <w:t xml:space="preserve">Однако спустя время Евросоюз все же осознал, что рассмотрение данных исключительно через призму прав личности исключает возможность их признания в качестве объекта и соответственно лишает </w:t>
      </w:r>
      <w:r w:rsidR="00DC4C90" w:rsidRPr="00DC4C90">
        <w:rPr>
          <w:color w:val="000000" w:themeColor="text1"/>
          <w:sz w:val="28"/>
          <w:szCs w:val="28"/>
        </w:rPr>
        <w:t xml:space="preserve">права пользователей использовать средства защиты, предусмотренные законодательством о защите прав потребителей, и в связи с этим была принята </w:t>
      </w:r>
      <w:r w:rsidR="00DC4C90" w:rsidRPr="00DC4C90">
        <w:rPr>
          <w:color w:val="222222"/>
          <w:sz w:val="28"/>
          <w:szCs w:val="28"/>
          <w:shd w:val="clear" w:color="auto" w:fill="FFFFFF"/>
        </w:rPr>
        <w:t>Директива ЕС "О договорах предоставления цифрового контента и цифровых сервисов" 2019 г. (</w:t>
      </w:r>
      <w:proofErr w:type="spellStart"/>
      <w:r w:rsidR="00DC4C90" w:rsidRPr="00DC4C90">
        <w:rPr>
          <w:color w:val="222222"/>
          <w:sz w:val="28"/>
          <w:szCs w:val="28"/>
          <w:shd w:val="clear" w:color="auto" w:fill="FFFFFF"/>
        </w:rPr>
        <w:t>Digital</w:t>
      </w:r>
      <w:proofErr w:type="spellEnd"/>
      <w:r w:rsidR="00DC4C90" w:rsidRPr="00DC4C90">
        <w:rPr>
          <w:color w:val="222222"/>
          <w:sz w:val="28"/>
          <w:szCs w:val="28"/>
          <w:shd w:val="clear" w:color="auto" w:fill="FFFFFF"/>
        </w:rPr>
        <w:t xml:space="preserve"> </w:t>
      </w:r>
      <w:proofErr w:type="spellStart"/>
      <w:r w:rsidR="00DC4C90" w:rsidRPr="00DC4C90">
        <w:rPr>
          <w:color w:val="222222"/>
          <w:sz w:val="28"/>
          <w:szCs w:val="28"/>
          <w:shd w:val="clear" w:color="auto" w:fill="FFFFFF"/>
        </w:rPr>
        <w:t>Content</w:t>
      </w:r>
      <w:proofErr w:type="spellEnd"/>
      <w:r w:rsidR="00DC4C90" w:rsidRPr="00DC4C90">
        <w:rPr>
          <w:color w:val="222222"/>
          <w:sz w:val="28"/>
          <w:szCs w:val="28"/>
          <w:shd w:val="clear" w:color="auto" w:fill="FFFFFF"/>
        </w:rPr>
        <w:t xml:space="preserve"> </w:t>
      </w:r>
      <w:proofErr w:type="spellStart"/>
      <w:r w:rsidR="00DC4C90" w:rsidRPr="00DC4C90">
        <w:rPr>
          <w:color w:val="222222"/>
          <w:sz w:val="28"/>
          <w:szCs w:val="28"/>
          <w:shd w:val="clear" w:color="auto" w:fill="FFFFFF"/>
        </w:rPr>
        <w:t>Directive</w:t>
      </w:r>
      <w:proofErr w:type="spellEnd"/>
      <w:r w:rsidR="00DC4C90" w:rsidRPr="00DC4C90">
        <w:rPr>
          <w:color w:val="222222"/>
          <w:sz w:val="28"/>
          <w:szCs w:val="28"/>
          <w:shd w:val="clear" w:color="auto" w:fill="FFFFFF"/>
        </w:rPr>
        <w:t xml:space="preserve">, DCD), которая внесла некоторые коррективы в европейский подход, обозначив, что персональные данные могут выступать встречным предоставлением в договоре, тем самым официально введя их в гражданский оборот. Вместе с эти, добавим, что это никак не изменило европейского подхода в части отношения к </w:t>
      </w:r>
      <w:r w:rsidR="00DC4C90" w:rsidRPr="00DC4C90">
        <w:rPr>
          <w:color w:val="222222"/>
          <w:sz w:val="28"/>
          <w:szCs w:val="28"/>
          <w:shd w:val="clear" w:color="auto" w:fill="FFFFFF"/>
          <w:lang w:val="en-US"/>
        </w:rPr>
        <w:t>GDPR</w:t>
      </w:r>
      <w:r w:rsidR="00DC4C90" w:rsidRPr="00DC4C90">
        <w:rPr>
          <w:color w:val="222222"/>
          <w:sz w:val="28"/>
          <w:szCs w:val="28"/>
          <w:shd w:val="clear" w:color="auto" w:fill="FFFFFF"/>
        </w:rPr>
        <w:t>, законодательство в этой части все так же должно соблюдаться, только теперь в совокупности с Директивой.</w:t>
      </w:r>
      <w:r w:rsidR="00DC4C90">
        <w:rPr>
          <w:rFonts w:ascii="Arial" w:hAnsi="Arial" w:cs="Arial"/>
          <w:color w:val="222222"/>
          <w:sz w:val="21"/>
          <w:szCs w:val="21"/>
          <w:shd w:val="clear" w:color="auto" w:fill="FFFFFF"/>
        </w:rPr>
        <w:t xml:space="preserve"> </w:t>
      </w:r>
    </w:p>
    <w:p w14:paraId="4F665243" w14:textId="7EE07785" w:rsidR="007471BD" w:rsidRDefault="007471BD" w:rsidP="006F73AF">
      <w:pPr>
        <w:pStyle w:val="a3"/>
        <w:spacing w:line="360" w:lineRule="auto"/>
        <w:ind w:firstLine="540"/>
        <w:jc w:val="both"/>
        <w:rPr>
          <w:color w:val="000000" w:themeColor="text1"/>
          <w:sz w:val="28"/>
          <w:szCs w:val="28"/>
          <w:shd w:val="clear" w:color="auto" w:fill="FFFFFF"/>
        </w:rPr>
      </w:pPr>
      <w:r w:rsidRPr="006D3C0D">
        <w:rPr>
          <w:color w:val="000000" w:themeColor="text1"/>
          <w:sz w:val="28"/>
          <w:szCs w:val="28"/>
        </w:rPr>
        <w:t xml:space="preserve">Интересным кажется вопрос о наиболее подходящей модели регулирования для Российской Федерации. </w:t>
      </w:r>
      <w:r w:rsidR="0043484D">
        <w:rPr>
          <w:color w:val="000000" w:themeColor="text1"/>
          <w:sz w:val="28"/>
          <w:szCs w:val="28"/>
          <w:shd w:val="clear" w:color="auto" w:fill="FFFFFF"/>
        </w:rPr>
        <w:t xml:space="preserve">А.И. </w:t>
      </w:r>
      <w:r w:rsidR="00693396" w:rsidRPr="006D3C0D">
        <w:rPr>
          <w:color w:val="000000" w:themeColor="text1"/>
          <w:sz w:val="28"/>
          <w:szCs w:val="28"/>
          <w:shd w:val="clear" w:color="auto" w:fill="FFFFFF"/>
        </w:rPr>
        <w:t>Савельев считает, что России ближе европейский, нежели американский подход к регулированию персональных данных</w:t>
      </w:r>
      <w:r w:rsidR="006D3C0D">
        <w:rPr>
          <w:color w:val="000000" w:themeColor="text1"/>
          <w:sz w:val="28"/>
          <w:szCs w:val="28"/>
          <w:shd w:val="clear" w:color="auto" w:fill="FFFFFF"/>
        </w:rPr>
        <w:t>.</w:t>
      </w:r>
      <w:r w:rsidR="00693396" w:rsidRPr="006D3C0D">
        <w:rPr>
          <w:color w:val="000000" w:themeColor="text1"/>
          <w:sz w:val="28"/>
          <w:szCs w:val="28"/>
          <w:shd w:val="clear" w:color="auto" w:fill="FFFFFF"/>
        </w:rPr>
        <w:t xml:space="preserve"> </w:t>
      </w:r>
      <w:r w:rsidR="006D3C0D">
        <w:rPr>
          <w:color w:val="000000" w:themeColor="text1"/>
          <w:sz w:val="28"/>
          <w:szCs w:val="28"/>
        </w:rPr>
        <w:t>Аргументирует он это тем (и мы с ним согласимся), что нельзя рассматривать этот юридический вопрос в отрыве от вопроса экономического</w:t>
      </w:r>
      <w:r w:rsidR="00887DF0">
        <w:rPr>
          <w:color w:val="000000" w:themeColor="text1"/>
          <w:sz w:val="28"/>
          <w:szCs w:val="28"/>
        </w:rPr>
        <w:t>, то есть вопроса внешних торговых отношений</w:t>
      </w:r>
      <w:r w:rsidR="006D3C0D">
        <w:rPr>
          <w:color w:val="000000" w:themeColor="text1"/>
          <w:sz w:val="28"/>
          <w:szCs w:val="28"/>
        </w:rPr>
        <w:t xml:space="preserve">. </w:t>
      </w:r>
      <w:r w:rsidRPr="006D3C0D">
        <w:rPr>
          <w:color w:val="000000" w:themeColor="text1"/>
          <w:sz w:val="28"/>
          <w:szCs w:val="28"/>
        </w:rPr>
        <w:t xml:space="preserve">И, </w:t>
      </w:r>
      <w:r w:rsidR="00887DF0">
        <w:rPr>
          <w:color w:val="000000" w:themeColor="text1"/>
          <w:sz w:val="28"/>
          <w:szCs w:val="28"/>
        </w:rPr>
        <w:t xml:space="preserve">в связи с этим важно сказать, </w:t>
      </w:r>
      <w:r w:rsidRPr="006D3C0D">
        <w:rPr>
          <w:color w:val="000000" w:themeColor="text1"/>
          <w:sz w:val="28"/>
          <w:szCs w:val="28"/>
          <w:shd w:val="clear" w:color="auto" w:fill="FFFFFF"/>
        </w:rPr>
        <w:lastRenderedPageBreak/>
        <w:t xml:space="preserve">что </w:t>
      </w:r>
      <w:r w:rsidR="00887DF0">
        <w:rPr>
          <w:color w:val="000000" w:themeColor="text1"/>
          <w:sz w:val="28"/>
          <w:szCs w:val="28"/>
          <w:shd w:val="clear" w:color="auto" w:fill="FFFFFF"/>
        </w:rPr>
        <w:t xml:space="preserve">было бы крайне недальновидно </w:t>
      </w:r>
      <w:r w:rsidRPr="006D3C0D">
        <w:rPr>
          <w:color w:val="000000" w:themeColor="text1"/>
          <w:sz w:val="28"/>
          <w:szCs w:val="28"/>
          <w:shd w:val="clear" w:color="auto" w:fill="FFFFFF"/>
        </w:rPr>
        <w:t xml:space="preserve">игнорировать </w:t>
      </w:r>
      <w:r w:rsidR="00887DF0">
        <w:rPr>
          <w:color w:val="000000" w:themeColor="text1"/>
          <w:sz w:val="28"/>
          <w:szCs w:val="28"/>
          <w:shd w:val="clear" w:color="auto" w:fill="FFFFFF"/>
        </w:rPr>
        <w:t>европейское законодательство о защите персональных данных</w:t>
      </w:r>
      <w:r w:rsidRPr="006D3C0D">
        <w:rPr>
          <w:color w:val="000000" w:themeColor="text1"/>
          <w:sz w:val="28"/>
          <w:szCs w:val="28"/>
          <w:shd w:val="clear" w:color="auto" w:fill="FFFFFF"/>
        </w:rPr>
        <w:t xml:space="preserve">, поскольку </w:t>
      </w:r>
      <w:r w:rsidR="00887DF0">
        <w:rPr>
          <w:color w:val="000000" w:themeColor="text1"/>
          <w:sz w:val="28"/>
          <w:szCs w:val="28"/>
          <w:shd w:val="clear" w:color="auto" w:fill="FFFFFF"/>
        </w:rPr>
        <w:t>построение торговых отношений попросту</w:t>
      </w:r>
      <w:r w:rsidR="006F73AF" w:rsidRPr="006D3C0D">
        <w:rPr>
          <w:color w:val="000000" w:themeColor="text1"/>
          <w:sz w:val="28"/>
          <w:szCs w:val="28"/>
          <w:shd w:val="clear" w:color="auto" w:fill="FFFFFF"/>
        </w:rPr>
        <w:t xml:space="preserve"> невозможно</w:t>
      </w:r>
      <w:r w:rsidRPr="006D3C0D">
        <w:rPr>
          <w:color w:val="000000" w:themeColor="text1"/>
          <w:sz w:val="28"/>
          <w:szCs w:val="28"/>
          <w:shd w:val="clear" w:color="auto" w:fill="FFFFFF"/>
        </w:rPr>
        <w:t xml:space="preserve"> без обмена информацией. </w:t>
      </w:r>
      <w:r w:rsidR="00887DF0">
        <w:rPr>
          <w:color w:val="000000" w:themeColor="text1"/>
          <w:sz w:val="28"/>
          <w:szCs w:val="28"/>
          <w:shd w:val="clear" w:color="auto" w:fill="FFFFFF"/>
        </w:rPr>
        <w:t xml:space="preserve"> </w:t>
      </w:r>
      <w:r w:rsidR="008579D9">
        <w:rPr>
          <w:color w:val="000000" w:themeColor="text1"/>
          <w:sz w:val="28"/>
          <w:szCs w:val="28"/>
          <w:shd w:val="clear" w:color="auto" w:fill="FFFFFF"/>
        </w:rPr>
        <w:t>Сравнивания эти две модели</w:t>
      </w:r>
      <w:r w:rsidR="006F73AF" w:rsidRPr="006D3C0D">
        <w:rPr>
          <w:color w:val="000000" w:themeColor="text1"/>
          <w:sz w:val="28"/>
          <w:szCs w:val="28"/>
          <w:shd w:val="clear" w:color="auto" w:fill="FFFFFF"/>
        </w:rPr>
        <w:t>,</w:t>
      </w:r>
      <w:r w:rsidR="008579D9">
        <w:rPr>
          <w:color w:val="000000" w:themeColor="text1"/>
          <w:sz w:val="28"/>
          <w:szCs w:val="28"/>
          <w:shd w:val="clear" w:color="auto" w:fill="FFFFFF"/>
        </w:rPr>
        <w:t xml:space="preserve"> А.И. Савельев делает следующий вывод: «… </w:t>
      </w:r>
      <w:r w:rsidR="006F73AF" w:rsidRPr="006D3C0D">
        <w:rPr>
          <w:color w:val="000000" w:themeColor="text1"/>
          <w:sz w:val="28"/>
          <w:szCs w:val="28"/>
          <w:shd w:val="clear" w:color="auto" w:fill="FFFFFF"/>
        </w:rPr>
        <w:t>российское законодательство о персональных данных должно строиться на базе европейской модели, однако, с учетом российских</w:t>
      </w:r>
      <w:r w:rsidR="006D3C0D">
        <w:rPr>
          <w:color w:val="000000" w:themeColor="text1"/>
          <w:sz w:val="28"/>
          <w:szCs w:val="28"/>
          <w:shd w:val="clear" w:color="auto" w:fill="FFFFFF"/>
        </w:rPr>
        <w:t xml:space="preserve"> реалий, например, в</w:t>
      </w:r>
      <w:r w:rsidR="005657A3">
        <w:rPr>
          <w:color w:val="000000" w:themeColor="text1"/>
          <w:sz w:val="28"/>
          <w:szCs w:val="28"/>
          <w:shd w:val="clear" w:color="auto" w:fill="FFFFFF"/>
        </w:rPr>
        <w:t xml:space="preserve"> вопросе штрафов</w:t>
      </w:r>
      <w:r w:rsidR="006F73AF" w:rsidRPr="006F73AF">
        <w:rPr>
          <w:color w:val="000000" w:themeColor="text1"/>
          <w:sz w:val="28"/>
          <w:szCs w:val="28"/>
          <w:shd w:val="clear" w:color="auto" w:fill="FFFFFF"/>
        </w:rPr>
        <w:t>.</w:t>
      </w:r>
      <w:r w:rsidR="00B27BA1">
        <w:rPr>
          <w:color w:val="000000" w:themeColor="text1"/>
          <w:sz w:val="28"/>
          <w:szCs w:val="28"/>
          <w:shd w:val="clear" w:color="auto" w:fill="FFFFFF"/>
        </w:rPr>
        <w:t xml:space="preserve"> </w:t>
      </w:r>
      <w:r w:rsidR="00B27BA1" w:rsidRPr="006F73AF">
        <w:rPr>
          <w:color w:val="000000" w:themeColor="text1"/>
          <w:sz w:val="28"/>
          <w:szCs w:val="28"/>
          <w:shd w:val="clear" w:color="auto" w:fill="FFFFFF"/>
        </w:rPr>
        <w:t xml:space="preserve">Вместе с этим в эту модель необходимо было бы добавить и некоторые полезные элементы из американской модели, в частности придания персональным данным свойств </w:t>
      </w:r>
      <w:proofErr w:type="spellStart"/>
      <w:r w:rsidR="00B27BA1" w:rsidRPr="006F73AF">
        <w:rPr>
          <w:color w:val="000000" w:themeColor="text1"/>
          <w:sz w:val="28"/>
          <w:szCs w:val="28"/>
          <w:shd w:val="clear" w:color="auto" w:fill="FFFFFF"/>
        </w:rPr>
        <w:t>коммерциализируемого</w:t>
      </w:r>
      <w:proofErr w:type="spellEnd"/>
      <w:r w:rsidR="00B27BA1" w:rsidRPr="006F73AF">
        <w:rPr>
          <w:color w:val="000000" w:themeColor="text1"/>
          <w:sz w:val="28"/>
          <w:szCs w:val="28"/>
          <w:shd w:val="clear" w:color="auto" w:fill="FFFFFF"/>
        </w:rPr>
        <w:t xml:space="preserve"> актива</w:t>
      </w:r>
      <w:r w:rsidR="008579D9">
        <w:rPr>
          <w:color w:val="000000" w:themeColor="text1"/>
          <w:sz w:val="28"/>
          <w:szCs w:val="28"/>
          <w:shd w:val="clear" w:color="auto" w:fill="FFFFFF"/>
        </w:rPr>
        <w:t xml:space="preserve">». </w:t>
      </w:r>
      <w:r w:rsidR="00B27BA1">
        <w:rPr>
          <w:rStyle w:val="aa"/>
          <w:color w:val="000000" w:themeColor="text1"/>
          <w:sz w:val="28"/>
          <w:szCs w:val="28"/>
          <w:shd w:val="clear" w:color="auto" w:fill="FFFFFF"/>
        </w:rPr>
        <w:t xml:space="preserve"> </w:t>
      </w:r>
      <w:r w:rsidR="006F73AF">
        <w:rPr>
          <w:rStyle w:val="aa"/>
          <w:color w:val="000000" w:themeColor="text1"/>
          <w:sz w:val="28"/>
          <w:szCs w:val="28"/>
          <w:shd w:val="clear" w:color="auto" w:fill="FFFFFF"/>
        </w:rPr>
        <w:footnoteReference w:id="42"/>
      </w:r>
      <w:r w:rsidR="008579D9">
        <w:rPr>
          <w:color w:val="000000" w:themeColor="text1"/>
          <w:sz w:val="28"/>
          <w:szCs w:val="28"/>
          <w:shd w:val="clear" w:color="auto" w:fill="FFFFFF"/>
        </w:rPr>
        <w:t xml:space="preserve"> В заключение отметим, что мы с этим выводом согласны и разделяем подобную точку зрения. </w:t>
      </w:r>
    </w:p>
    <w:p w14:paraId="236EA843" w14:textId="77777777" w:rsidR="00DC6C26" w:rsidRPr="00510F07" w:rsidRDefault="00454E36" w:rsidP="006C0190">
      <w:pPr>
        <w:pStyle w:val="1"/>
        <w:jc w:val="center"/>
        <w:rPr>
          <w:sz w:val="28"/>
          <w:szCs w:val="28"/>
        </w:rPr>
      </w:pPr>
      <w:bookmarkStart w:id="8" w:name="_Toc134826962"/>
      <w:r w:rsidRPr="00510F07">
        <w:rPr>
          <w:sz w:val="28"/>
          <w:szCs w:val="28"/>
        </w:rPr>
        <w:t xml:space="preserve">2.3. </w:t>
      </w:r>
      <w:r w:rsidR="004F63BC" w:rsidRPr="00510F07">
        <w:rPr>
          <w:sz w:val="28"/>
          <w:szCs w:val="28"/>
        </w:rPr>
        <w:t>Персональные данные как объект гражданских прав в России</w:t>
      </w:r>
      <w:bookmarkEnd w:id="8"/>
    </w:p>
    <w:p w14:paraId="6739D699" w14:textId="5E4EFD8C" w:rsidR="004F63BC" w:rsidRPr="003B09CB" w:rsidRDefault="004F63BC" w:rsidP="005657A3">
      <w:pPr>
        <w:spacing w:line="360" w:lineRule="auto"/>
        <w:ind w:firstLine="708"/>
        <w:jc w:val="both"/>
        <w:rPr>
          <w:rStyle w:val="a4"/>
          <w:rFonts w:ascii="Times New Roman" w:hAnsi="Times New Roman" w:cs="Times New Roman"/>
          <w:b w:val="0"/>
          <w:color w:val="000000" w:themeColor="text1"/>
          <w:sz w:val="28"/>
          <w:szCs w:val="28"/>
        </w:rPr>
      </w:pPr>
      <w:r w:rsidRPr="003B09CB">
        <w:rPr>
          <w:rFonts w:ascii="Times New Roman" w:hAnsi="Times New Roman" w:cs="Times New Roman"/>
          <w:color w:val="000000" w:themeColor="text1"/>
          <w:sz w:val="28"/>
          <w:szCs w:val="28"/>
        </w:rPr>
        <w:t xml:space="preserve">В гражданском законодательстве персональные данные не упоминаются, определение их можно найти лишь в </w:t>
      </w:r>
      <w:r w:rsidR="00824A24" w:rsidRPr="003B09CB">
        <w:rPr>
          <w:rFonts w:ascii="Times New Roman" w:hAnsi="Times New Roman" w:cs="Times New Roman"/>
          <w:color w:val="000000" w:themeColor="text1"/>
          <w:sz w:val="28"/>
          <w:szCs w:val="28"/>
        </w:rPr>
        <w:t>ФЗ «О персональных данных». Так, закон определяет персональные данные как «любую информацию, относящую</w:t>
      </w:r>
      <w:r w:rsidRPr="003B09CB">
        <w:rPr>
          <w:rFonts w:ascii="Times New Roman" w:hAnsi="Times New Roman" w:cs="Times New Roman"/>
          <w:color w:val="000000" w:themeColor="text1"/>
          <w:sz w:val="28"/>
          <w:szCs w:val="28"/>
        </w:rPr>
        <w:t>ся прямо или косвенно к определенному или определяемому лицу».</w:t>
      </w:r>
      <w:r w:rsidR="00824A24" w:rsidRPr="003B09CB">
        <w:rPr>
          <w:rFonts w:ascii="Times New Roman" w:hAnsi="Times New Roman" w:cs="Times New Roman"/>
          <w:color w:val="000000" w:themeColor="text1"/>
          <w:sz w:val="28"/>
          <w:szCs w:val="28"/>
        </w:rPr>
        <w:t xml:space="preserve"> Можно было бы легко «зацепиться» за слово «информация» и во взаимосвязи с ФЗ-149 от 27.07.2006 «Об информации, информационных технологиях и о защите информации» прийти к выводу о том, что персональные данные – это информация, а, значит, вопрос об их обороноспособности вовсе не стоял. Однако, в 2008 году информация была исключена из статьи 128 ГК и соответственно теории об отнесении персональных данных к информации как к объекту гражданских прав тоже перестали существовать. Исключение информации из перечня объектов некоторыми юристами рассматривается как </w:t>
      </w:r>
      <w:r w:rsidR="008579D9">
        <w:rPr>
          <w:rFonts w:ascii="Times New Roman" w:hAnsi="Times New Roman" w:cs="Times New Roman"/>
          <w:color w:val="000000" w:themeColor="text1"/>
          <w:sz w:val="28"/>
          <w:szCs w:val="28"/>
        </w:rPr>
        <w:t>«</w:t>
      </w:r>
      <w:r w:rsidR="00824A24" w:rsidRPr="003B09CB">
        <w:rPr>
          <w:rFonts w:ascii="Times New Roman" w:hAnsi="Times New Roman" w:cs="Times New Roman"/>
          <w:color w:val="000000" w:themeColor="text1"/>
          <w:sz w:val="28"/>
          <w:szCs w:val="28"/>
        </w:rPr>
        <w:t xml:space="preserve">свидетельство законодательного признания </w:t>
      </w:r>
      <w:r w:rsidR="007E334A" w:rsidRPr="003B09CB">
        <w:rPr>
          <w:rFonts w:ascii="Times New Roman" w:hAnsi="Times New Roman" w:cs="Times New Roman"/>
          <w:color w:val="000000" w:themeColor="text1"/>
          <w:sz w:val="28"/>
          <w:szCs w:val="28"/>
        </w:rPr>
        <w:t>необороноспособного</w:t>
      </w:r>
      <w:r w:rsidR="00824A24" w:rsidRPr="003B09CB">
        <w:rPr>
          <w:rFonts w:ascii="Times New Roman" w:hAnsi="Times New Roman" w:cs="Times New Roman"/>
          <w:color w:val="000000" w:themeColor="text1"/>
          <w:sz w:val="28"/>
          <w:szCs w:val="28"/>
        </w:rPr>
        <w:t xml:space="preserve"> характера информации, а соответственно и персональных данных</w:t>
      </w:r>
      <w:r w:rsidR="008579D9">
        <w:rPr>
          <w:rFonts w:ascii="Times New Roman" w:hAnsi="Times New Roman" w:cs="Times New Roman"/>
          <w:color w:val="000000" w:themeColor="text1"/>
          <w:sz w:val="28"/>
          <w:szCs w:val="28"/>
        </w:rPr>
        <w:t>»</w:t>
      </w:r>
      <w:r w:rsidR="00824A24" w:rsidRPr="003B09CB">
        <w:rPr>
          <w:rFonts w:ascii="Times New Roman" w:hAnsi="Times New Roman" w:cs="Times New Roman"/>
          <w:color w:val="000000" w:themeColor="text1"/>
          <w:sz w:val="28"/>
          <w:szCs w:val="28"/>
        </w:rPr>
        <w:t>.</w:t>
      </w:r>
      <w:r w:rsidR="00824A24" w:rsidRPr="003B09CB">
        <w:rPr>
          <w:rStyle w:val="aa"/>
          <w:rFonts w:ascii="Times New Roman" w:hAnsi="Times New Roman" w:cs="Times New Roman"/>
          <w:color w:val="000000" w:themeColor="text1"/>
          <w:sz w:val="28"/>
          <w:szCs w:val="28"/>
        </w:rPr>
        <w:footnoteReference w:id="43"/>
      </w:r>
      <w:r w:rsidR="00824A24" w:rsidRPr="003B09CB">
        <w:rPr>
          <w:rFonts w:ascii="Times New Roman" w:hAnsi="Times New Roman" w:cs="Times New Roman"/>
          <w:color w:val="000000" w:themeColor="text1"/>
          <w:sz w:val="28"/>
          <w:szCs w:val="28"/>
        </w:rPr>
        <w:t xml:space="preserve"> Однако такая позиция кажется довольно не</w:t>
      </w:r>
      <w:r w:rsidR="00693396" w:rsidRPr="003B09CB">
        <w:rPr>
          <w:rFonts w:ascii="Times New Roman" w:hAnsi="Times New Roman" w:cs="Times New Roman"/>
          <w:color w:val="000000" w:themeColor="text1"/>
          <w:sz w:val="28"/>
          <w:szCs w:val="28"/>
        </w:rPr>
        <w:t xml:space="preserve">перспективной. </w:t>
      </w:r>
    </w:p>
    <w:p w14:paraId="30EA97A1" w14:textId="37E2005B" w:rsidR="00ED2854" w:rsidRPr="003B09CB" w:rsidRDefault="00ED2854" w:rsidP="00FA3E37">
      <w:pPr>
        <w:spacing w:line="360" w:lineRule="auto"/>
        <w:ind w:firstLine="708"/>
        <w:jc w:val="both"/>
        <w:rPr>
          <w:rStyle w:val="a4"/>
          <w:rFonts w:ascii="Times New Roman" w:hAnsi="Times New Roman" w:cs="Times New Roman"/>
          <w:b w:val="0"/>
          <w:color w:val="000000" w:themeColor="text1"/>
          <w:sz w:val="28"/>
          <w:szCs w:val="28"/>
        </w:rPr>
      </w:pPr>
      <w:r w:rsidRPr="00510F07">
        <w:rPr>
          <w:rFonts w:ascii="Times New Roman" w:hAnsi="Times New Roman" w:cs="Times New Roman"/>
          <w:sz w:val="28"/>
          <w:szCs w:val="28"/>
        </w:rPr>
        <w:lastRenderedPageBreak/>
        <w:t>Интересной кажется дискуссия вокруг такого объекта гражданских прав как нематериальные блага.</w:t>
      </w:r>
      <w:r w:rsidRPr="003B09CB">
        <w:rPr>
          <w:rFonts w:ascii="Times New Roman" w:hAnsi="Times New Roman" w:cs="Times New Roman"/>
          <w:color w:val="000000" w:themeColor="text1"/>
          <w:sz w:val="28"/>
          <w:szCs w:val="28"/>
          <w:shd w:val="clear" w:color="auto" w:fill="F6F6F6"/>
        </w:rPr>
        <w:t xml:space="preserve"> </w:t>
      </w:r>
      <w:r w:rsidRPr="003B09CB">
        <w:rPr>
          <w:rFonts w:ascii="Times New Roman" w:hAnsi="Times New Roman" w:cs="Times New Roman"/>
          <w:color w:val="000000" w:themeColor="text1"/>
          <w:sz w:val="28"/>
          <w:szCs w:val="28"/>
        </w:rPr>
        <w:t>В российской доктрине выделяется несколько отличительных признаков нематериальных благ, которым отвечает характеристика персональных данных. Трофимова Т.В. выделяет следующие признаки. Во</w:t>
      </w:r>
      <w:r w:rsidR="009503B4" w:rsidRPr="003B09CB">
        <w:rPr>
          <w:rFonts w:ascii="Times New Roman" w:hAnsi="Times New Roman" w:cs="Times New Roman"/>
          <w:color w:val="000000" w:themeColor="text1"/>
          <w:sz w:val="28"/>
          <w:szCs w:val="28"/>
        </w:rPr>
        <w:t>-</w:t>
      </w:r>
      <w:r w:rsidRPr="003B09CB">
        <w:rPr>
          <w:rFonts w:ascii="Times New Roman" w:hAnsi="Times New Roman" w:cs="Times New Roman"/>
          <w:color w:val="000000" w:themeColor="text1"/>
          <w:sz w:val="28"/>
          <w:szCs w:val="28"/>
        </w:rPr>
        <w:t>первых, право на объект следует из самого события возникновения права и не требует дополнительных юридических фактов для своей действительности. Во</w:t>
      </w:r>
      <w:r w:rsidR="009503B4" w:rsidRPr="003B09CB">
        <w:rPr>
          <w:rFonts w:ascii="Times New Roman" w:hAnsi="Times New Roman" w:cs="Times New Roman"/>
          <w:color w:val="000000" w:themeColor="text1"/>
          <w:sz w:val="28"/>
          <w:szCs w:val="28"/>
        </w:rPr>
        <w:t>-</w:t>
      </w:r>
      <w:r w:rsidRPr="003B09CB">
        <w:rPr>
          <w:rFonts w:ascii="Times New Roman" w:hAnsi="Times New Roman" w:cs="Times New Roman"/>
          <w:color w:val="000000" w:themeColor="text1"/>
          <w:sz w:val="28"/>
          <w:szCs w:val="28"/>
        </w:rPr>
        <w:t>вторых, гражданские права, объектом которых выступают нематериальные блага, не могут быть восстановлены в случае нарушения. В-третьих, нематериальные блага не имеют имущественного содержания. Следовательно, в-четвертых, права на нематериальные блага неотчуждаемы и непередаваемы. В-пятых, нематериальные блага носят сугубо личный характер, а потому права на них не могут осуществляться иными лицами помимо самого правообладателя. Персональные данные соответствуют этим признакам, однако имеют свои особенности.</w:t>
      </w:r>
      <w:r w:rsidRPr="003B09CB">
        <w:rPr>
          <w:rStyle w:val="aa"/>
          <w:rFonts w:ascii="Times New Roman" w:hAnsi="Times New Roman" w:cs="Times New Roman"/>
          <w:color w:val="000000" w:themeColor="text1"/>
          <w:sz w:val="28"/>
          <w:szCs w:val="28"/>
        </w:rPr>
        <w:footnoteReference w:id="44"/>
      </w:r>
      <w:r w:rsidRPr="003B09CB">
        <w:rPr>
          <w:rFonts w:ascii="Times New Roman" w:hAnsi="Times New Roman" w:cs="Times New Roman"/>
          <w:color w:val="000000" w:themeColor="text1"/>
          <w:sz w:val="28"/>
          <w:szCs w:val="28"/>
        </w:rPr>
        <w:t xml:space="preserve"> Так</w:t>
      </w:r>
      <w:r w:rsidRPr="00454E36">
        <w:rPr>
          <w:rFonts w:ascii="Times New Roman" w:hAnsi="Times New Roman" w:cs="Times New Roman"/>
          <w:b/>
          <w:color w:val="000000" w:themeColor="text1"/>
          <w:sz w:val="28"/>
          <w:szCs w:val="28"/>
        </w:rPr>
        <w:t xml:space="preserve">, </w:t>
      </w:r>
      <w:r w:rsidRPr="00454E36">
        <w:rPr>
          <w:rStyle w:val="a4"/>
          <w:rFonts w:ascii="Times New Roman" w:hAnsi="Times New Roman" w:cs="Times New Roman"/>
          <w:b w:val="0"/>
          <w:color w:val="000000" w:themeColor="text1"/>
          <w:sz w:val="28"/>
          <w:szCs w:val="28"/>
          <w:shd w:val="clear" w:color="auto" w:fill="FFFFFF"/>
        </w:rPr>
        <w:t>Николай Дмитрик</w:t>
      </w:r>
      <w:r w:rsidRPr="00454E36">
        <w:rPr>
          <w:rFonts w:ascii="Times New Roman" w:hAnsi="Times New Roman" w:cs="Times New Roman"/>
          <w:b/>
          <w:color w:val="000000" w:themeColor="text1"/>
          <w:sz w:val="28"/>
          <w:szCs w:val="28"/>
          <w:shd w:val="clear" w:color="auto" w:fill="FFFFFF"/>
        </w:rPr>
        <w:t> </w:t>
      </w:r>
      <w:r w:rsidRPr="00454E36">
        <w:rPr>
          <w:rFonts w:ascii="Times New Roman" w:hAnsi="Times New Roman" w:cs="Times New Roman"/>
          <w:color w:val="000000" w:themeColor="text1"/>
          <w:sz w:val="28"/>
          <w:szCs w:val="28"/>
          <w:shd w:val="clear" w:color="auto" w:fill="FFFFFF"/>
        </w:rPr>
        <w:t>отметил</w:t>
      </w:r>
      <w:r w:rsidR="00687BB9">
        <w:rPr>
          <w:rStyle w:val="aa"/>
          <w:rFonts w:ascii="Times New Roman" w:hAnsi="Times New Roman" w:cs="Times New Roman"/>
          <w:color w:val="000000" w:themeColor="text1"/>
          <w:sz w:val="28"/>
          <w:szCs w:val="28"/>
          <w:shd w:val="clear" w:color="auto" w:fill="FFFFFF"/>
        </w:rPr>
        <w:footnoteReference w:id="45"/>
      </w:r>
      <w:r w:rsidR="008579D9">
        <w:rPr>
          <w:rFonts w:ascii="Times New Roman" w:hAnsi="Times New Roman" w:cs="Times New Roman"/>
          <w:color w:val="000000" w:themeColor="text1"/>
          <w:sz w:val="28"/>
          <w:szCs w:val="28"/>
          <w:shd w:val="clear" w:color="auto" w:fill="FFFFFF"/>
        </w:rPr>
        <w:t>,</w:t>
      </w:r>
      <w:r w:rsidRPr="00454E36">
        <w:rPr>
          <w:rFonts w:ascii="Times New Roman" w:hAnsi="Times New Roman" w:cs="Times New Roman"/>
          <w:color w:val="000000" w:themeColor="text1"/>
          <w:sz w:val="28"/>
          <w:szCs w:val="28"/>
          <w:shd w:val="clear" w:color="auto" w:fill="FFFFFF"/>
        </w:rPr>
        <w:t xml:space="preserve"> что</w:t>
      </w:r>
      <w:r w:rsidR="008579D9">
        <w:rPr>
          <w:rFonts w:ascii="Times New Roman" w:hAnsi="Times New Roman" w:cs="Times New Roman"/>
          <w:color w:val="000000" w:themeColor="text1"/>
          <w:sz w:val="28"/>
          <w:szCs w:val="28"/>
          <w:shd w:val="clear" w:color="auto" w:fill="FFFFFF"/>
        </w:rPr>
        <w:t>:</w:t>
      </w:r>
      <w:r w:rsidRPr="00454E36">
        <w:rPr>
          <w:rFonts w:ascii="Times New Roman" w:hAnsi="Times New Roman" w:cs="Times New Roman"/>
          <w:color w:val="000000" w:themeColor="text1"/>
          <w:sz w:val="28"/>
          <w:szCs w:val="28"/>
          <w:shd w:val="clear" w:color="auto" w:fill="FFFFFF"/>
        </w:rPr>
        <w:t xml:space="preserve"> </w:t>
      </w:r>
      <w:r w:rsidR="008579D9">
        <w:rPr>
          <w:rFonts w:ascii="Times New Roman" w:hAnsi="Times New Roman" w:cs="Times New Roman"/>
          <w:color w:val="000000" w:themeColor="text1"/>
          <w:sz w:val="28"/>
          <w:szCs w:val="28"/>
          <w:shd w:val="clear" w:color="auto" w:fill="FFFFFF"/>
        </w:rPr>
        <w:t>«…</w:t>
      </w:r>
      <w:r w:rsidRPr="00454E36">
        <w:rPr>
          <w:rFonts w:ascii="Times New Roman" w:hAnsi="Times New Roman" w:cs="Times New Roman"/>
          <w:color w:val="000000" w:themeColor="text1"/>
          <w:sz w:val="28"/>
          <w:szCs w:val="28"/>
          <w:shd w:val="clear" w:color="auto" w:fill="FFFFFF"/>
        </w:rPr>
        <w:t>без связи с личностью персональные данные теряют свою ценность в качестве актива</w:t>
      </w:r>
      <w:r w:rsidR="008579D9">
        <w:rPr>
          <w:rFonts w:ascii="Times New Roman" w:hAnsi="Times New Roman" w:cs="Times New Roman"/>
          <w:color w:val="000000" w:themeColor="text1"/>
          <w:sz w:val="28"/>
          <w:szCs w:val="28"/>
          <w:shd w:val="clear" w:color="auto" w:fill="FFFFFF"/>
        </w:rPr>
        <w:t>»</w:t>
      </w:r>
      <w:r w:rsidRPr="00454E36">
        <w:rPr>
          <w:rFonts w:ascii="Times New Roman" w:hAnsi="Times New Roman" w:cs="Times New Roman"/>
          <w:color w:val="000000" w:themeColor="text1"/>
          <w:sz w:val="28"/>
          <w:szCs w:val="28"/>
          <w:shd w:val="clear" w:color="auto" w:fill="FFFFFF"/>
        </w:rPr>
        <w:t>, а потому и торговля ими в буквал</w:t>
      </w:r>
      <w:r w:rsidRPr="003B09CB">
        <w:rPr>
          <w:rFonts w:ascii="Times New Roman" w:hAnsi="Times New Roman" w:cs="Times New Roman"/>
          <w:color w:val="000000" w:themeColor="text1"/>
          <w:sz w:val="28"/>
          <w:szCs w:val="28"/>
          <w:shd w:val="clear" w:color="auto" w:fill="FFFFFF"/>
        </w:rPr>
        <w:t xml:space="preserve">ьном смысле слова, неизбежно предполагающая разрыв такой связи, является бессмысленной. </w:t>
      </w:r>
      <w:r w:rsidRPr="003B09CB">
        <w:rPr>
          <w:rFonts w:ascii="Times New Roman" w:hAnsi="Times New Roman" w:cs="Times New Roman"/>
          <w:color w:val="000000" w:themeColor="text1"/>
          <w:sz w:val="28"/>
          <w:szCs w:val="28"/>
        </w:rPr>
        <w:t>Однако при установлении связи присваиваемых данных с конкретной личностью они становятся персональными и отвечают остальным признакам нематериальных благ.</w:t>
      </w:r>
    </w:p>
    <w:p w14:paraId="32C7D27B" w14:textId="77777777" w:rsidR="00687BB9" w:rsidRDefault="00ED2854" w:rsidP="00687BB9">
      <w:pPr>
        <w:spacing w:line="360" w:lineRule="auto"/>
        <w:ind w:firstLine="708"/>
        <w:jc w:val="both"/>
        <w:rPr>
          <w:rFonts w:ascii="Times New Roman" w:hAnsi="Times New Roman" w:cs="Times New Roman"/>
          <w:color w:val="000000" w:themeColor="text1"/>
          <w:sz w:val="28"/>
          <w:szCs w:val="28"/>
        </w:rPr>
      </w:pPr>
      <w:r w:rsidRPr="003B09CB">
        <w:rPr>
          <w:rStyle w:val="a4"/>
          <w:rFonts w:ascii="Times New Roman" w:hAnsi="Times New Roman" w:cs="Times New Roman"/>
          <w:b w:val="0"/>
          <w:color w:val="000000" w:themeColor="text1"/>
          <w:sz w:val="28"/>
          <w:szCs w:val="28"/>
        </w:rPr>
        <w:t xml:space="preserve">Представляется любопытным </w:t>
      </w:r>
      <w:r w:rsidR="009503B4" w:rsidRPr="00510F07">
        <w:rPr>
          <w:rFonts w:ascii="Times New Roman" w:hAnsi="Times New Roman" w:cs="Times New Roman"/>
          <w:sz w:val="28"/>
          <w:szCs w:val="28"/>
        </w:rPr>
        <w:t xml:space="preserve">мнение и </w:t>
      </w:r>
      <w:r w:rsidRPr="00510F07">
        <w:rPr>
          <w:rFonts w:ascii="Times New Roman" w:hAnsi="Times New Roman" w:cs="Times New Roman"/>
          <w:sz w:val="28"/>
          <w:szCs w:val="28"/>
        </w:rPr>
        <w:t>В. В. Архипова о возможности квалификации персональных данных как нематериальных благ в системе объектов гражданских прав.</w:t>
      </w:r>
      <w:r w:rsidR="009503B4" w:rsidRPr="00510F07">
        <w:rPr>
          <w:rFonts w:ascii="Times New Roman" w:hAnsi="Times New Roman" w:cs="Times New Roman"/>
          <w:sz w:val="28"/>
          <w:szCs w:val="28"/>
        </w:rPr>
        <w:t xml:space="preserve"> Соглашаясь с мнением М. Л. Нохриной, представляющей нематериальные блага как: «…</w:t>
      </w:r>
      <w:r w:rsidR="009503B4" w:rsidRPr="003B09CB">
        <w:rPr>
          <w:rFonts w:ascii="Times New Roman" w:hAnsi="Times New Roman" w:cs="Times New Roman"/>
          <w:color w:val="000000" w:themeColor="text1"/>
          <w:sz w:val="28"/>
          <w:szCs w:val="28"/>
          <w:shd w:val="clear" w:color="auto" w:fill="FFFFFF"/>
        </w:rPr>
        <w:t xml:space="preserve">внешние субъекту объекты: запись голоса, имя, изображение, информация о частной жизни, зафиксированная на материальном носителе. Относительно указанных объектов могут складываться соответствующие общественные отношения, а также субъективные права исключительного характера. Причем эти отношения имеют </w:t>
      </w:r>
      <w:r w:rsidR="009503B4" w:rsidRPr="003B09CB">
        <w:rPr>
          <w:rFonts w:ascii="Times New Roman" w:hAnsi="Times New Roman" w:cs="Times New Roman"/>
          <w:color w:val="000000" w:themeColor="text1"/>
          <w:sz w:val="28"/>
          <w:szCs w:val="28"/>
          <w:shd w:val="clear" w:color="auto" w:fill="FFFFFF"/>
        </w:rPr>
        <w:lastRenderedPageBreak/>
        <w:t>имущественный характер, поскольку все указанные объекты имеют рыночную цену и являются товаром. Что же касается иных названных в законе и литературе "нематериальных благ", то их со всеми основаниями следует охарактеризовать не как "блага", а как соответствующие законные интересы (ст. 4 АПК РФ, ст. 3 ГПК РФ)»</w:t>
      </w:r>
      <w:r w:rsidR="00B4027D" w:rsidRPr="003B09CB">
        <w:rPr>
          <w:rStyle w:val="aa"/>
          <w:rFonts w:ascii="Times New Roman" w:hAnsi="Times New Roman" w:cs="Times New Roman"/>
          <w:color w:val="000000" w:themeColor="text1"/>
          <w:sz w:val="28"/>
          <w:szCs w:val="28"/>
          <w:shd w:val="clear" w:color="auto" w:fill="FFFFFF"/>
        </w:rPr>
        <w:footnoteReference w:id="46"/>
      </w:r>
      <w:r w:rsidR="009503B4" w:rsidRPr="003B09CB">
        <w:rPr>
          <w:rFonts w:ascii="Times New Roman" w:hAnsi="Times New Roman" w:cs="Times New Roman"/>
          <w:color w:val="000000" w:themeColor="text1"/>
          <w:sz w:val="28"/>
          <w:szCs w:val="28"/>
          <w:shd w:val="clear" w:color="auto" w:fill="FFFFFF"/>
        </w:rPr>
        <w:t xml:space="preserve">, а также с </w:t>
      </w:r>
      <w:r w:rsidR="00B4027D" w:rsidRPr="003B09CB">
        <w:rPr>
          <w:rFonts w:ascii="Times New Roman" w:hAnsi="Times New Roman" w:cs="Times New Roman"/>
          <w:color w:val="000000" w:themeColor="text1"/>
          <w:sz w:val="28"/>
          <w:szCs w:val="28"/>
          <w:shd w:val="clear" w:color="auto" w:fill="FFFFFF"/>
        </w:rPr>
        <w:t>классификацией нематериальных благ, представленной в трудах Трофимовой Т.В</w:t>
      </w:r>
      <w:r w:rsidR="00687BB9">
        <w:rPr>
          <w:rFonts w:ascii="Times New Roman" w:hAnsi="Times New Roman" w:cs="Times New Roman"/>
          <w:color w:val="000000" w:themeColor="text1"/>
          <w:sz w:val="28"/>
          <w:szCs w:val="28"/>
          <w:shd w:val="clear" w:color="auto" w:fill="FFFFFF"/>
        </w:rPr>
        <w:t xml:space="preserve">, </w:t>
      </w:r>
      <w:r w:rsidR="009503B4" w:rsidRPr="00107B5F">
        <w:rPr>
          <w:rFonts w:ascii="Times New Roman" w:hAnsi="Times New Roman" w:cs="Times New Roman"/>
          <w:sz w:val="28"/>
          <w:szCs w:val="28"/>
        </w:rPr>
        <w:t xml:space="preserve">автор </w:t>
      </w:r>
      <w:r w:rsidR="00B4027D" w:rsidRPr="00107B5F">
        <w:rPr>
          <w:rFonts w:ascii="Times New Roman" w:hAnsi="Times New Roman" w:cs="Times New Roman"/>
          <w:sz w:val="28"/>
          <w:szCs w:val="28"/>
        </w:rPr>
        <w:t>справедливо приходит к выводу о том, что «если персональные</w:t>
      </w:r>
      <w:r w:rsidR="00B4027D" w:rsidRPr="00107B5F">
        <w:rPr>
          <w:rFonts w:ascii="Times New Roman" w:hAnsi="Times New Roman" w:cs="Times New Roman"/>
          <w:color w:val="000000" w:themeColor="text1"/>
          <w:sz w:val="28"/>
          <w:szCs w:val="28"/>
          <w:shd w:val="clear" w:color="auto" w:fill="FFFFFF"/>
        </w:rPr>
        <w:t xml:space="preserve"> </w:t>
      </w:r>
      <w:r w:rsidR="00B4027D" w:rsidRPr="003B09CB">
        <w:rPr>
          <w:rFonts w:ascii="Times New Roman" w:hAnsi="Times New Roman" w:cs="Times New Roman"/>
          <w:color w:val="000000" w:themeColor="text1"/>
          <w:sz w:val="28"/>
          <w:szCs w:val="28"/>
          <w:shd w:val="clear" w:color="auto" w:fill="FFFFFF"/>
        </w:rPr>
        <w:t>данные обладают всеми признаками нематериальных благ, то персональные данные — это объект гражданских прав даже в смысле действующей редакции ст. 128 ГК РФ».</w:t>
      </w:r>
      <w:r w:rsidR="00B4027D" w:rsidRPr="003B09CB">
        <w:rPr>
          <w:rStyle w:val="aa"/>
          <w:rFonts w:ascii="Times New Roman" w:hAnsi="Times New Roman" w:cs="Times New Roman"/>
          <w:color w:val="000000" w:themeColor="text1"/>
          <w:sz w:val="28"/>
          <w:szCs w:val="28"/>
          <w:shd w:val="clear" w:color="auto" w:fill="FFFFFF"/>
        </w:rPr>
        <w:footnoteReference w:id="47"/>
      </w:r>
      <w:r w:rsidR="00687BB9">
        <w:rPr>
          <w:rFonts w:ascii="Times New Roman" w:hAnsi="Times New Roman" w:cs="Times New Roman"/>
          <w:color w:val="000000" w:themeColor="text1"/>
          <w:sz w:val="28"/>
          <w:szCs w:val="28"/>
        </w:rPr>
        <w:t xml:space="preserve"> </w:t>
      </w:r>
    </w:p>
    <w:p w14:paraId="36E28E1A" w14:textId="77777777" w:rsidR="003B09CB" w:rsidRPr="003B09CB" w:rsidRDefault="003B09CB" w:rsidP="00687BB9">
      <w:pPr>
        <w:spacing w:line="360" w:lineRule="auto"/>
        <w:ind w:firstLine="708"/>
        <w:jc w:val="both"/>
        <w:rPr>
          <w:rFonts w:ascii="Times New Roman" w:eastAsia="Times New Roman" w:hAnsi="Times New Roman" w:cs="Times New Roman"/>
          <w:color w:val="000000" w:themeColor="text1"/>
          <w:sz w:val="28"/>
          <w:szCs w:val="28"/>
        </w:rPr>
      </w:pPr>
      <w:r w:rsidRPr="003B09CB">
        <w:rPr>
          <w:rFonts w:ascii="Times New Roman" w:eastAsia="Times New Roman" w:hAnsi="Times New Roman" w:cs="Times New Roman"/>
          <w:color w:val="000000" w:themeColor="text1"/>
          <w:sz w:val="28"/>
          <w:szCs w:val="28"/>
        </w:rPr>
        <w:t>Если персональные данные, являясь нематериальными благами, — это объект гражданских прав, соответственно, отношения, в которых участвует субъект персональных данных (подчеркнем, именно субъект персональных данных, а не оператор и государство, например), следует рассматривать как гражданско-правовые. Следовательно, применению к данным отношениям подлежат положения ГК РФ, а это позволит устранить ряд существующих правовых коллизий и восполнить как минимум некоторые (возможно, мнимые) пробелы.</w:t>
      </w:r>
      <w:r w:rsidRPr="003B09CB">
        <w:rPr>
          <w:rStyle w:val="aa"/>
          <w:rFonts w:ascii="Times New Roman" w:eastAsia="Times New Roman" w:hAnsi="Times New Roman" w:cs="Times New Roman"/>
          <w:color w:val="000000" w:themeColor="text1"/>
          <w:sz w:val="28"/>
          <w:szCs w:val="28"/>
        </w:rPr>
        <w:footnoteReference w:id="48"/>
      </w:r>
    </w:p>
    <w:p w14:paraId="2C7257FC" w14:textId="360151D8" w:rsidR="003B09CB" w:rsidRPr="003B09CB" w:rsidRDefault="003B09CB" w:rsidP="00687BB9">
      <w:pPr>
        <w:spacing w:line="360" w:lineRule="auto"/>
        <w:ind w:firstLine="708"/>
        <w:jc w:val="both"/>
        <w:rPr>
          <w:rFonts w:ascii="Times New Roman" w:hAnsi="Times New Roman" w:cs="Times New Roman"/>
          <w:color w:val="000000" w:themeColor="text1"/>
          <w:sz w:val="28"/>
          <w:szCs w:val="28"/>
        </w:rPr>
      </w:pPr>
      <w:r w:rsidRPr="003B09CB">
        <w:rPr>
          <w:rFonts w:ascii="Times New Roman" w:hAnsi="Times New Roman" w:cs="Times New Roman"/>
          <w:color w:val="000000" w:themeColor="text1"/>
          <w:sz w:val="28"/>
          <w:szCs w:val="28"/>
        </w:rPr>
        <w:t xml:space="preserve">Очевидно, что персональные данные давно стали </w:t>
      </w:r>
      <w:r w:rsidR="00A777CC">
        <w:rPr>
          <w:rFonts w:ascii="Times New Roman" w:hAnsi="Times New Roman" w:cs="Times New Roman"/>
          <w:color w:val="000000" w:themeColor="text1"/>
          <w:sz w:val="28"/>
          <w:szCs w:val="28"/>
        </w:rPr>
        <w:t>«</w:t>
      </w:r>
      <w:r w:rsidRPr="003B09CB">
        <w:rPr>
          <w:rFonts w:ascii="Times New Roman" w:hAnsi="Times New Roman" w:cs="Times New Roman"/>
          <w:color w:val="000000" w:themeColor="text1"/>
          <w:sz w:val="28"/>
          <w:szCs w:val="28"/>
        </w:rPr>
        <w:t>топливом</w:t>
      </w:r>
      <w:r w:rsidR="00A777CC">
        <w:rPr>
          <w:rFonts w:ascii="Times New Roman" w:hAnsi="Times New Roman" w:cs="Times New Roman"/>
          <w:color w:val="000000" w:themeColor="text1"/>
          <w:sz w:val="28"/>
          <w:szCs w:val="28"/>
        </w:rPr>
        <w:t>»</w:t>
      </w:r>
      <w:r w:rsidRPr="003B09CB">
        <w:rPr>
          <w:rFonts w:ascii="Times New Roman" w:hAnsi="Times New Roman" w:cs="Times New Roman"/>
          <w:color w:val="000000" w:themeColor="text1"/>
          <w:sz w:val="28"/>
          <w:szCs w:val="28"/>
        </w:rPr>
        <w:t xml:space="preserve"> для многих интернет-сервисов, мобильных приложений и цифровых продуктов</w:t>
      </w:r>
      <w:r w:rsidR="00FA3E37">
        <w:rPr>
          <w:rFonts w:ascii="Times New Roman" w:hAnsi="Times New Roman" w:cs="Times New Roman"/>
          <w:color w:val="000000" w:themeColor="text1"/>
          <w:sz w:val="28"/>
          <w:szCs w:val="28"/>
        </w:rPr>
        <w:t>, как верно было замечено А.</w:t>
      </w:r>
      <w:r w:rsidR="008579D9">
        <w:rPr>
          <w:rFonts w:ascii="Times New Roman" w:hAnsi="Times New Roman" w:cs="Times New Roman"/>
          <w:color w:val="000000" w:themeColor="text1"/>
          <w:sz w:val="28"/>
          <w:szCs w:val="28"/>
        </w:rPr>
        <w:t xml:space="preserve">И. </w:t>
      </w:r>
      <w:r w:rsidR="00FA3E37">
        <w:rPr>
          <w:rFonts w:ascii="Times New Roman" w:hAnsi="Times New Roman" w:cs="Times New Roman"/>
          <w:color w:val="000000" w:themeColor="text1"/>
          <w:sz w:val="28"/>
          <w:szCs w:val="28"/>
        </w:rPr>
        <w:t>Савельевым, о чем мы писали выше</w:t>
      </w:r>
      <w:r w:rsidRPr="003B09CB">
        <w:rPr>
          <w:rFonts w:ascii="Times New Roman" w:hAnsi="Times New Roman" w:cs="Times New Roman"/>
          <w:color w:val="000000" w:themeColor="text1"/>
          <w:sz w:val="28"/>
          <w:szCs w:val="28"/>
        </w:rPr>
        <w:t xml:space="preserve">. </w:t>
      </w:r>
      <w:r w:rsidR="00A777CC">
        <w:rPr>
          <w:rFonts w:ascii="Times New Roman" w:hAnsi="Times New Roman" w:cs="Times New Roman"/>
          <w:color w:val="000000" w:themeColor="text1"/>
          <w:sz w:val="28"/>
          <w:szCs w:val="28"/>
        </w:rPr>
        <w:t>Однако о всей ценности персональных данных обычно стараются умолчать, в большинстве своем компании позиционируют свои сервисы как бесплатные, что, конечно, на наш взгляд, является заблуждением. И такое заблуждение не</w:t>
      </w:r>
      <w:r w:rsidR="00FA3E37">
        <w:rPr>
          <w:rFonts w:ascii="Times New Roman" w:hAnsi="Times New Roman" w:cs="Times New Roman"/>
          <w:color w:val="000000" w:themeColor="text1"/>
          <w:sz w:val="28"/>
          <w:szCs w:val="28"/>
        </w:rPr>
        <w:t xml:space="preserve"> могло</w:t>
      </w:r>
      <w:r w:rsidR="00A777CC">
        <w:rPr>
          <w:rFonts w:ascii="Times New Roman" w:hAnsi="Times New Roman" w:cs="Times New Roman"/>
          <w:color w:val="000000" w:themeColor="text1"/>
          <w:sz w:val="28"/>
          <w:szCs w:val="28"/>
        </w:rPr>
        <w:t xml:space="preserve"> длиться вечно, сегодня оно приводит к куда более значимым</w:t>
      </w:r>
      <w:r w:rsidRPr="003B09CB">
        <w:rPr>
          <w:rFonts w:ascii="Times New Roman" w:hAnsi="Times New Roman" w:cs="Times New Roman"/>
          <w:color w:val="000000" w:themeColor="text1"/>
          <w:sz w:val="28"/>
          <w:szCs w:val="28"/>
        </w:rPr>
        <w:t xml:space="preserve"> проблемам для самих граждан, в частности к невозможности их эффективной защиты в контексте </w:t>
      </w:r>
      <w:r w:rsidRPr="003B09CB">
        <w:rPr>
          <w:rFonts w:ascii="Times New Roman" w:hAnsi="Times New Roman" w:cs="Times New Roman"/>
          <w:color w:val="000000" w:themeColor="text1"/>
          <w:sz w:val="28"/>
          <w:szCs w:val="28"/>
        </w:rPr>
        <w:lastRenderedPageBreak/>
        <w:t>потребительских отношений. Как известно, Закон РФ от 7 февраля 1992 г. N 2300-1 "О защите прав потребителей" (далее - Закон о защите прав потребителей) не распространяется на отношения потребителей и исполнителей по договору о безвозмездном оказании услуг. Это вытекает из дефиниции исполнителя, содержащейся в преамбуле данного Закона, под которым понимается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r w:rsidR="00FA3E37">
        <w:rPr>
          <w:rFonts w:ascii="Times New Roman" w:hAnsi="Times New Roman" w:cs="Times New Roman"/>
          <w:color w:val="000000" w:themeColor="text1"/>
          <w:sz w:val="28"/>
          <w:szCs w:val="28"/>
        </w:rPr>
        <w:t>»</w:t>
      </w:r>
      <w:r w:rsidRPr="003B09CB">
        <w:rPr>
          <w:rFonts w:ascii="Times New Roman" w:hAnsi="Times New Roman" w:cs="Times New Roman"/>
          <w:color w:val="000000" w:themeColor="text1"/>
          <w:sz w:val="28"/>
          <w:szCs w:val="28"/>
        </w:rPr>
        <w:t xml:space="preserve">. </w:t>
      </w:r>
      <w:r w:rsidRPr="00687BB9">
        <w:rPr>
          <w:rStyle w:val="aa"/>
          <w:rFonts w:ascii="Times New Roman" w:hAnsi="Times New Roman" w:cs="Times New Roman"/>
          <w:color w:val="000000" w:themeColor="text1"/>
          <w:sz w:val="28"/>
          <w:szCs w:val="28"/>
        </w:rPr>
        <w:footnoteReference w:id="49"/>
      </w:r>
    </w:p>
    <w:p w14:paraId="39A61E89" w14:textId="77777777" w:rsidR="008E400B" w:rsidRDefault="003B09CB" w:rsidP="008E400B">
      <w:pPr>
        <w:spacing w:line="360" w:lineRule="auto"/>
        <w:ind w:firstLine="708"/>
        <w:jc w:val="both"/>
        <w:rPr>
          <w:rFonts w:ascii="Times New Roman" w:hAnsi="Times New Roman" w:cs="Times New Roman"/>
          <w:color w:val="000000" w:themeColor="text1"/>
          <w:sz w:val="28"/>
          <w:szCs w:val="28"/>
        </w:rPr>
      </w:pPr>
      <w:r w:rsidRPr="003B09CB">
        <w:rPr>
          <w:rFonts w:ascii="Times New Roman" w:hAnsi="Times New Roman" w:cs="Times New Roman"/>
          <w:color w:val="000000" w:themeColor="text1"/>
          <w:sz w:val="28"/>
          <w:szCs w:val="28"/>
        </w:rPr>
        <w:t>В Европейском союзе эту проблему осознали</w:t>
      </w:r>
      <w:r w:rsidR="00A777CC">
        <w:rPr>
          <w:rFonts w:ascii="Times New Roman" w:hAnsi="Times New Roman" w:cs="Times New Roman"/>
          <w:color w:val="000000" w:themeColor="text1"/>
          <w:sz w:val="28"/>
          <w:szCs w:val="28"/>
        </w:rPr>
        <w:t xml:space="preserve">, как нами уже было констатировано выше, </w:t>
      </w:r>
      <w:r w:rsidRPr="003B09CB">
        <w:rPr>
          <w:rFonts w:ascii="Times New Roman" w:hAnsi="Times New Roman" w:cs="Times New Roman"/>
          <w:color w:val="000000" w:themeColor="text1"/>
          <w:sz w:val="28"/>
          <w:szCs w:val="28"/>
        </w:rPr>
        <w:t xml:space="preserve">и пришли к выводу, что рассмотрение персональных данных исключительно как проявление фундаментального конституционного права личности, не имеющее в силу этого рыночной цены и </w:t>
      </w:r>
      <w:proofErr w:type="spellStart"/>
      <w:r w:rsidRPr="003B09CB">
        <w:rPr>
          <w:rFonts w:ascii="Times New Roman" w:hAnsi="Times New Roman" w:cs="Times New Roman"/>
          <w:color w:val="000000" w:themeColor="text1"/>
          <w:sz w:val="28"/>
          <w:szCs w:val="28"/>
        </w:rPr>
        <w:t>оборотоспособности</w:t>
      </w:r>
      <w:proofErr w:type="spellEnd"/>
      <w:r w:rsidRPr="003B09CB">
        <w:rPr>
          <w:rFonts w:ascii="Times New Roman" w:hAnsi="Times New Roman" w:cs="Times New Roman"/>
          <w:color w:val="000000" w:themeColor="text1"/>
          <w:sz w:val="28"/>
          <w:szCs w:val="28"/>
        </w:rPr>
        <w:t>, лишает пользователей бесплатных сервисов средств защиты, предоставляемых законодательством о защите прав потребителей</w:t>
      </w:r>
      <w:r w:rsidR="00FA3E37">
        <w:rPr>
          <w:rFonts w:ascii="Times New Roman" w:hAnsi="Times New Roman" w:cs="Times New Roman"/>
          <w:color w:val="000000" w:themeColor="text1"/>
          <w:sz w:val="28"/>
          <w:szCs w:val="28"/>
        </w:rPr>
        <w:t xml:space="preserve"> просто на основании того, что персональные данные не является встречным предоставлением</w:t>
      </w:r>
      <w:r w:rsidRPr="003B09CB">
        <w:rPr>
          <w:rFonts w:ascii="Times New Roman" w:hAnsi="Times New Roman" w:cs="Times New Roman"/>
          <w:color w:val="000000" w:themeColor="text1"/>
          <w:sz w:val="28"/>
          <w:szCs w:val="28"/>
        </w:rPr>
        <w:t>. В итоге была принята Директива ЕС "О договорах предоставления цифрового контента и цифровых сервисов" 2019 г. (</w:t>
      </w:r>
      <w:proofErr w:type="spellStart"/>
      <w:r w:rsidRPr="003B09CB">
        <w:rPr>
          <w:rFonts w:ascii="Times New Roman" w:hAnsi="Times New Roman" w:cs="Times New Roman"/>
          <w:color w:val="000000" w:themeColor="text1"/>
          <w:sz w:val="28"/>
          <w:szCs w:val="28"/>
        </w:rPr>
        <w:t>Digital</w:t>
      </w:r>
      <w:proofErr w:type="spellEnd"/>
      <w:r w:rsidR="00687BB9">
        <w:rPr>
          <w:rFonts w:ascii="Times New Roman" w:hAnsi="Times New Roman" w:cs="Times New Roman"/>
          <w:color w:val="000000" w:themeColor="text1"/>
          <w:sz w:val="28"/>
          <w:szCs w:val="28"/>
        </w:rPr>
        <w:t xml:space="preserve"> </w:t>
      </w:r>
      <w:proofErr w:type="spellStart"/>
      <w:r w:rsidRPr="003B09CB">
        <w:rPr>
          <w:rFonts w:ascii="Times New Roman" w:hAnsi="Times New Roman" w:cs="Times New Roman"/>
          <w:color w:val="000000" w:themeColor="text1"/>
          <w:sz w:val="28"/>
          <w:szCs w:val="28"/>
        </w:rPr>
        <w:t>Content</w:t>
      </w:r>
      <w:proofErr w:type="spellEnd"/>
      <w:r w:rsidR="00687BB9">
        <w:rPr>
          <w:rFonts w:ascii="Times New Roman" w:hAnsi="Times New Roman" w:cs="Times New Roman"/>
          <w:color w:val="000000" w:themeColor="text1"/>
          <w:sz w:val="28"/>
          <w:szCs w:val="28"/>
        </w:rPr>
        <w:t xml:space="preserve"> </w:t>
      </w:r>
      <w:proofErr w:type="spellStart"/>
      <w:r w:rsidRPr="003B09CB">
        <w:rPr>
          <w:rFonts w:ascii="Times New Roman" w:hAnsi="Times New Roman" w:cs="Times New Roman"/>
          <w:color w:val="000000" w:themeColor="text1"/>
          <w:sz w:val="28"/>
          <w:szCs w:val="28"/>
        </w:rPr>
        <w:t>Directive</w:t>
      </w:r>
      <w:proofErr w:type="spellEnd"/>
      <w:r w:rsidRPr="003B09CB">
        <w:rPr>
          <w:rFonts w:ascii="Times New Roman" w:hAnsi="Times New Roman" w:cs="Times New Roman"/>
          <w:color w:val="000000" w:themeColor="text1"/>
          <w:sz w:val="28"/>
          <w:szCs w:val="28"/>
        </w:rPr>
        <w:t xml:space="preserve">, DCD) </w:t>
      </w:r>
      <w:r w:rsidR="00107B5F">
        <w:rPr>
          <w:rStyle w:val="aa"/>
          <w:rFonts w:ascii="Times New Roman" w:hAnsi="Times New Roman" w:cs="Times New Roman"/>
          <w:color w:val="000000" w:themeColor="text1"/>
          <w:sz w:val="28"/>
          <w:szCs w:val="28"/>
        </w:rPr>
        <w:footnoteReference w:id="50"/>
      </w:r>
      <w:r w:rsidRPr="003B09CB">
        <w:rPr>
          <w:rFonts w:ascii="Times New Roman" w:hAnsi="Times New Roman" w:cs="Times New Roman"/>
          <w:color w:val="000000" w:themeColor="text1"/>
          <w:sz w:val="28"/>
          <w:szCs w:val="28"/>
        </w:rPr>
        <w:t>статья 3 которой фундаментально меняет весь подход и гов</w:t>
      </w:r>
      <w:r w:rsidR="00687BB9">
        <w:rPr>
          <w:rFonts w:ascii="Times New Roman" w:hAnsi="Times New Roman" w:cs="Times New Roman"/>
          <w:color w:val="000000" w:themeColor="text1"/>
          <w:sz w:val="28"/>
          <w:szCs w:val="28"/>
        </w:rPr>
        <w:t>о</w:t>
      </w:r>
      <w:r w:rsidRPr="003B09CB">
        <w:rPr>
          <w:rFonts w:ascii="Times New Roman" w:hAnsi="Times New Roman" w:cs="Times New Roman"/>
          <w:color w:val="000000" w:themeColor="text1"/>
          <w:sz w:val="28"/>
          <w:szCs w:val="28"/>
        </w:rPr>
        <w:t>рит, что «Настоящая Директива также применяется в тех случаях, когда продавец предоставляет или обязуется предоставить цифровой контент или цифровую услугу потребителю, а потребитель предоставляет или обязуется предоставит</w:t>
      </w:r>
      <w:r w:rsidR="008E400B">
        <w:rPr>
          <w:rFonts w:ascii="Times New Roman" w:hAnsi="Times New Roman" w:cs="Times New Roman"/>
          <w:color w:val="000000" w:themeColor="text1"/>
          <w:sz w:val="28"/>
          <w:szCs w:val="28"/>
        </w:rPr>
        <w:t xml:space="preserve">ь персональные данные продавцу», </w:t>
      </w:r>
      <w:r w:rsidRPr="003B09CB">
        <w:rPr>
          <w:rFonts w:ascii="Times New Roman" w:hAnsi="Times New Roman" w:cs="Times New Roman"/>
          <w:color w:val="000000" w:themeColor="text1"/>
          <w:sz w:val="28"/>
          <w:szCs w:val="28"/>
        </w:rPr>
        <w:t>то есть впервые официально закреплено, что встречное предоставление может быть выражено в форме предоставления права на обработку персональных данных.</w:t>
      </w:r>
      <w:r w:rsidR="008E400B">
        <w:rPr>
          <w:rFonts w:ascii="Times New Roman" w:hAnsi="Times New Roman" w:cs="Times New Roman"/>
          <w:color w:val="000000" w:themeColor="text1"/>
          <w:sz w:val="28"/>
          <w:szCs w:val="28"/>
        </w:rPr>
        <w:t xml:space="preserve"> И данный довод нами очень поддерживается</w:t>
      </w:r>
      <w:r w:rsidRPr="003B09CB">
        <w:rPr>
          <w:rFonts w:ascii="Times New Roman" w:hAnsi="Times New Roman" w:cs="Times New Roman"/>
          <w:color w:val="000000" w:themeColor="text1"/>
          <w:sz w:val="28"/>
          <w:szCs w:val="28"/>
        </w:rPr>
        <w:t>, поскольку кажется абсолютно логичным</w:t>
      </w:r>
      <w:r w:rsidR="008E400B">
        <w:rPr>
          <w:rFonts w:ascii="Times New Roman" w:hAnsi="Times New Roman" w:cs="Times New Roman"/>
          <w:color w:val="000000" w:themeColor="text1"/>
          <w:sz w:val="28"/>
          <w:szCs w:val="28"/>
        </w:rPr>
        <w:t>,</w:t>
      </w:r>
      <w:r w:rsidRPr="003B09CB">
        <w:rPr>
          <w:rFonts w:ascii="Times New Roman" w:hAnsi="Times New Roman" w:cs="Times New Roman"/>
          <w:color w:val="000000" w:themeColor="text1"/>
          <w:sz w:val="28"/>
          <w:szCs w:val="28"/>
        </w:rPr>
        <w:t xml:space="preserve"> ведь было бы несправедливо лишать </w:t>
      </w:r>
      <w:r w:rsidRPr="003B09CB">
        <w:rPr>
          <w:rFonts w:ascii="Times New Roman" w:hAnsi="Times New Roman" w:cs="Times New Roman"/>
          <w:color w:val="000000" w:themeColor="text1"/>
          <w:sz w:val="28"/>
          <w:szCs w:val="28"/>
        </w:rPr>
        <w:lastRenderedPageBreak/>
        <w:t xml:space="preserve">потребителя прав на защиту только на том основании, что в качестве платежа выступают не денежные средства. </w:t>
      </w:r>
    </w:p>
    <w:p w14:paraId="34EE4C41" w14:textId="2A738A7D" w:rsidR="003B09CB" w:rsidRPr="003B09CB" w:rsidRDefault="003B09CB" w:rsidP="008E400B">
      <w:pPr>
        <w:spacing w:line="360" w:lineRule="auto"/>
        <w:ind w:firstLine="708"/>
        <w:jc w:val="both"/>
        <w:rPr>
          <w:rFonts w:ascii="Times New Roman" w:hAnsi="Times New Roman" w:cs="Times New Roman"/>
          <w:color w:val="000000" w:themeColor="text1"/>
          <w:sz w:val="28"/>
          <w:szCs w:val="28"/>
        </w:rPr>
      </w:pPr>
      <w:r w:rsidRPr="003B09CB">
        <w:rPr>
          <w:rFonts w:ascii="Times New Roman" w:hAnsi="Times New Roman" w:cs="Times New Roman"/>
          <w:color w:val="000000" w:themeColor="text1"/>
          <w:sz w:val="28"/>
          <w:szCs w:val="28"/>
        </w:rPr>
        <w:t>В России так же были предприняты некоторые попытки усовершенствовать регулирование. В 2018 г. были приняты изменения в Закон о защите прав потребителей, в рамках которых было введено понятие "владелец агрегатора информации о товарах (услугах)". Они позволили в определенном объеме подвести ряд информационных интернет-сервисов посреднического характера под некоторое регулирование законодательства о защите прав потребителей. И</w:t>
      </w:r>
      <w:r w:rsidR="008E400B">
        <w:rPr>
          <w:rFonts w:ascii="Times New Roman" w:hAnsi="Times New Roman" w:cs="Times New Roman"/>
          <w:color w:val="000000" w:themeColor="text1"/>
          <w:sz w:val="28"/>
          <w:szCs w:val="28"/>
        </w:rPr>
        <w:t>,</w:t>
      </w:r>
      <w:r w:rsidRPr="003B09CB">
        <w:rPr>
          <w:rFonts w:ascii="Times New Roman" w:hAnsi="Times New Roman" w:cs="Times New Roman"/>
          <w:color w:val="000000" w:themeColor="text1"/>
          <w:sz w:val="28"/>
          <w:szCs w:val="28"/>
        </w:rPr>
        <w:t xml:space="preserve"> если ранее такие интернет-платформы могли ссылаться на свой посреднический характер и формально безвозмездный характер своих сервисов как основание для отказа потребителям в удовлетворении их требований, то сейчас у них появился ряд обязанностей в рамках Закона о защите прав потребителей.</w:t>
      </w:r>
      <w:r w:rsidR="0073387B">
        <w:rPr>
          <w:rStyle w:val="aa"/>
          <w:rFonts w:ascii="Times New Roman" w:hAnsi="Times New Roman" w:cs="Times New Roman"/>
          <w:color w:val="000000" w:themeColor="text1"/>
          <w:sz w:val="28"/>
          <w:szCs w:val="28"/>
        </w:rPr>
        <w:footnoteReference w:id="51"/>
      </w:r>
      <w:r w:rsidRPr="003B09CB">
        <w:rPr>
          <w:rFonts w:ascii="Times New Roman" w:hAnsi="Times New Roman" w:cs="Times New Roman"/>
          <w:color w:val="000000" w:themeColor="text1"/>
          <w:sz w:val="28"/>
          <w:szCs w:val="28"/>
        </w:rPr>
        <w:t xml:space="preserve"> Однако это не позволило охватить данным регулированием значительное количество интернет-сервисов, которые по-прежнему могут ссылаться на безвозмездный характер своей деятельности для выведения себя из-под действия законодательства о защите прав </w:t>
      </w:r>
      <w:r w:rsidR="008579D9">
        <w:rPr>
          <w:rFonts w:ascii="Times New Roman" w:hAnsi="Times New Roman" w:cs="Times New Roman"/>
          <w:color w:val="000000" w:themeColor="text1"/>
          <w:sz w:val="28"/>
          <w:szCs w:val="28"/>
        </w:rPr>
        <w:t xml:space="preserve">потребителей. </w:t>
      </w:r>
      <w:r w:rsidRPr="003B09CB">
        <w:rPr>
          <w:rFonts w:ascii="Times New Roman" w:hAnsi="Times New Roman" w:cs="Times New Roman"/>
          <w:color w:val="000000" w:themeColor="text1"/>
          <w:sz w:val="28"/>
          <w:szCs w:val="28"/>
        </w:rPr>
        <w:t xml:space="preserve">Таким образом, проблема защиты пользователей в рамках использования их для личных и семейных нужд пока не решена. </w:t>
      </w:r>
    </w:p>
    <w:p w14:paraId="34F03554" w14:textId="77777777" w:rsidR="003B09CB" w:rsidRPr="003B09CB" w:rsidRDefault="003B09CB" w:rsidP="003B09CB">
      <w:pPr>
        <w:spacing w:line="360" w:lineRule="auto"/>
        <w:ind w:firstLine="708"/>
        <w:jc w:val="both"/>
        <w:rPr>
          <w:rFonts w:ascii="Times New Roman" w:hAnsi="Times New Roman" w:cs="Times New Roman"/>
          <w:color w:val="000000" w:themeColor="text1"/>
          <w:sz w:val="28"/>
          <w:szCs w:val="28"/>
        </w:rPr>
      </w:pPr>
      <w:r w:rsidRPr="003B09CB">
        <w:rPr>
          <w:rFonts w:ascii="Times New Roman" w:hAnsi="Times New Roman" w:cs="Times New Roman"/>
          <w:color w:val="000000" w:themeColor="text1"/>
          <w:sz w:val="28"/>
          <w:szCs w:val="28"/>
        </w:rPr>
        <w:t xml:space="preserve">Резюмируя, </w:t>
      </w:r>
      <w:r>
        <w:rPr>
          <w:rFonts w:ascii="Times New Roman" w:hAnsi="Times New Roman" w:cs="Times New Roman"/>
          <w:color w:val="000000" w:themeColor="text1"/>
          <w:sz w:val="28"/>
          <w:szCs w:val="28"/>
        </w:rPr>
        <w:t>важно</w:t>
      </w:r>
      <w:r w:rsidRPr="003B09CB">
        <w:rPr>
          <w:rFonts w:ascii="Times New Roman" w:hAnsi="Times New Roman" w:cs="Times New Roman"/>
          <w:color w:val="000000" w:themeColor="text1"/>
          <w:sz w:val="28"/>
          <w:szCs w:val="28"/>
        </w:rPr>
        <w:t xml:space="preserve"> отметить востребованность квалификации предоставляемой сервисам возможности по обработке персональных данных в расширенном (гражданско-правовом) объеме, в первую очередь для целей защиты самих субъектов персональных данных при вступлении их в потребительские отношения.</w:t>
      </w:r>
    </w:p>
    <w:p w14:paraId="7E3A9793" w14:textId="77777777" w:rsidR="00A777CC" w:rsidRDefault="00A777CC" w:rsidP="00A777CC">
      <w:pPr>
        <w:pStyle w:val="a3"/>
        <w:jc w:val="both"/>
        <w:rPr>
          <w:rFonts w:ascii="Arial" w:hAnsi="Arial" w:cs="Arial"/>
          <w:color w:val="333333"/>
          <w:sz w:val="27"/>
          <w:szCs w:val="27"/>
        </w:rPr>
      </w:pPr>
    </w:p>
    <w:p w14:paraId="2D94A02C" w14:textId="77777777" w:rsidR="008579D9" w:rsidRDefault="008579D9" w:rsidP="00A777CC">
      <w:pPr>
        <w:pStyle w:val="a3"/>
        <w:jc w:val="center"/>
        <w:rPr>
          <w:rFonts w:ascii="Arial" w:hAnsi="Arial" w:cs="Arial"/>
          <w:color w:val="333333"/>
          <w:sz w:val="27"/>
          <w:szCs w:val="27"/>
        </w:rPr>
      </w:pPr>
    </w:p>
    <w:p w14:paraId="28D5EE38" w14:textId="77777777" w:rsidR="004E6287" w:rsidRPr="00A777CC" w:rsidRDefault="00ED2854" w:rsidP="00A777CC">
      <w:pPr>
        <w:pStyle w:val="a3"/>
        <w:jc w:val="center"/>
        <w:rPr>
          <w:rStyle w:val="a4"/>
          <w:rFonts w:ascii="Arial" w:hAnsi="Arial" w:cs="Arial"/>
          <w:bCs w:val="0"/>
          <w:color w:val="333333"/>
          <w:sz w:val="27"/>
          <w:szCs w:val="27"/>
        </w:rPr>
      </w:pPr>
      <w:r>
        <w:rPr>
          <w:rFonts w:ascii="Arial" w:hAnsi="Arial" w:cs="Arial"/>
          <w:color w:val="333333"/>
          <w:sz w:val="27"/>
          <w:szCs w:val="27"/>
        </w:rPr>
        <w:lastRenderedPageBreak/>
        <w:br/>
      </w:r>
      <w:bookmarkStart w:id="9" w:name="_Toc134826963"/>
      <w:r w:rsidR="004E6287" w:rsidRPr="00A777CC">
        <w:rPr>
          <w:rStyle w:val="a4"/>
          <w:bCs w:val="0"/>
          <w:sz w:val="28"/>
          <w:szCs w:val="28"/>
        </w:rPr>
        <w:t>Глава 3.  Правовая квалификация предоставления персональных данных</w:t>
      </w:r>
      <w:bookmarkEnd w:id="9"/>
    </w:p>
    <w:p w14:paraId="3220B216" w14:textId="77777777" w:rsidR="004E6287" w:rsidRPr="00A777CC" w:rsidRDefault="004E6287" w:rsidP="00A777CC">
      <w:pPr>
        <w:pStyle w:val="1"/>
        <w:jc w:val="center"/>
        <w:rPr>
          <w:rStyle w:val="a4"/>
          <w:b/>
          <w:bCs/>
          <w:sz w:val="28"/>
          <w:szCs w:val="28"/>
        </w:rPr>
      </w:pPr>
      <w:bookmarkStart w:id="10" w:name="_Toc134826964"/>
      <w:r w:rsidRPr="00A777CC">
        <w:rPr>
          <w:rStyle w:val="a4"/>
          <w:b/>
          <w:bCs/>
          <w:sz w:val="28"/>
          <w:szCs w:val="28"/>
        </w:rPr>
        <w:t xml:space="preserve">3.1 </w:t>
      </w:r>
      <w:r w:rsidR="003B09CB" w:rsidRPr="00A777CC">
        <w:rPr>
          <w:rStyle w:val="a4"/>
          <w:b/>
          <w:bCs/>
          <w:sz w:val="28"/>
          <w:szCs w:val="28"/>
        </w:rPr>
        <w:t>Классический подход к понимаю встречного предоставления</w:t>
      </w:r>
      <w:bookmarkEnd w:id="10"/>
    </w:p>
    <w:p w14:paraId="2B5CC45E" w14:textId="77777777" w:rsidR="004C75D9" w:rsidRPr="004B5E77" w:rsidRDefault="00B37022" w:rsidP="004B5E77">
      <w:pPr>
        <w:pStyle w:val="a3"/>
        <w:spacing w:line="360" w:lineRule="auto"/>
        <w:jc w:val="both"/>
        <w:rPr>
          <w:rStyle w:val="a4"/>
          <w:b w:val="0"/>
          <w:color w:val="000000" w:themeColor="text1"/>
          <w:sz w:val="28"/>
          <w:szCs w:val="28"/>
        </w:rPr>
      </w:pPr>
      <w:r w:rsidRPr="004B5E77">
        <w:rPr>
          <w:rStyle w:val="a4"/>
          <w:color w:val="000000" w:themeColor="text1"/>
          <w:sz w:val="28"/>
          <w:szCs w:val="28"/>
        </w:rPr>
        <w:tab/>
      </w:r>
      <w:r w:rsidR="00933BE6" w:rsidRPr="004B5E77">
        <w:rPr>
          <w:rStyle w:val="a4"/>
          <w:b w:val="0"/>
          <w:color w:val="000000" w:themeColor="text1"/>
          <w:sz w:val="28"/>
          <w:szCs w:val="28"/>
        </w:rPr>
        <w:t>Для целей настоящей работы критически важно разобраться с таким понятие</w:t>
      </w:r>
      <w:r w:rsidR="00EA0E82" w:rsidRPr="004B5E77">
        <w:rPr>
          <w:rStyle w:val="a4"/>
          <w:b w:val="0"/>
          <w:color w:val="000000" w:themeColor="text1"/>
          <w:sz w:val="28"/>
          <w:szCs w:val="28"/>
        </w:rPr>
        <w:t xml:space="preserve">м как встречное предоставление, поскольку целью работы, напомним, является ответ на вопрос о том, можно ли считать персональные данные встречным предоставлением по сделке. </w:t>
      </w:r>
    </w:p>
    <w:p w14:paraId="20E623D7" w14:textId="77777777" w:rsidR="00124E21" w:rsidRPr="004B5E77" w:rsidRDefault="00EA0E82" w:rsidP="004B5E77">
      <w:pPr>
        <w:pStyle w:val="ab"/>
        <w:spacing w:line="360" w:lineRule="auto"/>
        <w:jc w:val="both"/>
        <w:rPr>
          <w:rFonts w:ascii="Times New Roman" w:hAnsi="Times New Roman" w:cs="Times New Roman"/>
          <w:color w:val="000000" w:themeColor="text1"/>
          <w:sz w:val="28"/>
          <w:szCs w:val="28"/>
        </w:rPr>
      </w:pPr>
      <w:r w:rsidRPr="004B5E77">
        <w:rPr>
          <w:rFonts w:ascii="Times New Roman" w:hAnsi="Times New Roman" w:cs="Times New Roman"/>
          <w:color w:val="000000" w:themeColor="text1"/>
          <w:sz w:val="28"/>
          <w:szCs w:val="28"/>
        </w:rPr>
        <w:tab/>
        <w:t xml:space="preserve">В самом своем банальном смысле принцип возмездия берет свое начало еще со временем древнего Вавилона, со времени законов Хаммурапи и звучал он тогда как «око за око – зуб за зуб». </w:t>
      </w:r>
      <w:r w:rsidR="003130D7" w:rsidRPr="004B5E77">
        <w:rPr>
          <w:rFonts w:ascii="Times New Roman" w:hAnsi="Times New Roman" w:cs="Times New Roman"/>
          <w:color w:val="000000" w:themeColor="text1"/>
          <w:sz w:val="28"/>
          <w:szCs w:val="28"/>
        </w:rPr>
        <w:t xml:space="preserve">Звучит он весьма приземленно, однако, как высказался о нем Р. фон </w:t>
      </w:r>
      <w:proofErr w:type="spellStart"/>
      <w:r w:rsidR="003130D7" w:rsidRPr="004B5E77">
        <w:rPr>
          <w:rFonts w:ascii="Times New Roman" w:hAnsi="Times New Roman" w:cs="Times New Roman"/>
          <w:color w:val="000000" w:themeColor="text1"/>
          <w:sz w:val="28"/>
          <w:szCs w:val="28"/>
        </w:rPr>
        <w:t>Иеринг</w:t>
      </w:r>
      <w:proofErr w:type="spellEnd"/>
      <w:r w:rsidR="003130D7" w:rsidRPr="004B5E77">
        <w:rPr>
          <w:rFonts w:ascii="Times New Roman" w:hAnsi="Times New Roman" w:cs="Times New Roman"/>
          <w:color w:val="000000" w:themeColor="text1"/>
          <w:sz w:val="28"/>
          <w:szCs w:val="28"/>
        </w:rPr>
        <w:t xml:space="preserve">: «нет, кажется, положения грубее, пошлее и тривиальнее этого, но вместе с тем едва ли есть другое равное ему по глубине и необъятной ширине его содержания» и мы склонны с ним согласиться. </w:t>
      </w:r>
    </w:p>
    <w:p w14:paraId="37F9B2D7" w14:textId="6DAA3F01" w:rsidR="00124E21" w:rsidRPr="004B5E77" w:rsidRDefault="003130D7" w:rsidP="004B5E77">
      <w:pPr>
        <w:pStyle w:val="ab"/>
        <w:spacing w:line="360" w:lineRule="auto"/>
        <w:ind w:firstLine="708"/>
        <w:jc w:val="both"/>
        <w:rPr>
          <w:rFonts w:ascii="Times New Roman" w:hAnsi="Times New Roman" w:cs="Times New Roman"/>
          <w:color w:val="000000" w:themeColor="text1"/>
          <w:sz w:val="28"/>
          <w:szCs w:val="28"/>
        </w:rPr>
      </w:pPr>
      <w:r w:rsidRPr="004B5E77">
        <w:rPr>
          <w:rFonts w:ascii="Times New Roman" w:hAnsi="Times New Roman" w:cs="Times New Roman"/>
          <w:color w:val="000000" w:themeColor="text1"/>
          <w:sz w:val="28"/>
          <w:szCs w:val="28"/>
        </w:rPr>
        <w:t xml:space="preserve">В </w:t>
      </w:r>
      <w:r w:rsidR="00447C0B">
        <w:rPr>
          <w:rFonts w:ascii="Times New Roman" w:hAnsi="Times New Roman" w:cs="Times New Roman"/>
          <w:color w:val="000000" w:themeColor="text1"/>
          <w:sz w:val="28"/>
          <w:szCs w:val="28"/>
        </w:rPr>
        <w:t xml:space="preserve">современной </w:t>
      </w:r>
      <w:proofErr w:type="spellStart"/>
      <w:r w:rsidR="00447C0B">
        <w:rPr>
          <w:rFonts w:ascii="Times New Roman" w:hAnsi="Times New Roman" w:cs="Times New Roman"/>
          <w:color w:val="000000" w:themeColor="text1"/>
          <w:sz w:val="28"/>
          <w:szCs w:val="28"/>
        </w:rPr>
        <w:t>цивилистической</w:t>
      </w:r>
      <w:proofErr w:type="spellEnd"/>
      <w:r w:rsidR="00447C0B">
        <w:rPr>
          <w:rFonts w:ascii="Times New Roman" w:hAnsi="Times New Roman" w:cs="Times New Roman"/>
          <w:color w:val="000000" w:themeColor="text1"/>
          <w:sz w:val="28"/>
          <w:szCs w:val="28"/>
        </w:rPr>
        <w:t xml:space="preserve"> науке</w:t>
      </w:r>
      <w:r w:rsidR="00D71738" w:rsidRPr="004B5E77">
        <w:rPr>
          <w:rFonts w:ascii="Times New Roman" w:hAnsi="Times New Roman" w:cs="Times New Roman"/>
          <w:color w:val="000000" w:themeColor="text1"/>
          <w:sz w:val="28"/>
          <w:szCs w:val="28"/>
        </w:rPr>
        <w:t xml:space="preserve"> представление о </w:t>
      </w:r>
      <w:proofErr w:type="spellStart"/>
      <w:r w:rsidR="00D71738" w:rsidRPr="004B5E77">
        <w:rPr>
          <w:rFonts w:ascii="Times New Roman" w:hAnsi="Times New Roman" w:cs="Times New Roman"/>
          <w:color w:val="000000" w:themeColor="text1"/>
          <w:sz w:val="28"/>
          <w:szCs w:val="28"/>
        </w:rPr>
        <w:t>возмездности</w:t>
      </w:r>
      <w:proofErr w:type="spellEnd"/>
      <w:r w:rsidR="00A777CC">
        <w:rPr>
          <w:rFonts w:ascii="Times New Roman" w:hAnsi="Times New Roman" w:cs="Times New Roman"/>
          <w:color w:val="000000" w:themeColor="text1"/>
          <w:sz w:val="28"/>
          <w:szCs w:val="28"/>
        </w:rPr>
        <w:t xml:space="preserve"> </w:t>
      </w:r>
      <w:r w:rsidRPr="004B5E77">
        <w:rPr>
          <w:rFonts w:ascii="Times New Roman" w:hAnsi="Times New Roman" w:cs="Times New Roman"/>
          <w:color w:val="000000" w:themeColor="text1"/>
          <w:sz w:val="28"/>
          <w:szCs w:val="28"/>
        </w:rPr>
        <w:t xml:space="preserve">несколько </w:t>
      </w:r>
      <w:r w:rsidR="00447C0B">
        <w:rPr>
          <w:rFonts w:ascii="Times New Roman" w:hAnsi="Times New Roman" w:cs="Times New Roman"/>
          <w:color w:val="000000" w:themeColor="text1"/>
          <w:sz w:val="28"/>
          <w:szCs w:val="28"/>
        </w:rPr>
        <w:t>упростилось</w:t>
      </w:r>
      <w:r w:rsidRPr="004B5E77">
        <w:rPr>
          <w:rFonts w:ascii="Times New Roman" w:hAnsi="Times New Roman" w:cs="Times New Roman"/>
          <w:color w:val="000000" w:themeColor="text1"/>
          <w:sz w:val="28"/>
          <w:szCs w:val="28"/>
        </w:rPr>
        <w:t xml:space="preserve">, </w:t>
      </w:r>
      <w:r w:rsidR="00447C0B">
        <w:rPr>
          <w:rFonts w:ascii="Times New Roman" w:hAnsi="Times New Roman" w:cs="Times New Roman"/>
          <w:color w:val="000000" w:themeColor="text1"/>
          <w:sz w:val="28"/>
          <w:szCs w:val="28"/>
        </w:rPr>
        <w:t>в то время как экономические же отношения имеют тенденцию усложняться.</w:t>
      </w:r>
      <w:r w:rsidRPr="004B5E77">
        <w:rPr>
          <w:rFonts w:ascii="Times New Roman" w:hAnsi="Times New Roman" w:cs="Times New Roman"/>
          <w:color w:val="000000" w:themeColor="text1"/>
          <w:sz w:val="28"/>
          <w:szCs w:val="28"/>
        </w:rPr>
        <w:t xml:space="preserve"> </w:t>
      </w:r>
      <w:r w:rsidR="00447C0B">
        <w:rPr>
          <w:rFonts w:ascii="Times New Roman" w:hAnsi="Times New Roman" w:cs="Times New Roman"/>
          <w:color w:val="000000" w:themeColor="text1"/>
          <w:sz w:val="28"/>
          <w:szCs w:val="28"/>
        </w:rPr>
        <w:t>Консервативное и примитивное понимание</w:t>
      </w:r>
      <w:r w:rsidRPr="004B5E77">
        <w:rPr>
          <w:rFonts w:ascii="Times New Roman" w:hAnsi="Times New Roman" w:cs="Times New Roman"/>
          <w:color w:val="000000" w:themeColor="text1"/>
          <w:sz w:val="28"/>
          <w:szCs w:val="28"/>
        </w:rPr>
        <w:t xml:space="preserve"> </w:t>
      </w:r>
      <w:proofErr w:type="spellStart"/>
      <w:r w:rsidRPr="004B5E77">
        <w:rPr>
          <w:rFonts w:ascii="Times New Roman" w:hAnsi="Times New Roman" w:cs="Times New Roman"/>
          <w:color w:val="000000" w:themeColor="text1"/>
          <w:sz w:val="28"/>
          <w:szCs w:val="28"/>
        </w:rPr>
        <w:t>возмездности</w:t>
      </w:r>
      <w:proofErr w:type="spellEnd"/>
      <w:r w:rsidRPr="004B5E77">
        <w:rPr>
          <w:rFonts w:ascii="Times New Roman" w:hAnsi="Times New Roman" w:cs="Times New Roman"/>
          <w:color w:val="000000" w:themeColor="text1"/>
          <w:sz w:val="28"/>
          <w:szCs w:val="28"/>
        </w:rPr>
        <w:t xml:space="preserve"> судебной практикой отрицательно сказывается на решении реальных казусов. </w:t>
      </w:r>
    </w:p>
    <w:p w14:paraId="014EC3BE" w14:textId="444BF269" w:rsidR="00D71738" w:rsidRPr="004B5E77" w:rsidRDefault="00D71738" w:rsidP="004B5E77">
      <w:pPr>
        <w:spacing w:line="360" w:lineRule="auto"/>
        <w:ind w:firstLine="540"/>
        <w:jc w:val="both"/>
        <w:rPr>
          <w:rFonts w:ascii="Times New Roman" w:eastAsia="Times New Roman" w:hAnsi="Times New Roman" w:cs="Times New Roman"/>
          <w:color w:val="000000" w:themeColor="text1"/>
          <w:sz w:val="28"/>
          <w:szCs w:val="28"/>
        </w:rPr>
      </w:pPr>
      <w:r w:rsidRPr="004B5E77">
        <w:rPr>
          <w:rFonts w:ascii="Times New Roman" w:hAnsi="Times New Roman" w:cs="Times New Roman"/>
          <w:color w:val="000000" w:themeColor="text1"/>
          <w:sz w:val="28"/>
          <w:szCs w:val="28"/>
        </w:rPr>
        <w:t>Так, в одном из дел суд указал, что «</w:t>
      </w:r>
      <w:r w:rsidRPr="004B5E77">
        <w:rPr>
          <w:rFonts w:ascii="Times New Roman" w:eastAsia="Times New Roman" w:hAnsi="Times New Roman" w:cs="Times New Roman"/>
          <w:color w:val="000000" w:themeColor="text1"/>
          <w:sz w:val="28"/>
          <w:szCs w:val="28"/>
        </w:rPr>
        <w:t xml:space="preserve">по смыслу норм гражданского законодательства обязательственные правоотношения между коммерческими организациями основываются на принципах возмездности и эквивалентности обмениваемых материальных объектов, недопустимости неосновательного обогащения». </w:t>
      </w:r>
      <w:r w:rsidR="00447C0B">
        <w:rPr>
          <w:rFonts w:ascii="Times New Roman" w:eastAsia="Times New Roman" w:hAnsi="Times New Roman" w:cs="Times New Roman"/>
          <w:color w:val="000000" w:themeColor="text1"/>
          <w:sz w:val="28"/>
          <w:szCs w:val="28"/>
        </w:rPr>
        <w:t xml:space="preserve">На наш взгляд, подобная попытка приравнять </w:t>
      </w:r>
      <w:proofErr w:type="spellStart"/>
      <w:r w:rsidRPr="004B5E77">
        <w:rPr>
          <w:rFonts w:ascii="Times New Roman" w:eastAsia="Times New Roman" w:hAnsi="Times New Roman" w:cs="Times New Roman"/>
          <w:color w:val="000000" w:themeColor="text1"/>
          <w:sz w:val="28"/>
          <w:szCs w:val="28"/>
        </w:rPr>
        <w:t>во</w:t>
      </w:r>
      <w:r w:rsidR="00447C0B">
        <w:rPr>
          <w:rFonts w:ascii="Times New Roman" w:eastAsia="Times New Roman" w:hAnsi="Times New Roman" w:cs="Times New Roman"/>
          <w:color w:val="000000" w:themeColor="text1"/>
          <w:sz w:val="28"/>
          <w:szCs w:val="28"/>
        </w:rPr>
        <w:t>змездность</w:t>
      </w:r>
      <w:proofErr w:type="spellEnd"/>
      <w:r w:rsidR="00447C0B">
        <w:rPr>
          <w:rFonts w:ascii="Times New Roman" w:eastAsia="Times New Roman" w:hAnsi="Times New Roman" w:cs="Times New Roman"/>
          <w:color w:val="000000" w:themeColor="text1"/>
          <w:sz w:val="28"/>
          <w:szCs w:val="28"/>
        </w:rPr>
        <w:t xml:space="preserve"> и эквивалентность еще более упрощает признак </w:t>
      </w:r>
      <w:proofErr w:type="spellStart"/>
      <w:r w:rsidR="00447C0B">
        <w:rPr>
          <w:rFonts w:ascii="Times New Roman" w:eastAsia="Times New Roman" w:hAnsi="Times New Roman" w:cs="Times New Roman"/>
          <w:color w:val="000000" w:themeColor="text1"/>
          <w:sz w:val="28"/>
          <w:szCs w:val="28"/>
        </w:rPr>
        <w:t>возмездности</w:t>
      </w:r>
      <w:proofErr w:type="spellEnd"/>
      <w:r w:rsidRPr="004B5E77">
        <w:rPr>
          <w:rFonts w:ascii="Times New Roman" w:eastAsia="Times New Roman" w:hAnsi="Times New Roman" w:cs="Times New Roman"/>
          <w:color w:val="000000" w:themeColor="text1"/>
          <w:sz w:val="28"/>
          <w:szCs w:val="28"/>
        </w:rPr>
        <w:t xml:space="preserve">, </w:t>
      </w:r>
      <w:r w:rsidR="00447C0B">
        <w:rPr>
          <w:rFonts w:ascii="Times New Roman" w:eastAsia="Times New Roman" w:hAnsi="Times New Roman" w:cs="Times New Roman"/>
          <w:color w:val="000000" w:themeColor="text1"/>
          <w:sz w:val="28"/>
          <w:szCs w:val="28"/>
        </w:rPr>
        <w:t>что кажется совсем нецелесообразным в современных реалиях</w:t>
      </w:r>
      <w:r w:rsidRPr="004B5E77">
        <w:rPr>
          <w:rFonts w:ascii="Times New Roman" w:eastAsia="Times New Roman" w:hAnsi="Times New Roman" w:cs="Times New Roman"/>
          <w:color w:val="000000" w:themeColor="text1"/>
          <w:sz w:val="28"/>
          <w:szCs w:val="28"/>
        </w:rPr>
        <w:t xml:space="preserve">. </w:t>
      </w:r>
      <w:r w:rsidRPr="004B5E77">
        <w:rPr>
          <w:rStyle w:val="aa"/>
          <w:rFonts w:ascii="Times New Roman" w:eastAsia="Times New Roman" w:hAnsi="Times New Roman" w:cs="Times New Roman"/>
          <w:color w:val="000000" w:themeColor="text1"/>
          <w:sz w:val="28"/>
          <w:szCs w:val="28"/>
        </w:rPr>
        <w:footnoteReference w:id="52"/>
      </w:r>
    </w:p>
    <w:p w14:paraId="45B7F723" w14:textId="309F8860" w:rsidR="004B5E77" w:rsidRPr="004B5E77" w:rsidRDefault="004B5E77" w:rsidP="004B5E77">
      <w:pPr>
        <w:spacing w:line="360" w:lineRule="auto"/>
        <w:ind w:firstLine="540"/>
        <w:jc w:val="both"/>
        <w:rPr>
          <w:rFonts w:ascii="Times New Roman" w:hAnsi="Times New Roman" w:cs="Times New Roman"/>
          <w:color w:val="000000" w:themeColor="text1"/>
          <w:sz w:val="28"/>
          <w:szCs w:val="28"/>
        </w:rPr>
      </w:pPr>
      <w:r w:rsidRPr="004B5E77">
        <w:rPr>
          <w:rFonts w:ascii="Times New Roman" w:hAnsi="Times New Roman" w:cs="Times New Roman"/>
          <w:color w:val="000000" w:themeColor="text1"/>
          <w:sz w:val="28"/>
          <w:szCs w:val="28"/>
          <w:shd w:val="clear" w:color="auto" w:fill="FFFFFF"/>
        </w:rPr>
        <w:lastRenderedPageBreak/>
        <w:t>В юридической литературе термин "</w:t>
      </w:r>
      <w:proofErr w:type="spellStart"/>
      <w:r w:rsidRPr="004B5E77">
        <w:rPr>
          <w:rFonts w:ascii="Times New Roman" w:hAnsi="Times New Roman" w:cs="Times New Roman"/>
          <w:color w:val="000000" w:themeColor="text1"/>
          <w:sz w:val="28"/>
          <w:szCs w:val="28"/>
          <w:shd w:val="clear" w:color="auto" w:fill="FFFFFF"/>
        </w:rPr>
        <w:t>consideration</w:t>
      </w:r>
      <w:proofErr w:type="spellEnd"/>
      <w:r w:rsidRPr="004B5E77">
        <w:rPr>
          <w:rFonts w:ascii="Times New Roman" w:hAnsi="Times New Roman" w:cs="Times New Roman"/>
          <w:color w:val="000000" w:themeColor="text1"/>
          <w:sz w:val="28"/>
          <w:szCs w:val="28"/>
          <w:shd w:val="clear" w:color="auto" w:fill="FFFFFF"/>
        </w:rPr>
        <w:t>" в контексте рассмотрения последствий расторжения договора определяется как встречное исполнение</w:t>
      </w:r>
      <w:r w:rsidR="00447C0B">
        <w:rPr>
          <w:rFonts w:ascii="Times New Roman" w:hAnsi="Times New Roman" w:cs="Times New Roman"/>
          <w:color w:val="000000" w:themeColor="text1"/>
          <w:sz w:val="28"/>
          <w:szCs w:val="28"/>
          <w:shd w:val="clear" w:color="auto" w:fill="FFFFFF"/>
        </w:rPr>
        <w:t>.</w:t>
      </w:r>
      <w:r w:rsidRPr="004B5E77">
        <w:rPr>
          <w:rStyle w:val="aa"/>
          <w:rFonts w:ascii="Times New Roman" w:hAnsi="Times New Roman" w:cs="Times New Roman"/>
          <w:color w:val="000000" w:themeColor="text1"/>
          <w:sz w:val="28"/>
          <w:szCs w:val="28"/>
          <w:shd w:val="clear" w:color="auto" w:fill="FFFFFF"/>
        </w:rPr>
        <w:footnoteReference w:id="53"/>
      </w:r>
      <w:r w:rsidRPr="004B5E77">
        <w:rPr>
          <w:rFonts w:ascii="Times New Roman" w:hAnsi="Times New Roman" w:cs="Times New Roman"/>
          <w:color w:val="000000" w:themeColor="text1"/>
          <w:sz w:val="28"/>
          <w:szCs w:val="28"/>
          <w:shd w:val="clear" w:color="auto" w:fill="FFFFFF"/>
        </w:rPr>
        <w:t xml:space="preserve">  </w:t>
      </w:r>
      <w:proofErr w:type="gramStart"/>
      <w:r w:rsidRPr="004B5E77">
        <w:rPr>
          <w:rFonts w:ascii="Times New Roman" w:hAnsi="Times New Roman" w:cs="Times New Roman"/>
          <w:color w:val="000000" w:themeColor="text1"/>
          <w:sz w:val="28"/>
          <w:szCs w:val="28"/>
          <w:shd w:val="clear" w:color="auto" w:fill="FFFFFF"/>
        </w:rPr>
        <w:t>Однако</w:t>
      </w:r>
      <w:proofErr w:type="gramEnd"/>
      <w:r w:rsidR="008E400B">
        <w:rPr>
          <w:rFonts w:ascii="Times New Roman" w:hAnsi="Times New Roman" w:cs="Times New Roman"/>
          <w:color w:val="000000" w:themeColor="text1"/>
          <w:sz w:val="28"/>
          <w:szCs w:val="28"/>
          <w:shd w:val="clear" w:color="auto" w:fill="FFFFFF"/>
        </w:rPr>
        <w:t xml:space="preserve"> </w:t>
      </w:r>
      <w:r w:rsidRPr="004B5E77">
        <w:rPr>
          <w:rFonts w:ascii="Times New Roman" w:hAnsi="Times New Roman" w:cs="Times New Roman"/>
          <w:color w:val="000000" w:themeColor="text1"/>
          <w:sz w:val="28"/>
          <w:szCs w:val="28"/>
        </w:rPr>
        <w:t xml:space="preserve">исходя из английской концепции, откуда нам этот термин  известен, можно сделать вывод, что </w:t>
      </w:r>
      <w:proofErr w:type="spellStart"/>
      <w:r w:rsidRPr="004B5E77">
        <w:rPr>
          <w:rFonts w:ascii="Times New Roman" w:hAnsi="Times New Roman" w:cs="Times New Roman"/>
          <w:color w:val="000000" w:themeColor="text1"/>
          <w:sz w:val="28"/>
          <w:szCs w:val="28"/>
        </w:rPr>
        <w:t>consideration</w:t>
      </w:r>
      <w:proofErr w:type="spellEnd"/>
      <w:r w:rsidRPr="004B5E77">
        <w:rPr>
          <w:rFonts w:ascii="Times New Roman" w:hAnsi="Times New Roman" w:cs="Times New Roman"/>
          <w:color w:val="000000" w:themeColor="text1"/>
          <w:sz w:val="28"/>
          <w:szCs w:val="28"/>
        </w:rPr>
        <w:t xml:space="preserve"> – это именно предоставление и выражает прежде всего взаимность или взаимный интерес, который далеко не всегда воплощается в обмене.</w:t>
      </w:r>
    </w:p>
    <w:p w14:paraId="3D90CC83" w14:textId="77777777" w:rsidR="004B5E77" w:rsidRPr="004B5E77" w:rsidRDefault="004B5E77" w:rsidP="004B5E77">
      <w:pPr>
        <w:spacing w:line="360" w:lineRule="auto"/>
        <w:ind w:firstLine="540"/>
        <w:jc w:val="both"/>
        <w:rPr>
          <w:rFonts w:ascii="Times New Roman" w:hAnsi="Times New Roman" w:cs="Times New Roman"/>
          <w:color w:val="000000" w:themeColor="text1"/>
          <w:sz w:val="28"/>
          <w:szCs w:val="28"/>
          <w:shd w:val="clear" w:color="auto" w:fill="FFFFFF"/>
        </w:rPr>
      </w:pPr>
      <w:r w:rsidRPr="004B5E77">
        <w:rPr>
          <w:rFonts w:ascii="Times New Roman" w:hAnsi="Times New Roman" w:cs="Times New Roman"/>
          <w:color w:val="000000" w:themeColor="text1"/>
          <w:sz w:val="28"/>
          <w:szCs w:val="28"/>
          <w:shd w:val="clear" w:color="auto" w:fill="FFFFFF"/>
        </w:rPr>
        <w:t>И нашей точки зрения, "</w:t>
      </w:r>
      <w:proofErr w:type="spellStart"/>
      <w:r w:rsidRPr="004B5E77">
        <w:rPr>
          <w:rFonts w:ascii="Times New Roman" w:hAnsi="Times New Roman" w:cs="Times New Roman"/>
          <w:color w:val="000000" w:themeColor="text1"/>
          <w:sz w:val="28"/>
          <w:szCs w:val="28"/>
          <w:shd w:val="clear" w:color="auto" w:fill="FFFFFF"/>
        </w:rPr>
        <w:t>consideration</w:t>
      </w:r>
      <w:proofErr w:type="spellEnd"/>
      <w:r w:rsidRPr="004B5E77">
        <w:rPr>
          <w:rFonts w:ascii="Times New Roman" w:hAnsi="Times New Roman" w:cs="Times New Roman"/>
          <w:color w:val="000000" w:themeColor="text1"/>
          <w:sz w:val="28"/>
          <w:szCs w:val="28"/>
          <w:shd w:val="clear" w:color="auto" w:fill="FFFFFF"/>
        </w:rPr>
        <w:t xml:space="preserve">" следует понимать именно как "встречное предоставление", что позволяет раскрыть многогранность этого термина. </w:t>
      </w:r>
    </w:p>
    <w:p w14:paraId="770297E0" w14:textId="77777777" w:rsidR="004B5E77" w:rsidRPr="004B5E77" w:rsidRDefault="004B5E77" w:rsidP="004B5E77">
      <w:pPr>
        <w:spacing w:line="360" w:lineRule="auto"/>
        <w:ind w:firstLine="540"/>
        <w:jc w:val="both"/>
        <w:rPr>
          <w:rFonts w:ascii="Times New Roman" w:hAnsi="Times New Roman" w:cs="Times New Roman"/>
          <w:color w:val="000000" w:themeColor="text1"/>
          <w:sz w:val="28"/>
          <w:szCs w:val="28"/>
          <w:shd w:val="clear" w:color="auto" w:fill="FFFFFF"/>
        </w:rPr>
      </w:pPr>
      <w:r w:rsidRPr="004B5E77">
        <w:rPr>
          <w:rFonts w:ascii="Times New Roman" w:hAnsi="Times New Roman" w:cs="Times New Roman"/>
          <w:color w:val="000000" w:themeColor="text1"/>
          <w:sz w:val="28"/>
          <w:szCs w:val="28"/>
          <w:shd w:val="clear" w:color="auto" w:fill="FFFFFF"/>
        </w:rPr>
        <w:t> Встречное предоставление базируется на принципе взаимного обмена </w:t>
      </w:r>
      <w:r w:rsidRPr="004E31F7">
        <w:rPr>
          <w:rStyle w:val="a4"/>
          <w:rFonts w:ascii="Times New Roman" w:hAnsi="Times New Roman" w:cs="Times New Roman"/>
          <w:b w:val="0"/>
          <w:color w:val="000000" w:themeColor="text1"/>
          <w:sz w:val="28"/>
          <w:szCs w:val="28"/>
          <w:shd w:val="clear" w:color="auto" w:fill="FFFFFF"/>
        </w:rPr>
        <w:t>(</w:t>
      </w:r>
      <w:proofErr w:type="spellStart"/>
      <w:r w:rsidRPr="004E31F7">
        <w:rPr>
          <w:rStyle w:val="a4"/>
          <w:rFonts w:ascii="Times New Roman" w:hAnsi="Times New Roman" w:cs="Times New Roman"/>
          <w:b w:val="0"/>
          <w:color w:val="000000" w:themeColor="text1"/>
          <w:sz w:val="28"/>
          <w:szCs w:val="28"/>
          <w:shd w:val="clear" w:color="auto" w:fill="FFFFFF"/>
        </w:rPr>
        <w:t>reciprocity</w:t>
      </w:r>
      <w:proofErr w:type="spellEnd"/>
      <w:r w:rsidRPr="004E31F7">
        <w:rPr>
          <w:rStyle w:val="a4"/>
          <w:rFonts w:ascii="Times New Roman" w:hAnsi="Times New Roman" w:cs="Times New Roman"/>
          <w:b w:val="0"/>
          <w:color w:val="000000" w:themeColor="text1"/>
          <w:sz w:val="28"/>
          <w:szCs w:val="28"/>
          <w:shd w:val="clear" w:color="auto" w:fill="FFFFFF"/>
        </w:rPr>
        <w:t>),</w:t>
      </w:r>
      <w:r w:rsidRPr="004B5E77">
        <w:rPr>
          <w:rFonts w:ascii="Times New Roman" w:hAnsi="Times New Roman" w:cs="Times New Roman"/>
          <w:color w:val="000000" w:themeColor="text1"/>
          <w:sz w:val="28"/>
          <w:szCs w:val="28"/>
          <w:shd w:val="clear" w:color="auto" w:fill="FFFFFF"/>
        </w:rPr>
        <w:t> означающем, что каждая сторона договора совершает или обещает совершить для другой стороны что-либо взамен, в противном случае сторона, совершившая или обещавшая совершить что-либо, вправе в дальнейшем не исполнять обязательство. Следовательно, под встречным предоставлением понимаются как совершение действий по обмену материальными благами, или действий, имеющих материальный интерес для стороны, так и обещание совершить указанные действия.</w:t>
      </w:r>
    </w:p>
    <w:p w14:paraId="398967DC" w14:textId="2843EAA2" w:rsidR="004B5E77" w:rsidRPr="004B5E77" w:rsidRDefault="004B5E77" w:rsidP="004B5E77">
      <w:pPr>
        <w:spacing w:line="360" w:lineRule="auto"/>
        <w:ind w:firstLine="540"/>
        <w:jc w:val="both"/>
        <w:rPr>
          <w:rFonts w:ascii="Times New Roman" w:hAnsi="Times New Roman" w:cs="Times New Roman"/>
          <w:color w:val="000000" w:themeColor="text1"/>
          <w:sz w:val="28"/>
          <w:szCs w:val="28"/>
        </w:rPr>
      </w:pPr>
      <w:r w:rsidRPr="004B5E77">
        <w:rPr>
          <w:rFonts w:ascii="Times New Roman" w:hAnsi="Times New Roman" w:cs="Times New Roman"/>
          <w:color w:val="000000" w:themeColor="text1"/>
          <w:sz w:val="28"/>
          <w:szCs w:val="28"/>
          <w:shd w:val="clear" w:color="auto" w:fill="FFFFFF"/>
        </w:rPr>
        <w:t xml:space="preserve">В целях </w:t>
      </w:r>
      <w:r w:rsidR="004E31F7" w:rsidRPr="004B5E77">
        <w:rPr>
          <w:rFonts w:ascii="Times New Roman" w:hAnsi="Times New Roman" w:cs="Times New Roman"/>
          <w:color w:val="000000" w:themeColor="text1"/>
          <w:sz w:val="28"/>
          <w:szCs w:val="28"/>
          <w:shd w:val="clear" w:color="auto" w:fill="FFFFFF"/>
        </w:rPr>
        <w:t>понимания</w:t>
      </w:r>
      <w:r w:rsidRPr="004B5E77">
        <w:rPr>
          <w:rFonts w:ascii="Times New Roman" w:hAnsi="Times New Roman" w:cs="Times New Roman"/>
          <w:color w:val="000000" w:themeColor="text1"/>
          <w:sz w:val="28"/>
          <w:szCs w:val="28"/>
          <w:shd w:val="clear" w:color="auto" w:fill="FFFFFF"/>
        </w:rPr>
        <w:t xml:space="preserve"> вопроса представляется важным </w:t>
      </w:r>
      <w:r w:rsidRPr="004B5E77">
        <w:rPr>
          <w:rFonts w:ascii="Times New Roman" w:hAnsi="Times New Roman" w:cs="Times New Roman"/>
          <w:color w:val="000000" w:themeColor="text1"/>
          <w:sz w:val="28"/>
          <w:szCs w:val="28"/>
        </w:rPr>
        <w:t xml:space="preserve">обратиться к понятию возмездности и определить соотношение </w:t>
      </w:r>
      <w:proofErr w:type="spellStart"/>
      <w:r w:rsidRPr="004B5E77">
        <w:rPr>
          <w:rFonts w:ascii="Times New Roman" w:hAnsi="Times New Roman" w:cs="Times New Roman"/>
          <w:color w:val="000000" w:themeColor="text1"/>
          <w:sz w:val="28"/>
          <w:szCs w:val="28"/>
        </w:rPr>
        <w:t>возмездности</w:t>
      </w:r>
      <w:proofErr w:type="spellEnd"/>
      <w:r w:rsidRPr="004B5E77">
        <w:rPr>
          <w:rFonts w:ascii="Times New Roman" w:hAnsi="Times New Roman" w:cs="Times New Roman"/>
          <w:color w:val="000000" w:themeColor="text1"/>
          <w:sz w:val="28"/>
          <w:szCs w:val="28"/>
        </w:rPr>
        <w:t xml:space="preserve"> и </w:t>
      </w:r>
      <w:proofErr w:type="spellStart"/>
      <w:r w:rsidRPr="004B5E77">
        <w:rPr>
          <w:rFonts w:ascii="Times New Roman" w:hAnsi="Times New Roman" w:cs="Times New Roman"/>
          <w:color w:val="000000" w:themeColor="text1"/>
          <w:sz w:val="28"/>
          <w:szCs w:val="28"/>
        </w:rPr>
        <w:t>синаллагматичности</w:t>
      </w:r>
      <w:proofErr w:type="spellEnd"/>
      <w:r w:rsidRPr="004B5E77">
        <w:rPr>
          <w:rFonts w:ascii="Times New Roman" w:hAnsi="Times New Roman" w:cs="Times New Roman"/>
          <w:color w:val="000000" w:themeColor="text1"/>
          <w:sz w:val="28"/>
          <w:szCs w:val="28"/>
        </w:rPr>
        <w:t>. В учебнике по российскому гражданскому праву следующим образом определяется возмездность: «Возмездной называется сделка, в которой обязанности одной стороны совершить определенные действия соответствует встречная обязанность другой стороны по предоставлению материального или другого блага. Возмездность в сделке может выражаться в передаче денег, вещей, предоставлении встречных услуг, выполнении работы и т. д.»</w:t>
      </w:r>
      <w:r w:rsidR="00FF7EF5">
        <w:rPr>
          <w:rStyle w:val="aa"/>
          <w:rFonts w:ascii="Times New Roman" w:hAnsi="Times New Roman" w:cs="Times New Roman"/>
          <w:color w:val="000000" w:themeColor="text1"/>
          <w:sz w:val="28"/>
          <w:szCs w:val="28"/>
        </w:rPr>
        <w:footnoteReference w:id="54"/>
      </w:r>
    </w:p>
    <w:p w14:paraId="67622395" w14:textId="77777777" w:rsidR="004B5E77" w:rsidRPr="004B5E77" w:rsidRDefault="004B5E77" w:rsidP="004B5E77">
      <w:pPr>
        <w:spacing w:line="360" w:lineRule="auto"/>
        <w:ind w:firstLine="540"/>
        <w:jc w:val="both"/>
        <w:rPr>
          <w:rFonts w:ascii="Times New Roman" w:hAnsi="Times New Roman" w:cs="Times New Roman"/>
          <w:color w:val="000000" w:themeColor="text1"/>
          <w:sz w:val="28"/>
          <w:szCs w:val="28"/>
        </w:rPr>
      </w:pPr>
      <w:r w:rsidRPr="004B5E77">
        <w:rPr>
          <w:rFonts w:ascii="Times New Roman" w:hAnsi="Times New Roman" w:cs="Times New Roman"/>
          <w:color w:val="000000" w:themeColor="text1"/>
          <w:sz w:val="28"/>
          <w:szCs w:val="28"/>
        </w:rPr>
        <w:lastRenderedPageBreak/>
        <w:t>В. А. Белов, рассматривающий гражданско-правовой договор исключительно как двустороннюю сделку, полагает, что «Возмездным называется договор, согласно которому имущественное предоставление совершается каждым участником и, будучи совершенным, становится основанием обязывания другого участника» Верховный суд в точности воспроизводит идею В. А. Белова о тождественности возмездности обмену имущественными благами: «Для этого следует признать, что сфера применения указанной выше нормы для предпринимательских сделок ограничивается такими из них, которые по своей природе предполагают обмен имущественными ценностями, то есть являются возмездными договорами.</w:t>
      </w:r>
      <w:r w:rsidRPr="004B5E77">
        <w:rPr>
          <w:rStyle w:val="aa"/>
          <w:rFonts w:ascii="Times New Roman" w:hAnsi="Times New Roman" w:cs="Times New Roman"/>
          <w:color w:val="000000" w:themeColor="text1"/>
          <w:sz w:val="28"/>
          <w:szCs w:val="28"/>
        </w:rPr>
        <w:footnoteReference w:id="55"/>
      </w:r>
    </w:p>
    <w:p w14:paraId="3AFC01F7" w14:textId="0B34B184" w:rsidR="004B5E77" w:rsidRPr="004B5E77" w:rsidRDefault="00FF7EF5" w:rsidP="004B5E77">
      <w:pPr>
        <w:spacing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наш взгляд, невозможно уравнять такие понятия как </w:t>
      </w:r>
      <w:proofErr w:type="spellStart"/>
      <w:r w:rsidR="004B5E77" w:rsidRPr="004B5E77">
        <w:rPr>
          <w:rFonts w:ascii="Times New Roman" w:hAnsi="Times New Roman" w:cs="Times New Roman"/>
          <w:color w:val="000000" w:themeColor="text1"/>
          <w:sz w:val="28"/>
          <w:szCs w:val="28"/>
        </w:rPr>
        <w:t>возмездность</w:t>
      </w:r>
      <w:proofErr w:type="spellEnd"/>
      <w:r w:rsidR="004B5E77" w:rsidRPr="004B5E77">
        <w:rPr>
          <w:rFonts w:ascii="Times New Roman" w:hAnsi="Times New Roman" w:cs="Times New Roman"/>
          <w:color w:val="000000" w:themeColor="text1"/>
          <w:sz w:val="28"/>
          <w:szCs w:val="28"/>
        </w:rPr>
        <w:t xml:space="preserve"> и обмен, </w:t>
      </w:r>
      <w:proofErr w:type="spellStart"/>
      <w:r w:rsidR="004B5E77" w:rsidRPr="004B5E77">
        <w:rPr>
          <w:rFonts w:ascii="Times New Roman" w:hAnsi="Times New Roman" w:cs="Times New Roman"/>
          <w:color w:val="000000" w:themeColor="text1"/>
          <w:sz w:val="28"/>
          <w:szCs w:val="28"/>
        </w:rPr>
        <w:t>синаллагматичность</w:t>
      </w:r>
      <w:proofErr w:type="spellEnd"/>
      <w:r w:rsidR="004B5E77" w:rsidRPr="004B5E77">
        <w:rPr>
          <w:rFonts w:ascii="Times New Roman" w:hAnsi="Times New Roman" w:cs="Times New Roman"/>
          <w:color w:val="000000" w:themeColor="text1"/>
          <w:sz w:val="28"/>
          <w:szCs w:val="28"/>
        </w:rPr>
        <w:t xml:space="preserve"> и </w:t>
      </w:r>
      <w:proofErr w:type="spellStart"/>
      <w:r w:rsidR="004B5E77" w:rsidRPr="004B5E77">
        <w:rPr>
          <w:rFonts w:ascii="Times New Roman" w:hAnsi="Times New Roman" w:cs="Times New Roman"/>
          <w:color w:val="000000" w:themeColor="text1"/>
          <w:sz w:val="28"/>
          <w:szCs w:val="28"/>
        </w:rPr>
        <w:t>возмездность</w:t>
      </w:r>
      <w:proofErr w:type="spellEnd"/>
      <w:r>
        <w:rPr>
          <w:rFonts w:ascii="Times New Roman" w:hAnsi="Times New Roman" w:cs="Times New Roman"/>
          <w:color w:val="000000" w:themeColor="text1"/>
          <w:sz w:val="28"/>
          <w:szCs w:val="28"/>
        </w:rPr>
        <w:t>,</w:t>
      </w:r>
      <w:r w:rsidR="004B5E77" w:rsidRPr="004B5E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поскольку </w:t>
      </w:r>
      <w:proofErr w:type="spellStart"/>
      <w:r>
        <w:rPr>
          <w:rFonts w:ascii="Times New Roman" w:hAnsi="Times New Roman" w:cs="Times New Roman"/>
          <w:color w:val="000000" w:themeColor="text1"/>
          <w:sz w:val="28"/>
          <w:szCs w:val="28"/>
        </w:rPr>
        <w:t>синаллагматичность</w:t>
      </w:r>
      <w:proofErr w:type="spellEnd"/>
      <w:r>
        <w:rPr>
          <w:rFonts w:ascii="Times New Roman" w:hAnsi="Times New Roman" w:cs="Times New Roman"/>
          <w:color w:val="000000" w:themeColor="text1"/>
          <w:sz w:val="28"/>
          <w:szCs w:val="28"/>
        </w:rPr>
        <w:t xml:space="preserve">, бесспорно, </w:t>
      </w:r>
      <w:r w:rsidR="004B5E77" w:rsidRPr="004B5E77">
        <w:rPr>
          <w:rFonts w:ascii="Times New Roman" w:hAnsi="Times New Roman" w:cs="Times New Roman"/>
          <w:color w:val="000000" w:themeColor="text1"/>
          <w:sz w:val="28"/>
          <w:szCs w:val="28"/>
        </w:rPr>
        <w:t xml:space="preserve">воплощает идею взаимности, </w:t>
      </w:r>
      <w:r>
        <w:rPr>
          <w:rFonts w:ascii="Times New Roman" w:hAnsi="Times New Roman" w:cs="Times New Roman"/>
          <w:color w:val="000000" w:themeColor="text1"/>
          <w:sz w:val="28"/>
          <w:szCs w:val="28"/>
        </w:rPr>
        <w:t xml:space="preserve">однако, важный вывод из этого – это то, что это далеко не всегда означает обмен. </w:t>
      </w:r>
    </w:p>
    <w:p w14:paraId="70E43DB7" w14:textId="6E072C29" w:rsidR="004B5E77" w:rsidRPr="004B5E77" w:rsidRDefault="004B5E77" w:rsidP="004B5E77">
      <w:pPr>
        <w:spacing w:line="360" w:lineRule="auto"/>
        <w:ind w:firstLine="540"/>
        <w:jc w:val="both"/>
        <w:rPr>
          <w:rFonts w:ascii="Times New Roman" w:eastAsia="Times New Roman" w:hAnsi="Times New Roman" w:cs="Times New Roman"/>
          <w:color w:val="000000" w:themeColor="text1"/>
          <w:sz w:val="28"/>
          <w:szCs w:val="28"/>
        </w:rPr>
      </w:pPr>
      <w:r w:rsidRPr="004B5E77">
        <w:rPr>
          <w:rFonts w:ascii="Times New Roman" w:hAnsi="Times New Roman" w:cs="Times New Roman"/>
          <w:color w:val="000000" w:themeColor="text1"/>
          <w:sz w:val="28"/>
          <w:szCs w:val="28"/>
        </w:rPr>
        <w:t xml:space="preserve">Стоит добавить, отечественная доктрина не имеет четко </w:t>
      </w:r>
      <w:r w:rsidR="008E400B" w:rsidRPr="004B5E77">
        <w:rPr>
          <w:rFonts w:ascii="Times New Roman" w:hAnsi="Times New Roman" w:cs="Times New Roman"/>
          <w:color w:val="000000" w:themeColor="text1"/>
          <w:sz w:val="28"/>
          <w:szCs w:val="28"/>
        </w:rPr>
        <w:t>сформированной</w:t>
      </w:r>
      <w:r w:rsidRPr="004B5E77">
        <w:rPr>
          <w:rFonts w:ascii="Times New Roman" w:hAnsi="Times New Roman" w:cs="Times New Roman"/>
          <w:color w:val="000000" w:themeColor="text1"/>
          <w:sz w:val="28"/>
          <w:szCs w:val="28"/>
        </w:rPr>
        <w:t xml:space="preserve"> концепц</w:t>
      </w:r>
      <w:r w:rsidR="00FF7EF5">
        <w:rPr>
          <w:rFonts w:ascii="Times New Roman" w:hAnsi="Times New Roman" w:cs="Times New Roman"/>
          <w:color w:val="000000" w:themeColor="text1"/>
          <w:sz w:val="28"/>
          <w:szCs w:val="28"/>
        </w:rPr>
        <w:t xml:space="preserve">ии понимания </w:t>
      </w:r>
      <w:proofErr w:type="spellStart"/>
      <w:r w:rsidR="00FF7EF5">
        <w:rPr>
          <w:rFonts w:ascii="Times New Roman" w:hAnsi="Times New Roman" w:cs="Times New Roman"/>
          <w:color w:val="000000" w:themeColor="text1"/>
          <w:sz w:val="28"/>
          <w:szCs w:val="28"/>
        </w:rPr>
        <w:t>синаллагматичности</w:t>
      </w:r>
      <w:proofErr w:type="spellEnd"/>
      <w:r w:rsidR="00FF7EF5">
        <w:rPr>
          <w:rFonts w:ascii="Times New Roman" w:hAnsi="Times New Roman" w:cs="Times New Roman"/>
          <w:color w:val="000000" w:themeColor="text1"/>
          <w:sz w:val="28"/>
          <w:szCs w:val="28"/>
        </w:rPr>
        <w:t xml:space="preserve">, что также дает поле для выдвижения определенных теорий. Часто </w:t>
      </w:r>
      <w:proofErr w:type="spellStart"/>
      <w:r w:rsidR="00FF7EF5">
        <w:rPr>
          <w:rFonts w:ascii="Times New Roman" w:hAnsi="Times New Roman" w:cs="Times New Roman"/>
          <w:color w:val="000000" w:themeColor="text1"/>
          <w:sz w:val="28"/>
          <w:szCs w:val="28"/>
        </w:rPr>
        <w:t>синаллагматичность</w:t>
      </w:r>
      <w:proofErr w:type="spellEnd"/>
      <w:r w:rsidR="00FF7EF5">
        <w:rPr>
          <w:rFonts w:ascii="Times New Roman" w:hAnsi="Times New Roman" w:cs="Times New Roman"/>
          <w:color w:val="000000" w:themeColor="text1"/>
          <w:sz w:val="28"/>
          <w:szCs w:val="28"/>
        </w:rPr>
        <w:t xml:space="preserve"> и </w:t>
      </w:r>
      <w:r w:rsidRPr="004B5E77">
        <w:rPr>
          <w:rFonts w:ascii="Times New Roman" w:hAnsi="Times New Roman" w:cs="Times New Roman"/>
          <w:color w:val="000000" w:themeColor="text1"/>
          <w:sz w:val="28"/>
          <w:szCs w:val="28"/>
        </w:rPr>
        <w:t xml:space="preserve">вовсе приравнивают к двусторонним договорам, что, конечно же, неверно. Ф.К. Савиньи утверждал, что существо сводится к в неразрывной связи двух обязательств, так что каждое из них существует постольку, поскольку существует другое. </w:t>
      </w:r>
      <w:r w:rsidRPr="004B5E77">
        <w:rPr>
          <w:rStyle w:val="aa"/>
          <w:rFonts w:ascii="Times New Roman" w:hAnsi="Times New Roman" w:cs="Times New Roman"/>
          <w:color w:val="000000" w:themeColor="text1"/>
          <w:sz w:val="28"/>
          <w:szCs w:val="28"/>
        </w:rPr>
        <w:footnoteReference w:id="56"/>
      </w:r>
      <w:r w:rsidRPr="004B5E77">
        <w:rPr>
          <w:rFonts w:ascii="Times New Roman" w:hAnsi="Times New Roman" w:cs="Times New Roman"/>
          <w:color w:val="000000" w:themeColor="text1"/>
          <w:sz w:val="28"/>
          <w:szCs w:val="28"/>
        </w:rPr>
        <w:t xml:space="preserve"> Иными словами, обязательства сторон </w:t>
      </w:r>
      <w:r w:rsidRPr="004B5E77">
        <w:rPr>
          <w:rFonts w:ascii="Times New Roman" w:hAnsi="Times New Roman" w:cs="Times New Roman"/>
          <w:color w:val="000000" w:themeColor="text1"/>
          <w:sz w:val="28"/>
          <w:szCs w:val="28"/>
          <w:shd w:val="clear" w:color="auto" w:fill="FFFFFF"/>
        </w:rPr>
        <w:t xml:space="preserve">являются встречными по отношению друг к другу, возникают одновременно, а обязательство одной стороны может быть исполнено только при выполнении своих обязательств второй. Классическим примером может послужить договор аренды, связанные с ним обязательства каждой из сторон являются взаимными. </w:t>
      </w:r>
      <w:r w:rsidRPr="004B5E77">
        <w:rPr>
          <w:rFonts w:ascii="Times New Roman" w:hAnsi="Times New Roman" w:cs="Times New Roman"/>
          <w:color w:val="000000" w:themeColor="text1"/>
          <w:sz w:val="28"/>
          <w:szCs w:val="28"/>
          <w:shd w:val="clear" w:color="auto" w:fill="FFFFFF"/>
        </w:rPr>
        <w:lastRenderedPageBreak/>
        <w:t>Так, если арендатор не имеет возможности пользоваться имуществом, у него не возникает обязанности вносить арендную плату.</w:t>
      </w:r>
    </w:p>
    <w:p w14:paraId="7F207F47" w14:textId="77777777" w:rsidR="00D71738" w:rsidRPr="004B5E77" w:rsidRDefault="00D71738" w:rsidP="004B5E77">
      <w:pPr>
        <w:spacing w:line="360" w:lineRule="auto"/>
        <w:ind w:firstLine="540"/>
        <w:jc w:val="both"/>
        <w:rPr>
          <w:rFonts w:ascii="Times New Roman" w:hAnsi="Times New Roman" w:cs="Times New Roman"/>
          <w:color w:val="000000" w:themeColor="text1"/>
          <w:sz w:val="28"/>
          <w:szCs w:val="28"/>
        </w:rPr>
      </w:pPr>
      <w:r w:rsidRPr="004B5E77">
        <w:rPr>
          <w:rFonts w:ascii="Times New Roman" w:hAnsi="Times New Roman" w:cs="Times New Roman"/>
          <w:color w:val="000000" w:themeColor="text1"/>
          <w:sz w:val="28"/>
          <w:szCs w:val="28"/>
        </w:rPr>
        <w:t xml:space="preserve">А.Г. Карапетов синаллагматический договор определяет как договор двусторонне обязывающий, возмездный, по которому предметом взаимных обязательств является предоставление друг другу экономических благ (встречных предоставлений). Однако, </w:t>
      </w:r>
      <w:r w:rsidR="004B5E77" w:rsidRPr="004B5E77">
        <w:rPr>
          <w:rFonts w:ascii="Times New Roman" w:hAnsi="Times New Roman" w:cs="Times New Roman"/>
          <w:color w:val="000000" w:themeColor="text1"/>
          <w:sz w:val="28"/>
          <w:szCs w:val="28"/>
        </w:rPr>
        <w:t>с</w:t>
      </w:r>
      <w:r w:rsidRPr="004B5E77">
        <w:rPr>
          <w:rFonts w:ascii="Times New Roman" w:hAnsi="Times New Roman" w:cs="Times New Roman"/>
          <w:color w:val="000000" w:themeColor="text1"/>
          <w:sz w:val="28"/>
          <w:szCs w:val="28"/>
        </w:rPr>
        <w:t>порной представляется идея сведения встречных предоставлений исключительно к экономическим или имущественным благам, нам кажется, что определение встречного предоставления здесь представляет собой нечто более широкое, чем простой обмен имущественными благами. Например, из опыта английского права можно привести в пример занятное дело, где встречным предоставлением суд посчитал «</w:t>
      </w:r>
      <w:proofErr w:type="spellStart"/>
      <w:r w:rsidRPr="004B5E77">
        <w:rPr>
          <w:rFonts w:ascii="Times New Roman" w:hAnsi="Times New Roman" w:cs="Times New Roman"/>
          <w:color w:val="000000" w:themeColor="text1"/>
          <w:sz w:val="28"/>
          <w:szCs w:val="28"/>
        </w:rPr>
        <w:t>factual</w:t>
      </w:r>
      <w:proofErr w:type="spellEnd"/>
      <w:r w:rsidR="008E400B">
        <w:rPr>
          <w:rFonts w:ascii="Times New Roman" w:hAnsi="Times New Roman" w:cs="Times New Roman"/>
          <w:color w:val="000000" w:themeColor="text1"/>
          <w:sz w:val="28"/>
          <w:szCs w:val="28"/>
        </w:rPr>
        <w:t xml:space="preserve"> </w:t>
      </w:r>
      <w:proofErr w:type="spellStart"/>
      <w:r w:rsidRPr="004B5E77">
        <w:rPr>
          <w:rFonts w:ascii="Times New Roman" w:hAnsi="Times New Roman" w:cs="Times New Roman"/>
          <w:color w:val="000000" w:themeColor="text1"/>
          <w:sz w:val="28"/>
          <w:szCs w:val="28"/>
        </w:rPr>
        <w:t>benefit</w:t>
      </w:r>
      <w:proofErr w:type="spellEnd"/>
      <w:r w:rsidRPr="004B5E77">
        <w:rPr>
          <w:rFonts w:ascii="Times New Roman" w:hAnsi="Times New Roman" w:cs="Times New Roman"/>
          <w:color w:val="000000" w:themeColor="text1"/>
          <w:sz w:val="28"/>
          <w:szCs w:val="28"/>
        </w:rPr>
        <w:t>» или фактическую выгоду от того, что ранее взятое обязательство было исполнено в срок. В этом примере можно явно увидеть ситуацию, когда обмена нет, а корыстный интерес присутствует</w:t>
      </w:r>
      <w:r w:rsidRPr="004B5E77">
        <w:rPr>
          <w:rStyle w:val="aa"/>
          <w:rFonts w:ascii="Times New Roman" w:hAnsi="Times New Roman" w:cs="Times New Roman"/>
          <w:color w:val="000000" w:themeColor="text1"/>
          <w:sz w:val="28"/>
          <w:szCs w:val="28"/>
        </w:rPr>
        <w:footnoteReference w:id="57"/>
      </w:r>
      <w:r w:rsidRPr="004B5E77">
        <w:rPr>
          <w:rFonts w:ascii="Times New Roman" w:hAnsi="Times New Roman" w:cs="Times New Roman"/>
          <w:color w:val="000000" w:themeColor="text1"/>
          <w:sz w:val="28"/>
          <w:szCs w:val="28"/>
        </w:rPr>
        <w:t xml:space="preserve"> В другом деле встречным предоставлением выступило обещание контрагента не вести переговоры с иными лицами в течение определенного срока. Эти два примера не вызывают сомнений, что встречное предоставление не всегда выражается в виде экономического блага как такого. </w:t>
      </w:r>
    </w:p>
    <w:p w14:paraId="1CBFB2EB" w14:textId="77777777" w:rsidR="004B5E77" w:rsidRPr="00145FC0" w:rsidRDefault="004B5E77" w:rsidP="00386672">
      <w:pPr>
        <w:pStyle w:val="ab"/>
        <w:spacing w:line="360" w:lineRule="auto"/>
        <w:ind w:firstLine="708"/>
        <w:jc w:val="both"/>
        <w:rPr>
          <w:rFonts w:ascii="PTSans" w:hAnsi="PTSans"/>
          <w:color w:val="000000" w:themeColor="text1"/>
          <w:sz w:val="27"/>
          <w:szCs w:val="27"/>
          <w:shd w:val="clear" w:color="auto" w:fill="EDEFF4"/>
        </w:rPr>
      </w:pPr>
      <w:r>
        <w:rPr>
          <w:rFonts w:ascii="Times New Roman" w:hAnsi="Times New Roman" w:cs="Times New Roman"/>
          <w:color w:val="000000" w:themeColor="text1"/>
          <w:sz w:val="28"/>
          <w:szCs w:val="28"/>
        </w:rPr>
        <w:t xml:space="preserve">Не углубляясь более в дебри гражданского </w:t>
      </w:r>
      <w:r w:rsidR="008E400B">
        <w:rPr>
          <w:rFonts w:ascii="Times New Roman" w:hAnsi="Times New Roman" w:cs="Times New Roman"/>
          <w:color w:val="000000" w:themeColor="text1"/>
          <w:sz w:val="28"/>
          <w:szCs w:val="28"/>
        </w:rPr>
        <w:t xml:space="preserve">частного права, закончим мысль </w:t>
      </w:r>
      <w:r>
        <w:rPr>
          <w:rFonts w:ascii="Times New Roman" w:hAnsi="Times New Roman" w:cs="Times New Roman"/>
          <w:color w:val="000000" w:themeColor="text1"/>
          <w:sz w:val="28"/>
          <w:szCs w:val="28"/>
        </w:rPr>
        <w:t>словами</w:t>
      </w:r>
      <w:r w:rsidRPr="004B5E77">
        <w:rPr>
          <w:rFonts w:ascii="Times New Roman" w:hAnsi="Times New Roman" w:cs="Times New Roman"/>
          <w:color w:val="000000" w:themeColor="text1"/>
          <w:sz w:val="28"/>
          <w:szCs w:val="28"/>
        </w:rPr>
        <w:t xml:space="preserve"> Р.Ф. </w:t>
      </w:r>
      <w:proofErr w:type="spellStart"/>
      <w:r w:rsidRPr="004B5E77">
        <w:rPr>
          <w:rFonts w:ascii="Times New Roman" w:hAnsi="Times New Roman" w:cs="Times New Roman"/>
          <w:color w:val="000000" w:themeColor="text1"/>
          <w:sz w:val="28"/>
          <w:szCs w:val="28"/>
        </w:rPr>
        <w:t>Иеринга</w:t>
      </w:r>
      <w:proofErr w:type="spellEnd"/>
      <w:r w:rsidRPr="004B5E77">
        <w:rPr>
          <w:rFonts w:ascii="Times New Roman" w:hAnsi="Times New Roman" w:cs="Times New Roman"/>
          <w:color w:val="000000" w:themeColor="text1"/>
          <w:sz w:val="28"/>
          <w:szCs w:val="28"/>
        </w:rPr>
        <w:t>: «</w:t>
      </w:r>
      <w:proofErr w:type="spellStart"/>
      <w:r w:rsidRPr="004B5E77">
        <w:rPr>
          <w:rFonts w:ascii="Times New Roman" w:hAnsi="Times New Roman" w:cs="Times New Roman"/>
          <w:color w:val="000000" w:themeColor="text1"/>
          <w:sz w:val="28"/>
          <w:szCs w:val="28"/>
        </w:rPr>
        <w:t>Возмездность</w:t>
      </w:r>
      <w:proofErr w:type="spellEnd"/>
      <w:r w:rsidRPr="004B5E77">
        <w:rPr>
          <w:rFonts w:ascii="Times New Roman" w:hAnsi="Times New Roman" w:cs="Times New Roman"/>
          <w:color w:val="000000" w:themeColor="text1"/>
          <w:sz w:val="28"/>
          <w:szCs w:val="28"/>
        </w:rPr>
        <w:t xml:space="preserve"> обуславливает собой известное действие, на которое подобным же действием отвечает и другая сторона. Юридическая форма </w:t>
      </w:r>
      <w:r w:rsidR="00FA3E37">
        <w:rPr>
          <w:rFonts w:ascii="Times New Roman" w:hAnsi="Times New Roman" w:cs="Times New Roman"/>
          <w:color w:val="000000" w:themeColor="text1"/>
          <w:sz w:val="28"/>
          <w:szCs w:val="28"/>
        </w:rPr>
        <w:t>возмездности</w:t>
      </w:r>
      <w:r w:rsidRPr="004B5E77">
        <w:rPr>
          <w:rFonts w:ascii="Times New Roman" w:hAnsi="Times New Roman" w:cs="Times New Roman"/>
          <w:color w:val="000000" w:themeColor="text1"/>
          <w:sz w:val="28"/>
          <w:szCs w:val="28"/>
        </w:rPr>
        <w:t xml:space="preserve"> – двусторонний или обременительный договор. Логика двустороннего договора: каждый ищет собственной выгоды и убежден, что другой поступает так же»</w:t>
      </w:r>
      <w:r w:rsidRPr="004B5E77">
        <w:rPr>
          <w:rStyle w:val="aa"/>
          <w:rFonts w:ascii="Times New Roman" w:hAnsi="Times New Roman" w:cs="Times New Roman"/>
          <w:color w:val="000000" w:themeColor="text1"/>
          <w:sz w:val="28"/>
          <w:szCs w:val="28"/>
        </w:rPr>
        <w:footnoteReference w:id="58"/>
      </w:r>
      <w:r w:rsidRPr="004B5E77">
        <w:rPr>
          <w:rFonts w:ascii="Times New Roman" w:hAnsi="Times New Roman" w:cs="Times New Roman"/>
          <w:color w:val="000000" w:themeColor="text1"/>
          <w:sz w:val="28"/>
          <w:szCs w:val="28"/>
        </w:rPr>
        <w:t xml:space="preserve"> и дополним, что возмездность проявляет себя несколько сложнее, чем встречное предоставление </w:t>
      </w:r>
      <w:r>
        <w:rPr>
          <w:rFonts w:ascii="Times New Roman" w:hAnsi="Times New Roman" w:cs="Times New Roman"/>
          <w:color w:val="000000" w:themeColor="text1"/>
          <w:sz w:val="28"/>
          <w:szCs w:val="28"/>
        </w:rPr>
        <w:t xml:space="preserve">исключительно </w:t>
      </w:r>
      <w:r w:rsidRPr="004B5E77">
        <w:rPr>
          <w:rFonts w:ascii="Times New Roman" w:hAnsi="Times New Roman" w:cs="Times New Roman"/>
          <w:color w:val="000000" w:themeColor="text1"/>
          <w:sz w:val="28"/>
          <w:szCs w:val="28"/>
        </w:rPr>
        <w:t xml:space="preserve">имущественной ценности </w:t>
      </w:r>
      <w:r>
        <w:rPr>
          <w:rFonts w:ascii="Times New Roman" w:hAnsi="Times New Roman" w:cs="Times New Roman"/>
          <w:color w:val="000000" w:themeColor="text1"/>
          <w:sz w:val="28"/>
          <w:szCs w:val="28"/>
        </w:rPr>
        <w:t xml:space="preserve">(материального блага) </w:t>
      </w:r>
      <w:r w:rsidRPr="004B5E77">
        <w:rPr>
          <w:rFonts w:ascii="Times New Roman" w:hAnsi="Times New Roman" w:cs="Times New Roman"/>
          <w:color w:val="000000" w:themeColor="text1"/>
          <w:sz w:val="28"/>
          <w:szCs w:val="28"/>
        </w:rPr>
        <w:t>в рамках этой же сделки</w:t>
      </w:r>
      <w:r w:rsidRPr="004B5E77">
        <w:rPr>
          <w:color w:val="000000" w:themeColor="text1"/>
        </w:rPr>
        <w:t>.</w:t>
      </w:r>
    </w:p>
    <w:p w14:paraId="013F990C" w14:textId="77777777" w:rsidR="008F41BA" w:rsidRPr="0073387B" w:rsidRDefault="004B5E77" w:rsidP="006C0190">
      <w:pPr>
        <w:pStyle w:val="1"/>
        <w:jc w:val="center"/>
        <w:rPr>
          <w:sz w:val="28"/>
          <w:szCs w:val="28"/>
        </w:rPr>
      </w:pPr>
      <w:bookmarkStart w:id="11" w:name="_Toc134826965"/>
      <w:r w:rsidRPr="0073387B">
        <w:rPr>
          <w:sz w:val="28"/>
          <w:szCs w:val="28"/>
        </w:rPr>
        <w:lastRenderedPageBreak/>
        <w:t xml:space="preserve">3.2. </w:t>
      </w:r>
      <w:r w:rsidR="005E7C70" w:rsidRPr="0073387B">
        <w:rPr>
          <w:sz w:val="28"/>
          <w:szCs w:val="28"/>
        </w:rPr>
        <w:t>Объекты гражданских прав</w:t>
      </w:r>
      <w:bookmarkEnd w:id="11"/>
    </w:p>
    <w:p w14:paraId="7FDF1342" w14:textId="77777777" w:rsidR="005E7C70" w:rsidRPr="008F41BA" w:rsidRDefault="005E7C70" w:rsidP="008F41BA">
      <w:pPr>
        <w:pStyle w:val="ab"/>
        <w:spacing w:line="360" w:lineRule="auto"/>
        <w:jc w:val="both"/>
        <w:rPr>
          <w:rFonts w:ascii="Times New Roman" w:hAnsi="Times New Roman" w:cs="Times New Roman"/>
          <w:sz w:val="28"/>
          <w:szCs w:val="28"/>
        </w:rPr>
      </w:pPr>
      <w:r>
        <w:tab/>
      </w:r>
      <w:r w:rsidRPr="008F41BA">
        <w:rPr>
          <w:rFonts w:ascii="Times New Roman" w:hAnsi="Times New Roman" w:cs="Times New Roman"/>
          <w:sz w:val="28"/>
          <w:szCs w:val="28"/>
        </w:rPr>
        <w:t xml:space="preserve">В рамках настоящего дискурса кажется крайне важным после размышлений о встречном предоставлении, продолжить эти размышления вопросом об объектах гражданских прав, поскольку ответить на ключевые вопросы настоящей работы </w:t>
      </w:r>
      <w:r w:rsidR="00D55ED1" w:rsidRPr="008F41BA">
        <w:rPr>
          <w:rFonts w:ascii="Times New Roman" w:hAnsi="Times New Roman" w:cs="Times New Roman"/>
          <w:sz w:val="28"/>
          <w:szCs w:val="28"/>
        </w:rPr>
        <w:t xml:space="preserve">без диалога на этот счет невозможно. </w:t>
      </w:r>
    </w:p>
    <w:p w14:paraId="2BF2CA22" w14:textId="77777777" w:rsidR="00D55ED1" w:rsidRPr="008F41BA" w:rsidRDefault="00D55ED1" w:rsidP="008E400B">
      <w:pPr>
        <w:pStyle w:val="ab"/>
        <w:spacing w:line="360" w:lineRule="auto"/>
        <w:ind w:firstLine="708"/>
        <w:jc w:val="both"/>
        <w:rPr>
          <w:rFonts w:ascii="Times New Roman" w:hAnsi="Times New Roman" w:cs="Times New Roman"/>
          <w:sz w:val="28"/>
          <w:szCs w:val="28"/>
        </w:rPr>
      </w:pPr>
      <w:r w:rsidRPr="008F41BA">
        <w:rPr>
          <w:rFonts w:ascii="Times New Roman" w:hAnsi="Times New Roman" w:cs="Times New Roman"/>
          <w:sz w:val="28"/>
          <w:szCs w:val="28"/>
        </w:rPr>
        <w:t xml:space="preserve">Ранее нами уже был рассмотрен вопрос о персональных данных как о возможном объекте гражданского оборота, поэтому сейчас мы несколько расширим эту проблематику для наилучшего его осознания. </w:t>
      </w:r>
    </w:p>
    <w:p w14:paraId="1C4142CF" w14:textId="77777777" w:rsidR="00D55ED1" w:rsidRPr="008F41BA" w:rsidRDefault="00D55ED1" w:rsidP="008F41BA">
      <w:pPr>
        <w:pStyle w:val="ab"/>
        <w:spacing w:line="360" w:lineRule="auto"/>
        <w:jc w:val="both"/>
        <w:rPr>
          <w:rFonts w:ascii="Times New Roman" w:hAnsi="Times New Roman" w:cs="Times New Roman"/>
          <w:sz w:val="28"/>
          <w:szCs w:val="28"/>
        </w:rPr>
      </w:pPr>
      <w:r w:rsidRPr="008F41BA">
        <w:rPr>
          <w:rFonts w:ascii="Times New Roman" w:hAnsi="Times New Roman" w:cs="Times New Roman"/>
          <w:sz w:val="28"/>
          <w:szCs w:val="28"/>
        </w:rPr>
        <w:tab/>
        <w:t>Полагаем, что</w:t>
      </w:r>
      <w:r w:rsidR="004F0F23">
        <w:rPr>
          <w:rFonts w:ascii="Times New Roman" w:hAnsi="Times New Roman" w:cs="Times New Roman"/>
          <w:sz w:val="28"/>
          <w:szCs w:val="28"/>
        </w:rPr>
        <w:t xml:space="preserve"> </w:t>
      </w:r>
      <w:r w:rsidR="00FA3E37">
        <w:rPr>
          <w:rFonts w:ascii="Times New Roman" w:hAnsi="Times New Roman" w:cs="Times New Roman"/>
          <w:sz w:val="28"/>
          <w:szCs w:val="28"/>
        </w:rPr>
        <w:t>никто</w:t>
      </w:r>
      <w:r w:rsidRPr="008F41BA">
        <w:rPr>
          <w:rFonts w:ascii="Times New Roman" w:hAnsi="Times New Roman" w:cs="Times New Roman"/>
          <w:sz w:val="28"/>
          <w:szCs w:val="28"/>
        </w:rPr>
        <w:t xml:space="preserve"> не будет оспаривать факт, что институт объектов гражданского права занимает одно из центральных мест </w:t>
      </w:r>
      <w:r w:rsidR="00FD48A9" w:rsidRPr="008F41BA">
        <w:rPr>
          <w:rFonts w:ascii="Times New Roman" w:hAnsi="Times New Roman" w:cs="Times New Roman"/>
          <w:sz w:val="28"/>
          <w:szCs w:val="28"/>
        </w:rPr>
        <w:t xml:space="preserve">в системе гражданского права и соответственно определение объектов гражданских прав является крайне дискуссионным вопрос для </w:t>
      </w:r>
      <w:proofErr w:type="spellStart"/>
      <w:r w:rsidR="00FD48A9" w:rsidRPr="008F41BA">
        <w:rPr>
          <w:rFonts w:ascii="Times New Roman" w:hAnsi="Times New Roman" w:cs="Times New Roman"/>
          <w:sz w:val="28"/>
          <w:szCs w:val="28"/>
        </w:rPr>
        <w:t>цивилистической</w:t>
      </w:r>
      <w:proofErr w:type="spellEnd"/>
      <w:r w:rsidR="00FD48A9" w:rsidRPr="008F41BA">
        <w:rPr>
          <w:rFonts w:ascii="Times New Roman" w:hAnsi="Times New Roman" w:cs="Times New Roman"/>
          <w:sz w:val="28"/>
          <w:szCs w:val="28"/>
        </w:rPr>
        <w:t xml:space="preserve"> науки и является большим полем для теорий. </w:t>
      </w:r>
    </w:p>
    <w:p w14:paraId="0EACCB7B" w14:textId="77777777" w:rsidR="008F41BA" w:rsidRDefault="00FD48A9" w:rsidP="008F41BA">
      <w:pPr>
        <w:pStyle w:val="ab"/>
        <w:spacing w:line="360" w:lineRule="auto"/>
        <w:ind w:firstLine="708"/>
        <w:jc w:val="both"/>
        <w:rPr>
          <w:rFonts w:ascii="Times New Roman" w:hAnsi="Times New Roman" w:cs="Times New Roman"/>
          <w:sz w:val="28"/>
          <w:szCs w:val="28"/>
        </w:rPr>
      </w:pPr>
      <w:r w:rsidRPr="008F41BA">
        <w:rPr>
          <w:rFonts w:ascii="Times New Roman" w:hAnsi="Times New Roman" w:cs="Times New Roman"/>
          <w:sz w:val="28"/>
          <w:szCs w:val="28"/>
        </w:rPr>
        <w:t xml:space="preserve">В соответствии со ст. 128 ГК РФ, 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 </w:t>
      </w:r>
      <w:r w:rsidR="008F41BA" w:rsidRPr="008F41BA">
        <w:rPr>
          <w:rStyle w:val="aa"/>
          <w:rFonts w:ascii="Times New Roman" w:hAnsi="Times New Roman" w:cs="Times New Roman"/>
          <w:sz w:val="28"/>
          <w:szCs w:val="28"/>
        </w:rPr>
        <w:footnoteReference w:id="59"/>
      </w:r>
    </w:p>
    <w:p w14:paraId="1606DDB7" w14:textId="77777777" w:rsidR="00A42767" w:rsidRPr="004E31F7" w:rsidRDefault="00B80E38" w:rsidP="004E31F7">
      <w:pPr>
        <w:pStyle w:val="ab"/>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целом </w:t>
      </w:r>
      <w:r w:rsidR="008E400B">
        <w:rPr>
          <w:rFonts w:ascii="Times New Roman" w:hAnsi="Times New Roman" w:cs="Times New Roman"/>
          <w:sz w:val="28"/>
          <w:szCs w:val="28"/>
        </w:rPr>
        <w:t>большинство</w:t>
      </w:r>
      <w:r w:rsidR="00FA3E37">
        <w:rPr>
          <w:rFonts w:ascii="Times New Roman" w:hAnsi="Times New Roman" w:cs="Times New Roman"/>
          <w:sz w:val="28"/>
          <w:szCs w:val="28"/>
        </w:rPr>
        <w:t xml:space="preserve"> из названного не вызывает недо</w:t>
      </w:r>
      <w:r w:rsidR="008E400B">
        <w:rPr>
          <w:rFonts w:ascii="Times New Roman" w:hAnsi="Times New Roman" w:cs="Times New Roman"/>
          <w:sz w:val="28"/>
          <w:szCs w:val="28"/>
        </w:rPr>
        <w:t>умений</w:t>
      </w:r>
      <w:r>
        <w:rPr>
          <w:rFonts w:ascii="Times New Roman" w:hAnsi="Times New Roman" w:cs="Times New Roman"/>
          <w:sz w:val="28"/>
          <w:szCs w:val="28"/>
        </w:rPr>
        <w:t xml:space="preserve">, однако, интересным кажется вопрос о том, что понимается под цифровыми правами как объектом? Стоит отметить, что «цифровыми правами» эта статья была </w:t>
      </w:r>
      <w:r w:rsidRPr="004E31F7">
        <w:rPr>
          <w:rFonts w:ascii="Times New Roman" w:hAnsi="Times New Roman" w:cs="Times New Roman"/>
          <w:color w:val="000000" w:themeColor="text1"/>
          <w:sz w:val="28"/>
          <w:szCs w:val="28"/>
        </w:rPr>
        <w:t xml:space="preserve">дополнена не так давно. Федеральным законом от 18.03.2019 №34-ФЗ «О внесении изменений в части первую, вторую, и статью 1124 части третьей Гражданского кодекса Российской Федерации» была дополнена статья 141.1 «Цифровые права» в Гражданский кодекс РФ и тогда же они были включены в статью 128 ГК РФ в качестве объектов.  01.01.2021 г. вступил в законную силу </w:t>
      </w:r>
      <w:r w:rsidRPr="004E31F7">
        <w:rPr>
          <w:rFonts w:ascii="Times New Roman" w:hAnsi="Times New Roman" w:cs="Times New Roman"/>
          <w:color w:val="000000" w:themeColor="text1"/>
          <w:sz w:val="28"/>
          <w:szCs w:val="28"/>
        </w:rPr>
        <w:lastRenderedPageBreak/>
        <w:t xml:space="preserve">Федеральный Закон от 31.07.2020 N 259-ФЗ «О цифровых финансовых активах, цифровой валюте и о внесении изменений в отдельные законодательные акты РФ». Здесь важно сказать, что законодатель осознает современные нужды и делает определенные попытки на пути к принятию и развитию, например, такого цифровой актива как криптовалюта. Однако до сих пор неясно, является ли криптовалюта объектом гражданских прав или нет? </w:t>
      </w:r>
      <w:r w:rsidR="00510FD8" w:rsidRPr="004E31F7">
        <w:rPr>
          <w:rFonts w:ascii="Times New Roman" w:hAnsi="Times New Roman" w:cs="Times New Roman"/>
          <w:color w:val="000000" w:themeColor="text1"/>
          <w:sz w:val="28"/>
          <w:szCs w:val="28"/>
        </w:rPr>
        <w:t xml:space="preserve">Практика разнится. Например, в одном из дел </w:t>
      </w:r>
      <w:r w:rsidR="00510FD8" w:rsidRPr="004E31F7">
        <w:rPr>
          <w:rStyle w:val="aa"/>
          <w:rFonts w:ascii="Times New Roman" w:hAnsi="Times New Roman" w:cs="Times New Roman"/>
          <w:color w:val="000000" w:themeColor="text1"/>
          <w:sz w:val="28"/>
          <w:szCs w:val="28"/>
        </w:rPr>
        <w:footnoteReference w:id="60"/>
      </w:r>
      <w:r w:rsidR="00A42767" w:rsidRPr="004E31F7">
        <w:rPr>
          <w:rFonts w:ascii="Times New Roman" w:hAnsi="Times New Roman" w:cs="Times New Roman"/>
          <w:color w:val="000000" w:themeColor="text1"/>
          <w:sz w:val="28"/>
          <w:szCs w:val="28"/>
        </w:rPr>
        <w:t xml:space="preserve"> суд указал на то, что «В настоящее время являются не урегулированными отношения по поводу так называемых криптовалют. Криптовалюта не предусмотрена ст. 128 ГК РФ в качестве объекта гражданских прав, в том числе не отнесена к безналичным деньгам (ст. 140 ГК), так как не определена законодательством в качестве средства платежа». </w:t>
      </w:r>
    </w:p>
    <w:p w14:paraId="20747985" w14:textId="77777777" w:rsidR="00A42767" w:rsidRPr="004E31F7" w:rsidRDefault="008E400B" w:rsidP="004E31F7">
      <w:pPr>
        <w:pStyle w:val="ab"/>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Вместе с этим есть в практике</w:t>
      </w:r>
      <w:r w:rsidR="00A42767" w:rsidRPr="004E31F7">
        <w:rPr>
          <w:rFonts w:ascii="Times New Roman" w:hAnsi="Times New Roman" w:cs="Times New Roman"/>
          <w:color w:val="000000" w:themeColor="text1"/>
          <w:sz w:val="28"/>
          <w:szCs w:val="28"/>
        </w:rPr>
        <w:t xml:space="preserve"> абсолютно поворотное дело </w:t>
      </w:r>
      <w:r w:rsidR="00A42767" w:rsidRPr="004E31F7">
        <w:rPr>
          <w:rStyle w:val="aa"/>
          <w:rFonts w:ascii="Times New Roman" w:hAnsi="Times New Roman" w:cs="Times New Roman"/>
          <w:color w:val="000000" w:themeColor="text1"/>
          <w:sz w:val="28"/>
          <w:szCs w:val="28"/>
        </w:rPr>
        <w:footnoteReference w:id="61"/>
      </w:r>
      <w:r>
        <w:rPr>
          <w:rFonts w:ascii="Times New Roman" w:hAnsi="Times New Roman" w:cs="Times New Roman"/>
          <w:color w:val="000000" w:themeColor="text1"/>
          <w:sz w:val="28"/>
          <w:szCs w:val="28"/>
        </w:rPr>
        <w:t xml:space="preserve"> , где суд включил крипто</w:t>
      </w:r>
      <w:r w:rsidR="00A42767" w:rsidRPr="004E31F7">
        <w:rPr>
          <w:rFonts w:ascii="Times New Roman" w:hAnsi="Times New Roman" w:cs="Times New Roman"/>
          <w:color w:val="000000" w:themeColor="text1"/>
          <w:sz w:val="28"/>
          <w:szCs w:val="28"/>
        </w:rPr>
        <w:t xml:space="preserve">валюту в конкурсную массу должника, сказав, что «любое имущество должника, имеющее экономическую ценность, для кредиторов (включая криптовалюту), не может быть произвольно исключено из конкурсной массы без прямо предусмотренных ст. 131, 132, 213.25 Федерального закона "О несостоятельности (банкротстве)" либо иными федеральными законами оснований».  В обоснование своего решения, суд указал на диспозитивность норм гражданском права в Гражданском кодексе и отсутствие закрытого перечня объектов гражданского права. </w:t>
      </w:r>
    </w:p>
    <w:p w14:paraId="2F669419" w14:textId="4DE9D768" w:rsidR="008F41BA" w:rsidRDefault="00A42767" w:rsidP="004E31F7">
      <w:pPr>
        <w:pStyle w:val="ab"/>
        <w:spacing w:line="360" w:lineRule="auto"/>
        <w:ind w:firstLine="708"/>
        <w:jc w:val="both"/>
        <w:rPr>
          <w:rFonts w:ascii="Times New Roman" w:hAnsi="Times New Roman" w:cs="Times New Roman"/>
          <w:color w:val="000000" w:themeColor="text1"/>
          <w:sz w:val="28"/>
          <w:szCs w:val="28"/>
        </w:rPr>
      </w:pPr>
      <w:r w:rsidRPr="004E31F7">
        <w:rPr>
          <w:rFonts w:ascii="Times New Roman" w:hAnsi="Times New Roman" w:cs="Times New Roman"/>
          <w:color w:val="000000" w:themeColor="text1"/>
          <w:sz w:val="28"/>
          <w:szCs w:val="28"/>
        </w:rPr>
        <w:t xml:space="preserve">Согласимся с </w:t>
      </w:r>
      <w:r w:rsidR="00A04320" w:rsidRPr="004E31F7">
        <w:rPr>
          <w:rFonts w:ascii="Times New Roman" w:hAnsi="Times New Roman" w:cs="Times New Roman"/>
          <w:color w:val="000000" w:themeColor="text1"/>
          <w:sz w:val="28"/>
          <w:szCs w:val="28"/>
        </w:rPr>
        <w:t>этим выводом суд</w:t>
      </w:r>
      <w:r w:rsidR="008E400B">
        <w:rPr>
          <w:rFonts w:ascii="Times New Roman" w:hAnsi="Times New Roman" w:cs="Times New Roman"/>
          <w:color w:val="000000" w:themeColor="text1"/>
          <w:sz w:val="28"/>
          <w:szCs w:val="28"/>
        </w:rPr>
        <w:t xml:space="preserve">а и добавим, что, на наш взгляд, </w:t>
      </w:r>
      <w:r w:rsidR="00A04320" w:rsidRPr="004E31F7">
        <w:rPr>
          <w:rFonts w:ascii="Times New Roman" w:hAnsi="Times New Roman" w:cs="Times New Roman"/>
          <w:color w:val="000000" w:themeColor="text1"/>
          <w:sz w:val="28"/>
          <w:szCs w:val="28"/>
        </w:rPr>
        <w:t>проблематика с одно</w:t>
      </w:r>
      <w:r w:rsidR="0021105A">
        <w:rPr>
          <w:rFonts w:ascii="Times New Roman" w:hAnsi="Times New Roman" w:cs="Times New Roman"/>
          <w:color w:val="000000" w:themeColor="text1"/>
          <w:sz w:val="28"/>
          <w:szCs w:val="28"/>
        </w:rPr>
        <w:t>значным пониманием той же крипто</w:t>
      </w:r>
      <w:r w:rsidR="00A04320" w:rsidRPr="004E31F7">
        <w:rPr>
          <w:rFonts w:ascii="Times New Roman" w:hAnsi="Times New Roman" w:cs="Times New Roman"/>
          <w:color w:val="000000" w:themeColor="text1"/>
          <w:sz w:val="28"/>
          <w:szCs w:val="28"/>
        </w:rPr>
        <w:t xml:space="preserve">валюты в качестве объекта гражданского права заключается в нежелании суда, разбираться в вопросе и </w:t>
      </w:r>
      <w:r w:rsidRPr="004E31F7">
        <w:rPr>
          <w:rFonts w:ascii="Times New Roman" w:hAnsi="Times New Roman" w:cs="Times New Roman"/>
          <w:color w:val="000000" w:themeColor="text1"/>
          <w:sz w:val="28"/>
          <w:szCs w:val="28"/>
        </w:rPr>
        <w:t>смотреть</w:t>
      </w:r>
      <w:r w:rsidR="00A04320" w:rsidRPr="004E31F7">
        <w:rPr>
          <w:rFonts w:ascii="Times New Roman" w:hAnsi="Times New Roman" w:cs="Times New Roman"/>
          <w:color w:val="000000" w:themeColor="text1"/>
          <w:sz w:val="28"/>
          <w:szCs w:val="28"/>
        </w:rPr>
        <w:t xml:space="preserve"> несколько</w:t>
      </w:r>
      <w:r w:rsidRPr="004E31F7">
        <w:rPr>
          <w:rFonts w:ascii="Times New Roman" w:hAnsi="Times New Roman" w:cs="Times New Roman"/>
          <w:color w:val="000000" w:themeColor="text1"/>
          <w:sz w:val="28"/>
          <w:szCs w:val="28"/>
        </w:rPr>
        <w:t xml:space="preserve"> шире,</w:t>
      </w:r>
      <w:r w:rsidR="00A04320" w:rsidRPr="004E31F7">
        <w:rPr>
          <w:rFonts w:ascii="Times New Roman" w:hAnsi="Times New Roman" w:cs="Times New Roman"/>
          <w:color w:val="000000" w:themeColor="text1"/>
          <w:sz w:val="28"/>
          <w:szCs w:val="28"/>
        </w:rPr>
        <w:t xml:space="preserve"> поскольку как видно из второго примера, именно широкое и глубокое толкование судом уже написанных законодателем норм. Н</w:t>
      </w:r>
      <w:r w:rsidRPr="004E31F7">
        <w:rPr>
          <w:rFonts w:ascii="Times New Roman" w:hAnsi="Times New Roman" w:cs="Times New Roman"/>
          <w:color w:val="000000" w:themeColor="text1"/>
          <w:sz w:val="28"/>
          <w:szCs w:val="28"/>
        </w:rPr>
        <w:t xml:space="preserve">емного отступив от основной темы, хотим добавить, что проблема расширения взгляда судов может быть изменена лишь одним единственным </w:t>
      </w:r>
      <w:r w:rsidRPr="004E31F7">
        <w:rPr>
          <w:rFonts w:ascii="Times New Roman" w:hAnsi="Times New Roman" w:cs="Times New Roman"/>
          <w:color w:val="000000" w:themeColor="text1"/>
          <w:sz w:val="28"/>
          <w:szCs w:val="28"/>
        </w:rPr>
        <w:lastRenderedPageBreak/>
        <w:t>способом – это созданием такой практики. Мы уверены, что чем чаще суды будут решать подобные кейсы, тем больше они смогут к ним «привыкнуть»</w:t>
      </w:r>
      <w:r w:rsidR="00A04320" w:rsidRPr="004E31F7">
        <w:rPr>
          <w:rFonts w:ascii="Times New Roman" w:hAnsi="Times New Roman" w:cs="Times New Roman"/>
          <w:color w:val="000000" w:themeColor="text1"/>
          <w:sz w:val="28"/>
          <w:szCs w:val="28"/>
        </w:rPr>
        <w:t xml:space="preserve">. </w:t>
      </w:r>
      <w:r w:rsidR="0021105A">
        <w:rPr>
          <w:rFonts w:ascii="Times New Roman" w:hAnsi="Times New Roman" w:cs="Times New Roman"/>
          <w:color w:val="000000" w:themeColor="text1"/>
          <w:sz w:val="28"/>
          <w:szCs w:val="28"/>
        </w:rPr>
        <w:t>Разумеется, такой специфичный новый феномен как криптовалюты используется лишь в качестве одного из примеров. В</w:t>
      </w:r>
      <w:r w:rsidR="0021105A" w:rsidRPr="004E31F7">
        <w:rPr>
          <w:rFonts w:ascii="Times New Roman" w:hAnsi="Times New Roman" w:cs="Times New Roman"/>
          <w:color w:val="000000" w:themeColor="text1"/>
          <w:sz w:val="28"/>
          <w:szCs w:val="28"/>
        </w:rPr>
        <w:t xml:space="preserve"> условиях сегодняшней</w:t>
      </w:r>
      <w:r w:rsidR="0021105A">
        <w:rPr>
          <w:rFonts w:ascii="Times New Roman" w:hAnsi="Times New Roman" w:cs="Times New Roman"/>
          <w:color w:val="000000" w:themeColor="text1"/>
          <w:sz w:val="28"/>
          <w:szCs w:val="28"/>
        </w:rPr>
        <w:t xml:space="preserve"> </w:t>
      </w:r>
      <w:r w:rsidR="007E334A">
        <w:rPr>
          <w:rFonts w:ascii="Times New Roman" w:hAnsi="Times New Roman" w:cs="Times New Roman"/>
          <w:color w:val="000000" w:themeColor="text1"/>
          <w:sz w:val="28"/>
          <w:szCs w:val="28"/>
        </w:rPr>
        <w:t xml:space="preserve">виртуализации, </w:t>
      </w:r>
      <w:r w:rsidR="0021105A">
        <w:rPr>
          <w:rFonts w:ascii="Times New Roman" w:hAnsi="Times New Roman" w:cs="Times New Roman"/>
          <w:color w:val="000000" w:themeColor="text1"/>
          <w:sz w:val="28"/>
          <w:szCs w:val="28"/>
        </w:rPr>
        <w:t>появляются все новые и новые понятия, которые ищут свое место в законе, например,</w:t>
      </w:r>
      <w:r w:rsidR="0021105A" w:rsidRPr="004E31F7">
        <w:rPr>
          <w:rFonts w:ascii="Times New Roman" w:hAnsi="Times New Roman" w:cs="Times New Roman"/>
          <w:color w:val="000000" w:themeColor="text1"/>
          <w:sz w:val="28"/>
          <w:szCs w:val="28"/>
        </w:rPr>
        <w:t xml:space="preserve"> «</w:t>
      </w:r>
      <w:proofErr w:type="spellStart"/>
      <w:r w:rsidR="0021105A" w:rsidRPr="004E31F7">
        <w:rPr>
          <w:rFonts w:ascii="Times New Roman" w:hAnsi="Times New Roman" w:cs="Times New Roman"/>
          <w:color w:val="000000" w:themeColor="text1"/>
          <w:sz w:val="28"/>
          <w:szCs w:val="28"/>
        </w:rPr>
        <w:t>метавселенная</w:t>
      </w:r>
      <w:proofErr w:type="spellEnd"/>
      <w:r w:rsidR="0021105A" w:rsidRPr="004E31F7">
        <w:rPr>
          <w:rFonts w:ascii="Times New Roman" w:hAnsi="Times New Roman" w:cs="Times New Roman"/>
          <w:color w:val="000000" w:themeColor="text1"/>
          <w:sz w:val="28"/>
          <w:szCs w:val="28"/>
        </w:rPr>
        <w:t xml:space="preserve">», </w:t>
      </w:r>
      <w:proofErr w:type="spellStart"/>
      <w:r w:rsidR="0021105A" w:rsidRPr="004E31F7">
        <w:rPr>
          <w:rFonts w:ascii="Times New Roman" w:hAnsi="Times New Roman" w:cs="Times New Roman"/>
          <w:color w:val="000000" w:themeColor="text1"/>
          <w:sz w:val="28"/>
          <w:szCs w:val="28"/>
        </w:rPr>
        <w:t>токены</w:t>
      </w:r>
      <w:proofErr w:type="spellEnd"/>
      <w:r w:rsidR="0021105A" w:rsidRPr="004E31F7">
        <w:rPr>
          <w:rFonts w:ascii="Times New Roman" w:hAnsi="Times New Roman" w:cs="Times New Roman"/>
          <w:color w:val="000000" w:themeColor="text1"/>
          <w:sz w:val="28"/>
          <w:szCs w:val="28"/>
        </w:rPr>
        <w:t xml:space="preserve">, </w:t>
      </w:r>
      <w:proofErr w:type="spellStart"/>
      <w:r w:rsidR="0021105A" w:rsidRPr="004E31F7">
        <w:rPr>
          <w:rFonts w:ascii="Times New Roman" w:hAnsi="Times New Roman" w:cs="Times New Roman"/>
          <w:color w:val="000000" w:themeColor="text1"/>
          <w:sz w:val="28"/>
          <w:szCs w:val="28"/>
          <w:lang w:val="en-US"/>
        </w:rPr>
        <w:t>nft</w:t>
      </w:r>
      <w:proofErr w:type="spellEnd"/>
      <w:r w:rsidR="0021105A" w:rsidRPr="004E31F7">
        <w:rPr>
          <w:rFonts w:ascii="Times New Roman" w:hAnsi="Times New Roman" w:cs="Times New Roman"/>
          <w:color w:val="000000" w:themeColor="text1"/>
          <w:sz w:val="28"/>
          <w:szCs w:val="28"/>
        </w:rPr>
        <w:t>,</w:t>
      </w:r>
      <w:r w:rsidR="0021105A">
        <w:rPr>
          <w:rFonts w:ascii="Times New Roman" w:hAnsi="Times New Roman" w:cs="Times New Roman"/>
          <w:sz w:val="28"/>
          <w:szCs w:val="28"/>
        </w:rPr>
        <w:t xml:space="preserve"> персональные данные в конце концов. </w:t>
      </w:r>
      <w:r w:rsidR="0021105A">
        <w:rPr>
          <w:rFonts w:ascii="Times New Roman" w:hAnsi="Times New Roman" w:cs="Times New Roman"/>
          <w:color w:val="000000" w:themeColor="text1"/>
          <w:sz w:val="28"/>
          <w:szCs w:val="28"/>
        </w:rPr>
        <w:t xml:space="preserve">Этими примерами мы хотели отметить и показать наличие проблематики, связанной с тем, что статья Гражданского кодекса об объектах гражданского права требует определенной модернизации. </w:t>
      </w:r>
    </w:p>
    <w:p w14:paraId="0D4C4014" w14:textId="5EDC257F" w:rsidR="0021105A" w:rsidRPr="0021105A" w:rsidRDefault="0021105A" w:rsidP="0021105A">
      <w:pPr>
        <w:pStyle w:val="ab"/>
        <w:spacing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В этом контексте важно также вновь озвучить мысль, высказанную раннее, что нет необходимости в изобретении нового закона, в</w:t>
      </w:r>
      <w:r w:rsidR="0053579B">
        <w:rPr>
          <w:rFonts w:ascii="Times New Roman" w:hAnsi="Times New Roman" w:cs="Times New Roman"/>
          <w:sz w:val="28"/>
          <w:szCs w:val="28"/>
        </w:rPr>
        <w:t xml:space="preserve">едь как справедливо отметил </w:t>
      </w:r>
      <w:r>
        <w:rPr>
          <w:rFonts w:ascii="Times New Roman" w:hAnsi="Times New Roman" w:cs="Times New Roman"/>
          <w:sz w:val="28"/>
          <w:szCs w:val="28"/>
        </w:rPr>
        <w:t>А.</w:t>
      </w:r>
      <w:r w:rsidR="00866642">
        <w:rPr>
          <w:rFonts w:ascii="Times New Roman" w:hAnsi="Times New Roman" w:cs="Times New Roman"/>
          <w:sz w:val="28"/>
          <w:szCs w:val="28"/>
        </w:rPr>
        <w:t>И</w:t>
      </w:r>
      <w:r>
        <w:rPr>
          <w:rFonts w:ascii="Times New Roman" w:hAnsi="Times New Roman" w:cs="Times New Roman"/>
          <w:sz w:val="28"/>
          <w:szCs w:val="28"/>
        </w:rPr>
        <w:t>. Савельев в одном из своих последних выступлений</w:t>
      </w:r>
      <w:r w:rsidR="00F300B4">
        <w:rPr>
          <w:rStyle w:val="aa"/>
          <w:rFonts w:ascii="Times New Roman" w:hAnsi="Times New Roman" w:cs="Times New Roman"/>
          <w:sz w:val="28"/>
          <w:szCs w:val="28"/>
        </w:rPr>
        <w:footnoteReference w:id="62"/>
      </w:r>
      <w:r>
        <w:rPr>
          <w:rFonts w:ascii="Times New Roman" w:hAnsi="Times New Roman" w:cs="Times New Roman"/>
          <w:sz w:val="28"/>
          <w:szCs w:val="28"/>
        </w:rPr>
        <w:t xml:space="preserve">, сегодня право имеет все законы и </w:t>
      </w:r>
      <w:proofErr w:type="gramStart"/>
      <w:r w:rsidR="007E334A">
        <w:rPr>
          <w:rFonts w:ascii="Times New Roman" w:hAnsi="Times New Roman" w:cs="Times New Roman"/>
          <w:sz w:val="28"/>
          <w:szCs w:val="28"/>
        </w:rPr>
        <w:t>необходимо работать</w:t>
      </w:r>
      <w:proofErr w:type="gramEnd"/>
      <w:r>
        <w:rPr>
          <w:rFonts w:ascii="Times New Roman" w:hAnsi="Times New Roman" w:cs="Times New Roman"/>
          <w:sz w:val="28"/>
          <w:szCs w:val="28"/>
        </w:rPr>
        <w:t xml:space="preserve"> и совершенствовать то, что уже есть на сегодняшний день.  </w:t>
      </w:r>
    </w:p>
    <w:p w14:paraId="4142ED32" w14:textId="77777777" w:rsidR="00206640" w:rsidRPr="009917DF" w:rsidRDefault="00F83140" w:rsidP="009917DF">
      <w:pPr>
        <w:pStyle w:val="1"/>
        <w:spacing w:line="360" w:lineRule="auto"/>
        <w:jc w:val="center"/>
        <w:rPr>
          <w:sz w:val="28"/>
          <w:szCs w:val="28"/>
        </w:rPr>
      </w:pPr>
      <w:bookmarkStart w:id="12" w:name="_Toc134826966"/>
      <w:r w:rsidRPr="009917DF">
        <w:rPr>
          <w:sz w:val="28"/>
          <w:szCs w:val="28"/>
        </w:rPr>
        <w:t>3.3. Персональные данные как встречное предоставление</w:t>
      </w:r>
      <w:bookmarkEnd w:id="12"/>
    </w:p>
    <w:p w14:paraId="3F927E44" w14:textId="77777777" w:rsidR="00206640" w:rsidRPr="009917DF" w:rsidRDefault="0073387B" w:rsidP="009917DF">
      <w:pPr>
        <w:pStyle w:val="ab"/>
        <w:spacing w:line="360" w:lineRule="auto"/>
        <w:jc w:val="both"/>
        <w:rPr>
          <w:rFonts w:ascii="Times New Roman" w:hAnsi="Times New Roman" w:cs="Times New Roman"/>
          <w:sz w:val="28"/>
          <w:szCs w:val="28"/>
          <w:shd w:val="clear" w:color="auto" w:fill="EDEFF4"/>
        </w:rPr>
      </w:pPr>
      <w:r w:rsidRPr="009917DF">
        <w:rPr>
          <w:rFonts w:ascii="Times New Roman" w:hAnsi="Times New Roman" w:cs="Times New Roman"/>
          <w:sz w:val="28"/>
          <w:szCs w:val="28"/>
        </w:rPr>
        <w:tab/>
      </w:r>
      <w:r w:rsidR="00145FC0" w:rsidRPr="009917DF">
        <w:rPr>
          <w:rFonts w:ascii="Times New Roman" w:hAnsi="Times New Roman" w:cs="Times New Roman"/>
          <w:sz w:val="28"/>
          <w:szCs w:val="28"/>
        </w:rPr>
        <w:t xml:space="preserve">Ранее в настоящей работе были изучены позиции некоторых авторов, которые сделали смелое заявление о том, что персональные данные могут выступать объектом гражданского права в качестве нематериальных благ. </w:t>
      </w:r>
      <w:r w:rsidR="00F83140" w:rsidRPr="009917DF">
        <w:rPr>
          <w:rFonts w:ascii="Times New Roman" w:hAnsi="Times New Roman" w:cs="Times New Roman"/>
          <w:sz w:val="28"/>
          <w:szCs w:val="28"/>
        </w:rPr>
        <w:t>Обратив внимание на несколько насущных вопросов гражданского частного прав</w:t>
      </w:r>
      <w:r w:rsidR="0021105A">
        <w:rPr>
          <w:rFonts w:ascii="Times New Roman" w:hAnsi="Times New Roman" w:cs="Times New Roman"/>
          <w:sz w:val="28"/>
          <w:szCs w:val="28"/>
        </w:rPr>
        <w:t xml:space="preserve">а в предыдущих двух главах, мы </w:t>
      </w:r>
      <w:r w:rsidR="00F83140" w:rsidRPr="009917DF">
        <w:rPr>
          <w:rFonts w:ascii="Times New Roman" w:hAnsi="Times New Roman" w:cs="Times New Roman"/>
          <w:sz w:val="28"/>
          <w:szCs w:val="28"/>
        </w:rPr>
        <w:t xml:space="preserve">подошли к главной проблематике настоящей работы: можно ли считать персональные данные встречным предоставлением по сделке? </w:t>
      </w:r>
    </w:p>
    <w:p w14:paraId="7202CE24" w14:textId="11217002" w:rsidR="004E31F7" w:rsidRPr="009917DF" w:rsidRDefault="004E31F7" w:rsidP="009917DF">
      <w:pPr>
        <w:pStyle w:val="ab"/>
        <w:spacing w:line="360" w:lineRule="auto"/>
        <w:jc w:val="both"/>
        <w:rPr>
          <w:rFonts w:ascii="Times New Roman" w:hAnsi="Times New Roman" w:cs="Times New Roman"/>
          <w:sz w:val="28"/>
          <w:szCs w:val="28"/>
        </w:rPr>
      </w:pPr>
      <w:r w:rsidRPr="009917DF">
        <w:rPr>
          <w:rFonts w:ascii="Times New Roman" w:hAnsi="Times New Roman" w:cs="Times New Roman"/>
          <w:sz w:val="28"/>
          <w:szCs w:val="28"/>
        </w:rPr>
        <w:tab/>
        <w:t>Определяя встречно</w:t>
      </w:r>
      <w:r w:rsidR="0021105A">
        <w:rPr>
          <w:rFonts w:ascii="Times New Roman" w:hAnsi="Times New Roman" w:cs="Times New Roman"/>
          <w:sz w:val="28"/>
          <w:szCs w:val="28"/>
        </w:rPr>
        <w:t xml:space="preserve">е предоставление через принцип </w:t>
      </w:r>
      <w:r w:rsidRPr="009917DF">
        <w:rPr>
          <w:rFonts w:ascii="Times New Roman" w:hAnsi="Times New Roman" w:cs="Times New Roman"/>
          <w:sz w:val="28"/>
          <w:szCs w:val="28"/>
        </w:rPr>
        <w:t>взаимности, то есть когда каждая сторона обещает другой стороне что-либо взамен,</w:t>
      </w:r>
      <w:r w:rsidR="00145FC0" w:rsidRPr="009917DF">
        <w:rPr>
          <w:rFonts w:ascii="Times New Roman" w:hAnsi="Times New Roman" w:cs="Times New Roman"/>
          <w:sz w:val="28"/>
          <w:szCs w:val="28"/>
        </w:rPr>
        <w:t xml:space="preserve"> причем этот обмен необязательно должен быть материализован в какие-то прямо поименованные в статье 128 Гражданского кодекса объекта,</w:t>
      </w:r>
      <w:r w:rsidRPr="009917DF">
        <w:rPr>
          <w:rFonts w:ascii="Times New Roman" w:hAnsi="Times New Roman" w:cs="Times New Roman"/>
          <w:sz w:val="28"/>
          <w:szCs w:val="28"/>
        </w:rPr>
        <w:t xml:space="preserve"> полагаем, что </w:t>
      </w:r>
      <w:r w:rsidR="00145FC0" w:rsidRPr="009917DF">
        <w:rPr>
          <w:rFonts w:ascii="Times New Roman" w:hAnsi="Times New Roman" w:cs="Times New Roman"/>
          <w:sz w:val="28"/>
          <w:szCs w:val="28"/>
        </w:rPr>
        <w:t xml:space="preserve">мы </w:t>
      </w:r>
      <w:r w:rsidR="00145FC0" w:rsidRPr="009917DF">
        <w:rPr>
          <w:rFonts w:ascii="Times New Roman" w:hAnsi="Times New Roman" w:cs="Times New Roman"/>
          <w:sz w:val="28"/>
          <w:szCs w:val="28"/>
        </w:rPr>
        <w:lastRenderedPageBreak/>
        <w:t xml:space="preserve">можем позволить допустить расценивать </w:t>
      </w:r>
      <w:r w:rsidRPr="009917DF">
        <w:rPr>
          <w:rFonts w:ascii="Times New Roman" w:hAnsi="Times New Roman" w:cs="Times New Roman"/>
          <w:sz w:val="28"/>
          <w:szCs w:val="28"/>
        </w:rPr>
        <w:t>персональные данные в каче</w:t>
      </w:r>
      <w:r w:rsidR="00145FC0" w:rsidRPr="009917DF">
        <w:rPr>
          <w:rFonts w:ascii="Times New Roman" w:hAnsi="Times New Roman" w:cs="Times New Roman"/>
          <w:sz w:val="28"/>
          <w:szCs w:val="28"/>
        </w:rPr>
        <w:t xml:space="preserve">стве встречного предоставления. Возвращаясь в самое начало </w:t>
      </w:r>
      <w:r w:rsidR="00FB7579" w:rsidRPr="009917DF">
        <w:rPr>
          <w:rFonts w:ascii="Times New Roman" w:hAnsi="Times New Roman" w:cs="Times New Roman"/>
          <w:sz w:val="28"/>
          <w:szCs w:val="28"/>
        </w:rPr>
        <w:t xml:space="preserve">настоящей работы, еще раз вернемся к примерам.  Ежедневно миллиарды пользователей во всем мире дают свое согласие </w:t>
      </w:r>
      <w:r w:rsidR="00157023">
        <w:rPr>
          <w:rFonts w:ascii="Times New Roman" w:hAnsi="Times New Roman" w:cs="Times New Roman"/>
          <w:sz w:val="28"/>
          <w:szCs w:val="28"/>
        </w:rPr>
        <w:t>на обработку своих данных взамен на какие</w:t>
      </w:r>
      <w:r w:rsidR="00286248">
        <w:rPr>
          <w:rFonts w:ascii="Times New Roman" w:hAnsi="Times New Roman" w:cs="Times New Roman"/>
          <w:sz w:val="28"/>
          <w:szCs w:val="28"/>
        </w:rPr>
        <w:t xml:space="preserve">-то иные блага. Мы уже приводили различные примеры ранее, однако, сейчас приведем еще один показательный на этот счет пример, который предложил </w:t>
      </w:r>
      <w:r w:rsidR="00286248" w:rsidRPr="009917DF">
        <w:rPr>
          <w:rFonts w:ascii="Times New Roman" w:hAnsi="Times New Roman" w:cs="Times New Roman"/>
          <w:color w:val="1A1A1A"/>
          <w:sz w:val="28"/>
          <w:szCs w:val="28"/>
        </w:rPr>
        <w:t>в одном из своих выступлений </w:t>
      </w:r>
      <w:r w:rsidR="00286248" w:rsidRPr="009917DF">
        <w:rPr>
          <w:rFonts w:ascii="Times New Roman" w:hAnsi="Times New Roman" w:cs="Times New Roman"/>
          <w:color w:val="2B2B2B"/>
          <w:sz w:val="28"/>
          <w:szCs w:val="28"/>
          <w:shd w:val="clear" w:color="auto" w:fill="FFFFFF"/>
        </w:rPr>
        <w:t>председатель Комиссии по правовому обеспечению цифровой экономики Московского отделения Ассоциации юристов России, сооснователь Moscow Digital School</w:t>
      </w:r>
      <w:r w:rsidR="00286248" w:rsidRPr="009917DF">
        <w:rPr>
          <w:rFonts w:ascii="Times New Roman" w:hAnsi="Times New Roman" w:cs="Times New Roman"/>
          <w:color w:val="1A1A1A"/>
          <w:sz w:val="28"/>
          <w:szCs w:val="28"/>
        </w:rPr>
        <w:t> А</w:t>
      </w:r>
      <w:r w:rsidR="00286248">
        <w:rPr>
          <w:rFonts w:ascii="Times New Roman" w:hAnsi="Times New Roman" w:cs="Times New Roman"/>
          <w:color w:val="1A1A1A"/>
          <w:sz w:val="28"/>
          <w:szCs w:val="28"/>
        </w:rPr>
        <w:t>лександр Журавлев. Автор привел</w:t>
      </w:r>
      <w:r w:rsidR="007E334A">
        <w:rPr>
          <w:rFonts w:ascii="Times New Roman" w:hAnsi="Times New Roman" w:cs="Times New Roman"/>
          <w:color w:val="1A1A1A"/>
          <w:sz w:val="28"/>
          <w:szCs w:val="28"/>
        </w:rPr>
        <w:t xml:space="preserve"> пример из вселенной видеоигр, </w:t>
      </w:r>
      <w:r w:rsidR="00286248" w:rsidRPr="009917DF">
        <w:rPr>
          <w:rFonts w:ascii="Times New Roman" w:hAnsi="Times New Roman" w:cs="Times New Roman"/>
          <w:color w:val="1A1A1A"/>
          <w:sz w:val="28"/>
          <w:szCs w:val="28"/>
        </w:rPr>
        <w:t xml:space="preserve">называемый </w:t>
      </w:r>
      <w:proofErr w:type="spellStart"/>
      <w:r w:rsidR="00286248" w:rsidRPr="009917DF">
        <w:rPr>
          <w:rFonts w:ascii="Times New Roman" w:hAnsi="Times New Roman" w:cs="Times New Roman"/>
          <w:color w:val="1A1A1A"/>
          <w:sz w:val="28"/>
          <w:szCs w:val="28"/>
        </w:rPr>
        <w:t>матчмейкингом</w:t>
      </w:r>
      <w:proofErr w:type="spellEnd"/>
      <w:r w:rsidR="00286248" w:rsidRPr="009917DF">
        <w:rPr>
          <w:rFonts w:ascii="Times New Roman" w:hAnsi="Times New Roman" w:cs="Times New Roman"/>
          <w:color w:val="1A1A1A"/>
          <w:sz w:val="28"/>
          <w:szCs w:val="28"/>
        </w:rPr>
        <w:t>.</w:t>
      </w:r>
      <w:r w:rsidR="00F300B4">
        <w:rPr>
          <w:rStyle w:val="aa"/>
          <w:rFonts w:ascii="Times New Roman" w:hAnsi="Times New Roman" w:cs="Times New Roman"/>
          <w:color w:val="1A1A1A"/>
          <w:sz w:val="28"/>
          <w:szCs w:val="28"/>
        </w:rPr>
        <w:footnoteReference w:id="63"/>
      </w:r>
      <w:r w:rsidR="00286248" w:rsidRPr="009917DF">
        <w:rPr>
          <w:rFonts w:ascii="Times New Roman" w:hAnsi="Times New Roman" w:cs="Times New Roman"/>
          <w:color w:val="1A1A1A"/>
          <w:sz w:val="28"/>
          <w:szCs w:val="28"/>
        </w:rPr>
        <w:t xml:space="preserve"> Буквально суть метода </w:t>
      </w:r>
      <w:proofErr w:type="spellStart"/>
      <w:r w:rsidR="00286248" w:rsidRPr="009917DF">
        <w:rPr>
          <w:rFonts w:ascii="Times New Roman" w:hAnsi="Times New Roman" w:cs="Times New Roman"/>
          <w:color w:val="1A1A1A"/>
          <w:sz w:val="28"/>
          <w:szCs w:val="28"/>
        </w:rPr>
        <w:t>матчмейкинга</w:t>
      </w:r>
      <w:proofErr w:type="spellEnd"/>
      <w:r w:rsidR="00286248" w:rsidRPr="009917DF">
        <w:rPr>
          <w:rFonts w:ascii="Times New Roman" w:hAnsi="Times New Roman" w:cs="Times New Roman"/>
          <w:color w:val="1A1A1A"/>
          <w:sz w:val="28"/>
          <w:szCs w:val="28"/>
        </w:rPr>
        <w:t xml:space="preserve"> заключается в том, что система, встроенная в видеоигру, то есть, искусственный интеллект, не иначе, </w:t>
      </w:r>
      <w:r w:rsidR="00286248" w:rsidRPr="009917DF">
        <w:rPr>
          <w:rFonts w:ascii="Times New Roman" w:hAnsi="Times New Roman" w:cs="Times New Roman"/>
          <w:color w:val="222222"/>
          <w:sz w:val="28"/>
          <w:szCs w:val="28"/>
        </w:rPr>
        <w:t>предлагает пользователю другого пользователя в качестве пары для игры</w:t>
      </w:r>
      <w:r w:rsidR="00286248" w:rsidRPr="009917DF">
        <w:rPr>
          <w:rFonts w:ascii="Times New Roman" w:hAnsi="Times New Roman" w:cs="Times New Roman"/>
          <w:color w:val="1A1A1A"/>
          <w:sz w:val="28"/>
          <w:szCs w:val="28"/>
        </w:rPr>
        <w:t xml:space="preserve">. Важно отметить, что механизмы устроены так, что в пару предлагается именно подходящий партнер, то есть подходящий по уровню подготовки, определенных навыков. </w:t>
      </w:r>
      <w:r w:rsidR="00286248">
        <w:rPr>
          <w:rFonts w:ascii="Times New Roman" w:hAnsi="Times New Roman" w:cs="Times New Roman"/>
          <w:color w:val="1A1A1A"/>
          <w:sz w:val="28"/>
          <w:szCs w:val="28"/>
        </w:rPr>
        <w:t>Справедливо может возникнуть вопрос о причастности видеоигр к теме настоящего исследования, однако, в контексте названного метода по подбору партнера в видеоигре, о</w:t>
      </w:r>
      <w:r w:rsidR="00286248" w:rsidRPr="009917DF">
        <w:rPr>
          <w:rFonts w:ascii="Times New Roman" w:hAnsi="Times New Roman" w:cs="Times New Roman"/>
          <w:color w:val="1A1A1A"/>
          <w:sz w:val="28"/>
          <w:szCs w:val="28"/>
        </w:rPr>
        <w:t>чевидно, что чтоб</w:t>
      </w:r>
      <w:r w:rsidR="00286248">
        <w:rPr>
          <w:rFonts w:ascii="Times New Roman" w:hAnsi="Times New Roman" w:cs="Times New Roman"/>
          <w:color w:val="1A1A1A"/>
          <w:sz w:val="28"/>
          <w:szCs w:val="28"/>
        </w:rPr>
        <w:t>ы такую пару предложить, системе</w:t>
      </w:r>
      <w:r w:rsidR="00286248" w:rsidRPr="009917DF">
        <w:rPr>
          <w:rFonts w:ascii="Times New Roman" w:hAnsi="Times New Roman" w:cs="Times New Roman"/>
          <w:color w:val="1A1A1A"/>
          <w:sz w:val="28"/>
          <w:szCs w:val="28"/>
        </w:rPr>
        <w:t xml:space="preserve"> необходимо обрабатывать персональные данные пользователя</w:t>
      </w:r>
      <w:r w:rsidR="00286248">
        <w:rPr>
          <w:rFonts w:ascii="Times New Roman" w:hAnsi="Times New Roman" w:cs="Times New Roman"/>
          <w:color w:val="1A1A1A"/>
          <w:sz w:val="28"/>
          <w:szCs w:val="28"/>
        </w:rPr>
        <w:t xml:space="preserve">. Таким образом, из этого, пусть и непростого для классического понимания, примера, можно сделать вывод о том, что фактически, игрок (то есть пользователь), соглашаясь на подобный метод поиска партнера в видеоигре, соглашается на обработку своих персональных данных, соответственно предоставляя их в качестве встречного предоставления за услуги, так называемого </w:t>
      </w:r>
      <w:proofErr w:type="spellStart"/>
      <w:r w:rsidR="00286248">
        <w:rPr>
          <w:rFonts w:ascii="Times New Roman" w:hAnsi="Times New Roman" w:cs="Times New Roman"/>
          <w:color w:val="1A1A1A"/>
          <w:sz w:val="28"/>
          <w:szCs w:val="28"/>
        </w:rPr>
        <w:t>матчмейкинга</w:t>
      </w:r>
      <w:proofErr w:type="spellEnd"/>
      <w:r w:rsidR="00286248">
        <w:rPr>
          <w:rFonts w:ascii="Times New Roman" w:hAnsi="Times New Roman" w:cs="Times New Roman"/>
          <w:color w:val="1A1A1A"/>
          <w:sz w:val="28"/>
          <w:szCs w:val="28"/>
        </w:rPr>
        <w:t xml:space="preserve">, то есть, </w:t>
      </w:r>
      <w:r w:rsidR="00F72C79">
        <w:rPr>
          <w:rFonts w:ascii="Times New Roman" w:hAnsi="Times New Roman" w:cs="Times New Roman"/>
          <w:color w:val="1A1A1A"/>
          <w:sz w:val="28"/>
          <w:szCs w:val="28"/>
        </w:rPr>
        <w:t xml:space="preserve">фактически </w:t>
      </w:r>
      <w:r w:rsidR="00286248">
        <w:rPr>
          <w:rFonts w:ascii="Times New Roman" w:hAnsi="Times New Roman" w:cs="Times New Roman"/>
          <w:color w:val="1A1A1A"/>
          <w:sz w:val="28"/>
          <w:szCs w:val="28"/>
        </w:rPr>
        <w:t>П</w:t>
      </w:r>
      <w:r w:rsidR="00F72C79">
        <w:rPr>
          <w:rFonts w:ascii="Times New Roman" w:hAnsi="Times New Roman" w:cs="Times New Roman"/>
          <w:color w:val="1A1A1A"/>
          <w:sz w:val="28"/>
          <w:szCs w:val="28"/>
        </w:rPr>
        <w:t xml:space="preserve">ользователем и Оператор заключают ничто иное как сделку. Этот пример показался нам привлекательным по причине того, что нам хотелось показать, насколько обширна сфера распространения названной проблематики.  </w:t>
      </w:r>
    </w:p>
    <w:p w14:paraId="70AB3A4E" w14:textId="7E4EBDBA" w:rsidR="00206640" w:rsidRPr="00DA3A5E" w:rsidRDefault="004E31F7" w:rsidP="00DA3A5E">
      <w:pPr>
        <w:spacing w:line="360" w:lineRule="auto"/>
        <w:ind w:firstLine="540"/>
        <w:jc w:val="both"/>
        <w:rPr>
          <w:rFonts w:ascii="Times New Roman" w:eastAsia="Times New Roman" w:hAnsi="Times New Roman" w:cs="Times New Roman"/>
          <w:sz w:val="24"/>
          <w:szCs w:val="24"/>
        </w:rPr>
      </w:pPr>
      <w:r w:rsidRPr="009917DF">
        <w:rPr>
          <w:rFonts w:ascii="Times New Roman" w:hAnsi="Times New Roman" w:cs="Times New Roman"/>
          <w:sz w:val="28"/>
          <w:szCs w:val="28"/>
        </w:rPr>
        <w:lastRenderedPageBreak/>
        <w:tab/>
      </w:r>
      <w:r w:rsidR="00145FC0" w:rsidRPr="009917DF">
        <w:rPr>
          <w:rFonts w:ascii="Times New Roman" w:hAnsi="Times New Roman" w:cs="Times New Roman"/>
          <w:sz w:val="28"/>
          <w:szCs w:val="28"/>
        </w:rPr>
        <w:t xml:space="preserve">Отступим несколько от персональных данных и позволим себе поговорить об институте цифровых прав, обсуждения которых помогут сделать нам </w:t>
      </w:r>
      <w:r w:rsidR="00A93891">
        <w:rPr>
          <w:rFonts w:ascii="Times New Roman" w:hAnsi="Times New Roman" w:cs="Times New Roman"/>
          <w:sz w:val="28"/>
          <w:szCs w:val="28"/>
        </w:rPr>
        <w:t xml:space="preserve">некоторые важные </w:t>
      </w:r>
      <w:r w:rsidR="00145FC0" w:rsidRPr="009917DF">
        <w:rPr>
          <w:rFonts w:ascii="Times New Roman" w:hAnsi="Times New Roman" w:cs="Times New Roman"/>
          <w:sz w:val="28"/>
          <w:szCs w:val="28"/>
        </w:rPr>
        <w:t>вывод</w:t>
      </w:r>
      <w:r w:rsidR="00A93891">
        <w:rPr>
          <w:rFonts w:ascii="Times New Roman" w:hAnsi="Times New Roman" w:cs="Times New Roman"/>
          <w:sz w:val="28"/>
          <w:szCs w:val="28"/>
        </w:rPr>
        <w:t>ы</w:t>
      </w:r>
      <w:r w:rsidR="00145FC0" w:rsidRPr="009917DF">
        <w:rPr>
          <w:rFonts w:ascii="Times New Roman" w:hAnsi="Times New Roman" w:cs="Times New Roman"/>
          <w:sz w:val="28"/>
          <w:szCs w:val="28"/>
        </w:rPr>
        <w:t>. Так,</w:t>
      </w:r>
      <w:r w:rsidR="0063577C">
        <w:rPr>
          <w:rFonts w:ascii="Times New Roman" w:hAnsi="Times New Roman" w:cs="Times New Roman"/>
          <w:sz w:val="28"/>
          <w:szCs w:val="28"/>
        </w:rPr>
        <w:t xml:space="preserve"> на </w:t>
      </w:r>
      <w:r w:rsidR="00682E80">
        <w:rPr>
          <w:rFonts w:ascii="Times New Roman" w:hAnsi="Times New Roman" w:cs="Times New Roman"/>
          <w:sz w:val="28"/>
          <w:szCs w:val="28"/>
        </w:rPr>
        <w:t>секции</w:t>
      </w:r>
      <w:r w:rsidR="0063577C">
        <w:rPr>
          <w:rFonts w:ascii="Times New Roman" w:hAnsi="Times New Roman" w:cs="Times New Roman"/>
          <w:sz w:val="28"/>
          <w:szCs w:val="28"/>
        </w:rPr>
        <w:t xml:space="preserve"> по виртуальному праву в рамках Международного юридического форума </w:t>
      </w:r>
      <w:r w:rsidRPr="009917DF">
        <w:rPr>
          <w:rFonts w:ascii="Times New Roman" w:hAnsi="Times New Roman" w:cs="Times New Roman"/>
          <w:sz w:val="28"/>
          <w:szCs w:val="28"/>
        </w:rPr>
        <w:t xml:space="preserve">Архиповым В.В. было сделано важное замечание </w:t>
      </w:r>
      <w:r w:rsidR="00AC3514" w:rsidRPr="009917DF">
        <w:rPr>
          <w:rFonts w:ascii="Times New Roman" w:hAnsi="Times New Roman" w:cs="Times New Roman"/>
          <w:sz w:val="28"/>
          <w:szCs w:val="28"/>
        </w:rPr>
        <w:t>относительно оборота цифровых прав о том</w:t>
      </w:r>
      <w:r w:rsidRPr="009917DF">
        <w:rPr>
          <w:rFonts w:ascii="Times New Roman" w:hAnsi="Times New Roman" w:cs="Times New Roman"/>
          <w:sz w:val="28"/>
          <w:szCs w:val="28"/>
        </w:rPr>
        <w:t xml:space="preserve">, что мы регулируем не технологии, </w:t>
      </w:r>
      <w:r w:rsidR="00AC3514" w:rsidRPr="009917DF">
        <w:rPr>
          <w:rFonts w:ascii="Times New Roman" w:hAnsi="Times New Roman" w:cs="Times New Roman"/>
          <w:sz w:val="28"/>
          <w:szCs w:val="28"/>
        </w:rPr>
        <w:t>а правовые отношения.</w:t>
      </w:r>
      <w:r w:rsidR="00DA3A5E">
        <w:rPr>
          <w:rFonts w:ascii="Times New Roman" w:hAnsi="Times New Roman" w:cs="Times New Roman"/>
          <w:sz w:val="28"/>
          <w:szCs w:val="28"/>
        </w:rPr>
        <w:t xml:space="preserve"> Подобное заключение</w:t>
      </w:r>
      <w:r w:rsidR="00682E80">
        <w:rPr>
          <w:rFonts w:ascii="Times New Roman" w:hAnsi="Times New Roman" w:cs="Times New Roman"/>
          <w:sz w:val="28"/>
          <w:szCs w:val="28"/>
        </w:rPr>
        <w:t xml:space="preserve"> ранее также</w:t>
      </w:r>
      <w:r w:rsidR="00DA3A5E">
        <w:rPr>
          <w:rFonts w:ascii="Times New Roman" w:hAnsi="Times New Roman" w:cs="Times New Roman"/>
          <w:sz w:val="28"/>
          <w:szCs w:val="28"/>
        </w:rPr>
        <w:t xml:space="preserve"> было сделано В.Ф. </w:t>
      </w:r>
      <w:proofErr w:type="spellStart"/>
      <w:r w:rsidR="00DA3A5E">
        <w:rPr>
          <w:rFonts w:ascii="Times New Roman" w:hAnsi="Times New Roman" w:cs="Times New Roman"/>
          <w:sz w:val="28"/>
          <w:szCs w:val="28"/>
        </w:rPr>
        <w:t>Попондопуло</w:t>
      </w:r>
      <w:proofErr w:type="spellEnd"/>
      <w:r w:rsidR="00DA3A5E">
        <w:rPr>
          <w:rFonts w:ascii="Times New Roman" w:hAnsi="Times New Roman" w:cs="Times New Roman"/>
          <w:sz w:val="28"/>
          <w:szCs w:val="28"/>
        </w:rPr>
        <w:t xml:space="preserve"> в статье о цифровых </w:t>
      </w:r>
      <w:r w:rsidR="00DA3A5E" w:rsidRPr="00DA3A5E">
        <w:rPr>
          <w:rFonts w:ascii="Times New Roman" w:hAnsi="Times New Roman" w:cs="Times New Roman"/>
          <w:sz w:val="28"/>
          <w:szCs w:val="28"/>
        </w:rPr>
        <w:t>правах: «</w:t>
      </w:r>
      <w:r w:rsidR="00DA3A5E" w:rsidRPr="00DA3A5E">
        <w:rPr>
          <w:rFonts w:ascii="Times New Roman" w:eastAsia="Times New Roman" w:hAnsi="Times New Roman" w:cs="Times New Roman"/>
          <w:sz w:val="28"/>
          <w:szCs w:val="28"/>
        </w:rPr>
        <w:t xml:space="preserve">Для сферы правотворчества и </w:t>
      </w:r>
      <w:proofErr w:type="spellStart"/>
      <w:r w:rsidR="00DA3A5E" w:rsidRPr="00DA3A5E">
        <w:rPr>
          <w:rFonts w:ascii="Times New Roman" w:eastAsia="Times New Roman" w:hAnsi="Times New Roman" w:cs="Times New Roman"/>
          <w:sz w:val="28"/>
          <w:szCs w:val="28"/>
        </w:rPr>
        <w:t>правоприменения</w:t>
      </w:r>
      <w:proofErr w:type="spellEnd"/>
      <w:r w:rsidR="00DA3A5E" w:rsidRPr="00DA3A5E">
        <w:rPr>
          <w:rFonts w:ascii="Times New Roman" w:eastAsia="Times New Roman" w:hAnsi="Times New Roman" w:cs="Times New Roman"/>
          <w:sz w:val="28"/>
          <w:szCs w:val="28"/>
        </w:rPr>
        <w:t xml:space="preserve"> это означает необходимость разработки, истолкования и применения правовых норм, которые направлены на регулирование тех или иных общественных отношений с учетом их специфической цифровой формы»</w:t>
      </w:r>
      <w:r w:rsidR="00DA3A5E">
        <w:rPr>
          <w:rStyle w:val="aa"/>
          <w:rFonts w:ascii="Times New Roman" w:eastAsia="Times New Roman" w:hAnsi="Times New Roman" w:cs="Times New Roman"/>
          <w:sz w:val="28"/>
          <w:szCs w:val="28"/>
        </w:rPr>
        <w:footnoteReference w:id="64"/>
      </w:r>
      <w:r w:rsidR="00DA3A5E" w:rsidRPr="00DA3A5E">
        <w:rPr>
          <w:rFonts w:ascii="Times New Roman" w:eastAsia="Times New Roman" w:hAnsi="Times New Roman" w:cs="Times New Roman"/>
          <w:sz w:val="28"/>
          <w:szCs w:val="28"/>
        </w:rPr>
        <w:t>.</w:t>
      </w:r>
      <w:r w:rsidR="00DA3A5E">
        <w:rPr>
          <w:rFonts w:ascii="Times New Roman" w:eastAsia="Times New Roman" w:hAnsi="Times New Roman" w:cs="Times New Roman"/>
          <w:sz w:val="24"/>
          <w:szCs w:val="24"/>
        </w:rPr>
        <w:t xml:space="preserve"> </w:t>
      </w:r>
      <w:r w:rsidR="00DA3A5E">
        <w:rPr>
          <w:rFonts w:ascii="Times New Roman" w:hAnsi="Times New Roman" w:cs="Times New Roman"/>
          <w:sz w:val="28"/>
          <w:szCs w:val="28"/>
        </w:rPr>
        <w:t xml:space="preserve">Нам кажется, что осознание того, что необходимо регулировать именно «отношения» </w:t>
      </w:r>
      <w:r w:rsidR="00145FC0" w:rsidRPr="009917DF">
        <w:rPr>
          <w:rFonts w:ascii="Times New Roman" w:hAnsi="Times New Roman" w:cs="Times New Roman"/>
          <w:sz w:val="28"/>
          <w:szCs w:val="28"/>
        </w:rPr>
        <w:t>крайне важно и, р</w:t>
      </w:r>
      <w:r w:rsidR="00AC3514" w:rsidRPr="009917DF">
        <w:rPr>
          <w:rFonts w:ascii="Times New Roman" w:hAnsi="Times New Roman" w:cs="Times New Roman"/>
          <w:sz w:val="28"/>
          <w:szCs w:val="28"/>
        </w:rPr>
        <w:t xml:space="preserve">азумеется, применимо и к персональным данным, </w:t>
      </w:r>
      <w:r w:rsidR="00145FC0" w:rsidRPr="009917DF">
        <w:rPr>
          <w:rFonts w:ascii="Times New Roman" w:hAnsi="Times New Roman" w:cs="Times New Roman"/>
          <w:sz w:val="28"/>
          <w:szCs w:val="28"/>
        </w:rPr>
        <w:t xml:space="preserve">поскольку </w:t>
      </w:r>
      <w:r w:rsidR="00AC3514" w:rsidRPr="009917DF">
        <w:rPr>
          <w:rFonts w:ascii="Times New Roman" w:hAnsi="Times New Roman" w:cs="Times New Roman"/>
          <w:sz w:val="28"/>
          <w:szCs w:val="28"/>
        </w:rPr>
        <w:t>нельзя рассматривать</w:t>
      </w:r>
      <w:r w:rsidR="00145FC0" w:rsidRPr="009917DF">
        <w:rPr>
          <w:rFonts w:ascii="Times New Roman" w:hAnsi="Times New Roman" w:cs="Times New Roman"/>
          <w:sz w:val="28"/>
          <w:szCs w:val="28"/>
        </w:rPr>
        <w:t xml:space="preserve"> персональные данные</w:t>
      </w:r>
      <w:r w:rsidR="00AC3514" w:rsidRPr="009917DF">
        <w:rPr>
          <w:rFonts w:ascii="Times New Roman" w:hAnsi="Times New Roman" w:cs="Times New Roman"/>
          <w:sz w:val="28"/>
          <w:szCs w:val="28"/>
        </w:rPr>
        <w:t xml:space="preserve"> в отрыве от отношений, в которых они выступают объектом, как мы уже </w:t>
      </w:r>
      <w:r w:rsidR="003A3EB6" w:rsidRPr="009917DF">
        <w:rPr>
          <w:rFonts w:ascii="Times New Roman" w:hAnsi="Times New Roman" w:cs="Times New Roman"/>
          <w:sz w:val="28"/>
          <w:szCs w:val="28"/>
        </w:rPr>
        <w:t>предположили выше</w:t>
      </w:r>
      <w:r w:rsidR="00AC3514" w:rsidRPr="009917DF">
        <w:rPr>
          <w:rFonts w:ascii="Times New Roman" w:hAnsi="Times New Roman" w:cs="Times New Roman"/>
          <w:sz w:val="28"/>
          <w:szCs w:val="28"/>
        </w:rPr>
        <w:t xml:space="preserve">. </w:t>
      </w:r>
      <w:r w:rsidR="003A3EB6" w:rsidRPr="009917DF">
        <w:rPr>
          <w:rFonts w:ascii="Times New Roman" w:hAnsi="Times New Roman" w:cs="Times New Roman"/>
          <w:sz w:val="28"/>
          <w:szCs w:val="28"/>
        </w:rPr>
        <w:t xml:space="preserve"> </w:t>
      </w:r>
      <w:r w:rsidR="00AC3514" w:rsidRPr="009917DF">
        <w:rPr>
          <w:rFonts w:ascii="Times New Roman" w:hAnsi="Times New Roman" w:cs="Times New Roman"/>
          <w:sz w:val="28"/>
          <w:szCs w:val="28"/>
        </w:rPr>
        <w:t xml:space="preserve">Повторим, что мы говорим о возможности квалификации отношений </w:t>
      </w:r>
      <w:r w:rsidR="00AC3514" w:rsidRPr="009917DF">
        <w:rPr>
          <w:rFonts w:ascii="Times New Roman" w:hAnsi="Times New Roman" w:cs="Times New Roman"/>
          <w:color w:val="000000" w:themeColor="text1"/>
          <w:sz w:val="28"/>
          <w:szCs w:val="28"/>
        </w:rPr>
        <w:t>Пользователя (субъекта персональных данных) и</w:t>
      </w:r>
      <w:r w:rsidR="0021105A">
        <w:rPr>
          <w:rFonts w:ascii="Times New Roman" w:hAnsi="Times New Roman" w:cs="Times New Roman"/>
          <w:color w:val="000000" w:themeColor="text1"/>
          <w:sz w:val="28"/>
          <w:szCs w:val="28"/>
        </w:rPr>
        <w:t xml:space="preserve"> любого оператора по обработке </w:t>
      </w:r>
      <w:r w:rsidR="00AC3514" w:rsidRPr="009917DF">
        <w:rPr>
          <w:rFonts w:ascii="Times New Roman" w:hAnsi="Times New Roman" w:cs="Times New Roman"/>
          <w:color w:val="000000" w:themeColor="text1"/>
          <w:sz w:val="28"/>
          <w:szCs w:val="28"/>
        </w:rPr>
        <w:t xml:space="preserve">этих </w:t>
      </w:r>
      <w:r w:rsidR="003A3EB6" w:rsidRPr="009917DF">
        <w:rPr>
          <w:rFonts w:ascii="Times New Roman" w:hAnsi="Times New Roman" w:cs="Times New Roman"/>
          <w:color w:val="000000" w:themeColor="text1"/>
          <w:sz w:val="28"/>
          <w:szCs w:val="28"/>
        </w:rPr>
        <w:t xml:space="preserve">данных как гражданско-правовых. И как </w:t>
      </w:r>
      <w:r w:rsidR="00682E80">
        <w:rPr>
          <w:rFonts w:ascii="Times New Roman" w:hAnsi="Times New Roman" w:cs="Times New Roman"/>
          <w:color w:val="000000" w:themeColor="text1"/>
          <w:sz w:val="28"/>
          <w:szCs w:val="28"/>
        </w:rPr>
        <w:t>справедливо отметил В.В. Архипов</w:t>
      </w:r>
      <w:r w:rsidR="003A3EB6" w:rsidRPr="009917DF">
        <w:rPr>
          <w:rFonts w:ascii="Times New Roman" w:hAnsi="Times New Roman" w:cs="Times New Roman"/>
          <w:color w:val="000000" w:themeColor="text1"/>
          <w:sz w:val="28"/>
          <w:szCs w:val="28"/>
        </w:rPr>
        <w:t xml:space="preserve"> в статье, повещенной этой же проблематике, отсюда </w:t>
      </w:r>
      <w:r w:rsidR="003A3EB6" w:rsidRPr="009917DF">
        <w:rPr>
          <w:rFonts w:ascii="Times New Roman" w:hAnsi="Times New Roman" w:cs="Times New Roman"/>
          <w:color w:val="000000" w:themeColor="text1"/>
          <w:sz w:val="28"/>
          <w:szCs w:val="28"/>
          <w:shd w:val="clear" w:color="auto" w:fill="FFFFFF"/>
        </w:rPr>
        <w:t>вытекает, что, предоставляя свое согласие на обработку персональных данных, отзывая его и (или) совершая иные подобные действия, субъект распоряжается своим правом на нематериал</w:t>
      </w:r>
      <w:r w:rsidR="00C57F58" w:rsidRPr="009917DF">
        <w:rPr>
          <w:rFonts w:ascii="Times New Roman" w:hAnsi="Times New Roman" w:cs="Times New Roman"/>
          <w:color w:val="000000" w:themeColor="text1"/>
          <w:sz w:val="28"/>
          <w:szCs w:val="28"/>
          <w:shd w:val="clear" w:color="auto" w:fill="FFFFFF"/>
        </w:rPr>
        <w:t>ьные блага</w:t>
      </w:r>
      <w:r w:rsidR="003A3EB6" w:rsidRPr="009917DF">
        <w:rPr>
          <w:rFonts w:ascii="Times New Roman" w:hAnsi="Times New Roman" w:cs="Times New Roman"/>
          <w:color w:val="000000" w:themeColor="text1"/>
          <w:sz w:val="28"/>
          <w:szCs w:val="28"/>
          <w:shd w:val="clear" w:color="auto" w:fill="FFFFFF"/>
        </w:rPr>
        <w:t xml:space="preserve">. В свою очередь, это представляет собой действие, направленное на установление, изменение или прекращение гражданских прав и обязанностей, а это уже соответствует гражданско-правовому понятию сделки согласно ст. 153 ГК РФ. </w:t>
      </w:r>
      <w:r w:rsidR="004155A7">
        <w:rPr>
          <w:rFonts w:ascii="Times New Roman" w:hAnsi="Times New Roman" w:cs="Times New Roman"/>
          <w:color w:val="000000" w:themeColor="text1"/>
          <w:sz w:val="28"/>
          <w:szCs w:val="28"/>
          <w:shd w:val="clear" w:color="auto" w:fill="FFFFFF"/>
        </w:rPr>
        <w:t xml:space="preserve">Согласимся с автором, что </w:t>
      </w:r>
      <w:r w:rsidR="003A3EB6" w:rsidRPr="009917DF">
        <w:rPr>
          <w:rFonts w:ascii="Times New Roman" w:hAnsi="Times New Roman" w:cs="Times New Roman"/>
          <w:color w:val="000000" w:themeColor="text1"/>
          <w:sz w:val="28"/>
          <w:szCs w:val="28"/>
          <w:shd w:val="clear" w:color="auto" w:fill="FFFFFF"/>
        </w:rPr>
        <w:t>такой вывод является принципиальным для общ</w:t>
      </w:r>
      <w:r w:rsidR="006C0190" w:rsidRPr="009917DF">
        <w:rPr>
          <w:rFonts w:ascii="Times New Roman" w:hAnsi="Times New Roman" w:cs="Times New Roman"/>
          <w:color w:val="000000" w:themeColor="text1"/>
          <w:sz w:val="28"/>
          <w:szCs w:val="28"/>
          <w:shd w:val="clear" w:color="auto" w:fill="FFFFFF"/>
        </w:rPr>
        <w:t>ей рассматриваемой проблематики, поскольку п</w:t>
      </w:r>
      <w:r w:rsidR="003A3EB6" w:rsidRPr="009917DF">
        <w:rPr>
          <w:rFonts w:ascii="Times New Roman" w:hAnsi="Times New Roman" w:cs="Times New Roman"/>
          <w:color w:val="000000" w:themeColor="text1"/>
          <w:sz w:val="28"/>
          <w:szCs w:val="28"/>
          <w:shd w:val="clear" w:color="auto" w:fill="FFFFFF"/>
        </w:rPr>
        <w:t xml:space="preserve">рименение конструкции сделки к </w:t>
      </w:r>
      <w:r w:rsidR="003A3EB6" w:rsidRPr="009917DF">
        <w:rPr>
          <w:rFonts w:ascii="Times New Roman" w:hAnsi="Times New Roman" w:cs="Times New Roman"/>
          <w:color w:val="000000" w:themeColor="text1"/>
          <w:sz w:val="28"/>
          <w:szCs w:val="28"/>
          <w:shd w:val="clear" w:color="auto" w:fill="FFFFFF"/>
        </w:rPr>
        <w:lastRenderedPageBreak/>
        <w:t xml:space="preserve">согласию на обработку персональных данных и иным подобным действиям позволит существенно восполнить данные пробелы. </w:t>
      </w:r>
      <w:r w:rsidR="006C0190" w:rsidRPr="009917DF">
        <w:rPr>
          <w:rStyle w:val="aa"/>
          <w:rFonts w:ascii="Times New Roman" w:hAnsi="Times New Roman" w:cs="Times New Roman"/>
          <w:color w:val="000000" w:themeColor="text1"/>
          <w:sz w:val="28"/>
          <w:szCs w:val="28"/>
          <w:shd w:val="clear" w:color="auto" w:fill="FFFFFF"/>
        </w:rPr>
        <w:footnoteReference w:id="65"/>
      </w:r>
    </w:p>
    <w:p w14:paraId="73E8ACA8" w14:textId="77777777" w:rsidR="00206640" w:rsidRPr="0036071C" w:rsidRDefault="0063577C" w:rsidP="00926430">
      <w:pPr>
        <w:pStyle w:val="ab"/>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ab/>
        <w:t xml:space="preserve">Резюмируя </w:t>
      </w:r>
      <w:r w:rsidR="003F7FBD">
        <w:rPr>
          <w:rFonts w:ascii="Times New Roman" w:hAnsi="Times New Roman" w:cs="Times New Roman"/>
          <w:color w:val="000000" w:themeColor="text1"/>
          <w:sz w:val="28"/>
          <w:szCs w:val="28"/>
          <w:shd w:val="clear" w:color="auto" w:fill="FFFFFF"/>
        </w:rPr>
        <w:t xml:space="preserve">вышесказанное, </w:t>
      </w:r>
      <w:r w:rsidR="004155A7">
        <w:rPr>
          <w:rFonts w:ascii="Times New Roman" w:hAnsi="Times New Roman" w:cs="Times New Roman"/>
          <w:color w:val="000000" w:themeColor="text1"/>
          <w:sz w:val="28"/>
          <w:szCs w:val="28"/>
          <w:shd w:val="clear" w:color="auto" w:fill="FFFFFF"/>
        </w:rPr>
        <w:t xml:space="preserve">принимая во внимания разные подходы к </w:t>
      </w:r>
      <w:r w:rsidR="004155A7" w:rsidRPr="0036071C">
        <w:rPr>
          <w:rFonts w:ascii="Times New Roman" w:hAnsi="Times New Roman" w:cs="Times New Roman"/>
          <w:sz w:val="28"/>
          <w:szCs w:val="28"/>
        </w:rPr>
        <w:t xml:space="preserve">пониманию персональных данных, хотим поддержать точку зрения о том, что </w:t>
      </w:r>
      <w:r w:rsidR="00FA3E37" w:rsidRPr="0036071C">
        <w:rPr>
          <w:rFonts w:ascii="Times New Roman" w:hAnsi="Times New Roman" w:cs="Times New Roman"/>
          <w:sz w:val="28"/>
          <w:szCs w:val="28"/>
        </w:rPr>
        <w:t>признание персональных данных в качестве допусти</w:t>
      </w:r>
      <w:r w:rsidR="00926430" w:rsidRPr="0036071C">
        <w:rPr>
          <w:rFonts w:ascii="Times New Roman" w:hAnsi="Times New Roman" w:cs="Times New Roman"/>
          <w:sz w:val="28"/>
          <w:szCs w:val="28"/>
        </w:rPr>
        <w:t>м</w:t>
      </w:r>
      <w:r w:rsidR="00FA3E37" w:rsidRPr="0036071C">
        <w:rPr>
          <w:rFonts w:ascii="Times New Roman" w:hAnsi="Times New Roman" w:cs="Times New Roman"/>
          <w:sz w:val="28"/>
          <w:szCs w:val="28"/>
        </w:rPr>
        <w:t>ой формы встречного предоставления в рамках договора, заключа</w:t>
      </w:r>
      <w:r w:rsidR="0036071C">
        <w:rPr>
          <w:rFonts w:ascii="Times New Roman" w:hAnsi="Times New Roman" w:cs="Times New Roman"/>
          <w:sz w:val="28"/>
          <w:szCs w:val="28"/>
        </w:rPr>
        <w:t xml:space="preserve">емого с субъектом таких </w:t>
      </w:r>
      <w:r w:rsidR="00926430" w:rsidRPr="0036071C">
        <w:rPr>
          <w:rFonts w:ascii="Times New Roman" w:hAnsi="Times New Roman" w:cs="Times New Roman"/>
          <w:sz w:val="28"/>
          <w:szCs w:val="28"/>
        </w:rPr>
        <w:t xml:space="preserve">данных является необходимым элементом на пути расширения коммерческой значимости таких данных и </w:t>
      </w:r>
      <w:r w:rsidR="0036071C">
        <w:rPr>
          <w:rFonts w:ascii="Times New Roman" w:hAnsi="Times New Roman" w:cs="Times New Roman"/>
          <w:sz w:val="28"/>
          <w:szCs w:val="28"/>
        </w:rPr>
        <w:t xml:space="preserve">в </w:t>
      </w:r>
      <w:r w:rsidR="00926430" w:rsidRPr="0036071C">
        <w:rPr>
          <w:rFonts w:ascii="Times New Roman" w:hAnsi="Times New Roman" w:cs="Times New Roman"/>
          <w:sz w:val="28"/>
          <w:szCs w:val="28"/>
        </w:rPr>
        <w:t xml:space="preserve">целом, признание допустимости встречного предоставления персональных данных может способствовать развитию бизнеса, в том числе. Однако, всегда важно помнить и учитывать интересы субъектов данных. В частности, </w:t>
      </w:r>
      <w:r w:rsidR="0036071C" w:rsidRPr="0036071C">
        <w:rPr>
          <w:rFonts w:ascii="Times New Roman" w:hAnsi="Times New Roman" w:cs="Times New Roman"/>
          <w:sz w:val="28"/>
          <w:szCs w:val="28"/>
        </w:rPr>
        <w:t xml:space="preserve">не забывать о том, что </w:t>
      </w:r>
      <w:r w:rsidR="00926430" w:rsidRPr="0036071C">
        <w:rPr>
          <w:rFonts w:ascii="Times New Roman" w:hAnsi="Times New Roman" w:cs="Times New Roman"/>
          <w:sz w:val="28"/>
          <w:szCs w:val="28"/>
        </w:rPr>
        <w:t>субъект должен давать свое согласие на такое предоставление данных, а также должны быть обеспечены меры по защите их конфиденциальности и безопасности. </w:t>
      </w:r>
    </w:p>
    <w:p w14:paraId="40349FA5" w14:textId="77777777" w:rsidR="00124E21" w:rsidRPr="009917DF" w:rsidRDefault="00124E21" w:rsidP="009917DF">
      <w:pPr>
        <w:pStyle w:val="ab"/>
        <w:spacing w:line="360" w:lineRule="auto"/>
        <w:ind w:firstLine="708"/>
        <w:jc w:val="both"/>
        <w:rPr>
          <w:rFonts w:ascii="Times New Roman" w:hAnsi="Times New Roman" w:cs="Times New Roman"/>
          <w:color w:val="666666"/>
          <w:sz w:val="28"/>
          <w:szCs w:val="28"/>
          <w:shd w:val="clear" w:color="auto" w:fill="EDEFF4"/>
        </w:rPr>
      </w:pPr>
    </w:p>
    <w:p w14:paraId="3DDD4519" w14:textId="77777777" w:rsidR="00625331" w:rsidRPr="009917DF" w:rsidRDefault="00625331" w:rsidP="009917DF">
      <w:pPr>
        <w:pStyle w:val="ab"/>
        <w:spacing w:line="360" w:lineRule="auto"/>
        <w:ind w:firstLine="708"/>
        <w:jc w:val="both"/>
        <w:rPr>
          <w:rFonts w:ascii="Times New Roman" w:hAnsi="Times New Roman" w:cs="Times New Roman"/>
          <w:color w:val="666666"/>
          <w:sz w:val="28"/>
          <w:szCs w:val="28"/>
          <w:shd w:val="clear" w:color="auto" w:fill="EDEFF4"/>
        </w:rPr>
      </w:pPr>
    </w:p>
    <w:p w14:paraId="6CB0A6D9" w14:textId="77777777" w:rsidR="00625331" w:rsidRPr="009917DF" w:rsidRDefault="00625331" w:rsidP="009917DF">
      <w:pPr>
        <w:pStyle w:val="ab"/>
        <w:spacing w:line="360" w:lineRule="auto"/>
        <w:ind w:firstLine="708"/>
        <w:jc w:val="both"/>
        <w:rPr>
          <w:rFonts w:ascii="Times New Roman" w:hAnsi="Times New Roman" w:cs="Times New Roman"/>
          <w:color w:val="666666"/>
          <w:sz w:val="28"/>
          <w:szCs w:val="28"/>
          <w:shd w:val="clear" w:color="auto" w:fill="EDEFF4"/>
        </w:rPr>
      </w:pPr>
    </w:p>
    <w:p w14:paraId="4FFDB9B5" w14:textId="77777777" w:rsidR="00625331" w:rsidRPr="009917DF" w:rsidRDefault="00625331" w:rsidP="009917DF">
      <w:pPr>
        <w:pStyle w:val="ab"/>
        <w:spacing w:line="360" w:lineRule="auto"/>
        <w:ind w:firstLine="708"/>
        <w:jc w:val="both"/>
        <w:rPr>
          <w:rFonts w:ascii="Times New Roman" w:hAnsi="Times New Roman" w:cs="Times New Roman"/>
          <w:color w:val="666666"/>
          <w:sz w:val="28"/>
          <w:szCs w:val="28"/>
          <w:shd w:val="clear" w:color="auto" w:fill="EDEFF4"/>
        </w:rPr>
      </w:pPr>
    </w:p>
    <w:p w14:paraId="53CA3DBA" w14:textId="77777777" w:rsidR="00625331" w:rsidRPr="004155A7" w:rsidRDefault="00625331" w:rsidP="009917DF">
      <w:pPr>
        <w:pStyle w:val="ab"/>
        <w:spacing w:line="360" w:lineRule="auto"/>
        <w:ind w:firstLine="708"/>
        <w:jc w:val="both"/>
        <w:rPr>
          <w:rFonts w:ascii="Times New Roman" w:hAnsi="Times New Roman" w:cs="Times New Roman"/>
          <w:color w:val="666666"/>
          <w:sz w:val="28"/>
          <w:szCs w:val="28"/>
          <w:shd w:val="clear" w:color="auto" w:fill="EDEFF4"/>
        </w:rPr>
      </w:pPr>
    </w:p>
    <w:p w14:paraId="10AEF4C5" w14:textId="77777777" w:rsidR="00C57F58" w:rsidRDefault="00C57F58" w:rsidP="009917DF">
      <w:pPr>
        <w:pStyle w:val="ab"/>
        <w:spacing w:line="360" w:lineRule="auto"/>
        <w:ind w:firstLine="708"/>
        <w:jc w:val="both"/>
        <w:rPr>
          <w:rFonts w:ascii="Times New Roman" w:hAnsi="Times New Roman" w:cs="Times New Roman"/>
          <w:color w:val="666666"/>
          <w:sz w:val="28"/>
          <w:szCs w:val="28"/>
          <w:shd w:val="clear" w:color="auto" w:fill="EDEFF4"/>
        </w:rPr>
      </w:pPr>
    </w:p>
    <w:p w14:paraId="22F0E822" w14:textId="77777777" w:rsidR="003F7FBD" w:rsidRDefault="003F7FBD" w:rsidP="009917DF">
      <w:pPr>
        <w:pStyle w:val="ab"/>
        <w:spacing w:line="360" w:lineRule="auto"/>
        <w:ind w:firstLine="708"/>
        <w:jc w:val="both"/>
        <w:rPr>
          <w:rFonts w:ascii="Times New Roman" w:hAnsi="Times New Roman" w:cs="Times New Roman"/>
          <w:color w:val="666666"/>
          <w:sz w:val="28"/>
          <w:szCs w:val="28"/>
          <w:shd w:val="clear" w:color="auto" w:fill="EDEFF4"/>
        </w:rPr>
      </w:pPr>
    </w:p>
    <w:p w14:paraId="0F062D88" w14:textId="77777777" w:rsidR="003F7FBD" w:rsidRDefault="003F7FBD" w:rsidP="009917DF">
      <w:pPr>
        <w:pStyle w:val="ab"/>
        <w:spacing w:line="360" w:lineRule="auto"/>
        <w:ind w:firstLine="708"/>
        <w:jc w:val="both"/>
        <w:rPr>
          <w:rFonts w:ascii="Times New Roman" w:hAnsi="Times New Roman" w:cs="Times New Roman"/>
          <w:color w:val="666666"/>
          <w:sz w:val="28"/>
          <w:szCs w:val="28"/>
          <w:shd w:val="clear" w:color="auto" w:fill="EDEFF4"/>
        </w:rPr>
      </w:pPr>
    </w:p>
    <w:p w14:paraId="7B0D7153" w14:textId="77777777" w:rsidR="003F7FBD" w:rsidRDefault="003F7FBD" w:rsidP="009917DF">
      <w:pPr>
        <w:pStyle w:val="ab"/>
        <w:spacing w:line="360" w:lineRule="auto"/>
        <w:ind w:firstLine="708"/>
        <w:jc w:val="both"/>
        <w:rPr>
          <w:rFonts w:ascii="Times New Roman" w:hAnsi="Times New Roman" w:cs="Times New Roman"/>
          <w:color w:val="666666"/>
          <w:sz w:val="28"/>
          <w:szCs w:val="28"/>
          <w:shd w:val="clear" w:color="auto" w:fill="EDEFF4"/>
        </w:rPr>
      </w:pPr>
    </w:p>
    <w:p w14:paraId="4DC182D3" w14:textId="77777777" w:rsidR="004155A7" w:rsidRDefault="004155A7" w:rsidP="0021105A">
      <w:pPr>
        <w:pStyle w:val="ab"/>
        <w:spacing w:line="360" w:lineRule="auto"/>
        <w:jc w:val="both"/>
        <w:rPr>
          <w:rFonts w:ascii="Times New Roman" w:hAnsi="Times New Roman" w:cs="Times New Roman"/>
          <w:color w:val="666666"/>
          <w:sz w:val="28"/>
          <w:szCs w:val="28"/>
          <w:shd w:val="clear" w:color="auto" w:fill="EDEFF4"/>
        </w:rPr>
      </w:pPr>
    </w:p>
    <w:p w14:paraId="13C4B44B" w14:textId="77777777" w:rsidR="0036071C" w:rsidRDefault="0036071C" w:rsidP="0021105A">
      <w:pPr>
        <w:pStyle w:val="ab"/>
        <w:spacing w:line="360" w:lineRule="auto"/>
        <w:jc w:val="both"/>
        <w:rPr>
          <w:rFonts w:ascii="Times New Roman" w:hAnsi="Times New Roman" w:cs="Times New Roman"/>
          <w:color w:val="666666"/>
          <w:sz w:val="28"/>
          <w:szCs w:val="28"/>
          <w:shd w:val="clear" w:color="auto" w:fill="EDEFF4"/>
        </w:rPr>
      </w:pPr>
    </w:p>
    <w:p w14:paraId="7C455A57" w14:textId="77777777" w:rsidR="0036071C" w:rsidRDefault="0036071C" w:rsidP="0021105A">
      <w:pPr>
        <w:pStyle w:val="ab"/>
        <w:spacing w:line="360" w:lineRule="auto"/>
        <w:jc w:val="both"/>
        <w:rPr>
          <w:rFonts w:ascii="Times New Roman" w:hAnsi="Times New Roman" w:cs="Times New Roman"/>
          <w:color w:val="666666"/>
          <w:sz w:val="28"/>
          <w:szCs w:val="28"/>
          <w:shd w:val="clear" w:color="auto" w:fill="EDEFF4"/>
        </w:rPr>
      </w:pPr>
    </w:p>
    <w:p w14:paraId="0BA7A52F" w14:textId="77777777" w:rsidR="0036071C" w:rsidRDefault="0036071C" w:rsidP="0021105A">
      <w:pPr>
        <w:pStyle w:val="ab"/>
        <w:spacing w:line="360" w:lineRule="auto"/>
        <w:jc w:val="both"/>
        <w:rPr>
          <w:rFonts w:ascii="Times New Roman" w:hAnsi="Times New Roman" w:cs="Times New Roman"/>
          <w:color w:val="666666"/>
          <w:sz w:val="28"/>
          <w:szCs w:val="28"/>
          <w:shd w:val="clear" w:color="auto" w:fill="EDEFF4"/>
        </w:rPr>
      </w:pPr>
    </w:p>
    <w:p w14:paraId="3978AD01" w14:textId="77777777" w:rsidR="0036071C" w:rsidRDefault="0036071C" w:rsidP="0021105A">
      <w:pPr>
        <w:pStyle w:val="ab"/>
        <w:spacing w:line="360" w:lineRule="auto"/>
        <w:jc w:val="both"/>
        <w:rPr>
          <w:rFonts w:ascii="Times New Roman" w:hAnsi="Times New Roman" w:cs="Times New Roman"/>
          <w:color w:val="666666"/>
          <w:sz w:val="28"/>
          <w:szCs w:val="28"/>
          <w:shd w:val="clear" w:color="auto" w:fill="EDEFF4"/>
        </w:rPr>
      </w:pPr>
    </w:p>
    <w:p w14:paraId="397ADB2B" w14:textId="77777777" w:rsidR="00FF7EF5" w:rsidRPr="003F7FBD" w:rsidRDefault="00FF7EF5" w:rsidP="0021105A">
      <w:pPr>
        <w:pStyle w:val="ab"/>
        <w:spacing w:line="360" w:lineRule="auto"/>
        <w:jc w:val="both"/>
        <w:rPr>
          <w:rFonts w:ascii="Times New Roman" w:hAnsi="Times New Roman" w:cs="Times New Roman"/>
          <w:color w:val="666666"/>
          <w:sz w:val="28"/>
          <w:szCs w:val="28"/>
          <w:shd w:val="clear" w:color="auto" w:fill="EDEFF4"/>
        </w:rPr>
      </w:pPr>
    </w:p>
    <w:p w14:paraId="45BE9EF9" w14:textId="77777777" w:rsidR="003D4ADD" w:rsidRPr="009917DF" w:rsidRDefault="00206640" w:rsidP="007E334A">
      <w:pPr>
        <w:pStyle w:val="1"/>
        <w:spacing w:line="360" w:lineRule="auto"/>
        <w:jc w:val="center"/>
        <w:rPr>
          <w:sz w:val="28"/>
          <w:szCs w:val="28"/>
          <w:shd w:val="clear" w:color="auto" w:fill="FFFFFF"/>
        </w:rPr>
      </w:pPr>
      <w:bookmarkStart w:id="13" w:name="_Toc134826967"/>
      <w:r w:rsidRPr="009917DF">
        <w:rPr>
          <w:sz w:val="28"/>
          <w:szCs w:val="28"/>
          <w:shd w:val="clear" w:color="auto" w:fill="FFFFFF"/>
        </w:rPr>
        <w:lastRenderedPageBreak/>
        <w:t>Заключение</w:t>
      </w:r>
      <w:bookmarkEnd w:id="13"/>
    </w:p>
    <w:p w14:paraId="3CE59C5C" w14:textId="18FBAC6A" w:rsidR="00C57F58" w:rsidRPr="009917DF" w:rsidRDefault="00C57F58" w:rsidP="007E334A">
      <w:pPr>
        <w:pStyle w:val="a3"/>
        <w:shd w:val="clear" w:color="auto" w:fill="FFFFFF"/>
        <w:spacing w:after="195" w:afterAutospacing="0" w:line="360" w:lineRule="auto"/>
        <w:ind w:firstLine="708"/>
        <w:jc w:val="both"/>
        <w:rPr>
          <w:color w:val="1A1A1A"/>
          <w:sz w:val="28"/>
          <w:szCs w:val="28"/>
        </w:rPr>
      </w:pPr>
      <w:r w:rsidRPr="009917DF">
        <w:rPr>
          <w:color w:val="1A1A1A"/>
          <w:sz w:val="28"/>
          <w:szCs w:val="28"/>
        </w:rPr>
        <w:t xml:space="preserve">Персональные данные сегодня материализуют личность в информационном пространстве. </w:t>
      </w:r>
      <w:r w:rsidR="0036071C">
        <w:rPr>
          <w:color w:val="1A1A1A"/>
          <w:sz w:val="28"/>
          <w:szCs w:val="28"/>
        </w:rPr>
        <w:t xml:space="preserve">Еще раз обозначим тезис о том, что данные пользователя сегодня – это </w:t>
      </w:r>
      <w:r w:rsidR="00682E80">
        <w:rPr>
          <w:color w:val="1A1A1A"/>
          <w:sz w:val="28"/>
          <w:szCs w:val="28"/>
        </w:rPr>
        <w:t>«</w:t>
      </w:r>
      <w:r w:rsidR="0036071C">
        <w:rPr>
          <w:color w:val="1A1A1A"/>
          <w:sz w:val="28"/>
          <w:szCs w:val="28"/>
        </w:rPr>
        <w:t>новая нефть</w:t>
      </w:r>
      <w:r w:rsidR="00682E80">
        <w:rPr>
          <w:color w:val="1A1A1A"/>
          <w:sz w:val="28"/>
          <w:szCs w:val="28"/>
        </w:rPr>
        <w:t>»</w:t>
      </w:r>
      <w:r w:rsidR="0036071C">
        <w:rPr>
          <w:color w:val="1A1A1A"/>
          <w:sz w:val="28"/>
          <w:szCs w:val="28"/>
        </w:rPr>
        <w:t>,</w:t>
      </w:r>
      <w:r w:rsidR="00682E80">
        <w:rPr>
          <w:color w:val="1A1A1A"/>
          <w:sz w:val="28"/>
          <w:szCs w:val="28"/>
        </w:rPr>
        <w:t xml:space="preserve"> «топливо»</w:t>
      </w:r>
      <w:r w:rsidR="0036071C">
        <w:rPr>
          <w:color w:val="1A1A1A"/>
          <w:sz w:val="28"/>
          <w:szCs w:val="28"/>
        </w:rPr>
        <w:t xml:space="preserve"> и гонка за этими данными началась давно и не закончится никогда. Напротив, тенденция идет к тому, что эта гонка сейчас только набирает обороты.</w:t>
      </w:r>
    </w:p>
    <w:p w14:paraId="4FAC5076" w14:textId="77777777" w:rsidR="0036071C" w:rsidRDefault="00C57F58" w:rsidP="007E334A">
      <w:pPr>
        <w:pStyle w:val="a3"/>
        <w:shd w:val="clear" w:color="auto" w:fill="FFFFFF"/>
        <w:spacing w:line="360" w:lineRule="auto"/>
        <w:ind w:firstLine="708"/>
        <w:jc w:val="both"/>
        <w:rPr>
          <w:color w:val="000000"/>
          <w:sz w:val="28"/>
          <w:szCs w:val="28"/>
        </w:rPr>
      </w:pPr>
      <w:r w:rsidRPr="009917DF">
        <w:rPr>
          <w:color w:val="000000"/>
          <w:sz w:val="28"/>
          <w:szCs w:val="28"/>
          <w:shd w:val="clear" w:color="auto" w:fill="FFFFFF"/>
        </w:rPr>
        <w:t>В связи с этим в юридических кругах ведутся дискуссии о необходимости соответствующего реформирования законодательства. В рамках таких обсуждений одними из ключевых являются вопросы коммерциализации персональных данных и определения понятий больших данных и больших пользовательских данных. </w:t>
      </w:r>
      <w:r w:rsidR="0036071C">
        <w:rPr>
          <w:color w:val="000000"/>
          <w:sz w:val="28"/>
          <w:szCs w:val="28"/>
        </w:rPr>
        <w:t>Особое</w:t>
      </w:r>
      <w:r w:rsidRPr="009917DF">
        <w:rPr>
          <w:color w:val="000000"/>
          <w:sz w:val="28"/>
          <w:szCs w:val="28"/>
        </w:rPr>
        <w:t xml:space="preserve"> значение </w:t>
      </w:r>
      <w:r w:rsidR="0036071C">
        <w:rPr>
          <w:color w:val="000000"/>
          <w:sz w:val="28"/>
          <w:szCs w:val="28"/>
        </w:rPr>
        <w:t>занимает вопрос отнесения</w:t>
      </w:r>
      <w:r w:rsidRPr="009917DF">
        <w:rPr>
          <w:color w:val="000000"/>
          <w:sz w:val="28"/>
          <w:szCs w:val="28"/>
        </w:rPr>
        <w:t xml:space="preserve"> персональных данных к объектам гражданского права для упрощения процесса их урегулирования. </w:t>
      </w:r>
    </w:p>
    <w:p w14:paraId="20978CF2" w14:textId="7165AC6F" w:rsidR="00C57F58" w:rsidRPr="009917DF" w:rsidRDefault="00AE7624" w:rsidP="007E334A">
      <w:pPr>
        <w:pStyle w:val="a3"/>
        <w:shd w:val="clear" w:color="auto" w:fill="FFFFFF"/>
        <w:spacing w:line="360" w:lineRule="auto"/>
        <w:ind w:firstLine="708"/>
        <w:jc w:val="both"/>
        <w:rPr>
          <w:color w:val="1A1A1A"/>
          <w:sz w:val="28"/>
          <w:szCs w:val="28"/>
        </w:rPr>
      </w:pPr>
      <w:r>
        <w:rPr>
          <w:color w:val="000000"/>
          <w:sz w:val="28"/>
          <w:szCs w:val="28"/>
        </w:rPr>
        <w:t xml:space="preserve">Совсем недавно идея о персональных данных как об «активе» казалась </w:t>
      </w:r>
      <w:r w:rsidR="00682E80">
        <w:rPr>
          <w:color w:val="000000"/>
          <w:sz w:val="28"/>
          <w:szCs w:val="28"/>
        </w:rPr>
        <w:t>противоречащей</w:t>
      </w:r>
      <w:r>
        <w:rPr>
          <w:color w:val="000000"/>
          <w:sz w:val="28"/>
          <w:szCs w:val="28"/>
        </w:rPr>
        <w:t xml:space="preserve"> принципам этики и основам защиты прав человека, однако, как уже было сказано выше, сегодня п</w:t>
      </w:r>
      <w:r w:rsidR="00C57F58" w:rsidRPr="009917DF">
        <w:rPr>
          <w:color w:val="000000"/>
          <w:sz w:val="28"/>
          <w:szCs w:val="28"/>
        </w:rPr>
        <w:t xml:space="preserve">ерсональные данные </w:t>
      </w:r>
      <w:r>
        <w:rPr>
          <w:color w:val="000000"/>
          <w:sz w:val="28"/>
          <w:szCs w:val="28"/>
        </w:rPr>
        <w:t xml:space="preserve">отражают </w:t>
      </w:r>
      <w:r w:rsidR="00C57F58" w:rsidRPr="009917DF">
        <w:rPr>
          <w:color w:val="000000"/>
          <w:sz w:val="28"/>
          <w:szCs w:val="28"/>
        </w:rPr>
        <w:t xml:space="preserve">личность в информационном пространстве. </w:t>
      </w:r>
    </w:p>
    <w:p w14:paraId="7106DDBA" w14:textId="77777777" w:rsidR="00C57F58" w:rsidRPr="009917DF" w:rsidRDefault="00C57F58" w:rsidP="007E334A">
      <w:pPr>
        <w:pStyle w:val="a3"/>
        <w:shd w:val="clear" w:color="auto" w:fill="FFFFFF"/>
        <w:spacing w:line="360" w:lineRule="auto"/>
        <w:ind w:firstLine="708"/>
        <w:jc w:val="both"/>
        <w:rPr>
          <w:color w:val="000000"/>
          <w:sz w:val="28"/>
          <w:szCs w:val="28"/>
        </w:rPr>
      </w:pPr>
      <w:r w:rsidRPr="009917DF">
        <w:rPr>
          <w:color w:val="000000"/>
          <w:sz w:val="28"/>
          <w:szCs w:val="28"/>
        </w:rPr>
        <w:t>Вместе с тем</w:t>
      </w:r>
      <w:r w:rsidR="00AE7624">
        <w:rPr>
          <w:color w:val="000000"/>
          <w:sz w:val="28"/>
          <w:szCs w:val="28"/>
        </w:rPr>
        <w:t>, современные технологии создают</w:t>
      </w:r>
      <w:r w:rsidRPr="009917DF">
        <w:rPr>
          <w:color w:val="000000"/>
          <w:sz w:val="28"/>
          <w:szCs w:val="28"/>
        </w:rPr>
        <w:t xml:space="preserve"> пространство цифровой экономики, где персональные данные становятся ценным экономическим активом. </w:t>
      </w:r>
      <w:r w:rsidR="00AE7624">
        <w:rPr>
          <w:color w:val="000000"/>
          <w:sz w:val="28"/>
          <w:szCs w:val="28"/>
        </w:rPr>
        <w:t>И это вовсе не означает отказ общества от традиционных общечеловеческих ценностей, а, н</w:t>
      </w:r>
      <w:r w:rsidRPr="009917DF">
        <w:rPr>
          <w:color w:val="000000"/>
          <w:sz w:val="28"/>
          <w:szCs w:val="28"/>
        </w:rPr>
        <w:t xml:space="preserve">апротив, развитие технологий позволяет извлекать </w:t>
      </w:r>
      <w:r w:rsidR="00AE7624">
        <w:rPr>
          <w:color w:val="000000"/>
          <w:sz w:val="28"/>
          <w:szCs w:val="28"/>
        </w:rPr>
        <w:t xml:space="preserve">максимальную </w:t>
      </w:r>
      <w:r w:rsidRPr="009917DF">
        <w:rPr>
          <w:color w:val="000000"/>
          <w:sz w:val="28"/>
          <w:szCs w:val="28"/>
        </w:rPr>
        <w:t>экономическую ценность из новых ресурсов</w:t>
      </w:r>
      <w:r w:rsidR="00AE7624">
        <w:rPr>
          <w:color w:val="000000"/>
          <w:sz w:val="28"/>
          <w:szCs w:val="28"/>
        </w:rPr>
        <w:t xml:space="preserve"> в новых условиях</w:t>
      </w:r>
      <w:r w:rsidRPr="009917DF">
        <w:rPr>
          <w:color w:val="000000"/>
          <w:sz w:val="28"/>
          <w:szCs w:val="28"/>
        </w:rPr>
        <w:t>, при этом не затрагивая личных прав и интересов субъектов, обладающих этими ресурсами.</w:t>
      </w:r>
    </w:p>
    <w:p w14:paraId="2F752328" w14:textId="3AA3EBF8" w:rsidR="004F0F23" w:rsidRDefault="004F0F23" w:rsidP="007E334A">
      <w:pPr>
        <w:pStyle w:val="a3"/>
        <w:shd w:val="clear" w:color="auto" w:fill="FFFFFF"/>
        <w:spacing w:line="360" w:lineRule="auto"/>
        <w:ind w:firstLine="708"/>
        <w:jc w:val="both"/>
        <w:rPr>
          <w:sz w:val="28"/>
          <w:szCs w:val="28"/>
        </w:rPr>
      </w:pPr>
      <w:r w:rsidRPr="009917DF">
        <w:rPr>
          <w:sz w:val="28"/>
          <w:szCs w:val="28"/>
        </w:rPr>
        <w:t>Информатизац</w:t>
      </w:r>
      <w:r w:rsidR="007E334A">
        <w:rPr>
          <w:sz w:val="28"/>
          <w:szCs w:val="28"/>
        </w:rPr>
        <w:t xml:space="preserve">ия стала значимым показателем </w:t>
      </w:r>
      <w:r w:rsidRPr="009917DF">
        <w:rPr>
          <w:sz w:val="28"/>
          <w:szCs w:val="28"/>
        </w:rPr>
        <w:t xml:space="preserve">развития современного общества, </w:t>
      </w:r>
      <w:r w:rsidR="007E334A">
        <w:rPr>
          <w:sz w:val="28"/>
          <w:szCs w:val="28"/>
        </w:rPr>
        <w:t xml:space="preserve">но </w:t>
      </w:r>
      <w:r w:rsidRPr="009917DF">
        <w:rPr>
          <w:sz w:val="28"/>
          <w:szCs w:val="28"/>
        </w:rPr>
        <w:t xml:space="preserve">не отменила </w:t>
      </w:r>
      <w:r w:rsidR="007E334A">
        <w:rPr>
          <w:sz w:val="28"/>
          <w:szCs w:val="28"/>
        </w:rPr>
        <w:t>фундаментальных</w:t>
      </w:r>
      <w:r w:rsidRPr="009917DF">
        <w:rPr>
          <w:sz w:val="28"/>
          <w:szCs w:val="28"/>
        </w:rPr>
        <w:t xml:space="preserve"> принципов </w:t>
      </w:r>
      <w:r w:rsidR="007E334A">
        <w:rPr>
          <w:sz w:val="28"/>
          <w:szCs w:val="28"/>
        </w:rPr>
        <w:t xml:space="preserve">любого цивилизованного общества, таких как </w:t>
      </w:r>
      <w:r w:rsidRPr="009917DF">
        <w:rPr>
          <w:sz w:val="28"/>
          <w:szCs w:val="28"/>
        </w:rPr>
        <w:t>прав</w:t>
      </w:r>
      <w:r w:rsidR="007E334A">
        <w:rPr>
          <w:sz w:val="28"/>
          <w:szCs w:val="28"/>
        </w:rPr>
        <w:t>а</w:t>
      </w:r>
      <w:r w:rsidRPr="009917DF">
        <w:rPr>
          <w:sz w:val="28"/>
          <w:szCs w:val="28"/>
        </w:rPr>
        <w:t xml:space="preserve"> человека и неприкосновенность </w:t>
      </w:r>
      <w:r w:rsidRPr="009917DF">
        <w:rPr>
          <w:sz w:val="28"/>
          <w:szCs w:val="28"/>
        </w:rPr>
        <w:lastRenderedPageBreak/>
        <w:t xml:space="preserve">человеческой личности, лежащих в основе частноправового института прав человека. В этой связи нет никакой необходимости </w:t>
      </w:r>
      <w:r w:rsidR="007E334A">
        <w:rPr>
          <w:sz w:val="28"/>
          <w:szCs w:val="28"/>
        </w:rPr>
        <w:t>совершать революцию в правопорядке, «свергая»</w:t>
      </w:r>
      <w:r w:rsidR="00AE7624">
        <w:rPr>
          <w:sz w:val="28"/>
          <w:szCs w:val="28"/>
        </w:rPr>
        <w:t xml:space="preserve"> классические нормы, которые сегодня уже есть, чтобы построить какой-то новый институт.</w:t>
      </w:r>
      <w:r w:rsidRPr="009917DF">
        <w:rPr>
          <w:sz w:val="28"/>
          <w:szCs w:val="28"/>
        </w:rPr>
        <w:t xml:space="preserve"> Сегодня перед законодателем, судами и юридической доктриной стоит</w:t>
      </w:r>
      <w:r w:rsidR="00AE7624">
        <w:rPr>
          <w:sz w:val="28"/>
          <w:szCs w:val="28"/>
        </w:rPr>
        <w:t xml:space="preserve"> другая общая</w:t>
      </w:r>
      <w:r w:rsidRPr="009917DF">
        <w:rPr>
          <w:sz w:val="28"/>
          <w:szCs w:val="28"/>
        </w:rPr>
        <w:t xml:space="preserve"> задача – совершенствование частноправового регулирования отношений в сети «Интернет» (главным образом в части осуществления и защиты личных прав) при неуклонном выполнении условия о сохранении преемственности правового развития.</w:t>
      </w:r>
    </w:p>
    <w:p w14:paraId="3BD26F4D" w14:textId="77777777" w:rsidR="00EA3662" w:rsidRDefault="00137CFC" w:rsidP="007E334A">
      <w:pPr>
        <w:pStyle w:val="a3"/>
        <w:shd w:val="clear" w:color="auto" w:fill="FFFFFF"/>
        <w:spacing w:line="360" w:lineRule="auto"/>
        <w:ind w:firstLine="708"/>
        <w:jc w:val="both"/>
        <w:rPr>
          <w:sz w:val="28"/>
          <w:szCs w:val="28"/>
        </w:rPr>
      </w:pPr>
      <w:r>
        <w:rPr>
          <w:sz w:val="28"/>
          <w:szCs w:val="28"/>
        </w:rPr>
        <w:t xml:space="preserve">Подтвердим еще раз тезис о том, что проблематика квалификации персональных данных является актуальным вопросом и  законодательство в этой области действительно требует доработок, однако, именно доработок, а не создания нового, поскольку хотим обратить внимание на тот факт, что в первую </w:t>
      </w:r>
      <w:bookmarkStart w:id="14" w:name="_GoBack"/>
      <w:bookmarkEnd w:id="14"/>
      <w:r>
        <w:rPr>
          <w:sz w:val="28"/>
          <w:szCs w:val="28"/>
        </w:rPr>
        <w:t>очередь есть необходимость в изменении правосознания</w:t>
      </w:r>
      <w:r w:rsidR="00E1716B">
        <w:rPr>
          <w:sz w:val="28"/>
          <w:szCs w:val="28"/>
        </w:rPr>
        <w:t xml:space="preserve">, поскольку пока существует ощутимый барьер на восприятие некоторых вещей лишь в традиционном понимании и отказ принимать новые рели, новое законодательство лишь усугубит существующие проблемы. Оптимальным выходом считаем дополнение и уточнение уже существующих законов, </w:t>
      </w:r>
      <w:r w:rsidR="00EA3662">
        <w:rPr>
          <w:sz w:val="28"/>
          <w:szCs w:val="28"/>
        </w:rPr>
        <w:t xml:space="preserve">в бесконечной гонке за поиском несовершенств в законодательстве, есть большой риск так ни к чему и не прийти. </w:t>
      </w:r>
    </w:p>
    <w:p w14:paraId="1304B88A" w14:textId="77777777" w:rsidR="0072115A" w:rsidRDefault="00EA3662" w:rsidP="007E334A">
      <w:pPr>
        <w:pStyle w:val="a3"/>
        <w:shd w:val="clear" w:color="auto" w:fill="FFFFFF"/>
        <w:spacing w:line="360" w:lineRule="auto"/>
        <w:ind w:firstLine="708"/>
        <w:jc w:val="both"/>
        <w:rPr>
          <w:sz w:val="28"/>
          <w:szCs w:val="28"/>
        </w:rPr>
      </w:pPr>
      <w:r>
        <w:rPr>
          <w:sz w:val="28"/>
          <w:szCs w:val="28"/>
        </w:rPr>
        <w:t xml:space="preserve">Делая общий вывод, хотим еще раз подчеркнуть актуальность выбранной темы. Как видно из написанного, вопрос о правовой природе, квалификации и защите персональных данных волнует все правопорядки мира и в конечном счете касается каждого отдельного гражданина. Действительно, персональные данные сегодня – это полноценный новый вид актива, </w:t>
      </w:r>
      <w:r w:rsidR="00A85B9A">
        <w:rPr>
          <w:sz w:val="28"/>
          <w:szCs w:val="28"/>
        </w:rPr>
        <w:t xml:space="preserve">который невозможно отрицать, актив, в котором заинтересованы все, в том числе и государство. Однако, к сожалению, проблематика все еще сегодня не до конца осознается </w:t>
      </w:r>
      <w:r w:rsidR="00A85B9A" w:rsidRPr="00A85B9A">
        <w:rPr>
          <w:sz w:val="28"/>
          <w:szCs w:val="28"/>
        </w:rPr>
        <w:t xml:space="preserve">обществом, поскольку необходима, если можно так сказать, революция правосознания всего социума. В связи с чем политика государства должна быть в первую очередь направлена на повышение юридической грамотности и осведомленности о </w:t>
      </w:r>
      <w:r w:rsidR="00A85B9A" w:rsidRPr="00A85B9A">
        <w:rPr>
          <w:sz w:val="28"/>
          <w:szCs w:val="28"/>
        </w:rPr>
        <w:lastRenderedPageBreak/>
        <w:t>защите персональных данных самих субъектов персональных данных, так и в том числе повышение уровня квалификации уполномоч</w:t>
      </w:r>
      <w:r w:rsidR="00095400">
        <w:rPr>
          <w:sz w:val="28"/>
          <w:szCs w:val="28"/>
        </w:rPr>
        <w:t>енных органов в изучаемой сфере.</w:t>
      </w:r>
    </w:p>
    <w:p w14:paraId="37283843" w14:textId="77777777" w:rsidR="00AE7624" w:rsidRDefault="00AE7624" w:rsidP="00095400">
      <w:pPr>
        <w:pStyle w:val="a3"/>
        <w:shd w:val="clear" w:color="auto" w:fill="FFFFFF"/>
        <w:spacing w:line="360" w:lineRule="auto"/>
        <w:ind w:firstLine="708"/>
        <w:jc w:val="both"/>
        <w:rPr>
          <w:sz w:val="28"/>
          <w:szCs w:val="28"/>
        </w:rPr>
      </w:pPr>
    </w:p>
    <w:p w14:paraId="1D0329AD" w14:textId="77777777" w:rsidR="00AE7624" w:rsidRDefault="00AE7624" w:rsidP="00095400">
      <w:pPr>
        <w:pStyle w:val="a3"/>
        <w:shd w:val="clear" w:color="auto" w:fill="FFFFFF"/>
        <w:spacing w:line="360" w:lineRule="auto"/>
        <w:ind w:firstLine="708"/>
        <w:jc w:val="both"/>
        <w:rPr>
          <w:sz w:val="28"/>
          <w:szCs w:val="28"/>
        </w:rPr>
      </w:pPr>
    </w:p>
    <w:p w14:paraId="1D628254" w14:textId="77777777" w:rsidR="00AE7624" w:rsidRDefault="00AE7624" w:rsidP="00095400">
      <w:pPr>
        <w:pStyle w:val="a3"/>
        <w:shd w:val="clear" w:color="auto" w:fill="FFFFFF"/>
        <w:spacing w:line="360" w:lineRule="auto"/>
        <w:ind w:firstLine="708"/>
        <w:jc w:val="both"/>
        <w:rPr>
          <w:sz w:val="28"/>
          <w:szCs w:val="28"/>
        </w:rPr>
      </w:pPr>
    </w:p>
    <w:p w14:paraId="672E97FF" w14:textId="77777777" w:rsidR="00AE7624" w:rsidRDefault="00AE7624" w:rsidP="00095400">
      <w:pPr>
        <w:pStyle w:val="a3"/>
        <w:shd w:val="clear" w:color="auto" w:fill="FFFFFF"/>
        <w:spacing w:line="360" w:lineRule="auto"/>
        <w:ind w:firstLine="708"/>
        <w:jc w:val="both"/>
        <w:rPr>
          <w:sz w:val="28"/>
          <w:szCs w:val="28"/>
        </w:rPr>
      </w:pPr>
    </w:p>
    <w:p w14:paraId="0189F66B" w14:textId="77777777" w:rsidR="00AE7624" w:rsidRDefault="00AE7624" w:rsidP="00095400">
      <w:pPr>
        <w:pStyle w:val="a3"/>
        <w:shd w:val="clear" w:color="auto" w:fill="FFFFFF"/>
        <w:spacing w:line="360" w:lineRule="auto"/>
        <w:ind w:firstLine="708"/>
        <w:jc w:val="both"/>
        <w:rPr>
          <w:sz w:val="28"/>
          <w:szCs w:val="28"/>
        </w:rPr>
      </w:pPr>
    </w:p>
    <w:p w14:paraId="24BF261D" w14:textId="77777777" w:rsidR="00AE7624" w:rsidRDefault="00AE7624" w:rsidP="00095400">
      <w:pPr>
        <w:pStyle w:val="a3"/>
        <w:shd w:val="clear" w:color="auto" w:fill="FFFFFF"/>
        <w:spacing w:line="360" w:lineRule="auto"/>
        <w:ind w:firstLine="708"/>
        <w:jc w:val="both"/>
        <w:rPr>
          <w:sz w:val="28"/>
          <w:szCs w:val="28"/>
        </w:rPr>
      </w:pPr>
    </w:p>
    <w:p w14:paraId="5425E5B3" w14:textId="77777777" w:rsidR="00AE7624" w:rsidRDefault="00AE7624" w:rsidP="00095400">
      <w:pPr>
        <w:pStyle w:val="a3"/>
        <w:shd w:val="clear" w:color="auto" w:fill="FFFFFF"/>
        <w:spacing w:line="360" w:lineRule="auto"/>
        <w:ind w:firstLine="708"/>
        <w:jc w:val="both"/>
        <w:rPr>
          <w:sz w:val="28"/>
          <w:szCs w:val="28"/>
        </w:rPr>
      </w:pPr>
    </w:p>
    <w:p w14:paraId="4CE9EE16" w14:textId="77777777" w:rsidR="00AE7624" w:rsidRDefault="00AE7624" w:rsidP="00095400">
      <w:pPr>
        <w:pStyle w:val="a3"/>
        <w:shd w:val="clear" w:color="auto" w:fill="FFFFFF"/>
        <w:spacing w:line="360" w:lineRule="auto"/>
        <w:ind w:firstLine="708"/>
        <w:jc w:val="both"/>
        <w:rPr>
          <w:sz w:val="28"/>
          <w:szCs w:val="28"/>
        </w:rPr>
      </w:pPr>
    </w:p>
    <w:p w14:paraId="455FB349" w14:textId="77777777" w:rsidR="00AE7624" w:rsidRDefault="00AE7624" w:rsidP="00095400">
      <w:pPr>
        <w:pStyle w:val="a3"/>
        <w:shd w:val="clear" w:color="auto" w:fill="FFFFFF"/>
        <w:spacing w:line="360" w:lineRule="auto"/>
        <w:ind w:firstLine="708"/>
        <w:jc w:val="both"/>
        <w:rPr>
          <w:sz w:val="28"/>
          <w:szCs w:val="28"/>
        </w:rPr>
      </w:pPr>
    </w:p>
    <w:p w14:paraId="036DC393" w14:textId="77777777" w:rsidR="00AE7624" w:rsidRDefault="00AE7624" w:rsidP="00095400">
      <w:pPr>
        <w:pStyle w:val="a3"/>
        <w:shd w:val="clear" w:color="auto" w:fill="FFFFFF"/>
        <w:spacing w:line="360" w:lineRule="auto"/>
        <w:ind w:firstLine="708"/>
        <w:jc w:val="both"/>
        <w:rPr>
          <w:sz w:val="28"/>
          <w:szCs w:val="28"/>
        </w:rPr>
      </w:pPr>
    </w:p>
    <w:p w14:paraId="24F49FE4" w14:textId="77777777" w:rsidR="00AE7624" w:rsidRDefault="00AE7624" w:rsidP="00095400">
      <w:pPr>
        <w:pStyle w:val="a3"/>
        <w:shd w:val="clear" w:color="auto" w:fill="FFFFFF"/>
        <w:spacing w:line="360" w:lineRule="auto"/>
        <w:ind w:firstLine="708"/>
        <w:jc w:val="both"/>
        <w:rPr>
          <w:sz w:val="28"/>
          <w:szCs w:val="28"/>
        </w:rPr>
      </w:pPr>
    </w:p>
    <w:p w14:paraId="57A6BE3A" w14:textId="77777777" w:rsidR="00AE7624" w:rsidRDefault="00AE7624" w:rsidP="00095400">
      <w:pPr>
        <w:pStyle w:val="a3"/>
        <w:shd w:val="clear" w:color="auto" w:fill="FFFFFF"/>
        <w:spacing w:line="360" w:lineRule="auto"/>
        <w:ind w:firstLine="708"/>
        <w:jc w:val="both"/>
        <w:rPr>
          <w:sz w:val="28"/>
          <w:szCs w:val="28"/>
        </w:rPr>
      </w:pPr>
    </w:p>
    <w:p w14:paraId="32DC8D17" w14:textId="77777777" w:rsidR="00AE7624" w:rsidRDefault="00AE7624" w:rsidP="00095400">
      <w:pPr>
        <w:pStyle w:val="a3"/>
        <w:shd w:val="clear" w:color="auto" w:fill="FFFFFF"/>
        <w:spacing w:line="360" w:lineRule="auto"/>
        <w:ind w:firstLine="708"/>
        <w:jc w:val="both"/>
        <w:rPr>
          <w:sz w:val="28"/>
          <w:szCs w:val="28"/>
        </w:rPr>
      </w:pPr>
    </w:p>
    <w:p w14:paraId="521D72E9" w14:textId="77777777" w:rsidR="00AE7624" w:rsidRDefault="00AE7624" w:rsidP="00095400">
      <w:pPr>
        <w:pStyle w:val="a3"/>
        <w:shd w:val="clear" w:color="auto" w:fill="FFFFFF"/>
        <w:spacing w:line="360" w:lineRule="auto"/>
        <w:ind w:firstLine="708"/>
        <w:jc w:val="both"/>
        <w:rPr>
          <w:sz w:val="28"/>
          <w:szCs w:val="28"/>
        </w:rPr>
      </w:pPr>
    </w:p>
    <w:p w14:paraId="4ECE4064" w14:textId="77777777" w:rsidR="00AE7624" w:rsidRDefault="00AE7624" w:rsidP="00095400">
      <w:pPr>
        <w:pStyle w:val="a3"/>
        <w:shd w:val="clear" w:color="auto" w:fill="FFFFFF"/>
        <w:spacing w:line="360" w:lineRule="auto"/>
        <w:ind w:firstLine="708"/>
        <w:jc w:val="both"/>
        <w:rPr>
          <w:sz w:val="28"/>
          <w:szCs w:val="28"/>
        </w:rPr>
      </w:pPr>
    </w:p>
    <w:p w14:paraId="7C497419" w14:textId="77777777" w:rsidR="00AE7624" w:rsidRDefault="00AE7624" w:rsidP="00FF7EF5">
      <w:pPr>
        <w:pStyle w:val="a3"/>
        <w:shd w:val="clear" w:color="auto" w:fill="FFFFFF"/>
        <w:spacing w:line="360" w:lineRule="auto"/>
        <w:jc w:val="both"/>
        <w:rPr>
          <w:sz w:val="28"/>
          <w:szCs w:val="28"/>
        </w:rPr>
      </w:pPr>
    </w:p>
    <w:p w14:paraId="3936D404" w14:textId="77777777" w:rsidR="00FF7EF5" w:rsidRPr="00095400" w:rsidRDefault="00FF7EF5" w:rsidP="00FF7EF5">
      <w:pPr>
        <w:pStyle w:val="a3"/>
        <w:shd w:val="clear" w:color="auto" w:fill="FFFFFF"/>
        <w:spacing w:line="360" w:lineRule="auto"/>
        <w:jc w:val="both"/>
        <w:rPr>
          <w:sz w:val="28"/>
          <w:szCs w:val="28"/>
        </w:rPr>
      </w:pPr>
    </w:p>
    <w:p w14:paraId="28F7E47C" w14:textId="77777777" w:rsidR="008E546B" w:rsidRPr="008E546B" w:rsidRDefault="006C0190" w:rsidP="008E546B">
      <w:pPr>
        <w:pStyle w:val="1"/>
        <w:jc w:val="center"/>
        <w:rPr>
          <w:sz w:val="28"/>
          <w:szCs w:val="28"/>
        </w:rPr>
      </w:pPr>
      <w:bookmarkStart w:id="15" w:name="_Toc134826968"/>
      <w:r w:rsidRPr="006C0190">
        <w:rPr>
          <w:sz w:val="28"/>
          <w:szCs w:val="28"/>
        </w:rPr>
        <w:lastRenderedPageBreak/>
        <w:t>Список литературы</w:t>
      </w:r>
      <w:bookmarkEnd w:id="15"/>
    </w:p>
    <w:p w14:paraId="49053732" w14:textId="77777777" w:rsidR="008E546B" w:rsidRPr="009917DF" w:rsidRDefault="008E546B" w:rsidP="009917DF">
      <w:pPr>
        <w:numPr>
          <w:ilvl w:val="0"/>
          <w:numId w:val="36"/>
        </w:numPr>
        <w:shd w:val="clear" w:color="auto" w:fill="FFFFFF"/>
        <w:spacing w:after="0" w:line="360" w:lineRule="auto"/>
        <w:jc w:val="both"/>
        <w:rPr>
          <w:rFonts w:ascii="Times New Roman" w:hAnsi="Times New Roman" w:cs="Times New Roman"/>
          <w:bCs/>
          <w:color w:val="000000" w:themeColor="text1"/>
          <w:sz w:val="28"/>
          <w:szCs w:val="28"/>
        </w:rPr>
      </w:pPr>
      <w:r w:rsidRPr="009917DF">
        <w:rPr>
          <w:rFonts w:ascii="Times New Roman" w:hAnsi="Times New Roman" w:cs="Times New Roman"/>
          <w:color w:val="000000" w:themeColor="text1"/>
          <w:sz w:val="28"/>
          <w:szCs w:val="28"/>
        </w:rPr>
        <w:t>Общий регламент защиты персональных данных (GDPR) Европейского союза</w:t>
      </w:r>
    </w:p>
    <w:p w14:paraId="6823644F" w14:textId="77777777" w:rsidR="008E546B" w:rsidRPr="009917DF" w:rsidRDefault="008E546B" w:rsidP="009917DF">
      <w:pPr>
        <w:numPr>
          <w:ilvl w:val="0"/>
          <w:numId w:val="36"/>
        </w:numPr>
        <w:shd w:val="clear" w:color="auto" w:fill="FFFFFF"/>
        <w:spacing w:after="0" w:line="360" w:lineRule="auto"/>
        <w:jc w:val="both"/>
        <w:rPr>
          <w:rFonts w:ascii="Times New Roman" w:hAnsi="Times New Roman" w:cs="Times New Roman"/>
          <w:bCs/>
          <w:color w:val="000000" w:themeColor="text1"/>
          <w:sz w:val="28"/>
          <w:szCs w:val="28"/>
          <w:lang w:val="en-US"/>
        </w:rPr>
      </w:pPr>
      <w:r w:rsidRPr="009917DF">
        <w:rPr>
          <w:rFonts w:ascii="Times New Roman" w:hAnsi="Times New Roman" w:cs="Times New Roman"/>
          <w:iCs/>
          <w:color w:val="000000" w:themeColor="text1"/>
          <w:sz w:val="28"/>
          <w:szCs w:val="28"/>
          <w:shd w:val="clear" w:color="auto" w:fill="FFFFFF"/>
          <w:lang w:val="en-US"/>
        </w:rPr>
        <w:t>Directive</w:t>
      </w:r>
      <w:r w:rsidRPr="00626F2D">
        <w:rPr>
          <w:rFonts w:ascii="Times New Roman" w:hAnsi="Times New Roman" w:cs="Times New Roman"/>
          <w:iCs/>
          <w:color w:val="000000" w:themeColor="text1"/>
          <w:sz w:val="28"/>
          <w:szCs w:val="28"/>
          <w:shd w:val="clear" w:color="auto" w:fill="FFFFFF"/>
          <w:lang w:val="en-US"/>
        </w:rPr>
        <w:t xml:space="preserve"> 2002/58/</w:t>
      </w:r>
      <w:r w:rsidRPr="009917DF">
        <w:rPr>
          <w:rFonts w:ascii="Times New Roman" w:hAnsi="Times New Roman" w:cs="Times New Roman"/>
          <w:iCs/>
          <w:color w:val="000000" w:themeColor="text1"/>
          <w:sz w:val="28"/>
          <w:szCs w:val="28"/>
          <w:shd w:val="clear" w:color="auto" w:fill="FFFFFF"/>
          <w:lang w:val="en-US"/>
        </w:rPr>
        <w:t>EC</w:t>
      </w:r>
      <w:r w:rsidRPr="00626F2D">
        <w:rPr>
          <w:rFonts w:ascii="Times New Roman" w:hAnsi="Times New Roman" w:cs="Times New Roman"/>
          <w:iCs/>
          <w:color w:val="000000" w:themeColor="text1"/>
          <w:sz w:val="28"/>
          <w:szCs w:val="28"/>
          <w:shd w:val="clear" w:color="auto" w:fill="FFFFFF"/>
          <w:lang w:val="en-US"/>
        </w:rPr>
        <w:t xml:space="preserve"> </w:t>
      </w:r>
      <w:r w:rsidRPr="009917DF">
        <w:rPr>
          <w:rFonts w:ascii="Times New Roman" w:hAnsi="Times New Roman" w:cs="Times New Roman"/>
          <w:iCs/>
          <w:color w:val="000000" w:themeColor="text1"/>
          <w:sz w:val="28"/>
          <w:szCs w:val="28"/>
          <w:shd w:val="clear" w:color="auto" w:fill="FFFFFF"/>
          <w:lang w:val="en-US"/>
        </w:rPr>
        <w:t>of</w:t>
      </w:r>
      <w:r w:rsidRPr="00626F2D">
        <w:rPr>
          <w:rFonts w:ascii="Times New Roman" w:hAnsi="Times New Roman" w:cs="Times New Roman"/>
          <w:iCs/>
          <w:color w:val="000000" w:themeColor="text1"/>
          <w:sz w:val="28"/>
          <w:szCs w:val="28"/>
          <w:shd w:val="clear" w:color="auto" w:fill="FFFFFF"/>
          <w:lang w:val="en-US"/>
        </w:rPr>
        <w:t xml:space="preserve"> </w:t>
      </w:r>
      <w:r w:rsidRPr="009917DF">
        <w:rPr>
          <w:rFonts w:ascii="Times New Roman" w:hAnsi="Times New Roman" w:cs="Times New Roman"/>
          <w:iCs/>
          <w:color w:val="000000" w:themeColor="text1"/>
          <w:sz w:val="28"/>
          <w:szCs w:val="28"/>
          <w:shd w:val="clear" w:color="auto" w:fill="FFFFFF"/>
          <w:lang w:val="en-US"/>
        </w:rPr>
        <w:t>the European Parliament and of the Council of 12 July 2002 concerning the processing of personal data and the protection of privacy in the electronic communications sector (Directive on privacy and electronic communications</w:t>
      </w:r>
    </w:p>
    <w:p w14:paraId="30CC2129" w14:textId="77777777" w:rsidR="008E546B" w:rsidRPr="009917DF" w:rsidRDefault="007F3B91" w:rsidP="009917DF">
      <w:pPr>
        <w:numPr>
          <w:ilvl w:val="0"/>
          <w:numId w:val="36"/>
        </w:numPr>
        <w:shd w:val="clear" w:color="auto" w:fill="FFFFFF"/>
        <w:spacing w:after="0" w:line="360" w:lineRule="auto"/>
        <w:jc w:val="both"/>
        <w:rPr>
          <w:rFonts w:ascii="Times New Roman" w:hAnsi="Times New Roman" w:cs="Times New Roman"/>
          <w:bCs/>
          <w:color w:val="000000" w:themeColor="text1"/>
          <w:sz w:val="28"/>
          <w:szCs w:val="28"/>
        </w:rPr>
      </w:pPr>
      <w:hyperlink r:id="rId14" w:history="1">
        <w:r w:rsidR="008E546B" w:rsidRPr="009917DF">
          <w:rPr>
            <w:rStyle w:val="a5"/>
            <w:rFonts w:ascii="Times New Roman" w:hAnsi="Times New Roman" w:cs="Times New Roman"/>
            <w:bCs/>
            <w:color w:val="000000" w:themeColor="text1"/>
            <w:sz w:val="28"/>
            <w:szCs w:val="28"/>
            <w:u w:val="none"/>
          </w:rPr>
          <w:t>Директива Европейского Парламента и Совета Европейского Союза 95/46/ЕС от 24 октября 1995 г. о защите физических лиц при обработке персональных данных и о свободном обращении таких данных</w:t>
        </w:r>
      </w:hyperlink>
    </w:p>
    <w:p w14:paraId="22210268" w14:textId="77777777" w:rsidR="008E546B" w:rsidRPr="009917DF" w:rsidRDefault="007F3B91" w:rsidP="009917DF">
      <w:pPr>
        <w:numPr>
          <w:ilvl w:val="0"/>
          <w:numId w:val="36"/>
        </w:numPr>
        <w:shd w:val="clear" w:color="auto" w:fill="FFFFFF"/>
        <w:spacing w:after="0" w:line="360" w:lineRule="auto"/>
        <w:jc w:val="both"/>
        <w:rPr>
          <w:rFonts w:ascii="Times New Roman" w:hAnsi="Times New Roman" w:cs="Times New Roman"/>
          <w:bCs/>
          <w:color w:val="000000" w:themeColor="text1"/>
          <w:sz w:val="28"/>
          <w:szCs w:val="28"/>
        </w:rPr>
      </w:pPr>
      <w:hyperlink r:id="rId15" w:history="1">
        <w:r w:rsidR="008E546B" w:rsidRPr="009917DF">
          <w:rPr>
            <w:rStyle w:val="a5"/>
            <w:rFonts w:ascii="Times New Roman" w:hAnsi="Times New Roman" w:cs="Times New Roman"/>
            <w:bCs/>
            <w:color w:val="000000" w:themeColor="text1"/>
            <w:sz w:val="28"/>
            <w:szCs w:val="28"/>
            <w:u w:val="none"/>
          </w:rPr>
          <w:t>Директива Европейского Парламента и Совета Европейского Союза 2019/770 от 20 мая 2019 г. о некоторых аспектах, касающихся контрактов на поставку цифрового контента и цифровых услуг</w:t>
        </w:r>
      </w:hyperlink>
      <w:r w:rsidR="008E546B" w:rsidRPr="009917DF">
        <w:rPr>
          <w:rFonts w:ascii="Times New Roman" w:hAnsi="Times New Roman" w:cs="Times New Roman"/>
          <w:color w:val="000000" w:themeColor="text1"/>
          <w:sz w:val="28"/>
          <w:szCs w:val="28"/>
        </w:rPr>
        <w:t xml:space="preserve"> [электронный ресурс] https://base.garant.ru/73960691/ (дата обращения: 07.05.2023)</w:t>
      </w:r>
    </w:p>
    <w:p w14:paraId="67660175" w14:textId="50FF39BC" w:rsidR="004E6287" w:rsidRPr="009917DF" w:rsidRDefault="008E546B" w:rsidP="009917DF">
      <w:pPr>
        <w:pStyle w:val="a3"/>
        <w:numPr>
          <w:ilvl w:val="0"/>
          <w:numId w:val="36"/>
        </w:numPr>
        <w:spacing w:line="360" w:lineRule="auto"/>
        <w:jc w:val="both"/>
        <w:rPr>
          <w:bCs/>
          <w:color w:val="000000" w:themeColor="text1"/>
          <w:sz w:val="28"/>
          <w:szCs w:val="28"/>
        </w:rPr>
      </w:pPr>
      <w:r w:rsidRPr="009917DF">
        <w:rPr>
          <w:color w:val="000000" w:themeColor="text1"/>
          <w:sz w:val="28"/>
          <w:szCs w:val="28"/>
        </w:rPr>
        <w:t>Конституция</w:t>
      </w:r>
      <w:r w:rsidR="007E334A">
        <w:rPr>
          <w:color w:val="000000" w:themeColor="text1"/>
          <w:sz w:val="28"/>
          <w:szCs w:val="28"/>
          <w:shd w:val="clear" w:color="auto" w:fill="FFFFFF"/>
        </w:rPr>
        <w:t xml:space="preserve"> Российской Федерации </w:t>
      </w:r>
      <w:r w:rsidRPr="009917DF">
        <w:rPr>
          <w:color w:val="000000" w:themeColor="text1"/>
          <w:sz w:val="28"/>
          <w:szCs w:val="28"/>
          <w:shd w:val="clear" w:color="auto" w:fill="FFFFFF"/>
        </w:rPr>
        <w:t>[Электронный ресурс]: принята всенародным голосованием 12 декабря 1993 г. с изменениями, одобренными в ходе общероссийского голосования 01 июля 2020 г. – СПС «КонсультантПлюс»</w:t>
      </w:r>
    </w:p>
    <w:p w14:paraId="4F52CFC0" w14:textId="77777777" w:rsidR="008E546B" w:rsidRPr="009917DF" w:rsidRDefault="008E546B" w:rsidP="009917DF">
      <w:pPr>
        <w:pStyle w:val="a3"/>
        <w:numPr>
          <w:ilvl w:val="0"/>
          <w:numId w:val="36"/>
        </w:numPr>
        <w:spacing w:line="360" w:lineRule="auto"/>
        <w:jc w:val="both"/>
        <w:rPr>
          <w:bCs/>
          <w:color w:val="000000" w:themeColor="text1"/>
          <w:sz w:val="28"/>
          <w:szCs w:val="28"/>
        </w:rPr>
      </w:pPr>
      <w:r w:rsidRPr="009917DF">
        <w:rPr>
          <w:color w:val="000000" w:themeColor="text1"/>
          <w:sz w:val="28"/>
          <w:szCs w:val="28"/>
          <w:shd w:val="clear" w:color="auto" w:fill="FFFFFF"/>
        </w:rPr>
        <w:t>Трудовой кодекс Российской Федерации [Электронный ресурс] федер. Закон от 30.12.2001 N 197-ФЗ (ред. от 02.08.2020) . – СПС «КонсультантПлюс».</w:t>
      </w:r>
    </w:p>
    <w:p w14:paraId="36F8E852"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Гражданский кодекс Российской Федерации (часть первая) от 30.11.1994 N 51-ФЗ[Электронный ресурс]. Режим доступа: URL: http://www.consultant.ru/document/cons_doc_LAW_5142/ (дата обращения 10.05.2023)</w:t>
      </w:r>
    </w:p>
    <w:p w14:paraId="05F55707" w14:textId="77777777" w:rsidR="008E546B" w:rsidRPr="009917DF" w:rsidRDefault="008E546B" w:rsidP="009917DF">
      <w:pPr>
        <w:pStyle w:val="a3"/>
        <w:numPr>
          <w:ilvl w:val="0"/>
          <w:numId w:val="36"/>
        </w:numPr>
        <w:spacing w:line="360" w:lineRule="auto"/>
        <w:jc w:val="both"/>
        <w:rPr>
          <w:bCs/>
          <w:color w:val="000000" w:themeColor="text1"/>
          <w:sz w:val="28"/>
          <w:szCs w:val="28"/>
        </w:rPr>
      </w:pPr>
      <w:r w:rsidRPr="009917DF">
        <w:rPr>
          <w:color w:val="000000" w:themeColor="text1"/>
          <w:sz w:val="28"/>
          <w:szCs w:val="28"/>
        </w:rPr>
        <w:t xml:space="preserve">Федеральный закон от </w:t>
      </w:r>
      <w:r w:rsidRPr="009917DF">
        <w:rPr>
          <w:color w:val="000000" w:themeColor="text1"/>
          <w:sz w:val="28"/>
          <w:szCs w:val="28"/>
          <w:shd w:val="clear" w:color="auto" w:fill="FFFFFF"/>
        </w:rPr>
        <w:t>[Электронный ресурс</w:t>
      </w:r>
      <w:proofErr w:type="gramStart"/>
      <w:r w:rsidRPr="009917DF">
        <w:rPr>
          <w:color w:val="000000" w:themeColor="text1"/>
          <w:sz w:val="28"/>
          <w:szCs w:val="28"/>
          <w:shd w:val="clear" w:color="auto" w:fill="FFFFFF"/>
        </w:rPr>
        <w:t xml:space="preserve">]  </w:t>
      </w:r>
      <w:proofErr w:type="spellStart"/>
      <w:r w:rsidRPr="009917DF">
        <w:rPr>
          <w:color w:val="000000" w:themeColor="text1"/>
          <w:sz w:val="28"/>
          <w:szCs w:val="28"/>
          <w:shd w:val="clear" w:color="auto" w:fill="FFFFFF"/>
        </w:rPr>
        <w:t>федер</w:t>
      </w:r>
      <w:proofErr w:type="spellEnd"/>
      <w:proofErr w:type="gramEnd"/>
      <w:r w:rsidRPr="009917DF">
        <w:rPr>
          <w:color w:val="000000" w:themeColor="text1"/>
          <w:sz w:val="28"/>
          <w:szCs w:val="28"/>
          <w:shd w:val="clear" w:color="auto" w:fill="FFFFFF"/>
        </w:rPr>
        <w:t xml:space="preserve">. Закон от </w:t>
      </w:r>
      <w:r w:rsidRPr="009917DF">
        <w:rPr>
          <w:color w:val="000000" w:themeColor="text1"/>
          <w:sz w:val="28"/>
          <w:szCs w:val="28"/>
        </w:rPr>
        <w:t>27 июля 2006 г. № 152-ФЗ «О персональных данных». – СПС «</w:t>
      </w:r>
      <w:proofErr w:type="spellStart"/>
      <w:r w:rsidRPr="009917DF">
        <w:rPr>
          <w:color w:val="000000" w:themeColor="text1"/>
          <w:sz w:val="28"/>
          <w:szCs w:val="28"/>
        </w:rPr>
        <w:t>КонсультанПлюс</w:t>
      </w:r>
      <w:proofErr w:type="spellEnd"/>
      <w:r w:rsidRPr="009917DF">
        <w:rPr>
          <w:color w:val="000000" w:themeColor="text1"/>
          <w:sz w:val="28"/>
          <w:szCs w:val="28"/>
        </w:rPr>
        <w:t>».</w:t>
      </w:r>
    </w:p>
    <w:p w14:paraId="301854BA"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Обзор судебной практики Верховного суда Российской Федерации № 3 (2016) (утв. Президиумом Верховного суда РФ 19.10.2016) // Консультант плюс: справ.-правовая система.</w:t>
      </w:r>
    </w:p>
    <w:p w14:paraId="30772B5A"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lang w:val="en-US"/>
        </w:rPr>
      </w:pPr>
      <w:proofErr w:type="spellStart"/>
      <w:r w:rsidRPr="009917DF">
        <w:rPr>
          <w:rFonts w:ascii="Times New Roman" w:hAnsi="Times New Roman" w:cs="Times New Roman"/>
          <w:color w:val="000000" w:themeColor="text1"/>
          <w:sz w:val="28"/>
          <w:szCs w:val="28"/>
          <w:lang w:val="en-US"/>
        </w:rPr>
        <w:lastRenderedPageBreak/>
        <w:t>Melvinv</w:t>
      </w:r>
      <w:proofErr w:type="spellEnd"/>
      <w:r w:rsidRPr="009917DF">
        <w:rPr>
          <w:rFonts w:ascii="Times New Roman" w:hAnsi="Times New Roman" w:cs="Times New Roman"/>
          <w:color w:val="000000" w:themeColor="text1"/>
          <w:sz w:val="28"/>
          <w:szCs w:val="28"/>
          <w:lang w:val="en-US"/>
        </w:rPr>
        <w:t>. Reid, 121 Cal. App. 285, 297 Pac. 91 (1931).</w:t>
      </w:r>
    </w:p>
    <w:p w14:paraId="66C6F5FB"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lang w:val="en-US"/>
        </w:rPr>
      </w:pPr>
      <w:proofErr w:type="spellStart"/>
      <w:r w:rsidRPr="009917DF">
        <w:rPr>
          <w:rFonts w:ascii="Times New Roman" w:hAnsi="Times New Roman" w:cs="Times New Roman"/>
          <w:color w:val="000000" w:themeColor="text1"/>
          <w:sz w:val="28"/>
          <w:szCs w:val="28"/>
          <w:lang w:val="en-US"/>
        </w:rPr>
        <w:t>WilliamsvRoffeyBros</w:t>
      </w:r>
      <w:proofErr w:type="spellEnd"/>
      <w:r w:rsidRPr="009917DF">
        <w:rPr>
          <w:rFonts w:ascii="Times New Roman" w:hAnsi="Times New Roman" w:cs="Times New Roman"/>
          <w:color w:val="000000" w:themeColor="text1"/>
          <w:sz w:val="28"/>
          <w:szCs w:val="28"/>
          <w:lang w:val="en-US"/>
        </w:rPr>
        <w:t>. &amp; Nicholls (Contractors) Ltd [1991] 1 Q.B.,</w:t>
      </w:r>
    </w:p>
    <w:p w14:paraId="79D799AA" w14:textId="77777777" w:rsidR="008E546B" w:rsidRPr="009917DF" w:rsidRDefault="008E546B" w:rsidP="009917DF">
      <w:pPr>
        <w:pStyle w:val="a3"/>
        <w:numPr>
          <w:ilvl w:val="0"/>
          <w:numId w:val="36"/>
        </w:numPr>
        <w:spacing w:line="360" w:lineRule="auto"/>
        <w:jc w:val="both"/>
        <w:rPr>
          <w:bCs/>
          <w:color w:val="000000" w:themeColor="text1"/>
          <w:sz w:val="28"/>
          <w:szCs w:val="28"/>
        </w:rPr>
      </w:pPr>
      <w:r w:rsidRPr="009917DF">
        <w:rPr>
          <w:color w:val="000000" w:themeColor="text1"/>
          <w:sz w:val="28"/>
          <w:szCs w:val="28"/>
        </w:rPr>
        <w:t>Постановление суда по интеллектуальным правам по делу № А40-18827/2017 «Общества с ограниченной ответственностью «В Контакте» и общества с ограниченной ответственностью «ДАБЛ» // СПС «КонсультантПлюс».</w:t>
      </w:r>
    </w:p>
    <w:p w14:paraId="5F2EF5C8"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Апелляционные определения Московского городского суда от 10 июля 2015 г. по делу N 33-24183/2015 (в отношении "</w:t>
      </w:r>
      <w:proofErr w:type="spellStart"/>
      <w:r w:rsidRPr="009917DF">
        <w:rPr>
          <w:rFonts w:ascii="Times New Roman" w:hAnsi="Times New Roman" w:cs="Times New Roman"/>
          <w:color w:val="000000" w:themeColor="text1"/>
          <w:sz w:val="28"/>
          <w:szCs w:val="28"/>
        </w:rPr>
        <w:t>Яндекс.Маркет</w:t>
      </w:r>
      <w:proofErr w:type="spellEnd"/>
      <w:r w:rsidRPr="009917DF">
        <w:rPr>
          <w:rFonts w:ascii="Times New Roman" w:hAnsi="Times New Roman" w:cs="Times New Roman"/>
          <w:color w:val="000000" w:themeColor="text1"/>
          <w:sz w:val="28"/>
          <w:szCs w:val="28"/>
        </w:rPr>
        <w:t>"). // СПС «Консультант плюс».</w:t>
      </w:r>
    </w:p>
    <w:p w14:paraId="2797F092"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Постановление Президиума ВАС РФ от 19.01.2010 N 13966/09 по делу N А81-3595/2008// СПС «Консультант плюс»</w:t>
      </w:r>
    </w:p>
    <w:p w14:paraId="0AF4CEA2"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 xml:space="preserve">Определение Шестого кассационного суда общей юрисдикции от 30.11.2020 по делу N 88- 25751/2020// Консультант плюс: </w:t>
      </w:r>
      <w:proofErr w:type="gramStart"/>
      <w:r w:rsidRPr="009917DF">
        <w:rPr>
          <w:rFonts w:ascii="Times New Roman" w:hAnsi="Times New Roman" w:cs="Times New Roman"/>
          <w:color w:val="000000" w:themeColor="text1"/>
          <w:sz w:val="28"/>
          <w:szCs w:val="28"/>
        </w:rPr>
        <w:t>справ.-</w:t>
      </w:r>
      <w:proofErr w:type="gramEnd"/>
      <w:r w:rsidRPr="009917DF">
        <w:rPr>
          <w:rFonts w:ascii="Times New Roman" w:hAnsi="Times New Roman" w:cs="Times New Roman"/>
          <w:color w:val="000000" w:themeColor="text1"/>
          <w:sz w:val="28"/>
          <w:szCs w:val="28"/>
        </w:rPr>
        <w:t>правовая система.</w:t>
      </w:r>
    </w:p>
    <w:p w14:paraId="6CA7DC2A"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Постановление Девятого арбитражного апелляционного суда от 15.05.2018 N 09АП-16416/2018 по делу N А40-124668/2017// Консультант плюс: справ.-правовая система.</w:t>
      </w:r>
    </w:p>
    <w:p w14:paraId="7EB623C0"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eastAsia="Times New Roman" w:hAnsi="Times New Roman" w:cs="Times New Roman"/>
          <w:color w:val="000000" w:themeColor="text1"/>
          <w:sz w:val="28"/>
          <w:szCs w:val="28"/>
          <w:lang w:val="en-US"/>
        </w:rPr>
        <w:t xml:space="preserve">Ewing J. Copyright and Authors // First Monday. </w:t>
      </w:r>
      <w:r w:rsidRPr="009917DF">
        <w:rPr>
          <w:rFonts w:ascii="Times New Roman" w:eastAsia="Times New Roman" w:hAnsi="Times New Roman" w:cs="Times New Roman"/>
          <w:color w:val="000000" w:themeColor="text1"/>
          <w:sz w:val="28"/>
          <w:szCs w:val="28"/>
        </w:rPr>
        <w:t>2003. Vol. 8. No. 10</w:t>
      </w:r>
    </w:p>
    <w:p w14:paraId="2C867D8E"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lang w:val="en-US"/>
        </w:rPr>
      </w:pPr>
      <w:r w:rsidRPr="009917DF">
        <w:rPr>
          <w:rFonts w:ascii="Times New Roman" w:hAnsi="Times New Roman" w:cs="Times New Roman"/>
          <w:color w:val="000000" w:themeColor="text1"/>
          <w:sz w:val="28"/>
          <w:szCs w:val="28"/>
          <w:lang w:val="en-US"/>
        </w:rPr>
        <w:t>Prosser W. Privacy // California Law Review. 1960. No. 48. P. 383 ff.</w:t>
      </w:r>
    </w:p>
    <w:p w14:paraId="3E8B6D5A"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lang w:val="en-US"/>
        </w:rPr>
      </w:pPr>
      <w:r w:rsidRPr="009917DF">
        <w:rPr>
          <w:rFonts w:ascii="Times New Roman" w:hAnsi="Times New Roman" w:cs="Times New Roman"/>
          <w:color w:val="000000" w:themeColor="text1"/>
          <w:sz w:val="28"/>
          <w:szCs w:val="28"/>
          <w:lang w:val="en-US"/>
        </w:rPr>
        <w:t xml:space="preserve">Perreau E.H. Des droits de la </w:t>
      </w:r>
      <w:r w:rsidRPr="009917DF">
        <w:rPr>
          <w:rFonts w:ascii="Times New Roman" w:hAnsi="Times New Roman" w:cs="Times New Roman"/>
          <w:noProof/>
          <w:color w:val="000000" w:themeColor="text1"/>
          <w:position w:val="-6"/>
          <w:sz w:val="28"/>
          <w:szCs w:val="28"/>
          <w:lang w:eastAsia="ru-RU"/>
        </w:rPr>
        <w:drawing>
          <wp:inline distT="0" distB="0" distL="0" distR="0" wp14:anchorId="005E6140" wp14:editId="3FC593DD">
            <wp:extent cx="647700" cy="163333"/>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1154" cy="164204"/>
                    </a:xfrm>
                    <a:prstGeom prst="rect">
                      <a:avLst/>
                    </a:prstGeom>
                    <a:noFill/>
                    <a:ln>
                      <a:noFill/>
                    </a:ln>
                  </pic:spPr>
                </pic:pic>
              </a:graphicData>
            </a:graphic>
          </wp:inline>
        </w:drawing>
      </w:r>
      <w:r w:rsidRPr="009917DF">
        <w:rPr>
          <w:rFonts w:ascii="Times New Roman" w:hAnsi="Times New Roman" w:cs="Times New Roman"/>
          <w:color w:val="000000" w:themeColor="text1"/>
          <w:sz w:val="28"/>
          <w:szCs w:val="28"/>
          <w:lang w:val="en-US"/>
        </w:rPr>
        <w:t xml:space="preserve"> // Revue </w:t>
      </w:r>
      <w:proofErr w:type="spellStart"/>
      <w:r w:rsidRPr="009917DF">
        <w:rPr>
          <w:rFonts w:ascii="Times New Roman" w:hAnsi="Times New Roman" w:cs="Times New Roman"/>
          <w:color w:val="000000" w:themeColor="text1"/>
          <w:sz w:val="28"/>
          <w:szCs w:val="28"/>
          <w:lang w:val="en-US"/>
        </w:rPr>
        <w:t>trimestrielle</w:t>
      </w:r>
      <w:proofErr w:type="spellEnd"/>
      <w:r w:rsidRPr="009917DF">
        <w:rPr>
          <w:rFonts w:ascii="Times New Roman" w:hAnsi="Times New Roman" w:cs="Times New Roman"/>
          <w:color w:val="000000" w:themeColor="text1"/>
          <w:sz w:val="28"/>
          <w:szCs w:val="28"/>
          <w:lang w:val="en-US"/>
        </w:rPr>
        <w:t xml:space="preserve"> de droit civil. 1909. No. 8. P. 501 - 536.</w:t>
      </w:r>
    </w:p>
    <w:p w14:paraId="05EEFB74" w14:textId="77777777" w:rsidR="009917DF" w:rsidRPr="009917DF" w:rsidRDefault="009917DF" w:rsidP="009917DF">
      <w:pPr>
        <w:pStyle w:val="a6"/>
        <w:numPr>
          <w:ilvl w:val="0"/>
          <w:numId w:val="36"/>
        </w:numPr>
        <w:spacing w:after="10" w:line="360" w:lineRule="auto"/>
        <w:jc w:val="both"/>
        <w:rPr>
          <w:rFonts w:ascii="Times New Roman" w:hAnsi="Times New Roman" w:cs="Times New Roman"/>
          <w:color w:val="000000" w:themeColor="text1"/>
          <w:sz w:val="28"/>
          <w:szCs w:val="28"/>
          <w:lang w:val="en-US"/>
        </w:rPr>
      </w:pPr>
      <w:r w:rsidRPr="009917DF">
        <w:rPr>
          <w:rFonts w:ascii="Times New Roman" w:hAnsi="Times New Roman" w:cs="Times New Roman"/>
          <w:color w:val="000000" w:themeColor="text1"/>
          <w:sz w:val="28"/>
          <w:szCs w:val="28"/>
          <w:lang w:val="en-US"/>
        </w:rPr>
        <w:t xml:space="preserve">Gareis C. Das </w:t>
      </w:r>
      <w:proofErr w:type="spellStart"/>
      <w:r w:rsidRPr="009917DF">
        <w:rPr>
          <w:rFonts w:ascii="Times New Roman" w:hAnsi="Times New Roman" w:cs="Times New Roman"/>
          <w:color w:val="000000" w:themeColor="text1"/>
          <w:sz w:val="28"/>
          <w:szCs w:val="28"/>
          <w:lang w:val="en-US"/>
        </w:rPr>
        <w:t>juristischeWesen</w:t>
      </w:r>
      <w:proofErr w:type="spellEnd"/>
      <w:r w:rsidRPr="009917DF">
        <w:rPr>
          <w:rFonts w:ascii="Times New Roman" w:hAnsi="Times New Roman" w:cs="Times New Roman"/>
          <w:color w:val="000000" w:themeColor="text1"/>
          <w:sz w:val="28"/>
          <w:szCs w:val="28"/>
          <w:lang w:val="en-US"/>
        </w:rPr>
        <w:t xml:space="preserve"> der </w:t>
      </w:r>
      <w:proofErr w:type="spellStart"/>
      <w:r w:rsidRPr="009917DF">
        <w:rPr>
          <w:rFonts w:ascii="Times New Roman" w:hAnsi="Times New Roman" w:cs="Times New Roman"/>
          <w:color w:val="000000" w:themeColor="text1"/>
          <w:sz w:val="28"/>
          <w:szCs w:val="28"/>
          <w:lang w:val="en-US"/>
        </w:rPr>
        <w:t>Autorrechte</w:t>
      </w:r>
      <w:proofErr w:type="spellEnd"/>
      <w:r w:rsidRPr="009917DF">
        <w:rPr>
          <w:rFonts w:ascii="Times New Roman" w:hAnsi="Times New Roman" w:cs="Times New Roman"/>
          <w:color w:val="000000" w:themeColor="text1"/>
          <w:sz w:val="28"/>
          <w:szCs w:val="28"/>
          <w:lang w:val="en-US"/>
        </w:rPr>
        <w:t xml:space="preserve">, </w:t>
      </w:r>
      <w:proofErr w:type="spellStart"/>
      <w:r w:rsidRPr="009917DF">
        <w:rPr>
          <w:rFonts w:ascii="Times New Roman" w:hAnsi="Times New Roman" w:cs="Times New Roman"/>
          <w:color w:val="000000" w:themeColor="text1"/>
          <w:sz w:val="28"/>
          <w:szCs w:val="28"/>
          <w:lang w:val="en-US"/>
        </w:rPr>
        <w:t>sowie</w:t>
      </w:r>
      <w:proofErr w:type="spellEnd"/>
      <w:r w:rsidRPr="009917DF">
        <w:rPr>
          <w:rFonts w:ascii="Times New Roman" w:hAnsi="Times New Roman" w:cs="Times New Roman"/>
          <w:color w:val="000000" w:themeColor="text1"/>
          <w:sz w:val="28"/>
          <w:szCs w:val="28"/>
          <w:lang w:val="en-US"/>
        </w:rPr>
        <w:t xml:space="preserve"> des </w:t>
      </w:r>
      <w:proofErr w:type="spellStart"/>
      <w:r w:rsidRPr="009917DF">
        <w:rPr>
          <w:rFonts w:ascii="Times New Roman" w:hAnsi="Times New Roman" w:cs="Times New Roman"/>
          <w:color w:val="000000" w:themeColor="text1"/>
          <w:sz w:val="28"/>
          <w:szCs w:val="28"/>
          <w:lang w:val="en-US"/>
        </w:rPr>
        <w:t>Firmen</w:t>
      </w:r>
      <w:proofErr w:type="spellEnd"/>
      <w:r w:rsidRPr="009917DF">
        <w:rPr>
          <w:rFonts w:ascii="Times New Roman" w:hAnsi="Times New Roman" w:cs="Times New Roman"/>
          <w:color w:val="000000" w:themeColor="text1"/>
          <w:sz w:val="28"/>
          <w:szCs w:val="28"/>
          <w:lang w:val="en-US"/>
        </w:rPr>
        <w:t xml:space="preserve">- und </w:t>
      </w:r>
      <w:proofErr w:type="spellStart"/>
      <w:r w:rsidRPr="009917DF">
        <w:rPr>
          <w:rFonts w:ascii="Times New Roman" w:hAnsi="Times New Roman" w:cs="Times New Roman"/>
          <w:color w:val="000000" w:themeColor="text1"/>
          <w:sz w:val="28"/>
          <w:szCs w:val="28"/>
          <w:lang w:val="en-US"/>
        </w:rPr>
        <w:t>Markenschutzes</w:t>
      </w:r>
      <w:proofErr w:type="spellEnd"/>
      <w:r w:rsidRPr="009917DF">
        <w:rPr>
          <w:rFonts w:ascii="Times New Roman" w:hAnsi="Times New Roman" w:cs="Times New Roman"/>
          <w:color w:val="000000" w:themeColor="text1"/>
          <w:sz w:val="28"/>
          <w:szCs w:val="28"/>
          <w:lang w:val="en-US"/>
        </w:rPr>
        <w:t xml:space="preserve"> // </w:t>
      </w:r>
      <w:proofErr w:type="spellStart"/>
      <w:r w:rsidRPr="009917DF">
        <w:rPr>
          <w:rFonts w:ascii="Times New Roman" w:hAnsi="Times New Roman" w:cs="Times New Roman"/>
          <w:color w:val="000000" w:themeColor="text1"/>
          <w:sz w:val="28"/>
          <w:szCs w:val="28"/>
          <w:lang w:val="en-US"/>
        </w:rPr>
        <w:t>Archiv</w:t>
      </w:r>
      <w:proofErr w:type="spellEnd"/>
      <w:r w:rsidRPr="009917DF">
        <w:rPr>
          <w:rFonts w:ascii="Times New Roman" w:hAnsi="Times New Roman" w:cs="Times New Roman"/>
          <w:noProof/>
          <w:color w:val="000000" w:themeColor="text1"/>
          <w:position w:val="-5"/>
          <w:sz w:val="28"/>
          <w:szCs w:val="28"/>
        </w:rPr>
        <w:drawing>
          <wp:inline distT="0" distB="0" distL="0" distR="0" wp14:anchorId="19C6674C" wp14:editId="6B758096">
            <wp:extent cx="207096" cy="169704"/>
            <wp:effectExtent l="19050" t="0" r="2454"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663" cy="167710"/>
                    </a:xfrm>
                    <a:prstGeom prst="rect">
                      <a:avLst/>
                    </a:prstGeom>
                    <a:noFill/>
                    <a:ln>
                      <a:noFill/>
                    </a:ln>
                  </pic:spPr>
                </pic:pic>
              </a:graphicData>
            </a:graphic>
          </wp:inline>
        </w:drawing>
      </w:r>
      <w:proofErr w:type="spellStart"/>
      <w:r w:rsidRPr="009917DF">
        <w:rPr>
          <w:rFonts w:ascii="Times New Roman" w:hAnsi="Times New Roman" w:cs="Times New Roman"/>
          <w:color w:val="000000" w:themeColor="text1"/>
          <w:sz w:val="28"/>
          <w:szCs w:val="28"/>
          <w:lang w:val="en-US"/>
        </w:rPr>
        <w:t>Theorie</w:t>
      </w:r>
      <w:proofErr w:type="spellEnd"/>
      <w:r w:rsidRPr="009917DF">
        <w:rPr>
          <w:rFonts w:ascii="Times New Roman" w:hAnsi="Times New Roman" w:cs="Times New Roman"/>
          <w:color w:val="000000" w:themeColor="text1"/>
          <w:sz w:val="28"/>
          <w:szCs w:val="28"/>
          <w:lang w:val="en-US"/>
        </w:rPr>
        <w:t xml:space="preserve"> und Praxis. 1877. Bd. 35. S. 185 ff.</w:t>
      </w:r>
    </w:p>
    <w:p w14:paraId="3C3137E1" w14:textId="77777777" w:rsidR="009917DF" w:rsidRPr="009917DF" w:rsidRDefault="009917DF" w:rsidP="009917DF">
      <w:pPr>
        <w:pStyle w:val="a6"/>
        <w:numPr>
          <w:ilvl w:val="0"/>
          <w:numId w:val="36"/>
        </w:numPr>
        <w:spacing w:after="10" w:line="360" w:lineRule="auto"/>
        <w:jc w:val="both"/>
        <w:rPr>
          <w:rFonts w:ascii="Times New Roman" w:hAnsi="Times New Roman" w:cs="Times New Roman"/>
          <w:color w:val="000000" w:themeColor="text1"/>
          <w:sz w:val="28"/>
          <w:szCs w:val="28"/>
          <w:lang w:val="en-US"/>
        </w:rPr>
      </w:pPr>
      <w:r w:rsidRPr="009917DF">
        <w:rPr>
          <w:rFonts w:ascii="Times New Roman" w:hAnsi="Times New Roman" w:cs="Times New Roman"/>
          <w:color w:val="000000" w:themeColor="text1"/>
          <w:sz w:val="28"/>
          <w:szCs w:val="28"/>
          <w:lang w:val="en-US"/>
        </w:rPr>
        <w:t xml:space="preserve">Gierke O. von. </w:t>
      </w:r>
      <w:proofErr w:type="spellStart"/>
      <w:r w:rsidRPr="009917DF">
        <w:rPr>
          <w:rFonts w:ascii="Times New Roman" w:hAnsi="Times New Roman" w:cs="Times New Roman"/>
          <w:color w:val="000000" w:themeColor="text1"/>
          <w:sz w:val="28"/>
          <w:szCs w:val="28"/>
          <w:lang w:val="en-US"/>
        </w:rPr>
        <w:t>DeutschesPrivatrecht</w:t>
      </w:r>
      <w:proofErr w:type="spellEnd"/>
      <w:r w:rsidRPr="009917DF">
        <w:rPr>
          <w:rFonts w:ascii="Times New Roman" w:hAnsi="Times New Roman" w:cs="Times New Roman"/>
          <w:color w:val="000000" w:themeColor="text1"/>
          <w:sz w:val="28"/>
          <w:szCs w:val="28"/>
          <w:lang w:val="en-US"/>
        </w:rPr>
        <w:t xml:space="preserve">. Bd. 1. Leipzig: </w:t>
      </w:r>
      <w:proofErr w:type="spellStart"/>
      <w:r w:rsidRPr="009917DF">
        <w:rPr>
          <w:rFonts w:ascii="Times New Roman" w:hAnsi="Times New Roman" w:cs="Times New Roman"/>
          <w:color w:val="000000" w:themeColor="text1"/>
          <w:sz w:val="28"/>
          <w:szCs w:val="28"/>
          <w:lang w:val="en-US"/>
        </w:rPr>
        <w:t>Duncker&amp;Humblot</w:t>
      </w:r>
      <w:proofErr w:type="spellEnd"/>
      <w:r w:rsidRPr="009917DF">
        <w:rPr>
          <w:rFonts w:ascii="Times New Roman" w:hAnsi="Times New Roman" w:cs="Times New Roman"/>
          <w:color w:val="000000" w:themeColor="text1"/>
          <w:sz w:val="28"/>
          <w:szCs w:val="28"/>
          <w:lang w:val="en-US"/>
        </w:rPr>
        <w:t>, 1895. S. 702 ff.</w:t>
      </w:r>
    </w:p>
    <w:p w14:paraId="4739890E" w14:textId="77777777" w:rsidR="009917DF" w:rsidRPr="009917DF" w:rsidRDefault="009917DF" w:rsidP="009917DF">
      <w:pPr>
        <w:pStyle w:val="a6"/>
        <w:numPr>
          <w:ilvl w:val="0"/>
          <w:numId w:val="36"/>
        </w:numPr>
        <w:spacing w:after="10" w:line="360" w:lineRule="auto"/>
        <w:jc w:val="both"/>
        <w:rPr>
          <w:rFonts w:ascii="Times New Roman" w:hAnsi="Times New Roman" w:cs="Times New Roman"/>
          <w:color w:val="000000" w:themeColor="text1"/>
          <w:sz w:val="28"/>
          <w:szCs w:val="28"/>
          <w:lang w:val="en-US"/>
        </w:rPr>
      </w:pPr>
      <w:r w:rsidRPr="009917DF">
        <w:rPr>
          <w:rFonts w:ascii="Times New Roman" w:hAnsi="Times New Roman" w:cs="Times New Roman"/>
          <w:color w:val="000000" w:themeColor="text1"/>
          <w:sz w:val="28"/>
          <w:szCs w:val="28"/>
          <w:lang w:val="en-US"/>
        </w:rPr>
        <w:t xml:space="preserve">Kohler J. </w:t>
      </w:r>
      <w:proofErr w:type="spellStart"/>
      <w:r w:rsidRPr="009917DF">
        <w:rPr>
          <w:rFonts w:ascii="Times New Roman" w:hAnsi="Times New Roman" w:cs="Times New Roman"/>
          <w:color w:val="000000" w:themeColor="text1"/>
          <w:sz w:val="28"/>
          <w:szCs w:val="28"/>
          <w:lang w:val="en-US"/>
        </w:rPr>
        <w:t>Urheberrechtanschriftwerken</w:t>
      </w:r>
      <w:proofErr w:type="spellEnd"/>
      <w:r w:rsidRPr="009917DF">
        <w:rPr>
          <w:rFonts w:ascii="Times New Roman" w:hAnsi="Times New Roman" w:cs="Times New Roman"/>
          <w:color w:val="000000" w:themeColor="text1"/>
          <w:sz w:val="28"/>
          <w:szCs w:val="28"/>
          <w:lang w:val="en-US"/>
        </w:rPr>
        <w:t xml:space="preserve"> und </w:t>
      </w:r>
      <w:proofErr w:type="spellStart"/>
      <w:r w:rsidRPr="009917DF">
        <w:rPr>
          <w:rFonts w:ascii="Times New Roman" w:hAnsi="Times New Roman" w:cs="Times New Roman"/>
          <w:color w:val="000000" w:themeColor="text1"/>
          <w:sz w:val="28"/>
          <w:szCs w:val="28"/>
          <w:lang w:val="en-US"/>
        </w:rPr>
        <w:t>verlagsrecht</w:t>
      </w:r>
      <w:proofErr w:type="spellEnd"/>
      <w:r w:rsidRPr="009917DF">
        <w:rPr>
          <w:rFonts w:ascii="Times New Roman" w:hAnsi="Times New Roman" w:cs="Times New Roman"/>
          <w:color w:val="000000" w:themeColor="text1"/>
          <w:sz w:val="28"/>
          <w:szCs w:val="28"/>
          <w:lang w:val="en-US"/>
        </w:rPr>
        <w:t>. Stuttgart: F. Enke, 1907. S. 443.</w:t>
      </w:r>
    </w:p>
    <w:p w14:paraId="054BC185" w14:textId="77777777" w:rsidR="008E546B" w:rsidRPr="009917DF" w:rsidRDefault="008E546B" w:rsidP="009917DF">
      <w:pPr>
        <w:pStyle w:val="a6"/>
        <w:numPr>
          <w:ilvl w:val="0"/>
          <w:numId w:val="36"/>
        </w:numPr>
        <w:spacing w:after="10" w:line="360" w:lineRule="auto"/>
        <w:jc w:val="both"/>
        <w:rPr>
          <w:rFonts w:ascii="Times New Roman" w:hAnsi="Times New Roman" w:cs="Times New Roman"/>
          <w:color w:val="000000" w:themeColor="text1"/>
          <w:sz w:val="28"/>
          <w:szCs w:val="28"/>
          <w:lang w:val="en-US"/>
        </w:rPr>
      </w:pPr>
      <w:r w:rsidRPr="009917DF">
        <w:rPr>
          <w:rFonts w:ascii="Times New Roman" w:hAnsi="Times New Roman" w:cs="Times New Roman"/>
          <w:color w:val="000000" w:themeColor="text1"/>
          <w:sz w:val="28"/>
          <w:szCs w:val="28"/>
          <w:lang w:val="en-US"/>
        </w:rPr>
        <w:t>Warren S., Brandeis L. The Right to Privacy // Harvard Law Review. 1980. No. 4. P. 196, 206.</w:t>
      </w:r>
    </w:p>
    <w:p w14:paraId="464BC037" w14:textId="77777777" w:rsidR="009917DF" w:rsidRPr="009917DF" w:rsidRDefault="009917DF" w:rsidP="009917DF">
      <w:pPr>
        <w:pStyle w:val="a6"/>
        <w:numPr>
          <w:ilvl w:val="0"/>
          <w:numId w:val="36"/>
        </w:numPr>
        <w:spacing w:after="10" w:line="360" w:lineRule="auto"/>
        <w:jc w:val="both"/>
        <w:rPr>
          <w:rFonts w:ascii="Times New Roman" w:hAnsi="Times New Roman" w:cs="Times New Roman"/>
          <w:color w:val="000000" w:themeColor="text1"/>
          <w:sz w:val="28"/>
          <w:szCs w:val="28"/>
        </w:rPr>
      </w:pPr>
      <w:proofErr w:type="spellStart"/>
      <w:r w:rsidRPr="009917DF">
        <w:rPr>
          <w:rFonts w:ascii="Times New Roman" w:hAnsi="Times New Roman" w:cs="Times New Roman"/>
          <w:color w:val="000000" w:themeColor="text1"/>
          <w:sz w:val="28"/>
          <w:szCs w:val="28"/>
        </w:rPr>
        <w:lastRenderedPageBreak/>
        <w:t>Иеринг</w:t>
      </w:r>
      <w:proofErr w:type="spellEnd"/>
      <w:r w:rsidRPr="009917DF">
        <w:rPr>
          <w:rFonts w:ascii="Times New Roman" w:hAnsi="Times New Roman" w:cs="Times New Roman"/>
          <w:color w:val="000000" w:themeColor="text1"/>
          <w:sz w:val="28"/>
          <w:szCs w:val="28"/>
        </w:rPr>
        <w:t xml:space="preserve"> Р. Цель в праве. – СПб.: Изд. Н. В. Муравьева, 1881. – Т. 1. – С. 95–96.</w:t>
      </w:r>
    </w:p>
    <w:p w14:paraId="6319E0F5" w14:textId="77777777" w:rsidR="009917DF" w:rsidRDefault="009917DF" w:rsidP="009917DF">
      <w:pPr>
        <w:pStyle w:val="a6"/>
        <w:numPr>
          <w:ilvl w:val="0"/>
          <w:numId w:val="36"/>
        </w:numPr>
        <w:spacing w:after="10" w:line="360" w:lineRule="auto"/>
        <w:jc w:val="both"/>
        <w:rPr>
          <w:rFonts w:ascii="Times New Roman" w:hAnsi="Times New Roman" w:cs="Times New Roman"/>
          <w:color w:val="000000" w:themeColor="text1"/>
          <w:sz w:val="28"/>
          <w:szCs w:val="28"/>
          <w:lang w:val="en-US"/>
        </w:rPr>
      </w:pPr>
      <w:r w:rsidRPr="009917DF">
        <w:rPr>
          <w:rFonts w:ascii="Times New Roman" w:hAnsi="Times New Roman" w:cs="Times New Roman"/>
          <w:color w:val="000000" w:themeColor="text1"/>
          <w:sz w:val="28"/>
          <w:szCs w:val="28"/>
        </w:rPr>
        <w:t>Савиньи Ф.К. Обязательственное право. М</w:t>
      </w:r>
      <w:r w:rsidRPr="009917DF">
        <w:rPr>
          <w:rFonts w:ascii="Times New Roman" w:hAnsi="Times New Roman" w:cs="Times New Roman"/>
          <w:color w:val="000000" w:themeColor="text1"/>
          <w:sz w:val="28"/>
          <w:szCs w:val="28"/>
          <w:lang w:val="en-US"/>
        </w:rPr>
        <w:t xml:space="preserve">., 1876. </w:t>
      </w:r>
      <w:r w:rsidRPr="009917DF">
        <w:rPr>
          <w:rFonts w:ascii="Times New Roman" w:hAnsi="Times New Roman" w:cs="Times New Roman"/>
          <w:color w:val="000000" w:themeColor="text1"/>
          <w:sz w:val="28"/>
          <w:szCs w:val="28"/>
        </w:rPr>
        <w:t>С</w:t>
      </w:r>
      <w:r w:rsidRPr="009917DF">
        <w:rPr>
          <w:rFonts w:ascii="Times New Roman" w:hAnsi="Times New Roman" w:cs="Times New Roman"/>
          <w:color w:val="000000" w:themeColor="text1"/>
          <w:sz w:val="28"/>
          <w:szCs w:val="28"/>
          <w:lang w:val="en-US"/>
        </w:rPr>
        <w:t>. 364</w:t>
      </w:r>
    </w:p>
    <w:p w14:paraId="46A88B7A" w14:textId="37EDD567" w:rsidR="00FF7EF5" w:rsidRPr="007E334A" w:rsidRDefault="00FF7EF5" w:rsidP="009917DF">
      <w:pPr>
        <w:pStyle w:val="a6"/>
        <w:numPr>
          <w:ilvl w:val="0"/>
          <w:numId w:val="36"/>
        </w:numPr>
        <w:spacing w:after="10" w:line="360" w:lineRule="auto"/>
        <w:jc w:val="both"/>
        <w:rPr>
          <w:rFonts w:ascii="Times New Roman" w:hAnsi="Times New Roman" w:cs="Times New Roman"/>
          <w:color w:val="000000" w:themeColor="text1"/>
          <w:sz w:val="28"/>
          <w:szCs w:val="28"/>
        </w:rPr>
      </w:pPr>
      <w:r w:rsidRPr="00FF7EF5">
        <w:rPr>
          <w:rFonts w:ascii="Times New Roman" w:hAnsi="Times New Roman" w:cs="Times New Roman"/>
          <w:sz w:val="28"/>
          <w:szCs w:val="28"/>
        </w:rPr>
        <w:t xml:space="preserve">Российское гражданское право: </w:t>
      </w:r>
      <w:proofErr w:type="gramStart"/>
      <w:r w:rsidRPr="00FF7EF5">
        <w:rPr>
          <w:rFonts w:ascii="Times New Roman" w:hAnsi="Times New Roman" w:cs="Times New Roman"/>
          <w:sz w:val="28"/>
          <w:szCs w:val="28"/>
        </w:rPr>
        <w:t>учеб.:</w:t>
      </w:r>
      <w:proofErr w:type="gramEnd"/>
      <w:r w:rsidRPr="00FF7EF5">
        <w:rPr>
          <w:rFonts w:ascii="Times New Roman" w:hAnsi="Times New Roman" w:cs="Times New Roman"/>
          <w:sz w:val="28"/>
          <w:szCs w:val="28"/>
        </w:rPr>
        <w:t xml:space="preserve"> в 2 т. Т. I: Общая часть. Вещное право. Наследственное право. Интеллектуальные права. Личные неимущественные права; Т. II: Обязательственное право / отв. ред. Е.А. Суханов. – 2-е изд., стереотип. – М.: Статут, 2011. – 958 c.; 1208 с.</w:t>
      </w:r>
    </w:p>
    <w:p w14:paraId="3DA05F30" w14:textId="135CFEFF" w:rsidR="007E334A" w:rsidRPr="00FF7EF5" w:rsidRDefault="007E334A" w:rsidP="007E334A">
      <w:pPr>
        <w:pStyle w:val="a6"/>
        <w:numPr>
          <w:ilvl w:val="0"/>
          <w:numId w:val="36"/>
        </w:numPr>
        <w:spacing w:after="10" w:line="360" w:lineRule="auto"/>
        <w:jc w:val="both"/>
        <w:rPr>
          <w:rFonts w:ascii="Times New Roman" w:hAnsi="Times New Roman" w:cs="Times New Roman"/>
          <w:color w:val="000000" w:themeColor="text1"/>
          <w:sz w:val="28"/>
          <w:szCs w:val="28"/>
        </w:rPr>
      </w:pPr>
      <w:r w:rsidRPr="007E334A">
        <w:rPr>
          <w:rFonts w:ascii="Times New Roman" w:hAnsi="Times New Roman" w:cs="Times New Roman"/>
          <w:color w:val="000000" w:themeColor="text1"/>
          <w:sz w:val="28"/>
          <w:szCs w:val="28"/>
        </w:rPr>
        <w:t>Правовые формы цифровых отношений (</w:t>
      </w:r>
      <w:proofErr w:type="spellStart"/>
      <w:r w:rsidRPr="007E334A">
        <w:rPr>
          <w:rFonts w:ascii="Times New Roman" w:hAnsi="Times New Roman" w:cs="Times New Roman"/>
          <w:color w:val="000000" w:themeColor="text1"/>
          <w:sz w:val="28"/>
          <w:szCs w:val="28"/>
        </w:rPr>
        <w:t>Попондопуло</w:t>
      </w:r>
      <w:proofErr w:type="spellEnd"/>
      <w:r w:rsidRPr="007E334A">
        <w:rPr>
          <w:rFonts w:ascii="Times New Roman" w:hAnsi="Times New Roman" w:cs="Times New Roman"/>
          <w:color w:val="000000" w:themeColor="text1"/>
          <w:sz w:val="28"/>
          <w:szCs w:val="28"/>
        </w:rPr>
        <w:t xml:space="preserve"> В.Ф.) ("Юрист", 2019, N 6)</w:t>
      </w:r>
    </w:p>
    <w:p w14:paraId="72D8152E" w14:textId="77777777" w:rsidR="009917DF" w:rsidRPr="009917DF" w:rsidRDefault="009917DF"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Трофимова, Т.В. Классификация нематериальных благ и ее правовое значение // Гражданское право. 2005. № 3. С. 23–24.</w:t>
      </w:r>
    </w:p>
    <w:p w14:paraId="66B1816A" w14:textId="77777777" w:rsidR="009917DF" w:rsidRPr="009917DF" w:rsidRDefault="009917DF"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Нохрина Марина Леонидовна Понятие и признаки нематериальных благ: законодательство и цивилистическая Наука // Правоведение. 2013. №5 (310). URL: https://cyberleninka.ru/article/n/ponyatie-i-priznaki-nematerialnyh-blag-zakonodatelstvo-i-tsivilisticheskaya-nauka (дата обращения: 07.05.2023).</w:t>
      </w:r>
    </w:p>
    <w:p w14:paraId="42BEBB84" w14:textId="77777777" w:rsidR="009917DF" w:rsidRPr="009917DF" w:rsidRDefault="009917DF"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 xml:space="preserve">Архипов, В.В. Проблема квалификации персональных данных как нематериальных благ в условиях цифровой экономики, или </w:t>
      </w:r>
      <w:proofErr w:type="gramStart"/>
      <w:r w:rsidRPr="009917DF">
        <w:rPr>
          <w:rFonts w:ascii="Times New Roman" w:hAnsi="Times New Roman" w:cs="Times New Roman"/>
          <w:color w:val="000000" w:themeColor="text1"/>
          <w:sz w:val="28"/>
          <w:szCs w:val="28"/>
        </w:rPr>
        <w:t>Нет</w:t>
      </w:r>
      <w:proofErr w:type="gramEnd"/>
      <w:r w:rsidRPr="009917DF">
        <w:rPr>
          <w:rFonts w:ascii="Times New Roman" w:hAnsi="Times New Roman" w:cs="Times New Roman"/>
          <w:color w:val="000000" w:themeColor="text1"/>
          <w:sz w:val="28"/>
          <w:szCs w:val="28"/>
        </w:rPr>
        <w:t xml:space="preserve"> ничего более практичного, чем хорошая теория / В.В. Архипов // Закон. – 2018. – № 2. – С. 52–68</w:t>
      </w:r>
    </w:p>
    <w:p w14:paraId="2A2C8208" w14:textId="77777777" w:rsidR="009917DF" w:rsidRPr="009917DF" w:rsidRDefault="009917DF"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Савельев А.И. Гражданско-правовые аспекты регулирования оборота персональных данных</w:t>
      </w:r>
    </w:p>
    <w:p w14:paraId="088546E6" w14:textId="77777777" w:rsidR="009917DF" w:rsidRPr="009917DF" w:rsidRDefault="009917DF"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Понятие персональных данных: интерпретация в условиях развития информационно-телекоммуникационных технологий (Наумов В.Б., Архипов В.В.) ("Российский юридический журнал", 2016, N 2)</w:t>
      </w:r>
    </w:p>
    <w:p w14:paraId="7BFD9ECC" w14:textId="77777777" w:rsidR="009917DF" w:rsidRPr="009917DF" w:rsidRDefault="009917DF"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 xml:space="preserve">Карапетов А.Г. Основные тенденции правового регулирования расторжения нарушенного договора в зарубежном и российском гражданском праве: </w:t>
      </w:r>
      <w:proofErr w:type="spellStart"/>
      <w:r w:rsidRPr="009917DF">
        <w:rPr>
          <w:rFonts w:ascii="Times New Roman" w:hAnsi="Times New Roman" w:cs="Times New Roman"/>
          <w:color w:val="000000" w:themeColor="text1"/>
          <w:sz w:val="28"/>
          <w:szCs w:val="28"/>
        </w:rPr>
        <w:t>Дис</w:t>
      </w:r>
      <w:proofErr w:type="spellEnd"/>
      <w:r w:rsidRPr="009917DF">
        <w:rPr>
          <w:rFonts w:ascii="Times New Roman" w:hAnsi="Times New Roman" w:cs="Times New Roman"/>
          <w:color w:val="000000" w:themeColor="text1"/>
          <w:sz w:val="28"/>
          <w:szCs w:val="28"/>
        </w:rPr>
        <w:t>. ... д-ра юрид. наук. М., 2011. С. 65.</w:t>
      </w:r>
    </w:p>
    <w:p w14:paraId="4BC1EF9F" w14:textId="77777777" w:rsidR="008E546B" w:rsidRPr="009917DF" w:rsidRDefault="008E546B" w:rsidP="009917DF">
      <w:pPr>
        <w:pStyle w:val="a6"/>
        <w:numPr>
          <w:ilvl w:val="0"/>
          <w:numId w:val="36"/>
        </w:numPr>
        <w:spacing w:after="10" w:line="360" w:lineRule="auto"/>
        <w:jc w:val="both"/>
        <w:rPr>
          <w:rFonts w:ascii="Times New Roman" w:hAnsi="Times New Roman" w:cs="Times New Roman"/>
          <w:color w:val="000000" w:themeColor="text1"/>
          <w:sz w:val="28"/>
          <w:szCs w:val="28"/>
          <w:lang w:val="en-US"/>
        </w:rPr>
      </w:pPr>
      <w:r w:rsidRPr="009917DF">
        <w:rPr>
          <w:rFonts w:ascii="Times New Roman" w:hAnsi="Times New Roman" w:cs="Times New Roman"/>
          <w:color w:val="000000" w:themeColor="text1"/>
          <w:sz w:val="28"/>
          <w:szCs w:val="28"/>
        </w:rPr>
        <w:t>ДМИТРИК, Н. А. (2020). Пределы правового регулирования в цифровую эпоху. </w:t>
      </w:r>
      <w:r w:rsidRPr="009917DF">
        <w:rPr>
          <w:rFonts w:ascii="Times New Roman" w:hAnsi="Times New Roman" w:cs="Times New Roman"/>
          <w:iCs/>
          <w:color w:val="000000" w:themeColor="text1"/>
          <w:sz w:val="28"/>
          <w:szCs w:val="28"/>
        </w:rPr>
        <w:t>Информационное общество</w:t>
      </w:r>
      <w:r w:rsidRPr="009917DF">
        <w:rPr>
          <w:rFonts w:ascii="Times New Roman" w:hAnsi="Times New Roman" w:cs="Times New Roman"/>
          <w:color w:val="000000" w:themeColor="text1"/>
          <w:sz w:val="28"/>
          <w:szCs w:val="28"/>
        </w:rPr>
        <w:t>, (3), 47-58. </w:t>
      </w:r>
    </w:p>
    <w:p w14:paraId="6A1275CF"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lastRenderedPageBreak/>
        <w:t xml:space="preserve">История, смысл и перспективы института персональных данных (Дмитрик Н.А.) </w:t>
      </w:r>
      <w:r w:rsidRPr="009917DF">
        <w:rPr>
          <w:rFonts w:ascii="Times New Roman" w:hAnsi="Times New Roman" w:cs="Times New Roman"/>
          <w:color w:val="000000" w:themeColor="text1"/>
          <w:sz w:val="28"/>
          <w:szCs w:val="28"/>
          <w:lang w:val="en-US"/>
        </w:rPr>
        <w:t>("</w:t>
      </w:r>
      <w:r w:rsidRPr="009917DF">
        <w:rPr>
          <w:rFonts w:ascii="Times New Roman" w:hAnsi="Times New Roman" w:cs="Times New Roman"/>
          <w:color w:val="000000" w:themeColor="text1"/>
          <w:sz w:val="28"/>
          <w:szCs w:val="28"/>
        </w:rPr>
        <w:t>Вестник гражданского права</w:t>
      </w:r>
      <w:r w:rsidRPr="009917DF">
        <w:rPr>
          <w:rFonts w:ascii="Times New Roman" w:hAnsi="Times New Roman" w:cs="Times New Roman"/>
          <w:color w:val="000000" w:themeColor="text1"/>
          <w:sz w:val="28"/>
          <w:szCs w:val="28"/>
          <w:lang w:val="en-US"/>
        </w:rPr>
        <w:t>", 2020, N 3)</w:t>
      </w:r>
    </w:p>
    <w:p w14:paraId="613E783D" w14:textId="77777777" w:rsidR="009917DF" w:rsidRPr="009917DF" w:rsidRDefault="009917DF"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Направления регулирования Больших данных и защита неприкосновенности частной жизни в новых экономических реалиях (Савельев А.И.) ("Закон", 2018, N 5)</w:t>
      </w:r>
    </w:p>
    <w:p w14:paraId="44512BA5" w14:textId="7E0D4A36" w:rsidR="00626F2D" w:rsidRDefault="00626F2D" w:rsidP="00626F2D">
      <w:pPr>
        <w:pStyle w:val="a8"/>
        <w:numPr>
          <w:ilvl w:val="0"/>
          <w:numId w:val="36"/>
        </w:numPr>
        <w:spacing w:line="360" w:lineRule="auto"/>
        <w:jc w:val="both"/>
        <w:rPr>
          <w:rFonts w:ascii="Times New Roman" w:hAnsi="Times New Roman" w:cs="Times New Roman"/>
          <w:color w:val="000000" w:themeColor="text1"/>
          <w:sz w:val="28"/>
          <w:szCs w:val="28"/>
        </w:rPr>
      </w:pPr>
      <w:proofErr w:type="spellStart"/>
      <w:r w:rsidRPr="00626F2D">
        <w:rPr>
          <w:rFonts w:ascii="Times New Roman" w:hAnsi="Times New Roman" w:cs="Times New Roman"/>
          <w:color w:val="000000" w:themeColor="text1"/>
          <w:sz w:val="28"/>
          <w:szCs w:val="28"/>
        </w:rPr>
        <w:t>Катрашова</w:t>
      </w:r>
      <w:proofErr w:type="spellEnd"/>
      <w:r w:rsidRPr="00626F2D">
        <w:rPr>
          <w:rFonts w:ascii="Times New Roman" w:hAnsi="Times New Roman" w:cs="Times New Roman"/>
          <w:color w:val="000000" w:themeColor="text1"/>
          <w:sz w:val="28"/>
          <w:szCs w:val="28"/>
        </w:rPr>
        <w:t xml:space="preserve"> Юлия Валентиновна, Митяшин Глеб Юрьевич ИСПОЛЬЗОВАНИЕ "СКВОЗНЫХ" ЦИФРОВЫХ ТЕХНОЛОГИЙ В СФЕРЕ ГОСУДАРСТВЕННОГО УПРАВЛЕНИЯ // НК. 2020. №4. URL: https://cyberleninka.ru/article/n/ispolzovanie-skvoznyh-tsifrovyh-tehnologiy-v-sfere-gosudarstvennogo-upravleniya (дата обращения: 17.05.2023).</w:t>
      </w:r>
    </w:p>
    <w:p w14:paraId="3497A789"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 xml:space="preserve">СОЦИАЛЬНЫЕ СЕТИ В ЦИФРОВОЙ ЭКОНОМИКЕ </w:t>
      </w:r>
      <w:proofErr w:type="spellStart"/>
      <w:r w:rsidRPr="009917DF">
        <w:rPr>
          <w:rFonts w:ascii="Times New Roman" w:hAnsi="Times New Roman" w:cs="Times New Roman"/>
          <w:color w:val="000000" w:themeColor="text1"/>
          <w:sz w:val="28"/>
          <w:szCs w:val="28"/>
        </w:rPr>
        <w:t>Апатова</w:t>
      </w:r>
      <w:proofErr w:type="spellEnd"/>
      <w:r w:rsidRPr="009917DF">
        <w:rPr>
          <w:rFonts w:ascii="Times New Roman" w:hAnsi="Times New Roman" w:cs="Times New Roman"/>
          <w:color w:val="000000" w:themeColor="text1"/>
          <w:sz w:val="28"/>
          <w:szCs w:val="28"/>
        </w:rPr>
        <w:t xml:space="preserve"> Н. </w:t>
      </w:r>
      <w:proofErr w:type="spellStart"/>
      <w:r w:rsidRPr="009917DF">
        <w:rPr>
          <w:rFonts w:ascii="Times New Roman" w:hAnsi="Times New Roman" w:cs="Times New Roman"/>
          <w:color w:val="000000" w:themeColor="text1"/>
          <w:sz w:val="28"/>
          <w:szCs w:val="28"/>
        </w:rPr>
        <w:t>В.Ученые</w:t>
      </w:r>
      <w:proofErr w:type="spellEnd"/>
      <w:r w:rsidRPr="009917DF">
        <w:rPr>
          <w:rFonts w:ascii="Times New Roman" w:hAnsi="Times New Roman" w:cs="Times New Roman"/>
          <w:color w:val="000000" w:themeColor="text1"/>
          <w:sz w:val="28"/>
          <w:szCs w:val="28"/>
        </w:rPr>
        <w:t xml:space="preserve"> записки Крымского федерального университета имени В. И. Вернадского. Экономика и управление. 2018. Т. 4 (70). № 4. С. 3‒9.</w:t>
      </w:r>
    </w:p>
    <w:p w14:paraId="3902F169"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Дубцова А.Э., Петрова О.А. Контекстная реклама // Актуальные проблемы авиации и космонавтики. 2010. №6. URL: https://cyberleninka.ru/article/n/kontekstnaya-reklama (дата обращения: 27.03.2023).</w:t>
      </w:r>
    </w:p>
    <w:p w14:paraId="40F41D4A" w14:textId="77777777" w:rsidR="009917DF" w:rsidRPr="009917DF" w:rsidRDefault="009917DF" w:rsidP="009917DF">
      <w:pPr>
        <w:pStyle w:val="a8"/>
        <w:numPr>
          <w:ilvl w:val="0"/>
          <w:numId w:val="36"/>
        </w:numPr>
        <w:spacing w:line="360" w:lineRule="auto"/>
        <w:jc w:val="both"/>
        <w:rPr>
          <w:rFonts w:ascii="Times New Roman" w:hAnsi="Times New Roman" w:cs="Times New Roman"/>
          <w:color w:val="000000" w:themeColor="text1"/>
          <w:sz w:val="28"/>
          <w:szCs w:val="28"/>
        </w:rPr>
      </w:pPr>
      <w:proofErr w:type="spellStart"/>
      <w:r w:rsidRPr="009917DF">
        <w:rPr>
          <w:rFonts w:ascii="Times New Roman" w:hAnsi="Times New Roman" w:cs="Times New Roman"/>
          <w:color w:val="000000" w:themeColor="text1"/>
          <w:sz w:val="28"/>
          <w:szCs w:val="28"/>
        </w:rPr>
        <w:t>Урошлева</w:t>
      </w:r>
      <w:proofErr w:type="spellEnd"/>
      <w:r w:rsidRPr="009917DF">
        <w:rPr>
          <w:rFonts w:ascii="Times New Roman" w:hAnsi="Times New Roman" w:cs="Times New Roman"/>
          <w:color w:val="000000" w:themeColor="text1"/>
          <w:sz w:val="28"/>
          <w:szCs w:val="28"/>
        </w:rPr>
        <w:t xml:space="preserve"> Александра. Коммерциализация персональных данных и понятие «</w:t>
      </w:r>
      <w:proofErr w:type="spellStart"/>
      <w:r w:rsidRPr="009917DF">
        <w:rPr>
          <w:rFonts w:ascii="Times New Roman" w:hAnsi="Times New Roman" w:cs="Times New Roman"/>
          <w:color w:val="000000" w:themeColor="text1"/>
          <w:sz w:val="28"/>
          <w:szCs w:val="28"/>
        </w:rPr>
        <w:t>биг</w:t>
      </w:r>
      <w:proofErr w:type="spellEnd"/>
      <w:r w:rsidRPr="009917DF">
        <w:rPr>
          <w:rFonts w:ascii="Times New Roman" w:hAnsi="Times New Roman" w:cs="Times New Roman"/>
          <w:color w:val="000000" w:themeColor="text1"/>
          <w:sz w:val="28"/>
          <w:szCs w:val="28"/>
        </w:rPr>
        <w:t xml:space="preserve"> дата» — злободневные вопросы IT-сферы. 22 ноября 2018, </w:t>
      </w:r>
      <w:r w:rsidRPr="009917DF">
        <w:rPr>
          <w:rFonts w:ascii="Times New Roman" w:hAnsi="Times New Roman" w:cs="Times New Roman"/>
          <w:color w:val="000000" w:themeColor="text1"/>
          <w:sz w:val="28"/>
          <w:szCs w:val="28"/>
          <w:lang w:val="en-US"/>
        </w:rPr>
        <w:t>available</w:t>
      </w:r>
      <w:r w:rsidRPr="009917DF">
        <w:rPr>
          <w:rFonts w:ascii="Times New Roman" w:hAnsi="Times New Roman" w:cs="Times New Roman"/>
          <w:color w:val="000000" w:themeColor="text1"/>
          <w:sz w:val="28"/>
          <w:szCs w:val="28"/>
        </w:rPr>
        <w:t xml:space="preserve"> </w:t>
      </w:r>
      <w:r w:rsidRPr="009917DF">
        <w:rPr>
          <w:rFonts w:ascii="Times New Roman" w:hAnsi="Times New Roman" w:cs="Times New Roman"/>
          <w:color w:val="000000" w:themeColor="text1"/>
          <w:sz w:val="28"/>
          <w:szCs w:val="28"/>
          <w:lang w:val="en-US"/>
        </w:rPr>
        <w:t>at</w:t>
      </w:r>
      <w:r w:rsidRPr="009917DF">
        <w:rPr>
          <w:rFonts w:ascii="Times New Roman" w:hAnsi="Times New Roman" w:cs="Times New Roman"/>
          <w:color w:val="000000" w:themeColor="text1"/>
          <w:sz w:val="28"/>
          <w:szCs w:val="28"/>
        </w:rPr>
        <w:t xml:space="preserve">: </w:t>
      </w:r>
      <w:r w:rsidRPr="009917DF">
        <w:rPr>
          <w:rFonts w:ascii="Times New Roman" w:hAnsi="Times New Roman" w:cs="Times New Roman"/>
          <w:color w:val="000000" w:themeColor="text1"/>
          <w:sz w:val="28"/>
          <w:szCs w:val="28"/>
          <w:lang w:val="en-US"/>
        </w:rPr>
        <w:t>http</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www</w:t>
      </w:r>
      <w:r w:rsidRPr="009917DF">
        <w:rPr>
          <w:rFonts w:ascii="Times New Roman" w:hAnsi="Times New Roman" w:cs="Times New Roman"/>
          <w:color w:val="000000" w:themeColor="text1"/>
          <w:sz w:val="28"/>
          <w:szCs w:val="28"/>
        </w:rPr>
        <w:t>.</w:t>
      </w:r>
      <w:proofErr w:type="spellStart"/>
      <w:r w:rsidRPr="009917DF">
        <w:rPr>
          <w:rFonts w:ascii="Times New Roman" w:hAnsi="Times New Roman" w:cs="Times New Roman"/>
          <w:color w:val="000000" w:themeColor="text1"/>
          <w:sz w:val="28"/>
          <w:szCs w:val="28"/>
          <w:lang w:val="en-US"/>
        </w:rPr>
        <w:t>garant</w:t>
      </w:r>
      <w:proofErr w:type="spellEnd"/>
      <w:r w:rsidRPr="009917DF">
        <w:rPr>
          <w:rFonts w:ascii="Times New Roman" w:hAnsi="Times New Roman" w:cs="Times New Roman"/>
          <w:color w:val="000000" w:themeColor="text1"/>
          <w:sz w:val="28"/>
          <w:szCs w:val="28"/>
        </w:rPr>
        <w:t>.</w:t>
      </w:r>
      <w:proofErr w:type="spellStart"/>
      <w:r w:rsidRPr="009917DF">
        <w:rPr>
          <w:rFonts w:ascii="Times New Roman" w:hAnsi="Times New Roman" w:cs="Times New Roman"/>
          <w:color w:val="000000" w:themeColor="text1"/>
          <w:sz w:val="28"/>
          <w:szCs w:val="28"/>
          <w:lang w:val="en-US"/>
        </w:rPr>
        <w:t>ru</w:t>
      </w:r>
      <w:proofErr w:type="spellEnd"/>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article</w:t>
      </w:r>
      <w:r w:rsidRPr="009917DF">
        <w:rPr>
          <w:rFonts w:ascii="Times New Roman" w:hAnsi="Times New Roman" w:cs="Times New Roman"/>
          <w:color w:val="000000" w:themeColor="text1"/>
          <w:sz w:val="28"/>
          <w:szCs w:val="28"/>
        </w:rPr>
        <w:t>/1229761/ (Дата обращения: 07.05.2023)</w:t>
      </w:r>
    </w:p>
    <w:p w14:paraId="7014790B"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Шее Зденек МЕЖДУНАРОДНАЯ РЕАКЦИЯ НА ДЕЙСТВИЯ ЭДВАРДА СНОУДЕНА // Обозреватель - Observer. 2017. №8 (331). URL: https://cyberleninka.ru/article/n/mezhdunarodnaya-reaktsiya-na-deystviya-edvarda-snoudena (дата обращения: 01.05.2023).</w:t>
      </w:r>
    </w:p>
    <w:p w14:paraId="5C74A10B"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Личные данные пяти миллионов россиян попали на черный рынок [Электронный ресурс]. – Режим доступа: https://lenta.ru/news/2017/09/28/mfisoft/ (дата обращения: 25.04.2023)</w:t>
      </w:r>
    </w:p>
    <w:p w14:paraId="0152FB31"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proofErr w:type="spellStart"/>
      <w:r w:rsidRPr="009917DF">
        <w:rPr>
          <w:rFonts w:ascii="Times New Roman" w:hAnsi="Times New Roman" w:cs="Times New Roman"/>
          <w:color w:val="000000" w:themeColor="text1"/>
          <w:sz w:val="28"/>
          <w:szCs w:val="28"/>
        </w:rPr>
        <w:t>Машекуашева</w:t>
      </w:r>
      <w:proofErr w:type="spellEnd"/>
      <w:r w:rsidRPr="009917DF">
        <w:rPr>
          <w:rFonts w:ascii="Times New Roman" w:hAnsi="Times New Roman" w:cs="Times New Roman"/>
          <w:color w:val="000000" w:themeColor="text1"/>
          <w:sz w:val="28"/>
          <w:szCs w:val="28"/>
        </w:rPr>
        <w:t xml:space="preserve"> Маргарита </w:t>
      </w:r>
      <w:proofErr w:type="spellStart"/>
      <w:r w:rsidRPr="009917DF">
        <w:rPr>
          <w:rFonts w:ascii="Times New Roman" w:hAnsi="Times New Roman" w:cs="Times New Roman"/>
          <w:color w:val="000000" w:themeColor="text1"/>
          <w:sz w:val="28"/>
          <w:szCs w:val="28"/>
        </w:rPr>
        <w:t>Хасанбиевна</w:t>
      </w:r>
      <w:proofErr w:type="spellEnd"/>
      <w:r w:rsidRPr="009917DF">
        <w:rPr>
          <w:rFonts w:ascii="Times New Roman" w:hAnsi="Times New Roman" w:cs="Times New Roman"/>
          <w:color w:val="000000" w:themeColor="text1"/>
          <w:sz w:val="28"/>
          <w:szCs w:val="28"/>
        </w:rPr>
        <w:t xml:space="preserve">, </w:t>
      </w:r>
      <w:proofErr w:type="spellStart"/>
      <w:r w:rsidRPr="009917DF">
        <w:rPr>
          <w:rFonts w:ascii="Times New Roman" w:hAnsi="Times New Roman" w:cs="Times New Roman"/>
          <w:color w:val="000000" w:themeColor="text1"/>
          <w:sz w:val="28"/>
          <w:szCs w:val="28"/>
        </w:rPr>
        <w:t>Геляхова</w:t>
      </w:r>
      <w:proofErr w:type="spellEnd"/>
      <w:r w:rsidRPr="009917DF">
        <w:rPr>
          <w:rFonts w:ascii="Times New Roman" w:hAnsi="Times New Roman" w:cs="Times New Roman"/>
          <w:color w:val="000000" w:themeColor="text1"/>
          <w:sz w:val="28"/>
          <w:szCs w:val="28"/>
        </w:rPr>
        <w:t xml:space="preserve"> Лейла </w:t>
      </w:r>
      <w:proofErr w:type="spellStart"/>
      <w:r w:rsidRPr="009917DF">
        <w:rPr>
          <w:rFonts w:ascii="Times New Roman" w:hAnsi="Times New Roman" w:cs="Times New Roman"/>
          <w:color w:val="000000" w:themeColor="text1"/>
          <w:sz w:val="28"/>
          <w:szCs w:val="28"/>
        </w:rPr>
        <w:t>Абдуллаховна</w:t>
      </w:r>
      <w:proofErr w:type="spellEnd"/>
      <w:r w:rsidRPr="009917DF">
        <w:rPr>
          <w:rFonts w:ascii="Times New Roman" w:hAnsi="Times New Roman" w:cs="Times New Roman"/>
          <w:color w:val="000000" w:themeColor="text1"/>
          <w:sz w:val="28"/>
          <w:szCs w:val="28"/>
        </w:rPr>
        <w:t xml:space="preserve"> ПРАВОВОЕ РЕГУЛИРОВАНИЕ ОБРАБОТКИ ПЕРСОНАЛЬНЫХ </w:t>
      </w:r>
      <w:r w:rsidRPr="009917DF">
        <w:rPr>
          <w:rFonts w:ascii="Times New Roman" w:hAnsi="Times New Roman" w:cs="Times New Roman"/>
          <w:color w:val="000000" w:themeColor="text1"/>
          <w:sz w:val="28"/>
          <w:szCs w:val="28"/>
        </w:rPr>
        <w:lastRenderedPageBreak/>
        <w:t>ДАННЫХ В РОССИИ // Проблемы экономики и юридической практики. 2020. №5. URL: https://cyberleninka.ru/article/n/pravovoe-regulirovanie-obrabotki-personalnyh-dannyh-v-rossii (дата обращения: 01.05.2023).</w:t>
      </w:r>
    </w:p>
    <w:p w14:paraId="677B3242"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lang w:val="en-US"/>
        </w:rPr>
        <w:t>URL</w:t>
      </w:r>
      <w:r w:rsidRPr="009917DF">
        <w:rPr>
          <w:rFonts w:ascii="Times New Roman" w:hAnsi="Times New Roman" w:cs="Times New Roman"/>
          <w:color w:val="000000" w:themeColor="text1"/>
          <w:sz w:val="28"/>
          <w:szCs w:val="28"/>
        </w:rPr>
        <w:t xml:space="preserve"> : </w:t>
      </w:r>
      <w:hyperlink r:id="rId18" w:history="1">
        <w:r w:rsidRPr="009917DF">
          <w:rPr>
            <w:rStyle w:val="a5"/>
            <w:rFonts w:ascii="Times New Roman" w:hAnsi="Times New Roman" w:cs="Times New Roman"/>
            <w:color w:val="000000" w:themeColor="text1"/>
            <w:sz w:val="28"/>
            <w:szCs w:val="28"/>
            <w:u w:val="none"/>
            <w:lang w:val="en-US"/>
          </w:rPr>
          <w:t>https</w:t>
        </w:r>
        <w:r w:rsidRPr="009917DF">
          <w:rPr>
            <w:rStyle w:val="a5"/>
            <w:rFonts w:ascii="Times New Roman" w:hAnsi="Times New Roman" w:cs="Times New Roman"/>
            <w:color w:val="000000" w:themeColor="text1"/>
            <w:sz w:val="28"/>
            <w:szCs w:val="28"/>
            <w:u w:val="none"/>
          </w:rPr>
          <w:t>://</w:t>
        </w:r>
        <w:proofErr w:type="spellStart"/>
        <w:r w:rsidRPr="009917DF">
          <w:rPr>
            <w:rStyle w:val="a5"/>
            <w:rFonts w:ascii="Times New Roman" w:hAnsi="Times New Roman" w:cs="Times New Roman"/>
            <w:color w:val="000000" w:themeColor="text1"/>
            <w:sz w:val="28"/>
            <w:szCs w:val="28"/>
            <w:u w:val="none"/>
            <w:lang w:val="en-US"/>
          </w:rPr>
          <w:t>eur</w:t>
        </w:r>
        <w:proofErr w:type="spellEnd"/>
        <w:r w:rsidRPr="009917DF">
          <w:rPr>
            <w:rStyle w:val="a5"/>
            <w:rFonts w:ascii="Times New Roman" w:hAnsi="Times New Roman" w:cs="Times New Roman"/>
            <w:color w:val="000000" w:themeColor="text1"/>
            <w:sz w:val="28"/>
            <w:szCs w:val="28"/>
            <w:u w:val="none"/>
          </w:rPr>
          <w:t>-</w:t>
        </w:r>
        <w:proofErr w:type="spellStart"/>
        <w:r w:rsidRPr="009917DF">
          <w:rPr>
            <w:rStyle w:val="a5"/>
            <w:rFonts w:ascii="Times New Roman" w:hAnsi="Times New Roman" w:cs="Times New Roman"/>
            <w:color w:val="000000" w:themeColor="text1"/>
            <w:sz w:val="28"/>
            <w:szCs w:val="28"/>
            <w:u w:val="none"/>
            <w:lang w:val="en-US"/>
          </w:rPr>
          <w:t>lex</w:t>
        </w:r>
        <w:proofErr w:type="spellEnd"/>
        <w:r w:rsidRPr="009917DF">
          <w:rPr>
            <w:rStyle w:val="a5"/>
            <w:rFonts w:ascii="Times New Roman" w:hAnsi="Times New Roman" w:cs="Times New Roman"/>
            <w:color w:val="000000" w:themeColor="text1"/>
            <w:sz w:val="28"/>
            <w:szCs w:val="28"/>
            <w:u w:val="none"/>
          </w:rPr>
          <w:t>.</w:t>
        </w:r>
        <w:proofErr w:type="spellStart"/>
        <w:r w:rsidRPr="009917DF">
          <w:rPr>
            <w:rStyle w:val="a5"/>
            <w:rFonts w:ascii="Times New Roman" w:hAnsi="Times New Roman" w:cs="Times New Roman"/>
            <w:color w:val="000000" w:themeColor="text1"/>
            <w:sz w:val="28"/>
            <w:szCs w:val="28"/>
            <w:u w:val="none"/>
            <w:lang w:val="en-US"/>
          </w:rPr>
          <w:t>europa</w:t>
        </w:r>
        <w:proofErr w:type="spellEnd"/>
        <w:r w:rsidRPr="009917DF">
          <w:rPr>
            <w:rStyle w:val="a5"/>
            <w:rFonts w:ascii="Times New Roman" w:hAnsi="Times New Roman" w:cs="Times New Roman"/>
            <w:color w:val="000000" w:themeColor="text1"/>
            <w:sz w:val="28"/>
            <w:szCs w:val="28"/>
            <w:u w:val="none"/>
          </w:rPr>
          <w:t>.</w:t>
        </w:r>
        <w:proofErr w:type="spellStart"/>
        <w:r w:rsidRPr="009917DF">
          <w:rPr>
            <w:rStyle w:val="a5"/>
            <w:rFonts w:ascii="Times New Roman" w:hAnsi="Times New Roman" w:cs="Times New Roman"/>
            <w:color w:val="000000" w:themeColor="text1"/>
            <w:sz w:val="28"/>
            <w:szCs w:val="28"/>
            <w:u w:val="none"/>
            <w:lang w:val="en-US"/>
          </w:rPr>
          <w:t>eu</w:t>
        </w:r>
        <w:proofErr w:type="spellEnd"/>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legal</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content</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EN</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TXT</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HTML</w:t>
        </w:r>
        <w:r w:rsidRPr="009917DF">
          <w:rPr>
            <w:rStyle w:val="a5"/>
            <w:rFonts w:ascii="Times New Roman" w:hAnsi="Times New Roman" w:cs="Times New Roman"/>
            <w:color w:val="000000" w:themeColor="text1"/>
            <w:sz w:val="28"/>
            <w:szCs w:val="28"/>
            <w:u w:val="none"/>
          </w:rPr>
          <w:t>/?</w:t>
        </w:r>
        <w:proofErr w:type="spellStart"/>
        <w:r w:rsidRPr="009917DF">
          <w:rPr>
            <w:rStyle w:val="a5"/>
            <w:rFonts w:ascii="Times New Roman" w:hAnsi="Times New Roman" w:cs="Times New Roman"/>
            <w:color w:val="000000" w:themeColor="text1"/>
            <w:sz w:val="28"/>
            <w:szCs w:val="28"/>
            <w:u w:val="none"/>
            <w:lang w:val="en-US"/>
          </w:rPr>
          <w:t>uri</w:t>
        </w:r>
        <w:proofErr w:type="spellEnd"/>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CELEX</w:t>
        </w:r>
        <w:r w:rsidRPr="009917DF">
          <w:rPr>
            <w:rStyle w:val="a5"/>
            <w:rFonts w:ascii="Times New Roman" w:hAnsi="Times New Roman" w:cs="Times New Roman"/>
            <w:color w:val="000000" w:themeColor="text1"/>
            <w:sz w:val="28"/>
            <w:szCs w:val="28"/>
            <w:u w:val="none"/>
          </w:rPr>
          <w:t>:31995</w:t>
        </w:r>
        <w:r w:rsidRPr="009917DF">
          <w:rPr>
            <w:rStyle w:val="a5"/>
            <w:rFonts w:ascii="Times New Roman" w:hAnsi="Times New Roman" w:cs="Times New Roman"/>
            <w:color w:val="000000" w:themeColor="text1"/>
            <w:sz w:val="28"/>
            <w:szCs w:val="28"/>
            <w:u w:val="none"/>
            <w:lang w:val="en-US"/>
          </w:rPr>
          <w:t>L</w:t>
        </w:r>
        <w:r w:rsidRPr="009917DF">
          <w:rPr>
            <w:rStyle w:val="a5"/>
            <w:rFonts w:ascii="Times New Roman" w:hAnsi="Times New Roman" w:cs="Times New Roman"/>
            <w:color w:val="000000" w:themeColor="text1"/>
            <w:sz w:val="28"/>
            <w:szCs w:val="28"/>
            <w:u w:val="none"/>
          </w:rPr>
          <w:t>0046&amp;</w:t>
        </w:r>
        <w:r w:rsidRPr="009917DF">
          <w:rPr>
            <w:rStyle w:val="a5"/>
            <w:rFonts w:ascii="Times New Roman" w:hAnsi="Times New Roman" w:cs="Times New Roman"/>
            <w:color w:val="000000" w:themeColor="text1"/>
            <w:sz w:val="28"/>
            <w:szCs w:val="28"/>
            <w:u w:val="none"/>
            <w:lang w:val="en-US"/>
          </w:rPr>
          <w:t>from</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FR</w:t>
        </w:r>
      </w:hyperlink>
      <w:r w:rsidRPr="009917DF">
        <w:rPr>
          <w:rFonts w:ascii="Times New Roman" w:hAnsi="Times New Roman" w:cs="Times New Roman"/>
          <w:color w:val="000000" w:themeColor="text1"/>
          <w:sz w:val="28"/>
          <w:szCs w:val="28"/>
        </w:rPr>
        <w:t>(дата обращения : 24.04.2023)</w:t>
      </w:r>
    </w:p>
    <w:p w14:paraId="7C43F54D"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lang w:val="en-US"/>
        </w:rPr>
        <w:t>URL</w:t>
      </w:r>
      <w:r w:rsidRPr="009917DF">
        <w:rPr>
          <w:rFonts w:ascii="Times New Roman" w:hAnsi="Times New Roman" w:cs="Times New Roman"/>
          <w:color w:val="000000" w:themeColor="text1"/>
          <w:sz w:val="28"/>
          <w:szCs w:val="28"/>
        </w:rPr>
        <w:t xml:space="preserve"> : </w:t>
      </w:r>
      <w:hyperlink r:id="rId19" w:history="1">
        <w:r w:rsidRPr="009917DF">
          <w:rPr>
            <w:rStyle w:val="a5"/>
            <w:rFonts w:ascii="Times New Roman" w:hAnsi="Times New Roman" w:cs="Times New Roman"/>
            <w:color w:val="000000" w:themeColor="text1"/>
            <w:sz w:val="28"/>
            <w:szCs w:val="28"/>
            <w:u w:val="none"/>
            <w:lang w:val="en-US"/>
          </w:rPr>
          <w:t>https</w:t>
        </w:r>
        <w:r w:rsidRPr="009917DF">
          <w:rPr>
            <w:rStyle w:val="a5"/>
            <w:rFonts w:ascii="Times New Roman" w:hAnsi="Times New Roman" w:cs="Times New Roman"/>
            <w:color w:val="000000" w:themeColor="text1"/>
            <w:sz w:val="28"/>
            <w:szCs w:val="28"/>
            <w:u w:val="none"/>
          </w:rPr>
          <w:t>://</w:t>
        </w:r>
        <w:proofErr w:type="spellStart"/>
        <w:r w:rsidRPr="009917DF">
          <w:rPr>
            <w:rStyle w:val="a5"/>
            <w:rFonts w:ascii="Times New Roman" w:hAnsi="Times New Roman" w:cs="Times New Roman"/>
            <w:color w:val="000000" w:themeColor="text1"/>
            <w:sz w:val="28"/>
            <w:szCs w:val="28"/>
            <w:u w:val="none"/>
            <w:lang w:val="en-US"/>
          </w:rPr>
          <w:t>eur</w:t>
        </w:r>
        <w:proofErr w:type="spellEnd"/>
        <w:r w:rsidRPr="009917DF">
          <w:rPr>
            <w:rStyle w:val="a5"/>
            <w:rFonts w:ascii="Times New Roman" w:hAnsi="Times New Roman" w:cs="Times New Roman"/>
            <w:color w:val="000000" w:themeColor="text1"/>
            <w:sz w:val="28"/>
            <w:szCs w:val="28"/>
            <w:u w:val="none"/>
          </w:rPr>
          <w:t>-</w:t>
        </w:r>
        <w:proofErr w:type="spellStart"/>
        <w:r w:rsidRPr="009917DF">
          <w:rPr>
            <w:rStyle w:val="a5"/>
            <w:rFonts w:ascii="Times New Roman" w:hAnsi="Times New Roman" w:cs="Times New Roman"/>
            <w:color w:val="000000" w:themeColor="text1"/>
            <w:sz w:val="28"/>
            <w:szCs w:val="28"/>
            <w:u w:val="none"/>
            <w:lang w:val="en-US"/>
          </w:rPr>
          <w:t>lex</w:t>
        </w:r>
        <w:proofErr w:type="spellEnd"/>
        <w:r w:rsidRPr="009917DF">
          <w:rPr>
            <w:rStyle w:val="a5"/>
            <w:rFonts w:ascii="Times New Roman" w:hAnsi="Times New Roman" w:cs="Times New Roman"/>
            <w:color w:val="000000" w:themeColor="text1"/>
            <w:sz w:val="28"/>
            <w:szCs w:val="28"/>
            <w:u w:val="none"/>
          </w:rPr>
          <w:t>.</w:t>
        </w:r>
        <w:proofErr w:type="spellStart"/>
        <w:r w:rsidRPr="009917DF">
          <w:rPr>
            <w:rStyle w:val="a5"/>
            <w:rFonts w:ascii="Times New Roman" w:hAnsi="Times New Roman" w:cs="Times New Roman"/>
            <w:color w:val="000000" w:themeColor="text1"/>
            <w:sz w:val="28"/>
            <w:szCs w:val="28"/>
            <w:u w:val="none"/>
            <w:lang w:val="en-US"/>
          </w:rPr>
          <w:t>europa</w:t>
        </w:r>
        <w:proofErr w:type="spellEnd"/>
        <w:r w:rsidRPr="009917DF">
          <w:rPr>
            <w:rStyle w:val="a5"/>
            <w:rFonts w:ascii="Times New Roman" w:hAnsi="Times New Roman" w:cs="Times New Roman"/>
            <w:color w:val="000000" w:themeColor="text1"/>
            <w:sz w:val="28"/>
            <w:szCs w:val="28"/>
            <w:u w:val="none"/>
          </w:rPr>
          <w:t>.</w:t>
        </w:r>
        <w:proofErr w:type="spellStart"/>
        <w:r w:rsidRPr="009917DF">
          <w:rPr>
            <w:rStyle w:val="a5"/>
            <w:rFonts w:ascii="Times New Roman" w:hAnsi="Times New Roman" w:cs="Times New Roman"/>
            <w:color w:val="000000" w:themeColor="text1"/>
            <w:sz w:val="28"/>
            <w:szCs w:val="28"/>
            <w:u w:val="none"/>
            <w:lang w:val="en-US"/>
          </w:rPr>
          <w:t>eu</w:t>
        </w:r>
        <w:proofErr w:type="spellEnd"/>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legal</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content</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EN</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TXT</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HTML</w:t>
        </w:r>
        <w:r w:rsidRPr="009917DF">
          <w:rPr>
            <w:rStyle w:val="a5"/>
            <w:rFonts w:ascii="Times New Roman" w:hAnsi="Times New Roman" w:cs="Times New Roman"/>
            <w:color w:val="000000" w:themeColor="text1"/>
            <w:sz w:val="28"/>
            <w:szCs w:val="28"/>
            <w:u w:val="none"/>
          </w:rPr>
          <w:t>/?</w:t>
        </w:r>
        <w:proofErr w:type="spellStart"/>
        <w:r w:rsidRPr="009917DF">
          <w:rPr>
            <w:rStyle w:val="a5"/>
            <w:rFonts w:ascii="Times New Roman" w:hAnsi="Times New Roman" w:cs="Times New Roman"/>
            <w:color w:val="000000" w:themeColor="text1"/>
            <w:sz w:val="28"/>
            <w:szCs w:val="28"/>
            <w:u w:val="none"/>
            <w:lang w:val="en-US"/>
          </w:rPr>
          <w:t>uri</w:t>
        </w:r>
        <w:proofErr w:type="spellEnd"/>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CELEX</w:t>
        </w:r>
        <w:r w:rsidRPr="009917DF">
          <w:rPr>
            <w:rStyle w:val="a5"/>
            <w:rFonts w:ascii="Times New Roman" w:hAnsi="Times New Roman" w:cs="Times New Roman"/>
            <w:color w:val="000000" w:themeColor="text1"/>
            <w:sz w:val="28"/>
            <w:szCs w:val="28"/>
            <w:u w:val="none"/>
          </w:rPr>
          <w:t>:32002</w:t>
        </w:r>
        <w:r w:rsidRPr="009917DF">
          <w:rPr>
            <w:rStyle w:val="a5"/>
            <w:rFonts w:ascii="Times New Roman" w:hAnsi="Times New Roman" w:cs="Times New Roman"/>
            <w:color w:val="000000" w:themeColor="text1"/>
            <w:sz w:val="28"/>
            <w:szCs w:val="28"/>
            <w:u w:val="none"/>
            <w:lang w:val="en-US"/>
          </w:rPr>
          <w:t>L</w:t>
        </w:r>
        <w:r w:rsidRPr="009917DF">
          <w:rPr>
            <w:rStyle w:val="a5"/>
            <w:rFonts w:ascii="Times New Roman" w:hAnsi="Times New Roman" w:cs="Times New Roman"/>
            <w:color w:val="000000" w:themeColor="text1"/>
            <w:sz w:val="28"/>
            <w:szCs w:val="28"/>
            <w:u w:val="none"/>
          </w:rPr>
          <w:t>0058&amp;</w:t>
        </w:r>
        <w:r w:rsidRPr="009917DF">
          <w:rPr>
            <w:rStyle w:val="a5"/>
            <w:rFonts w:ascii="Times New Roman" w:hAnsi="Times New Roman" w:cs="Times New Roman"/>
            <w:color w:val="000000" w:themeColor="text1"/>
            <w:sz w:val="28"/>
            <w:szCs w:val="28"/>
            <w:u w:val="none"/>
            <w:lang w:val="en-US"/>
          </w:rPr>
          <w:t>from</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FR</w:t>
        </w:r>
      </w:hyperlink>
      <w:r w:rsidRPr="009917DF">
        <w:rPr>
          <w:rFonts w:ascii="Times New Roman" w:hAnsi="Times New Roman" w:cs="Times New Roman"/>
          <w:color w:val="000000" w:themeColor="text1"/>
          <w:sz w:val="28"/>
          <w:szCs w:val="28"/>
        </w:rPr>
        <w:t>(дата обращения : 24.04.2023)</w:t>
      </w:r>
    </w:p>
    <w:p w14:paraId="562682C8"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lang w:val="en-US"/>
        </w:rPr>
        <w:t>URL</w:t>
      </w:r>
      <w:r w:rsidRPr="009917DF">
        <w:rPr>
          <w:rFonts w:ascii="Times New Roman" w:hAnsi="Times New Roman" w:cs="Times New Roman"/>
          <w:color w:val="000000" w:themeColor="text1"/>
          <w:sz w:val="28"/>
          <w:szCs w:val="28"/>
        </w:rPr>
        <w:t xml:space="preserve"> : </w:t>
      </w:r>
      <w:hyperlink r:id="rId20" w:history="1">
        <w:r w:rsidRPr="009917DF">
          <w:rPr>
            <w:rStyle w:val="a5"/>
            <w:rFonts w:ascii="Times New Roman" w:hAnsi="Times New Roman" w:cs="Times New Roman"/>
            <w:color w:val="000000" w:themeColor="text1"/>
            <w:sz w:val="28"/>
            <w:szCs w:val="28"/>
            <w:u w:val="none"/>
            <w:lang w:val="en-US"/>
          </w:rPr>
          <w:t>https</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www</w:t>
        </w:r>
        <w:r w:rsidRPr="009917DF">
          <w:rPr>
            <w:rStyle w:val="a5"/>
            <w:rFonts w:ascii="Times New Roman" w:hAnsi="Times New Roman" w:cs="Times New Roman"/>
            <w:color w:val="000000" w:themeColor="text1"/>
            <w:sz w:val="28"/>
            <w:szCs w:val="28"/>
            <w:u w:val="none"/>
          </w:rPr>
          <w:t>.</w:t>
        </w:r>
        <w:proofErr w:type="spellStart"/>
        <w:r w:rsidRPr="009917DF">
          <w:rPr>
            <w:rStyle w:val="a5"/>
            <w:rFonts w:ascii="Times New Roman" w:hAnsi="Times New Roman" w:cs="Times New Roman"/>
            <w:color w:val="000000" w:themeColor="text1"/>
            <w:sz w:val="28"/>
            <w:szCs w:val="28"/>
            <w:u w:val="none"/>
            <w:lang w:val="en-US"/>
          </w:rPr>
          <w:t>idtheftcenter</w:t>
        </w:r>
        <w:proofErr w:type="spellEnd"/>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org</w:t>
        </w:r>
        <w:r w:rsidRPr="009917DF">
          <w:rPr>
            <w:rStyle w:val="a5"/>
            <w:rFonts w:ascii="Times New Roman" w:hAnsi="Times New Roman" w:cs="Times New Roman"/>
            <w:color w:val="000000" w:themeColor="text1"/>
            <w:sz w:val="28"/>
            <w:szCs w:val="28"/>
            <w:u w:val="none"/>
          </w:rPr>
          <w:t>/</w:t>
        </w:r>
      </w:hyperlink>
      <w:r w:rsidRPr="009917DF">
        <w:rPr>
          <w:rFonts w:ascii="Times New Roman" w:hAnsi="Times New Roman" w:cs="Times New Roman"/>
          <w:color w:val="000000" w:themeColor="text1"/>
          <w:sz w:val="28"/>
          <w:szCs w:val="28"/>
        </w:rPr>
        <w:t xml:space="preserve"> (дата обращения : 24.04.2023)</w:t>
      </w:r>
    </w:p>
    <w:p w14:paraId="1E741D95" w14:textId="77777777" w:rsidR="004E6287" w:rsidRPr="0072115A" w:rsidRDefault="009917DF" w:rsidP="00CD6BBE">
      <w:pPr>
        <w:pStyle w:val="a8"/>
        <w:numPr>
          <w:ilvl w:val="0"/>
          <w:numId w:val="36"/>
        </w:numPr>
        <w:spacing w:line="360" w:lineRule="auto"/>
        <w:jc w:val="both"/>
        <w:rPr>
          <w:rStyle w:val="a4"/>
          <w:rFonts w:ascii="Times New Roman" w:hAnsi="Times New Roman" w:cs="Times New Roman"/>
          <w:b w:val="0"/>
          <w:bCs w:val="0"/>
          <w:color w:val="000000" w:themeColor="text1"/>
          <w:sz w:val="28"/>
          <w:szCs w:val="28"/>
        </w:rPr>
      </w:pPr>
      <w:proofErr w:type="gramStart"/>
      <w:r w:rsidRPr="009917DF">
        <w:rPr>
          <w:rFonts w:ascii="Times New Roman" w:hAnsi="Times New Roman" w:cs="Times New Roman"/>
          <w:color w:val="000000" w:themeColor="text1"/>
          <w:sz w:val="28"/>
          <w:szCs w:val="28"/>
          <w:lang w:val="en-US"/>
        </w:rPr>
        <w:t>URL</w:t>
      </w:r>
      <w:r w:rsidRPr="009917DF">
        <w:rPr>
          <w:rFonts w:ascii="Times New Roman" w:hAnsi="Times New Roman" w:cs="Times New Roman"/>
          <w:color w:val="000000" w:themeColor="text1"/>
          <w:sz w:val="28"/>
          <w:szCs w:val="28"/>
        </w:rPr>
        <w:t xml:space="preserve"> :</w:t>
      </w:r>
      <w:proofErr w:type="gramEnd"/>
      <w:r w:rsidRPr="009917DF">
        <w:rPr>
          <w:rFonts w:ascii="Times New Roman" w:hAnsi="Times New Roman" w:cs="Times New Roman"/>
          <w:color w:val="000000" w:themeColor="text1"/>
          <w:sz w:val="28"/>
          <w:szCs w:val="28"/>
        </w:rPr>
        <w:t xml:space="preserve">  </w:t>
      </w:r>
      <w:r w:rsidRPr="009917DF">
        <w:rPr>
          <w:rFonts w:ascii="Times New Roman" w:hAnsi="Times New Roman" w:cs="Times New Roman"/>
          <w:color w:val="000000" w:themeColor="text1"/>
          <w:sz w:val="28"/>
          <w:szCs w:val="28"/>
          <w:lang w:val="en-US"/>
        </w:rPr>
        <w:t>https</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translated</w:t>
      </w:r>
      <w:r w:rsidRPr="009917DF">
        <w:rPr>
          <w:rFonts w:ascii="Times New Roman" w:hAnsi="Times New Roman" w:cs="Times New Roman"/>
          <w:color w:val="000000" w:themeColor="text1"/>
          <w:sz w:val="28"/>
          <w:szCs w:val="28"/>
        </w:rPr>
        <w:t>.</w:t>
      </w:r>
      <w:proofErr w:type="spellStart"/>
      <w:r w:rsidRPr="009917DF">
        <w:rPr>
          <w:rFonts w:ascii="Times New Roman" w:hAnsi="Times New Roman" w:cs="Times New Roman"/>
          <w:color w:val="000000" w:themeColor="text1"/>
          <w:sz w:val="28"/>
          <w:szCs w:val="28"/>
          <w:lang w:val="en-US"/>
        </w:rPr>
        <w:t>turbopages</w:t>
      </w:r>
      <w:proofErr w:type="spellEnd"/>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org</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proxy</w:t>
      </w:r>
      <w:r w:rsidRPr="009917DF">
        <w:rPr>
          <w:rFonts w:ascii="Times New Roman" w:hAnsi="Times New Roman" w:cs="Times New Roman"/>
          <w:color w:val="000000" w:themeColor="text1"/>
          <w:sz w:val="28"/>
          <w:szCs w:val="28"/>
        </w:rPr>
        <w:t>_</w:t>
      </w:r>
      <w:r w:rsidRPr="009917DF">
        <w:rPr>
          <w:rFonts w:ascii="Times New Roman" w:hAnsi="Times New Roman" w:cs="Times New Roman"/>
          <w:color w:val="000000" w:themeColor="text1"/>
          <w:sz w:val="28"/>
          <w:szCs w:val="28"/>
          <w:lang w:val="en-US"/>
        </w:rPr>
        <w:t>u</w:t>
      </w:r>
      <w:r w:rsidRPr="009917DF">
        <w:rPr>
          <w:rFonts w:ascii="Times New Roman" w:hAnsi="Times New Roman" w:cs="Times New Roman"/>
          <w:color w:val="000000" w:themeColor="text1"/>
          <w:sz w:val="28"/>
          <w:szCs w:val="28"/>
        </w:rPr>
        <w:t>/</w:t>
      </w:r>
      <w:proofErr w:type="spellStart"/>
      <w:r w:rsidRPr="009917DF">
        <w:rPr>
          <w:rFonts w:ascii="Times New Roman" w:hAnsi="Times New Roman" w:cs="Times New Roman"/>
          <w:color w:val="000000" w:themeColor="text1"/>
          <w:sz w:val="28"/>
          <w:szCs w:val="28"/>
          <w:lang w:val="en-US"/>
        </w:rPr>
        <w:t>en</w:t>
      </w:r>
      <w:proofErr w:type="spellEnd"/>
      <w:r w:rsidRPr="009917DF">
        <w:rPr>
          <w:rFonts w:ascii="Times New Roman" w:hAnsi="Times New Roman" w:cs="Times New Roman"/>
          <w:color w:val="000000" w:themeColor="text1"/>
          <w:sz w:val="28"/>
          <w:szCs w:val="28"/>
        </w:rPr>
        <w:t>-</w:t>
      </w:r>
      <w:proofErr w:type="spellStart"/>
      <w:r w:rsidRPr="009917DF">
        <w:rPr>
          <w:rFonts w:ascii="Times New Roman" w:hAnsi="Times New Roman" w:cs="Times New Roman"/>
          <w:color w:val="000000" w:themeColor="text1"/>
          <w:sz w:val="28"/>
          <w:szCs w:val="28"/>
          <w:lang w:val="en-US"/>
        </w:rPr>
        <w:t>ru</w:t>
      </w:r>
      <w:proofErr w:type="spellEnd"/>
      <w:r w:rsidRPr="009917DF">
        <w:rPr>
          <w:rFonts w:ascii="Times New Roman" w:hAnsi="Times New Roman" w:cs="Times New Roman"/>
          <w:color w:val="000000" w:themeColor="text1"/>
          <w:sz w:val="28"/>
          <w:szCs w:val="28"/>
        </w:rPr>
        <w:t>.</w:t>
      </w:r>
      <w:proofErr w:type="spellStart"/>
      <w:r w:rsidRPr="009917DF">
        <w:rPr>
          <w:rFonts w:ascii="Times New Roman" w:hAnsi="Times New Roman" w:cs="Times New Roman"/>
          <w:color w:val="000000" w:themeColor="text1"/>
          <w:sz w:val="28"/>
          <w:szCs w:val="28"/>
          <w:lang w:val="en-US"/>
        </w:rPr>
        <w:t>ru</w:t>
      </w:r>
      <w:proofErr w:type="spellEnd"/>
      <w:r w:rsidRPr="009917DF">
        <w:rPr>
          <w:rFonts w:ascii="Times New Roman" w:hAnsi="Times New Roman" w:cs="Times New Roman"/>
          <w:color w:val="000000" w:themeColor="text1"/>
          <w:sz w:val="28"/>
          <w:szCs w:val="28"/>
        </w:rPr>
        <w:t>.16</w:t>
      </w:r>
      <w:r w:rsidRPr="009917DF">
        <w:rPr>
          <w:rFonts w:ascii="Times New Roman" w:hAnsi="Times New Roman" w:cs="Times New Roman"/>
          <w:color w:val="000000" w:themeColor="text1"/>
          <w:sz w:val="28"/>
          <w:szCs w:val="28"/>
          <w:lang w:val="en-US"/>
        </w:rPr>
        <w:t>e</w:t>
      </w:r>
      <w:r w:rsidRPr="009917DF">
        <w:rPr>
          <w:rFonts w:ascii="Times New Roman" w:hAnsi="Times New Roman" w:cs="Times New Roman"/>
          <w:color w:val="000000" w:themeColor="text1"/>
          <w:sz w:val="28"/>
          <w:szCs w:val="28"/>
        </w:rPr>
        <w:t>72</w:t>
      </w:r>
      <w:r w:rsidRPr="009917DF">
        <w:rPr>
          <w:rFonts w:ascii="Times New Roman" w:hAnsi="Times New Roman" w:cs="Times New Roman"/>
          <w:color w:val="000000" w:themeColor="text1"/>
          <w:sz w:val="28"/>
          <w:szCs w:val="28"/>
          <w:lang w:val="en-US"/>
        </w:rPr>
        <w:t>e</w:t>
      </w:r>
      <w:r w:rsidRPr="009917DF">
        <w:rPr>
          <w:rFonts w:ascii="Times New Roman" w:hAnsi="Times New Roman" w:cs="Times New Roman"/>
          <w:color w:val="000000" w:themeColor="text1"/>
          <w:sz w:val="28"/>
          <w:szCs w:val="28"/>
        </w:rPr>
        <w:t>64-64575</w:t>
      </w:r>
      <w:r w:rsidRPr="009917DF">
        <w:rPr>
          <w:rFonts w:ascii="Times New Roman" w:hAnsi="Times New Roman" w:cs="Times New Roman"/>
          <w:color w:val="000000" w:themeColor="text1"/>
          <w:sz w:val="28"/>
          <w:szCs w:val="28"/>
          <w:lang w:val="en-US"/>
        </w:rPr>
        <w:t>b</w:t>
      </w:r>
      <w:r w:rsidRPr="009917DF">
        <w:rPr>
          <w:rFonts w:ascii="Times New Roman" w:hAnsi="Times New Roman" w:cs="Times New Roman"/>
          <w:color w:val="000000" w:themeColor="text1"/>
          <w:sz w:val="28"/>
          <w:szCs w:val="28"/>
        </w:rPr>
        <w:t>6</w:t>
      </w:r>
      <w:r w:rsidRPr="009917DF">
        <w:rPr>
          <w:rFonts w:ascii="Times New Roman" w:hAnsi="Times New Roman" w:cs="Times New Roman"/>
          <w:color w:val="000000" w:themeColor="text1"/>
          <w:sz w:val="28"/>
          <w:szCs w:val="28"/>
          <w:lang w:val="en-US"/>
        </w:rPr>
        <w:t>a</w:t>
      </w:r>
      <w:r w:rsidRPr="009917DF">
        <w:rPr>
          <w:rFonts w:ascii="Times New Roman" w:hAnsi="Times New Roman" w:cs="Times New Roman"/>
          <w:color w:val="000000" w:themeColor="text1"/>
          <w:sz w:val="28"/>
          <w:szCs w:val="28"/>
        </w:rPr>
        <w:t>-2</w:t>
      </w:r>
      <w:r w:rsidRPr="009917DF">
        <w:rPr>
          <w:rFonts w:ascii="Times New Roman" w:hAnsi="Times New Roman" w:cs="Times New Roman"/>
          <w:color w:val="000000" w:themeColor="text1"/>
          <w:sz w:val="28"/>
          <w:szCs w:val="28"/>
          <w:lang w:val="en-US"/>
        </w:rPr>
        <w:t>cad</w:t>
      </w:r>
      <w:r w:rsidRPr="009917DF">
        <w:rPr>
          <w:rFonts w:ascii="Times New Roman" w:hAnsi="Times New Roman" w:cs="Times New Roman"/>
          <w:color w:val="000000" w:themeColor="text1"/>
          <w:sz w:val="28"/>
          <w:szCs w:val="28"/>
        </w:rPr>
        <w:t>79</w:t>
      </w:r>
      <w:r w:rsidRPr="009917DF">
        <w:rPr>
          <w:rFonts w:ascii="Times New Roman" w:hAnsi="Times New Roman" w:cs="Times New Roman"/>
          <w:color w:val="000000" w:themeColor="text1"/>
          <w:sz w:val="28"/>
          <w:szCs w:val="28"/>
          <w:lang w:val="en-US"/>
        </w:rPr>
        <w:t>e</w:t>
      </w:r>
      <w:r w:rsidRPr="009917DF">
        <w:rPr>
          <w:rFonts w:ascii="Times New Roman" w:hAnsi="Times New Roman" w:cs="Times New Roman"/>
          <w:color w:val="000000" w:themeColor="text1"/>
          <w:sz w:val="28"/>
          <w:szCs w:val="28"/>
        </w:rPr>
        <w:t>6 74722</w:t>
      </w:r>
      <w:r w:rsidRPr="009917DF">
        <w:rPr>
          <w:rFonts w:ascii="Times New Roman" w:hAnsi="Times New Roman" w:cs="Times New Roman"/>
          <w:color w:val="000000" w:themeColor="text1"/>
          <w:sz w:val="28"/>
          <w:szCs w:val="28"/>
          <w:lang w:val="en-US"/>
        </w:rPr>
        <w:t>d</w:t>
      </w:r>
      <w:r w:rsidRPr="009917DF">
        <w:rPr>
          <w:rFonts w:ascii="Times New Roman" w:hAnsi="Times New Roman" w:cs="Times New Roman"/>
          <w:color w:val="000000" w:themeColor="text1"/>
          <w:sz w:val="28"/>
          <w:szCs w:val="28"/>
        </w:rPr>
        <w:t>776562/</w:t>
      </w:r>
      <w:r w:rsidRPr="009917DF">
        <w:rPr>
          <w:rFonts w:ascii="Times New Roman" w:hAnsi="Times New Roman" w:cs="Times New Roman"/>
          <w:color w:val="000000" w:themeColor="text1"/>
          <w:sz w:val="28"/>
          <w:szCs w:val="28"/>
          <w:lang w:val="en-US"/>
        </w:rPr>
        <w:t>https</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www</w:t>
      </w:r>
      <w:r w:rsidRPr="009917DF">
        <w:rPr>
          <w:rFonts w:ascii="Times New Roman" w:hAnsi="Times New Roman" w:cs="Times New Roman"/>
          <w:color w:val="000000" w:themeColor="text1"/>
          <w:sz w:val="28"/>
          <w:szCs w:val="28"/>
        </w:rPr>
        <w:t>.</w:t>
      </w:r>
      <w:proofErr w:type="spellStart"/>
      <w:r w:rsidRPr="009917DF">
        <w:rPr>
          <w:rFonts w:ascii="Times New Roman" w:hAnsi="Times New Roman" w:cs="Times New Roman"/>
          <w:color w:val="000000" w:themeColor="text1"/>
          <w:sz w:val="28"/>
          <w:szCs w:val="28"/>
          <w:lang w:val="en-US"/>
        </w:rPr>
        <w:t>ftc</w:t>
      </w:r>
      <w:proofErr w:type="spellEnd"/>
      <w:r w:rsidRPr="009917DF">
        <w:rPr>
          <w:rFonts w:ascii="Times New Roman" w:hAnsi="Times New Roman" w:cs="Times New Roman"/>
          <w:color w:val="000000" w:themeColor="text1"/>
          <w:sz w:val="28"/>
          <w:szCs w:val="28"/>
        </w:rPr>
        <w:t>.</w:t>
      </w:r>
      <w:proofErr w:type="spellStart"/>
      <w:r w:rsidRPr="009917DF">
        <w:rPr>
          <w:rFonts w:ascii="Times New Roman" w:hAnsi="Times New Roman" w:cs="Times New Roman"/>
          <w:color w:val="000000" w:themeColor="text1"/>
          <w:sz w:val="28"/>
          <w:szCs w:val="28"/>
          <w:lang w:val="en-US"/>
        </w:rPr>
        <w:t>gov</w:t>
      </w:r>
      <w:proofErr w:type="spellEnd"/>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business</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guidance</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blog</w:t>
      </w:r>
      <w:r w:rsidRPr="009917DF">
        <w:rPr>
          <w:rFonts w:ascii="Times New Roman" w:hAnsi="Times New Roman" w:cs="Times New Roman"/>
          <w:color w:val="000000" w:themeColor="text1"/>
          <w:sz w:val="28"/>
          <w:szCs w:val="28"/>
        </w:rPr>
        <w:t>/2019/07/</w:t>
      </w:r>
      <w:proofErr w:type="spellStart"/>
      <w:r w:rsidRPr="009917DF">
        <w:rPr>
          <w:rFonts w:ascii="Times New Roman" w:hAnsi="Times New Roman" w:cs="Times New Roman"/>
          <w:color w:val="000000" w:themeColor="text1"/>
          <w:sz w:val="28"/>
          <w:szCs w:val="28"/>
          <w:lang w:val="en-US"/>
        </w:rPr>
        <w:t>ftcs</w:t>
      </w:r>
      <w:proofErr w:type="spellEnd"/>
      <w:r w:rsidRPr="009917DF">
        <w:rPr>
          <w:rFonts w:ascii="Times New Roman" w:hAnsi="Times New Roman" w:cs="Times New Roman"/>
          <w:color w:val="000000" w:themeColor="text1"/>
          <w:sz w:val="28"/>
          <w:szCs w:val="28"/>
        </w:rPr>
        <w:t>-5-</w:t>
      </w:r>
      <w:r w:rsidRPr="009917DF">
        <w:rPr>
          <w:rFonts w:ascii="Times New Roman" w:hAnsi="Times New Roman" w:cs="Times New Roman"/>
          <w:color w:val="000000" w:themeColor="text1"/>
          <w:sz w:val="28"/>
          <w:szCs w:val="28"/>
          <w:lang w:val="en-US"/>
        </w:rPr>
        <w:t>billion</w:t>
      </w:r>
      <w:r w:rsidRPr="009917DF">
        <w:rPr>
          <w:rFonts w:ascii="Times New Roman" w:hAnsi="Times New Roman" w:cs="Times New Roman"/>
          <w:color w:val="000000" w:themeColor="text1"/>
          <w:sz w:val="28"/>
          <w:szCs w:val="28"/>
        </w:rPr>
        <w:t>-</w:t>
      </w:r>
      <w:proofErr w:type="spellStart"/>
      <w:r w:rsidRPr="009917DF">
        <w:rPr>
          <w:rFonts w:ascii="Times New Roman" w:hAnsi="Times New Roman" w:cs="Times New Roman"/>
          <w:color w:val="000000" w:themeColor="text1"/>
          <w:sz w:val="28"/>
          <w:szCs w:val="28"/>
          <w:lang w:val="en-US"/>
        </w:rPr>
        <w:t>facebook</w:t>
      </w:r>
      <w:proofErr w:type="spellEnd"/>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settlement</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record</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breaking</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and</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history</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making</w:t>
      </w:r>
      <w:r w:rsidR="0072115A">
        <w:rPr>
          <w:rFonts w:ascii="Times New Roman" w:hAnsi="Times New Roman" w:cs="Times New Roman"/>
          <w:color w:val="000000" w:themeColor="text1"/>
          <w:sz w:val="28"/>
          <w:szCs w:val="28"/>
        </w:rPr>
        <w:t xml:space="preserve"> (дата обращения: 05.05.2023).</w:t>
      </w:r>
    </w:p>
    <w:p w14:paraId="679F9852" w14:textId="77777777" w:rsidR="004E6287" w:rsidRDefault="004E6287" w:rsidP="00CD6BBE">
      <w:pPr>
        <w:pStyle w:val="a3"/>
        <w:jc w:val="both"/>
        <w:rPr>
          <w:rStyle w:val="a4"/>
          <w:color w:val="505050"/>
          <w:sz w:val="20"/>
          <w:szCs w:val="20"/>
        </w:rPr>
      </w:pPr>
    </w:p>
    <w:p w14:paraId="70A36EA8" w14:textId="77777777" w:rsidR="00A13B7C" w:rsidRPr="00454E36" w:rsidRDefault="00A13B7C" w:rsidP="00454E36">
      <w:pPr>
        <w:pStyle w:val="1"/>
      </w:pPr>
    </w:p>
    <w:sectPr w:rsidR="00A13B7C" w:rsidRPr="00454E36" w:rsidSect="000D6F7D">
      <w:pgSz w:w="11906" w:h="16838"/>
      <w:pgMar w:top="1134" w:right="567"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4F19" w16cex:dateUtc="2023-05-17T10:03:00Z"/>
  <w16cex:commentExtensible w16cex:durableId="280F4F2A" w16cex:dateUtc="2023-05-17T10:03:00Z"/>
  <w16cex:commentExtensible w16cex:durableId="280F4F3D" w16cex:dateUtc="2023-05-17T10:03:00Z"/>
  <w16cex:commentExtensible w16cex:durableId="280F4F4C" w16cex:dateUtc="2023-05-17T10:04:00Z"/>
  <w16cex:commentExtensible w16cex:durableId="280F4F7F" w16cex:dateUtc="2023-05-17T10:05:00Z"/>
  <w16cex:commentExtensible w16cex:durableId="280F5019" w16cex:dateUtc="2023-05-17T10:07:00Z"/>
  <w16cex:commentExtensible w16cex:durableId="280F5035" w16cex:dateUtc="2023-05-17T10:08:00Z"/>
  <w16cex:commentExtensible w16cex:durableId="280F5051" w16cex:dateUtc="2023-05-17T10:08:00Z"/>
  <w16cex:commentExtensible w16cex:durableId="280F5133" w16cex:dateUtc="2023-05-17T10:12:00Z"/>
  <w16cex:commentExtensible w16cex:durableId="280F516D" w16cex:dateUtc="2023-05-17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B3DAC0" w16cid:durableId="280F4F19"/>
  <w16cid:commentId w16cid:paraId="68BECD4E" w16cid:durableId="280F4F2A"/>
  <w16cid:commentId w16cid:paraId="040091DE" w16cid:durableId="280F4F3D"/>
  <w16cid:commentId w16cid:paraId="51BE1E92" w16cid:durableId="280F4F4C"/>
  <w16cid:commentId w16cid:paraId="2243A0B0" w16cid:durableId="280F4F7F"/>
  <w16cid:commentId w16cid:paraId="604B461E" w16cid:durableId="280F5019"/>
  <w16cid:commentId w16cid:paraId="2BE6EE02" w16cid:durableId="280F5035"/>
  <w16cid:commentId w16cid:paraId="01429859" w16cid:durableId="280F5051"/>
  <w16cid:commentId w16cid:paraId="08DA0528" w16cid:durableId="280F5133"/>
  <w16cid:commentId w16cid:paraId="3C8925B6" w16cid:durableId="280F51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C3FCF" w14:textId="77777777" w:rsidR="004657FB" w:rsidRDefault="004657FB" w:rsidP="00A76202">
      <w:pPr>
        <w:spacing w:after="0" w:line="240" w:lineRule="auto"/>
      </w:pPr>
      <w:r>
        <w:separator/>
      </w:r>
    </w:p>
  </w:endnote>
  <w:endnote w:type="continuationSeparator" w:id="0">
    <w:p w14:paraId="28B166AB" w14:textId="77777777" w:rsidR="004657FB" w:rsidRDefault="004657FB" w:rsidP="00A7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PT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45A0A" w14:textId="77777777" w:rsidR="004657FB" w:rsidRDefault="004657FB" w:rsidP="00A76202">
      <w:pPr>
        <w:spacing w:after="0" w:line="240" w:lineRule="auto"/>
      </w:pPr>
      <w:r>
        <w:separator/>
      </w:r>
    </w:p>
  </w:footnote>
  <w:footnote w:type="continuationSeparator" w:id="0">
    <w:p w14:paraId="35F5EA8F" w14:textId="77777777" w:rsidR="004657FB" w:rsidRDefault="004657FB" w:rsidP="00A76202">
      <w:pPr>
        <w:spacing w:after="0" w:line="240" w:lineRule="auto"/>
      </w:pPr>
      <w:r>
        <w:continuationSeparator/>
      </w:r>
    </w:p>
  </w:footnote>
  <w:footnote w:id="1">
    <w:p w14:paraId="5B714E6B" w14:textId="62C0B251" w:rsidR="007F3B91" w:rsidRDefault="007F3B91" w:rsidP="00626F2D">
      <w:pPr>
        <w:pStyle w:val="a8"/>
        <w:jc w:val="both"/>
      </w:pPr>
      <w:r>
        <w:rPr>
          <w:rStyle w:val="aa"/>
        </w:rPr>
        <w:footnoteRef/>
      </w:r>
      <w:r>
        <w:t xml:space="preserve"> </w:t>
      </w:r>
      <w:proofErr w:type="spellStart"/>
      <w:r w:rsidRPr="00626F2D">
        <w:rPr>
          <w:rFonts w:ascii="Times New Roman" w:hAnsi="Times New Roman" w:cs="Times New Roman"/>
        </w:rPr>
        <w:t>Урошлева</w:t>
      </w:r>
      <w:proofErr w:type="spellEnd"/>
      <w:r w:rsidRPr="00626F2D">
        <w:rPr>
          <w:rFonts w:ascii="Times New Roman" w:hAnsi="Times New Roman" w:cs="Times New Roman"/>
        </w:rPr>
        <w:t xml:space="preserve"> Александра. Коммерциализация персональных данных и понятие «</w:t>
      </w:r>
      <w:proofErr w:type="spellStart"/>
      <w:r w:rsidRPr="00626F2D">
        <w:rPr>
          <w:rFonts w:ascii="Times New Roman" w:hAnsi="Times New Roman" w:cs="Times New Roman"/>
        </w:rPr>
        <w:t>биг</w:t>
      </w:r>
      <w:proofErr w:type="spellEnd"/>
      <w:r w:rsidRPr="00626F2D">
        <w:rPr>
          <w:rFonts w:ascii="Times New Roman" w:hAnsi="Times New Roman" w:cs="Times New Roman"/>
        </w:rPr>
        <w:t xml:space="preserve"> дата» — злободневные вопросы IT-сферы. 22 ноября 2018, </w:t>
      </w:r>
      <w:proofErr w:type="spellStart"/>
      <w:r w:rsidRPr="00626F2D">
        <w:rPr>
          <w:rFonts w:ascii="Times New Roman" w:hAnsi="Times New Roman" w:cs="Times New Roman"/>
        </w:rPr>
        <w:t>available</w:t>
      </w:r>
      <w:proofErr w:type="spellEnd"/>
      <w:r w:rsidRPr="00626F2D">
        <w:rPr>
          <w:rFonts w:ascii="Times New Roman" w:hAnsi="Times New Roman" w:cs="Times New Roman"/>
        </w:rPr>
        <w:t xml:space="preserve"> </w:t>
      </w:r>
      <w:proofErr w:type="spellStart"/>
      <w:r w:rsidRPr="00626F2D">
        <w:rPr>
          <w:rFonts w:ascii="Times New Roman" w:hAnsi="Times New Roman" w:cs="Times New Roman"/>
        </w:rPr>
        <w:t>at</w:t>
      </w:r>
      <w:proofErr w:type="spellEnd"/>
      <w:r w:rsidRPr="00626F2D">
        <w:rPr>
          <w:rFonts w:ascii="Times New Roman" w:hAnsi="Times New Roman" w:cs="Times New Roman"/>
        </w:rPr>
        <w:t>: http://www.garant.ru/article/1229761/ (Дата обращения: 07.05.2023)</w:t>
      </w:r>
    </w:p>
  </w:footnote>
  <w:footnote w:id="2">
    <w:p w14:paraId="7E080C2C" w14:textId="6DEEA84D" w:rsidR="00626F2D" w:rsidRDefault="00626F2D" w:rsidP="00626F2D">
      <w:pPr>
        <w:pStyle w:val="a8"/>
        <w:jc w:val="both"/>
      </w:pPr>
      <w:r>
        <w:rPr>
          <w:rStyle w:val="aa"/>
        </w:rPr>
        <w:footnoteRef/>
      </w:r>
      <w:r>
        <w:t xml:space="preserve"> </w:t>
      </w:r>
      <w:r w:rsidRPr="00626F2D">
        <w:rPr>
          <w:rFonts w:ascii="Times New Roman" w:hAnsi="Times New Roman" w:cs="Times New Roman"/>
        </w:rPr>
        <w:t xml:space="preserve">Регламент Европейского Парламента и Совета Европейского Союза 2016/679 от 27 апреля 2016 г. о защите физических лиц при обработке персональных данных и о свободном обращении таких данных, а также об отмене Директивы 95/46/ЕС (Общий Регламент о защите персональных данных / </w:t>
      </w:r>
      <w:proofErr w:type="spellStart"/>
      <w:r w:rsidRPr="00626F2D">
        <w:rPr>
          <w:rFonts w:ascii="Times New Roman" w:hAnsi="Times New Roman" w:cs="Times New Roman"/>
        </w:rPr>
        <w:t>General</w:t>
      </w:r>
      <w:proofErr w:type="spellEnd"/>
      <w:r w:rsidRPr="00626F2D">
        <w:rPr>
          <w:rFonts w:ascii="Times New Roman" w:hAnsi="Times New Roman" w:cs="Times New Roman"/>
        </w:rPr>
        <w:t xml:space="preserve"> </w:t>
      </w:r>
      <w:proofErr w:type="spellStart"/>
      <w:r w:rsidRPr="00626F2D">
        <w:rPr>
          <w:rFonts w:ascii="Times New Roman" w:hAnsi="Times New Roman" w:cs="Times New Roman"/>
        </w:rPr>
        <w:t>Data</w:t>
      </w:r>
      <w:proofErr w:type="spellEnd"/>
      <w:r w:rsidRPr="00626F2D">
        <w:rPr>
          <w:rFonts w:ascii="Times New Roman" w:hAnsi="Times New Roman" w:cs="Times New Roman"/>
        </w:rPr>
        <w:t xml:space="preserve"> </w:t>
      </w:r>
      <w:proofErr w:type="spellStart"/>
      <w:r w:rsidRPr="00626F2D">
        <w:rPr>
          <w:rFonts w:ascii="Times New Roman" w:hAnsi="Times New Roman" w:cs="Times New Roman"/>
        </w:rPr>
        <w:t>Protection</w:t>
      </w:r>
      <w:proofErr w:type="spellEnd"/>
      <w:r w:rsidRPr="00626F2D">
        <w:rPr>
          <w:rFonts w:ascii="Times New Roman" w:hAnsi="Times New Roman" w:cs="Times New Roman"/>
        </w:rPr>
        <w:t xml:space="preserve"> </w:t>
      </w:r>
      <w:proofErr w:type="spellStart"/>
      <w:r w:rsidRPr="00626F2D">
        <w:rPr>
          <w:rFonts w:ascii="Times New Roman" w:hAnsi="Times New Roman" w:cs="Times New Roman"/>
        </w:rPr>
        <w:t>Regulation</w:t>
      </w:r>
      <w:proofErr w:type="spellEnd"/>
      <w:r w:rsidRPr="00626F2D">
        <w:rPr>
          <w:rFonts w:ascii="Times New Roman" w:hAnsi="Times New Roman" w:cs="Times New Roman"/>
        </w:rPr>
        <w:t xml:space="preserve"> /GDPR)</w:t>
      </w:r>
    </w:p>
  </w:footnote>
  <w:footnote w:id="3">
    <w:p w14:paraId="0E7C4C9B" w14:textId="7D606A78" w:rsidR="006F0ECE" w:rsidRPr="006F0ECE" w:rsidRDefault="006F0ECE" w:rsidP="006F0ECE">
      <w:pPr>
        <w:pStyle w:val="a8"/>
        <w:jc w:val="both"/>
        <w:rPr>
          <w:rFonts w:ascii="Times New Roman" w:hAnsi="Times New Roman" w:cs="Times New Roman"/>
          <w:color w:val="000000" w:themeColor="text1"/>
        </w:rPr>
      </w:pPr>
      <w:r>
        <w:rPr>
          <w:rStyle w:val="aa"/>
        </w:rPr>
        <w:footnoteRef/>
      </w:r>
      <w:r>
        <w:t xml:space="preserve"> </w:t>
      </w:r>
      <w:r w:rsidRPr="006F0ECE">
        <w:rPr>
          <w:rFonts w:ascii="Times New Roman" w:hAnsi="Times New Roman" w:cs="Times New Roman"/>
          <w:color w:val="000000" w:themeColor="text1"/>
        </w:rPr>
        <w:t xml:space="preserve">Термин предложен </w:t>
      </w:r>
      <w:r w:rsidRPr="006F0ECE">
        <w:rPr>
          <w:rFonts w:ascii="Times New Roman" w:hAnsi="Times New Roman" w:cs="Times New Roman"/>
          <w:color w:val="000000" w:themeColor="text1"/>
          <w:shd w:val="clear" w:color="auto" w:fill="FFFFFF"/>
        </w:rPr>
        <w:t>редактор</w:t>
      </w:r>
      <w:r w:rsidRPr="006F0ECE">
        <w:rPr>
          <w:rFonts w:ascii="Times New Roman" w:hAnsi="Times New Roman" w:cs="Times New Roman"/>
          <w:color w:val="000000" w:themeColor="text1"/>
          <w:shd w:val="clear" w:color="auto" w:fill="FFFFFF"/>
        </w:rPr>
        <w:t>ом</w:t>
      </w:r>
      <w:r w:rsidRPr="006F0ECE">
        <w:rPr>
          <w:rFonts w:ascii="Times New Roman" w:hAnsi="Times New Roman" w:cs="Times New Roman"/>
          <w:color w:val="000000" w:themeColor="text1"/>
          <w:shd w:val="clear" w:color="auto" w:fill="FFFFFF"/>
        </w:rPr>
        <w:t xml:space="preserve"> журнала </w:t>
      </w:r>
      <w:proofErr w:type="spellStart"/>
      <w:r w:rsidRPr="006F0ECE">
        <w:rPr>
          <w:rFonts w:ascii="Times New Roman" w:hAnsi="Times New Roman" w:cs="Times New Roman"/>
          <w:color w:val="000000" w:themeColor="text1"/>
          <w:shd w:val="clear" w:color="auto" w:fill="FFFFFF"/>
        </w:rPr>
        <w:t>Nature</w:t>
      </w:r>
      <w:proofErr w:type="spellEnd"/>
      <w:r w:rsidRPr="006F0ECE">
        <w:rPr>
          <w:rFonts w:ascii="Times New Roman" w:hAnsi="Times New Roman" w:cs="Times New Roman"/>
          <w:color w:val="000000" w:themeColor="text1"/>
          <w:shd w:val="clear" w:color="auto" w:fill="FFFFFF"/>
        </w:rPr>
        <w:t xml:space="preserve"> Клиффорд Линч в </w:t>
      </w:r>
      <w:proofErr w:type="spellStart"/>
      <w:r w:rsidRPr="006F0ECE">
        <w:rPr>
          <w:rFonts w:ascii="Times New Roman" w:hAnsi="Times New Roman" w:cs="Times New Roman"/>
          <w:color w:val="000000" w:themeColor="text1"/>
          <w:shd w:val="clear" w:color="auto" w:fill="FFFFFF"/>
        </w:rPr>
        <w:t>спецвыпуске</w:t>
      </w:r>
      <w:proofErr w:type="spellEnd"/>
      <w:r w:rsidRPr="006F0ECE">
        <w:rPr>
          <w:rFonts w:ascii="Times New Roman" w:hAnsi="Times New Roman" w:cs="Times New Roman"/>
          <w:color w:val="000000" w:themeColor="text1"/>
          <w:shd w:val="clear" w:color="auto" w:fill="FFFFFF"/>
        </w:rPr>
        <w:t xml:space="preserve"> 2008 года</w:t>
      </w:r>
      <w:r w:rsidRPr="006F0ECE">
        <w:rPr>
          <w:rFonts w:ascii="Times New Roman" w:hAnsi="Times New Roman" w:cs="Times New Roman"/>
          <w:color w:val="000000" w:themeColor="text1"/>
        </w:rPr>
        <w:t xml:space="preserve"> </w:t>
      </w:r>
      <w:r w:rsidRPr="006F0ECE">
        <w:rPr>
          <w:rFonts w:ascii="Times New Roman" w:hAnsi="Times New Roman" w:cs="Times New Roman"/>
          <w:color w:val="000000" w:themeColor="text1"/>
          <w:lang w:val="en-US"/>
        </w:rPr>
        <w:t>URL</w:t>
      </w:r>
      <w:r w:rsidRPr="006F0ECE">
        <w:rPr>
          <w:rFonts w:ascii="Times New Roman" w:hAnsi="Times New Roman" w:cs="Times New Roman"/>
          <w:color w:val="000000" w:themeColor="text1"/>
        </w:rPr>
        <w:t xml:space="preserve">: </w:t>
      </w:r>
      <w:hyperlink r:id="rId1" w:history="1">
        <w:r w:rsidRPr="006F0ECE">
          <w:rPr>
            <w:rStyle w:val="a5"/>
            <w:rFonts w:ascii="Times New Roman" w:hAnsi="Times New Roman" w:cs="Times New Roman"/>
            <w:color w:val="000000" w:themeColor="text1"/>
            <w:u w:val="none"/>
          </w:rPr>
          <w:t>https://www.nature.com/nature/volumes/455/issues/7209</w:t>
        </w:r>
      </w:hyperlink>
      <w:r w:rsidRPr="006F0ECE">
        <w:rPr>
          <w:rFonts w:ascii="Times New Roman" w:hAnsi="Times New Roman" w:cs="Times New Roman"/>
          <w:color w:val="000000" w:themeColor="text1"/>
        </w:rPr>
        <w:t xml:space="preserve"> (дата обращения 10.05.2023)</w:t>
      </w:r>
    </w:p>
  </w:footnote>
  <w:footnote w:id="4">
    <w:p w14:paraId="21C539EB" w14:textId="004C4FED" w:rsidR="00626F2D" w:rsidRPr="006F0ECE" w:rsidRDefault="00626F2D" w:rsidP="006F0ECE">
      <w:pPr>
        <w:pStyle w:val="a8"/>
        <w:jc w:val="both"/>
        <w:rPr>
          <w:rFonts w:ascii="Times New Roman" w:hAnsi="Times New Roman" w:cs="Times New Roman"/>
          <w:color w:val="000000" w:themeColor="text1"/>
        </w:rPr>
      </w:pPr>
      <w:r w:rsidRPr="006F0ECE">
        <w:rPr>
          <w:rStyle w:val="aa"/>
          <w:rFonts w:ascii="Times New Roman" w:hAnsi="Times New Roman" w:cs="Times New Roman"/>
          <w:color w:val="000000" w:themeColor="text1"/>
        </w:rPr>
        <w:footnoteRef/>
      </w:r>
      <w:r w:rsidRPr="006F0ECE">
        <w:rPr>
          <w:rFonts w:ascii="Times New Roman" w:hAnsi="Times New Roman" w:cs="Times New Roman"/>
          <w:color w:val="000000" w:themeColor="text1"/>
        </w:rPr>
        <w:t xml:space="preserve"> </w:t>
      </w:r>
      <w:proofErr w:type="spellStart"/>
      <w:r w:rsidRPr="006F0ECE">
        <w:rPr>
          <w:rFonts w:ascii="Times New Roman" w:hAnsi="Times New Roman" w:cs="Times New Roman"/>
          <w:color w:val="000000" w:themeColor="text1"/>
        </w:rPr>
        <w:t>Катрашова</w:t>
      </w:r>
      <w:proofErr w:type="spellEnd"/>
      <w:r w:rsidRPr="006F0ECE">
        <w:rPr>
          <w:rFonts w:ascii="Times New Roman" w:hAnsi="Times New Roman" w:cs="Times New Roman"/>
          <w:color w:val="000000" w:themeColor="text1"/>
        </w:rPr>
        <w:t xml:space="preserve"> Юлия Валентиновна, Митяшин Глеб Юрьевич ИСПОЛЬЗОВАНИЕ "СКВОЗНЫХ" ЦИФРОВЫХ ТЕХНОЛОГИЙ В СФЕРЕ ГОСУДАРСТВЕННОГО УПРАВЛЕНИЯ // НК. 2020. №4. URL: https://cyberleninka.ru/article/n/ispolzovanie-skvoznyh-tsifrovyh-tehnologiy-v-sfere-gosudarstvennogo-upravleniya (дата обращения: 17.05.2023).</w:t>
      </w:r>
    </w:p>
  </w:footnote>
  <w:footnote w:id="5">
    <w:p w14:paraId="68D06560" w14:textId="5F058D16" w:rsidR="00FD2C82" w:rsidRDefault="00FD2C82" w:rsidP="006F0ECE">
      <w:pPr>
        <w:pStyle w:val="a8"/>
        <w:jc w:val="both"/>
      </w:pPr>
      <w:r w:rsidRPr="006F0ECE">
        <w:rPr>
          <w:rStyle w:val="aa"/>
          <w:rFonts w:ascii="Times New Roman" w:hAnsi="Times New Roman" w:cs="Times New Roman"/>
          <w:color w:val="000000" w:themeColor="text1"/>
        </w:rPr>
        <w:footnoteRef/>
      </w:r>
      <w:r w:rsidRPr="006F0ECE">
        <w:rPr>
          <w:rFonts w:ascii="Times New Roman" w:hAnsi="Times New Roman" w:cs="Times New Roman"/>
          <w:color w:val="000000" w:themeColor="text1"/>
        </w:rPr>
        <w:t xml:space="preserve"> Савельев А.И. Направления регулирования Больших данных и защита неприкосновенности частной жизни в новых экономических реалиях // Закон. 2018. N 5. С. 122 - 144.</w:t>
      </w:r>
    </w:p>
  </w:footnote>
  <w:footnote w:id="6">
    <w:p w14:paraId="12175F56" w14:textId="77777777" w:rsidR="007F3B91" w:rsidRDefault="007F3B91">
      <w:pPr>
        <w:pStyle w:val="a8"/>
      </w:pPr>
      <w:r>
        <w:rPr>
          <w:rStyle w:val="aa"/>
        </w:rPr>
        <w:footnoteRef/>
      </w:r>
      <w:r>
        <w:t xml:space="preserve"> </w:t>
      </w:r>
      <w:r w:rsidRPr="008E5F66">
        <w:rPr>
          <w:rFonts w:ascii="Times New Roman" w:hAnsi="Times New Roman" w:cs="Times New Roman"/>
        </w:rPr>
        <w:t xml:space="preserve">См, например, </w:t>
      </w:r>
      <w:proofErr w:type="spellStart"/>
      <w:r w:rsidRPr="008E5F66">
        <w:rPr>
          <w:rFonts w:ascii="Times New Roman" w:hAnsi="Times New Roman" w:cs="Times New Roman"/>
        </w:rPr>
        <w:t>Чебунина</w:t>
      </w:r>
      <w:proofErr w:type="spellEnd"/>
      <w:r w:rsidRPr="008E5F66">
        <w:rPr>
          <w:rFonts w:ascii="Times New Roman" w:hAnsi="Times New Roman" w:cs="Times New Roman"/>
        </w:rPr>
        <w:t xml:space="preserve"> Ольга Александровна Виртуальный социальный капитал в процессе интернет-социализации молодежи // Гуманитарий Юга России. 2019. №1. URL: https://cyberleninka.ru/article/n/virtualnyy-sotsialnyy-kapital-v-protsesse-internet-sotsializatsii-molodezhi (дата обращения: 13.05.2023).</w:t>
      </w:r>
    </w:p>
  </w:footnote>
  <w:footnote w:id="7">
    <w:p w14:paraId="25B12123" w14:textId="77777777" w:rsidR="007F3B91" w:rsidRDefault="007F3B91" w:rsidP="00F32759">
      <w:pPr>
        <w:pStyle w:val="a8"/>
        <w:jc w:val="both"/>
      </w:pPr>
      <w:r w:rsidRPr="00F32759">
        <w:rPr>
          <w:rStyle w:val="aa"/>
          <w:rFonts w:ascii="Times New Roman" w:hAnsi="Times New Roman" w:cs="Times New Roman"/>
        </w:rPr>
        <w:footnoteRef/>
      </w:r>
      <w:r w:rsidRPr="00F32759">
        <w:rPr>
          <w:rFonts w:ascii="Times New Roman" w:hAnsi="Times New Roman" w:cs="Times New Roman"/>
        </w:rPr>
        <w:t xml:space="preserve"> СОЦИАЛЬНЫЕ СЕТИ В ЦИФРОВОЙ ЭКОНОМИКЕ </w:t>
      </w:r>
      <w:proofErr w:type="spellStart"/>
      <w:r w:rsidRPr="00F32759">
        <w:rPr>
          <w:rFonts w:ascii="Times New Roman" w:hAnsi="Times New Roman" w:cs="Times New Roman"/>
        </w:rPr>
        <w:t>Апатова</w:t>
      </w:r>
      <w:proofErr w:type="spellEnd"/>
      <w:r w:rsidRPr="00F32759">
        <w:rPr>
          <w:rFonts w:ascii="Times New Roman" w:hAnsi="Times New Roman" w:cs="Times New Roman"/>
        </w:rPr>
        <w:t xml:space="preserve"> Н. </w:t>
      </w:r>
      <w:proofErr w:type="spellStart"/>
      <w:r w:rsidRPr="00F32759">
        <w:rPr>
          <w:rFonts w:ascii="Times New Roman" w:hAnsi="Times New Roman" w:cs="Times New Roman"/>
        </w:rPr>
        <w:t>В.Ученые</w:t>
      </w:r>
      <w:proofErr w:type="spellEnd"/>
      <w:r w:rsidRPr="00F32759">
        <w:rPr>
          <w:rFonts w:ascii="Times New Roman" w:hAnsi="Times New Roman" w:cs="Times New Roman"/>
        </w:rPr>
        <w:t xml:space="preserve"> записки Крымского федерального университета имени В. И. Вернадского. Экономика и управление. 2018. Т. 4 (70). № 4. С. 3‒9.</w:t>
      </w:r>
    </w:p>
  </w:footnote>
  <w:footnote w:id="8">
    <w:p w14:paraId="17510CB7" w14:textId="77777777" w:rsidR="007F3B91" w:rsidRPr="008E5F66" w:rsidRDefault="007F3B91">
      <w:pPr>
        <w:pStyle w:val="a8"/>
      </w:pPr>
      <w:r>
        <w:rPr>
          <w:rStyle w:val="aa"/>
        </w:rPr>
        <w:footnoteRef/>
      </w:r>
      <w:r w:rsidRPr="008E5F66">
        <w:t xml:space="preserve"> </w:t>
      </w:r>
      <w:r w:rsidRPr="008E5F66">
        <w:rPr>
          <w:rFonts w:ascii="Times New Roman" w:hAnsi="Times New Roman" w:cs="Times New Roman"/>
          <w:lang w:val="en-US"/>
        </w:rPr>
        <w:t>URL</w:t>
      </w:r>
      <w:r w:rsidRPr="008E5F66">
        <w:rPr>
          <w:rFonts w:ascii="Times New Roman" w:hAnsi="Times New Roman" w:cs="Times New Roman"/>
        </w:rPr>
        <w:t xml:space="preserve">: </w:t>
      </w:r>
      <w:hyperlink r:id="rId2" w:history="1">
        <w:r w:rsidRPr="008E5F66">
          <w:rPr>
            <w:rStyle w:val="a5"/>
            <w:rFonts w:ascii="Times New Roman" w:hAnsi="Times New Roman" w:cs="Times New Roman"/>
            <w:lang w:val="en-US"/>
          </w:rPr>
          <w:t>https</w:t>
        </w:r>
        <w:r w:rsidRPr="008E5F66">
          <w:rPr>
            <w:rStyle w:val="a5"/>
            <w:rFonts w:ascii="Times New Roman" w:hAnsi="Times New Roman" w:cs="Times New Roman"/>
          </w:rPr>
          <w:t>://</w:t>
        </w:r>
        <w:r w:rsidRPr="008E5F66">
          <w:rPr>
            <w:rStyle w:val="a5"/>
            <w:rFonts w:ascii="Times New Roman" w:hAnsi="Times New Roman" w:cs="Times New Roman"/>
            <w:lang w:val="en-US"/>
          </w:rPr>
          <w:t>www</w:t>
        </w:r>
        <w:r w:rsidRPr="008E5F66">
          <w:rPr>
            <w:rStyle w:val="a5"/>
            <w:rFonts w:ascii="Times New Roman" w:hAnsi="Times New Roman" w:cs="Times New Roman"/>
          </w:rPr>
          <w:t>.</w:t>
        </w:r>
        <w:proofErr w:type="spellStart"/>
        <w:r w:rsidRPr="008E5F66">
          <w:rPr>
            <w:rStyle w:val="a5"/>
            <w:rFonts w:ascii="Times New Roman" w:hAnsi="Times New Roman" w:cs="Times New Roman"/>
            <w:lang w:val="en-US"/>
          </w:rPr>
          <w:t>bruegel</w:t>
        </w:r>
        <w:proofErr w:type="spellEnd"/>
        <w:r w:rsidRPr="008E5F66">
          <w:rPr>
            <w:rStyle w:val="a5"/>
            <w:rFonts w:ascii="Times New Roman" w:hAnsi="Times New Roman" w:cs="Times New Roman"/>
          </w:rPr>
          <w:t>.</w:t>
        </w:r>
        <w:r w:rsidRPr="008E5F66">
          <w:rPr>
            <w:rStyle w:val="a5"/>
            <w:rFonts w:ascii="Times New Roman" w:hAnsi="Times New Roman" w:cs="Times New Roman"/>
            <w:lang w:val="en-US"/>
          </w:rPr>
          <w:t>org</w:t>
        </w:r>
        <w:r w:rsidRPr="008E5F66">
          <w:rPr>
            <w:rStyle w:val="a5"/>
            <w:rFonts w:ascii="Times New Roman" w:hAnsi="Times New Roman" w:cs="Times New Roman"/>
          </w:rPr>
          <w:t>/</w:t>
        </w:r>
        <w:r w:rsidRPr="008E5F66">
          <w:rPr>
            <w:rStyle w:val="a5"/>
            <w:rFonts w:ascii="Times New Roman" w:hAnsi="Times New Roman" w:cs="Times New Roman"/>
            <w:lang w:val="en-US"/>
          </w:rPr>
          <w:t>blog</w:t>
        </w:r>
        <w:r w:rsidRPr="008E5F66">
          <w:rPr>
            <w:rStyle w:val="a5"/>
            <w:rFonts w:ascii="Times New Roman" w:hAnsi="Times New Roman" w:cs="Times New Roman"/>
          </w:rPr>
          <w:t>-</w:t>
        </w:r>
        <w:r w:rsidRPr="008E5F66">
          <w:rPr>
            <w:rStyle w:val="a5"/>
            <w:rFonts w:ascii="Times New Roman" w:hAnsi="Times New Roman" w:cs="Times New Roman"/>
            <w:lang w:val="en-US"/>
          </w:rPr>
          <w:t>post</w:t>
        </w:r>
        <w:r w:rsidRPr="008E5F66">
          <w:rPr>
            <w:rStyle w:val="a5"/>
            <w:rFonts w:ascii="Times New Roman" w:hAnsi="Times New Roman" w:cs="Times New Roman"/>
          </w:rPr>
          <w:t>/</w:t>
        </w:r>
        <w:r w:rsidRPr="008E5F66">
          <w:rPr>
            <w:rStyle w:val="a5"/>
            <w:rFonts w:ascii="Times New Roman" w:hAnsi="Times New Roman" w:cs="Times New Roman"/>
            <w:lang w:val="en-US"/>
          </w:rPr>
          <w:t>economic</w:t>
        </w:r>
        <w:r w:rsidRPr="008E5F66">
          <w:rPr>
            <w:rStyle w:val="a5"/>
            <w:rFonts w:ascii="Times New Roman" w:hAnsi="Times New Roman" w:cs="Times New Roman"/>
          </w:rPr>
          <w:t>-</w:t>
        </w:r>
        <w:r w:rsidRPr="008E5F66">
          <w:rPr>
            <w:rStyle w:val="a5"/>
            <w:rFonts w:ascii="Times New Roman" w:hAnsi="Times New Roman" w:cs="Times New Roman"/>
            <w:lang w:val="en-US"/>
          </w:rPr>
          <w:t>value</w:t>
        </w:r>
        <w:r w:rsidRPr="008E5F66">
          <w:rPr>
            <w:rStyle w:val="a5"/>
            <w:rFonts w:ascii="Times New Roman" w:hAnsi="Times New Roman" w:cs="Times New Roman"/>
          </w:rPr>
          <w:t>-</w:t>
        </w:r>
        <w:r w:rsidRPr="008E5F66">
          <w:rPr>
            <w:rStyle w:val="a5"/>
            <w:rFonts w:ascii="Times New Roman" w:hAnsi="Times New Roman" w:cs="Times New Roman"/>
            <w:lang w:val="en-US"/>
          </w:rPr>
          <w:t>personal</w:t>
        </w:r>
        <w:r w:rsidRPr="008E5F66">
          <w:rPr>
            <w:rStyle w:val="a5"/>
            <w:rFonts w:ascii="Times New Roman" w:hAnsi="Times New Roman" w:cs="Times New Roman"/>
          </w:rPr>
          <w:t>-</w:t>
        </w:r>
        <w:r w:rsidRPr="008E5F66">
          <w:rPr>
            <w:rStyle w:val="a5"/>
            <w:rFonts w:ascii="Times New Roman" w:hAnsi="Times New Roman" w:cs="Times New Roman"/>
            <w:lang w:val="en-US"/>
          </w:rPr>
          <w:t>data</w:t>
        </w:r>
        <w:r w:rsidRPr="008E5F66">
          <w:rPr>
            <w:rStyle w:val="a5"/>
            <w:rFonts w:ascii="Times New Roman" w:hAnsi="Times New Roman" w:cs="Times New Roman"/>
          </w:rPr>
          <w:t>-</w:t>
        </w:r>
        <w:r w:rsidRPr="008E5F66">
          <w:rPr>
            <w:rStyle w:val="a5"/>
            <w:rFonts w:ascii="Times New Roman" w:hAnsi="Times New Roman" w:cs="Times New Roman"/>
            <w:lang w:val="en-US"/>
          </w:rPr>
          <w:t>online</w:t>
        </w:r>
        <w:r w:rsidRPr="008E5F66">
          <w:rPr>
            <w:rStyle w:val="a5"/>
            <w:rFonts w:ascii="Times New Roman" w:hAnsi="Times New Roman" w:cs="Times New Roman"/>
          </w:rPr>
          <w:t>-</w:t>
        </w:r>
        <w:r w:rsidRPr="008E5F66">
          <w:rPr>
            <w:rStyle w:val="a5"/>
            <w:rFonts w:ascii="Times New Roman" w:hAnsi="Times New Roman" w:cs="Times New Roman"/>
            <w:lang w:val="en-US"/>
          </w:rPr>
          <w:t>platforms</w:t>
        </w:r>
        <w:r w:rsidRPr="008E5F66">
          <w:rPr>
            <w:rStyle w:val="a5"/>
            <w:rFonts w:ascii="Times New Roman" w:hAnsi="Times New Roman" w:cs="Times New Roman"/>
          </w:rPr>
          <w:t>-</w:t>
        </w:r>
        <w:r w:rsidRPr="008E5F66">
          <w:rPr>
            <w:rStyle w:val="a5"/>
            <w:rFonts w:ascii="Times New Roman" w:hAnsi="Times New Roman" w:cs="Times New Roman"/>
            <w:lang w:val="en-US"/>
          </w:rPr>
          <w:t>firms</w:t>
        </w:r>
        <w:r w:rsidRPr="008E5F66">
          <w:rPr>
            <w:rStyle w:val="a5"/>
            <w:rFonts w:ascii="Times New Roman" w:hAnsi="Times New Roman" w:cs="Times New Roman"/>
          </w:rPr>
          <w:t>-</w:t>
        </w:r>
        <w:r w:rsidRPr="008E5F66">
          <w:rPr>
            <w:rStyle w:val="a5"/>
            <w:rFonts w:ascii="Times New Roman" w:hAnsi="Times New Roman" w:cs="Times New Roman"/>
            <w:lang w:val="en-US"/>
          </w:rPr>
          <w:t>and</w:t>
        </w:r>
        <w:r w:rsidRPr="008E5F66">
          <w:rPr>
            <w:rStyle w:val="a5"/>
            <w:rFonts w:ascii="Times New Roman" w:hAnsi="Times New Roman" w:cs="Times New Roman"/>
          </w:rPr>
          <w:t>-</w:t>
        </w:r>
        <w:r w:rsidRPr="008E5F66">
          <w:rPr>
            <w:rStyle w:val="a5"/>
            <w:rFonts w:ascii="Times New Roman" w:hAnsi="Times New Roman" w:cs="Times New Roman"/>
            <w:lang w:val="en-US"/>
          </w:rPr>
          <w:t>consumers</w:t>
        </w:r>
      </w:hyperlink>
      <w:r w:rsidRPr="008E5F66">
        <w:rPr>
          <w:rFonts w:ascii="Times New Roman" w:hAnsi="Times New Roman" w:cs="Times New Roman"/>
        </w:rPr>
        <w:t xml:space="preserve"> (Дата обращения 05.05.2023)</w:t>
      </w:r>
    </w:p>
  </w:footnote>
  <w:footnote w:id="9">
    <w:p w14:paraId="1B618985" w14:textId="77777777" w:rsidR="007F3B91" w:rsidRPr="00F32759" w:rsidRDefault="007F3B91" w:rsidP="00F32759">
      <w:pPr>
        <w:pStyle w:val="a8"/>
        <w:jc w:val="both"/>
        <w:rPr>
          <w:rFonts w:ascii="Times New Roman" w:hAnsi="Times New Roman" w:cs="Times New Roman"/>
        </w:rPr>
      </w:pPr>
      <w:r w:rsidRPr="00F32759">
        <w:rPr>
          <w:rStyle w:val="aa"/>
          <w:rFonts w:ascii="Times New Roman" w:hAnsi="Times New Roman" w:cs="Times New Roman"/>
        </w:rPr>
        <w:footnoteRef/>
      </w:r>
      <w:r w:rsidRPr="00F32759">
        <w:rPr>
          <w:rFonts w:ascii="Times New Roman" w:hAnsi="Times New Roman" w:cs="Times New Roman"/>
        </w:rPr>
        <w:t>Дубцова А.Э., Петрова О.А. Контекстная реклама // Актуальные проблемы авиации и космонавтики. 2010. №6. URL: https://cyberleninka.ru/article/n/kontekstnaya-reklama (дата обращения: 27.03.2023).</w:t>
      </w:r>
    </w:p>
  </w:footnote>
  <w:footnote w:id="10">
    <w:p w14:paraId="07E58046" w14:textId="77777777" w:rsidR="007F3B91" w:rsidRPr="00F32759" w:rsidRDefault="007F3B91" w:rsidP="00F32759">
      <w:pPr>
        <w:pStyle w:val="a8"/>
        <w:jc w:val="both"/>
        <w:rPr>
          <w:rFonts w:ascii="Times New Roman" w:hAnsi="Times New Roman" w:cs="Times New Roman"/>
        </w:rPr>
      </w:pPr>
      <w:r>
        <w:rPr>
          <w:rStyle w:val="aa"/>
        </w:rPr>
        <w:footnoteRef/>
      </w:r>
      <w:r>
        <w:t xml:space="preserve"> </w:t>
      </w:r>
      <w:r w:rsidRPr="00F32759">
        <w:rPr>
          <w:rFonts w:ascii="Times New Roman" w:hAnsi="Times New Roman" w:cs="Times New Roman"/>
        </w:rPr>
        <w:t>Понятие персональных данных: интерпретация в условиях развития информационно-телекоммуникационных технологий (Наумов В.Б., Архипов В.В.) ("Российский юридический журнал", 2016, N 2)</w:t>
      </w:r>
    </w:p>
  </w:footnote>
  <w:footnote w:id="11">
    <w:p w14:paraId="0A769F73" w14:textId="77777777" w:rsidR="007F3B91" w:rsidRDefault="007F3B91" w:rsidP="00F32759">
      <w:pPr>
        <w:pStyle w:val="a8"/>
        <w:jc w:val="both"/>
      </w:pPr>
      <w:r w:rsidRPr="00F32759">
        <w:rPr>
          <w:rStyle w:val="aa"/>
          <w:rFonts w:ascii="Times New Roman" w:hAnsi="Times New Roman" w:cs="Times New Roman"/>
        </w:rPr>
        <w:footnoteRef/>
      </w:r>
      <w:r w:rsidRPr="00F32759">
        <w:rPr>
          <w:rFonts w:ascii="Times New Roman" w:hAnsi="Times New Roman" w:cs="Times New Roman"/>
        </w:rPr>
        <w:t>Шее Зденек МЕЖДУНАРОДНАЯ РЕАКЦИЯ НА ДЕЙСТВИЯ ЭДВАРДА СНОУДЕНА // Обозреватель - Observer. 2017. №8 (331). URL: https://cyberleninka.ru/article/n/mezhdunarodnaya-reaktsiya-na-deystviya-edvarda-snoudena (дата обращения: 01.05.2023).</w:t>
      </w:r>
    </w:p>
  </w:footnote>
  <w:footnote w:id="12">
    <w:p w14:paraId="03CFC417" w14:textId="77777777" w:rsidR="007F3B91" w:rsidRPr="00626F2D" w:rsidRDefault="007F3B91" w:rsidP="000A0686">
      <w:pPr>
        <w:pStyle w:val="a8"/>
      </w:pPr>
      <w:r w:rsidRPr="00C23FAA">
        <w:rPr>
          <w:rStyle w:val="aa"/>
        </w:rPr>
        <w:footnoteRef/>
      </w:r>
      <w:r w:rsidRPr="00C23FAA">
        <w:rPr>
          <w:lang w:val="en-US"/>
        </w:rPr>
        <w:t xml:space="preserve"> </w:t>
      </w:r>
      <w:r w:rsidRPr="00C23FAA">
        <w:rPr>
          <w:rFonts w:ascii="Times New Roman" w:hAnsi="Times New Roman" w:cs="Times New Roman"/>
          <w:color w:val="333333"/>
          <w:shd w:val="clear" w:color="auto" w:fill="FFFFFF"/>
          <w:lang w:val="en-US"/>
        </w:rPr>
        <w:t>The Right to Privacy Samuel D. </w:t>
      </w:r>
      <w:r w:rsidRPr="00C23FAA">
        <w:rPr>
          <w:rFonts w:ascii="Times New Roman" w:hAnsi="Times New Roman" w:cs="Times New Roman"/>
          <w:bCs/>
          <w:color w:val="333333"/>
          <w:shd w:val="clear" w:color="auto" w:fill="FFFFFF"/>
          <w:lang w:val="en-US"/>
        </w:rPr>
        <w:t>Warren</w:t>
      </w:r>
      <w:r w:rsidRPr="00C23FAA">
        <w:rPr>
          <w:rFonts w:ascii="Times New Roman" w:hAnsi="Times New Roman" w:cs="Times New Roman"/>
          <w:color w:val="333333"/>
          <w:shd w:val="clear" w:color="auto" w:fill="FFFFFF"/>
          <w:lang w:val="en-US"/>
        </w:rPr>
        <w:t>; Louis D. </w:t>
      </w:r>
      <w:r w:rsidRPr="00C23FAA">
        <w:rPr>
          <w:rFonts w:ascii="Times New Roman" w:hAnsi="Times New Roman" w:cs="Times New Roman"/>
          <w:bCs/>
          <w:color w:val="333333"/>
          <w:shd w:val="clear" w:color="auto" w:fill="FFFFFF"/>
          <w:lang w:val="en-US"/>
        </w:rPr>
        <w:t>Brandeis</w:t>
      </w:r>
      <w:r w:rsidRPr="00C23FAA">
        <w:rPr>
          <w:rFonts w:ascii="Times New Roman" w:hAnsi="Times New Roman" w:cs="Times New Roman"/>
          <w:color w:val="333333"/>
          <w:shd w:val="clear" w:color="auto" w:fill="FFFFFF"/>
          <w:lang w:val="en-US"/>
        </w:rPr>
        <w:t xml:space="preserve"> Harvard Law Review, Vol. 4, No. 5. </w:t>
      </w:r>
      <w:r w:rsidRPr="00626F2D">
        <w:rPr>
          <w:rFonts w:ascii="Times New Roman" w:hAnsi="Times New Roman" w:cs="Times New Roman"/>
          <w:color w:val="333333"/>
          <w:shd w:val="clear" w:color="auto" w:fill="FFFFFF"/>
        </w:rPr>
        <w:t>(</w:t>
      </w:r>
      <w:r w:rsidRPr="000A0686">
        <w:rPr>
          <w:rFonts w:ascii="Times New Roman" w:hAnsi="Times New Roman" w:cs="Times New Roman"/>
          <w:color w:val="333333"/>
          <w:shd w:val="clear" w:color="auto" w:fill="FFFFFF"/>
          <w:lang w:val="en-US"/>
        </w:rPr>
        <w:t>Dec</w:t>
      </w:r>
      <w:r w:rsidRPr="00626F2D">
        <w:rPr>
          <w:rFonts w:ascii="Times New Roman" w:hAnsi="Times New Roman" w:cs="Times New Roman"/>
          <w:color w:val="333333"/>
          <w:shd w:val="clear" w:color="auto" w:fill="FFFFFF"/>
        </w:rPr>
        <w:t xml:space="preserve">. 15, 1890), </w:t>
      </w:r>
      <w:r w:rsidRPr="000A0686">
        <w:rPr>
          <w:rFonts w:ascii="Times New Roman" w:hAnsi="Times New Roman" w:cs="Times New Roman"/>
          <w:color w:val="333333"/>
          <w:shd w:val="clear" w:color="auto" w:fill="FFFFFF"/>
          <w:lang w:val="en-US"/>
        </w:rPr>
        <w:t>pp</w:t>
      </w:r>
      <w:r w:rsidRPr="00626F2D">
        <w:rPr>
          <w:rFonts w:ascii="Times New Roman" w:hAnsi="Times New Roman" w:cs="Times New Roman"/>
          <w:color w:val="333333"/>
          <w:shd w:val="clear" w:color="auto" w:fill="FFFFFF"/>
        </w:rPr>
        <w:t>. 193-220.</w:t>
      </w:r>
    </w:p>
  </w:footnote>
  <w:footnote w:id="13">
    <w:p w14:paraId="54A25A81" w14:textId="77777777" w:rsidR="007F3B91" w:rsidRDefault="007F3B91">
      <w:pPr>
        <w:pStyle w:val="a8"/>
      </w:pPr>
      <w:r>
        <w:rPr>
          <w:rStyle w:val="aa"/>
        </w:rPr>
        <w:footnoteRef/>
      </w:r>
      <w:r>
        <w:t xml:space="preserve"> </w:t>
      </w:r>
      <w:r w:rsidRPr="00F32759">
        <w:rPr>
          <w:rFonts w:ascii="Times New Roman" w:hAnsi="Times New Roman" w:cs="Times New Roman"/>
        </w:rPr>
        <w:t>ДМИТРИК, Н. А. (2020). Пределы правового регулирования в цифровую эпоху. </w:t>
      </w:r>
      <w:r w:rsidRPr="00F32759">
        <w:rPr>
          <w:rFonts w:ascii="Times New Roman" w:hAnsi="Times New Roman" w:cs="Times New Roman"/>
          <w:iCs/>
        </w:rPr>
        <w:t>Информационное общество</w:t>
      </w:r>
      <w:r w:rsidRPr="00F32759">
        <w:rPr>
          <w:rFonts w:ascii="Times New Roman" w:hAnsi="Times New Roman" w:cs="Times New Roman"/>
        </w:rPr>
        <w:t>, (3), 47-58.</w:t>
      </w:r>
      <w:r w:rsidRPr="00F32759">
        <w:rPr>
          <w:rFonts w:ascii="Segoe UI" w:hAnsi="Segoe UI" w:cs="Segoe UI"/>
          <w:sz w:val="18"/>
          <w:szCs w:val="18"/>
        </w:rPr>
        <w:t> </w:t>
      </w:r>
    </w:p>
  </w:footnote>
  <w:footnote w:id="14">
    <w:p w14:paraId="7376F0E2" w14:textId="77777777" w:rsidR="007F3B91" w:rsidRDefault="007F3B91" w:rsidP="00C23FAA">
      <w:pPr>
        <w:pStyle w:val="a8"/>
        <w:jc w:val="both"/>
      </w:pPr>
      <w:r>
        <w:rPr>
          <w:rStyle w:val="aa"/>
        </w:rPr>
        <w:footnoteRef/>
      </w:r>
      <w:r>
        <w:t xml:space="preserve"> </w:t>
      </w:r>
      <w:r>
        <w:rPr>
          <w:rFonts w:ascii="Georgia" w:hAnsi="Georgia"/>
          <w:color w:val="333333"/>
        </w:rPr>
        <w:t>Всеобщая декларация прав человека: [принята на третьей сессии Генеральной Ассамблеи ООН резолюцией 217 А (III) от 10 декабря 1948 г.] // Рос. газета. - 1998. - 10 декабря (№ 245). – С. 3.</w:t>
      </w:r>
    </w:p>
  </w:footnote>
  <w:footnote w:id="15">
    <w:p w14:paraId="35040F21" w14:textId="77777777" w:rsidR="007F3B91" w:rsidRDefault="007F3B91">
      <w:pPr>
        <w:pStyle w:val="a8"/>
      </w:pPr>
      <w:r>
        <w:rPr>
          <w:rStyle w:val="aa"/>
        </w:rPr>
        <w:footnoteRef/>
      </w:r>
      <w:r w:rsidRPr="00C23FAA">
        <w:rPr>
          <w:rFonts w:ascii="Times New Roman" w:hAnsi="Times New Roman" w:cs="Times New Roman"/>
        </w:rPr>
        <w:t xml:space="preserve"> "Конвенция о защите прав человека и основных свобод" (Заключена в г. Риме 04.11.1950)</w:t>
      </w:r>
    </w:p>
  </w:footnote>
  <w:footnote w:id="16">
    <w:p w14:paraId="479BB109" w14:textId="6F68F73A" w:rsidR="0036117F" w:rsidRDefault="0036117F" w:rsidP="0036117F">
      <w:pPr>
        <w:pStyle w:val="a8"/>
        <w:jc w:val="both"/>
      </w:pPr>
      <w:r>
        <w:rPr>
          <w:rStyle w:val="aa"/>
        </w:rPr>
        <w:footnoteRef/>
      </w:r>
      <w:r>
        <w:t xml:space="preserve"> </w:t>
      </w:r>
      <w:r w:rsidRPr="0036117F">
        <w:t>Конвенция о защите прав человека и основных свобод" (Заключена в г. Риме 04.11.1950) (с изм. от 24.06.2013) (вместе с "Протоколом [N 1]" (Подписан в г. Париже 20.03.1952), "Протоколом N 4 об обеспечении некоторых прав и свобод помимо тех, которые уже включены в Конвенцию и первый Протокол к ней" (Подписан в г. Страсбурге 16.09.1963), "Протоколом N 7" (Подписан в г. Страсбурге 22.11.1984))</w:t>
      </w:r>
    </w:p>
  </w:footnote>
  <w:footnote w:id="17">
    <w:p w14:paraId="77C536BB" w14:textId="77777777" w:rsidR="007F3B91" w:rsidRPr="00F32759" w:rsidRDefault="007F3B91" w:rsidP="00F32759">
      <w:pPr>
        <w:pStyle w:val="a8"/>
        <w:jc w:val="both"/>
      </w:pPr>
      <w:r>
        <w:rPr>
          <w:rStyle w:val="aa"/>
        </w:rPr>
        <w:footnoteRef/>
      </w:r>
      <w:r>
        <w:rPr>
          <w:rFonts w:ascii="Times New Roman" w:hAnsi="Times New Roman" w:cs="Times New Roman"/>
          <w:lang w:val="en-US"/>
        </w:rPr>
        <w:t>URL</w:t>
      </w:r>
      <w:r>
        <w:rPr>
          <w:rFonts w:ascii="Times New Roman" w:hAnsi="Times New Roman" w:cs="Times New Roman"/>
        </w:rPr>
        <w:t xml:space="preserve"> : </w:t>
      </w:r>
      <w:hyperlink r:id="rId3" w:history="1">
        <w:r w:rsidRPr="00EC7DAD">
          <w:rPr>
            <w:rStyle w:val="a5"/>
            <w:rFonts w:ascii="Times New Roman" w:hAnsi="Times New Roman" w:cs="Times New Roman"/>
            <w:lang w:val="en-US"/>
          </w:rPr>
          <w:t>https</w:t>
        </w:r>
        <w:r w:rsidRPr="00F32759">
          <w:rPr>
            <w:rStyle w:val="a5"/>
            <w:rFonts w:ascii="Times New Roman" w:hAnsi="Times New Roman" w:cs="Times New Roman"/>
          </w:rPr>
          <w:t>://</w:t>
        </w:r>
        <w:proofErr w:type="spellStart"/>
        <w:r w:rsidRPr="00EC7DAD">
          <w:rPr>
            <w:rStyle w:val="a5"/>
            <w:rFonts w:ascii="Times New Roman" w:hAnsi="Times New Roman" w:cs="Times New Roman"/>
            <w:lang w:val="en-US"/>
          </w:rPr>
          <w:t>eur</w:t>
        </w:r>
        <w:proofErr w:type="spellEnd"/>
        <w:r w:rsidRPr="00F32759">
          <w:rPr>
            <w:rStyle w:val="a5"/>
            <w:rFonts w:ascii="Times New Roman" w:hAnsi="Times New Roman" w:cs="Times New Roman"/>
          </w:rPr>
          <w:t>-</w:t>
        </w:r>
        <w:proofErr w:type="spellStart"/>
        <w:r w:rsidRPr="00EC7DAD">
          <w:rPr>
            <w:rStyle w:val="a5"/>
            <w:rFonts w:ascii="Times New Roman" w:hAnsi="Times New Roman" w:cs="Times New Roman"/>
            <w:lang w:val="en-US"/>
          </w:rPr>
          <w:t>lex</w:t>
        </w:r>
        <w:proofErr w:type="spellEnd"/>
        <w:r w:rsidRPr="00F32759">
          <w:rPr>
            <w:rStyle w:val="a5"/>
            <w:rFonts w:ascii="Times New Roman" w:hAnsi="Times New Roman" w:cs="Times New Roman"/>
          </w:rPr>
          <w:t>.</w:t>
        </w:r>
        <w:proofErr w:type="spellStart"/>
        <w:r w:rsidRPr="00EC7DAD">
          <w:rPr>
            <w:rStyle w:val="a5"/>
            <w:rFonts w:ascii="Times New Roman" w:hAnsi="Times New Roman" w:cs="Times New Roman"/>
            <w:lang w:val="en-US"/>
          </w:rPr>
          <w:t>europa</w:t>
        </w:r>
        <w:proofErr w:type="spellEnd"/>
        <w:r w:rsidRPr="00F32759">
          <w:rPr>
            <w:rStyle w:val="a5"/>
            <w:rFonts w:ascii="Times New Roman" w:hAnsi="Times New Roman" w:cs="Times New Roman"/>
          </w:rPr>
          <w:t>.</w:t>
        </w:r>
        <w:proofErr w:type="spellStart"/>
        <w:r w:rsidRPr="00EC7DAD">
          <w:rPr>
            <w:rStyle w:val="a5"/>
            <w:rFonts w:ascii="Times New Roman" w:hAnsi="Times New Roman" w:cs="Times New Roman"/>
            <w:lang w:val="en-US"/>
          </w:rPr>
          <w:t>eu</w:t>
        </w:r>
        <w:proofErr w:type="spellEnd"/>
        <w:r w:rsidRPr="00F32759">
          <w:rPr>
            <w:rStyle w:val="a5"/>
            <w:rFonts w:ascii="Times New Roman" w:hAnsi="Times New Roman" w:cs="Times New Roman"/>
          </w:rPr>
          <w:t>/</w:t>
        </w:r>
        <w:r w:rsidRPr="00EC7DAD">
          <w:rPr>
            <w:rStyle w:val="a5"/>
            <w:rFonts w:ascii="Times New Roman" w:hAnsi="Times New Roman" w:cs="Times New Roman"/>
            <w:lang w:val="en-US"/>
          </w:rPr>
          <w:t>legal</w:t>
        </w:r>
        <w:r w:rsidRPr="00F32759">
          <w:rPr>
            <w:rStyle w:val="a5"/>
            <w:rFonts w:ascii="Times New Roman" w:hAnsi="Times New Roman" w:cs="Times New Roman"/>
          </w:rPr>
          <w:t>-</w:t>
        </w:r>
        <w:r w:rsidRPr="00EC7DAD">
          <w:rPr>
            <w:rStyle w:val="a5"/>
            <w:rFonts w:ascii="Times New Roman" w:hAnsi="Times New Roman" w:cs="Times New Roman"/>
            <w:lang w:val="en-US"/>
          </w:rPr>
          <w:t>content</w:t>
        </w:r>
        <w:r w:rsidRPr="00F32759">
          <w:rPr>
            <w:rStyle w:val="a5"/>
            <w:rFonts w:ascii="Times New Roman" w:hAnsi="Times New Roman" w:cs="Times New Roman"/>
          </w:rPr>
          <w:t>/</w:t>
        </w:r>
        <w:r w:rsidRPr="00EC7DAD">
          <w:rPr>
            <w:rStyle w:val="a5"/>
            <w:rFonts w:ascii="Times New Roman" w:hAnsi="Times New Roman" w:cs="Times New Roman"/>
            <w:lang w:val="en-US"/>
          </w:rPr>
          <w:t>EN</w:t>
        </w:r>
        <w:r w:rsidRPr="00F32759">
          <w:rPr>
            <w:rStyle w:val="a5"/>
            <w:rFonts w:ascii="Times New Roman" w:hAnsi="Times New Roman" w:cs="Times New Roman"/>
          </w:rPr>
          <w:t>/</w:t>
        </w:r>
        <w:r w:rsidRPr="00EC7DAD">
          <w:rPr>
            <w:rStyle w:val="a5"/>
            <w:rFonts w:ascii="Times New Roman" w:hAnsi="Times New Roman" w:cs="Times New Roman"/>
            <w:lang w:val="en-US"/>
          </w:rPr>
          <w:t>TXT</w:t>
        </w:r>
        <w:r w:rsidRPr="00F32759">
          <w:rPr>
            <w:rStyle w:val="a5"/>
            <w:rFonts w:ascii="Times New Roman" w:hAnsi="Times New Roman" w:cs="Times New Roman"/>
          </w:rPr>
          <w:t>/</w:t>
        </w:r>
        <w:r w:rsidRPr="00EC7DAD">
          <w:rPr>
            <w:rStyle w:val="a5"/>
            <w:rFonts w:ascii="Times New Roman" w:hAnsi="Times New Roman" w:cs="Times New Roman"/>
            <w:lang w:val="en-US"/>
          </w:rPr>
          <w:t>HTML</w:t>
        </w:r>
        <w:r w:rsidRPr="00F32759">
          <w:rPr>
            <w:rStyle w:val="a5"/>
            <w:rFonts w:ascii="Times New Roman" w:hAnsi="Times New Roman" w:cs="Times New Roman"/>
          </w:rPr>
          <w:t>/?</w:t>
        </w:r>
        <w:proofErr w:type="spellStart"/>
        <w:r w:rsidRPr="00EC7DAD">
          <w:rPr>
            <w:rStyle w:val="a5"/>
            <w:rFonts w:ascii="Times New Roman" w:hAnsi="Times New Roman" w:cs="Times New Roman"/>
            <w:lang w:val="en-US"/>
          </w:rPr>
          <w:t>uri</w:t>
        </w:r>
        <w:proofErr w:type="spellEnd"/>
        <w:r w:rsidRPr="00F32759">
          <w:rPr>
            <w:rStyle w:val="a5"/>
            <w:rFonts w:ascii="Times New Roman" w:hAnsi="Times New Roman" w:cs="Times New Roman"/>
          </w:rPr>
          <w:t>=</w:t>
        </w:r>
        <w:r w:rsidRPr="00EC7DAD">
          <w:rPr>
            <w:rStyle w:val="a5"/>
            <w:rFonts w:ascii="Times New Roman" w:hAnsi="Times New Roman" w:cs="Times New Roman"/>
            <w:lang w:val="en-US"/>
          </w:rPr>
          <w:t>CELEX</w:t>
        </w:r>
        <w:r w:rsidRPr="00F32759">
          <w:rPr>
            <w:rStyle w:val="a5"/>
            <w:rFonts w:ascii="Times New Roman" w:hAnsi="Times New Roman" w:cs="Times New Roman"/>
          </w:rPr>
          <w:t>:31995</w:t>
        </w:r>
        <w:r w:rsidRPr="00EC7DAD">
          <w:rPr>
            <w:rStyle w:val="a5"/>
            <w:rFonts w:ascii="Times New Roman" w:hAnsi="Times New Roman" w:cs="Times New Roman"/>
            <w:lang w:val="en-US"/>
          </w:rPr>
          <w:t>L</w:t>
        </w:r>
        <w:r w:rsidRPr="00F32759">
          <w:rPr>
            <w:rStyle w:val="a5"/>
            <w:rFonts w:ascii="Times New Roman" w:hAnsi="Times New Roman" w:cs="Times New Roman"/>
          </w:rPr>
          <w:t>0046&amp;</w:t>
        </w:r>
        <w:r w:rsidRPr="00EC7DAD">
          <w:rPr>
            <w:rStyle w:val="a5"/>
            <w:rFonts w:ascii="Times New Roman" w:hAnsi="Times New Roman" w:cs="Times New Roman"/>
            <w:lang w:val="en-US"/>
          </w:rPr>
          <w:t>from</w:t>
        </w:r>
        <w:r w:rsidRPr="00F32759">
          <w:rPr>
            <w:rStyle w:val="a5"/>
            <w:rFonts w:ascii="Times New Roman" w:hAnsi="Times New Roman" w:cs="Times New Roman"/>
          </w:rPr>
          <w:t>=</w:t>
        </w:r>
        <w:r w:rsidRPr="00EC7DAD">
          <w:rPr>
            <w:rStyle w:val="a5"/>
            <w:rFonts w:ascii="Times New Roman" w:hAnsi="Times New Roman" w:cs="Times New Roman"/>
            <w:lang w:val="en-US"/>
          </w:rPr>
          <w:t>FR</w:t>
        </w:r>
      </w:hyperlink>
      <w:r>
        <w:rPr>
          <w:rFonts w:ascii="Times New Roman" w:hAnsi="Times New Roman" w:cs="Times New Roman"/>
        </w:rPr>
        <w:t xml:space="preserve">(дата обращения : 24.04.2023) </w:t>
      </w:r>
    </w:p>
  </w:footnote>
  <w:footnote w:id="18">
    <w:p w14:paraId="63D1AAA7" w14:textId="77777777" w:rsidR="007F3B91" w:rsidRPr="00F32759" w:rsidRDefault="007F3B91" w:rsidP="00F32759">
      <w:pPr>
        <w:pStyle w:val="a8"/>
        <w:jc w:val="both"/>
        <w:rPr>
          <w:rFonts w:ascii="Times New Roman" w:hAnsi="Times New Roman" w:cs="Times New Roman"/>
        </w:rPr>
      </w:pPr>
      <w:r w:rsidRPr="00F32759">
        <w:rPr>
          <w:rStyle w:val="aa"/>
          <w:rFonts w:ascii="Times New Roman" w:hAnsi="Times New Roman" w:cs="Times New Roman"/>
        </w:rPr>
        <w:footnoteRef/>
      </w:r>
      <w:r>
        <w:rPr>
          <w:rFonts w:ascii="Times New Roman" w:hAnsi="Times New Roman" w:cs="Times New Roman"/>
          <w:lang w:val="en-US"/>
        </w:rPr>
        <w:t>URL</w:t>
      </w:r>
      <w:r w:rsidRPr="00F32759">
        <w:rPr>
          <w:rFonts w:ascii="Times New Roman" w:hAnsi="Times New Roman" w:cs="Times New Roman"/>
        </w:rPr>
        <w:t xml:space="preserve"> :</w:t>
      </w:r>
      <w:r>
        <w:rPr>
          <w:rFonts w:ascii="Times New Roman" w:hAnsi="Times New Roman" w:cs="Times New Roman"/>
        </w:rPr>
        <w:t xml:space="preserve"> </w:t>
      </w:r>
      <w:hyperlink r:id="rId4" w:history="1">
        <w:r w:rsidRPr="00EC7DAD">
          <w:rPr>
            <w:rStyle w:val="a5"/>
            <w:rFonts w:ascii="Times New Roman" w:hAnsi="Times New Roman" w:cs="Times New Roman"/>
            <w:lang w:val="en-US"/>
          </w:rPr>
          <w:t>https</w:t>
        </w:r>
        <w:r w:rsidRPr="00F32759">
          <w:rPr>
            <w:rStyle w:val="a5"/>
            <w:rFonts w:ascii="Times New Roman" w:hAnsi="Times New Roman" w:cs="Times New Roman"/>
          </w:rPr>
          <w:t>://</w:t>
        </w:r>
        <w:proofErr w:type="spellStart"/>
        <w:r w:rsidRPr="00EC7DAD">
          <w:rPr>
            <w:rStyle w:val="a5"/>
            <w:rFonts w:ascii="Times New Roman" w:hAnsi="Times New Roman" w:cs="Times New Roman"/>
            <w:lang w:val="en-US"/>
          </w:rPr>
          <w:t>eur</w:t>
        </w:r>
        <w:proofErr w:type="spellEnd"/>
        <w:r w:rsidRPr="00F32759">
          <w:rPr>
            <w:rStyle w:val="a5"/>
            <w:rFonts w:ascii="Times New Roman" w:hAnsi="Times New Roman" w:cs="Times New Roman"/>
          </w:rPr>
          <w:t>-</w:t>
        </w:r>
        <w:proofErr w:type="spellStart"/>
        <w:r w:rsidRPr="00EC7DAD">
          <w:rPr>
            <w:rStyle w:val="a5"/>
            <w:rFonts w:ascii="Times New Roman" w:hAnsi="Times New Roman" w:cs="Times New Roman"/>
            <w:lang w:val="en-US"/>
          </w:rPr>
          <w:t>lex</w:t>
        </w:r>
        <w:proofErr w:type="spellEnd"/>
        <w:r w:rsidRPr="00F32759">
          <w:rPr>
            <w:rStyle w:val="a5"/>
            <w:rFonts w:ascii="Times New Roman" w:hAnsi="Times New Roman" w:cs="Times New Roman"/>
          </w:rPr>
          <w:t>.</w:t>
        </w:r>
        <w:proofErr w:type="spellStart"/>
        <w:r w:rsidRPr="00EC7DAD">
          <w:rPr>
            <w:rStyle w:val="a5"/>
            <w:rFonts w:ascii="Times New Roman" w:hAnsi="Times New Roman" w:cs="Times New Roman"/>
            <w:lang w:val="en-US"/>
          </w:rPr>
          <w:t>europa</w:t>
        </w:r>
        <w:proofErr w:type="spellEnd"/>
        <w:r w:rsidRPr="00F32759">
          <w:rPr>
            <w:rStyle w:val="a5"/>
            <w:rFonts w:ascii="Times New Roman" w:hAnsi="Times New Roman" w:cs="Times New Roman"/>
          </w:rPr>
          <w:t>.</w:t>
        </w:r>
        <w:proofErr w:type="spellStart"/>
        <w:r w:rsidRPr="00EC7DAD">
          <w:rPr>
            <w:rStyle w:val="a5"/>
            <w:rFonts w:ascii="Times New Roman" w:hAnsi="Times New Roman" w:cs="Times New Roman"/>
            <w:lang w:val="en-US"/>
          </w:rPr>
          <w:t>eu</w:t>
        </w:r>
        <w:proofErr w:type="spellEnd"/>
        <w:r w:rsidRPr="00F32759">
          <w:rPr>
            <w:rStyle w:val="a5"/>
            <w:rFonts w:ascii="Times New Roman" w:hAnsi="Times New Roman" w:cs="Times New Roman"/>
          </w:rPr>
          <w:t>/</w:t>
        </w:r>
        <w:r w:rsidRPr="00EC7DAD">
          <w:rPr>
            <w:rStyle w:val="a5"/>
            <w:rFonts w:ascii="Times New Roman" w:hAnsi="Times New Roman" w:cs="Times New Roman"/>
            <w:lang w:val="en-US"/>
          </w:rPr>
          <w:t>legal</w:t>
        </w:r>
        <w:r w:rsidRPr="00F32759">
          <w:rPr>
            <w:rStyle w:val="a5"/>
            <w:rFonts w:ascii="Times New Roman" w:hAnsi="Times New Roman" w:cs="Times New Roman"/>
          </w:rPr>
          <w:t>-</w:t>
        </w:r>
        <w:r w:rsidRPr="00EC7DAD">
          <w:rPr>
            <w:rStyle w:val="a5"/>
            <w:rFonts w:ascii="Times New Roman" w:hAnsi="Times New Roman" w:cs="Times New Roman"/>
            <w:lang w:val="en-US"/>
          </w:rPr>
          <w:t>content</w:t>
        </w:r>
        <w:r w:rsidRPr="00F32759">
          <w:rPr>
            <w:rStyle w:val="a5"/>
            <w:rFonts w:ascii="Times New Roman" w:hAnsi="Times New Roman" w:cs="Times New Roman"/>
          </w:rPr>
          <w:t>/</w:t>
        </w:r>
        <w:r w:rsidRPr="00EC7DAD">
          <w:rPr>
            <w:rStyle w:val="a5"/>
            <w:rFonts w:ascii="Times New Roman" w:hAnsi="Times New Roman" w:cs="Times New Roman"/>
            <w:lang w:val="en-US"/>
          </w:rPr>
          <w:t>EN</w:t>
        </w:r>
        <w:r w:rsidRPr="00F32759">
          <w:rPr>
            <w:rStyle w:val="a5"/>
            <w:rFonts w:ascii="Times New Roman" w:hAnsi="Times New Roman" w:cs="Times New Roman"/>
          </w:rPr>
          <w:t>/</w:t>
        </w:r>
        <w:r w:rsidRPr="00EC7DAD">
          <w:rPr>
            <w:rStyle w:val="a5"/>
            <w:rFonts w:ascii="Times New Roman" w:hAnsi="Times New Roman" w:cs="Times New Roman"/>
            <w:lang w:val="en-US"/>
          </w:rPr>
          <w:t>TXT</w:t>
        </w:r>
        <w:r w:rsidRPr="00F32759">
          <w:rPr>
            <w:rStyle w:val="a5"/>
            <w:rFonts w:ascii="Times New Roman" w:hAnsi="Times New Roman" w:cs="Times New Roman"/>
          </w:rPr>
          <w:t>/</w:t>
        </w:r>
        <w:r w:rsidRPr="00EC7DAD">
          <w:rPr>
            <w:rStyle w:val="a5"/>
            <w:rFonts w:ascii="Times New Roman" w:hAnsi="Times New Roman" w:cs="Times New Roman"/>
            <w:lang w:val="en-US"/>
          </w:rPr>
          <w:t>HTML</w:t>
        </w:r>
        <w:r w:rsidRPr="00F32759">
          <w:rPr>
            <w:rStyle w:val="a5"/>
            <w:rFonts w:ascii="Times New Roman" w:hAnsi="Times New Roman" w:cs="Times New Roman"/>
          </w:rPr>
          <w:t>/?</w:t>
        </w:r>
        <w:proofErr w:type="spellStart"/>
        <w:r w:rsidRPr="00EC7DAD">
          <w:rPr>
            <w:rStyle w:val="a5"/>
            <w:rFonts w:ascii="Times New Roman" w:hAnsi="Times New Roman" w:cs="Times New Roman"/>
            <w:lang w:val="en-US"/>
          </w:rPr>
          <w:t>uri</w:t>
        </w:r>
        <w:proofErr w:type="spellEnd"/>
        <w:r w:rsidRPr="00F32759">
          <w:rPr>
            <w:rStyle w:val="a5"/>
            <w:rFonts w:ascii="Times New Roman" w:hAnsi="Times New Roman" w:cs="Times New Roman"/>
          </w:rPr>
          <w:t>=</w:t>
        </w:r>
        <w:r w:rsidRPr="00EC7DAD">
          <w:rPr>
            <w:rStyle w:val="a5"/>
            <w:rFonts w:ascii="Times New Roman" w:hAnsi="Times New Roman" w:cs="Times New Roman"/>
            <w:lang w:val="en-US"/>
          </w:rPr>
          <w:t>CELEX</w:t>
        </w:r>
        <w:r w:rsidRPr="00F32759">
          <w:rPr>
            <w:rStyle w:val="a5"/>
            <w:rFonts w:ascii="Times New Roman" w:hAnsi="Times New Roman" w:cs="Times New Roman"/>
          </w:rPr>
          <w:t>:32002</w:t>
        </w:r>
        <w:r w:rsidRPr="00EC7DAD">
          <w:rPr>
            <w:rStyle w:val="a5"/>
            <w:rFonts w:ascii="Times New Roman" w:hAnsi="Times New Roman" w:cs="Times New Roman"/>
            <w:lang w:val="en-US"/>
          </w:rPr>
          <w:t>L</w:t>
        </w:r>
        <w:r w:rsidRPr="00F32759">
          <w:rPr>
            <w:rStyle w:val="a5"/>
            <w:rFonts w:ascii="Times New Roman" w:hAnsi="Times New Roman" w:cs="Times New Roman"/>
          </w:rPr>
          <w:t>0058&amp;</w:t>
        </w:r>
        <w:r w:rsidRPr="00EC7DAD">
          <w:rPr>
            <w:rStyle w:val="a5"/>
            <w:rFonts w:ascii="Times New Roman" w:hAnsi="Times New Roman" w:cs="Times New Roman"/>
            <w:lang w:val="en-US"/>
          </w:rPr>
          <w:t>from</w:t>
        </w:r>
        <w:r w:rsidRPr="00F32759">
          <w:rPr>
            <w:rStyle w:val="a5"/>
            <w:rFonts w:ascii="Times New Roman" w:hAnsi="Times New Roman" w:cs="Times New Roman"/>
          </w:rPr>
          <w:t>=</w:t>
        </w:r>
        <w:r w:rsidRPr="00EC7DAD">
          <w:rPr>
            <w:rStyle w:val="a5"/>
            <w:rFonts w:ascii="Times New Roman" w:hAnsi="Times New Roman" w:cs="Times New Roman"/>
            <w:lang w:val="en-US"/>
          </w:rPr>
          <w:t>FR</w:t>
        </w:r>
      </w:hyperlink>
      <w:r>
        <w:rPr>
          <w:rFonts w:ascii="Times New Roman" w:hAnsi="Times New Roman" w:cs="Times New Roman"/>
        </w:rPr>
        <w:t>(дата обращения : 24.04.2023)</w:t>
      </w:r>
    </w:p>
  </w:footnote>
  <w:footnote w:id="19">
    <w:p w14:paraId="7D8CB948" w14:textId="77777777" w:rsidR="007F3B91" w:rsidRPr="00F32759" w:rsidRDefault="007F3B91" w:rsidP="00F32759">
      <w:pPr>
        <w:pStyle w:val="a8"/>
        <w:jc w:val="both"/>
      </w:pPr>
      <w:r w:rsidRPr="00F32759">
        <w:rPr>
          <w:rStyle w:val="a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URL</w:t>
      </w:r>
      <w:r w:rsidRPr="00F32759">
        <w:rPr>
          <w:rFonts w:ascii="Times New Roman" w:hAnsi="Times New Roman" w:cs="Times New Roman"/>
        </w:rPr>
        <w:t xml:space="preserve"> : </w:t>
      </w:r>
      <w:hyperlink r:id="rId5" w:history="1">
        <w:r w:rsidRPr="00F32759">
          <w:rPr>
            <w:rStyle w:val="a5"/>
            <w:rFonts w:ascii="Times New Roman" w:hAnsi="Times New Roman" w:cs="Times New Roman"/>
            <w:lang w:val="en-US"/>
          </w:rPr>
          <w:t>https</w:t>
        </w:r>
        <w:r w:rsidRPr="00F32759">
          <w:rPr>
            <w:rStyle w:val="a5"/>
            <w:rFonts w:ascii="Times New Roman" w:hAnsi="Times New Roman" w:cs="Times New Roman"/>
          </w:rPr>
          <w:t>://</w:t>
        </w:r>
        <w:r w:rsidRPr="00F32759">
          <w:rPr>
            <w:rStyle w:val="a5"/>
            <w:rFonts w:ascii="Times New Roman" w:hAnsi="Times New Roman" w:cs="Times New Roman"/>
            <w:lang w:val="en-US"/>
          </w:rPr>
          <w:t>www</w:t>
        </w:r>
        <w:r w:rsidRPr="00F32759">
          <w:rPr>
            <w:rStyle w:val="a5"/>
            <w:rFonts w:ascii="Times New Roman" w:hAnsi="Times New Roman" w:cs="Times New Roman"/>
          </w:rPr>
          <w:t>.</w:t>
        </w:r>
        <w:proofErr w:type="spellStart"/>
        <w:r w:rsidRPr="00F32759">
          <w:rPr>
            <w:rStyle w:val="a5"/>
            <w:rFonts w:ascii="Times New Roman" w:hAnsi="Times New Roman" w:cs="Times New Roman"/>
            <w:lang w:val="en-US"/>
          </w:rPr>
          <w:t>idtheftcenter</w:t>
        </w:r>
        <w:proofErr w:type="spellEnd"/>
        <w:r w:rsidRPr="00F32759">
          <w:rPr>
            <w:rStyle w:val="a5"/>
            <w:rFonts w:ascii="Times New Roman" w:hAnsi="Times New Roman" w:cs="Times New Roman"/>
          </w:rPr>
          <w:t>.</w:t>
        </w:r>
        <w:r w:rsidRPr="00F32759">
          <w:rPr>
            <w:rStyle w:val="a5"/>
            <w:rFonts w:ascii="Times New Roman" w:hAnsi="Times New Roman" w:cs="Times New Roman"/>
            <w:lang w:val="en-US"/>
          </w:rPr>
          <w:t>org</w:t>
        </w:r>
        <w:r w:rsidRPr="00F32759">
          <w:rPr>
            <w:rStyle w:val="a5"/>
            <w:rFonts w:ascii="Times New Roman" w:hAnsi="Times New Roman" w:cs="Times New Roman"/>
          </w:rPr>
          <w:t>/</w:t>
        </w:r>
      </w:hyperlink>
      <w:r w:rsidRPr="00F32759">
        <w:rPr>
          <w:rFonts w:ascii="Times New Roman" w:hAnsi="Times New Roman" w:cs="Times New Roman"/>
        </w:rPr>
        <w:t xml:space="preserve"> </w:t>
      </w:r>
      <w:r>
        <w:rPr>
          <w:rFonts w:ascii="Times New Roman" w:hAnsi="Times New Roman" w:cs="Times New Roman"/>
        </w:rPr>
        <w:t xml:space="preserve">(дата обращения : 24.04.2023) </w:t>
      </w:r>
    </w:p>
  </w:footnote>
  <w:footnote w:id="20">
    <w:p w14:paraId="1AACFF96" w14:textId="77777777" w:rsidR="007F3B91" w:rsidRPr="00F32759" w:rsidRDefault="007F3B91" w:rsidP="00F32759">
      <w:pPr>
        <w:pStyle w:val="a8"/>
        <w:jc w:val="both"/>
        <w:rPr>
          <w:rFonts w:ascii="Times New Roman" w:hAnsi="Times New Roman" w:cs="Times New Roman"/>
        </w:rPr>
      </w:pPr>
      <w:r w:rsidRPr="00F32759">
        <w:rPr>
          <w:rStyle w:val="aa"/>
          <w:rFonts w:ascii="Times New Roman" w:hAnsi="Times New Roman" w:cs="Times New Roman"/>
        </w:rPr>
        <w:footnoteRef/>
      </w:r>
      <w:r w:rsidRPr="00F32759">
        <w:rPr>
          <w:rFonts w:ascii="Times New Roman" w:hAnsi="Times New Roman" w:cs="Times New Roman"/>
        </w:rPr>
        <w:t xml:space="preserve"> Общий регламент защиты персональных данных (GDPR) Европейского союза</w:t>
      </w:r>
    </w:p>
  </w:footnote>
  <w:footnote w:id="21">
    <w:p w14:paraId="79D5DDDA" w14:textId="77777777" w:rsidR="007F3B91" w:rsidRPr="009F5234" w:rsidRDefault="007F3B91" w:rsidP="009F5234">
      <w:pPr>
        <w:pStyle w:val="a8"/>
        <w:jc w:val="both"/>
        <w:rPr>
          <w:rFonts w:ascii="Times New Roman" w:hAnsi="Times New Roman" w:cs="Times New Roman"/>
          <w:color w:val="202124"/>
          <w:shd w:val="clear" w:color="auto" w:fill="FFFFFF"/>
        </w:rPr>
      </w:pPr>
      <w:r w:rsidRPr="00775544">
        <w:rPr>
          <w:rStyle w:val="aa"/>
          <w:rFonts w:ascii="Times New Roman" w:hAnsi="Times New Roman" w:cs="Times New Roman"/>
        </w:rPr>
        <w:footnoteRef/>
      </w:r>
      <w:r w:rsidRPr="00775544">
        <w:rPr>
          <w:rFonts w:ascii="Times New Roman" w:hAnsi="Times New Roman" w:cs="Times New Roman"/>
        </w:rPr>
        <w:t xml:space="preserve"> </w:t>
      </w:r>
      <w:r w:rsidRPr="009F5234">
        <w:rPr>
          <w:rFonts w:ascii="Times New Roman" w:hAnsi="Times New Roman" w:cs="Times New Roman"/>
          <w:color w:val="040C28"/>
        </w:rPr>
        <w:t>Конституция</w:t>
      </w:r>
      <w:r w:rsidRPr="009F5234">
        <w:rPr>
          <w:rFonts w:ascii="Times New Roman" w:hAnsi="Times New Roman" w:cs="Times New Roman"/>
          <w:color w:val="202124"/>
          <w:shd w:val="clear" w:color="auto" w:fill="FFFFFF"/>
        </w:rPr>
        <w:t xml:space="preserve"> Российской </w:t>
      </w:r>
      <w:proofErr w:type="gramStart"/>
      <w:r w:rsidRPr="009F5234">
        <w:rPr>
          <w:rFonts w:ascii="Times New Roman" w:hAnsi="Times New Roman" w:cs="Times New Roman"/>
          <w:color w:val="202124"/>
          <w:shd w:val="clear" w:color="auto" w:fill="FFFFFF"/>
        </w:rPr>
        <w:t>Федерации</w:t>
      </w:r>
      <w:r>
        <w:rPr>
          <w:rFonts w:ascii="Times New Roman" w:hAnsi="Times New Roman" w:cs="Times New Roman"/>
          <w:color w:val="202124"/>
          <w:shd w:val="clear" w:color="auto" w:fill="FFFFFF"/>
        </w:rPr>
        <w:t xml:space="preserve">  </w:t>
      </w:r>
      <w:r w:rsidRPr="009F5234">
        <w:rPr>
          <w:rFonts w:ascii="Times New Roman" w:hAnsi="Times New Roman" w:cs="Times New Roman"/>
          <w:color w:val="202124"/>
          <w:shd w:val="clear" w:color="auto" w:fill="FFFFFF"/>
        </w:rPr>
        <w:t>[</w:t>
      </w:r>
      <w:proofErr w:type="gramEnd"/>
      <w:r>
        <w:rPr>
          <w:rFonts w:ascii="Times New Roman" w:hAnsi="Times New Roman" w:cs="Times New Roman"/>
          <w:color w:val="202124"/>
          <w:shd w:val="clear" w:color="auto" w:fill="FFFFFF"/>
        </w:rPr>
        <w:t>Электронный ресурс</w:t>
      </w:r>
      <w:r w:rsidRPr="009F5234">
        <w:rPr>
          <w:rFonts w:ascii="Times New Roman" w:hAnsi="Times New Roman" w:cs="Times New Roman"/>
          <w:color w:val="202124"/>
          <w:shd w:val="clear" w:color="auto" w:fill="FFFFFF"/>
        </w:rPr>
        <w:t xml:space="preserve">] </w:t>
      </w:r>
      <w:r>
        <w:rPr>
          <w:rFonts w:ascii="Times New Roman" w:hAnsi="Times New Roman" w:cs="Times New Roman"/>
          <w:color w:val="202124"/>
          <w:shd w:val="clear" w:color="auto" w:fill="FFFFFF"/>
        </w:rPr>
        <w:t xml:space="preserve">: </w:t>
      </w:r>
      <w:r w:rsidRPr="009F5234">
        <w:rPr>
          <w:rFonts w:ascii="Times New Roman" w:hAnsi="Times New Roman" w:cs="Times New Roman"/>
          <w:color w:val="202124"/>
          <w:shd w:val="clear" w:color="auto" w:fill="FFFFFF"/>
        </w:rPr>
        <w:t>принята всенародным голосованием 12 декабря 1993 г. с изменениями, одобренными в ходе общероссийск</w:t>
      </w:r>
      <w:r>
        <w:rPr>
          <w:rFonts w:ascii="Times New Roman" w:hAnsi="Times New Roman" w:cs="Times New Roman"/>
          <w:color w:val="202124"/>
          <w:shd w:val="clear" w:color="auto" w:fill="FFFFFF"/>
        </w:rPr>
        <w:t>ого голосования 01 июля 2020 г. – СПС «</w:t>
      </w:r>
      <w:r>
        <w:rPr>
          <w:rFonts w:ascii="Times New Roman" w:hAnsi="Times New Roman" w:cs="Times New Roman"/>
          <w:color w:val="3A3A3A"/>
          <w:shd w:val="clear" w:color="auto" w:fill="FFFFFF"/>
        </w:rPr>
        <w:t>КонсультантПлюс»</w:t>
      </w:r>
    </w:p>
  </w:footnote>
  <w:footnote w:id="22">
    <w:p w14:paraId="3F7BB61A" w14:textId="69C3D31F" w:rsidR="00CD6708" w:rsidRDefault="00CD6708">
      <w:pPr>
        <w:pStyle w:val="a8"/>
      </w:pPr>
      <w:r>
        <w:rPr>
          <w:rStyle w:val="aa"/>
        </w:rPr>
        <w:footnoteRef/>
      </w:r>
      <w:r>
        <w:t xml:space="preserve"> </w:t>
      </w:r>
      <w:r w:rsidRPr="000B756D">
        <w:rPr>
          <w:rFonts w:ascii="Times New Roman" w:hAnsi="Times New Roman" w:cs="Times New Roman"/>
        </w:rPr>
        <w:t xml:space="preserve">Федеральный закон от </w:t>
      </w:r>
      <w:r w:rsidRPr="009F5234">
        <w:rPr>
          <w:rFonts w:ascii="Times New Roman" w:hAnsi="Times New Roman" w:cs="Times New Roman"/>
          <w:color w:val="3A3A3A"/>
          <w:shd w:val="clear" w:color="auto" w:fill="FFFFFF"/>
        </w:rPr>
        <w:t>[</w:t>
      </w:r>
      <w:r>
        <w:rPr>
          <w:rFonts w:ascii="Times New Roman" w:hAnsi="Times New Roman" w:cs="Times New Roman"/>
          <w:color w:val="3A3A3A"/>
          <w:shd w:val="clear" w:color="auto" w:fill="FFFFFF"/>
        </w:rPr>
        <w:t>Электронный ресурс</w:t>
      </w:r>
      <w:proofErr w:type="gramStart"/>
      <w:r w:rsidRPr="009F5234">
        <w:rPr>
          <w:rFonts w:ascii="Times New Roman" w:hAnsi="Times New Roman" w:cs="Times New Roman"/>
          <w:color w:val="3A3A3A"/>
          <w:shd w:val="clear" w:color="auto" w:fill="FFFFFF"/>
        </w:rPr>
        <w:t xml:space="preserve">] </w:t>
      </w:r>
      <w:r w:rsidRPr="00510F07">
        <w:rPr>
          <w:rFonts w:ascii="Times New Roman" w:hAnsi="Times New Roman" w:cs="Times New Roman"/>
          <w:color w:val="3A3A3A"/>
          <w:shd w:val="clear" w:color="auto" w:fill="FFFFFF"/>
        </w:rPr>
        <w:t xml:space="preserve"> </w:t>
      </w:r>
      <w:proofErr w:type="spellStart"/>
      <w:r>
        <w:rPr>
          <w:rFonts w:ascii="Times New Roman" w:hAnsi="Times New Roman" w:cs="Times New Roman"/>
          <w:color w:val="3A3A3A"/>
          <w:shd w:val="clear" w:color="auto" w:fill="FFFFFF"/>
        </w:rPr>
        <w:t>федер</w:t>
      </w:r>
      <w:proofErr w:type="spellEnd"/>
      <w:proofErr w:type="gramEnd"/>
      <w:r>
        <w:rPr>
          <w:rFonts w:ascii="Times New Roman" w:hAnsi="Times New Roman" w:cs="Times New Roman"/>
          <w:color w:val="3A3A3A"/>
          <w:shd w:val="clear" w:color="auto" w:fill="FFFFFF"/>
        </w:rPr>
        <w:t xml:space="preserve">. Закон от </w:t>
      </w:r>
      <w:r w:rsidRPr="000B756D">
        <w:rPr>
          <w:rFonts w:ascii="Times New Roman" w:hAnsi="Times New Roman" w:cs="Times New Roman"/>
        </w:rPr>
        <w:t>27 июля 2006 г. № 152-ФЗ «О персональных данных»</w:t>
      </w:r>
      <w:r>
        <w:rPr>
          <w:rFonts w:ascii="Times New Roman" w:hAnsi="Times New Roman" w:cs="Times New Roman"/>
        </w:rPr>
        <w:t>. – СПС «</w:t>
      </w:r>
      <w:proofErr w:type="spellStart"/>
      <w:r>
        <w:rPr>
          <w:rFonts w:ascii="Times New Roman" w:hAnsi="Times New Roman" w:cs="Times New Roman"/>
        </w:rPr>
        <w:t>КонсультанПлюс</w:t>
      </w:r>
      <w:proofErr w:type="spellEnd"/>
      <w:r>
        <w:rPr>
          <w:rFonts w:ascii="Times New Roman" w:hAnsi="Times New Roman" w:cs="Times New Roman"/>
        </w:rPr>
        <w:t>».</w:t>
      </w:r>
    </w:p>
  </w:footnote>
  <w:footnote w:id="23">
    <w:p w14:paraId="1CACF586" w14:textId="77777777" w:rsidR="007F3B91" w:rsidRPr="00CD2637" w:rsidRDefault="007F3B91" w:rsidP="009F5234">
      <w:pPr>
        <w:pStyle w:val="a8"/>
        <w:jc w:val="both"/>
        <w:rPr>
          <w:rFonts w:ascii="Times New Roman" w:hAnsi="Times New Roman" w:cs="Times New Roman"/>
          <w:color w:val="000000" w:themeColor="text1"/>
          <w:shd w:val="clear" w:color="auto" w:fill="FFFFFF"/>
        </w:rPr>
      </w:pPr>
      <w:r w:rsidRPr="00CD2637">
        <w:rPr>
          <w:rStyle w:val="aa"/>
          <w:rFonts w:ascii="Times New Roman" w:hAnsi="Times New Roman" w:cs="Times New Roman"/>
          <w:color w:val="000000" w:themeColor="text1"/>
        </w:rPr>
        <w:footnoteRef/>
      </w:r>
      <w:r w:rsidRPr="00CD2637">
        <w:rPr>
          <w:rFonts w:ascii="Arial" w:hAnsi="Arial" w:cs="Arial"/>
          <w:color w:val="000000" w:themeColor="text1"/>
          <w:shd w:val="clear" w:color="auto" w:fill="FFFFFF"/>
        </w:rPr>
        <w:t>Т</w:t>
      </w:r>
      <w:r w:rsidRPr="00CD2637">
        <w:rPr>
          <w:rFonts w:ascii="Times New Roman" w:hAnsi="Times New Roman" w:cs="Times New Roman"/>
          <w:color w:val="000000" w:themeColor="text1"/>
          <w:shd w:val="clear" w:color="auto" w:fill="FFFFFF"/>
        </w:rPr>
        <w:t xml:space="preserve">рудовой кодекс Российской Федерации [Электронный ресурс] </w:t>
      </w:r>
      <w:proofErr w:type="spellStart"/>
      <w:r w:rsidRPr="00CD2637">
        <w:rPr>
          <w:rFonts w:ascii="Times New Roman" w:hAnsi="Times New Roman" w:cs="Times New Roman"/>
          <w:color w:val="000000" w:themeColor="text1"/>
          <w:shd w:val="clear" w:color="auto" w:fill="FFFFFF"/>
        </w:rPr>
        <w:t>федер</w:t>
      </w:r>
      <w:proofErr w:type="spellEnd"/>
      <w:r w:rsidRPr="00CD2637">
        <w:rPr>
          <w:rFonts w:ascii="Times New Roman" w:hAnsi="Times New Roman" w:cs="Times New Roman"/>
          <w:color w:val="000000" w:themeColor="text1"/>
          <w:shd w:val="clear" w:color="auto" w:fill="FFFFFF"/>
        </w:rPr>
        <w:t>. Закон от 30.12.2001 N 197-ФЗ (ред. от 02.08.2020</w:t>
      </w:r>
      <w:proofErr w:type="gramStart"/>
      <w:r w:rsidRPr="00CD2637">
        <w:rPr>
          <w:rFonts w:ascii="Times New Roman" w:hAnsi="Times New Roman" w:cs="Times New Roman"/>
          <w:color w:val="000000" w:themeColor="text1"/>
          <w:shd w:val="clear" w:color="auto" w:fill="FFFFFF"/>
        </w:rPr>
        <w:t>) .</w:t>
      </w:r>
      <w:proofErr w:type="gramEnd"/>
      <w:r w:rsidRPr="00CD2637">
        <w:rPr>
          <w:rFonts w:ascii="Times New Roman" w:hAnsi="Times New Roman" w:cs="Times New Roman"/>
          <w:color w:val="000000" w:themeColor="text1"/>
          <w:shd w:val="clear" w:color="auto" w:fill="FFFFFF"/>
        </w:rPr>
        <w:t xml:space="preserve"> – СПС «КонсультантПлюс».</w:t>
      </w:r>
    </w:p>
    <w:p w14:paraId="3253DCF0" w14:textId="77777777" w:rsidR="007F3B91" w:rsidRDefault="007F3B91">
      <w:pPr>
        <w:pStyle w:val="a8"/>
      </w:pPr>
    </w:p>
  </w:footnote>
  <w:footnote w:id="24">
    <w:p w14:paraId="564FB30F" w14:textId="77777777" w:rsidR="007F3B91" w:rsidRPr="000B756D" w:rsidRDefault="007F3B91">
      <w:pPr>
        <w:pStyle w:val="a8"/>
        <w:rPr>
          <w:rFonts w:ascii="Times New Roman" w:hAnsi="Times New Roman" w:cs="Times New Roman"/>
        </w:rPr>
      </w:pPr>
      <w:r w:rsidRPr="000B756D">
        <w:rPr>
          <w:rStyle w:val="aa"/>
          <w:rFonts w:ascii="Times New Roman" w:hAnsi="Times New Roman" w:cs="Times New Roman"/>
        </w:rPr>
        <w:footnoteRef/>
      </w:r>
      <w:r w:rsidRPr="000B756D">
        <w:rPr>
          <w:rFonts w:ascii="Times New Roman" w:hAnsi="Times New Roman" w:cs="Times New Roman"/>
        </w:rPr>
        <w:t xml:space="preserve"> Федеральный закон от </w:t>
      </w:r>
      <w:r w:rsidRPr="009F5234">
        <w:rPr>
          <w:rFonts w:ascii="Times New Roman" w:hAnsi="Times New Roman" w:cs="Times New Roman"/>
          <w:color w:val="3A3A3A"/>
          <w:shd w:val="clear" w:color="auto" w:fill="FFFFFF"/>
        </w:rPr>
        <w:t>[</w:t>
      </w:r>
      <w:r>
        <w:rPr>
          <w:rFonts w:ascii="Times New Roman" w:hAnsi="Times New Roman" w:cs="Times New Roman"/>
          <w:color w:val="3A3A3A"/>
          <w:shd w:val="clear" w:color="auto" w:fill="FFFFFF"/>
        </w:rPr>
        <w:t>Электронный ресурс</w:t>
      </w:r>
      <w:proofErr w:type="gramStart"/>
      <w:r w:rsidRPr="009F5234">
        <w:rPr>
          <w:rFonts w:ascii="Times New Roman" w:hAnsi="Times New Roman" w:cs="Times New Roman"/>
          <w:color w:val="3A3A3A"/>
          <w:shd w:val="clear" w:color="auto" w:fill="FFFFFF"/>
        </w:rPr>
        <w:t xml:space="preserve">] </w:t>
      </w:r>
      <w:r w:rsidRPr="00510F07">
        <w:rPr>
          <w:rFonts w:ascii="Times New Roman" w:hAnsi="Times New Roman" w:cs="Times New Roman"/>
          <w:color w:val="3A3A3A"/>
          <w:shd w:val="clear" w:color="auto" w:fill="FFFFFF"/>
        </w:rPr>
        <w:t xml:space="preserve"> </w:t>
      </w:r>
      <w:proofErr w:type="spellStart"/>
      <w:r>
        <w:rPr>
          <w:rFonts w:ascii="Times New Roman" w:hAnsi="Times New Roman" w:cs="Times New Roman"/>
          <w:color w:val="3A3A3A"/>
          <w:shd w:val="clear" w:color="auto" w:fill="FFFFFF"/>
        </w:rPr>
        <w:t>федер</w:t>
      </w:r>
      <w:proofErr w:type="spellEnd"/>
      <w:proofErr w:type="gramEnd"/>
      <w:r>
        <w:rPr>
          <w:rFonts w:ascii="Times New Roman" w:hAnsi="Times New Roman" w:cs="Times New Roman"/>
          <w:color w:val="3A3A3A"/>
          <w:shd w:val="clear" w:color="auto" w:fill="FFFFFF"/>
        </w:rPr>
        <w:t xml:space="preserve">. Закон от </w:t>
      </w:r>
      <w:r w:rsidRPr="000B756D">
        <w:rPr>
          <w:rFonts w:ascii="Times New Roman" w:hAnsi="Times New Roman" w:cs="Times New Roman"/>
        </w:rPr>
        <w:t>27 июля 2006 г. № 152-ФЗ «О персональных данных»</w:t>
      </w:r>
      <w:r>
        <w:rPr>
          <w:rFonts w:ascii="Times New Roman" w:hAnsi="Times New Roman" w:cs="Times New Roman"/>
        </w:rPr>
        <w:t>. – СПС «</w:t>
      </w:r>
      <w:proofErr w:type="spellStart"/>
      <w:r>
        <w:rPr>
          <w:rFonts w:ascii="Times New Roman" w:hAnsi="Times New Roman" w:cs="Times New Roman"/>
        </w:rPr>
        <w:t>КонсультанПлюс</w:t>
      </w:r>
      <w:proofErr w:type="spellEnd"/>
      <w:r>
        <w:rPr>
          <w:rFonts w:ascii="Times New Roman" w:hAnsi="Times New Roman" w:cs="Times New Roman"/>
        </w:rPr>
        <w:t>».</w:t>
      </w:r>
    </w:p>
  </w:footnote>
  <w:footnote w:id="25">
    <w:p w14:paraId="4A95386A" w14:textId="77777777" w:rsidR="007F3B91" w:rsidRDefault="007F3B91" w:rsidP="00271883">
      <w:pPr>
        <w:pStyle w:val="a8"/>
        <w:jc w:val="both"/>
      </w:pPr>
      <w:r>
        <w:rPr>
          <w:rStyle w:val="aa"/>
        </w:rPr>
        <w:footnoteRef/>
      </w:r>
      <w:r w:rsidRPr="00510F07">
        <w:rPr>
          <w:rFonts w:ascii="Times New Roman" w:hAnsi="Times New Roman" w:cs="Times New Roman"/>
        </w:rPr>
        <w:t>Личные данные пяти миллионов россиян попали на черный рынок [Электронный ресурс]. – Режим доступа: https://lenta.ru/news/2017/09/28/mfisoft/ (дата обращения: 25.04.2023)</w:t>
      </w:r>
    </w:p>
  </w:footnote>
  <w:footnote w:id="26">
    <w:p w14:paraId="59A21EE9" w14:textId="77777777" w:rsidR="007F3B91" w:rsidRPr="00510F07" w:rsidRDefault="007F3B91" w:rsidP="00271883">
      <w:pPr>
        <w:pStyle w:val="a8"/>
        <w:jc w:val="both"/>
        <w:rPr>
          <w:rFonts w:ascii="Times New Roman" w:hAnsi="Times New Roman" w:cs="Times New Roman"/>
        </w:rPr>
      </w:pPr>
      <w:r>
        <w:rPr>
          <w:rStyle w:val="aa"/>
        </w:rPr>
        <w:footnoteRef/>
      </w:r>
      <w:r w:rsidRPr="00510F07">
        <w:rPr>
          <w:rFonts w:ascii="Times New Roman" w:hAnsi="Times New Roman" w:cs="Times New Roman"/>
        </w:rPr>
        <w:t>Постановление суда по интеллектуальным правам по делу № А40-18827/2017 «Общества с ограниченной ответственностью «В Контакте» и общества с ограниченной ответственностью «ДАБЛ» // СПС «Консультант</w:t>
      </w:r>
      <w:r>
        <w:rPr>
          <w:rFonts w:ascii="Times New Roman" w:hAnsi="Times New Roman" w:cs="Times New Roman"/>
        </w:rPr>
        <w:t>Плюс</w:t>
      </w:r>
      <w:r w:rsidRPr="00510F07">
        <w:rPr>
          <w:rFonts w:ascii="Times New Roman" w:hAnsi="Times New Roman" w:cs="Times New Roman"/>
        </w:rPr>
        <w:t>».</w:t>
      </w:r>
    </w:p>
  </w:footnote>
  <w:footnote w:id="27">
    <w:p w14:paraId="3B88B9C5" w14:textId="77777777" w:rsidR="007F3B91" w:rsidRPr="002708A9" w:rsidRDefault="007F3B91" w:rsidP="00271883">
      <w:pPr>
        <w:pStyle w:val="a8"/>
        <w:jc w:val="both"/>
        <w:rPr>
          <w:rFonts w:ascii="Times New Roman" w:hAnsi="Times New Roman" w:cs="Times New Roman"/>
        </w:rPr>
      </w:pPr>
      <w:r w:rsidRPr="00510F07">
        <w:rPr>
          <w:rStyle w:val="aa"/>
          <w:rFonts w:ascii="Times New Roman" w:hAnsi="Times New Roman" w:cs="Times New Roman"/>
        </w:rPr>
        <w:footnoteRef/>
      </w:r>
      <w:proofErr w:type="spellStart"/>
      <w:r w:rsidRPr="002708A9">
        <w:rPr>
          <w:rFonts w:ascii="Times New Roman" w:hAnsi="Times New Roman" w:cs="Times New Roman"/>
        </w:rPr>
        <w:t>Машекуашева</w:t>
      </w:r>
      <w:proofErr w:type="spellEnd"/>
      <w:r w:rsidRPr="002708A9">
        <w:rPr>
          <w:rFonts w:ascii="Times New Roman" w:hAnsi="Times New Roman" w:cs="Times New Roman"/>
        </w:rPr>
        <w:t xml:space="preserve"> Маргарита </w:t>
      </w:r>
      <w:proofErr w:type="spellStart"/>
      <w:r w:rsidRPr="002708A9">
        <w:rPr>
          <w:rFonts w:ascii="Times New Roman" w:hAnsi="Times New Roman" w:cs="Times New Roman"/>
        </w:rPr>
        <w:t>Хасанбиевна</w:t>
      </w:r>
      <w:proofErr w:type="spellEnd"/>
      <w:r w:rsidRPr="002708A9">
        <w:rPr>
          <w:rFonts w:ascii="Times New Roman" w:hAnsi="Times New Roman" w:cs="Times New Roman"/>
        </w:rPr>
        <w:t xml:space="preserve">, </w:t>
      </w:r>
      <w:proofErr w:type="spellStart"/>
      <w:r w:rsidRPr="002708A9">
        <w:rPr>
          <w:rFonts w:ascii="Times New Roman" w:hAnsi="Times New Roman" w:cs="Times New Roman"/>
        </w:rPr>
        <w:t>Геляхова</w:t>
      </w:r>
      <w:proofErr w:type="spellEnd"/>
      <w:r w:rsidRPr="002708A9">
        <w:rPr>
          <w:rFonts w:ascii="Times New Roman" w:hAnsi="Times New Roman" w:cs="Times New Roman"/>
        </w:rPr>
        <w:t xml:space="preserve"> Лейла </w:t>
      </w:r>
      <w:proofErr w:type="spellStart"/>
      <w:r w:rsidRPr="002708A9">
        <w:rPr>
          <w:rFonts w:ascii="Times New Roman" w:hAnsi="Times New Roman" w:cs="Times New Roman"/>
        </w:rPr>
        <w:t>Абдуллаховна</w:t>
      </w:r>
      <w:proofErr w:type="spellEnd"/>
      <w:r w:rsidRPr="002708A9">
        <w:rPr>
          <w:rFonts w:ascii="Times New Roman" w:hAnsi="Times New Roman" w:cs="Times New Roman"/>
        </w:rPr>
        <w:t xml:space="preserve"> ПРАВОВОЕ РЕГУЛИРОВАНИЕ ОБРАБОТКИ ПЕРСОНАЛЬНЫХ ДАННЫХ В РОССИИ // Проблемы экономики и юридической практики. 2020. №5. URL: https://cyberleninka.ru/article/n/pravovoe-regulirovanie-obrabotki-personalnyh-dannyh-v-rossii (дата обращения: 01.05.2023).</w:t>
      </w:r>
    </w:p>
  </w:footnote>
  <w:footnote w:id="28">
    <w:p w14:paraId="074B8E57" w14:textId="77777777" w:rsidR="007F3B91" w:rsidRPr="002708A9" w:rsidRDefault="007F3B91" w:rsidP="002708A9">
      <w:pPr>
        <w:pStyle w:val="a8"/>
        <w:jc w:val="both"/>
      </w:pPr>
      <w:r w:rsidRPr="002708A9">
        <w:rPr>
          <w:rStyle w:val="aa"/>
          <w:rFonts w:ascii="Times New Roman" w:hAnsi="Times New Roman" w:cs="Times New Roman"/>
        </w:rPr>
        <w:footnoteRef/>
      </w:r>
      <w:r w:rsidRPr="002708A9">
        <w:rPr>
          <w:rFonts w:ascii="Times New Roman" w:hAnsi="Times New Roman" w:cs="Times New Roman"/>
        </w:rPr>
        <w:t xml:space="preserve"> Суд оштрафовал </w:t>
      </w:r>
      <w:r w:rsidRPr="002708A9">
        <w:rPr>
          <w:rFonts w:ascii="Times New Roman" w:hAnsi="Times New Roman" w:cs="Times New Roman"/>
          <w:lang w:val="en-US"/>
        </w:rPr>
        <w:t>VK</w:t>
      </w:r>
      <w:r w:rsidRPr="002708A9">
        <w:rPr>
          <w:rFonts w:ascii="Times New Roman" w:hAnsi="Times New Roman" w:cs="Times New Roman"/>
        </w:rPr>
        <w:t xml:space="preserve"> на 60 тыс. рублей за утечку данных пользователей </w:t>
      </w:r>
      <w:r w:rsidRPr="002708A9">
        <w:rPr>
          <w:rFonts w:ascii="Times New Roman" w:hAnsi="Times New Roman" w:cs="Times New Roman"/>
          <w:lang w:val="en-US"/>
        </w:rPr>
        <w:t>mail</w:t>
      </w:r>
      <w:r w:rsidRPr="002708A9">
        <w:rPr>
          <w:rFonts w:ascii="Times New Roman" w:hAnsi="Times New Roman" w:cs="Times New Roman"/>
        </w:rPr>
        <w:t>.</w:t>
      </w:r>
      <w:proofErr w:type="spellStart"/>
      <w:r w:rsidRPr="002708A9">
        <w:rPr>
          <w:rFonts w:ascii="Times New Roman" w:hAnsi="Times New Roman" w:cs="Times New Roman"/>
          <w:lang w:val="en-US"/>
        </w:rPr>
        <w:t>ru</w:t>
      </w:r>
      <w:proofErr w:type="spellEnd"/>
      <w:r w:rsidRPr="002708A9">
        <w:rPr>
          <w:rFonts w:ascii="Times New Roman" w:hAnsi="Times New Roman" w:cs="Times New Roman"/>
        </w:rPr>
        <w:t xml:space="preserve"> </w:t>
      </w:r>
      <w:r w:rsidRPr="002708A9">
        <w:rPr>
          <w:rFonts w:ascii="Times New Roman" w:hAnsi="Times New Roman" w:cs="Times New Roman"/>
          <w:lang w:val="en-US"/>
        </w:rPr>
        <w:t>URL</w:t>
      </w:r>
      <w:r w:rsidRPr="002708A9">
        <w:rPr>
          <w:rFonts w:ascii="Times New Roman" w:hAnsi="Times New Roman" w:cs="Times New Roman"/>
        </w:rPr>
        <w:t xml:space="preserve">: </w:t>
      </w:r>
      <w:hyperlink r:id="rId6" w:history="1">
        <w:r w:rsidRPr="002708A9">
          <w:rPr>
            <w:rStyle w:val="a5"/>
            <w:rFonts w:ascii="Times New Roman" w:hAnsi="Times New Roman" w:cs="Times New Roman"/>
            <w:color w:val="000000" w:themeColor="text1"/>
            <w:u w:val="none"/>
            <w:lang w:val="en-US"/>
          </w:rPr>
          <w:t>https</w:t>
        </w:r>
        <w:r w:rsidRPr="002708A9">
          <w:rPr>
            <w:rStyle w:val="a5"/>
            <w:rFonts w:ascii="Times New Roman" w:hAnsi="Times New Roman" w:cs="Times New Roman"/>
            <w:color w:val="000000" w:themeColor="text1"/>
            <w:u w:val="none"/>
          </w:rPr>
          <w:t>://</w:t>
        </w:r>
        <w:proofErr w:type="spellStart"/>
        <w:r w:rsidRPr="002708A9">
          <w:rPr>
            <w:rStyle w:val="a5"/>
            <w:rFonts w:ascii="Times New Roman" w:hAnsi="Times New Roman" w:cs="Times New Roman"/>
            <w:color w:val="000000" w:themeColor="text1"/>
            <w:u w:val="none"/>
            <w:lang w:val="en-US"/>
          </w:rPr>
          <w:t>tass</w:t>
        </w:r>
        <w:proofErr w:type="spellEnd"/>
        <w:r w:rsidRPr="002708A9">
          <w:rPr>
            <w:rStyle w:val="a5"/>
            <w:rFonts w:ascii="Times New Roman" w:hAnsi="Times New Roman" w:cs="Times New Roman"/>
            <w:color w:val="000000" w:themeColor="text1"/>
            <w:u w:val="none"/>
          </w:rPr>
          <w:t>.</w:t>
        </w:r>
        <w:proofErr w:type="spellStart"/>
        <w:r w:rsidRPr="002708A9">
          <w:rPr>
            <w:rStyle w:val="a5"/>
            <w:rFonts w:ascii="Times New Roman" w:hAnsi="Times New Roman" w:cs="Times New Roman"/>
            <w:color w:val="000000" w:themeColor="text1"/>
            <w:u w:val="none"/>
            <w:lang w:val="en-US"/>
          </w:rPr>
          <w:t>ru</w:t>
        </w:r>
        <w:proofErr w:type="spellEnd"/>
        <w:r w:rsidRPr="002708A9">
          <w:rPr>
            <w:rStyle w:val="a5"/>
            <w:rFonts w:ascii="Times New Roman" w:hAnsi="Times New Roman" w:cs="Times New Roman"/>
            <w:color w:val="000000" w:themeColor="text1"/>
            <w:u w:val="none"/>
          </w:rPr>
          <w:t>/</w:t>
        </w:r>
        <w:proofErr w:type="spellStart"/>
        <w:r w:rsidRPr="002708A9">
          <w:rPr>
            <w:rStyle w:val="a5"/>
            <w:rFonts w:ascii="Times New Roman" w:hAnsi="Times New Roman" w:cs="Times New Roman"/>
            <w:color w:val="000000" w:themeColor="text1"/>
            <w:u w:val="none"/>
            <w:lang w:val="en-US"/>
          </w:rPr>
          <w:t>obschestvo</w:t>
        </w:r>
        <w:proofErr w:type="spellEnd"/>
        <w:r w:rsidRPr="002708A9">
          <w:rPr>
            <w:rStyle w:val="a5"/>
            <w:rFonts w:ascii="Times New Roman" w:hAnsi="Times New Roman" w:cs="Times New Roman"/>
            <w:color w:val="000000" w:themeColor="text1"/>
            <w:u w:val="none"/>
          </w:rPr>
          <w:t>/17722869</w:t>
        </w:r>
      </w:hyperlink>
      <w:r w:rsidRPr="002708A9">
        <w:rPr>
          <w:rFonts w:ascii="Times New Roman" w:hAnsi="Times New Roman" w:cs="Times New Roman"/>
          <w:color w:val="000000" w:themeColor="text1"/>
        </w:rPr>
        <w:t xml:space="preserve"> (дата обращения: 11.05.2023)</w:t>
      </w:r>
    </w:p>
  </w:footnote>
  <w:footnote w:id="29">
    <w:p w14:paraId="78A055ED" w14:textId="77777777" w:rsidR="007F3B91" w:rsidRPr="00510F07" w:rsidRDefault="007F3B91">
      <w:pPr>
        <w:pStyle w:val="a8"/>
        <w:rPr>
          <w:rFonts w:ascii="Times New Roman" w:hAnsi="Times New Roman" w:cs="Times New Roman"/>
        </w:rPr>
      </w:pPr>
      <w:r w:rsidRPr="00510F07">
        <w:rPr>
          <w:rStyle w:val="aa"/>
          <w:rFonts w:ascii="Times New Roman" w:hAnsi="Times New Roman" w:cs="Times New Roman"/>
        </w:rPr>
        <w:footnoteRef/>
      </w:r>
      <w:r w:rsidRPr="00510F07">
        <w:rPr>
          <w:rFonts w:ascii="Times New Roman" w:hAnsi="Times New Roman" w:cs="Times New Roman"/>
          <w:lang w:val="en-US"/>
        </w:rPr>
        <w:t xml:space="preserve"> </w:t>
      </w:r>
      <w:r w:rsidRPr="00510F07">
        <w:rPr>
          <w:rFonts w:ascii="Times New Roman" w:eastAsia="Times New Roman" w:hAnsi="Times New Roman" w:cs="Times New Roman"/>
          <w:lang w:val="en-US"/>
        </w:rPr>
        <w:t xml:space="preserve">Ewing J. Copyright and Authors // First Monday. </w:t>
      </w:r>
      <w:r w:rsidRPr="00510F07">
        <w:rPr>
          <w:rFonts w:ascii="Times New Roman" w:eastAsia="Times New Roman" w:hAnsi="Times New Roman" w:cs="Times New Roman"/>
        </w:rPr>
        <w:t>2003. Vol. 8. No. 10</w:t>
      </w:r>
    </w:p>
  </w:footnote>
  <w:footnote w:id="30">
    <w:p w14:paraId="3A0D5963" w14:textId="77777777" w:rsidR="007F3B91" w:rsidRPr="005E7C70" w:rsidRDefault="007F3B91" w:rsidP="00E9744F">
      <w:pPr>
        <w:pStyle w:val="a8"/>
        <w:jc w:val="both"/>
        <w:rPr>
          <w:lang w:val="en-US"/>
        </w:rPr>
      </w:pPr>
      <w:r w:rsidRPr="00510F07">
        <w:rPr>
          <w:rStyle w:val="aa"/>
          <w:rFonts w:ascii="Times New Roman" w:hAnsi="Times New Roman" w:cs="Times New Roman"/>
        </w:rPr>
        <w:footnoteRef/>
      </w:r>
      <w:r w:rsidRPr="00510F07">
        <w:rPr>
          <w:rFonts w:ascii="Times New Roman" w:hAnsi="Times New Roman" w:cs="Times New Roman"/>
        </w:rPr>
        <w:t xml:space="preserve">История, смысл и перспективы института персональных данных (Дмитрик Н.А.) </w:t>
      </w:r>
      <w:r w:rsidRPr="00510F07">
        <w:rPr>
          <w:rFonts w:ascii="Times New Roman" w:hAnsi="Times New Roman" w:cs="Times New Roman"/>
          <w:lang w:val="en-US"/>
        </w:rPr>
        <w:t>("</w:t>
      </w:r>
      <w:r w:rsidRPr="00510F07">
        <w:rPr>
          <w:rFonts w:ascii="Times New Roman" w:hAnsi="Times New Roman" w:cs="Times New Roman"/>
        </w:rPr>
        <w:t>Вестник</w:t>
      </w:r>
      <w:r w:rsidRPr="001E72BF">
        <w:rPr>
          <w:rFonts w:ascii="Times New Roman" w:hAnsi="Times New Roman" w:cs="Times New Roman"/>
          <w:lang w:val="en-US"/>
        </w:rPr>
        <w:t xml:space="preserve"> </w:t>
      </w:r>
      <w:r w:rsidRPr="00510F07">
        <w:rPr>
          <w:rFonts w:ascii="Times New Roman" w:hAnsi="Times New Roman" w:cs="Times New Roman"/>
        </w:rPr>
        <w:t>гражданского</w:t>
      </w:r>
      <w:r w:rsidRPr="001E72BF">
        <w:rPr>
          <w:rFonts w:ascii="Times New Roman" w:hAnsi="Times New Roman" w:cs="Times New Roman"/>
          <w:lang w:val="en-US"/>
        </w:rPr>
        <w:t xml:space="preserve"> </w:t>
      </w:r>
      <w:r w:rsidRPr="00510F07">
        <w:rPr>
          <w:rFonts w:ascii="Times New Roman" w:hAnsi="Times New Roman" w:cs="Times New Roman"/>
        </w:rPr>
        <w:t>права</w:t>
      </w:r>
      <w:r w:rsidRPr="00510F07">
        <w:rPr>
          <w:rFonts w:ascii="Times New Roman" w:hAnsi="Times New Roman" w:cs="Times New Roman"/>
          <w:lang w:val="en-US"/>
        </w:rPr>
        <w:t>", 2020, N 3)</w:t>
      </w:r>
    </w:p>
  </w:footnote>
  <w:footnote w:id="31">
    <w:p w14:paraId="2D2B0135" w14:textId="77777777" w:rsidR="007F3B91" w:rsidRPr="00510F07" w:rsidRDefault="007F3B91" w:rsidP="00510F07">
      <w:pPr>
        <w:pStyle w:val="a8"/>
        <w:jc w:val="both"/>
        <w:rPr>
          <w:rFonts w:ascii="Times New Roman" w:hAnsi="Times New Roman" w:cs="Times New Roman"/>
        </w:rPr>
      </w:pPr>
      <w:r w:rsidRPr="00510F07">
        <w:rPr>
          <w:rStyle w:val="aa"/>
          <w:rFonts w:ascii="Times New Roman" w:hAnsi="Times New Roman" w:cs="Times New Roman"/>
        </w:rPr>
        <w:footnoteRef/>
      </w:r>
      <w:r w:rsidRPr="00C57F58">
        <w:rPr>
          <w:rFonts w:ascii="Times New Roman" w:hAnsi="Times New Roman" w:cs="Times New Roman"/>
          <w:lang w:val="en-US"/>
        </w:rPr>
        <w:t xml:space="preserve">Warren S., Brandeis L. The Right to Privacy // Harvard Law Review. </w:t>
      </w:r>
      <w:r w:rsidRPr="00510F07">
        <w:rPr>
          <w:rFonts w:ascii="Times New Roman" w:hAnsi="Times New Roman" w:cs="Times New Roman"/>
        </w:rPr>
        <w:t>1980. No. 4. P. 196, 206.</w:t>
      </w:r>
    </w:p>
  </w:footnote>
  <w:footnote w:id="32">
    <w:p w14:paraId="65DA2AB7" w14:textId="77777777" w:rsidR="007F3B91" w:rsidRPr="001E72BF" w:rsidRDefault="007F3B91" w:rsidP="00510F07">
      <w:pPr>
        <w:pStyle w:val="a8"/>
        <w:jc w:val="both"/>
        <w:rPr>
          <w:lang w:val="en-US"/>
        </w:rPr>
      </w:pPr>
      <w:r w:rsidRPr="00510F07">
        <w:rPr>
          <w:rStyle w:val="aa"/>
          <w:rFonts w:ascii="Times New Roman" w:hAnsi="Times New Roman" w:cs="Times New Roman"/>
        </w:rPr>
        <w:footnoteRef/>
      </w:r>
      <w:r w:rsidRPr="00510F07">
        <w:rPr>
          <w:rFonts w:ascii="Times New Roman" w:hAnsi="Times New Roman" w:cs="Times New Roman"/>
        </w:rPr>
        <w:t>История, смысл и перспективы института пер</w:t>
      </w:r>
      <w:r>
        <w:rPr>
          <w:rFonts w:ascii="Times New Roman" w:hAnsi="Times New Roman" w:cs="Times New Roman"/>
        </w:rPr>
        <w:t xml:space="preserve">сональных данных (Дмитрик Н.А.) </w:t>
      </w:r>
      <w:r w:rsidRPr="001E72BF">
        <w:rPr>
          <w:rFonts w:ascii="Times New Roman" w:hAnsi="Times New Roman" w:cs="Times New Roman"/>
          <w:lang w:val="en-US"/>
        </w:rPr>
        <w:t>("</w:t>
      </w:r>
      <w:r w:rsidRPr="00510F07">
        <w:rPr>
          <w:rFonts w:ascii="Times New Roman" w:hAnsi="Times New Roman" w:cs="Times New Roman"/>
        </w:rPr>
        <w:t>Вестник</w:t>
      </w:r>
      <w:r w:rsidRPr="001E72BF">
        <w:rPr>
          <w:rFonts w:ascii="Times New Roman" w:hAnsi="Times New Roman" w:cs="Times New Roman"/>
          <w:lang w:val="en-US"/>
        </w:rPr>
        <w:t xml:space="preserve"> </w:t>
      </w:r>
      <w:r w:rsidRPr="00510F07">
        <w:rPr>
          <w:rFonts w:ascii="Times New Roman" w:hAnsi="Times New Roman" w:cs="Times New Roman"/>
        </w:rPr>
        <w:t>гражданского</w:t>
      </w:r>
      <w:r w:rsidRPr="001E72BF">
        <w:rPr>
          <w:rFonts w:ascii="Times New Roman" w:hAnsi="Times New Roman" w:cs="Times New Roman"/>
          <w:lang w:val="en-US"/>
        </w:rPr>
        <w:t xml:space="preserve"> </w:t>
      </w:r>
      <w:r w:rsidRPr="00510F07">
        <w:rPr>
          <w:rFonts w:ascii="Times New Roman" w:hAnsi="Times New Roman" w:cs="Times New Roman"/>
        </w:rPr>
        <w:t>права</w:t>
      </w:r>
      <w:r w:rsidRPr="001E72BF">
        <w:rPr>
          <w:rFonts w:ascii="Times New Roman" w:hAnsi="Times New Roman" w:cs="Times New Roman"/>
          <w:lang w:val="en-US"/>
        </w:rPr>
        <w:t xml:space="preserve">", 2020, </w:t>
      </w:r>
      <w:r w:rsidRPr="00510F07">
        <w:rPr>
          <w:rFonts w:ascii="Times New Roman" w:hAnsi="Times New Roman" w:cs="Times New Roman"/>
          <w:lang w:val="en-US"/>
        </w:rPr>
        <w:t>N</w:t>
      </w:r>
      <w:r w:rsidRPr="001E72BF">
        <w:rPr>
          <w:rFonts w:ascii="Times New Roman" w:hAnsi="Times New Roman" w:cs="Times New Roman"/>
          <w:lang w:val="en-US"/>
        </w:rPr>
        <w:t xml:space="preserve"> 3</w:t>
      </w:r>
    </w:p>
  </w:footnote>
  <w:footnote w:id="33">
    <w:p w14:paraId="7DA58DDC" w14:textId="77777777" w:rsidR="007F3B91" w:rsidRPr="00C57F58" w:rsidRDefault="007F3B91" w:rsidP="00510F07">
      <w:pPr>
        <w:pStyle w:val="a8"/>
        <w:jc w:val="both"/>
        <w:rPr>
          <w:lang w:val="en-US"/>
        </w:rPr>
      </w:pPr>
      <w:r>
        <w:rPr>
          <w:rStyle w:val="aa"/>
        </w:rPr>
        <w:footnoteRef/>
      </w:r>
      <w:proofErr w:type="spellStart"/>
      <w:r w:rsidRPr="00510F07">
        <w:rPr>
          <w:rFonts w:ascii="Times New Roman" w:hAnsi="Times New Roman" w:cs="Times New Roman"/>
          <w:lang w:val="en-US"/>
        </w:rPr>
        <w:t>Melvinv</w:t>
      </w:r>
      <w:proofErr w:type="spellEnd"/>
      <w:r w:rsidRPr="00C57F58">
        <w:rPr>
          <w:rFonts w:ascii="Times New Roman" w:hAnsi="Times New Roman" w:cs="Times New Roman"/>
          <w:lang w:val="en-US"/>
        </w:rPr>
        <w:t xml:space="preserve">. </w:t>
      </w:r>
      <w:r w:rsidRPr="00510F07">
        <w:rPr>
          <w:rFonts w:ascii="Times New Roman" w:hAnsi="Times New Roman" w:cs="Times New Roman"/>
          <w:lang w:val="en-US"/>
        </w:rPr>
        <w:t>Reid</w:t>
      </w:r>
      <w:r w:rsidRPr="00C57F58">
        <w:rPr>
          <w:rFonts w:ascii="Times New Roman" w:hAnsi="Times New Roman" w:cs="Times New Roman"/>
          <w:lang w:val="en-US"/>
        </w:rPr>
        <w:t xml:space="preserve">, 121 </w:t>
      </w:r>
      <w:r w:rsidRPr="00510F07">
        <w:rPr>
          <w:rFonts w:ascii="Times New Roman" w:hAnsi="Times New Roman" w:cs="Times New Roman"/>
          <w:lang w:val="en-US"/>
        </w:rPr>
        <w:t>Cal</w:t>
      </w:r>
      <w:r w:rsidRPr="00C57F58">
        <w:rPr>
          <w:rFonts w:ascii="Times New Roman" w:hAnsi="Times New Roman" w:cs="Times New Roman"/>
          <w:lang w:val="en-US"/>
        </w:rPr>
        <w:t xml:space="preserve">. </w:t>
      </w:r>
      <w:r w:rsidRPr="00510F07">
        <w:rPr>
          <w:rFonts w:ascii="Times New Roman" w:hAnsi="Times New Roman" w:cs="Times New Roman"/>
          <w:lang w:val="en-US"/>
        </w:rPr>
        <w:t>App</w:t>
      </w:r>
      <w:r w:rsidRPr="00C57F58">
        <w:rPr>
          <w:rFonts w:ascii="Times New Roman" w:hAnsi="Times New Roman" w:cs="Times New Roman"/>
          <w:lang w:val="en-US"/>
        </w:rPr>
        <w:t xml:space="preserve">. 285, 297 </w:t>
      </w:r>
      <w:r w:rsidRPr="00510F07">
        <w:rPr>
          <w:rFonts w:ascii="Times New Roman" w:hAnsi="Times New Roman" w:cs="Times New Roman"/>
          <w:lang w:val="en-US"/>
        </w:rPr>
        <w:t>Pac</w:t>
      </w:r>
      <w:r w:rsidRPr="00C57F58">
        <w:rPr>
          <w:rFonts w:ascii="Times New Roman" w:hAnsi="Times New Roman" w:cs="Times New Roman"/>
          <w:lang w:val="en-US"/>
        </w:rPr>
        <w:t>. 91 (1931).</w:t>
      </w:r>
    </w:p>
  </w:footnote>
  <w:footnote w:id="34">
    <w:p w14:paraId="534039E4" w14:textId="77777777" w:rsidR="007F3B91" w:rsidRPr="00510F07" w:rsidRDefault="007F3B91">
      <w:pPr>
        <w:pStyle w:val="a8"/>
        <w:rPr>
          <w:rFonts w:ascii="Times New Roman" w:hAnsi="Times New Roman" w:cs="Times New Roman"/>
          <w:lang w:val="en-US"/>
        </w:rPr>
      </w:pPr>
      <w:r w:rsidRPr="00510F07">
        <w:rPr>
          <w:rStyle w:val="aa"/>
          <w:rFonts w:ascii="Times New Roman" w:hAnsi="Times New Roman" w:cs="Times New Roman"/>
        </w:rPr>
        <w:footnoteRef/>
      </w:r>
      <w:r w:rsidRPr="00C57F58">
        <w:rPr>
          <w:rFonts w:ascii="Times New Roman" w:hAnsi="Times New Roman" w:cs="Times New Roman"/>
          <w:lang w:val="en-US"/>
        </w:rPr>
        <w:t xml:space="preserve">Prosser W. Privacy // California Law Review. 1960. </w:t>
      </w:r>
      <w:r w:rsidRPr="00510F07">
        <w:rPr>
          <w:rFonts w:ascii="Times New Roman" w:hAnsi="Times New Roman" w:cs="Times New Roman"/>
          <w:lang w:val="en-US"/>
        </w:rPr>
        <w:t>No. 48. P. 383 ff.</w:t>
      </w:r>
    </w:p>
  </w:footnote>
  <w:footnote w:id="35">
    <w:p w14:paraId="61F9BB2A" w14:textId="77777777" w:rsidR="007F3B91" w:rsidRPr="00E073EE" w:rsidRDefault="007F3B91" w:rsidP="00E073EE">
      <w:pPr>
        <w:spacing w:after="10"/>
        <w:jc w:val="both"/>
        <w:rPr>
          <w:rFonts w:ascii="Times New Roman" w:hAnsi="Times New Roman" w:cs="Times New Roman"/>
          <w:sz w:val="20"/>
          <w:szCs w:val="20"/>
          <w:lang w:val="en-US"/>
        </w:rPr>
      </w:pPr>
      <w:r w:rsidRPr="00510F07">
        <w:rPr>
          <w:rStyle w:val="aa"/>
          <w:rFonts w:ascii="Times New Roman" w:hAnsi="Times New Roman" w:cs="Times New Roman"/>
          <w:sz w:val="20"/>
          <w:szCs w:val="20"/>
        </w:rPr>
        <w:footnoteRef/>
      </w:r>
      <w:r w:rsidRPr="00510F07">
        <w:rPr>
          <w:rFonts w:ascii="Times New Roman" w:hAnsi="Times New Roman" w:cs="Times New Roman"/>
          <w:sz w:val="20"/>
          <w:szCs w:val="20"/>
          <w:lang w:val="en-US"/>
        </w:rPr>
        <w:t xml:space="preserve">Perreau E.H. Des droits de la </w:t>
      </w:r>
      <w:r w:rsidRPr="00510F07">
        <w:rPr>
          <w:rFonts w:ascii="Times New Roman" w:hAnsi="Times New Roman" w:cs="Times New Roman"/>
          <w:noProof/>
          <w:position w:val="-6"/>
          <w:sz w:val="20"/>
          <w:szCs w:val="20"/>
        </w:rPr>
        <w:drawing>
          <wp:inline distT="0" distB="0" distL="0" distR="0" wp14:anchorId="600A5CE5" wp14:editId="089A96BC">
            <wp:extent cx="647700" cy="16333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154" cy="164204"/>
                    </a:xfrm>
                    <a:prstGeom prst="rect">
                      <a:avLst/>
                    </a:prstGeom>
                    <a:noFill/>
                    <a:ln>
                      <a:noFill/>
                    </a:ln>
                  </pic:spPr>
                </pic:pic>
              </a:graphicData>
            </a:graphic>
          </wp:inline>
        </w:drawing>
      </w:r>
      <w:r w:rsidRPr="00510F07">
        <w:rPr>
          <w:rFonts w:ascii="Times New Roman" w:hAnsi="Times New Roman" w:cs="Times New Roman"/>
          <w:sz w:val="20"/>
          <w:szCs w:val="20"/>
          <w:lang w:val="en-US"/>
        </w:rPr>
        <w:t xml:space="preserve"> // Revue </w:t>
      </w:r>
      <w:proofErr w:type="spellStart"/>
      <w:r w:rsidRPr="00510F07">
        <w:rPr>
          <w:rFonts w:ascii="Times New Roman" w:hAnsi="Times New Roman" w:cs="Times New Roman"/>
          <w:sz w:val="20"/>
          <w:szCs w:val="20"/>
          <w:lang w:val="en-US"/>
        </w:rPr>
        <w:t>trimestrielle</w:t>
      </w:r>
      <w:proofErr w:type="spellEnd"/>
      <w:r w:rsidRPr="00510F07">
        <w:rPr>
          <w:rFonts w:ascii="Times New Roman" w:hAnsi="Times New Roman" w:cs="Times New Roman"/>
          <w:sz w:val="20"/>
          <w:szCs w:val="20"/>
          <w:lang w:val="en-US"/>
        </w:rPr>
        <w:t xml:space="preserve"> de droit ci</w:t>
      </w:r>
      <w:r>
        <w:rPr>
          <w:rFonts w:ascii="Times New Roman" w:hAnsi="Times New Roman" w:cs="Times New Roman"/>
          <w:sz w:val="20"/>
          <w:szCs w:val="20"/>
          <w:lang w:val="en-US"/>
        </w:rPr>
        <w:t>vil. 1909. No. 8. P. 501 - 536</w:t>
      </w:r>
    </w:p>
  </w:footnote>
  <w:footnote w:id="36">
    <w:p w14:paraId="448E2435" w14:textId="77777777" w:rsidR="007F3B91" w:rsidRPr="00510F07" w:rsidRDefault="007F3B91" w:rsidP="00E073EE">
      <w:pPr>
        <w:spacing w:after="10" w:line="240" w:lineRule="auto"/>
        <w:jc w:val="both"/>
        <w:rPr>
          <w:rFonts w:ascii="Times New Roman" w:hAnsi="Times New Roman" w:cs="Times New Roman"/>
          <w:sz w:val="20"/>
          <w:szCs w:val="20"/>
          <w:lang w:val="en-US"/>
        </w:rPr>
      </w:pPr>
      <w:r w:rsidRPr="00510F07">
        <w:rPr>
          <w:rStyle w:val="aa"/>
          <w:rFonts w:ascii="Times New Roman" w:hAnsi="Times New Roman" w:cs="Times New Roman"/>
          <w:sz w:val="20"/>
          <w:szCs w:val="20"/>
        </w:rPr>
        <w:footnoteRef/>
      </w:r>
      <w:r w:rsidRPr="00510F07">
        <w:rPr>
          <w:rFonts w:ascii="Times New Roman" w:hAnsi="Times New Roman" w:cs="Times New Roman"/>
          <w:sz w:val="20"/>
          <w:szCs w:val="20"/>
          <w:lang w:val="en-US"/>
        </w:rPr>
        <w:t xml:space="preserve">Gareis C. Das </w:t>
      </w:r>
      <w:proofErr w:type="spellStart"/>
      <w:r w:rsidRPr="00510F07">
        <w:rPr>
          <w:rFonts w:ascii="Times New Roman" w:hAnsi="Times New Roman" w:cs="Times New Roman"/>
          <w:sz w:val="20"/>
          <w:szCs w:val="20"/>
          <w:lang w:val="en-US"/>
        </w:rPr>
        <w:t>juristischeWesen</w:t>
      </w:r>
      <w:proofErr w:type="spellEnd"/>
      <w:r w:rsidRPr="00510F07">
        <w:rPr>
          <w:rFonts w:ascii="Times New Roman" w:hAnsi="Times New Roman" w:cs="Times New Roman"/>
          <w:sz w:val="20"/>
          <w:szCs w:val="20"/>
          <w:lang w:val="en-US"/>
        </w:rPr>
        <w:t xml:space="preserve"> der </w:t>
      </w:r>
      <w:proofErr w:type="spellStart"/>
      <w:r w:rsidRPr="00510F07">
        <w:rPr>
          <w:rFonts w:ascii="Times New Roman" w:hAnsi="Times New Roman" w:cs="Times New Roman"/>
          <w:sz w:val="20"/>
          <w:szCs w:val="20"/>
          <w:lang w:val="en-US"/>
        </w:rPr>
        <w:t>Autorrechte</w:t>
      </w:r>
      <w:proofErr w:type="spellEnd"/>
      <w:r w:rsidRPr="00510F07">
        <w:rPr>
          <w:rFonts w:ascii="Times New Roman" w:hAnsi="Times New Roman" w:cs="Times New Roman"/>
          <w:sz w:val="20"/>
          <w:szCs w:val="20"/>
          <w:lang w:val="en-US"/>
        </w:rPr>
        <w:t xml:space="preserve">, </w:t>
      </w:r>
      <w:proofErr w:type="spellStart"/>
      <w:r w:rsidRPr="00510F07">
        <w:rPr>
          <w:rFonts w:ascii="Times New Roman" w:hAnsi="Times New Roman" w:cs="Times New Roman"/>
          <w:sz w:val="20"/>
          <w:szCs w:val="20"/>
          <w:lang w:val="en-US"/>
        </w:rPr>
        <w:t>sowie</w:t>
      </w:r>
      <w:proofErr w:type="spellEnd"/>
      <w:r w:rsidRPr="00510F07">
        <w:rPr>
          <w:rFonts w:ascii="Times New Roman" w:hAnsi="Times New Roman" w:cs="Times New Roman"/>
          <w:sz w:val="20"/>
          <w:szCs w:val="20"/>
          <w:lang w:val="en-US"/>
        </w:rPr>
        <w:t xml:space="preserve"> des </w:t>
      </w:r>
      <w:proofErr w:type="spellStart"/>
      <w:r w:rsidRPr="00510F07">
        <w:rPr>
          <w:rFonts w:ascii="Times New Roman" w:hAnsi="Times New Roman" w:cs="Times New Roman"/>
          <w:sz w:val="20"/>
          <w:szCs w:val="20"/>
          <w:lang w:val="en-US"/>
        </w:rPr>
        <w:t>Firmen</w:t>
      </w:r>
      <w:proofErr w:type="spellEnd"/>
      <w:r w:rsidRPr="00510F07">
        <w:rPr>
          <w:rFonts w:ascii="Times New Roman" w:hAnsi="Times New Roman" w:cs="Times New Roman"/>
          <w:sz w:val="20"/>
          <w:szCs w:val="20"/>
          <w:lang w:val="en-US"/>
        </w:rPr>
        <w:t xml:space="preserve">- und </w:t>
      </w:r>
      <w:proofErr w:type="spellStart"/>
      <w:r w:rsidRPr="00510F07">
        <w:rPr>
          <w:rFonts w:ascii="Times New Roman" w:hAnsi="Times New Roman" w:cs="Times New Roman"/>
          <w:sz w:val="20"/>
          <w:szCs w:val="20"/>
          <w:lang w:val="en-US"/>
        </w:rPr>
        <w:t>Markenschutzes</w:t>
      </w:r>
      <w:proofErr w:type="spellEnd"/>
      <w:r w:rsidRPr="00510F07">
        <w:rPr>
          <w:rFonts w:ascii="Times New Roman" w:hAnsi="Times New Roman" w:cs="Times New Roman"/>
          <w:sz w:val="20"/>
          <w:szCs w:val="20"/>
          <w:lang w:val="en-US"/>
        </w:rPr>
        <w:t xml:space="preserve"> // </w:t>
      </w:r>
      <w:proofErr w:type="spellStart"/>
      <w:r w:rsidRPr="00510F07">
        <w:rPr>
          <w:rFonts w:ascii="Times New Roman" w:hAnsi="Times New Roman" w:cs="Times New Roman"/>
          <w:sz w:val="20"/>
          <w:szCs w:val="20"/>
          <w:lang w:val="en-US"/>
        </w:rPr>
        <w:t>Archiv</w:t>
      </w:r>
      <w:proofErr w:type="spellEnd"/>
      <w:r w:rsidRPr="00510F07">
        <w:rPr>
          <w:rFonts w:ascii="Times New Roman" w:hAnsi="Times New Roman" w:cs="Times New Roman"/>
          <w:noProof/>
          <w:position w:val="-5"/>
          <w:sz w:val="20"/>
          <w:szCs w:val="20"/>
        </w:rPr>
        <w:drawing>
          <wp:inline distT="0" distB="0" distL="0" distR="0" wp14:anchorId="2D956019" wp14:editId="56946297">
            <wp:extent cx="207096" cy="169704"/>
            <wp:effectExtent l="19050" t="0" r="2454"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663" cy="167710"/>
                    </a:xfrm>
                    <a:prstGeom prst="rect">
                      <a:avLst/>
                    </a:prstGeom>
                    <a:noFill/>
                    <a:ln>
                      <a:noFill/>
                    </a:ln>
                  </pic:spPr>
                </pic:pic>
              </a:graphicData>
            </a:graphic>
          </wp:inline>
        </w:drawing>
      </w:r>
      <w:proofErr w:type="spellStart"/>
      <w:r w:rsidRPr="00510F07">
        <w:rPr>
          <w:rFonts w:ascii="Times New Roman" w:hAnsi="Times New Roman" w:cs="Times New Roman"/>
          <w:sz w:val="20"/>
          <w:szCs w:val="20"/>
          <w:lang w:val="en-US"/>
        </w:rPr>
        <w:t>Theorie</w:t>
      </w:r>
      <w:proofErr w:type="spellEnd"/>
      <w:r w:rsidRPr="00510F07">
        <w:rPr>
          <w:rFonts w:ascii="Times New Roman" w:hAnsi="Times New Roman" w:cs="Times New Roman"/>
          <w:sz w:val="20"/>
          <w:szCs w:val="20"/>
          <w:lang w:val="en-US"/>
        </w:rPr>
        <w:t xml:space="preserve"> und Praxis. 1877. Bd. 35. S. 185 ff.</w:t>
      </w:r>
    </w:p>
  </w:footnote>
  <w:footnote w:id="37">
    <w:p w14:paraId="1C0FD8F4" w14:textId="77777777" w:rsidR="007F3B91" w:rsidRPr="00510F07" w:rsidRDefault="007F3B91" w:rsidP="00E073EE">
      <w:pPr>
        <w:spacing w:after="10" w:line="240" w:lineRule="auto"/>
        <w:jc w:val="both"/>
        <w:rPr>
          <w:rFonts w:ascii="Times New Roman" w:hAnsi="Times New Roman" w:cs="Times New Roman"/>
          <w:sz w:val="20"/>
          <w:szCs w:val="20"/>
          <w:lang w:val="en-US"/>
        </w:rPr>
      </w:pPr>
      <w:r w:rsidRPr="00510F07">
        <w:rPr>
          <w:rStyle w:val="aa"/>
          <w:rFonts w:ascii="Times New Roman" w:hAnsi="Times New Roman" w:cs="Times New Roman"/>
          <w:sz w:val="20"/>
          <w:szCs w:val="20"/>
        </w:rPr>
        <w:footnoteRef/>
      </w:r>
      <w:r w:rsidRPr="00510F07">
        <w:rPr>
          <w:rFonts w:ascii="Times New Roman" w:hAnsi="Times New Roman" w:cs="Times New Roman"/>
          <w:sz w:val="20"/>
          <w:szCs w:val="20"/>
          <w:lang w:val="en-US"/>
        </w:rPr>
        <w:t xml:space="preserve"> Gierke O. von. </w:t>
      </w:r>
      <w:proofErr w:type="spellStart"/>
      <w:r w:rsidRPr="00510F07">
        <w:rPr>
          <w:rFonts w:ascii="Times New Roman" w:hAnsi="Times New Roman" w:cs="Times New Roman"/>
          <w:sz w:val="20"/>
          <w:szCs w:val="20"/>
          <w:lang w:val="en-US"/>
        </w:rPr>
        <w:t>DeutschesPrivatrecht</w:t>
      </w:r>
      <w:proofErr w:type="spellEnd"/>
      <w:r w:rsidRPr="00510F07">
        <w:rPr>
          <w:rFonts w:ascii="Times New Roman" w:hAnsi="Times New Roman" w:cs="Times New Roman"/>
          <w:sz w:val="20"/>
          <w:szCs w:val="20"/>
          <w:lang w:val="en-US"/>
        </w:rPr>
        <w:t xml:space="preserve">. Bd. 1. Leipzig: </w:t>
      </w:r>
      <w:proofErr w:type="spellStart"/>
      <w:r w:rsidRPr="00510F07">
        <w:rPr>
          <w:rFonts w:ascii="Times New Roman" w:hAnsi="Times New Roman" w:cs="Times New Roman"/>
          <w:sz w:val="20"/>
          <w:szCs w:val="20"/>
          <w:lang w:val="en-US"/>
        </w:rPr>
        <w:t>Duncker&amp;Humblot</w:t>
      </w:r>
      <w:proofErr w:type="spellEnd"/>
      <w:r w:rsidRPr="00510F07">
        <w:rPr>
          <w:rFonts w:ascii="Times New Roman" w:hAnsi="Times New Roman" w:cs="Times New Roman"/>
          <w:sz w:val="20"/>
          <w:szCs w:val="20"/>
          <w:lang w:val="en-US"/>
        </w:rPr>
        <w:t>, 1895. S. 702 ff.</w:t>
      </w:r>
    </w:p>
  </w:footnote>
  <w:footnote w:id="38">
    <w:p w14:paraId="2702B7FF" w14:textId="77777777" w:rsidR="007F3B91" w:rsidRPr="00510F07" w:rsidRDefault="007F3B91" w:rsidP="00E073EE">
      <w:pPr>
        <w:spacing w:after="10" w:line="240" w:lineRule="auto"/>
        <w:jc w:val="both"/>
        <w:rPr>
          <w:rFonts w:ascii="Times New Roman" w:hAnsi="Times New Roman" w:cs="Times New Roman"/>
          <w:sz w:val="20"/>
          <w:szCs w:val="20"/>
          <w:lang w:val="en-US"/>
        </w:rPr>
      </w:pPr>
      <w:r w:rsidRPr="00510F07">
        <w:rPr>
          <w:rStyle w:val="aa"/>
          <w:rFonts w:ascii="Times New Roman" w:hAnsi="Times New Roman" w:cs="Times New Roman"/>
          <w:sz w:val="20"/>
          <w:szCs w:val="20"/>
        </w:rPr>
        <w:footnoteRef/>
      </w:r>
      <w:r w:rsidRPr="00510F07">
        <w:rPr>
          <w:rFonts w:ascii="Times New Roman" w:hAnsi="Times New Roman" w:cs="Times New Roman"/>
          <w:sz w:val="20"/>
          <w:szCs w:val="20"/>
          <w:lang w:val="en-US"/>
        </w:rPr>
        <w:t xml:space="preserve"> Kohler J. </w:t>
      </w:r>
      <w:proofErr w:type="spellStart"/>
      <w:r w:rsidRPr="00510F07">
        <w:rPr>
          <w:rFonts w:ascii="Times New Roman" w:hAnsi="Times New Roman" w:cs="Times New Roman"/>
          <w:sz w:val="20"/>
          <w:szCs w:val="20"/>
          <w:lang w:val="en-US"/>
        </w:rPr>
        <w:t>Urheberrechtanschriftwerken</w:t>
      </w:r>
      <w:proofErr w:type="spellEnd"/>
      <w:r w:rsidRPr="00510F07">
        <w:rPr>
          <w:rFonts w:ascii="Times New Roman" w:hAnsi="Times New Roman" w:cs="Times New Roman"/>
          <w:sz w:val="20"/>
          <w:szCs w:val="20"/>
          <w:lang w:val="en-US"/>
        </w:rPr>
        <w:t xml:space="preserve"> und </w:t>
      </w:r>
      <w:proofErr w:type="spellStart"/>
      <w:r w:rsidRPr="00510F07">
        <w:rPr>
          <w:rFonts w:ascii="Times New Roman" w:hAnsi="Times New Roman" w:cs="Times New Roman"/>
          <w:sz w:val="20"/>
          <w:szCs w:val="20"/>
          <w:lang w:val="en-US"/>
        </w:rPr>
        <w:t>verlagsrecht</w:t>
      </w:r>
      <w:proofErr w:type="spellEnd"/>
      <w:r w:rsidRPr="00510F07">
        <w:rPr>
          <w:rFonts w:ascii="Times New Roman" w:hAnsi="Times New Roman" w:cs="Times New Roman"/>
          <w:sz w:val="20"/>
          <w:szCs w:val="20"/>
          <w:lang w:val="en-US"/>
        </w:rPr>
        <w:t>. Stuttgart: F. Enke, 1907. S. 443.</w:t>
      </w:r>
    </w:p>
    <w:p w14:paraId="2E5983AF" w14:textId="77777777" w:rsidR="007F3B91" w:rsidRPr="005E7C70" w:rsidRDefault="007F3B91" w:rsidP="00121AED">
      <w:pPr>
        <w:pStyle w:val="ConsPlusNormal"/>
        <w:jc w:val="both"/>
        <w:rPr>
          <w:lang w:val="en-US"/>
        </w:rPr>
      </w:pPr>
    </w:p>
    <w:p w14:paraId="3B1DA671" w14:textId="77777777" w:rsidR="007F3B91" w:rsidRPr="005E7C70" w:rsidRDefault="007F3B91">
      <w:pPr>
        <w:pStyle w:val="a8"/>
        <w:rPr>
          <w:lang w:val="en-US"/>
        </w:rPr>
      </w:pPr>
    </w:p>
  </w:footnote>
  <w:footnote w:id="39">
    <w:p w14:paraId="7B871D08" w14:textId="77777777" w:rsidR="007F3B91" w:rsidRPr="00510F07" w:rsidRDefault="007F3B91">
      <w:pPr>
        <w:pStyle w:val="a8"/>
        <w:rPr>
          <w:rFonts w:ascii="Times New Roman" w:hAnsi="Times New Roman" w:cs="Times New Roman"/>
          <w:color w:val="000000" w:themeColor="text1"/>
          <w:lang w:val="en-US"/>
        </w:rPr>
      </w:pPr>
      <w:r w:rsidRPr="00510F07">
        <w:rPr>
          <w:rStyle w:val="aa"/>
          <w:rFonts w:ascii="Times New Roman" w:hAnsi="Times New Roman" w:cs="Times New Roman"/>
          <w:color w:val="000000" w:themeColor="text1"/>
        </w:rPr>
        <w:footnoteRef/>
      </w:r>
      <w:r w:rsidRPr="00510F07">
        <w:rPr>
          <w:rFonts w:ascii="Times New Roman" w:hAnsi="Times New Roman" w:cs="Times New Roman"/>
          <w:color w:val="000000" w:themeColor="text1"/>
          <w:lang w:val="en-US"/>
        </w:rPr>
        <w:t xml:space="preserve">The Fair Credit Reporting Act; The Electronic Communications Privacy Act; The Computer Fraud and Abuse Act; The Health Insurance Portability and Accountability Act; The Financial Services Modernization Act </w:t>
      </w:r>
    </w:p>
  </w:footnote>
  <w:footnote w:id="40">
    <w:p w14:paraId="0971AFE6" w14:textId="77777777" w:rsidR="007F3B91" w:rsidRPr="00510F07" w:rsidRDefault="007F3B91" w:rsidP="00510F07">
      <w:pPr>
        <w:jc w:val="both"/>
        <w:rPr>
          <w:rFonts w:ascii="Times New Roman" w:hAnsi="Times New Roman" w:cs="Times New Roman"/>
          <w:sz w:val="20"/>
          <w:szCs w:val="20"/>
        </w:rPr>
      </w:pPr>
      <w:r w:rsidRPr="00510F07">
        <w:rPr>
          <w:rStyle w:val="aa"/>
          <w:rFonts w:ascii="Times New Roman" w:hAnsi="Times New Roman" w:cs="Times New Roman"/>
          <w:sz w:val="20"/>
          <w:szCs w:val="20"/>
        </w:rPr>
        <w:footnoteRef/>
      </w:r>
      <w:proofErr w:type="gramStart"/>
      <w:r w:rsidRPr="00510F07">
        <w:rPr>
          <w:rFonts w:ascii="Times New Roman" w:hAnsi="Times New Roman" w:cs="Times New Roman"/>
          <w:sz w:val="20"/>
          <w:szCs w:val="20"/>
          <w:lang w:val="en-US"/>
        </w:rPr>
        <w:t>URL</w:t>
      </w:r>
      <w:r w:rsidRPr="00510F07">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510F07">
        <w:rPr>
          <w:rFonts w:ascii="Times New Roman" w:hAnsi="Times New Roman" w:cs="Times New Roman"/>
          <w:sz w:val="20"/>
          <w:szCs w:val="20"/>
        </w:rPr>
        <w:t xml:space="preserve"> </w:t>
      </w:r>
      <w:r w:rsidRPr="00510F07">
        <w:rPr>
          <w:rFonts w:ascii="Times New Roman" w:hAnsi="Times New Roman" w:cs="Times New Roman"/>
          <w:sz w:val="20"/>
          <w:szCs w:val="20"/>
          <w:lang w:val="en-US"/>
        </w:rPr>
        <w:t>https</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translated</w:t>
      </w:r>
      <w:r w:rsidRPr="00510F07">
        <w:rPr>
          <w:rFonts w:ascii="Times New Roman" w:hAnsi="Times New Roman" w:cs="Times New Roman"/>
          <w:sz w:val="20"/>
          <w:szCs w:val="20"/>
        </w:rPr>
        <w:t>.</w:t>
      </w:r>
      <w:proofErr w:type="spellStart"/>
      <w:r w:rsidRPr="00510F07">
        <w:rPr>
          <w:rFonts w:ascii="Times New Roman" w:hAnsi="Times New Roman" w:cs="Times New Roman"/>
          <w:sz w:val="20"/>
          <w:szCs w:val="20"/>
          <w:lang w:val="en-US"/>
        </w:rPr>
        <w:t>turbopages</w:t>
      </w:r>
      <w:proofErr w:type="spellEnd"/>
      <w:r w:rsidRPr="00510F07">
        <w:rPr>
          <w:rFonts w:ascii="Times New Roman" w:hAnsi="Times New Roman" w:cs="Times New Roman"/>
          <w:sz w:val="20"/>
          <w:szCs w:val="20"/>
        </w:rPr>
        <w:t>.</w:t>
      </w:r>
      <w:r w:rsidRPr="00510F07">
        <w:rPr>
          <w:rFonts w:ascii="Times New Roman" w:hAnsi="Times New Roman" w:cs="Times New Roman"/>
          <w:sz w:val="20"/>
          <w:szCs w:val="20"/>
          <w:lang w:val="en-US"/>
        </w:rPr>
        <w:t>org</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proxy</w:t>
      </w:r>
      <w:r w:rsidRPr="00510F07">
        <w:rPr>
          <w:rFonts w:ascii="Times New Roman" w:hAnsi="Times New Roman" w:cs="Times New Roman"/>
          <w:sz w:val="20"/>
          <w:szCs w:val="20"/>
        </w:rPr>
        <w:t>_</w:t>
      </w:r>
      <w:r w:rsidRPr="00510F07">
        <w:rPr>
          <w:rFonts w:ascii="Times New Roman" w:hAnsi="Times New Roman" w:cs="Times New Roman"/>
          <w:sz w:val="20"/>
          <w:szCs w:val="20"/>
          <w:lang w:val="en-US"/>
        </w:rPr>
        <w:t>u</w:t>
      </w:r>
      <w:r w:rsidRPr="00510F07">
        <w:rPr>
          <w:rFonts w:ascii="Times New Roman" w:hAnsi="Times New Roman" w:cs="Times New Roman"/>
          <w:sz w:val="20"/>
          <w:szCs w:val="20"/>
        </w:rPr>
        <w:t>/</w:t>
      </w:r>
      <w:proofErr w:type="spellStart"/>
      <w:r w:rsidRPr="00510F07">
        <w:rPr>
          <w:rFonts w:ascii="Times New Roman" w:hAnsi="Times New Roman" w:cs="Times New Roman"/>
          <w:sz w:val="20"/>
          <w:szCs w:val="20"/>
          <w:lang w:val="en-US"/>
        </w:rPr>
        <w:t>en</w:t>
      </w:r>
      <w:proofErr w:type="spellEnd"/>
      <w:r w:rsidRPr="00510F07">
        <w:rPr>
          <w:rFonts w:ascii="Times New Roman" w:hAnsi="Times New Roman" w:cs="Times New Roman"/>
          <w:sz w:val="20"/>
          <w:szCs w:val="20"/>
        </w:rPr>
        <w:t>-</w:t>
      </w:r>
      <w:proofErr w:type="spellStart"/>
      <w:r w:rsidRPr="00510F07">
        <w:rPr>
          <w:rFonts w:ascii="Times New Roman" w:hAnsi="Times New Roman" w:cs="Times New Roman"/>
          <w:sz w:val="20"/>
          <w:szCs w:val="20"/>
          <w:lang w:val="en-US"/>
        </w:rPr>
        <w:t>ru</w:t>
      </w:r>
      <w:proofErr w:type="spellEnd"/>
      <w:r w:rsidRPr="00510F07">
        <w:rPr>
          <w:rFonts w:ascii="Times New Roman" w:hAnsi="Times New Roman" w:cs="Times New Roman"/>
          <w:sz w:val="20"/>
          <w:szCs w:val="20"/>
        </w:rPr>
        <w:t>.</w:t>
      </w:r>
      <w:proofErr w:type="spellStart"/>
      <w:r w:rsidRPr="00510F07">
        <w:rPr>
          <w:rFonts w:ascii="Times New Roman" w:hAnsi="Times New Roman" w:cs="Times New Roman"/>
          <w:sz w:val="20"/>
          <w:szCs w:val="20"/>
          <w:lang w:val="en-US"/>
        </w:rPr>
        <w:t>ru</w:t>
      </w:r>
      <w:proofErr w:type="spellEnd"/>
      <w:r w:rsidRPr="00510F07">
        <w:rPr>
          <w:rFonts w:ascii="Times New Roman" w:hAnsi="Times New Roman" w:cs="Times New Roman"/>
          <w:sz w:val="20"/>
          <w:szCs w:val="20"/>
        </w:rPr>
        <w:t>.16</w:t>
      </w:r>
      <w:r w:rsidRPr="00510F07">
        <w:rPr>
          <w:rFonts w:ascii="Times New Roman" w:hAnsi="Times New Roman" w:cs="Times New Roman"/>
          <w:sz w:val="20"/>
          <w:szCs w:val="20"/>
          <w:lang w:val="en-US"/>
        </w:rPr>
        <w:t>e</w:t>
      </w:r>
      <w:r w:rsidRPr="00510F07">
        <w:rPr>
          <w:rFonts w:ascii="Times New Roman" w:hAnsi="Times New Roman" w:cs="Times New Roman"/>
          <w:sz w:val="20"/>
          <w:szCs w:val="20"/>
        </w:rPr>
        <w:t>72</w:t>
      </w:r>
      <w:r w:rsidRPr="00510F07">
        <w:rPr>
          <w:rFonts w:ascii="Times New Roman" w:hAnsi="Times New Roman" w:cs="Times New Roman"/>
          <w:sz w:val="20"/>
          <w:szCs w:val="20"/>
          <w:lang w:val="en-US"/>
        </w:rPr>
        <w:t>e</w:t>
      </w:r>
      <w:r w:rsidRPr="00510F07">
        <w:rPr>
          <w:rFonts w:ascii="Times New Roman" w:hAnsi="Times New Roman" w:cs="Times New Roman"/>
          <w:sz w:val="20"/>
          <w:szCs w:val="20"/>
        </w:rPr>
        <w:t>64-64575</w:t>
      </w:r>
      <w:r w:rsidRPr="00510F07">
        <w:rPr>
          <w:rFonts w:ascii="Times New Roman" w:hAnsi="Times New Roman" w:cs="Times New Roman"/>
          <w:sz w:val="20"/>
          <w:szCs w:val="20"/>
          <w:lang w:val="en-US"/>
        </w:rPr>
        <w:t>b</w:t>
      </w:r>
      <w:r w:rsidRPr="00510F07">
        <w:rPr>
          <w:rFonts w:ascii="Times New Roman" w:hAnsi="Times New Roman" w:cs="Times New Roman"/>
          <w:sz w:val="20"/>
          <w:szCs w:val="20"/>
        </w:rPr>
        <w:t>6</w:t>
      </w:r>
      <w:r w:rsidRPr="00510F07">
        <w:rPr>
          <w:rFonts w:ascii="Times New Roman" w:hAnsi="Times New Roman" w:cs="Times New Roman"/>
          <w:sz w:val="20"/>
          <w:szCs w:val="20"/>
          <w:lang w:val="en-US"/>
        </w:rPr>
        <w:t>a</w:t>
      </w:r>
      <w:r w:rsidRPr="00510F07">
        <w:rPr>
          <w:rFonts w:ascii="Times New Roman" w:hAnsi="Times New Roman" w:cs="Times New Roman"/>
          <w:sz w:val="20"/>
          <w:szCs w:val="20"/>
        </w:rPr>
        <w:t>-2</w:t>
      </w:r>
      <w:r w:rsidRPr="00510F07">
        <w:rPr>
          <w:rFonts w:ascii="Times New Roman" w:hAnsi="Times New Roman" w:cs="Times New Roman"/>
          <w:sz w:val="20"/>
          <w:szCs w:val="20"/>
          <w:lang w:val="en-US"/>
        </w:rPr>
        <w:t>cad</w:t>
      </w:r>
      <w:r w:rsidRPr="00510F07">
        <w:rPr>
          <w:rFonts w:ascii="Times New Roman" w:hAnsi="Times New Roman" w:cs="Times New Roman"/>
          <w:sz w:val="20"/>
          <w:szCs w:val="20"/>
        </w:rPr>
        <w:t>79</w:t>
      </w:r>
      <w:r w:rsidRPr="00510F07">
        <w:rPr>
          <w:rFonts w:ascii="Times New Roman" w:hAnsi="Times New Roman" w:cs="Times New Roman"/>
          <w:sz w:val="20"/>
          <w:szCs w:val="20"/>
          <w:lang w:val="en-US"/>
        </w:rPr>
        <w:t>e</w:t>
      </w:r>
      <w:r w:rsidRPr="00510F07">
        <w:rPr>
          <w:rFonts w:ascii="Times New Roman" w:hAnsi="Times New Roman" w:cs="Times New Roman"/>
          <w:sz w:val="20"/>
          <w:szCs w:val="20"/>
        </w:rPr>
        <w:t>6 74722</w:t>
      </w:r>
      <w:r w:rsidRPr="00510F07">
        <w:rPr>
          <w:rFonts w:ascii="Times New Roman" w:hAnsi="Times New Roman" w:cs="Times New Roman"/>
          <w:sz w:val="20"/>
          <w:szCs w:val="20"/>
          <w:lang w:val="en-US"/>
        </w:rPr>
        <w:t>d</w:t>
      </w:r>
      <w:r w:rsidRPr="00510F07">
        <w:rPr>
          <w:rFonts w:ascii="Times New Roman" w:hAnsi="Times New Roman" w:cs="Times New Roman"/>
          <w:sz w:val="20"/>
          <w:szCs w:val="20"/>
        </w:rPr>
        <w:t>776562/</w:t>
      </w:r>
      <w:r w:rsidRPr="00510F07">
        <w:rPr>
          <w:rFonts w:ascii="Times New Roman" w:hAnsi="Times New Roman" w:cs="Times New Roman"/>
          <w:sz w:val="20"/>
          <w:szCs w:val="20"/>
          <w:lang w:val="en-US"/>
        </w:rPr>
        <w:t>https</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www</w:t>
      </w:r>
      <w:r w:rsidRPr="00510F07">
        <w:rPr>
          <w:rFonts w:ascii="Times New Roman" w:hAnsi="Times New Roman" w:cs="Times New Roman"/>
          <w:sz w:val="20"/>
          <w:szCs w:val="20"/>
        </w:rPr>
        <w:t>.</w:t>
      </w:r>
      <w:proofErr w:type="spellStart"/>
      <w:r w:rsidRPr="00510F07">
        <w:rPr>
          <w:rFonts w:ascii="Times New Roman" w:hAnsi="Times New Roman" w:cs="Times New Roman"/>
          <w:sz w:val="20"/>
          <w:szCs w:val="20"/>
          <w:lang w:val="en-US"/>
        </w:rPr>
        <w:t>ftc</w:t>
      </w:r>
      <w:proofErr w:type="spellEnd"/>
      <w:r w:rsidRPr="00510F07">
        <w:rPr>
          <w:rFonts w:ascii="Times New Roman" w:hAnsi="Times New Roman" w:cs="Times New Roman"/>
          <w:sz w:val="20"/>
          <w:szCs w:val="20"/>
        </w:rPr>
        <w:t>.</w:t>
      </w:r>
      <w:proofErr w:type="spellStart"/>
      <w:r w:rsidRPr="00510F07">
        <w:rPr>
          <w:rFonts w:ascii="Times New Roman" w:hAnsi="Times New Roman" w:cs="Times New Roman"/>
          <w:sz w:val="20"/>
          <w:szCs w:val="20"/>
          <w:lang w:val="en-US"/>
        </w:rPr>
        <w:t>gov</w:t>
      </w:r>
      <w:proofErr w:type="spellEnd"/>
      <w:r w:rsidRPr="00510F07">
        <w:rPr>
          <w:rFonts w:ascii="Times New Roman" w:hAnsi="Times New Roman" w:cs="Times New Roman"/>
          <w:sz w:val="20"/>
          <w:szCs w:val="20"/>
        </w:rPr>
        <w:t>/</w:t>
      </w:r>
      <w:r w:rsidRPr="00510F07">
        <w:rPr>
          <w:rFonts w:ascii="Times New Roman" w:hAnsi="Times New Roman" w:cs="Times New Roman"/>
          <w:sz w:val="20"/>
          <w:szCs w:val="20"/>
          <w:lang w:val="en-US"/>
        </w:rPr>
        <w:t>business</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guidance</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blog</w:t>
      </w:r>
      <w:r w:rsidRPr="00510F07">
        <w:rPr>
          <w:rFonts w:ascii="Times New Roman" w:hAnsi="Times New Roman" w:cs="Times New Roman"/>
          <w:sz w:val="20"/>
          <w:szCs w:val="20"/>
        </w:rPr>
        <w:t>/2019/07/</w:t>
      </w:r>
      <w:proofErr w:type="spellStart"/>
      <w:r w:rsidRPr="00510F07">
        <w:rPr>
          <w:rFonts w:ascii="Times New Roman" w:hAnsi="Times New Roman" w:cs="Times New Roman"/>
          <w:sz w:val="20"/>
          <w:szCs w:val="20"/>
          <w:lang w:val="en-US"/>
        </w:rPr>
        <w:t>ftcs</w:t>
      </w:r>
      <w:proofErr w:type="spellEnd"/>
      <w:r w:rsidRPr="00510F07">
        <w:rPr>
          <w:rFonts w:ascii="Times New Roman" w:hAnsi="Times New Roman" w:cs="Times New Roman"/>
          <w:sz w:val="20"/>
          <w:szCs w:val="20"/>
        </w:rPr>
        <w:t>-5-</w:t>
      </w:r>
      <w:r w:rsidRPr="00510F07">
        <w:rPr>
          <w:rFonts w:ascii="Times New Roman" w:hAnsi="Times New Roman" w:cs="Times New Roman"/>
          <w:sz w:val="20"/>
          <w:szCs w:val="20"/>
          <w:lang w:val="en-US"/>
        </w:rPr>
        <w:t>billion</w:t>
      </w:r>
      <w:r w:rsidRPr="00510F07">
        <w:rPr>
          <w:rFonts w:ascii="Times New Roman" w:hAnsi="Times New Roman" w:cs="Times New Roman"/>
          <w:sz w:val="20"/>
          <w:szCs w:val="20"/>
        </w:rPr>
        <w:t>-</w:t>
      </w:r>
      <w:proofErr w:type="spellStart"/>
      <w:r w:rsidRPr="00510F07">
        <w:rPr>
          <w:rFonts w:ascii="Times New Roman" w:hAnsi="Times New Roman" w:cs="Times New Roman"/>
          <w:sz w:val="20"/>
          <w:szCs w:val="20"/>
          <w:lang w:val="en-US"/>
        </w:rPr>
        <w:t>facebook</w:t>
      </w:r>
      <w:proofErr w:type="spellEnd"/>
      <w:r w:rsidRPr="00510F07">
        <w:rPr>
          <w:rFonts w:ascii="Times New Roman" w:hAnsi="Times New Roman" w:cs="Times New Roman"/>
          <w:sz w:val="20"/>
          <w:szCs w:val="20"/>
        </w:rPr>
        <w:t>-</w:t>
      </w:r>
      <w:r w:rsidRPr="00510F07">
        <w:rPr>
          <w:rFonts w:ascii="Times New Roman" w:hAnsi="Times New Roman" w:cs="Times New Roman"/>
          <w:sz w:val="20"/>
          <w:szCs w:val="20"/>
          <w:lang w:val="en-US"/>
        </w:rPr>
        <w:t>settlement</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record</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breaking</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and</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history</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making</w:t>
      </w:r>
      <w:r w:rsidRPr="00510F07">
        <w:rPr>
          <w:rFonts w:ascii="Times New Roman" w:hAnsi="Times New Roman" w:cs="Times New Roman"/>
          <w:sz w:val="20"/>
          <w:szCs w:val="20"/>
        </w:rPr>
        <w:t xml:space="preserve"> (дата обращения: 05.05.2023). </w:t>
      </w:r>
    </w:p>
  </w:footnote>
  <w:footnote w:id="41">
    <w:p w14:paraId="6975C4EC" w14:textId="77777777" w:rsidR="007F3B91" w:rsidRDefault="007F3B91" w:rsidP="00FA3E37">
      <w:pPr>
        <w:pStyle w:val="a8"/>
        <w:jc w:val="both"/>
      </w:pPr>
      <w:r>
        <w:rPr>
          <w:rStyle w:val="aa"/>
        </w:rPr>
        <w:footnoteRef/>
      </w:r>
      <w:r>
        <w:t xml:space="preserve"> </w:t>
      </w:r>
      <w:r w:rsidRPr="00510F07">
        <w:rPr>
          <w:rFonts w:ascii="Times New Roman" w:hAnsi="Times New Roman" w:cs="Times New Roman"/>
        </w:rPr>
        <w:t>Направления регулирования Больших данных и защита неприкосновенности частной жизни в новых экономических реалиях (Савельев А.И.) ("Закон", 2018, N 5)</w:t>
      </w:r>
    </w:p>
    <w:p w14:paraId="66107EAE" w14:textId="77777777" w:rsidR="007F3B91" w:rsidRDefault="007F3B91">
      <w:pPr>
        <w:pStyle w:val="a8"/>
      </w:pPr>
    </w:p>
  </w:footnote>
  <w:footnote w:id="42">
    <w:p w14:paraId="21D8B719" w14:textId="77777777" w:rsidR="007F3B91" w:rsidRDefault="007F3B91" w:rsidP="00510F07">
      <w:pPr>
        <w:pStyle w:val="a8"/>
        <w:jc w:val="both"/>
      </w:pPr>
      <w:r>
        <w:rPr>
          <w:rStyle w:val="aa"/>
        </w:rPr>
        <w:footnoteRef/>
      </w:r>
      <w:r>
        <w:rPr>
          <w:rFonts w:ascii="Times New Roman" w:hAnsi="Times New Roman" w:cs="Times New Roman"/>
        </w:rPr>
        <w:t>См. там же.</w:t>
      </w:r>
    </w:p>
  </w:footnote>
  <w:footnote w:id="43">
    <w:p w14:paraId="11F5046A" w14:textId="77777777" w:rsidR="007F3B91" w:rsidRPr="00510F07" w:rsidRDefault="007F3B91" w:rsidP="00510F07">
      <w:pPr>
        <w:pStyle w:val="a8"/>
        <w:jc w:val="both"/>
      </w:pPr>
      <w:r>
        <w:rPr>
          <w:rStyle w:val="aa"/>
        </w:rPr>
        <w:footnoteRef/>
      </w:r>
      <w:proofErr w:type="spellStart"/>
      <w:r w:rsidRPr="00510F07">
        <w:rPr>
          <w:rFonts w:ascii="Times New Roman" w:hAnsi="Times New Roman" w:cs="Times New Roman"/>
        </w:rPr>
        <w:t>Урошлева</w:t>
      </w:r>
      <w:proofErr w:type="spellEnd"/>
      <w:r w:rsidRPr="00510F07">
        <w:rPr>
          <w:rFonts w:ascii="Times New Roman" w:hAnsi="Times New Roman" w:cs="Times New Roman"/>
        </w:rPr>
        <w:t xml:space="preserve"> Александра. Коммерциализация персональных данных и понятие «</w:t>
      </w:r>
      <w:proofErr w:type="spellStart"/>
      <w:r w:rsidRPr="00510F07">
        <w:rPr>
          <w:rFonts w:ascii="Times New Roman" w:hAnsi="Times New Roman" w:cs="Times New Roman"/>
        </w:rPr>
        <w:t>биг</w:t>
      </w:r>
      <w:proofErr w:type="spellEnd"/>
      <w:r w:rsidRPr="00510F07">
        <w:rPr>
          <w:rFonts w:ascii="Times New Roman" w:hAnsi="Times New Roman" w:cs="Times New Roman"/>
        </w:rPr>
        <w:t xml:space="preserve"> дата» — злободневные вопросы IT-сферы. 22 ноября 2018, </w:t>
      </w:r>
      <w:r w:rsidRPr="00510F07">
        <w:rPr>
          <w:rFonts w:ascii="Times New Roman" w:hAnsi="Times New Roman" w:cs="Times New Roman"/>
          <w:lang w:val="en-US"/>
        </w:rPr>
        <w:t>available</w:t>
      </w:r>
      <w:r w:rsidRPr="00510F07">
        <w:rPr>
          <w:rFonts w:ascii="Times New Roman" w:hAnsi="Times New Roman" w:cs="Times New Roman"/>
        </w:rPr>
        <w:t xml:space="preserve"> </w:t>
      </w:r>
      <w:r w:rsidRPr="00510F07">
        <w:rPr>
          <w:rFonts w:ascii="Times New Roman" w:hAnsi="Times New Roman" w:cs="Times New Roman"/>
          <w:lang w:val="en-US"/>
        </w:rPr>
        <w:t>at</w:t>
      </w:r>
      <w:r w:rsidRPr="00510F07">
        <w:rPr>
          <w:rFonts w:ascii="Times New Roman" w:hAnsi="Times New Roman" w:cs="Times New Roman"/>
        </w:rPr>
        <w:t xml:space="preserve">: </w:t>
      </w:r>
      <w:r w:rsidRPr="00510F07">
        <w:rPr>
          <w:rFonts w:ascii="Times New Roman" w:hAnsi="Times New Roman" w:cs="Times New Roman"/>
          <w:lang w:val="en-US"/>
        </w:rPr>
        <w:t>http</w:t>
      </w:r>
      <w:r w:rsidRPr="00510F07">
        <w:rPr>
          <w:rFonts w:ascii="Times New Roman" w:hAnsi="Times New Roman" w:cs="Times New Roman"/>
        </w:rPr>
        <w:t>://</w:t>
      </w:r>
      <w:r w:rsidRPr="00510F07">
        <w:rPr>
          <w:rFonts w:ascii="Times New Roman" w:hAnsi="Times New Roman" w:cs="Times New Roman"/>
          <w:lang w:val="en-US"/>
        </w:rPr>
        <w:t>www</w:t>
      </w:r>
      <w:r w:rsidRPr="00510F07">
        <w:rPr>
          <w:rFonts w:ascii="Times New Roman" w:hAnsi="Times New Roman" w:cs="Times New Roman"/>
        </w:rPr>
        <w:t>.</w:t>
      </w:r>
      <w:proofErr w:type="spellStart"/>
      <w:r w:rsidRPr="00510F07">
        <w:rPr>
          <w:rFonts w:ascii="Times New Roman" w:hAnsi="Times New Roman" w:cs="Times New Roman"/>
          <w:lang w:val="en-US"/>
        </w:rPr>
        <w:t>garant</w:t>
      </w:r>
      <w:proofErr w:type="spellEnd"/>
      <w:r w:rsidRPr="00510F07">
        <w:rPr>
          <w:rFonts w:ascii="Times New Roman" w:hAnsi="Times New Roman" w:cs="Times New Roman"/>
        </w:rPr>
        <w:t>.</w:t>
      </w:r>
      <w:proofErr w:type="spellStart"/>
      <w:r w:rsidRPr="00510F07">
        <w:rPr>
          <w:rFonts w:ascii="Times New Roman" w:hAnsi="Times New Roman" w:cs="Times New Roman"/>
          <w:lang w:val="en-US"/>
        </w:rPr>
        <w:t>ru</w:t>
      </w:r>
      <w:proofErr w:type="spellEnd"/>
      <w:r w:rsidRPr="00510F07">
        <w:rPr>
          <w:rFonts w:ascii="Times New Roman" w:hAnsi="Times New Roman" w:cs="Times New Roman"/>
        </w:rPr>
        <w:t>/</w:t>
      </w:r>
      <w:r w:rsidRPr="00510F07">
        <w:rPr>
          <w:rFonts w:ascii="Times New Roman" w:hAnsi="Times New Roman" w:cs="Times New Roman"/>
          <w:lang w:val="en-US"/>
        </w:rPr>
        <w:t>article</w:t>
      </w:r>
      <w:r w:rsidRPr="00510F07">
        <w:rPr>
          <w:rFonts w:ascii="Times New Roman" w:hAnsi="Times New Roman" w:cs="Times New Roman"/>
        </w:rPr>
        <w:t>/1229761/ (Дата обращения: 07.05.2023)</w:t>
      </w:r>
    </w:p>
  </w:footnote>
  <w:footnote w:id="44">
    <w:p w14:paraId="7FB7112C" w14:textId="77777777" w:rsidR="007F3B91" w:rsidRPr="00107B5F" w:rsidRDefault="007F3B91" w:rsidP="00107B5F">
      <w:pPr>
        <w:pStyle w:val="a8"/>
        <w:jc w:val="both"/>
        <w:rPr>
          <w:rFonts w:ascii="Times New Roman" w:hAnsi="Times New Roman" w:cs="Times New Roman"/>
        </w:rPr>
      </w:pPr>
      <w:r w:rsidRPr="00107B5F">
        <w:rPr>
          <w:rStyle w:val="aa"/>
          <w:rFonts w:ascii="Times New Roman" w:hAnsi="Times New Roman" w:cs="Times New Roman"/>
        </w:rPr>
        <w:footnoteRef/>
      </w:r>
      <w:r w:rsidRPr="00107B5F">
        <w:rPr>
          <w:rFonts w:ascii="Times New Roman" w:hAnsi="Times New Roman" w:cs="Times New Roman"/>
        </w:rPr>
        <w:t xml:space="preserve"> Трофимова, Т.В. Классификация нематериальных благ и ее правовое значение // Гражданское право. 2005. № 3. С. 23–24.</w:t>
      </w:r>
    </w:p>
  </w:footnote>
  <w:footnote w:id="45">
    <w:p w14:paraId="2D1ACDCE" w14:textId="77777777" w:rsidR="007F3B91" w:rsidRPr="00687BB9" w:rsidRDefault="007F3B91" w:rsidP="00687BB9">
      <w:pPr>
        <w:pStyle w:val="a8"/>
        <w:jc w:val="both"/>
        <w:rPr>
          <w:rFonts w:ascii="Times New Roman" w:hAnsi="Times New Roman" w:cs="Times New Roman"/>
        </w:rPr>
      </w:pPr>
      <w:r w:rsidRPr="00687BB9">
        <w:rPr>
          <w:rStyle w:val="aa"/>
          <w:rFonts w:ascii="Times New Roman" w:hAnsi="Times New Roman" w:cs="Times New Roman"/>
        </w:rPr>
        <w:footnoteRef/>
      </w:r>
      <w:r w:rsidRPr="00687BB9">
        <w:rPr>
          <w:rFonts w:ascii="Times New Roman" w:hAnsi="Times New Roman" w:cs="Times New Roman"/>
        </w:rPr>
        <w:t xml:space="preserve"> </w:t>
      </w:r>
      <w:proofErr w:type="spellStart"/>
      <w:r w:rsidRPr="00687BB9">
        <w:rPr>
          <w:rFonts w:ascii="Times New Roman" w:hAnsi="Times New Roman" w:cs="Times New Roman"/>
        </w:rPr>
        <w:t>Урошлева</w:t>
      </w:r>
      <w:proofErr w:type="spellEnd"/>
      <w:r w:rsidRPr="00687BB9">
        <w:rPr>
          <w:rFonts w:ascii="Times New Roman" w:hAnsi="Times New Roman" w:cs="Times New Roman"/>
        </w:rPr>
        <w:t xml:space="preserve"> Александра. Коммерциализация персональных данных и понятие «</w:t>
      </w:r>
      <w:proofErr w:type="spellStart"/>
      <w:r w:rsidRPr="00687BB9">
        <w:rPr>
          <w:rFonts w:ascii="Times New Roman" w:hAnsi="Times New Roman" w:cs="Times New Roman"/>
        </w:rPr>
        <w:t>биг</w:t>
      </w:r>
      <w:proofErr w:type="spellEnd"/>
      <w:r w:rsidRPr="00687BB9">
        <w:rPr>
          <w:rFonts w:ascii="Times New Roman" w:hAnsi="Times New Roman" w:cs="Times New Roman"/>
        </w:rPr>
        <w:t xml:space="preserve"> дата» — злободневные вопросы IT-сферы. 22 ноября 2018, </w:t>
      </w:r>
      <w:proofErr w:type="spellStart"/>
      <w:r w:rsidRPr="00687BB9">
        <w:rPr>
          <w:rFonts w:ascii="Times New Roman" w:hAnsi="Times New Roman" w:cs="Times New Roman"/>
        </w:rPr>
        <w:t>available</w:t>
      </w:r>
      <w:proofErr w:type="spellEnd"/>
      <w:r w:rsidRPr="00687BB9">
        <w:rPr>
          <w:rFonts w:ascii="Times New Roman" w:hAnsi="Times New Roman" w:cs="Times New Roman"/>
        </w:rPr>
        <w:t xml:space="preserve"> </w:t>
      </w:r>
      <w:proofErr w:type="spellStart"/>
      <w:r w:rsidRPr="00687BB9">
        <w:rPr>
          <w:rFonts w:ascii="Times New Roman" w:hAnsi="Times New Roman" w:cs="Times New Roman"/>
        </w:rPr>
        <w:t>at</w:t>
      </w:r>
      <w:proofErr w:type="spellEnd"/>
      <w:r w:rsidRPr="00687BB9">
        <w:rPr>
          <w:rFonts w:ascii="Times New Roman" w:hAnsi="Times New Roman" w:cs="Times New Roman"/>
        </w:rPr>
        <w:t>: http://www.garant.ru/article/1229761/ (Дата обращения: 07.05.2023)</w:t>
      </w:r>
    </w:p>
  </w:footnote>
  <w:footnote w:id="46">
    <w:p w14:paraId="78562562" w14:textId="77777777" w:rsidR="007F3B91" w:rsidRDefault="007F3B91" w:rsidP="00107B5F">
      <w:pPr>
        <w:pStyle w:val="a8"/>
        <w:jc w:val="both"/>
      </w:pPr>
      <w:r w:rsidRPr="00107B5F">
        <w:rPr>
          <w:rStyle w:val="aa"/>
          <w:rFonts w:ascii="Times New Roman" w:hAnsi="Times New Roman" w:cs="Times New Roman"/>
        </w:rPr>
        <w:footnoteRef/>
      </w:r>
      <w:r w:rsidRPr="00107B5F">
        <w:rPr>
          <w:rFonts w:ascii="Times New Roman" w:hAnsi="Times New Roman" w:cs="Times New Roman"/>
        </w:rPr>
        <w:t>Нохрина Марина Леонидовна Понятие и признаки нематериальных благ: законодательство и цивилистическая Наука // Правоведение. 2013. №5 (310). URL: https://cyberleninka.ru/article/n/ponyatie-i-priznaki-nematerialnyh-blag-zakonodatelstvo-i-tsivilisticheskaya-nauka (дата обращения: 07.05.2023).</w:t>
      </w:r>
    </w:p>
  </w:footnote>
  <w:footnote w:id="47">
    <w:p w14:paraId="1BE520BB" w14:textId="77777777" w:rsidR="007F3B91" w:rsidRDefault="007F3B91">
      <w:pPr>
        <w:pStyle w:val="a8"/>
      </w:pPr>
    </w:p>
  </w:footnote>
  <w:footnote w:id="48">
    <w:p w14:paraId="402570CA" w14:textId="77777777" w:rsidR="007F3B91" w:rsidRPr="00107B5F" w:rsidRDefault="007F3B91" w:rsidP="00107B5F">
      <w:pPr>
        <w:pStyle w:val="a8"/>
        <w:jc w:val="both"/>
        <w:rPr>
          <w:rFonts w:ascii="Times New Roman" w:hAnsi="Times New Roman" w:cs="Times New Roman"/>
        </w:rPr>
      </w:pPr>
      <w:r w:rsidRPr="00107B5F">
        <w:rPr>
          <w:rStyle w:val="aa"/>
          <w:rFonts w:ascii="Times New Roman" w:hAnsi="Times New Roman" w:cs="Times New Roman"/>
        </w:rPr>
        <w:footnoteRef/>
      </w:r>
      <w:r w:rsidRPr="00107B5F">
        <w:rPr>
          <w:rFonts w:ascii="Times New Roman" w:hAnsi="Times New Roman" w:cs="Times New Roman"/>
        </w:rPr>
        <w:t xml:space="preserve"> Архипов, В.В. Проблема квалификации персональных данных как нематериальных благ в условиях цифровой экономики, или </w:t>
      </w:r>
      <w:proofErr w:type="gramStart"/>
      <w:r w:rsidRPr="00107B5F">
        <w:rPr>
          <w:rFonts w:ascii="Times New Roman" w:hAnsi="Times New Roman" w:cs="Times New Roman"/>
        </w:rPr>
        <w:t>Нет</w:t>
      </w:r>
      <w:proofErr w:type="gramEnd"/>
      <w:r w:rsidRPr="00107B5F">
        <w:rPr>
          <w:rFonts w:ascii="Times New Roman" w:hAnsi="Times New Roman" w:cs="Times New Roman"/>
        </w:rPr>
        <w:t xml:space="preserve"> ничего более практичного, чем хорошая теория / В.В. Архипов // Закон. – 2018. – № 2. – С. 52–68</w:t>
      </w:r>
    </w:p>
  </w:footnote>
  <w:footnote w:id="49">
    <w:p w14:paraId="7764BA77" w14:textId="77777777" w:rsidR="007F3B91" w:rsidRPr="00206640" w:rsidRDefault="007F3B91" w:rsidP="00107B5F">
      <w:pPr>
        <w:pStyle w:val="ab"/>
        <w:jc w:val="both"/>
        <w:rPr>
          <w:rFonts w:ascii="Times New Roman" w:hAnsi="Times New Roman" w:cs="Times New Roman"/>
          <w:sz w:val="20"/>
          <w:szCs w:val="20"/>
        </w:rPr>
      </w:pPr>
      <w:r w:rsidRPr="00107B5F">
        <w:rPr>
          <w:rStyle w:val="aa"/>
          <w:rFonts w:ascii="Times New Roman" w:hAnsi="Times New Roman" w:cs="Times New Roman"/>
          <w:sz w:val="20"/>
          <w:szCs w:val="20"/>
        </w:rPr>
        <w:footnoteRef/>
      </w:r>
      <w:r w:rsidRPr="00107B5F">
        <w:rPr>
          <w:rFonts w:ascii="Times New Roman" w:hAnsi="Times New Roman" w:cs="Times New Roman"/>
          <w:color w:val="666666"/>
          <w:sz w:val="20"/>
          <w:szCs w:val="20"/>
          <w:shd w:val="clear" w:color="auto" w:fill="EDEFF4"/>
        </w:rPr>
        <w:t> </w:t>
      </w:r>
      <w:r w:rsidRPr="00107B5F">
        <w:rPr>
          <w:rFonts w:ascii="Times New Roman" w:hAnsi="Times New Roman" w:cs="Times New Roman"/>
          <w:sz w:val="20"/>
          <w:szCs w:val="20"/>
        </w:rPr>
        <w:t>Савельев А.И. Гражданско-правовые аспекты регулирования оборота персональных данных</w:t>
      </w:r>
    </w:p>
  </w:footnote>
  <w:footnote w:id="50">
    <w:p w14:paraId="6E525333" w14:textId="77777777" w:rsidR="007F3B91" w:rsidRPr="00107B5F" w:rsidRDefault="007F3B91" w:rsidP="00107B5F">
      <w:pPr>
        <w:jc w:val="both"/>
        <w:rPr>
          <w:rFonts w:ascii="Times New Roman" w:hAnsi="Times New Roman" w:cs="Times New Roman"/>
          <w:color w:val="000000" w:themeColor="text1"/>
          <w:sz w:val="20"/>
          <w:szCs w:val="20"/>
        </w:rPr>
      </w:pPr>
      <w:r w:rsidRPr="00107B5F">
        <w:rPr>
          <w:rStyle w:val="aa"/>
          <w:rFonts w:ascii="Times New Roman" w:hAnsi="Times New Roman" w:cs="Times New Roman"/>
          <w:sz w:val="20"/>
          <w:szCs w:val="20"/>
        </w:rPr>
        <w:footnoteRef/>
      </w:r>
      <w:r w:rsidRPr="00107B5F">
        <w:rPr>
          <w:rFonts w:ascii="Times New Roman" w:hAnsi="Times New Roman" w:cs="Times New Roman"/>
          <w:sz w:val="20"/>
          <w:szCs w:val="20"/>
        </w:rPr>
        <w:t xml:space="preserve"> </w:t>
      </w:r>
      <w:r w:rsidRPr="00107B5F">
        <w:rPr>
          <w:rFonts w:ascii="Times New Roman" w:hAnsi="Times New Roman" w:cs="Times New Roman"/>
          <w:color w:val="000000" w:themeColor="text1"/>
          <w:sz w:val="20"/>
          <w:szCs w:val="20"/>
        </w:rPr>
        <w:t> </w:t>
      </w:r>
      <w:hyperlink r:id="rId9" w:history="1">
        <w:r w:rsidRPr="00107B5F">
          <w:rPr>
            <w:rStyle w:val="a5"/>
            <w:rFonts w:ascii="Times New Roman" w:hAnsi="Times New Roman" w:cs="Times New Roman"/>
            <w:bCs/>
            <w:color w:val="000000" w:themeColor="text1"/>
            <w:sz w:val="20"/>
            <w:szCs w:val="20"/>
            <w:u w:val="none"/>
          </w:rPr>
          <w:t>Директива Европейского Парламента и Совета Европейского Союза 2019/770 от 20 мая 2019 г. о некоторых аспектах, касающихся контрактов на поставку цифрового контента и цифровых услуг</w:t>
        </w:r>
      </w:hyperlink>
      <w:r w:rsidRPr="00107B5F">
        <w:rPr>
          <w:rFonts w:ascii="Times New Roman" w:hAnsi="Times New Roman" w:cs="Times New Roman"/>
          <w:color w:val="000000" w:themeColor="text1"/>
          <w:sz w:val="20"/>
          <w:szCs w:val="20"/>
        </w:rPr>
        <w:t xml:space="preserve"> [электронный ресурс] https://base.garant.ru/73960691/ (дата обращения: 07.05.2023)</w:t>
      </w:r>
    </w:p>
  </w:footnote>
  <w:footnote w:id="51">
    <w:p w14:paraId="674EC1FD" w14:textId="77777777" w:rsidR="007F3B91" w:rsidRPr="0073387B" w:rsidRDefault="007F3B91">
      <w:pPr>
        <w:pStyle w:val="a8"/>
        <w:rPr>
          <w:rFonts w:ascii="Times New Roman" w:hAnsi="Times New Roman" w:cs="Times New Roman"/>
        </w:rPr>
      </w:pPr>
      <w:r w:rsidRPr="0073387B">
        <w:rPr>
          <w:rStyle w:val="aa"/>
          <w:rFonts w:ascii="Times New Roman" w:hAnsi="Times New Roman" w:cs="Times New Roman"/>
        </w:rPr>
        <w:footnoteRef/>
      </w:r>
      <w:r w:rsidRPr="0073387B">
        <w:rPr>
          <w:rFonts w:ascii="Times New Roman" w:hAnsi="Times New Roman" w:cs="Times New Roman"/>
        </w:rPr>
        <w:t xml:space="preserve"> Апелляционные определения Московского городского суда от 10 июля 2015 г. по делу N 33-24183/2015 (в отношении "</w:t>
      </w:r>
      <w:proofErr w:type="spellStart"/>
      <w:r w:rsidRPr="0073387B">
        <w:rPr>
          <w:rFonts w:ascii="Times New Roman" w:hAnsi="Times New Roman" w:cs="Times New Roman"/>
        </w:rPr>
        <w:t>Яндекс.Маркет</w:t>
      </w:r>
      <w:proofErr w:type="spellEnd"/>
      <w:r w:rsidRPr="0073387B">
        <w:rPr>
          <w:rFonts w:ascii="Times New Roman" w:hAnsi="Times New Roman" w:cs="Times New Roman"/>
        </w:rPr>
        <w:t>"). // СПС «Консультант плюс».</w:t>
      </w:r>
    </w:p>
  </w:footnote>
  <w:footnote w:id="52">
    <w:p w14:paraId="5374E77E" w14:textId="77777777" w:rsidR="007F3B91" w:rsidRPr="0073387B" w:rsidRDefault="007F3B91" w:rsidP="004B5E77">
      <w:pPr>
        <w:pStyle w:val="a8"/>
        <w:jc w:val="both"/>
        <w:rPr>
          <w:rFonts w:ascii="Times New Roman" w:hAnsi="Times New Roman" w:cs="Times New Roman"/>
        </w:rPr>
      </w:pPr>
      <w:r w:rsidRPr="0073387B">
        <w:rPr>
          <w:rStyle w:val="aa"/>
          <w:rFonts w:ascii="Times New Roman" w:hAnsi="Times New Roman" w:cs="Times New Roman"/>
        </w:rPr>
        <w:footnoteRef/>
      </w:r>
      <w:r w:rsidRPr="0073387B">
        <w:rPr>
          <w:rFonts w:ascii="Times New Roman" w:hAnsi="Times New Roman" w:cs="Times New Roman"/>
        </w:rPr>
        <w:t xml:space="preserve"> См.: Постановление Президиума ВАС РФ от 19.01.2010 N 13966/09 по делу N А81-3595/2008// СПС «Консультант плюс»; подобная позиция также выражена в Постановлении ФАС Северо-Кавказского округа от 10.08.2011 по делу № А63- 7580/2010 // СПС «Консультант плюс», Постановлении ФАС Волго-Вятского округа от 04.06.2014 по делу № А29-1870/2013 // Консультант плюс: справ.-правовая система.</w:t>
      </w:r>
    </w:p>
  </w:footnote>
  <w:footnote w:id="53">
    <w:p w14:paraId="46E1ABC8" w14:textId="77777777" w:rsidR="007F3B91" w:rsidRDefault="007F3B91" w:rsidP="0073387B">
      <w:pPr>
        <w:pStyle w:val="a8"/>
        <w:jc w:val="both"/>
      </w:pPr>
      <w:r>
        <w:rPr>
          <w:rStyle w:val="aa"/>
        </w:rPr>
        <w:footnoteRef/>
      </w:r>
      <w:r w:rsidRPr="0073387B">
        <w:rPr>
          <w:rFonts w:ascii="Times New Roman" w:hAnsi="Times New Roman" w:cs="Times New Roman"/>
        </w:rPr>
        <w:t xml:space="preserve">Карапетов А.Г. Основные тенденции правового регулирования расторжения нарушенного договора в зарубежном и российском гражданском праве: </w:t>
      </w:r>
      <w:proofErr w:type="spellStart"/>
      <w:r w:rsidRPr="0073387B">
        <w:rPr>
          <w:rFonts w:ascii="Times New Roman" w:hAnsi="Times New Roman" w:cs="Times New Roman"/>
        </w:rPr>
        <w:t>Дис</w:t>
      </w:r>
      <w:proofErr w:type="spellEnd"/>
      <w:r w:rsidRPr="0073387B">
        <w:rPr>
          <w:rFonts w:ascii="Times New Roman" w:hAnsi="Times New Roman" w:cs="Times New Roman"/>
        </w:rPr>
        <w:t>. ... д-ра юрид. наук. М., 2011. С. 65.</w:t>
      </w:r>
    </w:p>
  </w:footnote>
  <w:footnote w:id="54">
    <w:p w14:paraId="508D1F3E" w14:textId="3054BC51" w:rsidR="00FF7EF5" w:rsidRPr="00FF7EF5" w:rsidRDefault="00FF7EF5" w:rsidP="00FF7EF5">
      <w:pPr>
        <w:pStyle w:val="a8"/>
        <w:jc w:val="both"/>
        <w:rPr>
          <w:rFonts w:ascii="Times New Roman" w:hAnsi="Times New Roman" w:cs="Times New Roman"/>
        </w:rPr>
      </w:pPr>
      <w:r w:rsidRPr="00FF7EF5">
        <w:rPr>
          <w:rStyle w:val="aa"/>
          <w:rFonts w:ascii="Times New Roman" w:hAnsi="Times New Roman" w:cs="Times New Roman"/>
        </w:rPr>
        <w:footnoteRef/>
      </w:r>
      <w:r w:rsidRPr="00FF7EF5">
        <w:rPr>
          <w:rFonts w:ascii="Times New Roman" w:hAnsi="Times New Roman" w:cs="Times New Roman"/>
        </w:rPr>
        <w:t xml:space="preserve"> </w:t>
      </w:r>
      <w:r w:rsidRPr="00FF7EF5">
        <w:rPr>
          <w:rFonts w:ascii="Times New Roman" w:hAnsi="Times New Roman" w:cs="Times New Roman"/>
        </w:rPr>
        <w:t xml:space="preserve">Российское гражданское право: </w:t>
      </w:r>
      <w:proofErr w:type="gramStart"/>
      <w:r w:rsidRPr="00FF7EF5">
        <w:rPr>
          <w:rFonts w:ascii="Times New Roman" w:hAnsi="Times New Roman" w:cs="Times New Roman"/>
        </w:rPr>
        <w:t>учеб.:</w:t>
      </w:r>
      <w:proofErr w:type="gramEnd"/>
      <w:r w:rsidRPr="00FF7EF5">
        <w:rPr>
          <w:rFonts w:ascii="Times New Roman" w:hAnsi="Times New Roman" w:cs="Times New Roman"/>
        </w:rPr>
        <w:t xml:space="preserve"> в 2 т. Т. I: Общая часть. Вещное</w:t>
      </w:r>
      <w:r w:rsidRPr="00FF7EF5">
        <w:rPr>
          <w:rFonts w:ascii="Times New Roman" w:hAnsi="Times New Roman" w:cs="Times New Roman"/>
        </w:rPr>
        <w:t xml:space="preserve"> право. Наследственное право. </w:t>
      </w:r>
      <w:r w:rsidRPr="00FF7EF5">
        <w:rPr>
          <w:rFonts w:ascii="Times New Roman" w:hAnsi="Times New Roman" w:cs="Times New Roman"/>
        </w:rPr>
        <w:t>Интеллектуальны</w:t>
      </w:r>
      <w:r w:rsidRPr="00FF7EF5">
        <w:rPr>
          <w:rFonts w:ascii="Times New Roman" w:hAnsi="Times New Roman" w:cs="Times New Roman"/>
        </w:rPr>
        <w:t xml:space="preserve">е права. Личные неимущественные </w:t>
      </w:r>
      <w:r w:rsidRPr="00FF7EF5">
        <w:rPr>
          <w:rFonts w:ascii="Times New Roman" w:hAnsi="Times New Roman" w:cs="Times New Roman"/>
        </w:rPr>
        <w:t xml:space="preserve">права; Т. II: Обязательственное право / отв. ред. Е.А. </w:t>
      </w:r>
      <w:r w:rsidRPr="00FF7EF5">
        <w:rPr>
          <w:rFonts w:ascii="Times New Roman" w:hAnsi="Times New Roman" w:cs="Times New Roman"/>
        </w:rPr>
        <w:t xml:space="preserve">Суханов. – 2-е изд., стереотип. </w:t>
      </w:r>
      <w:r w:rsidRPr="00FF7EF5">
        <w:rPr>
          <w:rFonts w:ascii="Times New Roman" w:hAnsi="Times New Roman" w:cs="Times New Roman"/>
        </w:rPr>
        <w:t>– М.: Статут, 2011. – 958 c.; 1208 с.</w:t>
      </w:r>
    </w:p>
  </w:footnote>
  <w:footnote w:id="55">
    <w:p w14:paraId="5A87FDC8" w14:textId="77777777" w:rsidR="007F3B91" w:rsidRPr="0073387B" w:rsidRDefault="007F3B91" w:rsidP="0073387B">
      <w:pPr>
        <w:pStyle w:val="a8"/>
        <w:jc w:val="both"/>
        <w:rPr>
          <w:rFonts w:ascii="Times New Roman" w:hAnsi="Times New Roman" w:cs="Times New Roman"/>
        </w:rPr>
      </w:pPr>
      <w:r w:rsidRPr="0073387B">
        <w:rPr>
          <w:rStyle w:val="aa"/>
          <w:rFonts w:ascii="Times New Roman" w:hAnsi="Times New Roman" w:cs="Times New Roman"/>
        </w:rPr>
        <w:footnoteRef/>
      </w:r>
      <w:r>
        <w:rPr>
          <w:rFonts w:ascii="Times New Roman" w:hAnsi="Times New Roman" w:cs="Times New Roman"/>
        </w:rPr>
        <w:t xml:space="preserve"> </w:t>
      </w:r>
      <w:r w:rsidRPr="0073387B">
        <w:rPr>
          <w:rFonts w:ascii="Times New Roman" w:hAnsi="Times New Roman" w:cs="Times New Roman"/>
        </w:rPr>
        <w:t xml:space="preserve">Обзор судебной практики Верховного суда Российской Федерации № 3 (2016) (утв. Президиумом Верховного суда РФ 19.10.2016) // Консультант плюс: </w:t>
      </w:r>
      <w:proofErr w:type="gramStart"/>
      <w:r w:rsidRPr="0073387B">
        <w:rPr>
          <w:rFonts w:ascii="Times New Roman" w:hAnsi="Times New Roman" w:cs="Times New Roman"/>
        </w:rPr>
        <w:t>справ.-</w:t>
      </w:r>
      <w:proofErr w:type="gramEnd"/>
      <w:r w:rsidRPr="0073387B">
        <w:rPr>
          <w:rFonts w:ascii="Times New Roman" w:hAnsi="Times New Roman" w:cs="Times New Roman"/>
        </w:rPr>
        <w:t>правовая система.</w:t>
      </w:r>
    </w:p>
  </w:footnote>
  <w:footnote w:id="56">
    <w:p w14:paraId="2E1FD19A" w14:textId="77777777" w:rsidR="007F3B91" w:rsidRPr="00C57F58" w:rsidRDefault="007F3B91" w:rsidP="0073387B">
      <w:pPr>
        <w:pStyle w:val="a8"/>
        <w:jc w:val="both"/>
        <w:rPr>
          <w:lang w:val="en-US"/>
        </w:rPr>
      </w:pPr>
      <w:r w:rsidRPr="0073387B">
        <w:rPr>
          <w:rStyle w:val="aa"/>
          <w:rFonts w:ascii="Times New Roman" w:hAnsi="Times New Roman" w:cs="Times New Roman"/>
        </w:rPr>
        <w:footnoteRef/>
      </w:r>
      <w:r w:rsidRPr="0073387B">
        <w:rPr>
          <w:rFonts w:ascii="Times New Roman" w:hAnsi="Times New Roman" w:cs="Times New Roman"/>
        </w:rPr>
        <w:t xml:space="preserve"> Савиньи Ф.К. Обязательственное право. М</w:t>
      </w:r>
      <w:r w:rsidRPr="00C57F58">
        <w:rPr>
          <w:rFonts w:ascii="Times New Roman" w:hAnsi="Times New Roman" w:cs="Times New Roman"/>
          <w:lang w:val="en-US"/>
        </w:rPr>
        <w:t xml:space="preserve">., 1876. </w:t>
      </w:r>
      <w:r w:rsidRPr="0073387B">
        <w:rPr>
          <w:rFonts w:ascii="Times New Roman" w:hAnsi="Times New Roman" w:cs="Times New Roman"/>
        </w:rPr>
        <w:t>С</w:t>
      </w:r>
      <w:r w:rsidRPr="00C57F58">
        <w:rPr>
          <w:rFonts w:ascii="Times New Roman" w:hAnsi="Times New Roman" w:cs="Times New Roman"/>
          <w:lang w:val="en-US"/>
        </w:rPr>
        <w:t>. 364</w:t>
      </w:r>
    </w:p>
  </w:footnote>
  <w:footnote w:id="57">
    <w:p w14:paraId="15B8C2A9" w14:textId="77777777" w:rsidR="007F3B91" w:rsidRPr="0073387B" w:rsidRDefault="007F3B91" w:rsidP="0073387B">
      <w:pPr>
        <w:pStyle w:val="a8"/>
        <w:jc w:val="both"/>
        <w:rPr>
          <w:rFonts w:ascii="Times New Roman" w:hAnsi="Times New Roman" w:cs="Times New Roman"/>
        </w:rPr>
      </w:pPr>
      <w:r w:rsidRPr="0073387B">
        <w:rPr>
          <w:rStyle w:val="aa"/>
          <w:rFonts w:ascii="Times New Roman" w:hAnsi="Times New Roman" w:cs="Times New Roman"/>
        </w:rPr>
        <w:footnoteRef/>
      </w:r>
      <w:proofErr w:type="spellStart"/>
      <w:r w:rsidRPr="0073387B">
        <w:rPr>
          <w:rFonts w:ascii="Times New Roman" w:hAnsi="Times New Roman" w:cs="Times New Roman"/>
          <w:lang w:val="en-US"/>
        </w:rPr>
        <w:t>WilliamsvRoffeyBros</w:t>
      </w:r>
      <w:proofErr w:type="spellEnd"/>
      <w:r w:rsidRPr="0073387B">
        <w:rPr>
          <w:rFonts w:ascii="Times New Roman" w:hAnsi="Times New Roman" w:cs="Times New Roman"/>
          <w:lang w:val="en-US"/>
        </w:rPr>
        <w:t xml:space="preserve">. &amp; Nicholls (Contractors) Ltd [1991] 1 Q.B., </w:t>
      </w:r>
      <w:proofErr w:type="spellStart"/>
      <w:proofErr w:type="gramStart"/>
      <w:r w:rsidRPr="0073387B">
        <w:rPr>
          <w:rFonts w:ascii="Times New Roman" w:hAnsi="Times New Roman" w:cs="Times New Roman"/>
        </w:rPr>
        <w:t>атакже</w:t>
      </w:r>
      <w:proofErr w:type="spellEnd"/>
      <w:r w:rsidRPr="0073387B">
        <w:rPr>
          <w:rFonts w:ascii="Times New Roman" w:hAnsi="Times New Roman" w:cs="Times New Roman"/>
          <w:lang w:val="en-US"/>
        </w:rPr>
        <w:t xml:space="preserve">  Pitt</w:t>
      </w:r>
      <w:proofErr w:type="gramEnd"/>
      <w:r w:rsidRPr="0073387B">
        <w:rPr>
          <w:rFonts w:ascii="Times New Roman" w:hAnsi="Times New Roman" w:cs="Times New Roman"/>
          <w:lang w:val="en-US"/>
        </w:rPr>
        <w:t xml:space="preserve">. </w:t>
      </w:r>
      <w:proofErr w:type="spellStart"/>
      <w:r w:rsidRPr="0073387B">
        <w:rPr>
          <w:rFonts w:ascii="Times New Roman" w:hAnsi="Times New Roman" w:cs="Times New Roman"/>
          <w:lang w:val="en-US"/>
        </w:rPr>
        <w:t>v.P.H.H</w:t>
      </w:r>
      <w:proofErr w:type="spellEnd"/>
      <w:r w:rsidRPr="0073387B">
        <w:rPr>
          <w:rFonts w:ascii="Times New Roman" w:hAnsi="Times New Roman" w:cs="Times New Roman"/>
          <w:lang w:val="en-US"/>
        </w:rPr>
        <w:t xml:space="preserve"> Asset Management Ltd. </w:t>
      </w:r>
      <w:r w:rsidRPr="0073387B">
        <w:rPr>
          <w:rFonts w:ascii="Times New Roman" w:hAnsi="Times New Roman" w:cs="Times New Roman"/>
        </w:rPr>
        <w:t>[1994] 1 WLR 327</w:t>
      </w:r>
    </w:p>
  </w:footnote>
  <w:footnote w:id="58">
    <w:p w14:paraId="6C108C55" w14:textId="77777777" w:rsidR="007F3B91" w:rsidRDefault="007F3B91" w:rsidP="0073387B">
      <w:pPr>
        <w:pStyle w:val="a8"/>
        <w:jc w:val="both"/>
      </w:pPr>
      <w:r w:rsidRPr="0073387B">
        <w:rPr>
          <w:rStyle w:val="aa"/>
          <w:rFonts w:ascii="Times New Roman" w:hAnsi="Times New Roman" w:cs="Times New Roman"/>
        </w:rPr>
        <w:footnoteRef/>
      </w:r>
      <w:r w:rsidRPr="0073387B">
        <w:rPr>
          <w:rFonts w:ascii="Times New Roman" w:hAnsi="Times New Roman" w:cs="Times New Roman"/>
        </w:rPr>
        <w:t xml:space="preserve"> </w:t>
      </w:r>
      <w:proofErr w:type="spellStart"/>
      <w:r w:rsidRPr="0073387B">
        <w:rPr>
          <w:rFonts w:ascii="Times New Roman" w:hAnsi="Times New Roman" w:cs="Times New Roman"/>
        </w:rPr>
        <w:t>Иеринг</w:t>
      </w:r>
      <w:proofErr w:type="spellEnd"/>
      <w:r w:rsidRPr="0073387B">
        <w:rPr>
          <w:rFonts w:ascii="Times New Roman" w:hAnsi="Times New Roman" w:cs="Times New Roman"/>
        </w:rPr>
        <w:t xml:space="preserve"> Р. Цель в праве. – СПб.: Изд. Н. В. Муравьева, 1881. – Т. 1. – С. 95–96.</w:t>
      </w:r>
    </w:p>
  </w:footnote>
  <w:footnote w:id="59">
    <w:p w14:paraId="51E488E5" w14:textId="77777777" w:rsidR="007F3B91" w:rsidRDefault="007F3B91" w:rsidP="0073387B">
      <w:pPr>
        <w:pStyle w:val="a8"/>
        <w:jc w:val="both"/>
      </w:pPr>
      <w:r>
        <w:rPr>
          <w:rStyle w:val="aa"/>
        </w:rPr>
        <w:footnoteRef/>
      </w:r>
      <w:r w:rsidRPr="0073387B">
        <w:rPr>
          <w:rFonts w:ascii="Times New Roman" w:hAnsi="Times New Roman" w:cs="Times New Roman"/>
        </w:rPr>
        <w:t>Гражданский кодекс Российской Федерации (часть первая) от 30.11.1994 N 51-ФЗ</w:t>
      </w:r>
      <w:r>
        <w:rPr>
          <w:rFonts w:ascii="Times New Roman" w:hAnsi="Times New Roman" w:cs="Times New Roman"/>
        </w:rPr>
        <w:t xml:space="preserve"> </w:t>
      </w:r>
      <w:r w:rsidRPr="0073387B">
        <w:rPr>
          <w:rFonts w:ascii="Times New Roman" w:hAnsi="Times New Roman" w:cs="Times New Roman"/>
        </w:rPr>
        <w:t>[Электронный ресурс]. Режим доступа: URL: http://www.consultant.ru/document/cons_doc_LAW_5142/ (дата обращения 10.05.2023)</w:t>
      </w:r>
    </w:p>
  </w:footnote>
  <w:footnote w:id="60">
    <w:p w14:paraId="4764A84F" w14:textId="77777777" w:rsidR="007F3B91" w:rsidRPr="0073387B" w:rsidRDefault="007F3B91" w:rsidP="0021105A">
      <w:pPr>
        <w:pStyle w:val="a8"/>
        <w:jc w:val="both"/>
        <w:rPr>
          <w:rFonts w:ascii="Times New Roman" w:hAnsi="Times New Roman" w:cs="Times New Roman"/>
        </w:rPr>
      </w:pPr>
      <w:r w:rsidRPr="0073387B">
        <w:rPr>
          <w:rStyle w:val="aa"/>
          <w:rFonts w:ascii="Times New Roman" w:hAnsi="Times New Roman" w:cs="Times New Roman"/>
        </w:rPr>
        <w:footnoteRef/>
      </w:r>
      <w:r w:rsidRPr="0073387B">
        <w:rPr>
          <w:rFonts w:ascii="Times New Roman" w:hAnsi="Times New Roman" w:cs="Times New Roman"/>
        </w:rPr>
        <w:t xml:space="preserve">Определение Шестого кассационного суда общей юрисдикции от 30.11.2020 по делу N 88- 25751/2020// Консультант плюс: </w:t>
      </w:r>
      <w:proofErr w:type="gramStart"/>
      <w:r w:rsidRPr="0073387B">
        <w:rPr>
          <w:rFonts w:ascii="Times New Roman" w:hAnsi="Times New Roman" w:cs="Times New Roman"/>
        </w:rPr>
        <w:t>справ.-</w:t>
      </w:r>
      <w:proofErr w:type="gramEnd"/>
      <w:r w:rsidRPr="0073387B">
        <w:rPr>
          <w:rFonts w:ascii="Times New Roman" w:hAnsi="Times New Roman" w:cs="Times New Roman"/>
        </w:rPr>
        <w:t>правовая система.</w:t>
      </w:r>
    </w:p>
  </w:footnote>
  <w:footnote w:id="61">
    <w:p w14:paraId="7B99C6D9" w14:textId="77777777" w:rsidR="007F3B91" w:rsidRDefault="007F3B91" w:rsidP="0021105A">
      <w:pPr>
        <w:pStyle w:val="a8"/>
        <w:jc w:val="both"/>
      </w:pPr>
      <w:r w:rsidRPr="0073387B">
        <w:rPr>
          <w:rStyle w:val="aa"/>
          <w:rFonts w:ascii="Times New Roman" w:hAnsi="Times New Roman" w:cs="Times New Roman"/>
        </w:rPr>
        <w:footnoteRef/>
      </w:r>
      <w:r w:rsidRPr="0073387B">
        <w:rPr>
          <w:rFonts w:ascii="Times New Roman" w:hAnsi="Times New Roman" w:cs="Times New Roman"/>
        </w:rPr>
        <w:t>Постановление Девятого арбитражного апелляционного суда от 15.05.2018 N 09АП-16416/2018 по делу N А40-124668/2017// Консультант плюс: справ.-правовая система.</w:t>
      </w:r>
    </w:p>
  </w:footnote>
  <w:footnote w:id="62">
    <w:p w14:paraId="5558CBA8" w14:textId="0EDBFA6F" w:rsidR="00F300B4" w:rsidRDefault="00F300B4" w:rsidP="00F300B4">
      <w:pPr>
        <w:pStyle w:val="a8"/>
        <w:jc w:val="both"/>
      </w:pPr>
      <w:r>
        <w:rPr>
          <w:rStyle w:val="aa"/>
        </w:rPr>
        <w:footnoteRef/>
      </w:r>
      <w:r>
        <w:t xml:space="preserve"> </w:t>
      </w:r>
      <w:r w:rsidRPr="00F300B4">
        <w:rPr>
          <w:rFonts w:ascii="Times New Roman" w:hAnsi="Times New Roman" w:cs="Times New Roman"/>
          <w:color w:val="000000"/>
        </w:rPr>
        <w:t>XI </w:t>
      </w:r>
      <w:proofErr w:type="gramStart"/>
      <w:r w:rsidRPr="00F300B4">
        <w:rPr>
          <w:rFonts w:ascii="Times New Roman" w:hAnsi="Times New Roman" w:cs="Times New Roman"/>
          <w:color w:val="000000"/>
        </w:rPr>
        <w:t>Международный  юридический</w:t>
      </w:r>
      <w:proofErr w:type="gramEnd"/>
      <w:r w:rsidRPr="00F300B4">
        <w:rPr>
          <w:rFonts w:ascii="Times New Roman" w:hAnsi="Times New Roman" w:cs="Times New Roman"/>
          <w:color w:val="000000"/>
        </w:rPr>
        <w:t xml:space="preserve"> форум; сессия: </w:t>
      </w:r>
      <w:r w:rsidRPr="00F300B4">
        <w:rPr>
          <w:rFonts w:ascii="Times New Roman" w:hAnsi="Times New Roman" w:cs="Times New Roman"/>
        </w:rPr>
        <w:t xml:space="preserve">Виртуальное право: правовое регулирование отношений в виртуальных вселенных и компьютерных играх;  </w:t>
      </w:r>
      <w:r w:rsidRPr="00F300B4">
        <w:rPr>
          <w:rFonts w:ascii="Times New Roman" w:hAnsi="Times New Roman" w:cs="Times New Roman"/>
          <w:lang w:val="en-US"/>
        </w:rPr>
        <w:t>URL</w:t>
      </w:r>
      <w:r w:rsidRPr="00F300B4">
        <w:rPr>
          <w:rFonts w:ascii="Times New Roman" w:hAnsi="Times New Roman" w:cs="Times New Roman"/>
        </w:rPr>
        <w:t xml:space="preserve">: </w:t>
      </w:r>
      <w:r w:rsidRPr="00F300B4">
        <w:rPr>
          <w:rFonts w:ascii="Times New Roman" w:hAnsi="Times New Roman" w:cs="Times New Roman"/>
          <w:lang w:val="en-US"/>
        </w:rPr>
        <w:t>https</w:t>
      </w:r>
      <w:r w:rsidRPr="00F300B4">
        <w:rPr>
          <w:rFonts w:ascii="Times New Roman" w:hAnsi="Times New Roman" w:cs="Times New Roman"/>
        </w:rPr>
        <w:t>://</w:t>
      </w:r>
      <w:proofErr w:type="spellStart"/>
      <w:r w:rsidRPr="00F300B4">
        <w:rPr>
          <w:rFonts w:ascii="Times New Roman" w:hAnsi="Times New Roman" w:cs="Times New Roman"/>
          <w:lang w:val="en-US"/>
        </w:rPr>
        <w:t>legalforum</w:t>
      </w:r>
      <w:proofErr w:type="spellEnd"/>
      <w:r w:rsidRPr="00F300B4">
        <w:rPr>
          <w:rFonts w:ascii="Times New Roman" w:hAnsi="Times New Roman" w:cs="Times New Roman"/>
        </w:rPr>
        <w:t>.</w:t>
      </w:r>
      <w:r w:rsidRPr="00F300B4">
        <w:rPr>
          <w:rFonts w:ascii="Times New Roman" w:hAnsi="Times New Roman" w:cs="Times New Roman"/>
          <w:lang w:val="en-US"/>
        </w:rPr>
        <w:t>info</w:t>
      </w:r>
      <w:r w:rsidRPr="00F300B4">
        <w:rPr>
          <w:rFonts w:ascii="Times New Roman" w:hAnsi="Times New Roman" w:cs="Times New Roman"/>
        </w:rPr>
        <w:t>/</w:t>
      </w:r>
      <w:proofErr w:type="spellStart"/>
      <w:r w:rsidRPr="00F300B4">
        <w:rPr>
          <w:rFonts w:ascii="Times New Roman" w:hAnsi="Times New Roman" w:cs="Times New Roman"/>
          <w:lang w:val="en-US"/>
        </w:rPr>
        <w:t>programme</w:t>
      </w:r>
      <w:proofErr w:type="spellEnd"/>
      <w:r w:rsidRPr="00F300B4">
        <w:rPr>
          <w:rFonts w:ascii="Times New Roman" w:hAnsi="Times New Roman" w:cs="Times New Roman"/>
        </w:rPr>
        <w:t>/</w:t>
      </w:r>
      <w:r w:rsidRPr="00F300B4">
        <w:rPr>
          <w:rFonts w:ascii="Times New Roman" w:hAnsi="Times New Roman" w:cs="Times New Roman"/>
          <w:lang w:val="en-US"/>
        </w:rPr>
        <w:t>youth</w:t>
      </w:r>
      <w:r w:rsidRPr="00F300B4">
        <w:rPr>
          <w:rFonts w:ascii="Times New Roman" w:hAnsi="Times New Roman" w:cs="Times New Roman"/>
        </w:rPr>
        <w:t>-</w:t>
      </w:r>
      <w:r w:rsidRPr="00F300B4">
        <w:rPr>
          <w:rFonts w:ascii="Times New Roman" w:hAnsi="Times New Roman" w:cs="Times New Roman"/>
          <w:lang w:val="en-US"/>
        </w:rPr>
        <w:t>forum</w:t>
      </w:r>
      <w:r w:rsidRPr="00F300B4">
        <w:rPr>
          <w:rFonts w:ascii="Times New Roman" w:hAnsi="Times New Roman" w:cs="Times New Roman"/>
        </w:rPr>
        <w:t>/3423/#</w:t>
      </w:r>
      <w:r w:rsidRPr="00F300B4">
        <w:rPr>
          <w:rFonts w:ascii="Times New Roman" w:hAnsi="Times New Roman" w:cs="Times New Roman"/>
          <w:lang w:val="en-US"/>
        </w:rPr>
        <w:t>broadcast</w:t>
      </w:r>
    </w:p>
  </w:footnote>
  <w:footnote w:id="63">
    <w:p w14:paraId="1A999DBB" w14:textId="3624AF45" w:rsidR="00F300B4" w:rsidRPr="00F300B4" w:rsidRDefault="00F300B4" w:rsidP="00F300B4">
      <w:pPr>
        <w:pStyle w:val="a8"/>
        <w:jc w:val="both"/>
      </w:pPr>
      <w:r>
        <w:rPr>
          <w:rStyle w:val="aa"/>
        </w:rPr>
        <w:footnoteRef/>
      </w:r>
      <w:r w:rsidRPr="00F300B4">
        <w:t xml:space="preserve"> </w:t>
      </w:r>
      <w:r w:rsidRPr="00F300B4">
        <w:rPr>
          <w:rFonts w:ascii="Times New Roman" w:hAnsi="Times New Roman" w:cs="Times New Roman"/>
          <w:color w:val="000000"/>
        </w:rPr>
        <w:t>XI </w:t>
      </w:r>
      <w:proofErr w:type="gramStart"/>
      <w:r w:rsidRPr="00F300B4">
        <w:rPr>
          <w:rFonts w:ascii="Times New Roman" w:hAnsi="Times New Roman" w:cs="Times New Roman"/>
          <w:color w:val="000000"/>
        </w:rPr>
        <w:t>Международный  юридический</w:t>
      </w:r>
      <w:proofErr w:type="gramEnd"/>
      <w:r w:rsidRPr="00F300B4">
        <w:rPr>
          <w:rFonts w:ascii="Times New Roman" w:hAnsi="Times New Roman" w:cs="Times New Roman"/>
          <w:color w:val="000000"/>
        </w:rPr>
        <w:t xml:space="preserve"> форум; сессия: </w:t>
      </w:r>
      <w:r w:rsidRPr="00F300B4">
        <w:rPr>
          <w:rFonts w:ascii="Times New Roman" w:hAnsi="Times New Roman" w:cs="Times New Roman"/>
        </w:rPr>
        <w:t xml:space="preserve">Виртуальное право: правовое регулирование отношений в виртуальных вселенных и компьютерных играх;  </w:t>
      </w:r>
      <w:r w:rsidRPr="00F300B4">
        <w:rPr>
          <w:rFonts w:ascii="Times New Roman" w:hAnsi="Times New Roman" w:cs="Times New Roman"/>
          <w:lang w:val="en-US"/>
        </w:rPr>
        <w:t>URL</w:t>
      </w:r>
      <w:r w:rsidRPr="00F300B4">
        <w:rPr>
          <w:rFonts w:ascii="Times New Roman" w:hAnsi="Times New Roman" w:cs="Times New Roman"/>
        </w:rPr>
        <w:t xml:space="preserve">: </w:t>
      </w:r>
      <w:r w:rsidRPr="00F300B4">
        <w:rPr>
          <w:rFonts w:ascii="Times New Roman" w:hAnsi="Times New Roman" w:cs="Times New Roman"/>
          <w:lang w:val="en-US"/>
        </w:rPr>
        <w:t>https</w:t>
      </w:r>
      <w:r w:rsidRPr="00F300B4">
        <w:rPr>
          <w:rFonts w:ascii="Times New Roman" w:hAnsi="Times New Roman" w:cs="Times New Roman"/>
        </w:rPr>
        <w:t>://</w:t>
      </w:r>
      <w:proofErr w:type="spellStart"/>
      <w:r w:rsidRPr="00F300B4">
        <w:rPr>
          <w:rFonts w:ascii="Times New Roman" w:hAnsi="Times New Roman" w:cs="Times New Roman"/>
          <w:lang w:val="en-US"/>
        </w:rPr>
        <w:t>legalforum</w:t>
      </w:r>
      <w:proofErr w:type="spellEnd"/>
      <w:r w:rsidRPr="00F300B4">
        <w:rPr>
          <w:rFonts w:ascii="Times New Roman" w:hAnsi="Times New Roman" w:cs="Times New Roman"/>
        </w:rPr>
        <w:t>.</w:t>
      </w:r>
      <w:r w:rsidRPr="00F300B4">
        <w:rPr>
          <w:rFonts w:ascii="Times New Roman" w:hAnsi="Times New Roman" w:cs="Times New Roman"/>
          <w:lang w:val="en-US"/>
        </w:rPr>
        <w:t>info</w:t>
      </w:r>
      <w:r w:rsidRPr="00F300B4">
        <w:rPr>
          <w:rFonts w:ascii="Times New Roman" w:hAnsi="Times New Roman" w:cs="Times New Roman"/>
        </w:rPr>
        <w:t>/</w:t>
      </w:r>
      <w:proofErr w:type="spellStart"/>
      <w:r w:rsidRPr="00F300B4">
        <w:rPr>
          <w:rFonts w:ascii="Times New Roman" w:hAnsi="Times New Roman" w:cs="Times New Roman"/>
          <w:lang w:val="en-US"/>
        </w:rPr>
        <w:t>programme</w:t>
      </w:r>
      <w:proofErr w:type="spellEnd"/>
      <w:r w:rsidRPr="00F300B4">
        <w:rPr>
          <w:rFonts w:ascii="Times New Roman" w:hAnsi="Times New Roman" w:cs="Times New Roman"/>
        </w:rPr>
        <w:t>/</w:t>
      </w:r>
      <w:r w:rsidRPr="00F300B4">
        <w:rPr>
          <w:rFonts w:ascii="Times New Roman" w:hAnsi="Times New Roman" w:cs="Times New Roman"/>
          <w:lang w:val="en-US"/>
        </w:rPr>
        <w:t>youth</w:t>
      </w:r>
      <w:r w:rsidRPr="00F300B4">
        <w:rPr>
          <w:rFonts w:ascii="Times New Roman" w:hAnsi="Times New Roman" w:cs="Times New Roman"/>
        </w:rPr>
        <w:t>-</w:t>
      </w:r>
      <w:r w:rsidRPr="00F300B4">
        <w:rPr>
          <w:rFonts w:ascii="Times New Roman" w:hAnsi="Times New Roman" w:cs="Times New Roman"/>
          <w:lang w:val="en-US"/>
        </w:rPr>
        <w:t>forum</w:t>
      </w:r>
      <w:r w:rsidRPr="00F300B4">
        <w:rPr>
          <w:rFonts w:ascii="Times New Roman" w:hAnsi="Times New Roman" w:cs="Times New Roman"/>
        </w:rPr>
        <w:t>/3423/#</w:t>
      </w:r>
      <w:r w:rsidRPr="00F300B4">
        <w:rPr>
          <w:rFonts w:ascii="Times New Roman" w:hAnsi="Times New Roman" w:cs="Times New Roman"/>
          <w:lang w:val="en-US"/>
        </w:rPr>
        <w:t>broadcast</w:t>
      </w:r>
    </w:p>
  </w:footnote>
  <w:footnote w:id="64">
    <w:p w14:paraId="23B3F6A6" w14:textId="5C73D520" w:rsidR="00DA3A5E" w:rsidRPr="00DA3A5E" w:rsidRDefault="00DA3A5E">
      <w:pPr>
        <w:pStyle w:val="a8"/>
        <w:rPr>
          <w:rFonts w:ascii="Times New Roman" w:hAnsi="Times New Roman" w:cs="Times New Roman"/>
        </w:rPr>
      </w:pPr>
      <w:r w:rsidRPr="00DA3A5E">
        <w:rPr>
          <w:rStyle w:val="aa"/>
          <w:rFonts w:ascii="Times New Roman" w:hAnsi="Times New Roman" w:cs="Times New Roman"/>
        </w:rPr>
        <w:footnoteRef/>
      </w:r>
      <w:r w:rsidRPr="00DA3A5E">
        <w:rPr>
          <w:rFonts w:ascii="Times New Roman" w:hAnsi="Times New Roman" w:cs="Times New Roman"/>
        </w:rPr>
        <w:t xml:space="preserve"> Правовые формы цифровых отношений (</w:t>
      </w:r>
      <w:proofErr w:type="spellStart"/>
      <w:r w:rsidRPr="00DA3A5E">
        <w:rPr>
          <w:rFonts w:ascii="Times New Roman" w:hAnsi="Times New Roman" w:cs="Times New Roman"/>
        </w:rPr>
        <w:t>Попондопуло</w:t>
      </w:r>
      <w:proofErr w:type="spellEnd"/>
      <w:r w:rsidRPr="00DA3A5E">
        <w:rPr>
          <w:rFonts w:ascii="Times New Roman" w:hAnsi="Times New Roman" w:cs="Times New Roman"/>
        </w:rPr>
        <w:t xml:space="preserve"> В.Ф.) ("Юрист", 2019, N 6)</w:t>
      </w:r>
    </w:p>
  </w:footnote>
  <w:footnote w:id="65">
    <w:p w14:paraId="556E5F1A" w14:textId="77777777" w:rsidR="007F3B91" w:rsidRPr="006C0190" w:rsidRDefault="007F3B91">
      <w:pPr>
        <w:pStyle w:val="a8"/>
        <w:rPr>
          <w:rFonts w:ascii="Times New Roman" w:hAnsi="Times New Roman" w:cs="Times New Roman"/>
        </w:rPr>
      </w:pPr>
      <w:r w:rsidRPr="006C0190">
        <w:rPr>
          <w:rStyle w:val="aa"/>
          <w:rFonts w:ascii="Times New Roman" w:hAnsi="Times New Roman" w:cs="Times New Roman"/>
        </w:rPr>
        <w:footnoteRef/>
      </w:r>
      <w:r w:rsidRPr="006C0190">
        <w:rPr>
          <w:rFonts w:ascii="Times New Roman" w:hAnsi="Times New Roman" w:cs="Times New Roman"/>
        </w:rPr>
        <w:t xml:space="preserve"> Архипов В.В. Проблема квалификации персональных данных как нематериальных благ в условиях цифровой экономики, или </w:t>
      </w:r>
      <w:proofErr w:type="gramStart"/>
      <w:r w:rsidRPr="006C0190">
        <w:rPr>
          <w:rFonts w:ascii="Times New Roman" w:hAnsi="Times New Roman" w:cs="Times New Roman"/>
        </w:rPr>
        <w:t>Нет</w:t>
      </w:r>
      <w:proofErr w:type="gramEnd"/>
      <w:r w:rsidRPr="006C0190">
        <w:rPr>
          <w:rFonts w:ascii="Times New Roman" w:hAnsi="Times New Roman" w:cs="Times New Roman"/>
        </w:rPr>
        <w:t xml:space="preserve"> ничего более практичного, чем хорошая теория // Закон. 2018. № 2. С. 36–68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B27"/>
    <w:multiLevelType w:val="multilevel"/>
    <w:tmpl w:val="CCA6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E60DB"/>
    <w:multiLevelType w:val="multilevel"/>
    <w:tmpl w:val="EBD85DA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1942C32"/>
    <w:multiLevelType w:val="multilevel"/>
    <w:tmpl w:val="C9F69C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AC7EC6"/>
    <w:multiLevelType w:val="multilevel"/>
    <w:tmpl w:val="F9888CCE"/>
    <w:lvl w:ilvl="0">
      <w:start w:val="1"/>
      <w:numFmt w:val="decimal"/>
      <w:lvlText w:val="%1."/>
      <w:lvlJc w:val="left"/>
      <w:pPr>
        <w:ind w:left="1068" w:hanging="360"/>
      </w:pPr>
      <w:rPr>
        <w:rFonts w:ascii="Arial" w:hAnsi="Arial" w:cs="Arial" w:hint="default"/>
        <w:b/>
        <w:color w:val="111111"/>
        <w:sz w:val="22"/>
        <w:u w:val="single"/>
      </w:rPr>
    </w:lvl>
    <w:lvl w:ilvl="1">
      <w:start w:val="2"/>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508" w:hanging="1800"/>
      </w:pPr>
      <w:rPr>
        <w:rFonts w:hint="default"/>
      </w:rPr>
    </w:lvl>
    <w:lvl w:ilvl="5">
      <w:start w:val="1"/>
      <w:numFmt w:val="decimal"/>
      <w:isLgl/>
      <w:lvlText w:val="%1.%2.%3.%4.%5.%6."/>
      <w:lvlJc w:val="left"/>
      <w:pPr>
        <w:ind w:left="2868" w:hanging="216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4" w15:restartNumberingAfterBreak="0">
    <w:nsid w:val="0B7E080B"/>
    <w:multiLevelType w:val="hybridMultilevel"/>
    <w:tmpl w:val="A31AC5C8"/>
    <w:lvl w:ilvl="0" w:tplc="B03C81D6">
      <w:numFmt w:val="bullet"/>
      <w:lvlText w:val=""/>
      <w:lvlJc w:val="left"/>
      <w:pPr>
        <w:ind w:left="2148" w:hanging="360"/>
      </w:pPr>
      <w:rPr>
        <w:rFonts w:ascii="Symbol" w:eastAsiaTheme="minorEastAsia" w:hAnsi="Symbol" w:cs="Times New Roman" w:hint="default"/>
      </w:rPr>
    </w:lvl>
    <w:lvl w:ilvl="1" w:tplc="B03C81D6">
      <w:numFmt w:val="bullet"/>
      <w:lvlText w:val=""/>
      <w:lvlJc w:val="left"/>
      <w:pPr>
        <w:ind w:left="2148" w:hanging="360"/>
      </w:pPr>
      <w:rPr>
        <w:rFonts w:ascii="Symbol" w:eastAsiaTheme="minorEastAsia" w:hAnsi="Symbol"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E5C7EFD"/>
    <w:multiLevelType w:val="multilevel"/>
    <w:tmpl w:val="F386188A"/>
    <w:lvl w:ilvl="0">
      <w:start w:val="1"/>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081AA0"/>
    <w:multiLevelType w:val="hybridMultilevel"/>
    <w:tmpl w:val="44807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046212"/>
    <w:multiLevelType w:val="multilevel"/>
    <w:tmpl w:val="21FC2B6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1846C9"/>
    <w:multiLevelType w:val="hybridMultilevel"/>
    <w:tmpl w:val="9CC82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7C004A"/>
    <w:multiLevelType w:val="multilevel"/>
    <w:tmpl w:val="C9F69C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74372A"/>
    <w:multiLevelType w:val="hybridMultilevel"/>
    <w:tmpl w:val="5350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B706C6"/>
    <w:multiLevelType w:val="hybridMultilevel"/>
    <w:tmpl w:val="44A4A208"/>
    <w:lvl w:ilvl="0" w:tplc="04190001">
      <w:start w:val="1"/>
      <w:numFmt w:val="bullet"/>
      <w:lvlText w:val=""/>
      <w:lvlJc w:val="left"/>
      <w:pPr>
        <w:ind w:left="720" w:hanging="360"/>
      </w:pPr>
      <w:rPr>
        <w:rFonts w:ascii="Symbol" w:hAnsi="Symbol" w:hint="default"/>
      </w:rPr>
    </w:lvl>
    <w:lvl w:ilvl="1" w:tplc="B03C81D6">
      <w:numFmt w:val="bullet"/>
      <w:lvlText w:val=""/>
      <w:lvlJc w:val="left"/>
      <w:pPr>
        <w:ind w:left="1440" w:hanging="360"/>
      </w:pPr>
      <w:rPr>
        <w:rFonts w:ascii="Symbol" w:eastAsiaTheme="minorEastAsia"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DA4D8E"/>
    <w:multiLevelType w:val="multilevel"/>
    <w:tmpl w:val="0DE0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A224E9"/>
    <w:multiLevelType w:val="multilevel"/>
    <w:tmpl w:val="547C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A030F"/>
    <w:multiLevelType w:val="hybridMultilevel"/>
    <w:tmpl w:val="5350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265467"/>
    <w:multiLevelType w:val="multilevel"/>
    <w:tmpl w:val="C9F69C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9C94813"/>
    <w:multiLevelType w:val="hybridMultilevel"/>
    <w:tmpl w:val="652CA15A"/>
    <w:lvl w:ilvl="0" w:tplc="B03C81D6">
      <w:numFmt w:val="bullet"/>
      <w:lvlText w:val=""/>
      <w:lvlJc w:val="left"/>
      <w:pPr>
        <w:ind w:left="144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767D47"/>
    <w:multiLevelType w:val="multilevel"/>
    <w:tmpl w:val="C9F69C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8F3890"/>
    <w:multiLevelType w:val="hybridMultilevel"/>
    <w:tmpl w:val="64C42E12"/>
    <w:lvl w:ilvl="0" w:tplc="D49045D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3E746E"/>
    <w:multiLevelType w:val="multilevel"/>
    <w:tmpl w:val="CA8278F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0DC17AA"/>
    <w:multiLevelType w:val="multilevel"/>
    <w:tmpl w:val="1E089AB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4CA79A4"/>
    <w:multiLevelType w:val="multilevel"/>
    <w:tmpl w:val="C760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0B2103"/>
    <w:multiLevelType w:val="hybridMultilevel"/>
    <w:tmpl w:val="38A6B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54759C"/>
    <w:multiLevelType w:val="multilevel"/>
    <w:tmpl w:val="968E66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F961D77"/>
    <w:multiLevelType w:val="multilevel"/>
    <w:tmpl w:val="3902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7E6A47"/>
    <w:multiLevelType w:val="multilevel"/>
    <w:tmpl w:val="F46EB6C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6A20B4F"/>
    <w:multiLevelType w:val="multilevel"/>
    <w:tmpl w:val="1232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FA0F21"/>
    <w:multiLevelType w:val="multilevel"/>
    <w:tmpl w:val="289AE8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8" w15:restartNumberingAfterBreak="0">
    <w:nsid w:val="4F594D5E"/>
    <w:multiLevelType w:val="hybridMultilevel"/>
    <w:tmpl w:val="5350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1B197B"/>
    <w:multiLevelType w:val="multilevel"/>
    <w:tmpl w:val="EBD85D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5CD944FE"/>
    <w:multiLevelType w:val="multilevel"/>
    <w:tmpl w:val="1968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405FA9"/>
    <w:multiLevelType w:val="multilevel"/>
    <w:tmpl w:val="5F9E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D32D9"/>
    <w:multiLevelType w:val="multilevel"/>
    <w:tmpl w:val="EBD85DA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7AC0CCA"/>
    <w:multiLevelType w:val="multilevel"/>
    <w:tmpl w:val="A27CF42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D55313F"/>
    <w:multiLevelType w:val="hybridMultilevel"/>
    <w:tmpl w:val="5350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7A0ADC"/>
    <w:multiLevelType w:val="hybridMultilevel"/>
    <w:tmpl w:val="8A8A6F5E"/>
    <w:lvl w:ilvl="0" w:tplc="B03C81D6">
      <w:numFmt w:val="bullet"/>
      <w:lvlText w:val=""/>
      <w:lvlJc w:val="left"/>
      <w:pPr>
        <w:ind w:left="2148" w:hanging="360"/>
      </w:pPr>
      <w:rPr>
        <w:rFonts w:ascii="Symbol" w:eastAsiaTheme="minorEastAsia" w:hAnsi="Symbol"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70954ECC"/>
    <w:multiLevelType w:val="hybridMultilevel"/>
    <w:tmpl w:val="55983A24"/>
    <w:lvl w:ilvl="0" w:tplc="B03C81D6">
      <w:numFmt w:val="bullet"/>
      <w:lvlText w:val=""/>
      <w:lvlJc w:val="left"/>
      <w:pPr>
        <w:ind w:left="2148" w:hanging="360"/>
      </w:pPr>
      <w:rPr>
        <w:rFonts w:ascii="Symbol" w:eastAsiaTheme="minorEastAsia" w:hAnsi="Symbol"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19B2985"/>
    <w:multiLevelType w:val="multilevel"/>
    <w:tmpl w:val="EBD85DA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6137E35"/>
    <w:multiLevelType w:val="multilevel"/>
    <w:tmpl w:val="FAD8B318"/>
    <w:lvl w:ilvl="0">
      <w:start w:val="2"/>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CB4477F"/>
    <w:multiLevelType w:val="hybridMultilevel"/>
    <w:tmpl w:val="2C760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39"/>
  </w:num>
  <w:num w:numId="4">
    <w:abstractNumId w:val="17"/>
  </w:num>
  <w:num w:numId="5">
    <w:abstractNumId w:val="15"/>
  </w:num>
  <w:num w:numId="6">
    <w:abstractNumId w:val="23"/>
  </w:num>
  <w:num w:numId="7">
    <w:abstractNumId w:val="25"/>
  </w:num>
  <w:num w:numId="8">
    <w:abstractNumId w:val="19"/>
  </w:num>
  <w:num w:numId="9">
    <w:abstractNumId w:val="9"/>
  </w:num>
  <w:num w:numId="10">
    <w:abstractNumId w:val="12"/>
  </w:num>
  <w:num w:numId="11">
    <w:abstractNumId w:val="30"/>
  </w:num>
  <w:num w:numId="12">
    <w:abstractNumId w:val="3"/>
  </w:num>
  <w:num w:numId="13">
    <w:abstractNumId w:val="2"/>
  </w:num>
  <w:num w:numId="14">
    <w:abstractNumId w:val="11"/>
  </w:num>
  <w:num w:numId="15">
    <w:abstractNumId w:val="16"/>
  </w:num>
  <w:num w:numId="16">
    <w:abstractNumId w:val="36"/>
  </w:num>
  <w:num w:numId="17">
    <w:abstractNumId w:val="35"/>
  </w:num>
  <w:num w:numId="18">
    <w:abstractNumId w:val="4"/>
  </w:num>
  <w:num w:numId="19">
    <w:abstractNumId w:val="26"/>
  </w:num>
  <w:num w:numId="20">
    <w:abstractNumId w:val="24"/>
  </w:num>
  <w:num w:numId="21">
    <w:abstractNumId w:val="0"/>
  </w:num>
  <w:num w:numId="22">
    <w:abstractNumId w:val="6"/>
  </w:num>
  <w:num w:numId="23">
    <w:abstractNumId w:val="5"/>
  </w:num>
  <w:num w:numId="24">
    <w:abstractNumId w:val="22"/>
  </w:num>
  <w:num w:numId="25">
    <w:abstractNumId w:val="32"/>
  </w:num>
  <w:num w:numId="26">
    <w:abstractNumId w:val="1"/>
  </w:num>
  <w:num w:numId="27">
    <w:abstractNumId w:val="37"/>
  </w:num>
  <w:num w:numId="28">
    <w:abstractNumId w:val="7"/>
  </w:num>
  <w:num w:numId="29">
    <w:abstractNumId w:val="29"/>
  </w:num>
  <w:num w:numId="30">
    <w:abstractNumId w:val="20"/>
  </w:num>
  <w:num w:numId="31">
    <w:abstractNumId w:val="33"/>
  </w:num>
  <w:num w:numId="32">
    <w:abstractNumId w:val="38"/>
  </w:num>
  <w:num w:numId="33">
    <w:abstractNumId w:val="27"/>
  </w:num>
  <w:num w:numId="34">
    <w:abstractNumId w:val="31"/>
  </w:num>
  <w:num w:numId="35">
    <w:abstractNumId w:val="18"/>
  </w:num>
  <w:num w:numId="36">
    <w:abstractNumId w:val="34"/>
  </w:num>
  <w:num w:numId="37">
    <w:abstractNumId w:val="13"/>
  </w:num>
  <w:num w:numId="38">
    <w:abstractNumId w:val="10"/>
  </w:num>
  <w:num w:numId="39">
    <w:abstractNumId w:val="2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BE"/>
    <w:rsid w:val="00005075"/>
    <w:rsid w:val="00010E7F"/>
    <w:rsid w:val="00022CAC"/>
    <w:rsid w:val="00023208"/>
    <w:rsid w:val="000246DB"/>
    <w:rsid w:val="0002663E"/>
    <w:rsid w:val="0005229B"/>
    <w:rsid w:val="0006055B"/>
    <w:rsid w:val="000606D4"/>
    <w:rsid w:val="00073078"/>
    <w:rsid w:val="000864BC"/>
    <w:rsid w:val="00090C21"/>
    <w:rsid w:val="00093161"/>
    <w:rsid w:val="00095400"/>
    <w:rsid w:val="000A0686"/>
    <w:rsid w:val="000A5873"/>
    <w:rsid w:val="000A73E5"/>
    <w:rsid w:val="000B01B3"/>
    <w:rsid w:val="000B756D"/>
    <w:rsid w:val="000C4FC1"/>
    <w:rsid w:val="000C575B"/>
    <w:rsid w:val="000D19F9"/>
    <w:rsid w:val="000D6F7D"/>
    <w:rsid w:val="000F571E"/>
    <w:rsid w:val="000F6FA2"/>
    <w:rsid w:val="00102855"/>
    <w:rsid w:val="00107138"/>
    <w:rsid w:val="00107B5F"/>
    <w:rsid w:val="00110E70"/>
    <w:rsid w:val="00121AED"/>
    <w:rsid w:val="00122300"/>
    <w:rsid w:val="00124E21"/>
    <w:rsid w:val="00131632"/>
    <w:rsid w:val="00137CFC"/>
    <w:rsid w:val="00145FC0"/>
    <w:rsid w:val="0015017F"/>
    <w:rsid w:val="00151A49"/>
    <w:rsid w:val="00152368"/>
    <w:rsid w:val="00155E3D"/>
    <w:rsid w:val="00157023"/>
    <w:rsid w:val="001707DB"/>
    <w:rsid w:val="00171350"/>
    <w:rsid w:val="00171352"/>
    <w:rsid w:val="0017499D"/>
    <w:rsid w:val="00177914"/>
    <w:rsid w:val="00192747"/>
    <w:rsid w:val="001B45DF"/>
    <w:rsid w:val="001B530C"/>
    <w:rsid w:val="001E72BF"/>
    <w:rsid w:val="001E7CFF"/>
    <w:rsid w:val="001F02DC"/>
    <w:rsid w:val="00204465"/>
    <w:rsid w:val="0020610C"/>
    <w:rsid w:val="00206640"/>
    <w:rsid w:val="0021105A"/>
    <w:rsid w:val="00213A77"/>
    <w:rsid w:val="00222654"/>
    <w:rsid w:val="002269BC"/>
    <w:rsid w:val="002322A2"/>
    <w:rsid w:val="00246B9A"/>
    <w:rsid w:val="00256206"/>
    <w:rsid w:val="002708A9"/>
    <w:rsid w:val="00271883"/>
    <w:rsid w:val="00285329"/>
    <w:rsid w:val="00286248"/>
    <w:rsid w:val="002879F6"/>
    <w:rsid w:val="002A7813"/>
    <w:rsid w:val="002C471B"/>
    <w:rsid w:val="002F3054"/>
    <w:rsid w:val="0030276E"/>
    <w:rsid w:val="003130D7"/>
    <w:rsid w:val="00323079"/>
    <w:rsid w:val="00325885"/>
    <w:rsid w:val="00337FE6"/>
    <w:rsid w:val="0036071C"/>
    <w:rsid w:val="0036117F"/>
    <w:rsid w:val="0037383B"/>
    <w:rsid w:val="0037738E"/>
    <w:rsid w:val="00384AE6"/>
    <w:rsid w:val="00386672"/>
    <w:rsid w:val="00390D8C"/>
    <w:rsid w:val="00394852"/>
    <w:rsid w:val="0039591D"/>
    <w:rsid w:val="003A1C3B"/>
    <w:rsid w:val="003A3EB6"/>
    <w:rsid w:val="003B09CB"/>
    <w:rsid w:val="003B1AD5"/>
    <w:rsid w:val="003D42D0"/>
    <w:rsid w:val="003D4ADD"/>
    <w:rsid w:val="003E31C2"/>
    <w:rsid w:val="003F7FBD"/>
    <w:rsid w:val="00406F0B"/>
    <w:rsid w:val="004155A7"/>
    <w:rsid w:val="00432181"/>
    <w:rsid w:val="0043484D"/>
    <w:rsid w:val="0043727C"/>
    <w:rsid w:val="00446850"/>
    <w:rsid w:val="00447C0B"/>
    <w:rsid w:val="00452D44"/>
    <w:rsid w:val="00453034"/>
    <w:rsid w:val="00454E36"/>
    <w:rsid w:val="00457FB2"/>
    <w:rsid w:val="004623B1"/>
    <w:rsid w:val="004657FB"/>
    <w:rsid w:val="004662C4"/>
    <w:rsid w:val="004A0CAE"/>
    <w:rsid w:val="004B37EB"/>
    <w:rsid w:val="004B54F7"/>
    <w:rsid w:val="004B5E77"/>
    <w:rsid w:val="004C4906"/>
    <w:rsid w:val="004C75D9"/>
    <w:rsid w:val="004D0CA6"/>
    <w:rsid w:val="004D6C32"/>
    <w:rsid w:val="004E25BB"/>
    <w:rsid w:val="004E31F7"/>
    <w:rsid w:val="004E564D"/>
    <w:rsid w:val="004E6287"/>
    <w:rsid w:val="004E6CC0"/>
    <w:rsid w:val="004F0F23"/>
    <w:rsid w:val="004F63BC"/>
    <w:rsid w:val="00510F07"/>
    <w:rsid w:val="00510FD8"/>
    <w:rsid w:val="0052038D"/>
    <w:rsid w:val="0053579B"/>
    <w:rsid w:val="0053679D"/>
    <w:rsid w:val="005457CF"/>
    <w:rsid w:val="0054663B"/>
    <w:rsid w:val="005559F4"/>
    <w:rsid w:val="005657A3"/>
    <w:rsid w:val="005733B0"/>
    <w:rsid w:val="00590D73"/>
    <w:rsid w:val="005949F1"/>
    <w:rsid w:val="005A5A4D"/>
    <w:rsid w:val="005B1B26"/>
    <w:rsid w:val="005B5480"/>
    <w:rsid w:val="005D187E"/>
    <w:rsid w:val="005D759E"/>
    <w:rsid w:val="005D7EEE"/>
    <w:rsid w:val="005E06E3"/>
    <w:rsid w:val="005E4229"/>
    <w:rsid w:val="005E7C70"/>
    <w:rsid w:val="005F2147"/>
    <w:rsid w:val="00621AB2"/>
    <w:rsid w:val="00625331"/>
    <w:rsid w:val="00626F2D"/>
    <w:rsid w:val="0063577C"/>
    <w:rsid w:val="00653DC9"/>
    <w:rsid w:val="00672489"/>
    <w:rsid w:val="0067694A"/>
    <w:rsid w:val="00682316"/>
    <w:rsid w:val="00682E80"/>
    <w:rsid w:val="00686319"/>
    <w:rsid w:val="00687BB9"/>
    <w:rsid w:val="00693396"/>
    <w:rsid w:val="006C0190"/>
    <w:rsid w:val="006C0FC1"/>
    <w:rsid w:val="006D3C0D"/>
    <w:rsid w:val="006D6287"/>
    <w:rsid w:val="006D742E"/>
    <w:rsid w:val="006E45B2"/>
    <w:rsid w:val="006F0ECE"/>
    <w:rsid w:val="006F4503"/>
    <w:rsid w:val="006F73AF"/>
    <w:rsid w:val="00703EAC"/>
    <w:rsid w:val="00703FB7"/>
    <w:rsid w:val="00711CD4"/>
    <w:rsid w:val="007210BB"/>
    <w:rsid w:val="0072115A"/>
    <w:rsid w:val="007215E0"/>
    <w:rsid w:val="007313AC"/>
    <w:rsid w:val="0073387B"/>
    <w:rsid w:val="007406F9"/>
    <w:rsid w:val="007471BD"/>
    <w:rsid w:val="00756B8E"/>
    <w:rsid w:val="00774E31"/>
    <w:rsid w:val="00775544"/>
    <w:rsid w:val="0078401F"/>
    <w:rsid w:val="00795074"/>
    <w:rsid w:val="007A5DE4"/>
    <w:rsid w:val="007A5E01"/>
    <w:rsid w:val="007E334A"/>
    <w:rsid w:val="007E7002"/>
    <w:rsid w:val="007F3B91"/>
    <w:rsid w:val="00800ADC"/>
    <w:rsid w:val="008069AD"/>
    <w:rsid w:val="00806CAA"/>
    <w:rsid w:val="0080797B"/>
    <w:rsid w:val="008139F4"/>
    <w:rsid w:val="008228FF"/>
    <w:rsid w:val="00824A24"/>
    <w:rsid w:val="0085596D"/>
    <w:rsid w:val="008579D9"/>
    <w:rsid w:val="00866642"/>
    <w:rsid w:val="0088420E"/>
    <w:rsid w:val="00887DF0"/>
    <w:rsid w:val="00895D7F"/>
    <w:rsid w:val="008A2A87"/>
    <w:rsid w:val="008A70B1"/>
    <w:rsid w:val="008B5E5E"/>
    <w:rsid w:val="008C3F42"/>
    <w:rsid w:val="008D40D3"/>
    <w:rsid w:val="008E2D50"/>
    <w:rsid w:val="008E400B"/>
    <w:rsid w:val="008E546B"/>
    <w:rsid w:val="008E5F66"/>
    <w:rsid w:val="008F41BA"/>
    <w:rsid w:val="008F6681"/>
    <w:rsid w:val="009055FD"/>
    <w:rsid w:val="00912A44"/>
    <w:rsid w:val="00923468"/>
    <w:rsid w:val="00926430"/>
    <w:rsid w:val="009303D4"/>
    <w:rsid w:val="00933048"/>
    <w:rsid w:val="00933BE6"/>
    <w:rsid w:val="00941026"/>
    <w:rsid w:val="009503B4"/>
    <w:rsid w:val="00954CF2"/>
    <w:rsid w:val="009560B6"/>
    <w:rsid w:val="00976C7F"/>
    <w:rsid w:val="009917DF"/>
    <w:rsid w:val="009927E1"/>
    <w:rsid w:val="00994E5F"/>
    <w:rsid w:val="009A6CAC"/>
    <w:rsid w:val="009B676D"/>
    <w:rsid w:val="009C1FE7"/>
    <w:rsid w:val="009C3084"/>
    <w:rsid w:val="009C3D76"/>
    <w:rsid w:val="009C66C7"/>
    <w:rsid w:val="009D4049"/>
    <w:rsid w:val="009E3194"/>
    <w:rsid w:val="009E38FE"/>
    <w:rsid w:val="009F4480"/>
    <w:rsid w:val="009F5234"/>
    <w:rsid w:val="009F57DB"/>
    <w:rsid w:val="00A02173"/>
    <w:rsid w:val="00A02246"/>
    <w:rsid w:val="00A04320"/>
    <w:rsid w:val="00A13B7C"/>
    <w:rsid w:val="00A25DF7"/>
    <w:rsid w:val="00A34949"/>
    <w:rsid w:val="00A422FA"/>
    <w:rsid w:val="00A42767"/>
    <w:rsid w:val="00A4367A"/>
    <w:rsid w:val="00A44BC1"/>
    <w:rsid w:val="00A50607"/>
    <w:rsid w:val="00A5402F"/>
    <w:rsid w:val="00A56AE9"/>
    <w:rsid w:val="00A56C52"/>
    <w:rsid w:val="00A56F46"/>
    <w:rsid w:val="00A6587A"/>
    <w:rsid w:val="00A70364"/>
    <w:rsid w:val="00A76202"/>
    <w:rsid w:val="00A777CC"/>
    <w:rsid w:val="00A80738"/>
    <w:rsid w:val="00A80C72"/>
    <w:rsid w:val="00A85B9A"/>
    <w:rsid w:val="00A9031B"/>
    <w:rsid w:val="00A90FF1"/>
    <w:rsid w:val="00A93891"/>
    <w:rsid w:val="00AB3EEC"/>
    <w:rsid w:val="00AC3514"/>
    <w:rsid w:val="00AD7FE9"/>
    <w:rsid w:val="00AE7624"/>
    <w:rsid w:val="00AF0A74"/>
    <w:rsid w:val="00B10DFD"/>
    <w:rsid w:val="00B24C5A"/>
    <w:rsid w:val="00B27BA1"/>
    <w:rsid w:val="00B36AAC"/>
    <w:rsid w:val="00B36DF3"/>
    <w:rsid w:val="00B37022"/>
    <w:rsid w:val="00B4027D"/>
    <w:rsid w:val="00B4312D"/>
    <w:rsid w:val="00B704A6"/>
    <w:rsid w:val="00B80E38"/>
    <w:rsid w:val="00B8301E"/>
    <w:rsid w:val="00B902E4"/>
    <w:rsid w:val="00B9110B"/>
    <w:rsid w:val="00BA2C56"/>
    <w:rsid w:val="00BB248A"/>
    <w:rsid w:val="00BD54E6"/>
    <w:rsid w:val="00BE1926"/>
    <w:rsid w:val="00BE479D"/>
    <w:rsid w:val="00BF2DE7"/>
    <w:rsid w:val="00BF6EC5"/>
    <w:rsid w:val="00C11962"/>
    <w:rsid w:val="00C23FAA"/>
    <w:rsid w:val="00C47CB0"/>
    <w:rsid w:val="00C57F58"/>
    <w:rsid w:val="00C73138"/>
    <w:rsid w:val="00C76214"/>
    <w:rsid w:val="00C84313"/>
    <w:rsid w:val="00CA0EAA"/>
    <w:rsid w:val="00CA5112"/>
    <w:rsid w:val="00CA74B0"/>
    <w:rsid w:val="00CB0EAC"/>
    <w:rsid w:val="00CB1275"/>
    <w:rsid w:val="00CB1439"/>
    <w:rsid w:val="00CB30E6"/>
    <w:rsid w:val="00CC3DA6"/>
    <w:rsid w:val="00CD178C"/>
    <w:rsid w:val="00CD2637"/>
    <w:rsid w:val="00CD3031"/>
    <w:rsid w:val="00CD6708"/>
    <w:rsid w:val="00CD6BBE"/>
    <w:rsid w:val="00CF009B"/>
    <w:rsid w:val="00CF5064"/>
    <w:rsid w:val="00CF7A0B"/>
    <w:rsid w:val="00D05BCF"/>
    <w:rsid w:val="00D10BCA"/>
    <w:rsid w:val="00D12703"/>
    <w:rsid w:val="00D13373"/>
    <w:rsid w:val="00D155A6"/>
    <w:rsid w:val="00D20104"/>
    <w:rsid w:val="00D20414"/>
    <w:rsid w:val="00D2456C"/>
    <w:rsid w:val="00D460F0"/>
    <w:rsid w:val="00D470DE"/>
    <w:rsid w:val="00D47DD6"/>
    <w:rsid w:val="00D55ED1"/>
    <w:rsid w:val="00D71738"/>
    <w:rsid w:val="00D722B8"/>
    <w:rsid w:val="00D8748A"/>
    <w:rsid w:val="00DA1569"/>
    <w:rsid w:val="00DA3A5E"/>
    <w:rsid w:val="00DC4C90"/>
    <w:rsid w:val="00DC6C26"/>
    <w:rsid w:val="00DE7B21"/>
    <w:rsid w:val="00E03217"/>
    <w:rsid w:val="00E04825"/>
    <w:rsid w:val="00E073EE"/>
    <w:rsid w:val="00E1716B"/>
    <w:rsid w:val="00E22187"/>
    <w:rsid w:val="00E30EF2"/>
    <w:rsid w:val="00E50ED7"/>
    <w:rsid w:val="00E54415"/>
    <w:rsid w:val="00E55C87"/>
    <w:rsid w:val="00E65933"/>
    <w:rsid w:val="00E80384"/>
    <w:rsid w:val="00E9744F"/>
    <w:rsid w:val="00EA0E82"/>
    <w:rsid w:val="00EA3662"/>
    <w:rsid w:val="00EC63CB"/>
    <w:rsid w:val="00ED2854"/>
    <w:rsid w:val="00EE29D8"/>
    <w:rsid w:val="00EE5713"/>
    <w:rsid w:val="00EF182F"/>
    <w:rsid w:val="00EF25E9"/>
    <w:rsid w:val="00EF27B4"/>
    <w:rsid w:val="00EF3CC8"/>
    <w:rsid w:val="00EF5B25"/>
    <w:rsid w:val="00F005A3"/>
    <w:rsid w:val="00F300B4"/>
    <w:rsid w:val="00F32759"/>
    <w:rsid w:val="00F547B9"/>
    <w:rsid w:val="00F577D8"/>
    <w:rsid w:val="00F57C97"/>
    <w:rsid w:val="00F66355"/>
    <w:rsid w:val="00F66B19"/>
    <w:rsid w:val="00F72C79"/>
    <w:rsid w:val="00F758FF"/>
    <w:rsid w:val="00F75BEF"/>
    <w:rsid w:val="00F800DA"/>
    <w:rsid w:val="00F808C8"/>
    <w:rsid w:val="00F83140"/>
    <w:rsid w:val="00F83761"/>
    <w:rsid w:val="00F83EB8"/>
    <w:rsid w:val="00FA3E37"/>
    <w:rsid w:val="00FB6E84"/>
    <w:rsid w:val="00FB7579"/>
    <w:rsid w:val="00FD2C82"/>
    <w:rsid w:val="00FD48A9"/>
    <w:rsid w:val="00FD6AEA"/>
    <w:rsid w:val="00FE6BEE"/>
    <w:rsid w:val="00FE71CA"/>
    <w:rsid w:val="00FE7755"/>
    <w:rsid w:val="00FF0B31"/>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76C0"/>
  <w15:docId w15:val="{5F93A002-319B-4C82-8782-79518F1D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049"/>
  </w:style>
  <w:style w:type="paragraph" w:styleId="1">
    <w:name w:val="heading 1"/>
    <w:basedOn w:val="a"/>
    <w:link w:val="10"/>
    <w:uiPriority w:val="9"/>
    <w:qFormat/>
    <w:rsid w:val="001927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028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0285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6B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6BBE"/>
    <w:rPr>
      <w:b/>
      <w:bCs/>
    </w:rPr>
  </w:style>
  <w:style w:type="character" w:customStyle="1" w:styleId="10">
    <w:name w:val="Заголовок 1 Знак"/>
    <w:basedOn w:val="a0"/>
    <w:link w:val="1"/>
    <w:uiPriority w:val="9"/>
    <w:rsid w:val="00192747"/>
    <w:rPr>
      <w:rFonts w:ascii="Times New Roman" w:eastAsia="Times New Roman" w:hAnsi="Times New Roman" w:cs="Times New Roman"/>
      <w:b/>
      <w:bCs/>
      <w:kern w:val="36"/>
      <w:sz w:val="48"/>
      <w:szCs w:val="48"/>
    </w:rPr>
  </w:style>
  <w:style w:type="character" w:customStyle="1" w:styleId="hl">
    <w:name w:val="hl"/>
    <w:basedOn w:val="a0"/>
    <w:rsid w:val="00192747"/>
  </w:style>
  <w:style w:type="character" w:styleId="a5">
    <w:name w:val="Hyperlink"/>
    <w:basedOn w:val="a0"/>
    <w:uiPriority w:val="99"/>
    <w:unhideWhenUsed/>
    <w:rsid w:val="00192747"/>
    <w:rPr>
      <w:color w:val="0000FF"/>
      <w:u w:val="single"/>
    </w:rPr>
  </w:style>
  <w:style w:type="paragraph" w:styleId="a6">
    <w:name w:val="List Paragraph"/>
    <w:basedOn w:val="a"/>
    <w:uiPriority w:val="34"/>
    <w:qFormat/>
    <w:rsid w:val="00192747"/>
    <w:pPr>
      <w:ind w:left="720"/>
      <w:contextualSpacing/>
    </w:pPr>
  </w:style>
  <w:style w:type="character" w:styleId="a7">
    <w:name w:val="Emphasis"/>
    <w:basedOn w:val="a0"/>
    <w:uiPriority w:val="20"/>
    <w:qFormat/>
    <w:rsid w:val="00010E7F"/>
    <w:rPr>
      <w:i/>
      <w:iCs/>
    </w:rPr>
  </w:style>
  <w:style w:type="paragraph" w:styleId="a8">
    <w:name w:val="footnote text"/>
    <w:basedOn w:val="a"/>
    <w:link w:val="a9"/>
    <w:uiPriority w:val="99"/>
    <w:unhideWhenUsed/>
    <w:rsid w:val="00A76202"/>
    <w:pPr>
      <w:spacing w:after="0" w:line="240" w:lineRule="auto"/>
    </w:pPr>
    <w:rPr>
      <w:rFonts w:eastAsiaTheme="minorHAnsi"/>
      <w:sz w:val="20"/>
      <w:szCs w:val="20"/>
      <w:lang w:eastAsia="en-US"/>
    </w:rPr>
  </w:style>
  <w:style w:type="character" w:customStyle="1" w:styleId="a9">
    <w:name w:val="Текст сноски Знак"/>
    <w:basedOn w:val="a0"/>
    <w:link w:val="a8"/>
    <w:uiPriority w:val="99"/>
    <w:rsid w:val="00A76202"/>
    <w:rPr>
      <w:rFonts w:eastAsiaTheme="minorHAnsi"/>
      <w:sz w:val="20"/>
      <w:szCs w:val="20"/>
      <w:lang w:eastAsia="en-US"/>
    </w:rPr>
  </w:style>
  <w:style w:type="character" w:styleId="aa">
    <w:name w:val="footnote reference"/>
    <w:basedOn w:val="a0"/>
    <w:uiPriority w:val="99"/>
    <w:semiHidden/>
    <w:unhideWhenUsed/>
    <w:rsid w:val="00A76202"/>
    <w:rPr>
      <w:vertAlign w:val="superscript"/>
    </w:rPr>
  </w:style>
  <w:style w:type="character" w:customStyle="1" w:styleId="20">
    <w:name w:val="Заголовок 2 Знак"/>
    <w:basedOn w:val="a0"/>
    <w:link w:val="2"/>
    <w:uiPriority w:val="9"/>
    <w:rsid w:val="001028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102855"/>
    <w:rPr>
      <w:rFonts w:asciiTheme="majorHAnsi" w:eastAsiaTheme="majorEastAsia" w:hAnsiTheme="majorHAnsi" w:cstheme="majorBidi"/>
      <w:color w:val="243F60" w:themeColor="accent1" w:themeShade="7F"/>
      <w:sz w:val="24"/>
      <w:szCs w:val="24"/>
      <w:lang w:eastAsia="en-US"/>
    </w:rPr>
  </w:style>
  <w:style w:type="paragraph" w:styleId="ab">
    <w:name w:val="No Spacing"/>
    <w:uiPriority w:val="1"/>
    <w:qFormat/>
    <w:rsid w:val="006D6287"/>
    <w:pPr>
      <w:spacing w:after="0" w:line="240" w:lineRule="auto"/>
    </w:pPr>
  </w:style>
  <w:style w:type="paragraph" w:customStyle="1" w:styleId="stk-reset">
    <w:name w:val="stk-reset"/>
    <w:basedOn w:val="a"/>
    <w:rsid w:val="00EF27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A2C5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OC Heading"/>
    <w:basedOn w:val="1"/>
    <w:next w:val="a"/>
    <w:uiPriority w:val="39"/>
    <w:unhideWhenUsed/>
    <w:qFormat/>
    <w:rsid w:val="00D05BC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31">
    <w:name w:val="toc 3"/>
    <w:basedOn w:val="a"/>
    <w:next w:val="a"/>
    <w:autoRedefine/>
    <w:uiPriority w:val="39"/>
    <w:unhideWhenUsed/>
    <w:qFormat/>
    <w:rsid w:val="00D05BCF"/>
    <w:pPr>
      <w:spacing w:after="100"/>
      <w:ind w:left="440"/>
    </w:pPr>
  </w:style>
  <w:style w:type="paragraph" w:styleId="21">
    <w:name w:val="toc 2"/>
    <w:basedOn w:val="a"/>
    <w:next w:val="a"/>
    <w:autoRedefine/>
    <w:uiPriority w:val="39"/>
    <w:unhideWhenUsed/>
    <w:qFormat/>
    <w:rsid w:val="00D05BCF"/>
    <w:pPr>
      <w:spacing w:after="100"/>
      <w:ind w:left="220"/>
    </w:pPr>
  </w:style>
  <w:style w:type="paragraph" w:styleId="11">
    <w:name w:val="toc 1"/>
    <w:basedOn w:val="a"/>
    <w:next w:val="a"/>
    <w:autoRedefine/>
    <w:uiPriority w:val="39"/>
    <w:unhideWhenUsed/>
    <w:qFormat/>
    <w:rsid w:val="00D05BCF"/>
    <w:pPr>
      <w:spacing w:after="100"/>
    </w:pPr>
  </w:style>
  <w:style w:type="character" w:customStyle="1" w:styleId="highlight">
    <w:name w:val="highlight"/>
    <w:basedOn w:val="a0"/>
    <w:rsid w:val="00BF2DE7"/>
  </w:style>
  <w:style w:type="paragraph" w:customStyle="1" w:styleId="ConsPlusNormal">
    <w:name w:val="ConsPlusNormal"/>
    <w:rsid w:val="000F6FA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umbercolored">
    <w:name w:val="numbercolored"/>
    <w:basedOn w:val="a"/>
    <w:rsid w:val="00E22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upped">
    <w:name w:val="leftupped"/>
    <w:basedOn w:val="a"/>
    <w:rsid w:val="00E2218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02320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3208"/>
    <w:rPr>
      <w:rFonts w:ascii="Tahoma" w:hAnsi="Tahoma" w:cs="Tahoma"/>
      <w:sz w:val="16"/>
      <w:szCs w:val="16"/>
    </w:rPr>
  </w:style>
  <w:style w:type="character" w:customStyle="1" w:styleId="tooltipsall">
    <w:name w:val="tooltipsall"/>
    <w:basedOn w:val="a0"/>
    <w:rsid w:val="005E06E3"/>
  </w:style>
  <w:style w:type="paragraph" w:styleId="af">
    <w:name w:val="Revision"/>
    <w:hidden/>
    <w:uiPriority w:val="99"/>
    <w:semiHidden/>
    <w:rsid w:val="00D2456C"/>
    <w:pPr>
      <w:spacing w:after="0" w:line="240" w:lineRule="auto"/>
    </w:pPr>
  </w:style>
  <w:style w:type="character" w:styleId="af0">
    <w:name w:val="annotation reference"/>
    <w:basedOn w:val="a0"/>
    <w:uiPriority w:val="99"/>
    <w:semiHidden/>
    <w:unhideWhenUsed/>
    <w:rsid w:val="00D2456C"/>
    <w:rPr>
      <w:sz w:val="16"/>
      <w:szCs w:val="16"/>
    </w:rPr>
  </w:style>
  <w:style w:type="paragraph" w:styleId="af1">
    <w:name w:val="annotation text"/>
    <w:basedOn w:val="a"/>
    <w:link w:val="af2"/>
    <w:uiPriority w:val="99"/>
    <w:unhideWhenUsed/>
    <w:rsid w:val="00D2456C"/>
    <w:pPr>
      <w:spacing w:line="240" w:lineRule="auto"/>
    </w:pPr>
    <w:rPr>
      <w:sz w:val="20"/>
      <w:szCs w:val="20"/>
    </w:rPr>
  </w:style>
  <w:style w:type="character" w:customStyle="1" w:styleId="af2">
    <w:name w:val="Текст примечания Знак"/>
    <w:basedOn w:val="a0"/>
    <w:link w:val="af1"/>
    <w:uiPriority w:val="99"/>
    <w:rsid w:val="00D2456C"/>
    <w:rPr>
      <w:sz w:val="20"/>
      <w:szCs w:val="20"/>
    </w:rPr>
  </w:style>
  <w:style w:type="paragraph" w:styleId="af3">
    <w:name w:val="annotation subject"/>
    <w:basedOn w:val="af1"/>
    <w:next w:val="af1"/>
    <w:link w:val="af4"/>
    <w:uiPriority w:val="99"/>
    <w:semiHidden/>
    <w:unhideWhenUsed/>
    <w:rsid w:val="00D2456C"/>
    <w:rPr>
      <w:b/>
      <w:bCs/>
    </w:rPr>
  </w:style>
  <w:style w:type="character" w:customStyle="1" w:styleId="af4">
    <w:name w:val="Тема примечания Знак"/>
    <w:basedOn w:val="af2"/>
    <w:link w:val="af3"/>
    <w:uiPriority w:val="99"/>
    <w:semiHidden/>
    <w:rsid w:val="00D2456C"/>
    <w:rPr>
      <w:b/>
      <w:bCs/>
      <w:sz w:val="20"/>
      <w:szCs w:val="20"/>
    </w:rPr>
  </w:style>
  <w:style w:type="paragraph" w:styleId="af5">
    <w:name w:val="header"/>
    <w:basedOn w:val="a"/>
    <w:link w:val="af6"/>
    <w:uiPriority w:val="99"/>
    <w:unhideWhenUsed/>
    <w:rsid w:val="007F3B91"/>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F3B91"/>
  </w:style>
  <w:style w:type="paragraph" w:styleId="af7">
    <w:name w:val="footer"/>
    <w:basedOn w:val="a"/>
    <w:link w:val="af8"/>
    <w:uiPriority w:val="99"/>
    <w:unhideWhenUsed/>
    <w:rsid w:val="007F3B9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F3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7497">
      <w:bodyDiv w:val="1"/>
      <w:marLeft w:val="0"/>
      <w:marRight w:val="0"/>
      <w:marTop w:val="0"/>
      <w:marBottom w:val="0"/>
      <w:divBdr>
        <w:top w:val="none" w:sz="0" w:space="0" w:color="auto"/>
        <w:left w:val="none" w:sz="0" w:space="0" w:color="auto"/>
        <w:bottom w:val="none" w:sz="0" w:space="0" w:color="auto"/>
        <w:right w:val="none" w:sz="0" w:space="0" w:color="auto"/>
      </w:divBdr>
    </w:div>
    <w:div w:id="78016989">
      <w:bodyDiv w:val="1"/>
      <w:marLeft w:val="0"/>
      <w:marRight w:val="0"/>
      <w:marTop w:val="0"/>
      <w:marBottom w:val="0"/>
      <w:divBdr>
        <w:top w:val="none" w:sz="0" w:space="0" w:color="auto"/>
        <w:left w:val="none" w:sz="0" w:space="0" w:color="auto"/>
        <w:bottom w:val="none" w:sz="0" w:space="0" w:color="auto"/>
        <w:right w:val="none" w:sz="0" w:space="0" w:color="auto"/>
      </w:divBdr>
    </w:div>
    <w:div w:id="132842885">
      <w:bodyDiv w:val="1"/>
      <w:marLeft w:val="0"/>
      <w:marRight w:val="0"/>
      <w:marTop w:val="0"/>
      <w:marBottom w:val="0"/>
      <w:divBdr>
        <w:top w:val="none" w:sz="0" w:space="0" w:color="auto"/>
        <w:left w:val="none" w:sz="0" w:space="0" w:color="auto"/>
        <w:bottom w:val="none" w:sz="0" w:space="0" w:color="auto"/>
        <w:right w:val="none" w:sz="0" w:space="0" w:color="auto"/>
      </w:divBdr>
    </w:div>
    <w:div w:id="153685157">
      <w:bodyDiv w:val="1"/>
      <w:marLeft w:val="0"/>
      <w:marRight w:val="0"/>
      <w:marTop w:val="0"/>
      <w:marBottom w:val="0"/>
      <w:divBdr>
        <w:top w:val="none" w:sz="0" w:space="0" w:color="auto"/>
        <w:left w:val="none" w:sz="0" w:space="0" w:color="auto"/>
        <w:bottom w:val="none" w:sz="0" w:space="0" w:color="auto"/>
        <w:right w:val="none" w:sz="0" w:space="0" w:color="auto"/>
      </w:divBdr>
    </w:div>
    <w:div w:id="220483320">
      <w:bodyDiv w:val="1"/>
      <w:marLeft w:val="0"/>
      <w:marRight w:val="0"/>
      <w:marTop w:val="0"/>
      <w:marBottom w:val="0"/>
      <w:divBdr>
        <w:top w:val="none" w:sz="0" w:space="0" w:color="auto"/>
        <w:left w:val="none" w:sz="0" w:space="0" w:color="auto"/>
        <w:bottom w:val="none" w:sz="0" w:space="0" w:color="auto"/>
        <w:right w:val="none" w:sz="0" w:space="0" w:color="auto"/>
      </w:divBdr>
    </w:div>
    <w:div w:id="266543819">
      <w:bodyDiv w:val="1"/>
      <w:marLeft w:val="0"/>
      <w:marRight w:val="0"/>
      <w:marTop w:val="0"/>
      <w:marBottom w:val="0"/>
      <w:divBdr>
        <w:top w:val="none" w:sz="0" w:space="0" w:color="auto"/>
        <w:left w:val="none" w:sz="0" w:space="0" w:color="auto"/>
        <w:bottom w:val="none" w:sz="0" w:space="0" w:color="auto"/>
        <w:right w:val="none" w:sz="0" w:space="0" w:color="auto"/>
      </w:divBdr>
    </w:div>
    <w:div w:id="292030314">
      <w:bodyDiv w:val="1"/>
      <w:marLeft w:val="0"/>
      <w:marRight w:val="0"/>
      <w:marTop w:val="0"/>
      <w:marBottom w:val="0"/>
      <w:divBdr>
        <w:top w:val="none" w:sz="0" w:space="0" w:color="auto"/>
        <w:left w:val="none" w:sz="0" w:space="0" w:color="auto"/>
        <w:bottom w:val="none" w:sz="0" w:space="0" w:color="auto"/>
        <w:right w:val="none" w:sz="0" w:space="0" w:color="auto"/>
      </w:divBdr>
    </w:div>
    <w:div w:id="327826598">
      <w:bodyDiv w:val="1"/>
      <w:marLeft w:val="0"/>
      <w:marRight w:val="0"/>
      <w:marTop w:val="0"/>
      <w:marBottom w:val="0"/>
      <w:divBdr>
        <w:top w:val="none" w:sz="0" w:space="0" w:color="auto"/>
        <w:left w:val="none" w:sz="0" w:space="0" w:color="auto"/>
        <w:bottom w:val="none" w:sz="0" w:space="0" w:color="auto"/>
        <w:right w:val="none" w:sz="0" w:space="0" w:color="auto"/>
      </w:divBdr>
      <w:divsChild>
        <w:div w:id="1767072418">
          <w:marLeft w:val="0"/>
          <w:marRight w:val="0"/>
          <w:marTop w:val="584"/>
          <w:marBottom w:val="0"/>
          <w:divBdr>
            <w:top w:val="none" w:sz="0" w:space="0" w:color="auto"/>
            <w:left w:val="none" w:sz="0" w:space="0" w:color="auto"/>
            <w:bottom w:val="none" w:sz="0" w:space="0" w:color="auto"/>
            <w:right w:val="none" w:sz="0" w:space="0" w:color="auto"/>
          </w:divBdr>
          <w:divsChild>
            <w:div w:id="20817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4359">
      <w:bodyDiv w:val="1"/>
      <w:marLeft w:val="0"/>
      <w:marRight w:val="0"/>
      <w:marTop w:val="0"/>
      <w:marBottom w:val="0"/>
      <w:divBdr>
        <w:top w:val="none" w:sz="0" w:space="0" w:color="auto"/>
        <w:left w:val="none" w:sz="0" w:space="0" w:color="auto"/>
        <w:bottom w:val="none" w:sz="0" w:space="0" w:color="auto"/>
        <w:right w:val="none" w:sz="0" w:space="0" w:color="auto"/>
      </w:divBdr>
    </w:div>
    <w:div w:id="409351833">
      <w:bodyDiv w:val="1"/>
      <w:marLeft w:val="0"/>
      <w:marRight w:val="0"/>
      <w:marTop w:val="0"/>
      <w:marBottom w:val="0"/>
      <w:divBdr>
        <w:top w:val="none" w:sz="0" w:space="0" w:color="auto"/>
        <w:left w:val="none" w:sz="0" w:space="0" w:color="auto"/>
        <w:bottom w:val="none" w:sz="0" w:space="0" w:color="auto"/>
        <w:right w:val="none" w:sz="0" w:space="0" w:color="auto"/>
      </w:divBdr>
    </w:div>
    <w:div w:id="411662926">
      <w:bodyDiv w:val="1"/>
      <w:marLeft w:val="0"/>
      <w:marRight w:val="0"/>
      <w:marTop w:val="0"/>
      <w:marBottom w:val="0"/>
      <w:divBdr>
        <w:top w:val="none" w:sz="0" w:space="0" w:color="auto"/>
        <w:left w:val="none" w:sz="0" w:space="0" w:color="auto"/>
        <w:bottom w:val="none" w:sz="0" w:space="0" w:color="auto"/>
        <w:right w:val="none" w:sz="0" w:space="0" w:color="auto"/>
      </w:divBdr>
    </w:div>
    <w:div w:id="518469830">
      <w:bodyDiv w:val="1"/>
      <w:marLeft w:val="0"/>
      <w:marRight w:val="0"/>
      <w:marTop w:val="0"/>
      <w:marBottom w:val="0"/>
      <w:divBdr>
        <w:top w:val="none" w:sz="0" w:space="0" w:color="auto"/>
        <w:left w:val="none" w:sz="0" w:space="0" w:color="auto"/>
        <w:bottom w:val="none" w:sz="0" w:space="0" w:color="auto"/>
        <w:right w:val="none" w:sz="0" w:space="0" w:color="auto"/>
      </w:divBdr>
    </w:div>
    <w:div w:id="524254602">
      <w:bodyDiv w:val="1"/>
      <w:marLeft w:val="0"/>
      <w:marRight w:val="0"/>
      <w:marTop w:val="0"/>
      <w:marBottom w:val="0"/>
      <w:divBdr>
        <w:top w:val="none" w:sz="0" w:space="0" w:color="auto"/>
        <w:left w:val="none" w:sz="0" w:space="0" w:color="auto"/>
        <w:bottom w:val="none" w:sz="0" w:space="0" w:color="auto"/>
        <w:right w:val="none" w:sz="0" w:space="0" w:color="auto"/>
      </w:divBdr>
    </w:div>
    <w:div w:id="550195900">
      <w:bodyDiv w:val="1"/>
      <w:marLeft w:val="0"/>
      <w:marRight w:val="0"/>
      <w:marTop w:val="0"/>
      <w:marBottom w:val="0"/>
      <w:divBdr>
        <w:top w:val="none" w:sz="0" w:space="0" w:color="auto"/>
        <w:left w:val="none" w:sz="0" w:space="0" w:color="auto"/>
        <w:bottom w:val="none" w:sz="0" w:space="0" w:color="auto"/>
        <w:right w:val="none" w:sz="0" w:space="0" w:color="auto"/>
      </w:divBdr>
    </w:div>
    <w:div w:id="789010767">
      <w:bodyDiv w:val="1"/>
      <w:marLeft w:val="0"/>
      <w:marRight w:val="0"/>
      <w:marTop w:val="0"/>
      <w:marBottom w:val="0"/>
      <w:divBdr>
        <w:top w:val="none" w:sz="0" w:space="0" w:color="auto"/>
        <w:left w:val="none" w:sz="0" w:space="0" w:color="auto"/>
        <w:bottom w:val="none" w:sz="0" w:space="0" w:color="auto"/>
        <w:right w:val="none" w:sz="0" w:space="0" w:color="auto"/>
      </w:divBdr>
    </w:div>
    <w:div w:id="852720731">
      <w:bodyDiv w:val="1"/>
      <w:marLeft w:val="0"/>
      <w:marRight w:val="0"/>
      <w:marTop w:val="0"/>
      <w:marBottom w:val="0"/>
      <w:divBdr>
        <w:top w:val="none" w:sz="0" w:space="0" w:color="auto"/>
        <w:left w:val="none" w:sz="0" w:space="0" w:color="auto"/>
        <w:bottom w:val="none" w:sz="0" w:space="0" w:color="auto"/>
        <w:right w:val="none" w:sz="0" w:space="0" w:color="auto"/>
      </w:divBdr>
    </w:div>
    <w:div w:id="881752662">
      <w:bodyDiv w:val="1"/>
      <w:marLeft w:val="0"/>
      <w:marRight w:val="0"/>
      <w:marTop w:val="0"/>
      <w:marBottom w:val="0"/>
      <w:divBdr>
        <w:top w:val="none" w:sz="0" w:space="0" w:color="auto"/>
        <w:left w:val="none" w:sz="0" w:space="0" w:color="auto"/>
        <w:bottom w:val="none" w:sz="0" w:space="0" w:color="auto"/>
        <w:right w:val="none" w:sz="0" w:space="0" w:color="auto"/>
      </w:divBdr>
      <w:divsChild>
        <w:div w:id="1791196480">
          <w:marLeft w:val="0"/>
          <w:marRight w:val="0"/>
          <w:marTop w:val="0"/>
          <w:marBottom w:val="272"/>
          <w:divBdr>
            <w:top w:val="none" w:sz="0" w:space="0" w:color="auto"/>
            <w:left w:val="none" w:sz="0" w:space="0" w:color="auto"/>
            <w:bottom w:val="none" w:sz="0" w:space="0" w:color="auto"/>
            <w:right w:val="none" w:sz="0" w:space="0" w:color="auto"/>
          </w:divBdr>
        </w:div>
      </w:divsChild>
    </w:div>
    <w:div w:id="913508761">
      <w:bodyDiv w:val="1"/>
      <w:marLeft w:val="0"/>
      <w:marRight w:val="0"/>
      <w:marTop w:val="0"/>
      <w:marBottom w:val="0"/>
      <w:divBdr>
        <w:top w:val="none" w:sz="0" w:space="0" w:color="auto"/>
        <w:left w:val="none" w:sz="0" w:space="0" w:color="auto"/>
        <w:bottom w:val="none" w:sz="0" w:space="0" w:color="auto"/>
        <w:right w:val="none" w:sz="0" w:space="0" w:color="auto"/>
      </w:divBdr>
    </w:div>
    <w:div w:id="1007712338">
      <w:bodyDiv w:val="1"/>
      <w:marLeft w:val="0"/>
      <w:marRight w:val="0"/>
      <w:marTop w:val="0"/>
      <w:marBottom w:val="0"/>
      <w:divBdr>
        <w:top w:val="none" w:sz="0" w:space="0" w:color="auto"/>
        <w:left w:val="none" w:sz="0" w:space="0" w:color="auto"/>
        <w:bottom w:val="none" w:sz="0" w:space="0" w:color="auto"/>
        <w:right w:val="none" w:sz="0" w:space="0" w:color="auto"/>
      </w:divBdr>
    </w:div>
    <w:div w:id="1023752014">
      <w:bodyDiv w:val="1"/>
      <w:marLeft w:val="0"/>
      <w:marRight w:val="0"/>
      <w:marTop w:val="0"/>
      <w:marBottom w:val="0"/>
      <w:divBdr>
        <w:top w:val="none" w:sz="0" w:space="0" w:color="auto"/>
        <w:left w:val="none" w:sz="0" w:space="0" w:color="auto"/>
        <w:bottom w:val="none" w:sz="0" w:space="0" w:color="auto"/>
        <w:right w:val="none" w:sz="0" w:space="0" w:color="auto"/>
      </w:divBdr>
      <w:divsChild>
        <w:div w:id="2069915228">
          <w:marLeft w:val="0"/>
          <w:marRight w:val="0"/>
          <w:marTop w:val="15"/>
          <w:marBottom w:val="0"/>
          <w:divBdr>
            <w:top w:val="single" w:sz="48" w:space="0" w:color="auto"/>
            <w:left w:val="single" w:sz="48" w:space="0" w:color="auto"/>
            <w:bottom w:val="single" w:sz="48" w:space="0" w:color="auto"/>
            <w:right w:val="single" w:sz="48" w:space="0" w:color="auto"/>
          </w:divBdr>
          <w:divsChild>
            <w:div w:id="474184863">
              <w:marLeft w:val="0"/>
              <w:marRight w:val="0"/>
              <w:marTop w:val="0"/>
              <w:marBottom w:val="0"/>
              <w:divBdr>
                <w:top w:val="none" w:sz="0" w:space="0" w:color="auto"/>
                <w:left w:val="none" w:sz="0" w:space="0" w:color="auto"/>
                <w:bottom w:val="none" w:sz="0" w:space="0" w:color="auto"/>
                <w:right w:val="none" w:sz="0" w:space="0" w:color="auto"/>
              </w:divBdr>
              <w:divsChild>
                <w:div w:id="775639347">
                  <w:marLeft w:val="0"/>
                  <w:marRight w:val="0"/>
                  <w:marTop w:val="0"/>
                  <w:marBottom w:val="0"/>
                  <w:divBdr>
                    <w:top w:val="none" w:sz="0" w:space="0" w:color="auto"/>
                    <w:left w:val="none" w:sz="0" w:space="0" w:color="auto"/>
                    <w:bottom w:val="none" w:sz="0" w:space="0" w:color="auto"/>
                    <w:right w:val="none" w:sz="0" w:space="0" w:color="auto"/>
                  </w:divBdr>
                </w:div>
                <w:div w:id="758672617">
                  <w:marLeft w:val="0"/>
                  <w:marRight w:val="0"/>
                  <w:marTop w:val="0"/>
                  <w:marBottom w:val="0"/>
                  <w:divBdr>
                    <w:top w:val="none" w:sz="0" w:space="0" w:color="auto"/>
                    <w:left w:val="none" w:sz="0" w:space="0" w:color="auto"/>
                    <w:bottom w:val="none" w:sz="0" w:space="0" w:color="auto"/>
                    <w:right w:val="none" w:sz="0" w:space="0" w:color="auto"/>
                  </w:divBdr>
                </w:div>
                <w:div w:id="1264070766">
                  <w:marLeft w:val="0"/>
                  <w:marRight w:val="0"/>
                  <w:marTop w:val="0"/>
                  <w:marBottom w:val="0"/>
                  <w:divBdr>
                    <w:top w:val="none" w:sz="0" w:space="0" w:color="auto"/>
                    <w:left w:val="none" w:sz="0" w:space="0" w:color="auto"/>
                    <w:bottom w:val="none" w:sz="0" w:space="0" w:color="auto"/>
                    <w:right w:val="none" w:sz="0" w:space="0" w:color="auto"/>
                  </w:divBdr>
                </w:div>
                <w:div w:id="150678583">
                  <w:marLeft w:val="0"/>
                  <w:marRight w:val="0"/>
                  <w:marTop w:val="0"/>
                  <w:marBottom w:val="0"/>
                  <w:divBdr>
                    <w:top w:val="none" w:sz="0" w:space="0" w:color="auto"/>
                    <w:left w:val="none" w:sz="0" w:space="0" w:color="auto"/>
                    <w:bottom w:val="none" w:sz="0" w:space="0" w:color="auto"/>
                    <w:right w:val="none" w:sz="0" w:space="0" w:color="auto"/>
                  </w:divBdr>
                </w:div>
                <w:div w:id="1617760953">
                  <w:marLeft w:val="0"/>
                  <w:marRight w:val="0"/>
                  <w:marTop w:val="0"/>
                  <w:marBottom w:val="0"/>
                  <w:divBdr>
                    <w:top w:val="none" w:sz="0" w:space="0" w:color="auto"/>
                    <w:left w:val="none" w:sz="0" w:space="0" w:color="auto"/>
                    <w:bottom w:val="none" w:sz="0" w:space="0" w:color="auto"/>
                    <w:right w:val="none" w:sz="0" w:space="0" w:color="auto"/>
                  </w:divBdr>
                </w:div>
                <w:div w:id="1444181467">
                  <w:marLeft w:val="0"/>
                  <w:marRight w:val="0"/>
                  <w:marTop w:val="0"/>
                  <w:marBottom w:val="0"/>
                  <w:divBdr>
                    <w:top w:val="none" w:sz="0" w:space="0" w:color="auto"/>
                    <w:left w:val="none" w:sz="0" w:space="0" w:color="auto"/>
                    <w:bottom w:val="none" w:sz="0" w:space="0" w:color="auto"/>
                    <w:right w:val="none" w:sz="0" w:space="0" w:color="auto"/>
                  </w:divBdr>
                </w:div>
                <w:div w:id="1930962555">
                  <w:marLeft w:val="0"/>
                  <w:marRight w:val="0"/>
                  <w:marTop w:val="0"/>
                  <w:marBottom w:val="0"/>
                  <w:divBdr>
                    <w:top w:val="none" w:sz="0" w:space="0" w:color="auto"/>
                    <w:left w:val="none" w:sz="0" w:space="0" w:color="auto"/>
                    <w:bottom w:val="none" w:sz="0" w:space="0" w:color="auto"/>
                    <w:right w:val="none" w:sz="0" w:space="0" w:color="auto"/>
                  </w:divBdr>
                </w:div>
                <w:div w:id="1294210065">
                  <w:marLeft w:val="0"/>
                  <w:marRight w:val="0"/>
                  <w:marTop w:val="0"/>
                  <w:marBottom w:val="0"/>
                  <w:divBdr>
                    <w:top w:val="none" w:sz="0" w:space="0" w:color="auto"/>
                    <w:left w:val="none" w:sz="0" w:space="0" w:color="auto"/>
                    <w:bottom w:val="none" w:sz="0" w:space="0" w:color="auto"/>
                    <w:right w:val="none" w:sz="0" w:space="0" w:color="auto"/>
                  </w:divBdr>
                </w:div>
                <w:div w:id="1348599889">
                  <w:marLeft w:val="0"/>
                  <w:marRight w:val="0"/>
                  <w:marTop w:val="0"/>
                  <w:marBottom w:val="0"/>
                  <w:divBdr>
                    <w:top w:val="none" w:sz="0" w:space="0" w:color="auto"/>
                    <w:left w:val="none" w:sz="0" w:space="0" w:color="auto"/>
                    <w:bottom w:val="none" w:sz="0" w:space="0" w:color="auto"/>
                    <w:right w:val="none" w:sz="0" w:space="0" w:color="auto"/>
                  </w:divBdr>
                </w:div>
                <w:div w:id="860388676">
                  <w:marLeft w:val="0"/>
                  <w:marRight w:val="0"/>
                  <w:marTop w:val="0"/>
                  <w:marBottom w:val="0"/>
                  <w:divBdr>
                    <w:top w:val="none" w:sz="0" w:space="0" w:color="auto"/>
                    <w:left w:val="none" w:sz="0" w:space="0" w:color="auto"/>
                    <w:bottom w:val="none" w:sz="0" w:space="0" w:color="auto"/>
                    <w:right w:val="none" w:sz="0" w:space="0" w:color="auto"/>
                  </w:divBdr>
                </w:div>
                <w:div w:id="915868515">
                  <w:marLeft w:val="0"/>
                  <w:marRight w:val="0"/>
                  <w:marTop w:val="0"/>
                  <w:marBottom w:val="0"/>
                  <w:divBdr>
                    <w:top w:val="none" w:sz="0" w:space="0" w:color="auto"/>
                    <w:left w:val="none" w:sz="0" w:space="0" w:color="auto"/>
                    <w:bottom w:val="none" w:sz="0" w:space="0" w:color="auto"/>
                    <w:right w:val="none" w:sz="0" w:space="0" w:color="auto"/>
                  </w:divBdr>
                </w:div>
                <w:div w:id="1505511862">
                  <w:marLeft w:val="0"/>
                  <w:marRight w:val="0"/>
                  <w:marTop w:val="0"/>
                  <w:marBottom w:val="0"/>
                  <w:divBdr>
                    <w:top w:val="none" w:sz="0" w:space="0" w:color="auto"/>
                    <w:left w:val="none" w:sz="0" w:space="0" w:color="auto"/>
                    <w:bottom w:val="none" w:sz="0" w:space="0" w:color="auto"/>
                    <w:right w:val="none" w:sz="0" w:space="0" w:color="auto"/>
                  </w:divBdr>
                </w:div>
                <w:div w:id="1729644669">
                  <w:marLeft w:val="0"/>
                  <w:marRight w:val="0"/>
                  <w:marTop w:val="0"/>
                  <w:marBottom w:val="0"/>
                  <w:divBdr>
                    <w:top w:val="none" w:sz="0" w:space="0" w:color="auto"/>
                    <w:left w:val="none" w:sz="0" w:space="0" w:color="auto"/>
                    <w:bottom w:val="none" w:sz="0" w:space="0" w:color="auto"/>
                    <w:right w:val="none" w:sz="0" w:space="0" w:color="auto"/>
                  </w:divBdr>
                </w:div>
                <w:div w:id="1992905883">
                  <w:marLeft w:val="0"/>
                  <w:marRight w:val="0"/>
                  <w:marTop w:val="0"/>
                  <w:marBottom w:val="0"/>
                  <w:divBdr>
                    <w:top w:val="none" w:sz="0" w:space="0" w:color="auto"/>
                    <w:left w:val="none" w:sz="0" w:space="0" w:color="auto"/>
                    <w:bottom w:val="none" w:sz="0" w:space="0" w:color="auto"/>
                    <w:right w:val="none" w:sz="0" w:space="0" w:color="auto"/>
                  </w:divBdr>
                </w:div>
                <w:div w:id="1721245931">
                  <w:marLeft w:val="0"/>
                  <w:marRight w:val="0"/>
                  <w:marTop w:val="0"/>
                  <w:marBottom w:val="0"/>
                  <w:divBdr>
                    <w:top w:val="none" w:sz="0" w:space="0" w:color="auto"/>
                    <w:left w:val="none" w:sz="0" w:space="0" w:color="auto"/>
                    <w:bottom w:val="none" w:sz="0" w:space="0" w:color="auto"/>
                    <w:right w:val="none" w:sz="0" w:space="0" w:color="auto"/>
                  </w:divBdr>
                </w:div>
                <w:div w:id="2081755161">
                  <w:marLeft w:val="0"/>
                  <w:marRight w:val="0"/>
                  <w:marTop w:val="0"/>
                  <w:marBottom w:val="0"/>
                  <w:divBdr>
                    <w:top w:val="none" w:sz="0" w:space="0" w:color="auto"/>
                    <w:left w:val="none" w:sz="0" w:space="0" w:color="auto"/>
                    <w:bottom w:val="none" w:sz="0" w:space="0" w:color="auto"/>
                    <w:right w:val="none" w:sz="0" w:space="0" w:color="auto"/>
                  </w:divBdr>
                </w:div>
                <w:div w:id="348603482">
                  <w:marLeft w:val="0"/>
                  <w:marRight w:val="0"/>
                  <w:marTop w:val="0"/>
                  <w:marBottom w:val="0"/>
                  <w:divBdr>
                    <w:top w:val="none" w:sz="0" w:space="0" w:color="auto"/>
                    <w:left w:val="none" w:sz="0" w:space="0" w:color="auto"/>
                    <w:bottom w:val="none" w:sz="0" w:space="0" w:color="auto"/>
                    <w:right w:val="none" w:sz="0" w:space="0" w:color="auto"/>
                  </w:divBdr>
                </w:div>
                <w:div w:id="1125389611">
                  <w:marLeft w:val="0"/>
                  <w:marRight w:val="0"/>
                  <w:marTop w:val="0"/>
                  <w:marBottom w:val="0"/>
                  <w:divBdr>
                    <w:top w:val="none" w:sz="0" w:space="0" w:color="auto"/>
                    <w:left w:val="none" w:sz="0" w:space="0" w:color="auto"/>
                    <w:bottom w:val="none" w:sz="0" w:space="0" w:color="auto"/>
                    <w:right w:val="none" w:sz="0" w:space="0" w:color="auto"/>
                  </w:divBdr>
                </w:div>
                <w:div w:id="594679785">
                  <w:marLeft w:val="0"/>
                  <w:marRight w:val="0"/>
                  <w:marTop w:val="0"/>
                  <w:marBottom w:val="0"/>
                  <w:divBdr>
                    <w:top w:val="none" w:sz="0" w:space="0" w:color="auto"/>
                    <w:left w:val="none" w:sz="0" w:space="0" w:color="auto"/>
                    <w:bottom w:val="none" w:sz="0" w:space="0" w:color="auto"/>
                    <w:right w:val="none" w:sz="0" w:space="0" w:color="auto"/>
                  </w:divBdr>
                </w:div>
                <w:div w:id="1357803153">
                  <w:marLeft w:val="0"/>
                  <w:marRight w:val="0"/>
                  <w:marTop w:val="0"/>
                  <w:marBottom w:val="0"/>
                  <w:divBdr>
                    <w:top w:val="none" w:sz="0" w:space="0" w:color="auto"/>
                    <w:left w:val="none" w:sz="0" w:space="0" w:color="auto"/>
                    <w:bottom w:val="none" w:sz="0" w:space="0" w:color="auto"/>
                    <w:right w:val="none" w:sz="0" w:space="0" w:color="auto"/>
                  </w:divBdr>
                </w:div>
                <w:div w:id="1819151329">
                  <w:marLeft w:val="0"/>
                  <w:marRight w:val="0"/>
                  <w:marTop w:val="0"/>
                  <w:marBottom w:val="0"/>
                  <w:divBdr>
                    <w:top w:val="none" w:sz="0" w:space="0" w:color="auto"/>
                    <w:left w:val="none" w:sz="0" w:space="0" w:color="auto"/>
                    <w:bottom w:val="none" w:sz="0" w:space="0" w:color="auto"/>
                    <w:right w:val="none" w:sz="0" w:space="0" w:color="auto"/>
                  </w:divBdr>
                </w:div>
                <w:div w:id="1386219240">
                  <w:marLeft w:val="0"/>
                  <w:marRight w:val="0"/>
                  <w:marTop w:val="0"/>
                  <w:marBottom w:val="0"/>
                  <w:divBdr>
                    <w:top w:val="none" w:sz="0" w:space="0" w:color="auto"/>
                    <w:left w:val="none" w:sz="0" w:space="0" w:color="auto"/>
                    <w:bottom w:val="none" w:sz="0" w:space="0" w:color="auto"/>
                    <w:right w:val="none" w:sz="0" w:space="0" w:color="auto"/>
                  </w:divBdr>
                </w:div>
                <w:div w:id="2025159615">
                  <w:marLeft w:val="0"/>
                  <w:marRight w:val="0"/>
                  <w:marTop w:val="0"/>
                  <w:marBottom w:val="0"/>
                  <w:divBdr>
                    <w:top w:val="none" w:sz="0" w:space="0" w:color="auto"/>
                    <w:left w:val="none" w:sz="0" w:space="0" w:color="auto"/>
                    <w:bottom w:val="none" w:sz="0" w:space="0" w:color="auto"/>
                    <w:right w:val="none" w:sz="0" w:space="0" w:color="auto"/>
                  </w:divBdr>
                </w:div>
                <w:div w:id="120924714">
                  <w:marLeft w:val="0"/>
                  <w:marRight w:val="0"/>
                  <w:marTop w:val="0"/>
                  <w:marBottom w:val="0"/>
                  <w:divBdr>
                    <w:top w:val="none" w:sz="0" w:space="0" w:color="auto"/>
                    <w:left w:val="none" w:sz="0" w:space="0" w:color="auto"/>
                    <w:bottom w:val="none" w:sz="0" w:space="0" w:color="auto"/>
                    <w:right w:val="none" w:sz="0" w:space="0" w:color="auto"/>
                  </w:divBdr>
                </w:div>
                <w:div w:id="3251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97348">
          <w:marLeft w:val="0"/>
          <w:marRight w:val="0"/>
          <w:marTop w:val="15"/>
          <w:marBottom w:val="0"/>
          <w:divBdr>
            <w:top w:val="single" w:sz="48" w:space="0" w:color="auto"/>
            <w:left w:val="single" w:sz="48" w:space="0" w:color="auto"/>
            <w:bottom w:val="single" w:sz="48" w:space="0" w:color="auto"/>
            <w:right w:val="single" w:sz="48" w:space="0" w:color="auto"/>
          </w:divBdr>
          <w:divsChild>
            <w:div w:id="46880709">
              <w:marLeft w:val="0"/>
              <w:marRight w:val="0"/>
              <w:marTop w:val="0"/>
              <w:marBottom w:val="0"/>
              <w:divBdr>
                <w:top w:val="none" w:sz="0" w:space="0" w:color="auto"/>
                <w:left w:val="none" w:sz="0" w:space="0" w:color="auto"/>
                <w:bottom w:val="none" w:sz="0" w:space="0" w:color="auto"/>
                <w:right w:val="none" w:sz="0" w:space="0" w:color="auto"/>
              </w:divBdr>
              <w:divsChild>
                <w:div w:id="166361760">
                  <w:marLeft w:val="0"/>
                  <w:marRight w:val="0"/>
                  <w:marTop w:val="0"/>
                  <w:marBottom w:val="0"/>
                  <w:divBdr>
                    <w:top w:val="none" w:sz="0" w:space="0" w:color="auto"/>
                    <w:left w:val="none" w:sz="0" w:space="0" w:color="auto"/>
                    <w:bottom w:val="none" w:sz="0" w:space="0" w:color="auto"/>
                    <w:right w:val="none" w:sz="0" w:space="0" w:color="auto"/>
                  </w:divBdr>
                </w:div>
                <w:div w:id="1721048050">
                  <w:marLeft w:val="0"/>
                  <w:marRight w:val="0"/>
                  <w:marTop w:val="0"/>
                  <w:marBottom w:val="0"/>
                  <w:divBdr>
                    <w:top w:val="none" w:sz="0" w:space="0" w:color="auto"/>
                    <w:left w:val="none" w:sz="0" w:space="0" w:color="auto"/>
                    <w:bottom w:val="none" w:sz="0" w:space="0" w:color="auto"/>
                    <w:right w:val="none" w:sz="0" w:space="0" w:color="auto"/>
                  </w:divBdr>
                </w:div>
                <w:div w:id="661930927">
                  <w:marLeft w:val="0"/>
                  <w:marRight w:val="0"/>
                  <w:marTop w:val="0"/>
                  <w:marBottom w:val="0"/>
                  <w:divBdr>
                    <w:top w:val="none" w:sz="0" w:space="0" w:color="auto"/>
                    <w:left w:val="none" w:sz="0" w:space="0" w:color="auto"/>
                    <w:bottom w:val="none" w:sz="0" w:space="0" w:color="auto"/>
                    <w:right w:val="none" w:sz="0" w:space="0" w:color="auto"/>
                  </w:divBdr>
                </w:div>
                <w:div w:id="722364804">
                  <w:marLeft w:val="0"/>
                  <w:marRight w:val="0"/>
                  <w:marTop w:val="0"/>
                  <w:marBottom w:val="0"/>
                  <w:divBdr>
                    <w:top w:val="none" w:sz="0" w:space="0" w:color="auto"/>
                    <w:left w:val="none" w:sz="0" w:space="0" w:color="auto"/>
                    <w:bottom w:val="none" w:sz="0" w:space="0" w:color="auto"/>
                    <w:right w:val="none" w:sz="0" w:space="0" w:color="auto"/>
                  </w:divBdr>
                </w:div>
                <w:div w:id="601718528">
                  <w:marLeft w:val="0"/>
                  <w:marRight w:val="0"/>
                  <w:marTop w:val="0"/>
                  <w:marBottom w:val="0"/>
                  <w:divBdr>
                    <w:top w:val="none" w:sz="0" w:space="0" w:color="auto"/>
                    <w:left w:val="none" w:sz="0" w:space="0" w:color="auto"/>
                    <w:bottom w:val="none" w:sz="0" w:space="0" w:color="auto"/>
                    <w:right w:val="none" w:sz="0" w:space="0" w:color="auto"/>
                  </w:divBdr>
                </w:div>
                <w:div w:id="1059983324">
                  <w:marLeft w:val="0"/>
                  <w:marRight w:val="0"/>
                  <w:marTop w:val="0"/>
                  <w:marBottom w:val="0"/>
                  <w:divBdr>
                    <w:top w:val="none" w:sz="0" w:space="0" w:color="auto"/>
                    <w:left w:val="none" w:sz="0" w:space="0" w:color="auto"/>
                    <w:bottom w:val="none" w:sz="0" w:space="0" w:color="auto"/>
                    <w:right w:val="none" w:sz="0" w:space="0" w:color="auto"/>
                  </w:divBdr>
                </w:div>
                <w:div w:id="1859467117">
                  <w:marLeft w:val="0"/>
                  <w:marRight w:val="0"/>
                  <w:marTop w:val="0"/>
                  <w:marBottom w:val="0"/>
                  <w:divBdr>
                    <w:top w:val="none" w:sz="0" w:space="0" w:color="auto"/>
                    <w:left w:val="none" w:sz="0" w:space="0" w:color="auto"/>
                    <w:bottom w:val="none" w:sz="0" w:space="0" w:color="auto"/>
                    <w:right w:val="none" w:sz="0" w:space="0" w:color="auto"/>
                  </w:divBdr>
                </w:div>
                <w:div w:id="1728648095">
                  <w:marLeft w:val="0"/>
                  <w:marRight w:val="0"/>
                  <w:marTop w:val="0"/>
                  <w:marBottom w:val="0"/>
                  <w:divBdr>
                    <w:top w:val="none" w:sz="0" w:space="0" w:color="auto"/>
                    <w:left w:val="none" w:sz="0" w:space="0" w:color="auto"/>
                    <w:bottom w:val="none" w:sz="0" w:space="0" w:color="auto"/>
                    <w:right w:val="none" w:sz="0" w:space="0" w:color="auto"/>
                  </w:divBdr>
                </w:div>
                <w:div w:id="1060204275">
                  <w:marLeft w:val="0"/>
                  <w:marRight w:val="0"/>
                  <w:marTop w:val="0"/>
                  <w:marBottom w:val="0"/>
                  <w:divBdr>
                    <w:top w:val="none" w:sz="0" w:space="0" w:color="auto"/>
                    <w:left w:val="none" w:sz="0" w:space="0" w:color="auto"/>
                    <w:bottom w:val="none" w:sz="0" w:space="0" w:color="auto"/>
                    <w:right w:val="none" w:sz="0" w:space="0" w:color="auto"/>
                  </w:divBdr>
                </w:div>
                <w:div w:id="64843859">
                  <w:marLeft w:val="0"/>
                  <w:marRight w:val="0"/>
                  <w:marTop w:val="0"/>
                  <w:marBottom w:val="0"/>
                  <w:divBdr>
                    <w:top w:val="none" w:sz="0" w:space="0" w:color="auto"/>
                    <w:left w:val="none" w:sz="0" w:space="0" w:color="auto"/>
                    <w:bottom w:val="none" w:sz="0" w:space="0" w:color="auto"/>
                    <w:right w:val="none" w:sz="0" w:space="0" w:color="auto"/>
                  </w:divBdr>
                </w:div>
                <w:div w:id="1073162011">
                  <w:marLeft w:val="0"/>
                  <w:marRight w:val="0"/>
                  <w:marTop w:val="0"/>
                  <w:marBottom w:val="0"/>
                  <w:divBdr>
                    <w:top w:val="none" w:sz="0" w:space="0" w:color="auto"/>
                    <w:left w:val="none" w:sz="0" w:space="0" w:color="auto"/>
                    <w:bottom w:val="none" w:sz="0" w:space="0" w:color="auto"/>
                    <w:right w:val="none" w:sz="0" w:space="0" w:color="auto"/>
                  </w:divBdr>
                </w:div>
                <w:div w:id="935946956">
                  <w:marLeft w:val="0"/>
                  <w:marRight w:val="0"/>
                  <w:marTop w:val="0"/>
                  <w:marBottom w:val="0"/>
                  <w:divBdr>
                    <w:top w:val="none" w:sz="0" w:space="0" w:color="auto"/>
                    <w:left w:val="none" w:sz="0" w:space="0" w:color="auto"/>
                    <w:bottom w:val="none" w:sz="0" w:space="0" w:color="auto"/>
                    <w:right w:val="none" w:sz="0" w:space="0" w:color="auto"/>
                  </w:divBdr>
                </w:div>
                <w:div w:id="1009600862">
                  <w:marLeft w:val="0"/>
                  <w:marRight w:val="0"/>
                  <w:marTop w:val="0"/>
                  <w:marBottom w:val="0"/>
                  <w:divBdr>
                    <w:top w:val="none" w:sz="0" w:space="0" w:color="auto"/>
                    <w:left w:val="none" w:sz="0" w:space="0" w:color="auto"/>
                    <w:bottom w:val="none" w:sz="0" w:space="0" w:color="auto"/>
                    <w:right w:val="none" w:sz="0" w:space="0" w:color="auto"/>
                  </w:divBdr>
                </w:div>
                <w:div w:id="8148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2747">
      <w:bodyDiv w:val="1"/>
      <w:marLeft w:val="0"/>
      <w:marRight w:val="0"/>
      <w:marTop w:val="0"/>
      <w:marBottom w:val="0"/>
      <w:divBdr>
        <w:top w:val="none" w:sz="0" w:space="0" w:color="auto"/>
        <w:left w:val="none" w:sz="0" w:space="0" w:color="auto"/>
        <w:bottom w:val="none" w:sz="0" w:space="0" w:color="auto"/>
        <w:right w:val="none" w:sz="0" w:space="0" w:color="auto"/>
      </w:divBdr>
    </w:div>
    <w:div w:id="1091467572">
      <w:bodyDiv w:val="1"/>
      <w:marLeft w:val="0"/>
      <w:marRight w:val="0"/>
      <w:marTop w:val="0"/>
      <w:marBottom w:val="0"/>
      <w:divBdr>
        <w:top w:val="none" w:sz="0" w:space="0" w:color="auto"/>
        <w:left w:val="none" w:sz="0" w:space="0" w:color="auto"/>
        <w:bottom w:val="none" w:sz="0" w:space="0" w:color="auto"/>
        <w:right w:val="none" w:sz="0" w:space="0" w:color="auto"/>
      </w:divBdr>
    </w:div>
    <w:div w:id="1113743170">
      <w:bodyDiv w:val="1"/>
      <w:marLeft w:val="0"/>
      <w:marRight w:val="0"/>
      <w:marTop w:val="0"/>
      <w:marBottom w:val="0"/>
      <w:divBdr>
        <w:top w:val="none" w:sz="0" w:space="0" w:color="auto"/>
        <w:left w:val="none" w:sz="0" w:space="0" w:color="auto"/>
        <w:bottom w:val="none" w:sz="0" w:space="0" w:color="auto"/>
        <w:right w:val="none" w:sz="0" w:space="0" w:color="auto"/>
      </w:divBdr>
    </w:div>
    <w:div w:id="1129013631">
      <w:bodyDiv w:val="1"/>
      <w:marLeft w:val="0"/>
      <w:marRight w:val="0"/>
      <w:marTop w:val="0"/>
      <w:marBottom w:val="0"/>
      <w:divBdr>
        <w:top w:val="none" w:sz="0" w:space="0" w:color="auto"/>
        <w:left w:val="none" w:sz="0" w:space="0" w:color="auto"/>
        <w:bottom w:val="none" w:sz="0" w:space="0" w:color="auto"/>
        <w:right w:val="none" w:sz="0" w:space="0" w:color="auto"/>
      </w:divBdr>
    </w:div>
    <w:div w:id="1129323442">
      <w:bodyDiv w:val="1"/>
      <w:marLeft w:val="0"/>
      <w:marRight w:val="0"/>
      <w:marTop w:val="0"/>
      <w:marBottom w:val="0"/>
      <w:divBdr>
        <w:top w:val="none" w:sz="0" w:space="0" w:color="auto"/>
        <w:left w:val="none" w:sz="0" w:space="0" w:color="auto"/>
        <w:bottom w:val="none" w:sz="0" w:space="0" w:color="auto"/>
        <w:right w:val="none" w:sz="0" w:space="0" w:color="auto"/>
      </w:divBdr>
    </w:div>
    <w:div w:id="1225216507">
      <w:bodyDiv w:val="1"/>
      <w:marLeft w:val="0"/>
      <w:marRight w:val="0"/>
      <w:marTop w:val="0"/>
      <w:marBottom w:val="0"/>
      <w:divBdr>
        <w:top w:val="none" w:sz="0" w:space="0" w:color="auto"/>
        <w:left w:val="none" w:sz="0" w:space="0" w:color="auto"/>
        <w:bottom w:val="none" w:sz="0" w:space="0" w:color="auto"/>
        <w:right w:val="none" w:sz="0" w:space="0" w:color="auto"/>
      </w:divBdr>
    </w:div>
    <w:div w:id="1355155825">
      <w:bodyDiv w:val="1"/>
      <w:marLeft w:val="0"/>
      <w:marRight w:val="0"/>
      <w:marTop w:val="0"/>
      <w:marBottom w:val="0"/>
      <w:divBdr>
        <w:top w:val="none" w:sz="0" w:space="0" w:color="auto"/>
        <w:left w:val="none" w:sz="0" w:space="0" w:color="auto"/>
        <w:bottom w:val="none" w:sz="0" w:space="0" w:color="auto"/>
        <w:right w:val="none" w:sz="0" w:space="0" w:color="auto"/>
      </w:divBdr>
    </w:div>
    <w:div w:id="1485507803">
      <w:bodyDiv w:val="1"/>
      <w:marLeft w:val="0"/>
      <w:marRight w:val="0"/>
      <w:marTop w:val="0"/>
      <w:marBottom w:val="0"/>
      <w:divBdr>
        <w:top w:val="none" w:sz="0" w:space="0" w:color="auto"/>
        <w:left w:val="none" w:sz="0" w:space="0" w:color="auto"/>
        <w:bottom w:val="none" w:sz="0" w:space="0" w:color="auto"/>
        <w:right w:val="none" w:sz="0" w:space="0" w:color="auto"/>
      </w:divBdr>
      <w:divsChild>
        <w:div w:id="1524904958">
          <w:marLeft w:val="0"/>
          <w:marRight w:val="0"/>
          <w:marTop w:val="0"/>
          <w:marBottom w:val="0"/>
          <w:divBdr>
            <w:top w:val="none" w:sz="0" w:space="0" w:color="auto"/>
            <w:left w:val="none" w:sz="0" w:space="0" w:color="auto"/>
            <w:bottom w:val="none" w:sz="0" w:space="0" w:color="auto"/>
            <w:right w:val="none" w:sz="0" w:space="0" w:color="auto"/>
          </w:divBdr>
        </w:div>
        <w:div w:id="832599901">
          <w:marLeft w:val="0"/>
          <w:marRight w:val="0"/>
          <w:marTop w:val="0"/>
          <w:marBottom w:val="0"/>
          <w:divBdr>
            <w:top w:val="none" w:sz="0" w:space="0" w:color="auto"/>
            <w:left w:val="none" w:sz="0" w:space="0" w:color="auto"/>
            <w:bottom w:val="none" w:sz="0" w:space="0" w:color="auto"/>
            <w:right w:val="none" w:sz="0" w:space="0" w:color="auto"/>
          </w:divBdr>
        </w:div>
      </w:divsChild>
    </w:div>
    <w:div w:id="1557163607">
      <w:bodyDiv w:val="1"/>
      <w:marLeft w:val="0"/>
      <w:marRight w:val="0"/>
      <w:marTop w:val="0"/>
      <w:marBottom w:val="0"/>
      <w:divBdr>
        <w:top w:val="none" w:sz="0" w:space="0" w:color="auto"/>
        <w:left w:val="none" w:sz="0" w:space="0" w:color="auto"/>
        <w:bottom w:val="none" w:sz="0" w:space="0" w:color="auto"/>
        <w:right w:val="none" w:sz="0" w:space="0" w:color="auto"/>
      </w:divBdr>
    </w:div>
    <w:div w:id="1562329797">
      <w:bodyDiv w:val="1"/>
      <w:marLeft w:val="0"/>
      <w:marRight w:val="0"/>
      <w:marTop w:val="0"/>
      <w:marBottom w:val="0"/>
      <w:divBdr>
        <w:top w:val="none" w:sz="0" w:space="0" w:color="auto"/>
        <w:left w:val="none" w:sz="0" w:space="0" w:color="auto"/>
        <w:bottom w:val="none" w:sz="0" w:space="0" w:color="auto"/>
        <w:right w:val="none" w:sz="0" w:space="0" w:color="auto"/>
      </w:divBdr>
    </w:div>
    <w:div w:id="1648631892">
      <w:bodyDiv w:val="1"/>
      <w:marLeft w:val="0"/>
      <w:marRight w:val="0"/>
      <w:marTop w:val="0"/>
      <w:marBottom w:val="0"/>
      <w:divBdr>
        <w:top w:val="none" w:sz="0" w:space="0" w:color="auto"/>
        <w:left w:val="none" w:sz="0" w:space="0" w:color="auto"/>
        <w:bottom w:val="none" w:sz="0" w:space="0" w:color="auto"/>
        <w:right w:val="none" w:sz="0" w:space="0" w:color="auto"/>
      </w:divBdr>
    </w:div>
    <w:div w:id="1712538702">
      <w:bodyDiv w:val="1"/>
      <w:marLeft w:val="0"/>
      <w:marRight w:val="0"/>
      <w:marTop w:val="0"/>
      <w:marBottom w:val="0"/>
      <w:divBdr>
        <w:top w:val="none" w:sz="0" w:space="0" w:color="auto"/>
        <w:left w:val="none" w:sz="0" w:space="0" w:color="auto"/>
        <w:bottom w:val="none" w:sz="0" w:space="0" w:color="auto"/>
        <w:right w:val="none" w:sz="0" w:space="0" w:color="auto"/>
      </w:divBdr>
    </w:div>
    <w:div w:id="1743329212">
      <w:bodyDiv w:val="1"/>
      <w:marLeft w:val="0"/>
      <w:marRight w:val="0"/>
      <w:marTop w:val="0"/>
      <w:marBottom w:val="0"/>
      <w:divBdr>
        <w:top w:val="none" w:sz="0" w:space="0" w:color="auto"/>
        <w:left w:val="none" w:sz="0" w:space="0" w:color="auto"/>
        <w:bottom w:val="none" w:sz="0" w:space="0" w:color="auto"/>
        <w:right w:val="none" w:sz="0" w:space="0" w:color="auto"/>
      </w:divBdr>
    </w:div>
    <w:div w:id="1788238242">
      <w:bodyDiv w:val="1"/>
      <w:marLeft w:val="0"/>
      <w:marRight w:val="0"/>
      <w:marTop w:val="0"/>
      <w:marBottom w:val="0"/>
      <w:divBdr>
        <w:top w:val="none" w:sz="0" w:space="0" w:color="auto"/>
        <w:left w:val="none" w:sz="0" w:space="0" w:color="auto"/>
        <w:bottom w:val="none" w:sz="0" w:space="0" w:color="auto"/>
        <w:right w:val="none" w:sz="0" w:space="0" w:color="auto"/>
      </w:divBdr>
      <w:divsChild>
        <w:div w:id="752900251">
          <w:marLeft w:val="0"/>
          <w:marRight w:val="0"/>
          <w:marTop w:val="0"/>
          <w:marBottom w:val="0"/>
          <w:divBdr>
            <w:top w:val="none" w:sz="0" w:space="0" w:color="auto"/>
            <w:left w:val="none" w:sz="0" w:space="0" w:color="auto"/>
            <w:bottom w:val="none" w:sz="0" w:space="0" w:color="auto"/>
            <w:right w:val="none" w:sz="0" w:space="0" w:color="auto"/>
          </w:divBdr>
        </w:div>
        <w:div w:id="1133525810">
          <w:marLeft w:val="0"/>
          <w:marRight w:val="0"/>
          <w:marTop w:val="0"/>
          <w:marBottom w:val="0"/>
          <w:divBdr>
            <w:top w:val="none" w:sz="0" w:space="0" w:color="auto"/>
            <w:left w:val="none" w:sz="0" w:space="0" w:color="auto"/>
            <w:bottom w:val="none" w:sz="0" w:space="0" w:color="auto"/>
            <w:right w:val="none" w:sz="0" w:space="0" w:color="auto"/>
          </w:divBdr>
        </w:div>
        <w:div w:id="399863255">
          <w:marLeft w:val="0"/>
          <w:marRight w:val="0"/>
          <w:marTop w:val="0"/>
          <w:marBottom w:val="0"/>
          <w:divBdr>
            <w:top w:val="none" w:sz="0" w:space="0" w:color="auto"/>
            <w:left w:val="none" w:sz="0" w:space="0" w:color="auto"/>
            <w:bottom w:val="none" w:sz="0" w:space="0" w:color="auto"/>
            <w:right w:val="none" w:sz="0" w:space="0" w:color="auto"/>
          </w:divBdr>
        </w:div>
        <w:div w:id="85538013">
          <w:marLeft w:val="0"/>
          <w:marRight w:val="0"/>
          <w:marTop w:val="0"/>
          <w:marBottom w:val="0"/>
          <w:divBdr>
            <w:top w:val="none" w:sz="0" w:space="0" w:color="auto"/>
            <w:left w:val="none" w:sz="0" w:space="0" w:color="auto"/>
            <w:bottom w:val="none" w:sz="0" w:space="0" w:color="auto"/>
            <w:right w:val="none" w:sz="0" w:space="0" w:color="auto"/>
          </w:divBdr>
        </w:div>
        <w:div w:id="215437748">
          <w:marLeft w:val="0"/>
          <w:marRight w:val="0"/>
          <w:marTop w:val="0"/>
          <w:marBottom w:val="0"/>
          <w:divBdr>
            <w:top w:val="none" w:sz="0" w:space="0" w:color="auto"/>
            <w:left w:val="none" w:sz="0" w:space="0" w:color="auto"/>
            <w:bottom w:val="none" w:sz="0" w:space="0" w:color="auto"/>
            <w:right w:val="none" w:sz="0" w:space="0" w:color="auto"/>
          </w:divBdr>
        </w:div>
        <w:div w:id="385686902">
          <w:marLeft w:val="0"/>
          <w:marRight w:val="0"/>
          <w:marTop w:val="0"/>
          <w:marBottom w:val="0"/>
          <w:divBdr>
            <w:top w:val="none" w:sz="0" w:space="0" w:color="auto"/>
            <w:left w:val="none" w:sz="0" w:space="0" w:color="auto"/>
            <w:bottom w:val="none" w:sz="0" w:space="0" w:color="auto"/>
            <w:right w:val="none" w:sz="0" w:space="0" w:color="auto"/>
          </w:divBdr>
        </w:div>
        <w:div w:id="1523283561">
          <w:marLeft w:val="0"/>
          <w:marRight w:val="0"/>
          <w:marTop w:val="0"/>
          <w:marBottom w:val="0"/>
          <w:divBdr>
            <w:top w:val="none" w:sz="0" w:space="0" w:color="auto"/>
            <w:left w:val="none" w:sz="0" w:space="0" w:color="auto"/>
            <w:bottom w:val="none" w:sz="0" w:space="0" w:color="auto"/>
            <w:right w:val="none" w:sz="0" w:space="0" w:color="auto"/>
          </w:divBdr>
        </w:div>
        <w:div w:id="1123618925">
          <w:marLeft w:val="0"/>
          <w:marRight w:val="0"/>
          <w:marTop w:val="0"/>
          <w:marBottom w:val="0"/>
          <w:divBdr>
            <w:top w:val="none" w:sz="0" w:space="0" w:color="auto"/>
            <w:left w:val="none" w:sz="0" w:space="0" w:color="auto"/>
            <w:bottom w:val="none" w:sz="0" w:space="0" w:color="auto"/>
            <w:right w:val="none" w:sz="0" w:space="0" w:color="auto"/>
          </w:divBdr>
        </w:div>
        <w:div w:id="1066224499">
          <w:marLeft w:val="0"/>
          <w:marRight w:val="0"/>
          <w:marTop w:val="0"/>
          <w:marBottom w:val="0"/>
          <w:divBdr>
            <w:top w:val="none" w:sz="0" w:space="0" w:color="auto"/>
            <w:left w:val="none" w:sz="0" w:space="0" w:color="auto"/>
            <w:bottom w:val="none" w:sz="0" w:space="0" w:color="auto"/>
            <w:right w:val="none" w:sz="0" w:space="0" w:color="auto"/>
          </w:divBdr>
        </w:div>
        <w:div w:id="530339671">
          <w:marLeft w:val="0"/>
          <w:marRight w:val="0"/>
          <w:marTop w:val="0"/>
          <w:marBottom w:val="0"/>
          <w:divBdr>
            <w:top w:val="none" w:sz="0" w:space="0" w:color="auto"/>
            <w:left w:val="none" w:sz="0" w:space="0" w:color="auto"/>
            <w:bottom w:val="none" w:sz="0" w:space="0" w:color="auto"/>
            <w:right w:val="none" w:sz="0" w:space="0" w:color="auto"/>
          </w:divBdr>
        </w:div>
        <w:div w:id="1060249386">
          <w:marLeft w:val="0"/>
          <w:marRight w:val="0"/>
          <w:marTop w:val="0"/>
          <w:marBottom w:val="0"/>
          <w:divBdr>
            <w:top w:val="none" w:sz="0" w:space="0" w:color="auto"/>
            <w:left w:val="none" w:sz="0" w:space="0" w:color="auto"/>
            <w:bottom w:val="none" w:sz="0" w:space="0" w:color="auto"/>
            <w:right w:val="none" w:sz="0" w:space="0" w:color="auto"/>
          </w:divBdr>
        </w:div>
        <w:div w:id="585500250">
          <w:marLeft w:val="0"/>
          <w:marRight w:val="0"/>
          <w:marTop w:val="0"/>
          <w:marBottom w:val="0"/>
          <w:divBdr>
            <w:top w:val="none" w:sz="0" w:space="0" w:color="auto"/>
            <w:left w:val="none" w:sz="0" w:space="0" w:color="auto"/>
            <w:bottom w:val="none" w:sz="0" w:space="0" w:color="auto"/>
            <w:right w:val="none" w:sz="0" w:space="0" w:color="auto"/>
          </w:divBdr>
        </w:div>
        <w:div w:id="969212019">
          <w:marLeft w:val="0"/>
          <w:marRight w:val="0"/>
          <w:marTop w:val="0"/>
          <w:marBottom w:val="0"/>
          <w:divBdr>
            <w:top w:val="none" w:sz="0" w:space="0" w:color="auto"/>
            <w:left w:val="none" w:sz="0" w:space="0" w:color="auto"/>
            <w:bottom w:val="none" w:sz="0" w:space="0" w:color="auto"/>
            <w:right w:val="none" w:sz="0" w:space="0" w:color="auto"/>
          </w:divBdr>
        </w:div>
        <w:div w:id="949898712">
          <w:marLeft w:val="0"/>
          <w:marRight w:val="0"/>
          <w:marTop w:val="0"/>
          <w:marBottom w:val="0"/>
          <w:divBdr>
            <w:top w:val="none" w:sz="0" w:space="0" w:color="auto"/>
            <w:left w:val="none" w:sz="0" w:space="0" w:color="auto"/>
            <w:bottom w:val="none" w:sz="0" w:space="0" w:color="auto"/>
            <w:right w:val="none" w:sz="0" w:space="0" w:color="auto"/>
          </w:divBdr>
        </w:div>
      </w:divsChild>
    </w:div>
    <w:div w:id="1790078354">
      <w:bodyDiv w:val="1"/>
      <w:marLeft w:val="0"/>
      <w:marRight w:val="0"/>
      <w:marTop w:val="0"/>
      <w:marBottom w:val="0"/>
      <w:divBdr>
        <w:top w:val="none" w:sz="0" w:space="0" w:color="auto"/>
        <w:left w:val="none" w:sz="0" w:space="0" w:color="auto"/>
        <w:bottom w:val="none" w:sz="0" w:space="0" w:color="auto"/>
        <w:right w:val="none" w:sz="0" w:space="0" w:color="auto"/>
      </w:divBdr>
    </w:div>
    <w:div w:id="1816220377">
      <w:bodyDiv w:val="1"/>
      <w:marLeft w:val="0"/>
      <w:marRight w:val="0"/>
      <w:marTop w:val="0"/>
      <w:marBottom w:val="0"/>
      <w:divBdr>
        <w:top w:val="none" w:sz="0" w:space="0" w:color="auto"/>
        <w:left w:val="none" w:sz="0" w:space="0" w:color="auto"/>
        <w:bottom w:val="none" w:sz="0" w:space="0" w:color="auto"/>
        <w:right w:val="none" w:sz="0" w:space="0" w:color="auto"/>
      </w:divBdr>
    </w:div>
    <w:div w:id="1828011022">
      <w:bodyDiv w:val="1"/>
      <w:marLeft w:val="0"/>
      <w:marRight w:val="0"/>
      <w:marTop w:val="0"/>
      <w:marBottom w:val="0"/>
      <w:divBdr>
        <w:top w:val="none" w:sz="0" w:space="0" w:color="auto"/>
        <w:left w:val="none" w:sz="0" w:space="0" w:color="auto"/>
        <w:bottom w:val="none" w:sz="0" w:space="0" w:color="auto"/>
        <w:right w:val="none" w:sz="0" w:space="0" w:color="auto"/>
      </w:divBdr>
      <w:divsChild>
        <w:div w:id="304623875">
          <w:marLeft w:val="0"/>
          <w:marRight w:val="0"/>
          <w:marTop w:val="0"/>
          <w:marBottom w:val="0"/>
          <w:divBdr>
            <w:top w:val="none" w:sz="0" w:space="0" w:color="auto"/>
            <w:left w:val="none" w:sz="0" w:space="0" w:color="auto"/>
            <w:bottom w:val="none" w:sz="0" w:space="0" w:color="auto"/>
            <w:right w:val="none" w:sz="0" w:space="0" w:color="auto"/>
          </w:divBdr>
        </w:div>
        <w:div w:id="1198161508">
          <w:marLeft w:val="0"/>
          <w:marRight w:val="0"/>
          <w:marTop w:val="0"/>
          <w:marBottom w:val="0"/>
          <w:divBdr>
            <w:top w:val="none" w:sz="0" w:space="0" w:color="auto"/>
            <w:left w:val="none" w:sz="0" w:space="0" w:color="auto"/>
            <w:bottom w:val="none" w:sz="0" w:space="0" w:color="auto"/>
            <w:right w:val="none" w:sz="0" w:space="0" w:color="auto"/>
          </w:divBdr>
        </w:div>
        <w:div w:id="1867254483">
          <w:marLeft w:val="0"/>
          <w:marRight w:val="0"/>
          <w:marTop w:val="0"/>
          <w:marBottom w:val="0"/>
          <w:divBdr>
            <w:top w:val="none" w:sz="0" w:space="0" w:color="auto"/>
            <w:left w:val="none" w:sz="0" w:space="0" w:color="auto"/>
            <w:bottom w:val="none" w:sz="0" w:space="0" w:color="auto"/>
            <w:right w:val="none" w:sz="0" w:space="0" w:color="auto"/>
          </w:divBdr>
        </w:div>
        <w:div w:id="1313755482">
          <w:marLeft w:val="0"/>
          <w:marRight w:val="0"/>
          <w:marTop w:val="0"/>
          <w:marBottom w:val="0"/>
          <w:divBdr>
            <w:top w:val="none" w:sz="0" w:space="0" w:color="auto"/>
            <w:left w:val="none" w:sz="0" w:space="0" w:color="auto"/>
            <w:bottom w:val="none" w:sz="0" w:space="0" w:color="auto"/>
            <w:right w:val="none" w:sz="0" w:space="0" w:color="auto"/>
          </w:divBdr>
        </w:div>
        <w:div w:id="316960940">
          <w:marLeft w:val="0"/>
          <w:marRight w:val="0"/>
          <w:marTop w:val="0"/>
          <w:marBottom w:val="0"/>
          <w:divBdr>
            <w:top w:val="none" w:sz="0" w:space="0" w:color="auto"/>
            <w:left w:val="none" w:sz="0" w:space="0" w:color="auto"/>
            <w:bottom w:val="none" w:sz="0" w:space="0" w:color="auto"/>
            <w:right w:val="none" w:sz="0" w:space="0" w:color="auto"/>
          </w:divBdr>
        </w:div>
        <w:div w:id="814446342">
          <w:marLeft w:val="0"/>
          <w:marRight w:val="0"/>
          <w:marTop w:val="0"/>
          <w:marBottom w:val="0"/>
          <w:divBdr>
            <w:top w:val="none" w:sz="0" w:space="0" w:color="auto"/>
            <w:left w:val="none" w:sz="0" w:space="0" w:color="auto"/>
            <w:bottom w:val="none" w:sz="0" w:space="0" w:color="auto"/>
            <w:right w:val="none" w:sz="0" w:space="0" w:color="auto"/>
          </w:divBdr>
        </w:div>
        <w:div w:id="1561332046">
          <w:marLeft w:val="0"/>
          <w:marRight w:val="0"/>
          <w:marTop w:val="0"/>
          <w:marBottom w:val="0"/>
          <w:divBdr>
            <w:top w:val="none" w:sz="0" w:space="0" w:color="auto"/>
            <w:left w:val="none" w:sz="0" w:space="0" w:color="auto"/>
            <w:bottom w:val="none" w:sz="0" w:space="0" w:color="auto"/>
            <w:right w:val="none" w:sz="0" w:space="0" w:color="auto"/>
          </w:divBdr>
        </w:div>
        <w:div w:id="1870801554">
          <w:marLeft w:val="0"/>
          <w:marRight w:val="0"/>
          <w:marTop w:val="0"/>
          <w:marBottom w:val="0"/>
          <w:divBdr>
            <w:top w:val="none" w:sz="0" w:space="0" w:color="auto"/>
            <w:left w:val="none" w:sz="0" w:space="0" w:color="auto"/>
            <w:bottom w:val="none" w:sz="0" w:space="0" w:color="auto"/>
            <w:right w:val="none" w:sz="0" w:space="0" w:color="auto"/>
          </w:divBdr>
        </w:div>
        <w:div w:id="721753365">
          <w:marLeft w:val="0"/>
          <w:marRight w:val="0"/>
          <w:marTop w:val="0"/>
          <w:marBottom w:val="0"/>
          <w:divBdr>
            <w:top w:val="none" w:sz="0" w:space="0" w:color="auto"/>
            <w:left w:val="none" w:sz="0" w:space="0" w:color="auto"/>
            <w:bottom w:val="none" w:sz="0" w:space="0" w:color="auto"/>
            <w:right w:val="none" w:sz="0" w:space="0" w:color="auto"/>
          </w:divBdr>
        </w:div>
        <w:div w:id="1283266101">
          <w:marLeft w:val="0"/>
          <w:marRight w:val="0"/>
          <w:marTop w:val="0"/>
          <w:marBottom w:val="0"/>
          <w:divBdr>
            <w:top w:val="none" w:sz="0" w:space="0" w:color="auto"/>
            <w:left w:val="none" w:sz="0" w:space="0" w:color="auto"/>
            <w:bottom w:val="none" w:sz="0" w:space="0" w:color="auto"/>
            <w:right w:val="none" w:sz="0" w:space="0" w:color="auto"/>
          </w:divBdr>
        </w:div>
        <w:div w:id="191722406">
          <w:marLeft w:val="0"/>
          <w:marRight w:val="0"/>
          <w:marTop w:val="0"/>
          <w:marBottom w:val="0"/>
          <w:divBdr>
            <w:top w:val="none" w:sz="0" w:space="0" w:color="auto"/>
            <w:left w:val="none" w:sz="0" w:space="0" w:color="auto"/>
            <w:bottom w:val="none" w:sz="0" w:space="0" w:color="auto"/>
            <w:right w:val="none" w:sz="0" w:space="0" w:color="auto"/>
          </w:divBdr>
        </w:div>
        <w:div w:id="1320579377">
          <w:marLeft w:val="0"/>
          <w:marRight w:val="0"/>
          <w:marTop w:val="0"/>
          <w:marBottom w:val="0"/>
          <w:divBdr>
            <w:top w:val="none" w:sz="0" w:space="0" w:color="auto"/>
            <w:left w:val="none" w:sz="0" w:space="0" w:color="auto"/>
            <w:bottom w:val="none" w:sz="0" w:space="0" w:color="auto"/>
            <w:right w:val="none" w:sz="0" w:space="0" w:color="auto"/>
          </w:divBdr>
        </w:div>
        <w:div w:id="434717001">
          <w:marLeft w:val="0"/>
          <w:marRight w:val="0"/>
          <w:marTop w:val="0"/>
          <w:marBottom w:val="0"/>
          <w:divBdr>
            <w:top w:val="none" w:sz="0" w:space="0" w:color="auto"/>
            <w:left w:val="none" w:sz="0" w:space="0" w:color="auto"/>
            <w:bottom w:val="none" w:sz="0" w:space="0" w:color="auto"/>
            <w:right w:val="none" w:sz="0" w:space="0" w:color="auto"/>
          </w:divBdr>
        </w:div>
        <w:div w:id="608241534">
          <w:marLeft w:val="0"/>
          <w:marRight w:val="0"/>
          <w:marTop w:val="0"/>
          <w:marBottom w:val="0"/>
          <w:divBdr>
            <w:top w:val="none" w:sz="0" w:space="0" w:color="auto"/>
            <w:left w:val="none" w:sz="0" w:space="0" w:color="auto"/>
            <w:bottom w:val="none" w:sz="0" w:space="0" w:color="auto"/>
            <w:right w:val="none" w:sz="0" w:space="0" w:color="auto"/>
          </w:divBdr>
        </w:div>
        <w:div w:id="1799686939">
          <w:marLeft w:val="0"/>
          <w:marRight w:val="0"/>
          <w:marTop w:val="0"/>
          <w:marBottom w:val="0"/>
          <w:divBdr>
            <w:top w:val="none" w:sz="0" w:space="0" w:color="auto"/>
            <w:left w:val="none" w:sz="0" w:space="0" w:color="auto"/>
            <w:bottom w:val="none" w:sz="0" w:space="0" w:color="auto"/>
            <w:right w:val="none" w:sz="0" w:space="0" w:color="auto"/>
          </w:divBdr>
        </w:div>
        <w:div w:id="252055711">
          <w:marLeft w:val="0"/>
          <w:marRight w:val="0"/>
          <w:marTop w:val="0"/>
          <w:marBottom w:val="0"/>
          <w:divBdr>
            <w:top w:val="none" w:sz="0" w:space="0" w:color="auto"/>
            <w:left w:val="none" w:sz="0" w:space="0" w:color="auto"/>
            <w:bottom w:val="none" w:sz="0" w:space="0" w:color="auto"/>
            <w:right w:val="none" w:sz="0" w:space="0" w:color="auto"/>
          </w:divBdr>
        </w:div>
        <w:div w:id="734739267">
          <w:marLeft w:val="0"/>
          <w:marRight w:val="0"/>
          <w:marTop w:val="0"/>
          <w:marBottom w:val="0"/>
          <w:divBdr>
            <w:top w:val="none" w:sz="0" w:space="0" w:color="auto"/>
            <w:left w:val="none" w:sz="0" w:space="0" w:color="auto"/>
            <w:bottom w:val="none" w:sz="0" w:space="0" w:color="auto"/>
            <w:right w:val="none" w:sz="0" w:space="0" w:color="auto"/>
          </w:divBdr>
        </w:div>
        <w:div w:id="514736525">
          <w:marLeft w:val="0"/>
          <w:marRight w:val="0"/>
          <w:marTop w:val="0"/>
          <w:marBottom w:val="0"/>
          <w:divBdr>
            <w:top w:val="none" w:sz="0" w:space="0" w:color="auto"/>
            <w:left w:val="none" w:sz="0" w:space="0" w:color="auto"/>
            <w:bottom w:val="none" w:sz="0" w:space="0" w:color="auto"/>
            <w:right w:val="none" w:sz="0" w:space="0" w:color="auto"/>
          </w:divBdr>
        </w:div>
        <w:div w:id="1371372733">
          <w:marLeft w:val="0"/>
          <w:marRight w:val="0"/>
          <w:marTop w:val="0"/>
          <w:marBottom w:val="0"/>
          <w:divBdr>
            <w:top w:val="none" w:sz="0" w:space="0" w:color="auto"/>
            <w:left w:val="none" w:sz="0" w:space="0" w:color="auto"/>
            <w:bottom w:val="none" w:sz="0" w:space="0" w:color="auto"/>
            <w:right w:val="none" w:sz="0" w:space="0" w:color="auto"/>
          </w:divBdr>
        </w:div>
        <w:div w:id="394401719">
          <w:marLeft w:val="0"/>
          <w:marRight w:val="0"/>
          <w:marTop w:val="0"/>
          <w:marBottom w:val="0"/>
          <w:divBdr>
            <w:top w:val="none" w:sz="0" w:space="0" w:color="auto"/>
            <w:left w:val="none" w:sz="0" w:space="0" w:color="auto"/>
            <w:bottom w:val="none" w:sz="0" w:space="0" w:color="auto"/>
            <w:right w:val="none" w:sz="0" w:space="0" w:color="auto"/>
          </w:divBdr>
        </w:div>
        <w:div w:id="1647588122">
          <w:marLeft w:val="0"/>
          <w:marRight w:val="0"/>
          <w:marTop w:val="0"/>
          <w:marBottom w:val="0"/>
          <w:divBdr>
            <w:top w:val="none" w:sz="0" w:space="0" w:color="auto"/>
            <w:left w:val="none" w:sz="0" w:space="0" w:color="auto"/>
            <w:bottom w:val="none" w:sz="0" w:space="0" w:color="auto"/>
            <w:right w:val="none" w:sz="0" w:space="0" w:color="auto"/>
          </w:divBdr>
        </w:div>
        <w:div w:id="1899782023">
          <w:marLeft w:val="0"/>
          <w:marRight w:val="0"/>
          <w:marTop w:val="0"/>
          <w:marBottom w:val="0"/>
          <w:divBdr>
            <w:top w:val="none" w:sz="0" w:space="0" w:color="auto"/>
            <w:left w:val="none" w:sz="0" w:space="0" w:color="auto"/>
            <w:bottom w:val="none" w:sz="0" w:space="0" w:color="auto"/>
            <w:right w:val="none" w:sz="0" w:space="0" w:color="auto"/>
          </w:divBdr>
        </w:div>
        <w:div w:id="1713573207">
          <w:marLeft w:val="0"/>
          <w:marRight w:val="0"/>
          <w:marTop w:val="0"/>
          <w:marBottom w:val="0"/>
          <w:divBdr>
            <w:top w:val="none" w:sz="0" w:space="0" w:color="auto"/>
            <w:left w:val="none" w:sz="0" w:space="0" w:color="auto"/>
            <w:bottom w:val="none" w:sz="0" w:space="0" w:color="auto"/>
            <w:right w:val="none" w:sz="0" w:space="0" w:color="auto"/>
          </w:divBdr>
        </w:div>
        <w:div w:id="1136289518">
          <w:marLeft w:val="0"/>
          <w:marRight w:val="0"/>
          <w:marTop w:val="0"/>
          <w:marBottom w:val="0"/>
          <w:divBdr>
            <w:top w:val="none" w:sz="0" w:space="0" w:color="auto"/>
            <w:left w:val="none" w:sz="0" w:space="0" w:color="auto"/>
            <w:bottom w:val="none" w:sz="0" w:space="0" w:color="auto"/>
            <w:right w:val="none" w:sz="0" w:space="0" w:color="auto"/>
          </w:divBdr>
        </w:div>
        <w:div w:id="1440370842">
          <w:marLeft w:val="0"/>
          <w:marRight w:val="0"/>
          <w:marTop w:val="0"/>
          <w:marBottom w:val="0"/>
          <w:divBdr>
            <w:top w:val="none" w:sz="0" w:space="0" w:color="auto"/>
            <w:left w:val="none" w:sz="0" w:space="0" w:color="auto"/>
            <w:bottom w:val="none" w:sz="0" w:space="0" w:color="auto"/>
            <w:right w:val="none" w:sz="0" w:space="0" w:color="auto"/>
          </w:divBdr>
        </w:div>
        <w:div w:id="980311056">
          <w:marLeft w:val="0"/>
          <w:marRight w:val="0"/>
          <w:marTop w:val="0"/>
          <w:marBottom w:val="0"/>
          <w:divBdr>
            <w:top w:val="none" w:sz="0" w:space="0" w:color="auto"/>
            <w:left w:val="none" w:sz="0" w:space="0" w:color="auto"/>
            <w:bottom w:val="none" w:sz="0" w:space="0" w:color="auto"/>
            <w:right w:val="none" w:sz="0" w:space="0" w:color="auto"/>
          </w:divBdr>
        </w:div>
        <w:div w:id="1668439130">
          <w:marLeft w:val="0"/>
          <w:marRight w:val="0"/>
          <w:marTop w:val="0"/>
          <w:marBottom w:val="0"/>
          <w:divBdr>
            <w:top w:val="none" w:sz="0" w:space="0" w:color="auto"/>
            <w:left w:val="none" w:sz="0" w:space="0" w:color="auto"/>
            <w:bottom w:val="none" w:sz="0" w:space="0" w:color="auto"/>
            <w:right w:val="none" w:sz="0" w:space="0" w:color="auto"/>
          </w:divBdr>
        </w:div>
        <w:div w:id="132448967">
          <w:marLeft w:val="0"/>
          <w:marRight w:val="0"/>
          <w:marTop w:val="0"/>
          <w:marBottom w:val="0"/>
          <w:divBdr>
            <w:top w:val="none" w:sz="0" w:space="0" w:color="auto"/>
            <w:left w:val="none" w:sz="0" w:space="0" w:color="auto"/>
            <w:bottom w:val="none" w:sz="0" w:space="0" w:color="auto"/>
            <w:right w:val="none" w:sz="0" w:space="0" w:color="auto"/>
          </w:divBdr>
        </w:div>
        <w:div w:id="233321932">
          <w:marLeft w:val="0"/>
          <w:marRight w:val="0"/>
          <w:marTop w:val="0"/>
          <w:marBottom w:val="0"/>
          <w:divBdr>
            <w:top w:val="none" w:sz="0" w:space="0" w:color="auto"/>
            <w:left w:val="none" w:sz="0" w:space="0" w:color="auto"/>
            <w:bottom w:val="none" w:sz="0" w:space="0" w:color="auto"/>
            <w:right w:val="none" w:sz="0" w:space="0" w:color="auto"/>
          </w:divBdr>
        </w:div>
      </w:divsChild>
    </w:div>
    <w:div w:id="1848517837">
      <w:bodyDiv w:val="1"/>
      <w:marLeft w:val="0"/>
      <w:marRight w:val="0"/>
      <w:marTop w:val="0"/>
      <w:marBottom w:val="0"/>
      <w:divBdr>
        <w:top w:val="none" w:sz="0" w:space="0" w:color="auto"/>
        <w:left w:val="none" w:sz="0" w:space="0" w:color="auto"/>
        <w:bottom w:val="none" w:sz="0" w:space="0" w:color="auto"/>
        <w:right w:val="none" w:sz="0" w:space="0" w:color="auto"/>
      </w:divBdr>
    </w:div>
    <w:div w:id="1925332938">
      <w:bodyDiv w:val="1"/>
      <w:marLeft w:val="0"/>
      <w:marRight w:val="0"/>
      <w:marTop w:val="0"/>
      <w:marBottom w:val="0"/>
      <w:divBdr>
        <w:top w:val="none" w:sz="0" w:space="0" w:color="auto"/>
        <w:left w:val="none" w:sz="0" w:space="0" w:color="auto"/>
        <w:bottom w:val="none" w:sz="0" w:space="0" w:color="auto"/>
        <w:right w:val="none" w:sz="0" w:space="0" w:color="auto"/>
      </w:divBdr>
      <w:divsChild>
        <w:div w:id="1465349356">
          <w:marLeft w:val="0"/>
          <w:marRight w:val="0"/>
          <w:marTop w:val="0"/>
          <w:marBottom w:val="0"/>
          <w:divBdr>
            <w:top w:val="none" w:sz="0" w:space="0" w:color="auto"/>
            <w:left w:val="none" w:sz="0" w:space="0" w:color="auto"/>
            <w:bottom w:val="none" w:sz="0" w:space="0" w:color="auto"/>
            <w:right w:val="none" w:sz="0" w:space="0" w:color="auto"/>
          </w:divBdr>
        </w:div>
        <w:div w:id="789982846">
          <w:marLeft w:val="0"/>
          <w:marRight w:val="0"/>
          <w:marTop w:val="0"/>
          <w:marBottom w:val="0"/>
          <w:divBdr>
            <w:top w:val="none" w:sz="0" w:space="0" w:color="auto"/>
            <w:left w:val="none" w:sz="0" w:space="0" w:color="auto"/>
            <w:bottom w:val="none" w:sz="0" w:space="0" w:color="auto"/>
            <w:right w:val="none" w:sz="0" w:space="0" w:color="auto"/>
          </w:divBdr>
        </w:div>
        <w:div w:id="749738860">
          <w:marLeft w:val="0"/>
          <w:marRight w:val="0"/>
          <w:marTop w:val="0"/>
          <w:marBottom w:val="0"/>
          <w:divBdr>
            <w:top w:val="none" w:sz="0" w:space="0" w:color="auto"/>
            <w:left w:val="none" w:sz="0" w:space="0" w:color="auto"/>
            <w:bottom w:val="none" w:sz="0" w:space="0" w:color="auto"/>
            <w:right w:val="none" w:sz="0" w:space="0" w:color="auto"/>
          </w:divBdr>
        </w:div>
        <w:div w:id="512573368">
          <w:marLeft w:val="0"/>
          <w:marRight w:val="0"/>
          <w:marTop w:val="0"/>
          <w:marBottom w:val="0"/>
          <w:divBdr>
            <w:top w:val="none" w:sz="0" w:space="0" w:color="auto"/>
            <w:left w:val="none" w:sz="0" w:space="0" w:color="auto"/>
            <w:bottom w:val="none" w:sz="0" w:space="0" w:color="auto"/>
            <w:right w:val="none" w:sz="0" w:space="0" w:color="auto"/>
          </w:divBdr>
        </w:div>
        <w:div w:id="297224346">
          <w:marLeft w:val="0"/>
          <w:marRight w:val="0"/>
          <w:marTop w:val="0"/>
          <w:marBottom w:val="0"/>
          <w:divBdr>
            <w:top w:val="none" w:sz="0" w:space="0" w:color="auto"/>
            <w:left w:val="none" w:sz="0" w:space="0" w:color="auto"/>
            <w:bottom w:val="none" w:sz="0" w:space="0" w:color="auto"/>
            <w:right w:val="none" w:sz="0" w:space="0" w:color="auto"/>
          </w:divBdr>
        </w:div>
        <w:div w:id="1701392509">
          <w:marLeft w:val="0"/>
          <w:marRight w:val="0"/>
          <w:marTop w:val="0"/>
          <w:marBottom w:val="0"/>
          <w:divBdr>
            <w:top w:val="none" w:sz="0" w:space="0" w:color="auto"/>
            <w:left w:val="none" w:sz="0" w:space="0" w:color="auto"/>
            <w:bottom w:val="none" w:sz="0" w:space="0" w:color="auto"/>
            <w:right w:val="none" w:sz="0" w:space="0" w:color="auto"/>
          </w:divBdr>
        </w:div>
        <w:div w:id="1022710709">
          <w:marLeft w:val="0"/>
          <w:marRight w:val="0"/>
          <w:marTop w:val="0"/>
          <w:marBottom w:val="0"/>
          <w:divBdr>
            <w:top w:val="none" w:sz="0" w:space="0" w:color="auto"/>
            <w:left w:val="none" w:sz="0" w:space="0" w:color="auto"/>
            <w:bottom w:val="none" w:sz="0" w:space="0" w:color="auto"/>
            <w:right w:val="none" w:sz="0" w:space="0" w:color="auto"/>
          </w:divBdr>
        </w:div>
        <w:div w:id="1750617456">
          <w:marLeft w:val="0"/>
          <w:marRight w:val="0"/>
          <w:marTop w:val="0"/>
          <w:marBottom w:val="0"/>
          <w:divBdr>
            <w:top w:val="none" w:sz="0" w:space="0" w:color="auto"/>
            <w:left w:val="none" w:sz="0" w:space="0" w:color="auto"/>
            <w:bottom w:val="none" w:sz="0" w:space="0" w:color="auto"/>
            <w:right w:val="none" w:sz="0" w:space="0" w:color="auto"/>
          </w:divBdr>
        </w:div>
        <w:div w:id="1583828560">
          <w:marLeft w:val="0"/>
          <w:marRight w:val="0"/>
          <w:marTop w:val="0"/>
          <w:marBottom w:val="0"/>
          <w:divBdr>
            <w:top w:val="none" w:sz="0" w:space="0" w:color="auto"/>
            <w:left w:val="none" w:sz="0" w:space="0" w:color="auto"/>
            <w:bottom w:val="none" w:sz="0" w:space="0" w:color="auto"/>
            <w:right w:val="none" w:sz="0" w:space="0" w:color="auto"/>
          </w:divBdr>
        </w:div>
      </w:divsChild>
    </w:div>
    <w:div w:id="1948923691">
      <w:bodyDiv w:val="1"/>
      <w:marLeft w:val="0"/>
      <w:marRight w:val="0"/>
      <w:marTop w:val="0"/>
      <w:marBottom w:val="0"/>
      <w:divBdr>
        <w:top w:val="none" w:sz="0" w:space="0" w:color="auto"/>
        <w:left w:val="none" w:sz="0" w:space="0" w:color="auto"/>
        <w:bottom w:val="none" w:sz="0" w:space="0" w:color="auto"/>
        <w:right w:val="none" w:sz="0" w:space="0" w:color="auto"/>
      </w:divBdr>
    </w:div>
    <w:div w:id="1978532375">
      <w:bodyDiv w:val="1"/>
      <w:marLeft w:val="0"/>
      <w:marRight w:val="0"/>
      <w:marTop w:val="0"/>
      <w:marBottom w:val="0"/>
      <w:divBdr>
        <w:top w:val="none" w:sz="0" w:space="0" w:color="auto"/>
        <w:left w:val="none" w:sz="0" w:space="0" w:color="auto"/>
        <w:bottom w:val="none" w:sz="0" w:space="0" w:color="auto"/>
        <w:right w:val="none" w:sz="0" w:space="0" w:color="auto"/>
      </w:divBdr>
    </w:div>
    <w:div w:id="2022390040">
      <w:bodyDiv w:val="1"/>
      <w:marLeft w:val="0"/>
      <w:marRight w:val="0"/>
      <w:marTop w:val="0"/>
      <w:marBottom w:val="0"/>
      <w:divBdr>
        <w:top w:val="none" w:sz="0" w:space="0" w:color="auto"/>
        <w:left w:val="none" w:sz="0" w:space="0" w:color="auto"/>
        <w:bottom w:val="none" w:sz="0" w:space="0" w:color="auto"/>
        <w:right w:val="none" w:sz="0" w:space="0" w:color="auto"/>
      </w:divBdr>
      <w:divsChild>
        <w:div w:id="1618759369">
          <w:marLeft w:val="0"/>
          <w:marRight w:val="0"/>
          <w:marTop w:val="0"/>
          <w:marBottom w:val="136"/>
          <w:divBdr>
            <w:top w:val="none" w:sz="0" w:space="0" w:color="auto"/>
            <w:left w:val="none" w:sz="0" w:space="0" w:color="auto"/>
            <w:bottom w:val="none" w:sz="0" w:space="0" w:color="auto"/>
            <w:right w:val="none" w:sz="0" w:space="0" w:color="auto"/>
          </w:divBdr>
        </w:div>
        <w:div w:id="508374239">
          <w:marLeft w:val="0"/>
          <w:marRight w:val="-68"/>
          <w:marTop w:val="204"/>
          <w:marBottom w:val="0"/>
          <w:divBdr>
            <w:top w:val="none" w:sz="0" w:space="0" w:color="auto"/>
            <w:left w:val="none" w:sz="0" w:space="0" w:color="auto"/>
            <w:bottom w:val="none" w:sz="0" w:space="0" w:color="auto"/>
            <w:right w:val="none" w:sz="0" w:space="0" w:color="auto"/>
          </w:divBdr>
          <w:divsChild>
            <w:div w:id="258176776">
              <w:marLeft w:val="0"/>
              <w:marRight w:val="68"/>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1220166/" TargetMode="External"/><Relationship Id="rId13" Type="http://schemas.openxmlformats.org/officeDocument/2006/relationships/hyperlink" Target="https://translated.turbopages.org/proxy_u/en-ru.ru.16e72e64-64575b6a-2cad79e6-74722d776562/https/ftc.gov/news-events/press-releases/2019/07/ftc-imposes-5-billion-penalty-sweeping-new-privacy-restrictions" TargetMode="External"/><Relationship Id="rId18" Type="http://schemas.openxmlformats.org/officeDocument/2006/relationships/hyperlink" Target="https://eur-lex.europa.eu/legal-content/EN/TXT/HTML/?uri=CELEX:31995L0046&amp;from=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https://www.idtheftcent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INT&amp;n=55696&amp;date=05.05.2023&amp;dst=106838&amp;field=134"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base.garant.ru/73960691/" TargetMode="External"/><Relationship Id="rId23" Type="http://schemas.microsoft.com/office/2018/08/relationships/commentsExtensible" Target="commentsExtensible.xml"/><Relationship Id="rId10" Type="http://schemas.openxmlformats.org/officeDocument/2006/relationships/hyperlink" Target="https://eur-lex.europa.eu/legal-content/EN/TXT/HTML/?uri=CELEX:32002L0058&amp;from=FR" TargetMode="External"/><Relationship Id="rId19" Type="http://schemas.openxmlformats.org/officeDocument/2006/relationships/hyperlink" Target="https://eur-lex.europa.eu/legal-content/EN/TXT/HTML/?uri=CELEX:32002L0058&amp;from=FR" TargetMode="External"/><Relationship Id="rId4" Type="http://schemas.openxmlformats.org/officeDocument/2006/relationships/settings" Target="settings.xml"/><Relationship Id="rId9" Type="http://schemas.openxmlformats.org/officeDocument/2006/relationships/hyperlink" Target="https://eur-lex.europa.eu/legal-content/EN/TXT/HTML/?uri=CELEX:31995L0046&amp;from=FR" TargetMode="External"/><Relationship Id="rId14" Type="http://schemas.openxmlformats.org/officeDocument/2006/relationships/hyperlink" Target="https://base.garant.ru/256978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hyperlink" Target="https://eur-lex.europa.eu/legal-content/EN/TXT/HTML/?uri=CELEX:31995L0046&amp;from=FR" TargetMode="External"/><Relationship Id="rId7" Type="http://schemas.openxmlformats.org/officeDocument/2006/relationships/image" Target="media/image1.wmf"/><Relationship Id="rId2" Type="http://schemas.openxmlformats.org/officeDocument/2006/relationships/hyperlink" Target="https://www.bruegel.org/blog-post/economic-value-personal-data-online-platforms-firms-and-consumers" TargetMode="External"/><Relationship Id="rId1" Type="http://schemas.openxmlformats.org/officeDocument/2006/relationships/hyperlink" Target="https://www.nature.com/nature/volumes/455/issues/7209" TargetMode="External"/><Relationship Id="rId6" Type="http://schemas.openxmlformats.org/officeDocument/2006/relationships/hyperlink" Target="https://tass.ru/obschestvo/17722869" TargetMode="External"/><Relationship Id="rId5" Type="http://schemas.openxmlformats.org/officeDocument/2006/relationships/hyperlink" Target="https://www.idtheftcenter.org/" TargetMode="External"/><Relationship Id="rId4" Type="http://schemas.openxmlformats.org/officeDocument/2006/relationships/hyperlink" Target="https://eur-lex.europa.eu/legal-content/EN/TXT/HTML/?uri=CELEX:32002L0058&amp;from=FR" TargetMode="External"/><Relationship Id="rId9" Type="http://schemas.openxmlformats.org/officeDocument/2006/relationships/hyperlink" Target="https://base.garant.ru/739606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EDC79-C32A-4A30-8135-CA4CADE4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53</Pages>
  <Words>12992</Words>
  <Characters>74059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knife</dc:creator>
  <cp:keywords/>
  <dc:description/>
  <cp:lastModifiedBy>Учетная запись Майкрософт</cp:lastModifiedBy>
  <cp:revision>27</cp:revision>
  <dcterms:created xsi:type="dcterms:W3CDTF">2023-05-17T10:01:00Z</dcterms:created>
  <dcterms:modified xsi:type="dcterms:W3CDTF">2023-05-17T21:13:00Z</dcterms:modified>
</cp:coreProperties>
</file>