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1011" w14:textId="77777777" w:rsidR="00A905E1" w:rsidRPr="003665D0" w:rsidRDefault="00A905E1" w:rsidP="00A905E1">
      <w:pPr>
        <w:jc w:val="center"/>
      </w:pPr>
      <w:r w:rsidRPr="00BD75C7">
        <w:t>Санкт-Петербургский государственный университет</w:t>
      </w:r>
    </w:p>
    <w:p w14:paraId="206EB47C" w14:textId="77777777" w:rsidR="00A905E1" w:rsidRPr="003665D0" w:rsidRDefault="00A905E1" w:rsidP="00A905E1"/>
    <w:p w14:paraId="5E258F65" w14:textId="77777777" w:rsidR="00A905E1" w:rsidRPr="003665D0" w:rsidRDefault="00A905E1" w:rsidP="00A905E1"/>
    <w:p w14:paraId="77C04CA8" w14:textId="77777777" w:rsidR="00A905E1" w:rsidRPr="003665D0" w:rsidRDefault="00A905E1" w:rsidP="00A905E1"/>
    <w:p w14:paraId="2749AE1D" w14:textId="77777777" w:rsidR="00A905E1" w:rsidRPr="00A905E1" w:rsidRDefault="00A905E1" w:rsidP="00A905E1">
      <w:pPr>
        <w:jc w:val="center"/>
        <w:rPr>
          <w:b/>
        </w:rPr>
      </w:pPr>
      <w:r>
        <w:rPr>
          <w:b/>
        </w:rPr>
        <w:t>ВЫСОЦКИЙ</w:t>
      </w:r>
      <w:r w:rsidRPr="00BD75C7">
        <w:rPr>
          <w:b/>
        </w:rPr>
        <w:t xml:space="preserve"> </w:t>
      </w:r>
      <w:r>
        <w:rPr>
          <w:b/>
        </w:rPr>
        <w:t>Вадим</w:t>
      </w:r>
      <w:r w:rsidRPr="00BD75C7">
        <w:rPr>
          <w:b/>
        </w:rPr>
        <w:t xml:space="preserve"> </w:t>
      </w:r>
      <w:r>
        <w:rPr>
          <w:b/>
        </w:rPr>
        <w:t>Михайлович</w:t>
      </w:r>
    </w:p>
    <w:p w14:paraId="50A9435C" w14:textId="77777777" w:rsidR="00A905E1" w:rsidRPr="003665D0" w:rsidRDefault="00A905E1" w:rsidP="00A905E1">
      <w:pPr>
        <w:jc w:val="center"/>
        <w:rPr>
          <w:b/>
        </w:rPr>
      </w:pPr>
    </w:p>
    <w:p w14:paraId="0889FC70" w14:textId="77777777" w:rsidR="00A905E1" w:rsidRPr="003665D0" w:rsidRDefault="00A905E1" w:rsidP="00A905E1">
      <w:pPr>
        <w:jc w:val="center"/>
      </w:pPr>
      <w:r w:rsidRPr="00BD75C7">
        <w:t>Выпускная квалификационная работа</w:t>
      </w:r>
    </w:p>
    <w:p w14:paraId="30A60A43" w14:textId="77777777" w:rsidR="00A905E1" w:rsidRPr="003665D0" w:rsidRDefault="00A905E1" w:rsidP="00A905E1">
      <w:pPr>
        <w:jc w:val="center"/>
        <w:rPr>
          <w:b/>
        </w:rPr>
      </w:pPr>
      <w:r>
        <w:rPr>
          <w:b/>
        </w:rPr>
        <w:t>Актуальные проблемы человеческой безопасности в Латинской Америке</w:t>
      </w:r>
      <w:r w:rsidRPr="00BD75C7">
        <w:rPr>
          <w:b/>
        </w:rPr>
        <w:t xml:space="preserve"> </w:t>
      </w:r>
    </w:p>
    <w:p w14:paraId="15418CCB" w14:textId="77777777" w:rsidR="00A905E1" w:rsidRPr="00381E7B" w:rsidRDefault="00A905E1" w:rsidP="00145318"/>
    <w:p w14:paraId="0EC2FA2D" w14:textId="77777777" w:rsidR="00A905E1" w:rsidRPr="004E3377" w:rsidRDefault="00A905E1" w:rsidP="00A905E1">
      <w:pPr>
        <w:jc w:val="center"/>
      </w:pPr>
      <w:r w:rsidRPr="00BD75C7">
        <w:t>Уровень образования:</w:t>
      </w:r>
      <w:r w:rsidRPr="004E3377">
        <w:t xml:space="preserve"> </w:t>
      </w:r>
      <w:r>
        <w:t>Магистратура</w:t>
      </w:r>
    </w:p>
    <w:p w14:paraId="69044D30" w14:textId="77777777" w:rsidR="00A905E1" w:rsidRPr="004E3377" w:rsidRDefault="00A905E1" w:rsidP="00A905E1">
      <w:pPr>
        <w:jc w:val="center"/>
      </w:pPr>
      <w:r w:rsidRPr="00BD75C7">
        <w:t xml:space="preserve">Направление </w:t>
      </w:r>
      <w:r>
        <w:t>41.04.05</w:t>
      </w:r>
      <w:r w:rsidRPr="00BD75C7">
        <w:t xml:space="preserve"> «</w:t>
      </w:r>
      <w:r>
        <w:t>Международные отношения</w:t>
      </w:r>
      <w:r w:rsidRPr="00BD75C7">
        <w:t>»</w:t>
      </w:r>
    </w:p>
    <w:p w14:paraId="65121728" w14:textId="77777777" w:rsidR="00A905E1" w:rsidRPr="004E3377" w:rsidRDefault="00A905E1" w:rsidP="00A905E1">
      <w:pPr>
        <w:jc w:val="center"/>
      </w:pPr>
      <w:r w:rsidRPr="00BD75C7">
        <w:t>Основная образовательная программа</w:t>
      </w:r>
    </w:p>
    <w:p w14:paraId="020F48E1" w14:textId="77777777" w:rsidR="00A905E1" w:rsidRDefault="00A905E1" w:rsidP="00A905E1">
      <w:pPr>
        <w:jc w:val="center"/>
      </w:pPr>
      <w:r>
        <w:t xml:space="preserve">ВМ.5565.2021 </w:t>
      </w:r>
    </w:p>
    <w:p w14:paraId="1F6B9012" w14:textId="77777777" w:rsidR="00A905E1" w:rsidRPr="004E3377" w:rsidRDefault="00A905E1" w:rsidP="00A905E1">
      <w:pPr>
        <w:jc w:val="center"/>
      </w:pPr>
      <w:r w:rsidRPr="00BD75C7">
        <w:t>«</w:t>
      </w:r>
      <w:r>
        <w:t>Мировая политика</w:t>
      </w:r>
      <w:r w:rsidRPr="00BD75C7">
        <w:t>»</w:t>
      </w:r>
    </w:p>
    <w:p w14:paraId="61D60647" w14:textId="77777777" w:rsidR="00A905E1" w:rsidRDefault="00A905E1" w:rsidP="008120B5"/>
    <w:p w14:paraId="6ABBAAE1" w14:textId="77777777" w:rsidR="00A905E1" w:rsidRPr="004E3377" w:rsidRDefault="00A905E1" w:rsidP="00A905E1">
      <w:pPr>
        <w:jc w:val="right"/>
      </w:pPr>
      <w:r w:rsidRPr="00BD75C7">
        <w:t xml:space="preserve">Научный руководитель: </w:t>
      </w:r>
    </w:p>
    <w:p w14:paraId="3C9778D1" w14:textId="77777777" w:rsidR="00A905E1" w:rsidRDefault="00A905E1" w:rsidP="00A905E1">
      <w:pPr>
        <w:jc w:val="right"/>
      </w:pPr>
      <w:r>
        <w:t xml:space="preserve">Доктор политических наук, </w:t>
      </w:r>
    </w:p>
    <w:p w14:paraId="1A02C62A" w14:textId="77777777" w:rsidR="00A905E1" w:rsidRDefault="00A905E1" w:rsidP="00A905E1">
      <w:pPr>
        <w:jc w:val="right"/>
      </w:pPr>
      <w:r>
        <w:t>профессор кафедры мировой политики</w:t>
      </w:r>
    </w:p>
    <w:p w14:paraId="777903BC" w14:textId="77777777" w:rsidR="00A905E1" w:rsidRPr="004E3377" w:rsidRDefault="00A905E1" w:rsidP="00A905E1">
      <w:pPr>
        <w:jc w:val="right"/>
      </w:pPr>
      <w:r>
        <w:t>Маркушина Наталья Юрьевна</w:t>
      </w:r>
    </w:p>
    <w:p w14:paraId="78913243" w14:textId="77777777" w:rsidR="00A905E1" w:rsidRDefault="00A905E1" w:rsidP="00A905E1">
      <w:pPr>
        <w:jc w:val="right"/>
      </w:pPr>
      <w:r w:rsidRPr="00BD75C7">
        <w:t xml:space="preserve">Рецензент: </w:t>
      </w:r>
      <w:r>
        <w:t>профессор,</w:t>
      </w:r>
    </w:p>
    <w:p w14:paraId="754234FD" w14:textId="77777777" w:rsidR="00A905E1" w:rsidRDefault="00A905E1" w:rsidP="00A905E1">
      <w:pPr>
        <w:jc w:val="right"/>
      </w:pPr>
      <w:r>
        <w:t>Кафедра церковно-практических дисциплин,</w:t>
      </w:r>
    </w:p>
    <w:p w14:paraId="07F7C978" w14:textId="77777777" w:rsidR="00A905E1" w:rsidRDefault="00A905E1" w:rsidP="00A905E1">
      <w:pPr>
        <w:jc w:val="right"/>
      </w:pPr>
      <w:r>
        <w:t>Религиозная организация – духовная образовательная организация высшего образования «Санкт-Петербургская Духовная Академия Русской Православной Церкви»</w:t>
      </w:r>
    </w:p>
    <w:p w14:paraId="10E41FC5" w14:textId="34231F5D" w:rsidR="00A905E1" w:rsidRDefault="00A905E1" w:rsidP="00A905E1">
      <w:pPr>
        <w:jc w:val="right"/>
      </w:pPr>
      <w:r>
        <w:t>Церпицкая Ольга Львовна</w:t>
      </w:r>
    </w:p>
    <w:p w14:paraId="515AB70B" w14:textId="77777777" w:rsidR="00145318" w:rsidRDefault="00145318" w:rsidP="00A905E1">
      <w:pPr>
        <w:jc w:val="right"/>
      </w:pPr>
    </w:p>
    <w:p w14:paraId="6B3AB2A8" w14:textId="77777777" w:rsidR="008120B5" w:rsidRDefault="008120B5" w:rsidP="00A905E1">
      <w:pPr>
        <w:jc w:val="right"/>
      </w:pPr>
    </w:p>
    <w:p w14:paraId="1AA38988" w14:textId="77777777" w:rsidR="00A905E1" w:rsidRPr="00E96E0F" w:rsidRDefault="00A905E1" w:rsidP="00A905E1">
      <w:pPr>
        <w:jc w:val="center"/>
      </w:pPr>
      <w:r>
        <w:t>С</w:t>
      </w:r>
      <w:r w:rsidRPr="00BD75C7">
        <w:t>анкт-Петербург</w:t>
      </w:r>
    </w:p>
    <w:p w14:paraId="0EDFEC65" w14:textId="77777777" w:rsidR="00A905E1" w:rsidRPr="00381E7B" w:rsidRDefault="00A905E1" w:rsidP="00A905E1">
      <w:pPr>
        <w:jc w:val="center"/>
      </w:pPr>
      <w:r w:rsidRPr="00E96E0F">
        <w:t>202</w:t>
      </w:r>
      <w:r>
        <w:t>3</w:t>
      </w:r>
    </w:p>
    <w:sdt>
      <w:sdtPr>
        <w:rPr>
          <w:rFonts w:ascii="Times New Roman" w:eastAsiaTheme="minorHAnsi" w:hAnsi="Times New Roman" w:cs="Times New Roman"/>
          <w:b w:val="0"/>
          <w:bCs w:val="0"/>
          <w:color w:val="auto"/>
          <w:sz w:val="24"/>
          <w:szCs w:val="24"/>
          <w:lang w:eastAsia="en-US"/>
        </w:rPr>
        <w:id w:val="-1708017637"/>
        <w:docPartObj>
          <w:docPartGallery w:val="Table of Contents"/>
          <w:docPartUnique/>
        </w:docPartObj>
      </w:sdtPr>
      <w:sdtEndPr>
        <w:rPr>
          <w:noProof/>
        </w:rPr>
      </w:sdtEndPr>
      <w:sdtContent>
        <w:p w14:paraId="3428B59C" w14:textId="2EF6B0EB" w:rsidR="00D861EA" w:rsidRPr="004B48FA" w:rsidRDefault="00A943D9" w:rsidP="00A943D9">
          <w:pPr>
            <w:pStyle w:val="ae"/>
            <w:jc w:val="center"/>
            <w:rPr>
              <w:rFonts w:ascii="Times New Roman" w:hAnsi="Times New Roman" w:cs="Times New Roman"/>
              <w:color w:val="000000" w:themeColor="text1"/>
              <w:sz w:val="24"/>
              <w:szCs w:val="24"/>
            </w:rPr>
          </w:pPr>
          <w:r w:rsidRPr="004B48FA">
            <w:rPr>
              <w:rFonts w:ascii="Times New Roman" w:hAnsi="Times New Roman" w:cs="Times New Roman"/>
              <w:color w:val="000000" w:themeColor="text1"/>
              <w:sz w:val="24"/>
              <w:szCs w:val="24"/>
            </w:rPr>
            <w:t>Содержание</w:t>
          </w:r>
        </w:p>
        <w:p w14:paraId="15F4585B" w14:textId="48FC0BBD" w:rsidR="00F81D54" w:rsidRPr="00F81D54" w:rsidRDefault="00D861EA">
          <w:pPr>
            <w:pStyle w:val="11"/>
            <w:tabs>
              <w:tab w:val="right" w:leader="dot" w:pos="9339"/>
            </w:tabs>
            <w:rPr>
              <w:rFonts w:eastAsiaTheme="minorEastAsia" w:cstheme="minorBidi"/>
              <w:b w:val="0"/>
              <w:bCs w:val="0"/>
              <w:i w:val="0"/>
              <w:iCs w:val="0"/>
              <w:noProof/>
              <w:kern w:val="2"/>
              <w:lang w:eastAsia="ru-RU"/>
              <w14:ligatures w14:val="standardContextual"/>
            </w:rPr>
          </w:pPr>
          <w:r w:rsidRPr="00F81D54">
            <w:rPr>
              <w:rFonts w:ascii="Times New Roman" w:hAnsi="Times New Roman" w:cs="Times New Roman"/>
              <w:b w:val="0"/>
              <w:bCs w:val="0"/>
              <w:i w:val="0"/>
              <w:iCs w:val="0"/>
            </w:rPr>
            <w:fldChar w:fldCharType="begin"/>
          </w:r>
          <w:r w:rsidRPr="00F81D54">
            <w:rPr>
              <w:rFonts w:ascii="Times New Roman" w:hAnsi="Times New Roman" w:cs="Times New Roman"/>
              <w:b w:val="0"/>
              <w:bCs w:val="0"/>
              <w:i w:val="0"/>
              <w:iCs w:val="0"/>
            </w:rPr>
            <w:instrText>TOC \o "1-3" \h \z \u</w:instrText>
          </w:r>
          <w:r w:rsidRPr="00F81D54">
            <w:rPr>
              <w:rFonts w:ascii="Times New Roman" w:hAnsi="Times New Roman" w:cs="Times New Roman"/>
              <w:b w:val="0"/>
              <w:bCs w:val="0"/>
              <w:i w:val="0"/>
              <w:iCs w:val="0"/>
            </w:rPr>
            <w:fldChar w:fldCharType="separate"/>
          </w:r>
          <w:hyperlink w:anchor="_Toc135918650" w:history="1">
            <w:r w:rsidR="00F81D54" w:rsidRPr="00F81D54">
              <w:rPr>
                <w:rStyle w:val="ac"/>
                <w:b w:val="0"/>
                <w:bCs w:val="0"/>
                <w:i w:val="0"/>
                <w:iCs w:val="0"/>
                <w:noProof/>
              </w:rPr>
              <w:t>Введение</w:t>
            </w:r>
            <w:r w:rsidR="00F81D54" w:rsidRPr="00F81D54">
              <w:rPr>
                <w:b w:val="0"/>
                <w:bCs w:val="0"/>
                <w:i w:val="0"/>
                <w:iCs w:val="0"/>
                <w:noProof/>
                <w:webHidden/>
              </w:rPr>
              <w:tab/>
            </w:r>
            <w:r w:rsidR="00F81D54" w:rsidRPr="00F81D54">
              <w:rPr>
                <w:b w:val="0"/>
                <w:bCs w:val="0"/>
                <w:i w:val="0"/>
                <w:iCs w:val="0"/>
                <w:noProof/>
                <w:webHidden/>
              </w:rPr>
              <w:fldChar w:fldCharType="begin"/>
            </w:r>
            <w:r w:rsidR="00F81D54" w:rsidRPr="00F81D54">
              <w:rPr>
                <w:b w:val="0"/>
                <w:bCs w:val="0"/>
                <w:i w:val="0"/>
                <w:iCs w:val="0"/>
                <w:noProof/>
                <w:webHidden/>
              </w:rPr>
              <w:instrText xml:space="preserve"> PAGEREF _Toc135918650 \h </w:instrText>
            </w:r>
            <w:r w:rsidR="00F81D54" w:rsidRPr="00F81D54">
              <w:rPr>
                <w:b w:val="0"/>
                <w:bCs w:val="0"/>
                <w:i w:val="0"/>
                <w:iCs w:val="0"/>
                <w:noProof/>
                <w:webHidden/>
              </w:rPr>
            </w:r>
            <w:r w:rsidR="00F81D54" w:rsidRPr="00F81D54">
              <w:rPr>
                <w:b w:val="0"/>
                <w:bCs w:val="0"/>
                <w:i w:val="0"/>
                <w:iCs w:val="0"/>
                <w:noProof/>
                <w:webHidden/>
              </w:rPr>
              <w:fldChar w:fldCharType="separate"/>
            </w:r>
            <w:r w:rsidR="00F81D54" w:rsidRPr="00F81D54">
              <w:rPr>
                <w:b w:val="0"/>
                <w:bCs w:val="0"/>
                <w:i w:val="0"/>
                <w:iCs w:val="0"/>
                <w:noProof/>
                <w:webHidden/>
              </w:rPr>
              <w:t>3</w:t>
            </w:r>
            <w:r w:rsidR="00F81D54" w:rsidRPr="00F81D54">
              <w:rPr>
                <w:b w:val="0"/>
                <w:bCs w:val="0"/>
                <w:i w:val="0"/>
                <w:iCs w:val="0"/>
                <w:noProof/>
                <w:webHidden/>
              </w:rPr>
              <w:fldChar w:fldCharType="end"/>
            </w:r>
          </w:hyperlink>
        </w:p>
        <w:p w14:paraId="59EE5B6C" w14:textId="687119A9"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1" w:history="1">
            <w:r w:rsidRPr="00F81D54">
              <w:rPr>
                <w:rStyle w:val="ac"/>
                <w:b w:val="0"/>
                <w:bCs w:val="0"/>
                <w:i w:val="0"/>
                <w:iCs w:val="0"/>
                <w:noProof/>
              </w:rPr>
              <w:t>Глава 1. ЧЕЛОВЕЧЕСКАЯ БЕЗОПАСНОСТЬ В СОВРЕМЕННОЙ МИРОВОЙ ПОЛИТИКЕ</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_Toc135918651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11</w:t>
            </w:r>
            <w:r w:rsidRPr="00F81D54">
              <w:rPr>
                <w:b w:val="0"/>
                <w:bCs w:val="0"/>
                <w:i w:val="0"/>
                <w:iCs w:val="0"/>
                <w:noProof/>
                <w:webHidden/>
              </w:rPr>
              <w:fldChar w:fldCharType="end"/>
            </w:r>
          </w:hyperlink>
        </w:p>
        <w:p w14:paraId="28361933" w14:textId="619F8F6E"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2" w:history="1">
            <w:r w:rsidRPr="00F81D54">
              <w:rPr>
                <w:rStyle w:val="ac"/>
                <w:b w:val="0"/>
                <w:bCs w:val="0"/>
                <w:i w:val="0"/>
                <w:iCs w:val="0"/>
                <w:noProof/>
              </w:rPr>
              <w:t>1.1 Формирование подходов к понятию человеческой безопасности</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_Toc135918652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11</w:t>
            </w:r>
            <w:r w:rsidRPr="00F81D54">
              <w:rPr>
                <w:b w:val="0"/>
                <w:bCs w:val="0"/>
                <w:i w:val="0"/>
                <w:iCs w:val="0"/>
                <w:noProof/>
                <w:webHidden/>
              </w:rPr>
              <w:fldChar w:fldCharType="end"/>
            </w:r>
          </w:hyperlink>
        </w:p>
        <w:p w14:paraId="3E7180A2" w14:textId="7649ECFC"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3" w:history="1">
            <w:r w:rsidRPr="00F81D54">
              <w:rPr>
                <w:rStyle w:val="ac"/>
                <w:b w:val="0"/>
                <w:bCs w:val="0"/>
                <w:i w:val="0"/>
                <w:iCs w:val="0"/>
                <w:noProof/>
              </w:rPr>
              <w:t>1.2 Анализ документов ООН, посвященных человеческой безопасности</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_Toc135918653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24</w:t>
            </w:r>
            <w:r w:rsidRPr="00F81D54">
              <w:rPr>
                <w:b w:val="0"/>
                <w:bCs w:val="0"/>
                <w:i w:val="0"/>
                <w:iCs w:val="0"/>
                <w:noProof/>
                <w:webHidden/>
              </w:rPr>
              <w:fldChar w:fldCharType="end"/>
            </w:r>
          </w:hyperlink>
        </w:p>
        <w:p w14:paraId="2360AF27" w14:textId="1D6067ED"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4" w:history="1">
            <w:r w:rsidRPr="00F81D54">
              <w:rPr>
                <w:rStyle w:val="ac"/>
                <w:b w:val="0"/>
                <w:bCs w:val="0"/>
                <w:i w:val="0"/>
                <w:iCs w:val="0"/>
                <w:noProof/>
              </w:rPr>
              <w:t>ГЛАВА 2. ЧЕЛОВЕЧЕСКАЯ БЕЗОПАСНОСТЬ В ЛАТИНСКОЙ АМЕРИКЕ</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_Toc135918654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30</w:t>
            </w:r>
            <w:r w:rsidRPr="00F81D54">
              <w:rPr>
                <w:b w:val="0"/>
                <w:bCs w:val="0"/>
                <w:i w:val="0"/>
                <w:iCs w:val="0"/>
                <w:noProof/>
                <w:webHidden/>
              </w:rPr>
              <w:fldChar w:fldCharType="end"/>
            </w:r>
          </w:hyperlink>
        </w:p>
        <w:p w14:paraId="4F2C3F03" w14:textId="70E9D775"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5" w:history="1">
            <w:r w:rsidRPr="00F81D54">
              <w:rPr>
                <w:rStyle w:val="ac"/>
                <w:b w:val="0"/>
                <w:bCs w:val="0"/>
                <w:i w:val="0"/>
                <w:iCs w:val="0"/>
                <w:noProof/>
              </w:rPr>
              <w:t>2.1 Вопросы человеческой безопасности в Латинской Америке</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_Toc135918655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30</w:t>
            </w:r>
            <w:r w:rsidRPr="00F81D54">
              <w:rPr>
                <w:b w:val="0"/>
                <w:bCs w:val="0"/>
                <w:i w:val="0"/>
                <w:iCs w:val="0"/>
                <w:noProof/>
                <w:webHidden/>
              </w:rPr>
              <w:fldChar w:fldCharType="end"/>
            </w:r>
          </w:hyperlink>
        </w:p>
        <w:p w14:paraId="6F7A39BE" w14:textId="1A0F9878"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6" w:history="1">
            <w:r w:rsidRPr="00F81D54">
              <w:rPr>
                <w:rStyle w:val="ac"/>
                <w:b w:val="0"/>
                <w:bCs w:val="0"/>
                <w:i w:val="0"/>
                <w:iCs w:val="0"/>
                <w:noProof/>
              </w:rPr>
              <w:t>2.2 Реализация вопросов человеческой безопасности в Латинской Америке в мировой политике</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_Toc135918656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58</w:t>
            </w:r>
            <w:r w:rsidRPr="00F81D54">
              <w:rPr>
                <w:b w:val="0"/>
                <w:bCs w:val="0"/>
                <w:i w:val="0"/>
                <w:iCs w:val="0"/>
                <w:noProof/>
                <w:webHidden/>
              </w:rPr>
              <w:fldChar w:fldCharType="end"/>
            </w:r>
          </w:hyperlink>
        </w:p>
        <w:p w14:paraId="3F061E31" w14:textId="12674FAA"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7" w:history="1">
            <w:r w:rsidRPr="00F81D54">
              <w:rPr>
                <w:rStyle w:val="ac"/>
                <w:b w:val="0"/>
                <w:bCs w:val="0"/>
                <w:i w:val="0"/>
                <w:iCs w:val="0"/>
                <w:noProof/>
              </w:rPr>
              <w:t>ГЛАВА 3. ИНСТИТУТ ЗАЩИТНИКА НАРОДА: ОЦЕНКА ФУНКЦИОНИРОВАНИЯ ОРГАНА И ЕГО ВАРИАЦИЙ В СТРАНАХ ЛАТИНСКОЙ АМЕРИКИ</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_Toc135918657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63</w:t>
            </w:r>
            <w:r w:rsidRPr="00F81D54">
              <w:rPr>
                <w:b w:val="0"/>
                <w:bCs w:val="0"/>
                <w:i w:val="0"/>
                <w:iCs w:val="0"/>
                <w:noProof/>
                <w:webHidden/>
              </w:rPr>
              <w:fldChar w:fldCharType="end"/>
            </w:r>
          </w:hyperlink>
        </w:p>
        <w:p w14:paraId="68C1147E" w14:textId="74A0CD37"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8" w:history="1">
            <w:r w:rsidRPr="00F81D54">
              <w:rPr>
                <w:rStyle w:val="ac"/>
                <w:b w:val="0"/>
                <w:bCs w:val="0"/>
                <w:i w:val="0"/>
                <w:iCs w:val="0"/>
                <w:noProof/>
              </w:rPr>
              <w:t>3.1 Анализ деятельности Института защитника народа на территории стран Латинской Америки</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_Toc135918658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63</w:t>
            </w:r>
            <w:r w:rsidRPr="00F81D54">
              <w:rPr>
                <w:b w:val="0"/>
                <w:bCs w:val="0"/>
                <w:i w:val="0"/>
                <w:iCs w:val="0"/>
                <w:noProof/>
                <w:webHidden/>
              </w:rPr>
              <w:fldChar w:fldCharType="end"/>
            </w:r>
          </w:hyperlink>
        </w:p>
        <w:p w14:paraId="523C05AE" w14:textId="45C950C4"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59" w:history="1">
            <w:r w:rsidRPr="00F81D54">
              <w:rPr>
                <w:rStyle w:val="ac"/>
                <w:b w:val="0"/>
                <w:bCs w:val="0"/>
                <w:i w:val="0"/>
                <w:iCs w:val="0"/>
                <w:noProof/>
              </w:rPr>
              <w:t>3.2 Прогноз на будущее относительно ситуации с человеческой безопасностью в Латинской Америке и возможные пути решения проблемы</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_Toc135918659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77</w:t>
            </w:r>
            <w:r w:rsidRPr="00F81D54">
              <w:rPr>
                <w:b w:val="0"/>
                <w:bCs w:val="0"/>
                <w:i w:val="0"/>
                <w:iCs w:val="0"/>
                <w:noProof/>
                <w:webHidden/>
              </w:rPr>
              <w:fldChar w:fldCharType="end"/>
            </w:r>
          </w:hyperlink>
        </w:p>
        <w:p w14:paraId="63B2D13B" w14:textId="5E988A1C"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60" w:history="1">
            <w:r w:rsidRPr="00F81D54">
              <w:rPr>
                <w:rStyle w:val="ac"/>
                <w:b w:val="0"/>
                <w:bCs w:val="0"/>
                <w:i w:val="0"/>
                <w:iCs w:val="0"/>
                <w:noProof/>
              </w:rPr>
              <w:t>Заключение</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_Toc135918660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82</w:t>
            </w:r>
            <w:r w:rsidRPr="00F81D54">
              <w:rPr>
                <w:b w:val="0"/>
                <w:bCs w:val="0"/>
                <w:i w:val="0"/>
                <w:iCs w:val="0"/>
                <w:noProof/>
                <w:webHidden/>
              </w:rPr>
              <w:fldChar w:fldCharType="end"/>
            </w:r>
          </w:hyperlink>
        </w:p>
        <w:p w14:paraId="5E11A949" w14:textId="0CF5962C"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61" w:history="1">
            <w:r w:rsidRPr="00F81D54">
              <w:rPr>
                <w:rStyle w:val="ac"/>
                <w:b w:val="0"/>
                <w:bCs w:val="0"/>
                <w:i w:val="0"/>
                <w:iCs w:val="0"/>
                <w:noProof/>
              </w:rPr>
              <w:t>Список источников и литературы</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_Toc135918661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86</w:t>
            </w:r>
            <w:r w:rsidRPr="00F81D54">
              <w:rPr>
                <w:b w:val="0"/>
                <w:bCs w:val="0"/>
                <w:i w:val="0"/>
                <w:iCs w:val="0"/>
                <w:noProof/>
                <w:webHidden/>
              </w:rPr>
              <w:fldChar w:fldCharType="end"/>
            </w:r>
          </w:hyperlink>
        </w:p>
        <w:p w14:paraId="66984217" w14:textId="36011514"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62" w:history="1">
            <w:r w:rsidRPr="00F81D54">
              <w:rPr>
                <w:rStyle w:val="ac"/>
                <w:b w:val="0"/>
                <w:bCs w:val="0"/>
                <w:i w:val="0"/>
                <w:iCs w:val="0"/>
                <w:noProof/>
              </w:rPr>
              <w:t>Источники</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_Toc135918662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86</w:t>
            </w:r>
            <w:r w:rsidRPr="00F81D54">
              <w:rPr>
                <w:b w:val="0"/>
                <w:bCs w:val="0"/>
                <w:i w:val="0"/>
                <w:iCs w:val="0"/>
                <w:noProof/>
                <w:webHidden/>
              </w:rPr>
              <w:fldChar w:fldCharType="end"/>
            </w:r>
          </w:hyperlink>
        </w:p>
        <w:p w14:paraId="7A2C4DC2" w14:textId="6A99FCD5" w:rsidR="00F81D54" w:rsidRPr="00F81D54" w:rsidRDefault="00F81D54">
          <w:pPr>
            <w:pStyle w:val="11"/>
            <w:tabs>
              <w:tab w:val="right" w:leader="dot" w:pos="9339"/>
            </w:tabs>
            <w:rPr>
              <w:rFonts w:eastAsiaTheme="minorEastAsia" w:cstheme="minorBidi"/>
              <w:b w:val="0"/>
              <w:bCs w:val="0"/>
              <w:i w:val="0"/>
              <w:iCs w:val="0"/>
              <w:noProof/>
              <w:kern w:val="2"/>
              <w:lang w:eastAsia="ru-RU"/>
              <w14:ligatures w14:val="standardContextual"/>
            </w:rPr>
          </w:pPr>
          <w:hyperlink w:anchor="_Toc135918663" w:history="1">
            <w:r w:rsidRPr="00F81D54">
              <w:rPr>
                <w:rStyle w:val="ac"/>
                <w:b w:val="0"/>
                <w:bCs w:val="0"/>
                <w:i w:val="0"/>
                <w:iCs w:val="0"/>
                <w:noProof/>
              </w:rPr>
              <w:t>Документы международных организаций:</w:t>
            </w:r>
            <w:r w:rsidRPr="00F81D54">
              <w:rPr>
                <w:b w:val="0"/>
                <w:bCs w:val="0"/>
                <w:i w:val="0"/>
                <w:iCs w:val="0"/>
                <w:noProof/>
                <w:webHidden/>
              </w:rPr>
              <w:tab/>
            </w:r>
            <w:r w:rsidRPr="00F81D54">
              <w:rPr>
                <w:b w:val="0"/>
                <w:bCs w:val="0"/>
                <w:i w:val="0"/>
                <w:iCs w:val="0"/>
                <w:noProof/>
                <w:webHidden/>
              </w:rPr>
              <w:fldChar w:fldCharType="begin"/>
            </w:r>
            <w:r w:rsidRPr="00F81D54">
              <w:rPr>
                <w:b w:val="0"/>
                <w:bCs w:val="0"/>
                <w:i w:val="0"/>
                <w:iCs w:val="0"/>
                <w:noProof/>
                <w:webHidden/>
              </w:rPr>
              <w:instrText xml:space="preserve"> PAGEREF _Toc135918663 \h </w:instrText>
            </w:r>
            <w:r w:rsidRPr="00F81D54">
              <w:rPr>
                <w:b w:val="0"/>
                <w:bCs w:val="0"/>
                <w:i w:val="0"/>
                <w:iCs w:val="0"/>
                <w:noProof/>
                <w:webHidden/>
              </w:rPr>
            </w:r>
            <w:r w:rsidRPr="00F81D54">
              <w:rPr>
                <w:b w:val="0"/>
                <w:bCs w:val="0"/>
                <w:i w:val="0"/>
                <w:iCs w:val="0"/>
                <w:noProof/>
                <w:webHidden/>
              </w:rPr>
              <w:fldChar w:fldCharType="separate"/>
            </w:r>
            <w:r w:rsidRPr="00F81D54">
              <w:rPr>
                <w:b w:val="0"/>
                <w:bCs w:val="0"/>
                <w:i w:val="0"/>
                <w:iCs w:val="0"/>
                <w:noProof/>
                <w:webHidden/>
              </w:rPr>
              <w:t>86</w:t>
            </w:r>
            <w:r w:rsidRPr="00F81D54">
              <w:rPr>
                <w:b w:val="0"/>
                <w:bCs w:val="0"/>
                <w:i w:val="0"/>
                <w:iCs w:val="0"/>
                <w:noProof/>
                <w:webHidden/>
              </w:rPr>
              <w:fldChar w:fldCharType="end"/>
            </w:r>
          </w:hyperlink>
        </w:p>
        <w:p w14:paraId="18CBF478" w14:textId="10B010C7" w:rsidR="00D861EA" w:rsidRPr="00770E63" w:rsidRDefault="00D861EA" w:rsidP="00051762">
          <w:pPr>
            <w:spacing w:line="360" w:lineRule="auto"/>
            <w:contextualSpacing/>
            <w:rPr>
              <w:sz w:val="24"/>
              <w:szCs w:val="24"/>
            </w:rPr>
          </w:pPr>
          <w:r w:rsidRPr="00F81D54">
            <w:rPr>
              <w:noProof/>
              <w:sz w:val="24"/>
              <w:szCs w:val="24"/>
            </w:rPr>
            <w:fldChar w:fldCharType="end"/>
          </w:r>
        </w:p>
      </w:sdtContent>
    </w:sdt>
    <w:p w14:paraId="79F034BC" w14:textId="42254608" w:rsidR="001E1195" w:rsidRPr="002A796C" w:rsidRDefault="001E1195" w:rsidP="00D861EA">
      <w:pPr>
        <w:spacing w:after="0" w:line="360" w:lineRule="auto"/>
        <w:ind w:firstLine="709"/>
        <w:contextualSpacing/>
        <w:jc w:val="both"/>
        <w:rPr>
          <w:sz w:val="24"/>
          <w:szCs w:val="24"/>
        </w:rPr>
      </w:pPr>
    </w:p>
    <w:p w14:paraId="0F2419B8" w14:textId="77777777" w:rsidR="001E1195" w:rsidRPr="00D204C4" w:rsidRDefault="001E1195" w:rsidP="00AD58AC">
      <w:pPr>
        <w:spacing w:after="0" w:line="360" w:lineRule="auto"/>
        <w:ind w:firstLine="709"/>
        <w:contextualSpacing/>
        <w:jc w:val="both"/>
        <w:rPr>
          <w:sz w:val="24"/>
          <w:szCs w:val="24"/>
        </w:rPr>
      </w:pPr>
    </w:p>
    <w:p w14:paraId="76FB6069" w14:textId="77777777" w:rsidR="00D76EAB" w:rsidRPr="00C515CF" w:rsidRDefault="001E1195" w:rsidP="00AD58AC">
      <w:pPr>
        <w:spacing w:after="0" w:line="360" w:lineRule="auto"/>
        <w:ind w:firstLine="709"/>
        <w:contextualSpacing/>
        <w:jc w:val="both"/>
        <w:rPr>
          <w:rFonts w:eastAsia="Yu Mincho"/>
          <w:sz w:val="24"/>
          <w:szCs w:val="24"/>
          <w:lang w:eastAsia="ja-JP"/>
        </w:rPr>
      </w:pPr>
      <w:r w:rsidRPr="00D204C4">
        <w:rPr>
          <w:rFonts w:eastAsia="Yu Mincho"/>
          <w:sz w:val="24"/>
          <w:szCs w:val="24"/>
          <w:lang w:eastAsia="ja-JP"/>
        </w:rPr>
        <w:br w:type="page"/>
      </w:r>
    </w:p>
    <w:p w14:paraId="24AEA1AB" w14:textId="77777777" w:rsidR="004C0B16" w:rsidRPr="00B47F76" w:rsidRDefault="00DF5C51" w:rsidP="00B47F76">
      <w:pPr>
        <w:pStyle w:val="1"/>
        <w:jc w:val="center"/>
        <w:rPr>
          <w:sz w:val="24"/>
          <w:szCs w:val="24"/>
        </w:rPr>
      </w:pPr>
      <w:bookmarkStart w:id="0" w:name="_Toc135918650"/>
      <w:r w:rsidRPr="00B47F76">
        <w:rPr>
          <w:sz w:val="24"/>
          <w:szCs w:val="24"/>
        </w:rPr>
        <w:lastRenderedPageBreak/>
        <w:t>Введение</w:t>
      </w:r>
      <w:bookmarkEnd w:id="0"/>
    </w:p>
    <w:p w14:paraId="5A7CEAF8" w14:textId="77777777" w:rsidR="005958F8" w:rsidRPr="00D204C4" w:rsidRDefault="005958F8" w:rsidP="00AD58AC">
      <w:pPr>
        <w:spacing w:after="0" w:line="360" w:lineRule="auto"/>
        <w:ind w:firstLine="709"/>
        <w:contextualSpacing/>
        <w:jc w:val="both"/>
        <w:rPr>
          <w:sz w:val="24"/>
          <w:szCs w:val="24"/>
        </w:rPr>
      </w:pPr>
      <w:r w:rsidRPr="00D204C4">
        <w:rPr>
          <w:sz w:val="24"/>
          <w:szCs w:val="24"/>
        </w:rPr>
        <w:t>Вопрос человеческой безопасности является одним из основных на повестке мирового сообщества. Мир меняется, и в последние десятилетия проблема человеческой безопасности остаётся наиболее актуальной, хоть и ведётся работа по устранению данной проблемы.</w:t>
      </w:r>
    </w:p>
    <w:p w14:paraId="054F21BC" w14:textId="77777777" w:rsidR="005958F8" w:rsidRPr="00D204C4" w:rsidRDefault="005958F8" w:rsidP="00AD58AC">
      <w:pPr>
        <w:spacing w:after="0" w:line="360" w:lineRule="auto"/>
        <w:ind w:firstLine="709"/>
        <w:contextualSpacing/>
        <w:jc w:val="both"/>
        <w:rPr>
          <w:sz w:val="24"/>
          <w:szCs w:val="24"/>
        </w:rPr>
      </w:pPr>
      <w:r w:rsidRPr="00D204C4">
        <w:rPr>
          <w:sz w:val="24"/>
          <w:szCs w:val="24"/>
        </w:rPr>
        <w:t>Человеческая безопасность может зависеть от разных вещей: среди них – финансовое благосостояние государства, техническая оснащённость государственных объектов и самих граждан той или иной страны, уровень криминала в стране и многих других факторов. Эти вещи заставили современное сообщество обратить особое внимание на проблему человеческой безопасности, которая испытывает те или иные сложности в абсолютно любой точке мира, хоть и в разной степени и в зависимости от культурных особенностей места.</w:t>
      </w:r>
    </w:p>
    <w:p w14:paraId="47CDE384" w14:textId="594A47CA" w:rsidR="005958F8" w:rsidRPr="00D204C4" w:rsidRDefault="005958F8" w:rsidP="00AD58AC">
      <w:pPr>
        <w:spacing w:after="0" w:line="360" w:lineRule="auto"/>
        <w:ind w:firstLine="709"/>
        <w:contextualSpacing/>
        <w:jc w:val="both"/>
        <w:rPr>
          <w:sz w:val="24"/>
          <w:szCs w:val="24"/>
        </w:rPr>
      </w:pPr>
      <w:r w:rsidRPr="00D204C4">
        <w:rPr>
          <w:sz w:val="24"/>
          <w:szCs w:val="24"/>
        </w:rPr>
        <w:t xml:space="preserve">Деятельность по решению вопроса человеческой безопасности пережила новый виток в 1990-х годах прошлого века, когда в рамках Программы развития ООН Махбуб уль Хак первым заговорил о перемене мышления от ядерной безопасности до человеческой безопасности. </w:t>
      </w:r>
      <w:r w:rsidR="004C16FD">
        <w:rPr>
          <w:sz w:val="24"/>
          <w:szCs w:val="24"/>
        </w:rPr>
        <w:t xml:space="preserve">Долгое время концепция безопасности рассматривалась узко и сводилась к защите территории от внутренней агрессии, </w:t>
      </w:r>
      <w:r w:rsidR="00C70EE2">
        <w:rPr>
          <w:sz w:val="24"/>
          <w:szCs w:val="24"/>
        </w:rPr>
        <w:t xml:space="preserve">следованию </w:t>
      </w:r>
      <w:r w:rsidR="004C16FD">
        <w:rPr>
          <w:sz w:val="24"/>
          <w:szCs w:val="24"/>
        </w:rPr>
        <w:t>национальны</w:t>
      </w:r>
      <w:r w:rsidR="00C70EE2">
        <w:rPr>
          <w:sz w:val="24"/>
          <w:szCs w:val="24"/>
        </w:rPr>
        <w:t>м</w:t>
      </w:r>
      <w:r w:rsidR="004C16FD">
        <w:rPr>
          <w:sz w:val="24"/>
          <w:szCs w:val="24"/>
        </w:rPr>
        <w:t xml:space="preserve"> интерес</w:t>
      </w:r>
      <w:r w:rsidR="00C70EE2">
        <w:rPr>
          <w:sz w:val="24"/>
          <w:szCs w:val="24"/>
        </w:rPr>
        <w:t>ам</w:t>
      </w:r>
      <w:r w:rsidR="004C16FD">
        <w:rPr>
          <w:sz w:val="24"/>
          <w:szCs w:val="24"/>
        </w:rPr>
        <w:t xml:space="preserve"> во внешней политике и</w:t>
      </w:r>
      <w:r w:rsidR="00C70EE2">
        <w:rPr>
          <w:sz w:val="24"/>
          <w:szCs w:val="24"/>
        </w:rPr>
        <w:t>ли достижения</w:t>
      </w:r>
      <w:r w:rsidR="004C16FD">
        <w:rPr>
          <w:sz w:val="24"/>
          <w:szCs w:val="24"/>
        </w:rPr>
        <w:t xml:space="preserve"> глобальной безопасности </w:t>
      </w:r>
      <w:r w:rsidR="00C70EE2">
        <w:rPr>
          <w:sz w:val="24"/>
          <w:szCs w:val="24"/>
        </w:rPr>
        <w:t xml:space="preserve">для предотвращения возможной </w:t>
      </w:r>
      <w:r w:rsidR="004C16FD">
        <w:rPr>
          <w:sz w:val="24"/>
          <w:szCs w:val="24"/>
        </w:rPr>
        <w:t>ядерной войны. Однако эта концепция была больше ориентирована на нации-государства, чем на людей. Т</w:t>
      </w:r>
      <w:r w:rsidRPr="00D204C4">
        <w:rPr>
          <w:sz w:val="24"/>
          <w:szCs w:val="24"/>
        </w:rPr>
        <w:t>еперь термин «человеческая безопасность» обрёл абсолютно новое значение.</w:t>
      </w:r>
    </w:p>
    <w:p w14:paraId="409E1DF6" w14:textId="77777777" w:rsidR="005958F8" w:rsidRPr="00D204C4" w:rsidRDefault="005958F8" w:rsidP="00AD58AC">
      <w:pPr>
        <w:spacing w:after="0" w:line="360" w:lineRule="auto"/>
        <w:ind w:firstLine="709"/>
        <w:contextualSpacing/>
        <w:jc w:val="both"/>
        <w:rPr>
          <w:sz w:val="24"/>
          <w:szCs w:val="24"/>
        </w:rPr>
      </w:pPr>
      <w:r w:rsidRPr="00D204C4">
        <w:rPr>
          <w:sz w:val="24"/>
          <w:szCs w:val="24"/>
        </w:rPr>
        <w:t>В современном мире ведутся работы по усилению человеческой безопасности: создаются отдельные службы, способствующие защите человеческой жизнедеятельности (как пример – ОБСЕ, Организация по безопасности и сотрудничеству в Европе), работает система объединения и взаимопомощи различных стран с одной общей целью – уберечь или хотя бы попытаться уберечь человечество от актуальных проблем, которые угрожают его жизни.</w:t>
      </w:r>
    </w:p>
    <w:p w14:paraId="0CF04C7F" w14:textId="77777777" w:rsidR="005958F8" w:rsidRPr="00D204C4" w:rsidRDefault="005958F8" w:rsidP="00AD58AC">
      <w:pPr>
        <w:spacing w:after="0" w:line="360" w:lineRule="auto"/>
        <w:ind w:firstLine="709"/>
        <w:contextualSpacing/>
        <w:jc w:val="both"/>
        <w:rPr>
          <w:sz w:val="24"/>
          <w:szCs w:val="24"/>
        </w:rPr>
      </w:pPr>
      <w:r w:rsidRPr="00D204C4">
        <w:rPr>
          <w:sz w:val="24"/>
          <w:szCs w:val="24"/>
        </w:rPr>
        <w:t xml:space="preserve">Проводятся различные встречи на государственном уровне, саммиты, собрания (например, всемирный саммит по гуманитарным вопросам в 2014 году или саммит ОБСЕ в 2010 году), продолжает своё существование Программа развития ООН, с которой и началось более существенное рассмотрение проблемы человеческой безопасности в современном мире. Принимаются законы, указы, способствующие тому, чтобы жители различных государств чувствовали себя в безопасности (к примеру, Федеральный закон РФ </w:t>
      </w:r>
      <w:r w:rsidRPr="00D204C4">
        <w:rPr>
          <w:color w:val="3B4256"/>
          <w:sz w:val="24"/>
          <w:szCs w:val="24"/>
          <w:shd w:val="clear" w:color="auto" w:fill="FFFFFF"/>
        </w:rPr>
        <w:lastRenderedPageBreak/>
        <w:t>№ 390-ФЗ</w:t>
      </w:r>
      <w:r w:rsidRPr="00D204C4">
        <w:rPr>
          <w:sz w:val="24"/>
          <w:szCs w:val="24"/>
        </w:rPr>
        <w:t xml:space="preserve"> «О безопасности» от 28.12.2010 г.</w:t>
      </w:r>
      <w:r w:rsidR="005018DC">
        <w:rPr>
          <w:rStyle w:val="a6"/>
          <w:sz w:val="24"/>
          <w:szCs w:val="24"/>
        </w:rPr>
        <w:footnoteReference w:id="1"/>
      </w:r>
      <w:r w:rsidRPr="00D204C4">
        <w:rPr>
          <w:sz w:val="24"/>
          <w:szCs w:val="24"/>
        </w:rPr>
        <w:t>), однако вопрос, к сожалению, остаётся животрепещущим и актуальным и по сей день, несмотря на все приложенные усилия.</w:t>
      </w:r>
    </w:p>
    <w:p w14:paraId="79B36DB7" w14:textId="77777777" w:rsidR="005958F8" w:rsidRPr="00D204C4" w:rsidRDefault="005958F8" w:rsidP="00AD58AC">
      <w:pPr>
        <w:spacing w:after="0" w:line="360" w:lineRule="auto"/>
        <w:ind w:firstLine="709"/>
        <w:contextualSpacing/>
        <w:jc w:val="both"/>
        <w:rPr>
          <w:sz w:val="24"/>
          <w:szCs w:val="24"/>
        </w:rPr>
      </w:pPr>
      <w:r w:rsidRPr="00D204C4">
        <w:rPr>
          <w:sz w:val="24"/>
          <w:szCs w:val="24"/>
        </w:rPr>
        <w:t xml:space="preserve">В Латинской Америке данный вопрос стоит особенным образом. Финансовые проблемы государств, высокий уровень криминала и достаточно низкий уровень медицины делают проблему человеческой безопасности одной из самых ярковыраженных на континенте. Государства латиноамериканского континента прикладывают усилия для решения данного вопроса, к примеру, создавая альянсы и сообщества, такие как </w:t>
      </w:r>
      <w:r w:rsidRPr="00D204C4">
        <w:rPr>
          <w:sz w:val="24"/>
          <w:szCs w:val="24"/>
          <w:lang w:val="es-ES"/>
        </w:rPr>
        <w:t>UNASUR</w:t>
      </w:r>
      <w:r w:rsidRPr="00D204C4">
        <w:rPr>
          <w:sz w:val="24"/>
          <w:szCs w:val="24"/>
        </w:rPr>
        <w:t xml:space="preserve"> (Объединение стран Южной Америки) и </w:t>
      </w:r>
      <w:r w:rsidRPr="00D204C4">
        <w:rPr>
          <w:sz w:val="24"/>
          <w:szCs w:val="24"/>
          <w:lang w:val="es-ES"/>
        </w:rPr>
        <w:t>CELAC</w:t>
      </w:r>
      <w:r w:rsidRPr="00D204C4">
        <w:rPr>
          <w:sz w:val="24"/>
          <w:szCs w:val="24"/>
        </w:rPr>
        <w:t>, а в своих программах закладывают фундамент для решения человеческой безопасности посредством деятельности в различных областях. Примером такой программы может служить проект «</w:t>
      </w:r>
      <w:r w:rsidRPr="00D204C4">
        <w:rPr>
          <w:sz w:val="24"/>
          <w:szCs w:val="24"/>
          <w:lang w:val="es-ES"/>
        </w:rPr>
        <w:t>CELAC</w:t>
      </w:r>
      <w:r w:rsidRPr="00D204C4">
        <w:rPr>
          <w:sz w:val="24"/>
          <w:szCs w:val="24"/>
        </w:rPr>
        <w:t>: видение 2030», в котором среди прочего говорится, что на континенте до 2030 года претерпит существенные изменения система оказания медицинской помощи.</w:t>
      </w:r>
    </w:p>
    <w:p w14:paraId="7384ED8E" w14:textId="77777777" w:rsidR="005958F8" w:rsidRPr="00D204C4" w:rsidRDefault="005958F8" w:rsidP="00AD58AC">
      <w:pPr>
        <w:spacing w:after="0" w:line="360" w:lineRule="auto"/>
        <w:ind w:firstLine="709"/>
        <w:contextualSpacing/>
        <w:jc w:val="both"/>
        <w:rPr>
          <w:sz w:val="24"/>
          <w:szCs w:val="24"/>
        </w:rPr>
      </w:pPr>
      <w:r w:rsidRPr="00D204C4">
        <w:rPr>
          <w:sz w:val="24"/>
          <w:szCs w:val="24"/>
        </w:rPr>
        <w:t xml:space="preserve">Латинская Америка занимает одну из лидирующих позиций в мировом рейтинге по уровню криминала. Страны с наибольшим уровнем бедности лидируют по </w:t>
      </w:r>
      <w:r w:rsidR="008904EC">
        <w:rPr>
          <w:sz w:val="24"/>
          <w:szCs w:val="24"/>
        </w:rPr>
        <w:t>ко</w:t>
      </w:r>
      <w:r w:rsidRPr="00D204C4">
        <w:rPr>
          <w:sz w:val="24"/>
          <w:szCs w:val="24"/>
        </w:rPr>
        <w:t>личеству совершённых убийств среди других государств. Большой процент от всех преступлений совершается в странах Центральной Америки, таких как Гватемала, Гондурас и Сальвадор, что объясняется их географическим положением.</w:t>
      </w:r>
    </w:p>
    <w:p w14:paraId="4D9A45F7" w14:textId="77777777" w:rsidR="005958F8" w:rsidRPr="00D204C4" w:rsidRDefault="005958F8" w:rsidP="00AD58AC">
      <w:pPr>
        <w:spacing w:after="0" w:line="360" w:lineRule="auto"/>
        <w:ind w:firstLine="709"/>
        <w:contextualSpacing/>
        <w:jc w:val="both"/>
        <w:rPr>
          <w:sz w:val="24"/>
          <w:szCs w:val="24"/>
        </w:rPr>
      </w:pPr>
      <w:r w:rsidRPr="00D204C4">
        <w:rPr>
          <w:sz w:val="24"/>
          <w:szCs w:val="24"/>
        </w:rPr>
        <w:t>В плане наркотрафика на континенте лидируют в основном Мексика, страны на севере Южной Америки, такие как Колумбия и Эквадор, страны в центре континента (Боливия, Парагвай). Основной путь наркотрафика из Южной Америки – Северная Америка, что объясняет высокий уровень преступности в регионе. Кроме того, страны, располагающиеся близко к США (северные страны Центральной Америки), имеют больший процент бедного населения и большее среднее количеств убийств, чем южные страны Центральной Америки.</w:t>
      </w:r>
    </w:p>
    <w:p w14:paraId="327AE56E" w14:textId="77777777" w:rsidR="005958F8" w:rsidRPr="00D204C4" w:rsidRDefault="005958F8" w:rsidP="00AD58AC">
      <w:pPr>
        <w:spacing w:after="0" w:line="360" w:lineRule="auto"/>
        <w:ind w:firstLine="709"/>
        <w:contextualSpacing/>
        <w:jc w:val="both"/>
        <w:rPr>
          <w:sz w:val="24"/>
          <w:szCs w:val="24"/>
        </w:rPr>
      </w:pPr>
      <w:r w:rsidRPr="00D204C4">
        <w:rPr>
          <w:sz w:val="24"/>
          <w:szCs w:val="24"/>
        </w:rPr>
        <w:t>Из других проблем можно отметить неэффекти</w:t>
      </w:r>
      <w:r w:rsidR="00E14749">
        <w:rPr>
          <w:sz w:val="24"/>
          <w:szCs w:val="24"/>
        </w:rPr>
        <w:t>в</w:t>
      </w:r>
      <w:r w:rsidRPr="00D204C4">
        <w:rPr>
          <w:sz w:val="24"/>
          <w:szCs w:val="24"/>
        </w:rPr>
        <w:t xml:space="preserve">ность и коррупцию в государственных ведомствах, полиции, тюремной и судебной системе, общественное неравенство, бандитизм и алкоголь. По статистике, в Латинской Америке совершается около 40% от убийств во всём мире. По данным </w:t>
      </w:r>
      <w:r w:rsidRPr="00D204C4">
        <w:rPr>
          <w:sz w:val="24"/>
          <w:szCs w:val="24"/>
          <w:lang w:val="en-GB"/>
        </w:rPr>
        <w:t>Financial</w:t>
      </w:r>
      <w:r w:rsidRPr="00D204C4">
        <w:rPr>
          <w:sz w:val="24"/>
          <w:szCs w:val="24"/>
        </w:rPr>
        <w:t xml:space="preserve"> </w:t>
      </w:r>
      <w:r w:rsidRPr="00D204C4">
        <w:rPr>
          <w:sz w:val="24"/>
          <w:szCs w:val="24"/>
          <w:lang w:val="en-GB"/>
        </w:rPr>
        <w:t>Times</w:t>
      </w:r>
      <w:r w:rsidRPr="00D204C4">
        <w:rPr>
          <w:sz w:val="24"/>
          <w:szCs w:val="24"/>
        </w:rPr>
        <w:t>, в 2018 году каждый четвёртый латиноамериканец подвергся нападению или был ограблен.</w:t>
      </w:r>
    </w:p>
    <w:p w14:paraId="2FC0787D" w14:textId="77777777" w:rsidR="005958F8" w:rsidRPr="00D204C4" w:rsidRDefault="005958F8" w:rsidP="00AD58AC">
      <w:pPr>
        <w:spacing w:after="0" w:line="360" w:lineRule="auto"/>
        <w:ind w:firstLine="709"/>
        <w:contextualSpacing/>
        <w:jc w:val="both"/>
        <w:rPr>
          <w:sz w:val="24"/>
          <w:szCs w:val="24"/>
        </w:rPr>
      </w:pPr>
      <w:r w:rsidRPr="00D204C4">
        <w:rPr>
          <w:sz w:val="24"/>
          <w:szCs w:val="24"/>
        </w:rPr>
        <w:t>Высокий уровень преступности препятствует стабильному росту экономики, а недостаточные экономические возможнос</w:t>
      </w:r>
      <w:r w:rsidR="008904EC">
        <w:rPr>
          <w:sz w:val="24"/>
          <w:szCs w:val="24"/>
        </w:rPr>
        <w:t>т</w:t>
      </w:r>
      <w:r w:rsidRPr="00D204C4">
        <w:rPr>
          <w:sz w:val="24"/>
          <w:szCs w:val="24"/>
        </w:rPr>
        <w:t xml:space="preserve">и способствуют высокому уровню преступности. Также преступность процветает при слабом верховенстве закона и низком </w:t>
      </w:r>
      <w:r w:rsidRPr="00D204C4">
        <w:rPr>
          <w:sz w:val="24"/>
          <w:szCs w:val="24"/>
        </w:rPr>
        <w:lastRenderedPageBreak/>
        <w:t xml:space="preserve">образовании. </w:t>
      </w:r>
      <w:r w:rsidRPr="00D204C4">
        <w:rPr>
          <w:sz w:val="24"/>
          <w:szCs w:val="24"/>
          <w:lang w:val="en-GB"/>
        </w:rPr>
        <w:t>Amnesty</w:t>
      </w:r>
      <w:r w:rsidRPr="00D204C4">
        <w:rPr>
          <w:sz w:val="24"/>
          <w:szCs w:val="24"/>
        </w:rPr>
        <w:t xml:space="preserve"> </w:t>
      </w:r>
      <w:r w:rsidRPr="00D204C4">
        <w:rPr>
          <w:sz w:val="24"/>
          <w:szCs w:val="24"/>
          <w:lang w:val="en-GB"/>
        </w:rPr>
        <w:t>International</w:t>
      </w:r>
      <w:r w:rsidRPr="00D204C4">
        <w:rPr>
          <w:sz w:val="24"/>
          <w:szCs w:val="24"/>
        </w:rPr>
        <w:t xml:space="preserve"> в докладе от 2016 года назвала Латинскую Америку самым опасным регионом в мире для работы журналистов.</w:t>
      </w:r>
    </w:p>
    <w:p w14:paraId="05DB30DA" w14:textId="77777777" w:rsidR="005958F8" w:rsidRPr="00D204C4" w:rsidRDefault="005958F8" w:rsidP="00AD58AC">
      <w:pPr>
        <w:spacing w:after="0" w:line="360" w:lineRule="auto"/>
        <w:ind w:firstLine="709"/>
        <w:contextualSpacing/>
        <w:jc w:val="both"/>
        <w:rPr>
          <w:sz w:val="24"/>
          <w:szCs w:val="24"/>
        </w:rPr>
      </w:pPr>
      <w:r w:rsidRPr="00D204C4">
        <w:rPr>
          <w:sz w:val="24"/>
          <w:szCs w:val="24"/>
        </w:rPr>
        <w:t>Сегодня Латинская Америка имеет репутацию самого жестокого региона в мире, где совокупный уровень преступности более чем в три раза превышает средний мировой показатель и сопоставим с показателями в странах, переживающих войны. Это наносит огромный ущерб развитию региона, влияя как на экономический рост, так и на веру общества в демократию.</w:t>
      </w:r>
    </w:p>
    <w:p w14:paraId="44EDBBB7" w14:textId="77777777" w:rsidR="005958F8" w:rsidRPr="00D204C4" w:rsidRDefault="005958F8" w:rsidP="00AD58AC">
      <w:pPr>
        <w:spacing w:after="0" w:line="360" w:lineRule="auto"/>
        <w:ind w:firstLine="709"/>
        <w:contextualSpacing/>
        <w:jc w:val="both"/>
        <w:rPr>
          <w:sz w:val="24"/>
          <w:szCs w:val="24"/>
        </w:rPr>
      </w:pPr>
      <w:r w:rsidRPr="00D204C4">
        <w:rPr>
          <w:sz w:val="24"/>
          <w:szCs w:val="24"/>
        </w:rPr>
        <w:t>Ещё одна причина, по которой, как считают критики, преступность в Латинской Америке набирает обороты, это плохая государственная система образования, которая, по их словам, «породила молодых людей, не имеющих работы или не надеющихся на трудоустройство, тем самым подпитывая и так растущую проблему бандитизма в странах Латинской Америки».</w:t>
      </w:r>
    </w:p>
    <w:p w14:paraId="6F472EE0" w14:textId="77777777" w:rsidR="005958F8" w:rsidRPr="00D204C4" w:rsidRDefault="005958F8" w:rsidP="00AD58AC">
      <w:pPr>
        <w:spacing w:after="0" w:line="360" w:lineRule="auto"/>
        <w:ind w:firstLine="709"/>
        <w:contextualSpacing/>
        <w:jc w:val="both"/>
        <w:rPr>
          <w:sz w:val="24"/>
          <w:szCs w:val="24"/>
        </w:rPr>
      </w:pPr>
      <w:r w:rsidRPr="00D204C4">
        <w:rPr>
          <w:sz w:val="24"/>
          <w:szCs w:val="24"/>
        </w:rPr>
        <w:t>Таким образом,</w:t>
      </w:r>
      <w:r w:rsidRPr="00D204C4">
        <w:rPr>
          <w:b/>
          <w:sz w:val="24"/>
          <w:szCs w:val="24"/>
        </w:rPr>
        <w:t xml:space="preserve"> актуальность исследования</w:t>
      </w:r>
      <w:r w:rsidRPr="00D204C4">
        <w:rPr>
          <w:sz w:val="24"/>
          <w:szCs w:val="24"/>
        </w:rPr>
        <w:t xml:space="preserve"> подчёркивается до сих пор нерешёнными проблемами в области человеческой безопасности в странах Латинской Америки и состоит во всестороннем изучении вопроса человеческой безопасности в государствах латиноамериканского континента, а также в предложении рекомендаций по теме исследования.</w:t>
      </w:r>
    </w:p>
    <w:p w14:paraId="18DE2796" w14:textId="77777777" w:rsidR="002E3A27" w:rsidRPr="00D204C4" w:rsidRDefault="002E3A27" w:rsidP="00AD58AC">
      <w:pPr>
        <w:spacing w:after="0" w:line="360" w:lineRule="auto"/>
        <w:ind w:firstLine="709"/>
        <w:contextualSpacing/>
        <w:jc w:val="both"/>
        <w:rPr>
          <w:sz w:val="24"/>
          <w:szCs w:val="24"/>
        </w:rPr>
      </w:pPr>
      <w:r w:rsidRPr="00D204C4">
        <w:rPr>
          <w:b/>
          <w:sz w:val="24"/>
          <w:szCs w:val="24"/>
        </w:rPr>
        <w:t>Степень научной разработанности темы</w:t>
      </w:r>
      <w:r w:rsidRPr="00D204C4">
        <w:rPr>
          <w:sz w:val="24"/>
          <w:szCs w:val="24"/>
        </w:rPr>
        <w:t>. В силу того, что проблематика данного исследования становится всё более актуальной, она предопределила повышенный интерес учёных к этой тематике.</w:t>
      </w:r>
    </w:p>
    <w:p w14:paraId="1DA161A9"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В работе были проанализированы международные документы, посвящённые человеческой безопасности. Например, Всеобщая декларация прав человека ООН от 1948 года</w:t>
      </w:r>
      <w:r w:rsidRPr="00D204C4">
        <w:rPr>
          <w:rStyle w:val="a6"/>
          <w:sz w:val="24"/>
          <w:szCs w:val="24"/>
        </w:rPr>
        <w:footnoteReference w:id="2"/>
      </w:r>
      <w:r w:rsidRPr="00D204C4">
        <w:rPr>
          <w:sz w:val="24"/>
          <w:szCs w:val="24"/>
        </w:rPr>
        <w:t>, а также Программа развития ООН от 1994 года</w:t>
      </w:r>
      <w:r w:rsidRPr="00D204C4">
        <w:rPr>
          <w:rStyle w:val="a6"/>
          <w:sz w:val="24"/>
          <w:szCs w:val="24"/>
        </w:rPr>
        <w:footnoteReference w:id="3"/>
      </w:r>
      <w:r w:rsidRPr="00D204C4">
        <w:rPr>
          <w:sz w:val="24"/>
          <w:szCs w:val="24"/>
        </w:rPr>
        <w:t>, в которой впервые в истории человечества был затронут вопрос человеческой безопасности.</w:t>
      </w:r>
    </w:p>
    <w:p w14:paraId="532C64C3" w14:textId="77777777" w:rsidR="002E3A27" w:rsidRPr="00D204C4" w:rsidRDefault="002E3A27" w:rsidP="00AD58AC">
      <w:pPr>
        <w:spacing w:after="0" w:line="360" w:lineRule="auto"/>
        <w:ind w:firstLine="709"/>
        <w:contextualSpacing/>
        <w:jc w:val="both"/>
        <w:rPr>
          <w:sz w:val="24"/>
          <w:szCs w:val="24"/>
        </w:rPr>
      </w:pPr>
      <w:r w:rsidRPr="00D204C4">
        <w:rPr>
          <w:sz w:val="24"/>
          <w:szCs w:val="24"/>
        </w:rPr>
        <w:t>Также можно вспомнить Американскую декларацию прав коренных народов от 2007 года</w:t>
      </w:r>
      <w:r w:rsidRPr="00D204C4">
        <w:rPr>
          <w:rStyle w:val="a6"/>
          <w:sz w:val="24"/>
          <w:szCs w:val="24"/>
        </w:rPr>
        <w:footnoteReference w:id="4"/>
      </w:r>
      <w:r w:rsidRPr="00D204C4">
        <w:rPr>
          <w:sz w:val="24"/>
          <w:szCs w:val="24"/>
        </w:rPr>
        <w:t xml:space="preserve">. Данный документ декларирует право американских народов на достойную жизнь, на </w:t>
      </w:r>
      <w:r w:rsidRPr="00D204C4">
        <w:rPr>
          <w:sz w:val="24"/>
          <w:szCs w:val="24"/>
        </w:rPr>
        <w:lastRenderedPageBreak/>
        <w:t>сохранение и развитие собственной культуры и собственных институтов, а также право на развитие народа в том направлении, которое сам народ считает наиболее соответствующим его потребностям и стремлениям. В документе подтверждается право американских народов на самоопределение и, как следствие этого права, говорится о свободе установления американскими коренными народами своего политического статуса и свободе осуществления своего экономического, социального и культурного развития.</w:t>
      </w:r>
    </w:p>
    <w:p w14:paraId="69227AE8"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Кроме того, были проанализированы действующие конституции стран Латинской Америки на предмет человеческой безопасности. Так, например, в конституции Бразилии прописано</w:t>
      </w:r>
      <w:r w:rsidRPr="00D204C4">
        <w:rPr>
          <w:rStyle w:val="a6"/>
          <w:sz w:val="24"/>
          <w:szCs w:val="24"/>
        </w:rPr>
        <w:footnoteReference w:id="5"/>
      </w:r>
      <w:r w:rsidRPr="00D204C4">
        <w:rPr>
          <w:sz w:val="24"/>
          <w:szCs w:val="24"/>
        </w:rPr>
        <w:t>, что «общественная безопасность – обязанность государства, включающая право и ответственность всех, - обеспечивается с целью поддержания общественного порядка и неприкосновенности личности и собственности Федеральной полицией, Дорожной федеральной полицией, Железнодорожной федеральной полицией, Гражданской полицией, Военной полицией и корпусом военных пожарных».</w:t>
      </w:r>
    </w:p>
    <w:p w14:paraId="6AD20FF6"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Конституция Аргентинской Республики от 22 августа 1994 года</w:t>
      </w:r>
      <w:r w:rsidRPr="00D204C4">
        <w:rPr>
          <w:rStyle w:val="a6"/>
          <w:sz w:val="24"/>
          <w:szCs w:val="24"/>
        </w:rPr>
        <w:footnoteReference w:id="6"/>
      </w:r>
      <w:r w:rsidRPr="00D204C4">
        <w:rPr>
          <w:sz w:val="24"/>
          <w:szCs w:val="24"/>
        </w:rPr>
        <w:t xml:space="preserve"> содержит в себе среди прочих следующие слова по поводу коллективной безопасности: «Мы, представители народа Аргентинской Республики, объединившись в Генеральном Конституционном Конгрессе по воле и выбору провинций, входящих в состав страны, - во исполнение ранее принятых договоров, с целью образовать государственный союз, упрочить справедливость, консолидировать внутреннее согласие, обеспечить общую защиту и безопасность, содействовать всеобщему благосостоянию и гарантировать свободу для наших потомков и для всех людей, которые пожелают жить на аргентинской земле…». </w:t>
      </w:r>
    </w:p>
    <w:p w14:paraId="17BB4FF9"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В исследовании использованы работы, посвящённые государственным институтам, занимающимся вопросом человеческой безопасности. Например, в статье Д.В. Тепляковой под названием «Институт защитника народа в республике Перу»</w:t>
      </w:r>
      <w:r w:rsidRPr="00D204C4">
        <w:rPr>
          <w:rStyle w:val="a6"/>
          <w:sz w:val="24"/>
          <w:szCs w:val="24"/>
        </w:rPr>
        <w:footnoteReference w:id="7"/>
      </w:r>
      <w:r w:rsidRPr="00D204C4">
        <w:rPr>
          <w:sz w:val="24"/>
          <w:szCs w:val="24"/>
        </w:rPr>
        <w:t xml:space="preserve"> производится анализ основных принципов формирования, развития и деятельности института Защитника народа в Республике Перу, а также его значения в решении проблемы человеческой безопасности на территории данного южноамериканского государства.</w:t>
      </w:r>
    </w:p>
    <w:p w14:paraId="07F7C3D3" w14:textId="77777777" w:rsidR="002E3A27" w:rsidRPr="00D204C4" w:rsidRDefault="002E3A27" w:rsidP="00AD58AC">
      <w:pPr>
        <w:spacing w:after="0" w:line="360" w:lineRule="auto"/>
        <w:ind w:firstLine="709"/>
        <w:contextualSpacing/>
        <w:jc w:val="both"/>
        <w:rPr>
          <w:sz w:val="24"/>
          <w:szCs w:val="24"/>
        </w:rPr>
      </w:pPr>
      <w:r w:rsidRPr="00D204C4">
        <w:rPr>
          <w:sz w:val="24"/>
          <w:szCs w:val="24"/>
        </w:rPr>
        <w:lastRenderedPageBreak/>
        <w:t xml:space="preserve">Кроме того, внимание было обращено на планы </w:t>
      </w:r>
      <w:r w:rsidRPr="00D204C4">
        <w:rPr>
          <w:sz w:val="24"/>
          <w:szCs w:val="24"/>
          <w:lang w:val="es-ES"/>
        </w:rPr>
        <w:t>CELAC</w:t>
      </w:r>
      <w:r w:rsidRPr="00D204C4">
        <w:rPr>
          <w:sz w:val="24"/>
          <w:szCs w:val="24"/>
        </w:rPr>
        <w:t xml:space="preserve"> (сообщества латиноамериканских государств и стран Карибского бассейна) по модернизации общей системы здравоохранения в государствах латиноамериканского континента. Согласно проекту «</w:t>
      </w:r>
      <w:r w:rsidRPr="00D204C4">
        <w:rPr>
          <w:sz w:val="24"/>
          <w:szCs w:val="24"/>
          <w:lang w:val="es-ES"/>
        </w:rPr>
        <w:t>CELAC</w:t>
      </w:r>
      <w:r w:rsidRPr="00D204C4">
        <w:rPr>
          <w:sz w:val="24"/>
          <w:szCs w:val="24"/>
        </w:rPr>
        <w:t>: видение 2030»</w:t>
      </w:r>
      <w:r w:rsidRPr="00D204C4">
        <w:rPr>
          <w:rStyle w:val="a6"/>
          <w:sz w:val="24"/>
          <w:szCs w:val="24"/>
        </w:rPr>
        <w:footnoteReference w:id="8"/>
      </w:r>
      <w:r w:rsidRPr="00D204C4">
        <w:rPr>
          <w:sz w:val="24"/>
          <w:szCs w:val="24"/>
        </w:rPr>
        <w:t xml:space="preserve">, в перспективе постройка новых клиник, поликлиник и госпиталей в развивающихся странах-членах Сообщества по примеру программы развития медицины на Кубе, принятой в последние годы. По словам представителей </w:t>
      </w:r>
      <w:r w:rsidRPr="00D204C4">
        <w:rPr>
          <w:sz w:val="24"/>
          <w:szCs w:val="24"/>
          <w:lang w:val="es-ES"/>
        </w:rPr>
        <w:t>CELAC</w:t>
      </w:r>
      <w:r w:rsidRPr="00D204C4">
        <w:rPr>
          <w:sz w:val="24"/>
          <w:szCs w:val="24"/>
        </w:rPr>
        <w:t>, главная цель проекта – организовать службы здравоохранения, будь то госпиталь или клиника, в каждом уголке государств Латинской Америки и стран Карибского бассейна по примеру программы по развитию медицины на Кубе.</w:t>
      </w:r>
    </w:p>
    <w:p w14:paraId="47202A40" w14:textId="6E8379A8" w:rsidR="002E3A27" w:rsidRPr="00D204C4" w:rsidRDefault="002E3A27" w:rsidP="00AD58AC">
      <w:pPr>
        <w:spacing w:after="0" w:line="360" w:lineRule="auto"/>
        <w:ind w:firstLine="709"/>
        <w:contextualSpacing/>
        <w:jc w:val="both"/>
        <w:rPr>
          <w:sz w:val="24"/>
          <w:szCs w:val="24"/>
        </w:rPr>
      </w:pPr>
      <w:r w:rsidRPr="00D204C4">
        <w:rPr>
          <w:sz w:val="24"/>
          <w:szCs w:val="24"/>
        </w:rPr>
        <w:t>Кроме «</w:t>
      </w:r>
      <w:r w:rsidRPr="00D204C4">
        <w:rPr>
          <w:sz w:val="24"/>
          <w:szCs w:val="24"/>
          <w:lang w:val="es-ES"/>
        </w:rPr>
        <w:t>CELAC</w:t>
      </w:r>
      <w:r w:rsidRPr="00D204C4">
        <w:rPr>
          <w:sz w:val="24"/>
          <w:szCs w:val="24"/>
        </w:rPr>
        <w:t>: видение 2030» были рассмотрены учредительные документы самой организации, такие как «</w:t>
      </w:r>
      <w:r w:rsidRPr="00D204C4">
        <w:rPr>
          <w:sz w:val="24"/>
          <w:szCs w:val="24"/>
          <w:lang w:val="es-ES"/>
        </w:rPr>
        <w:t>Procedimientos</w:t>
      </w:r>
      <w:r w:rsidRPr="00D204C4">
        <w:rPr>
          <w:sz w:val="24"/>
          <w:szCs w:val="24"/>
        </w:rPr>
        <w:t xml:space="preserve"> </w:t>
      </w:r>
      <w:r w:rsidRPr="00D204C4">
        <w:rPr>
          <w:sz w:val="24"/>
          <w:szCs w:val="24"/>
          <w:lang w:val="es-ES"/>
        </w:rPr>
        <w:t>para</w:t>
      </w:r>
      <w:r w:rsidRPr="00D204C4">
        <w:rPr>
          <w:sz w:val="24"/>
          <w:szCs w:val="24"/>
        </w:rPr>
        <w:t xml:space="preserve"> </w:t>
      </w:r>
      <w:r w:rsidRPr="00D204C4">
        <w:rPr>
          <w:sz w:val="24"/>
          <w:szCs w:val="24"/>
          <w:lang w:val="es-ES"/>
        </w:rPr>
        <w:t>el</w:t>
      </w:r>
      <w:r w:rsidRPr="00D204C4">
        <w:rPr>
          <w:sz w:val="24"/>
          <w:szCs w:val="24"/>
        </w:rPr>
        <w:t xml:space="preserve"> </w:t>
      </w:r>
      <w:r w:rsidRPr="00D204C4">
        <w:rPr>
          <w:sz w:val="24"/>
          <w:szCs w:val="24"/>
          <w:lang w:val="es-ES"/>
        </w:rPr>
        <w:t>funcionamiento</w:t>
      </w:r>
      <w:r w:rsidRPr="00D204C4">
        <w:rPr>
          <w:sz w:val="24"/>
          <w:szCs w:val="24"/>
        </w:rPr>
        <w:t xml:space="preserve"> </w:t>
      </w:r>
      <w:r w:rsidRPr="00D204C4">
        <w:rPr>
          <w:sz w:val="24"/>
          <w:szCs w:val="24"/>
          <w:lang w:val="es-ES"/>
        </w:rPr>
        <w:t>org</w:t>
      </w:r>
      <w:r w:rsidRPr="00D204C4">
        <w:rPr>
          <w:sz w:val="24"/>
          <w:szCs w:val="24"/>
        </w:rPr>
        <w:t>á</w:t>
      </w:r>
      <w:r w:rsidRPr="00D204C4">
        <w:rPr>
          <w:sz w:val="24"/>
          <w:szCs w:val="24"/>
          <w:lang w:val="es-ES"/>
        </w:rPr>
        <w:t>nico</w:t>
      </w:r>
      <w:r w:rsidRPr="00D204C4">
        <w:rPr>
          <w:sz w:val="24"/>
          <w:szCs w:val="24"/>
        </w:rPr>
        <w:t xml:space="preserve"> </w:t>
      </w:r>
      <w:r w:rsidRPr="00D204C4">
        <w:rPr>
          <w:sz w:val="24"/>
          <w:szCs w:val="24"/>
          <w:lang w:val="es-ES"/>
        </w:rPr>
        <w:t>de</w:t>
      </w:r>
      <w:r w:rsidRPr="00D204C4">
        <w:rPr>
          <w:sz w:val="24"/>
          <w:szCs w:val="24"/>
        </w:rPr>
        <w:t xml:space="preserve"> </w:t>
      </w:r>
      <w:r w:rsidRPr="00D204C4">
        <w:rPr>
          <w:sz w:val="24"/>
          <w:szCs w:val="24"/>
          <w:lang w:val="es-ES"/>
        </w:rPr>
        <w:t>la</w:t>
      </w:r>
      <w:r w:rsidRPr="00D204C4">
        <w:rPr>
          <w:sz w:val="24"/>
          <w:szCs w:val="24"/>
        </w:rPr>
        <w:t xml:space="preserve"> </w:t>
      </w:r>
      <w:r w:rsidRPr="00D204C4">
        <w:rPr>
          <w:sz w:val="24"/>
          <w:szCs w:val="24"/>
          <w:lang w:val="es-ES"/>
        </w:rPr>
        <w:t>comunidad</w:t>
      </w:r>
      <w:r w:rsidRPr="00D204C4">
        <w:rPr>
          <w:sz w:val="24"/>
          <w:szCs w:val="24"/>
        </w:rPr>
        <w:t xml:space="preserve"> </w:t>
      </w:r>
      <w:r w:rsidRPr="00D204C4">
        <w:rPr>
          <w:sz w:val="24"/>
          <w:szCs w:val="24"/>
          <w:lang w:val="es-ES"/>
        </w:rPr>
        <w:t>de</w:t>
      </w:r>
      <w:r w:rsidRPr="00D204C4">
        <w:rPr>
          <w:sz w:val="24"/>
          <w:szCs w:val="24"/>
        </w:rPr>
        <w:t xml:space="preserve"> </w:t>
      </w:r>
      <w:r w:rsidRPr="00D204C4">
        <w:rPr>
          <w:sz w:val="24"/>
          <w:szCs w:val="24"/>
          <w:lang w:val="es-ES"/>
        </w:rPr>
        <w:t>Estados</w:t>
      </w:r>
      <w:r w:rsidRPr="00D204C4">
        <w:rPr>
          <w:sz w:val="24"/>
          <w:szCs w:val="24"/>
        </w:rPr>
        <w:t xml:space="preserve"> </w:t>
      </w:r>
      <w:r w:rsidRPr="00D204C4">
        <w:rPr>
          <w:sz w:val="24"/>
          <w:szCs w:val="24"/>
          <w:lang w:val="es-ES"/>
        </w:rPr>
        <w:t>Latinoamericanos</w:t>
      </w:r>
      <w:r w:rsidRPr="00D204C4">
        <w:rPr>
          <w:sz w:val="24"/>
          <w:szCs w:val="24"/>
        </w:rPr>
        <w:t xml:space="preserve"> </w:t>
      </w:r>
      <w:r w:rsidRPr="00D204C4">
        <w:rPr>
          <w:sz w:val="24"/>
          <w:szCs w:val="24"/>
          <w:lang w:val="es-ES"/>
        </w:rPr>
        <w:t>y</w:t>
      </w:r>
      <w:r w:rsidRPr="00D204C4">
        <w:rPr>
          <w:sz w:val="24"/>
          <w:szCs w:val="24"/>
        </w:rPr>
        <w:t xml:space="preserve"> </w:t>
      </w:r>
      <w:r w:rsidRPr="00D204C4">
        <w:rPr>
          <w:sz w:val="24"/>
          <w:szCs w:val="24"/>
          <w:lang w:val="es-ES"/>
        </w:rPr>
        <w:t>caribe</w:t>
      </w:r>
      <w:r w:rsidRPr="00D204C4">
        <w:rPr>
          <w:sz w:val="24"/>
          <w:szCs w:val="24"/>
        </w:rPr>
        <w:t>ñ</w:t>
      </w:r>
      <w:r w:rsidRPr="00D204C4">
        <w:rPr>
          <w:sz w:val="24"/>
          <w:szCs w:val="24"/>
          <w:lang w:val="es-ES"/>
        </w:rPr>
        <w:t>os</w:t>
      </w:r>
      <w:r w:rsidRPr="00D204C4">
        <w:rPr>
          <w:sz w:val="24"/>
          <w:szCs w:val="24"/>
        </w:rPr>
        <w:t>»</w:t>
      </w:r>
      <w:r w:rsidRPr="00D204C4">
        <w:rPr>
          <w:rStyle w:val="a6"/>
          <w:sz w:val="24"/>
          <w:szCs w:val="24"/>
        </w:rPr>
        <w:footnoteReference w:id="9"/>
      </w:r>
      <w:r w:rsidRPr="00D204C4">
        <w:rPr>
          <w:sz w:val="24"/>
          <w:szCs w:val="24"/>
        </w:rPr>
        <w:t xml:space="preserve">, в котором раскрываются изначальные цели создания объединения. Так, в документе среди прочего говорится: «Главы государств-членов </w:t>
      </w:r>
      <w:r w:rsidRPr="00D204C4">
        <w:rPr>
          <w:sz w:val="24"/>
          <w:szCs w:val="24"/>
          <w:lang w:val="en-GB"/>
        </w:rPr>
        <w:t>CELAC</w:t>
      </w:r>
      <w:r w:rsidRPr="00D204C4">
        <w:rPr>
          <w:sz w:val="24"/>
          <w:szCs w:val="24"/>
        </w:rPr>
        <w:t xml:space="preserve"> решили основать организацию с целью политической, экономической, социальной и культурной интеграции стран нашего региона, усилить региональное единение посредством установки целей и механизмов, совместимых с текущей реальностью, а также развитие солидарности и кооперативности среди стран Латинской Америки и Карибского Бассейна;</w:t>
      </w:r>
      <w:r w:rsidR="00C10F2B" w:rsidRPr="00C10F2B">
        <w:rPr>
          <w:sz w:val="24"/>
          <w:szCs w:val="24"/>
        </w:rPr>
        <w:t xml:space="preserve"> </w:t>
      </w:r>
      <w:r w:rsidRPr="00D204C4">
        <w:rPr>
          <w:sz w:val="24"/>
          <w:szCs w:val="24"/>
        </w:rPr>
        <w:t xml:space="preserve">…Главы государств-членов </w:t>
      </w:r>
      <w:r w:rsidRPr="00D204C4">
        <w:rPr>
          <w:sz w:val="24"/>
          <w:szCs w:val="24"/>
          <w:lang w:val="en-GB"/>
        </w:rPr>
        <w:t>CELAC</w:t>
      </w:r>
      <w:r w:rsidRPr="00D204C4">
        <w:rPr>
          <w:sz w:val="24"/>
          <w:szCs w:val="24"/>
        </w:rPr>
        <w:t xml:space="preserve"> снова подтверждают наш компромисс миром, усилением демократии и толчком в социальном и экономическом развитии наших городов, а также убеждены в том, что интеграция наших наций – гарантия соблюдения вышесказанных тезисов и продвигать мирное сосуществование наших граждан».</w:t>
      </w:r>
    </w:p>
    <w:p w14:paraId="3801C6B9"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Исследованием данного вопроса занимались такие известные эксперты, как, например, В. Хейфец, профессор кафедры ТИМО СПбГУ, доктор исторических наук и директор Центра Ибероамериканских исследований. В своей статье под названием «Латинская Америка и линии международного сотрудничества и конфликтов в современном мире»</w:t>
      </w:r>
      <w:r w:rsidRPr="00D204C4">
        <w:rPr>
          <w:rStyle w:val="a6"/>
          <w:sz w:val="24"/>
          <w:szCs w:val="24"/>
        </w:rPr>
        <w:footnoteReference w:id="10"/>
      </w:r>
      <w:r w:rsidRPr="00D204C4">
        <w:rPr>
          <w:sz w:val="24"/>
          <w:szCs w:val="24"/>
        </w:rPr>
        <w:t xml:space="preserve"> автор говорит о том, что в настоящее время регионы и региональные организации играют всё большую роль в мировой политике и делают мир полицентричным, а Латинская Америка вместе с Карибским регионом могут считаться одними из ярчайших </w:t>
      </w:r>
      <w:r w:rsidRPr="00D204C4">
        <w:rPr>
          <w:sz w:val="24"/>
          <w:szCs w:val="24"/>
        </w:rPr>
        <w:lastRenderedPageBreak/>
        <w:t>примеров мировой глобализации. Несмотря на время от времени случающиеся экономические кризисы (как в Бразилии и Венесуэле, например) страны Латинской Америки в значительной степени участвуют в глобальных процессах, а на мировой карте появляются новые научные и технические центры из данного региона.</w:t>
      </w:r>
    </w:p>
    <w:p w14:paraId="37316925"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Кроме того, в этой области нельзя не отметить работу С. Крылова под названием «Многосторонняя дипломатия латиноамериканских государств (к вопросу о перспективах интеграционных процессов в ЛАКБ)»</w:t>
      </w:r>
      <w:r w:rsidRPr="00D204C4">
        <w:rPr>
          <w:rStyle w:val="a6"/>
          <w:sz w:val="24"/>
          <w:szCs w:val="24"/>
        </w:rPr>
        <w:footnoteReference w:id="11"/>
      </w:r>
      <w:r w:rsidRPr="00D204C4">
        <w:rPr>
          <w:sz w:val="24"/>
          <w:szCs w:val="24"/>
        </w:rPr>
        <w:t xml:space="preserve">, в которой рассматривается механизм функционирования многосторонней дипломатии стран Латинской Америки и Карибского бассейна на субрегиональном, региональном уровнях, а также в бирегиональном формате и анализируются перспективы интеграционных процессов в Западном полушарии в контексте формирования нового мироустройства </w:t>
      </w:r>
      <w:r w:rsidRPr="00D204C4">
        <w:rPr>
          <w:sz w:val="24"/>
          <w:szCs w:val="24"/>
          <w:lang w:val="es-ES"/>
        </w:rPr>
        <w:t>XXI</w:t>
      </w:r>
      <w:r w:rsidRPr="00D204C4">
        <w:rPr>
          <w:sz w:val="24"/>
          <w:szCs w:val="24"/>
        </w:rPr>
        <w:t xml:space="preserve"> века, а также труд М.Л. Чумаковой под названием «Латинская Америка: перемены в межгосударственных отношениях»</w:t>
      </w:r>
      <w:r w:rsidRPr="00D204C4">
        <w:rPr>
          <w:rStyle w:val="a6"/>
          <w:sz w:val="24"/>
          <w:szCs w:val="24"/>
        </w:rPr>
        <w:footnoteReference w:id="12"/>
      </w:r>
      <w:r w:rsidRPr="00D204C4">
        <w:rPr>
          <w:sz w:val="24"/>
          <w:szCs w:val="24"/>
        </w:rPr>
        <w:t xml:space="preserve">, в рамках которого анализируются межгосударственные противоречия и проблема регионального лидерства в начале </w:t>
      </w:r>
      <w:r w:rsidRPr="00D204C4">
        <w:rPr>
          <w:sz w:val="24"/>
          <w:szCs w:val="24"/>
          <w:lang w:val="es-ES"/>
        </w:rPr>
        <w:t>XXI</w:t>
      </w:r>
      <w:r w:rsidRPr="00D204C4">
        <w:rPr>
          <w:sz w:val="24"/>
          <w:szCs w:val="24"/>
        </w:rPr>
        <w:t xml:space="preserve"> века.</w:t>
      </w:r>
    </w:p>
    <w:p w14:paraId="7D9B8448" w14:textId="77777777" w:rsidR="002E3A27" w:rsidRPr="00D204C4" w:rsidRDefault="002E3A27" w:rsidP="00AD58AC">
      <w:pPr>
        <w:spacing w:after="0" w:line="360" w:lineRule="auto"/>
        <w:ind w:firstLine="709"/>
        <w:contextualSpacing/>
        <w:jc w:val="both"/>
        <w:rPr>
          <w:sz w:val="24"/>
          <w:szCs w:val="24"/>
        </w:rPr>
      </w:pPr>
      <w:r w:rsidRPr="00D204C4">
        <w:rPr>
          <w:sz w:val="24"/>
          <w:szCs w:val="24"/>
        </w:rPr>
        <w:t>В процессе исследования в качестве источника также были использованы работы иностранных исследователей, таких как Камило Арриагада и его труд под названием «Бедность в Латинской Америке: новые сценарии и задачи для политиков в городской среде»</w:t>
      </w:r>
      <w:r w:rsidRPr="00D204C4">
        <w:rPr>
          <w:rStyle w:val="a6"/>
          <w:sz w:val="24"/>
          <w:szCs w:val="24"/>
        </w:rPr>
        <w:footnoteReference w:id="13"/>
      </w:r>
      <w:r w:rsidRPr="00D204C4">
        <w:rPr>
          <w:sz w:val="24"/>
          <w:szCs w:val="24"/>
        </w:rPr>
        <w:t xml:space="preserve">. В работе анализируется актуальная сейчас проблема бедности городских жителей государств Латинской Америки, даётся характеристика проблемы, а также приводятся некоторые последствия действующей социальной политики по отношению к населению. </w:t>
      </w:r>
    </w:p>
    <w:p w14:paraId="522EC82C" w14:textId="77777777" w:rsidR="002E3A27" w:rsidRPr="00D204C4" w:rsidRDefault="002E3A27" w:rsidP="00AD58AC">
      <w:pPr>
        <w:spacing w:after="0" w:line="360" w:lineRule="auto"/>
        <w:ind w:firstLine="709"/>
        <w:contextualSpacing/>
        <w:jc w:val="both"/>
        <w:rPr>
          <w:sz w:val="24"/>
          <w:szCs w:val="24"/>
        </w:rPr>
      </w:pPr>
      <w:r w:rsidRPr="00D204C4">
        <w:rPr>
          <w:sz w:val="24"/>
          <w:szCs w:val="24"/>
        </w:rPr>
        <w:t xml:space="preserve">Кроме того, была использована работа К. Холодковского «Свобода </w:t>
      </w:r>
      <w:r w:rsidRPr="00D204C4">
        <w:rPr>
          <w:sz w:val="24"/>
          <w:szCs w:val="24"/>
          <w:lang w:val="es-ES"/>
        </w:rPr>
        <w:t>vs</w:t>
      </w:r>
      <w:r w:rsidRPr="00D204C4">
        <w:rPr>
          <w:sz w:val="24"/>
          <w:szCs w:val="24"/>
        </w:rPr>
        <w:t xml:space="preserve"> безопасность? Европа и массовая иммиграция»</w:t>
      </w:r>
      <w:r w:rsidRPr="00D204C4">
        <w:rPr>
          <w:rStyle w:val="a6"/>
          <w:sz w:val="24"/>
          <w:szCs w:val="24"/>
        </w:rPr>
        <w:footnoteReference w:id="14"/>
      </w:r>
      <w:r w:rsidRPr="00D204C4">
        <w:rPr>
          <w:sz w:val="24"/>
          <w:szCs w:val="24"/>
        </w:rPr>
        <w:t xml:space="preserve">. Статья посвящена вопросу человеческой безопасности в целом и содержит анализ угроз, связанных с массовой инокультурной иммиграцией в Европу. Ключевые угрозы в этой области – это рост террористических актов и размывание европейской идентичности. Автор утверждает, что постулаты либеральной демократии препятствуют переходу к более эффективной политике в этой сфере, а принятая во многих </w:t>
      </w:r>
      <w:r w:rsidRPr="00D204C4">
        <w:rPr>
          <w:sz w:val="24"/>
          <w:szCs w:val="24"/>
        </w:rPr>
        <w:lastRenderedPageBreak/>
        <w:t xml:space="preserve">государствах Европы концепция мультикультурализма привела лишь к оправданию обособления мусульманских иммигрантов на новом месте. </w:t>
      </w:r>
    </w:p>
    <w:p w14:paraId="67C2304D" w14:textId="77777777" w:rsidR="002E3A27" w:rsidRDefault="002E3A27" w:rsidP="00AD58AC">
      <w:pPr>
        <w:spacing w:after="0" w:line="360" w:lineRule="auto"/>
        <w:ind w:firstLine="709"/>
        <w:contextualSpacing/>
        <w:jc w:val="both"/>
        <w:rPr>
          <w:sz w:val="24"/>
          <w:szCs w:val="24"/>
        </w:rPr>
      </w:pPr>
      <w:r w:rsidRPr="00D204C4">
        <w:rPr>
          <w:sz w:val="24"/>
          <w:szCs w:val="24"/>
        </w:rPr>
        <w:t>В работе Б. Мартынова и Е. Молоезника «Криминальный сценарий для Мексики»</w:t>
      </w:r>
      <w:r w:rsidRPr="00D204C4">
        <w:rPr>
          <w:rStyle w:val="a6"/>
          <w:sz w:val="24"/>
          <w:szCs w:val="24"/>
        </w:rPr>
        <w:footnoteReference w:id="15"/>
      </w:r>
      <w:r w:rsidRPr="00D204C4">
        <w:rPr>
          <w:sz w:val="24"/>
          <w:szCs w:val="24"/>
        </w:rPr>
        <w:t xml:space="preserve"> описывается проблема организованной преступности в этом государстве Латинской Америки. Наркотрафик и криминальные кланы делают уровень безопасности в стране крайне низким и шатким, а также влияют даже на политическую жизнь в стране. Авторы утверждают, что в период с 2006 по 2012 года борьба с организованной преступностью в стране была неэффективной, поскольку она игнорировала текущие политические и культурные реалии. Более того, это в конечном итоге уровень насилия в стране только повысился, а коррупция – увеличилась.</w:t>
      </w:r>
    </w:p>
    <w:p w14:paraId="1FC3DE87" w14:textId="716352A1" w:rsidR="009236B6" w:rsidRDefault="009236B6" w:rsidP="00AD58AC">
      <w:pPr>
        <w:spacing w:after="0" w:line="360" w:lineRule="auto"/>
        <w:ind w:firstLine="709"/>
        <w:contextualSpacing/>
        <w:jc w:val="both"/>
        <w:rPr>
          <w:sz w:val="24"/>
        </w:rPr>
      </w:pPr>
      <w:r w:rsidRPr="009236B6">
        <w:rPr>
          <w:b/>
          <w:sz w:val="24"/>
          <w:szCs w:val="24"/>
        </w:rPr>
        <w:t>Гипотеза исследования</w:t>
      </w:r>
      <w:r>
        <w:rPr>
          <w:sz w:val="24"/>
          <w:szCs w:val="24"/>
        </w:rPr>
        <w:t xml:space="preserve">: </w:t>
      </w:r>
      <w:r w:rsidRPr="009236B6">
        <w:rPr>
          <w:sz w:val="24"/>
        </w:rPr>
        <w:t>Проблемы человеческой безопасности на латиноамериканском континенте связаны с финансовой нестабильностью, частыми кризисами, а также преступлениями различной тяжести, в том числе убийствами. Нерешённые проблемы грозят усугублением ситуации с человеческой безопасностью в Латинской Америке, а именно ухудшением уровня жизни населения, финансовой обеспеченности и повышением смертельных рисков для населения стран.</w:t>
      </w:r>
    </w:p>
    <w:p w14:paraId="383CB1BE" w14:textId="5B65BE13" w:rsidR="0067179A" w:rsidRPr="00D204C4" w:rsidRDefault="0067179A" w:rsidP="00AD58AC">
      <w:pPr>
        <w:spacing w:after="0" w:line="360" w:lineRule="auto"/>
        <w:ind w:firstLine="709"/>
        <w:contextualSpacing/>
        <w:jc w:val="both"/>
        <w:rPr>
          <w:sz w:val="24"/>
          <w:szCs w:val="24"/>
        </w:rPr>
      </w:pPr>
      <w:r w:rsidRPr="00D204C4">
        <w:rPr>
          <w:b/>
          <w:sz w:val="24"/>
          <w:szCs w:val="24"/>
        </w:rPr>
        <w:t>Объектом исследования</w:t>
      </w:r>
      <w:r w:rsidRPr="00D204C4">
        <w:rPr>
          <w:sz w:val="24"/>
          <w:szCs w:val="24"/>
        </w:rPr>
        <w:t xml:space="preserve"> яв</w:t>
      </w:r>
      <w:r w:rsidR="007B6DF3">
        <w:rPr>
          <w:sz w:val="24"/>
          <w:szCs w:val="24"/>
        </w:rPr>
        <w:t>ля</w:t>
      </w:r>
      <w:r w:rsidR="00E318DC">
        <w:rPr>
          <w:sz w:val="24"/>
          <w:szCs w:val="24"/>
        </w:rPr>
        <w:t>ется человеческая безопасность</w:t>
      </w:r>
      <w:r w:rsidRPr="00D204C4">
        <w:rPr>
          <w:sz w:val="24"/>
          <w:szCs w:val="24"/>
        </w:rPr>
        <w:t xml:space="preserve">. </w:t>
      </w:r>
    </w:p>
    <w:p w14:paraId="0B7B918E" w14:textId="7E67FD1A" w:rsidR="0067179A" w:rsidRPr="00D204C4" w:rsidRDefault="0067179A" w:rsidP="00AD58AC">
      <w:pPr>
        <w:spacing w:after="0" w:line="360" w:lineRule="auto"/>
        <w:ind w:firstLine="709"/>
        <w:contextualSpacing/>
        <w:jc w:val="both"/>
        <w:rPr>
          <w:sz w:val="24"/>
          <w:szCs w:val="24"/>
        </w:rPr>
      </w:pPr>
      <w:r w:rsidRPr="00D204C4">
        <w:rPr>
          <w:b/>
          <w:sz w:val="24"/>
          <w:szCs w:val="24"/>
        </w:rPr>
        <w:t>Предмет исследования</w:t>
      </w:r>
      <w:r w:rsidRPr="00D204C4">
        <w:rPr>
          <w:sz w:val="24"/>
          <w:szCs w:val="24"/>
        </w:rPr>
        <w:t xml:space="preserve"> составляет </w:t>
      </w:r>
      <w:r w:rsidR="00E318DC">
        <w:rPr>
          <w:sz w:val="24"/>
          <w:szCs w:val="24"/>
        </w:rPr>
        <w:t>человеческая безопасность в латиноамериканском регионе</w:t>
      </w:r>
      <w:r w:rsidRPr="00D204C4">
        <w:rPr>
          <w:sz w:val="24"/>
          <w:szCs w:val="24"/>
        </w:rPr>
        <w:t>.</w:t>
      </w:r>
    </w:p>
    <w:p w14:paraId="1E8BABA9" w14:textId="130BD2C2" w:rsidR="0067179A" w:rsidRPr="00D204C4" w:rsidRDefault="0067179A" w:rsidP="00AD58AC">
      <w:pPr>
        <w:spacing w:after="0" w:line="360" w:lineRule="auto"/>
        <w:ind w:firstLine="709"/>
        <w:contextualSpacing/>
        <w:jc w:val="both"/>
        <w:rPr>
          <w:sz w:val="24"/>
          <w:szCs w:val="24"/>
        </w:rPr>
      </w:pPr>
      <w:r w:rsidRPr="00E318DC">
        <w:rPr>
          <w:b/>
          <w:bCs/>
          <w:sz w:val="24"/>
          <w:szCs w:val="24"/>
        </w:rPr>
        <w:t>Цель</w:t>
      </w:r>
      <w:r w:rsidRPr="00D204C4">
        <w:rPr>
          <w:sz w:val="24"/>
          <w:szCs w:val="24"/>
        </w:rPr>
        <w:t xml:space="preserve"> данного исследования состоит в анализе актуальных вопросов и проблем человеческой безопасности </w:t>
      </w:r>
      <w:r w:rsidR="00BA732B">
        <w:rPr>
          <w:sz w:val="24"/>
          <w:szCs w:val="24"/>
        </w:rPr>
        <w:t>на латиноамериканском континенте</w:t>
      </w:r>
      <w:r w:rsidRPr="00D204C4">
        <w:rPr>
          <w:sz w:val="24"/>
          <w:szCs w:val="24"/>
        </w:rPr>
        <w:t>.</w:t>
      </w:r>
    </w:p>
    <w:p w14:paraId="6F453946" w14:textId="77777777" w:rsidR="0067179A" w:rsidRPr="00D204C4" w:rsidRDefault="0067179A" w:rsidP="00AD58AC">
      <w:pPr>
        <w:spacing w:after="0" w:line="360" w:lineRule="auto"/>
        <w:ind w:firstLine="709"/>
        <w:contextualSpacing/>
        <w:jc w:val="both"/>
        <w:rPr>
          <w:sz w:val="24"/>
          <w:szCs w:val="24"/>
        </w:rPr>
      </w:pPr>
      <w:r w:rsidRPr="00D204C4">
        <w:rPr>
          <w:sz w:val="24"/>
          <w:szCs w:val="24"/>
        </w:rPr>
        <w:t>Поставленная цель требует решения следующих задач:</w:t>
      </w:r>
    </w:p>
    <w:p w14:paraId="4DB32C30" w14:textId="77777777" w:rsidR="0067179A" w:rsidRPr="00D204C4" w:rsidRDefault="0067179A" w:rsidP="00AD58AC">
      <w:pPr>
        <w:pStyle w:val="aa"/>
        <w:numPr>
          <w:ilvl w:val="0"/>
          <w:numId w:val="1"/>
        </w:numPr>
        <w:spacing w:line="360" w:lineRule="auto"/>
        <w:ind w:left="0" w:firstLine="709"/>
        <w:jc w:val="both"/>
        <w:rPr>
          <w:rFonts w:ascii="Times New Roman" w:hAnsi="Times New Roman" w:cs="Times New Roman"/>
        </w:rPr>
      </w:pPr>
      <w:r w:rsidRPr="00D204C4">
        <w:rPr>
          <w:rFonts w:ascii="Times New Roman" w:hAnsi="Times New Roman" w:cs="Times New Roman"/>
        </w:rPr>
        <w:t>дать оценку термину «человеческая безопасность» через призму документов ООН;</w:t>
      </w:r>
    </w:p>
    <w:p w14:paraId="6DB30DB8" w14:textId="77777777" w:rsidR="0067179A" w:rsidRPr="00D204C4" w:rsidRDefault="0067179A" w:rsidP="00AD58AC">
      <w:pPr>
        <w:pStyle w:val="aa"/>
        <w:numPr>
          <w:ilvl w:val="0"/>
          <w:numId w:val="1"/>
        </w:numPr>
        <w:spacing w:line="360" w:lineRule="auto"/>
        <w:ind w:left="0" w:firstLine="709"/>
        <w:jc w:val="both"/>
        <w:rPr>
          <w:rFonts w:ascii="Times New Roman" w:hAnsi="Times New Roman" w:cs="Times New Roman"/>
        </w:rPr>
      </w:pPr>
      <w:r w:rsidRPr="00D204C4">
        <w:rPr>
          <w:rFonts w:ascii="Times New Roman" w:hAnsi="Times New Roman" w:cs="Times New Roman"/>
        </w:rPr>
        <w:t>выявить глобальные и региональные особенности походов к решению проблем человеческой безопасности;</w:t>
      </w:r>
    </w:p>
    <w:p w14:paraId="09223559" w14:textId="77777777" w:rsidR="0067179A" w:rsidRPr="00D204C4" w:rsidRDefault="0067179A" w:rsidP="00AD58AC">
      <w:pPr>
        <w:pStyle w:val="aa"/>
        <w:numPr>
          <w:ilvl w:val="0"/>
          <w:numId w:val="1"/>
        </w:numPr>
        <w:spacing w:line="360" w:lineRule="auto"/>
        <w:ind w:left="0" w:firstLine="709"/>
        <w:jc w:val="both"/>
        <w:rPr>
          <w:rFonts w:ascii="Times New Roman" w:hAnsi="Times New Roman" w:cs="Times New Roman"/>
        </w:rPr>
      </w:pPr>
      <w:r w:rsidRPr="00D204C4">
        <w:rPr>
          <w:rFonts w:ascii="Times New Roman" w:hAnsi="Times New Roman" w:cs="Times New Roman"/>
        </w:rPr>
        <w:t>определить исследованность вопроса человеческой безопасности в Латинской Америке;</w:t>
      </w:r>
    </w:p>
    <w:p w14:paraId="00654139" w14:textId="076E9742" w:rsidR="0067179A" w:rsidRPr="00D204C4" w:rsidRDefault="0067179A" w:rsidP="00AD58AC">
      <w:pPr>
        <w:pStyle w:val="aa"/>
        <w:numPr>
          <w:ilvl w:val="0"/>
          <w:numId w:val="1"/>
        </w:numPr>
        <w:spacing w:line="360" w:lineRule="auto"/>
        <w:ind w:left="0" w:firstLine="709"/>
        <w:jc w:val="both"/>
        <w:rPr>
          <w:rFonts w:ascii="Times New Roman" w:hAnsi="Times New Roman" w:cs="Times New Roman"/>
        </w:rPr>
      </w:pPr>
      <w:r w:rsidRPr="00D204C4">
        <w:rPr>
          <w:rFonts w:ascii="Times New Roman" w:hAnsi="Times New Roman" w:cs="Times New Roman"/>
        </w:rPr>
        <w:t xml:space="preserve">изучить деятельность </w:t>
      </w:r>
      <w:r w:rsidR="00324238" w:rsidRPr="00324238">
        <w:rPr>
          <w:rFonts w:ascii="Times New Roman" w:hAnsi="Times New Roman" w:cs="Times New Roman"/>
        </w:rPr>
        <w:t>И</w:t>
      </w:r>
      <w:r w:rsidR="00324238">
        <w:rPr>
          <w:rFonts w:ascii="Times New Roman" w:hAnsi="Times New Roman" w:cs="Times New Roman"/>
        </w:rPr>
        <w:t>нститута защитника народа</w:t>
      </w:r>
      <w:r w:rsidRPr="00D204C4">
        <w:rPr>
          <w:rFonts w:ascii="Times New Roman" w:hAnsi="Times New Roman" w:cs="Times New Roman"/>
        </w:rPr>
        <w:t xml:space="preserve"> как организации, способной решить вопрос человеческой безопасности;</w:t>
      </w:r>
    </w:p>
    <w:p w14:paraId="4783C96D" w14:textId="77777777" w:rsidR="0067179A" w:rsidRPr="0067179A" w:rsidRDefault="0067179A" w:rsidP="00AD58AC">
      <w:pPr>
        <w:pStyle w:val="aa"/>
        <w:numPr>
          <w:ilvl w:val="0"/>
          <w:numId w:val="1"/>
        </w:numPr>
        <w:spacing w:line="360" w:lineRule="auto"/>
        <w:ind w:left="0" w:firstLine="709"/>
        <w:jc w:val="both"/>
        <w:rPr>
          <w:rFonts w:ascii="Times New Roman" w:hAnsi="Times New Roman" w:cs="Times New Roman"/>
        </w:rPr>
      </w:pPr>
      <w:r w:rsidRPr="00D204C4">
        <w:rPr>
          <w:rFonts w:ascii="Times New Roman" w:hAnsi="Times New Roman" w:cs="Times New Roman"/>
        </w:rPr>
        <w:t>оценить дальнейшие перспективы проблемы исследования человеческой безопасности в латиноамериканском регионе.</w:t>
      </w:r>
    </w:p>
    <w:p w14:paraId="25D32A66" w14:textId="77777777" w:rsidR="00B7678E" w:rsidRPr="00D204C4" w:rsidRDefault="00DA1BB2" w:rsidP="00AD58AC">
      <w:pPr>
        <w:spacing w:after="0" w:line="360" w:lineRule="auto"/>
        <w:ind w:firstLine="709"/>
        <w:contextualSpacing/>
        <w:jc w:val="both"/>
        <w:rPr>
          <w:sz w:val="24"/>
          <w:szCs w:val="24"/>
        </w:rPr>
      </w:pPr>
      <w:r w:rsidRPr="00D204C4">
        <w:rPr>
          <w:b/>
          <w:sz w:val="24"/>
          <w:szCs w:val="24"/>
        </w:rPr>
        <w:lastRenderedPageBreak/>
        <w:t>Методологическую основу</w:t>
      </w:r>
      <w:r w:rsidRPr="00D204C4">
        <w:rPr>
          <w:sz w:val="24"/>
          <w:szCs w:val="24"/>
        </w:rPr>
        <w:t xml:space="preserve"> исследования составили контент-анализ, сравнение, структурно-функциональный анализ и метод построения прогноза относительно человеческой безопасности.</w:t>
      </w:r>
    </w:p>
    <w:p w14:paraId="310E5E14" w14:textId="77777777" w:rsidR="00DA1BB2" w:rsidRPr="00D204C4" w:rsidRDefault="00593E88" w:rsidP="00AD58AC">
      <w:pPr>
        <w:spacing w:after="0" w:line="360" w:lineRule="auto"/>
        <w:ind w:firstLine="709"/>
        <w:contextualSpacing/>
        <w:jc w:val="both"/>
        <w:rPr>
          <w:sz w:val="24"/>
          <w:szCs w:val="24"/>
        </w:rPr>
      </w:pPr>
      <w:r w:rsidRPr="00D204C4">
        <w:rPr>
          <w:sz w:val="24"/>
          <w:szCs w:val="24"/>
        </w:rPr>
        <w:t>Контент-анализ был использован в отношении речей политических лидеров</w:t>
      </w:r>
      <w:r w:rsidR="00485C66" w:rsidRPr="00D204C4">
        <w:rPr>
          <w:sz w:val="24"/>
          <w:szCs w:val="24"/>
        </w:rPr>
        <w:t>. Сравнение было использовано для сопоставления всех государств Латинской Америки в рамках проблемы человеческой безопасности.</w:t>
      </w:r>
    </w:p>
    <w:p w14:paraId="0F3BE2A3" w14:textId="1A59433B" w:rsidR="00485C66" w:rsidRPr="00D204C4" w:rsidRDefault="00485C66" w:rsidP="00AD58AC">
      <w:pPr>
        <w:spacing w:after="0" w:line="360" w:lineRule="auto"/>
        <w:ind w:firstLine="709"/>
        <w:contextualSpacing/>
        <w:jc w:val="both"/>
        <w:rPr>
          <w:sz w:val="24"/>
          <w:szCs w:val="24"/>
        </w:rPr>
      </w:pPr>
      <w:r w:rsidRPr="00D204C4">
        <w:rPr>
          <w:sz w:val="24"/>
          <w:szCs w:val="24"/>
        </w:rPr>
        <w:t xml:space="preserve">Структурно-функциональный анализ был осуществлён на примере </w:t>
      </w:r>
      <w:r w:rsidR="0059594B">
        <w:rPr>
          <w:sz w:val="24"/>
          <w:szCs w:val="24"/>
        </w:rPr>
        <w:t>Института защитника народа</w:t>
      </w:r>
      <w:r w:rsidRPr="00D204C4">
        <w:rPr>
          <w:sz w:val="24"/>
          <w:szCs w:val="24"/>
        </w:rPr>
        <w:t xml:space="preserve"> как организации, способной решать проблемы в области человеческой безопасности. Кроме того, был использован метод построения прогноза относительно ситуации с человеческой безопасностью в будущем.</w:t>
      </w:r>
    </w:p>
    <w:p w14:paraId="077231A1" w14:textId="79ECFFC1" w:rsidR="00F65472" w:rsidRPr="00D204C4" w:rsidRDefault="00F65472" w:rsidP="00AD58AC">
      <w:pPr>
        <w:spacing w:after="0" w:line="360" w:lineRule="auto"/>
        <w:ind w:firstLine="709"/>
        <w:contextualSpacing/>
        <w:jc w:val="both"/>
        <w:rPr>
          <w:sz w:val="24"/>
          <w:szCs w:val="24"/>
        </w:rPr>
      </w:pPr>
      <w:r w:rsidRPr="00D204C4">
        <w:rPr>
          <w:b/>
          <w:sz w:val="24"/>
          <w:szCs w:val="24"/>
        </w:rPr>
        <w:t>Научная новизна</w:t>
      </w:r>
      <w:r w:rsidRPr="00D204C4">
        <w:rPr>
          <w:sz w:val="24"/>
          <w:szCs w:val="24"/>
        </w:rPr>
        <w:t xml:space="preserve">. По итогам нашего исследования были выявлены особенности ситуации с человеческой безопасностью в государствах латиноамериканского региона. Были изучены и проанализированы документы ООН и деятельность региональных </w:t>
      </w:r>
      <w:r w:rsidR="00517273">
        <w:rPr>
          <w:sz w:val="24"/>
          <w:szCs w:val="24"/>
        </w:rPr>
        <w:t>правозащитных</w:t>
      </w:r>
      <w:r w:rsidRPr="00D204C4">
        <w:rPr>
          <w:sz w:val="24"/>
          <w:szCs w:val="24"/>
        </w:rPr>
        <w:t xml:space="preserve"> организаций, таких как </w:t>
      </w:r>
      <w:r w:rsidR="00517273">
        <w:rPr>
          <w:sz w:val="24"/>
          <w:szCs w:val="24"/>
        </w:rPr>
        <w:t>Институт защитника народа</w:t>
      </w:r>
      <w:r w:rsidRPr="00D204C4">
        <w:rPr>
          <w:sz w:val="24"/>
          <w:szCs w:val="24"/>
        </w:rPr>
        <w:t>, а также дана оценка деятельности подобных организаций. Был дан прогноз развитию ситуации с человеческой безопасностью в будущем.</w:t>
      </w:r>
    </w:p>
    <w:p w14:paraId="42E6999F" w14:textId="77777777" w:rsidR="00D63BB3" w:rsidRPr="00D204C4" w:rsidRDefault="00D63BB3" w:rsidP="00AD58AC">
      <w:pPr>
        <w:spacing w:after="0" w:line="360" w:lineRule="auto"/>
        <w:ind w:firstLine="709"/>
        <w:contextualSpacing/>
        <w:jc w:val="both"/>
        <w:rPr>
          <w:sz w:val="24"/>
          <w:szCs w:val="24"/>
        </w:rPr>
      </w:pPr>
      <w:r w:rsidRPr="00D204C4">
        <w:rPr>
          <w:b/>
          <w:sz w:val="24"/>
          <w:szCs w:val="24"/>
        </w:rPr>
        <w:t>Научно-практическая значимость исследования</w:t>
      </w:r>
      <w:r w:rsidRPr="00D204C4">
        <w:rPr>
          <w:sz w:val="24"/>
          <w:szCs w:val="24"/>
        </w:rPr>
        <w:t xml:space="preserve"> заключается в том, что положения исследования могут быть использованы для дальнейшего изучения этой проблемы, а также в процессе преподавания дисциплин, связанных с международными отношениями.</w:t>
      </w:r>
    </w:p>
    <w:p w14:paraId="23A04214" w14:textId="35A83C67" w:rsidR="00341CD1" w:rsidRDefault="00862738" w:rsidP="00AD58AC">
      <w:pPr>
        <w:spacing w:after="0" w:line="360" w:lineRule="auto"/>
        <w:ind w:firstLine="709"/>
        <w:contextualSpacing/>
        <w:jc w:val="both"/>
        <w:rPr>
          <w:sz w:val="24"/>
          <w:szCs w:val="24"/>
        </w:rPr>
      </w:pPr>
      <w:r w:rsidRPr="00D204C4">
        <w:rPr>
          <w:b/>
          <w:sz w:val="24"/>
          <w:szCs w:val="24"/>
        </w:rPr>
        <w:t>Структура работы</w:t>
      </w:r>
      <w:r w:rsidRPr="00D204C4">
        <w:rPr>
          <w:sz w:val="24"/>
          <w:szCs w:val="24"/>
        </w:rPr>
        <w:t>.</w:t>
      </w:r>
      <w:r w:rsidR="004B234C" w:rsidRPr="00D204C4">
        <w:rPr>
          <w:sz w:val="24"/>
          <w:szCs w:val="24"/>
        </w:rPr>
        <w:t xml:space="preserve"> В первой главе данного исследования осуществляется теоретическое обоснование понимания человеческой безопасности, а также </w:t>
      </w:r>
      <w:r w:rsidR="00FC177B" w:rsidRPr="00D204C4">
        <w:rPr>
          <w:sz w:val="24"/>
          <w:szCs w:val="24"/>
        </w:rPr>
        <w:t>анализ</w:t>
      </w:r>
      <w:r w:rsidR="004B234C" w:rsidRPr="00D204C4">
        <w:rPr>
          <w:sz w:val="24"/>
          <w:szCs w:val="24"/>
        </w:rPr>
        <w:t xml:space="preserve"> документов ООН, посвящённых человеческой безопасности, с теоретической точки зрения.</w:t>
      </w:r>
      <w:r w:rsidR="00D365BA" w:rsidRPr="00D204C4">
        <w:rPr>
          <w:sz w:val="24"/>
          <w:szCs w:val="24"/>
        </w:rPr>
        <w:t xml:space="preserve"> Во второй главе раскрывается, как вопросы человеческой безопасности в Латинской Америке реализуются в мировой политике на примере региональных международных организаций, как стороны подходят к вопросу, а также анализ документов ООН с практической точки зрения. Третья глава посвящена анализу деятельности </w:t>
      </w:r>
      <w:r w:rsidR="006E1744">
        <w:rPr>
          <w:sz w:val="24"/>
          <w:szCs w:val="24"/>
        </w:rPr>
        <w:t>института Защитника Народа в странах Латинской Америки</w:t>
      </w:r>
      <w:r w:rsidR="00D365BA" w:rsidRPr="00D204C4">
        <w:rPr>
          <w:sz w:val="24"/>
          <w:szCs w:val="24"/>
        </w:rPr>
        <w:t>, а также содержит в себе прогноз относительно ситуации в рамках человеческой безопасности на будущее.</w:t>
      </w:r>
    </w:p>
    <w:p w14:paraId="12221303" w14:textId="77777777" w:rsidR="00341CD1" w:rsidRDefault="00341CD1" w:rsidP="00AD58AC">
      <w:pPr>
        <w:spacing w:after="0" w:line="360" w:lineRule="auto"/>
        <w:ind w:firstLine="709"/>
        <w:contextualSpacing/>
        <w:jc w:val="both"/>
        <w:rPr>
          <w:sz w:val="24"/>
          <w:szCs w:val="24"/>
        </w:rPr>
      </w:pPr>
      <w:r>
        <w:rPr>
          <w:sz w:val="24"/>
          <w:szCs w:val="24"/>
        </w:rPr>
        <w:br w:type="page"/>
      </w:r>
    </w:p>
    <w:p w14:paraId="40401A87" w14:textId="01DEA98E" w:rsidR="00341CD1" w:rsidRPr="00B47F76" w:rsidRDefault="00341CD1" w:rsidP="00B47F76">
      <w:pPr>
        <w:pStyle w:val="1"/>
        <w:jc w:val="center"/>
        <w:rPr>
          <w:sz w:val="24"/>
          <w:szCs w:val="24"/>
        </w:rPr>
      </w:pPr>
      <w:bookmarkStart w:id="1" w:name="_Toc135918651"/>
      <w:r w:rsidRPr="00B47F76">
        <w:rPr>
          <w:sz w:val="24"/>
          <w:szCs w:val="24"/>
        </w:rPr>
        <w:lastRenderedPageBreak/>
        <w:t xml:space="preserve">Глава 1. </w:t>
      </w:r>
      <w:r w:rsidR="0019549A">
        <w:rPr>
          <w:sz w:val="24"/>
          <w:szCs w:val="24"/>
        </w:rPr>
        <w:t>Ч</w:t>
      </w:r>
      <w:r w:rsidR="00F04655">
        <w:rPr>
          <w:sz w:val="24"/>
          <w:szCs w:val="24"/>
        </w:rPr>
        <w:t>ЕЛОВЕЧЕСКАЯ БЕЗОПАСНОСТЬ В СОВРЕМЕННОЙ МИРОВОЙ ПОЛИТИКЕ</w:t>
      </w:r>
      <w:bookmarkEnd w:id="1"/>
    </w:p>
    <w:p w14:paraId="76468EF9" w14:textId="403373A2" w:rsidR="00341CD1" w:rsidRPr="00B47F76" w:rsidRDefault="00341CD1" w:rsidP="00B47F76">
      <w:pPr>
        <w:pStyle w:val="1"/>
        <w:jc w:val="center"/>
        <w:rPr>
          <w:sz w:val="24"/>
          <w:szCs w:val="24"/>
        </w:rPr>
      </w:pPr>
      <w:bookmarkStart w:id="2" w:name="_Toc135918652"/>
      <w:r w:rsidRPr="00B47F76">
        <w:rPr>
          <w:sz w:val="24"/>
          <w:szCs w:val="24"/>
        </w:rPr>
        <w:t xml:space="preserve">1.1 </w:t>
      </w:r>
      <w:r w:rsidR="00DC7494">
        <w:rPr>
          <w:sz w:val="24"/>
          <w:szCs w:val="24"/>
        </w:rPr>
        <w:t>Формирование подходов к понятию человеческой безопасности</w:t>
      </w:r>
      <w:bookmarkEnd w:id="2"/>
    </w:p>
    <w:p w14:paraId="0BE7CFCF" w14:textId="3184E21B" w:rsidR="00341CD1" w:rsidRDefault="00341CD1" w:rsidP="00AD58AC">
      <w:pPr>
        <w:spacing w:after="0" w:line="360" w:lineRule="auto"/>
        <w:ind w:firstLine="709"/>
        <w:contextualSpacing/>
        <w:jc w:val="both"/>
        <w:rPr>
          <w:sz w:val="24"/>
          <w:szCs w:val="24"/>
        </w:rPr>
      </w:pPr>
      <w:r>
        <w:rPr>
          <w:sz w:val="24"/>
          <w:szCs w:val="24"/>
        </w:rPr>
        <w:t>Стоит сказать, что термин человеческой безопасности сам по себе достаточно дискуссионный – не только по причине того, что человеческая безопасность может охватывать крайне большой спектр понятий, но и потому, что в мире существуют разные культуры, идеологии и жизненные концепции, из-за которых исследуемое понятие может варьироваться в зависимости от государства, а также в сочетании с его историческим прошлым.</w:t>
      </w:r>
    </w:p>
    <w:p w14:paraId="571BFAA9" w14:textId="143A26DC" w:rsidR="00341CD1" w:rsidRDefault="00341CD1" w:rsidP="00AD58AC">
      <w:pPr>
        <w:spacing w:after="0" w:line="360" w:lineRule="auto"/>
        <w:ind w:firstLine="709"/>
        <w:contextualSpacing/>
        <w:jc w:val="both"/>
        <w:rPr>
          <w:sz w:val="24"/>
          <w:szCs w:val="24"/>
        </w:rPr>
      </w:pPr>
      <w:r>
        <w:rPr>
          <w:sz w:val="24"/>
          <w:szCs w:val="24"/>
        </w:rPr>
        <w:t>Одна из самых распростран</w:t>
      </w:r>
      <w:r w:rsidR="00B33174">
        <w:rPr>
          <w:sz w:val="24"/>
          <w:szCs w:val="24"/>
        </w:rPr>
        <w:t>е</w:t>
      </w:r>
      <w:r>
        <w:rPr>
          <w:sz w:val="24"/>
          <w:szCs w:val="24"/>
        </w:rPr>
        <w:t>нных трактовок человеческой безопасности рассматривает прежде всего человека внутри постоянно меняющегося социума, внутри которого этому человеку гарантируются свободы и базовые необходимости для достойного существования. То есть, можно утверждать, что сама по себе современная трактовка человеческой безопасности антропометрична: различия могут быть лишь в трактовке базовых необходимостей и степени обширности понимания человеческой безопасности – к примеру, затрагивая политические, экономические, социальные и другие аспекты нашей жизни.</w:t>
      </w:r>
    </w:p>
    <w:p w14:paraId="676C03A7" w14:textId="1C389E78" w:rsidR="00341CD1" w:rsidRPr="00957E5E" w:rsidRDefault="00341CD1" w:rsidP="00AD58AC">
      <w:pPr>
        <w:spacing w:after="0" w:line="360" w:lineRule="auto"/>
        <w:ind w:firstLine="709"/>
        <w:contextualSpacing/>
        <w:jc w:val="both"/>
        <w:rPr>
          <w:sz w:val="24"/>
          <w:szCs w:val="24"/>
        </w:rPr>
      </w:pPr>
      <w:r w:rsidRPr="00957E5E">
        <w:rPr>
          <w:sz w:val="24"/>
          <w:szCs w:val="24"/>
        </w:rPr>
        <w:t>Для общего понимания начать стоит с этимологии слова «безопасность». Как известно, оно происходит от латинского слова</w:t>
      </w:r>
      <w:r w:rsidRPr="00B770D2">
        <w:rPr>
          <w:iCs/>
          <w:sz w:val="24"/>
          <w:szCs w:val="24"/>
        </w:rPr>
        <w:t xml:space="preserve"> </w:t>
      </w:r>
      <w:r w:rsidRPr="00B770D2">
        <w:rPr>
          <w:iCs/>
          <w:sz w:val="24"/>
          <w:szCs w:val="24"/>
          <w:lang w:val="en-GB"/>
        </w:rPr>
        <w:t>securitas</w:t>
      </w:r>
      <w:r w:rsidRPr="00B770D2">
        <w:rPr>
          <w:iCs/>
          <w:sz w:val="24"/>
          <w:szCs w:val="24"/>
        </w:rPr>
        <w:t xml:space="preserve"> </w:t>
      </w:r>
      <w:r w:rsidRPr="00957E5E">
        <w:rPr>
          <w:sz w:val="24"/>
          <w:szCs w:val="24"/>
        </w:rPr>
        <w:t>и обозначает состояние, в котором не наблюдается никакой угрозы кому-либо или чему-либо. Так, безопасность можно понимать как защит</w:t>
      </w:r>
      <w:r w:rsidR="00B33174">
        <w:rPr>
          <w:sz w:val="24"/>
          <w:szCs w:val="24"/>
        </w:rPr>
        <w:t>у</w:t>
      </w:r>
      <w:r w:rsidRPr="00957E5E">
        <w:rPr>
          <w:sz w:val="24"/>
          <w:szCs w:val="24"/>
        </w:rPr>
        <w:t xml:space="preserve"> от нехватки определ</w:t>
      </w:r>
      <w:r w:rsidR="00B33174">
        <w:rPr>
          <w:sz w:val="24"/>
          <w:szCs w:val="24"/>
        </w:rPr>
        <w:t>е</w:t>
      </w:r>
      <w:r w:rsidRPr="00957E5E">
        <w:rPr>
          <w:sz w:val="24"/>
          <w:szCs w:val="24"/>
        </w:rPr>
        <w:t>нных вещей (к примеру, еды</w:t>
      </w:r>
      <w:r w:rsidR="00B33174">
        <w:rPr>
          <w:sz w:val="24"/>
          <w:szCs w:val="24"/>
        </w:rPr>
        <w:t>,</w:t>
      </w:r>
      <w:r w:rsidRPr="00957E5E">
        <w:rPr>
          <w:sz w:val="24"/>
          <w:szCs w:val="24"/>
        </w:rPr>
        <w:t xml:space="preserve"> воды или других жизненно важных атрибутов человеческого существования), а также от внешних угроз, которые могут плохо повлиять на качество жизни вне зависимости от размера зоны влияния</w:t>
      </w:r>
      <w:r w:rsidR="0058768A">
        <w:rPr>
          <w:rStyle w:val="a6"/>
          <w:sz w:val="24"/>
          <w:szCs w:val="24"/>
        </w:rPr>
        <w:footnoteReference w:id="16"/>
      </w:r>
      <w:r w:rsidRPr="00957E5E">
        <w:rPr>
          <w:sz w:val="24"/>
          <w:szCs w:val="24"/>
        </w:rPr>
        <w:t>.</w:t>
      </w:r>
    </w:p>
    <w:p w14:paraId="35D50AD7" w14:textId="6238D408" w:rsidR="00341CD1" w:rsidRPr="00957E5E" w:rsidRDefault="00341CD1" w:rsidP="00AD58AC">
      <w:pPr>
        <w:spacing w:after="0" w:line="360" w:lineRule="auto"/>
        <w:ind w:firstLine="709"/>
        <w:contextualSpacing/>
        <w:jc w:val="both"/>
        <w:rPr>
          <w:sz w:val="24"/>
          <w:szCs w:val="24"/>
        </w:rPr>
      </w:pPr>
      <w:r w:rsidRPr="00957E5E">
        <w:rPr>
          <w:sz w:val="24"/>
          <w:szCs w:val="24"/>
        </w:rPr>
        <w:t>Можно констатировать, что существует столько же областей человеческой безопасности, сколько и видов человеческой деятельности, однако основным гарантом человеческой безопасности было и продолжает оставаться государство, ответственное за охрану своих граждан от всевозможных бед и бедствий</w:t>
      </w:r>
      <w:r w:rsidR="009656FA">
        <w:rPr>
          <w:rStyle w:val="a6"/>
          <w:sz w:val="24"/>
          <w:szCs w:val="24"/>
        </w:rPr>
        <w:footnoteReference w:id="17"/>
      </w:r>
      <w:r w:rsidRPr="00957E5E">
        <w:rPr>
          <w:sz w:val="24"/>
          <w:szCs w:val="24"/>
        </w:rPr>
        <w:t>.</w:t>
      </w:r>
    </w:p>
    <w:p w14:paraId="490DA688" w14:textId="4E032A8A" w:rsidR="00341CD1" w:rsidRPr="00957E5E" w:rsidRDefault="00341CD1" w:rsidP="00AD58AC">
      <w:pPr>
        <w:spacing w:after="0" w:line="360" w:lineRule="auto"/>
        <w:ind w:firstLine="709"/>
        <w:contextualSpacing/>
        <w:jc w:val="both"/>
        <w:rPr>
          <w:sz w:val="24"/>
          <w:szCs w:val="24"/>
        </w:rPr>
      </w:pPr>
      <w:r w:rsidRPr="00957E5E">
        <w:rPr>
          <w:sz w:val="24"/>
          <w:szCs w:val="24"/>
        </w:rPr>
        <w:lastRenderedPageBreak/>
        <w:t>Термин человеческой безопасности в последнее время претерпевает значительные изменения, меняясь в следствие актуальных мировых событий и сложностей современного мира. То, что происходило в конце прошлого века и продолжает происходить в наши дни (к примеру, различные вооруж</w:t>
      </w:r>
      <w:r w:rsidR="00837A86">
        <w:rPr>
          <w:sz w:val="24"/>
          <w:szCs w:val="24"/>
        </w:rPr>
        <w:t>е</w:t>
      </w:r>
      <w:r w:rsidRPr="00957E5E">
        <w:rPr>
          <w:sz w:val="24"/>
          <w:szCs w:val="24"/>
        </w:rPr>
        <w:t xml:space="preserve">нные конфликты, наркоторговля, мировые и локальные кризисы и другие вещи, представляющие непосредственную угрозу человеческой безопасности), лишь подчеркнуло важность рассматриваемого нами концепта в контексте современного мира. </w:t>
      </w:r>
    </w:p>
    <w:p w14:paraId="2BBA93BD" w14:textId="2E0EE6F5" w:rsidR="00341CD1" w:rsidRPr="00957E5E" w:rsidRDefault="00341CD1" w:rsidP="00AD58AC">
      <w:pPr>
        <w:spacing w:after="0" w:line="360" w:lineRule="auto"/>
        <w:ind w:firstLine="709"/>
        <w:contextualSpacing/>
        <w:jc w:val="both"/>
        <w:rPr>
          <w:sz w:val="24"/>
          <w:szCs w:val="24"/>
        </w:rPr>
      </w:pPr>
      <w:r w:rsidRPr="00957E5E">
        <w:rPr>
          <w:sz w:val="24"/>
          <w:szCs w:val="24"/>
        </w:rPr>
        <w:t>Учитывая все актуальные проблемы, представляющие угрозу жизни человека, концепт человеческой безопасности со временем приобретает вс</w:t>
      </w:r>
      <w:r w:rsidR="00837A86">
        <w:rPr>
          <w:sz w:val="24"/>
          <w:szCs w:val="24"/>
        </w:rPr>
        <w:t>е</w:t>
      </w:r>
      <w:r w:rsidRPr="00957E5E">
        <w:rPr>
          <w:sz w:val="24"/>
          <w:szCs w:val="24"/>
        </w:rPr>
        <w:t xml:space="preserve"> более разнообразные</w:t>
      </w:r>
      <w:r>
        <w:rPr>
          <w:sz w:val="24"/>
          <w:szCs w:val="24"/>
        </w:rPr>
        <w:t xml:space="preserve"> </w:t>
      </w:r>
      <w:r w:rsidRPr="00957E5E">
        <w:rPr>
          <w:sz w:val="24"/>
          <w:szCs w:val="24"/>
        </w:rPr>
        <w:t>очертания, и в то же время не на все знакомые нам проблемы есть конкретный ответ, который поспособствовал бы их нейтрализации. Среди таких можно назвать, к примеру, кризисы различного масштаба, вооруж</w:t>
      </w:r>
      <w:r w:rsidR="00837A86">
        <w:rPr>
          <w:sz w:val="24"/>
          <w:szCs w:val="24"/>
        </w:rPr>
        <w:t>е</w:t>
      </w:r>
      <w:r w:rsidRPr="00957E5E">
        <w:rPr>
          <w:sz w:val="24"/>
          <w:szCs w:val="24"/>
        </w:rPr>
        <w:t xml:space="preserve">нные конфликты, насилие, бедность, эпидемии (можно вспомнить совсем недавний пример пандемии </w:t>
      </w:r>
      <w:r w:rsidRPr="00957E5E">
        <w:rPr>
          <w:sz w:val="24"/>
          <w:szCs w:val="24"/>
          <w:lang w:val="en-GB"/>
        </w:rPr>
        <w:t>COVID</w:t>
      </w:r>
      <w:r w:rsidRPr="00957E5E">
        <w:rPr>
          <w:sz w:val="24"/>
          <w:szCs w:val="24"/>
        </w:rPr>
        <w:t>-19), природные катастрофы и экономические рецессии.</w:t>
      </w:r>
    </w:p>
    <w:p w14:paraId="2FC27574" w14:textId="57A71432" w:rsidR="00341CD1" w:rsidRPr="00957E5E" w:rsidRDefault="00341CD1" w:rsidP="00AD58AC">
      <w:pPr>
        <w:spacing w:after="0" w:line="360" w:lineRule="auto"/>
        <w:ind w:firstLine="709"/>
        <w:contextualSpacing/>
        <w:jc w:val="both"/>
        <w:rPr>
          <w:sz w:val="24"/>
          <w:szCs w:val="24"/>
        </w:rPr>
      </w:pPr>
      <w:r w:rsidRPr="00957E5E">
        <w:rPr>
          <w:sz w:val="24"/>
          <w:szCs w:val="24"/>
        </w:rPr>
        <w:t xml:space="preserve">Проблема человеческой безопасности всегда занимала особенное положение на повестке мировых вопросов, и сейчас степень важности этой темы лишь увеличивается. В </w:t>
      </w:r>
      <w:r>
        <w:rPr>
          <w:sz w:val="24"/>
          <w:szCs w:val="24"/>
        </w:rPr>
        <w:t>Х</w:t>
      </w:r>
      <w:r w:rsidRPr="00957E5E">
        <w:rPr>
          <w:sz w:val="24"/>
          <w:szCs w:val="24"/>
          <w:lang w:val="en-GB"/>
        </w:rPr>
        <w:t>XI</w:t>
      </w:r>
      <w:r w:rsidRPr="00957E5E">
        <w:rPr>
          <w:sz w:val="24"/>
          <w:szCs w:val="24"/>
        </w:rPr>
        <w:t xml:space="preserve"> веке, во время, когда глобализация достигла, пожалуй, крупнейших масштабов за всю историю человечества, вопрос безопасности вс</w:t>
      </w:r>
      <w:r w:rsidR="00837A86">
        <w:rPr>
          <w:sz w:val="24"/>
          <w:szCs w:val="24"/>
        </w:rPr>
        <w:t>е</w:t>
      </w:r>
      <w:r w:rsidRPr="00957E5E">
        <w:rPr>
          <w:sz w:val="24"/>
          <w:szCs w:val="24"/>
        </w:rPr>
        <w:t xml:space="preserve"> ещ</w:t>
      </w:r>
      <w:r w:rsidR="00837A86">
        <w:rPr>
          <w:sz w:val="24"/>
          <w:szCs w:val="24"/>
        </w:rPr>
        <w:t>е</w:t>
      </w:r>
      <w:r w:rsidRPr="00957E5E">
        <w:rPr>
          <w:sz w:val="24"/>
          <w:szCs w:val="24"/>
        </w:rPr>
        <w:t xml:space="preserve"> остаётся актуальным для подавляющего числа государств. Сейчас он переживает обострение по различным факторам, варьирующимся в зависимости от региона: где-то ситуация с человеческой безопасностью стала ухудшаться в связи с притоком мигрантов (Франция, Германия и др.), а где-то эта проблема имеет исторический характер (как пример – латиноамериканский континент).</w:t>
      </w:r>
    </w:p>
    <w:p w14:paraId="5220BB08" w14:textId="51537440" w:rsidR="00341CD1" w:rsidRDefault="00341CD1" w:rsidP="00AD58AC">
      <w:pPr>
        <w:spacing w:after="0" w:line="360" w:lineRule="auto"/>
        <w:ind w:firstLine="709"/>
        <w:contextualSpacing/>
        <w:jc w:val="both"/>
        <w:rPr>
          <w:sz w:val="24"/>
          <w:szCs w:val="24"/>
        </w:rPr>
      </w:pPr>
      <w:r w:rsidRPr="00957E5E">
        <w:rPr>
          <w:sz w:val="24"/>
          <w:szCs w:val="24"/>
        </w:rPr>
        <w:t xml:space="preserve">Впервые вопрос человеческой безопасности был затронут в </w:t>
      </w:r>
      <w:r>
        <w:rPr>
          <w:sz w:val="24"/>
          <w:szCs w:val="24"/>
        </w:rPr>
        <w:t>Докладе о человеческом развитии в рамках</w:t>
      </w:r>
      <w:r w:rsidRPr="00957E5E">
        <w:rPr>
          <w:sz w:val="24"/>
          <w:szCs w:val="24"/>
        </w:rPr>
        <w:t xml:space="preserve"> Программы развития ООН</w:t>
      </w:r>
      <w:r>
        <w:rPr>
          <w:sz w:val="24"/>
          <w:szCs w:val="24"/>
        </w:rPr>
        <w:t xml:space="preserve"> (ПРООН)</w:t>
      </w:r>
      <w:r w:rsidRPr="00957E5E">
        <w:rPr>
          <w:sz w:val="24"/>
          <w:szCs w:val="24"/>
        </w:rPr>
        <w:t xml:space="preserve"> за 1994 год. Согласно документу, главным звеном в международной системе по защите прав человека является национальный суверенитет, вне зависимости от того, с кем граничит то или иное государство. Так, с самого начала</w:t>
      </w:r>
      <w:r w:rsidR="00787E04">
        <w:rPr>
          <w:sz w:val="24"/>
          <w:szCs w:val="24"/>
        </w:rPr>
        <w:t xml:space="preserve"> национальный суверенитет и права человека становятся двумя важными пунктами, которые должны находиться под защитой международного общества.</w:t>
      </w:r>
    </w:p>
    <w:p w14:paraId="4CB3FE38" w14:textId="255D30D8" w:rsidR="00341CD1" w:rsidRPr="00957E5E" w:rsidRDefault="00341CD1" w:rsidP="00AD58AC">
      <w:pPr>
        <w:spacing w:after="0" w:line="360" w:lineRule="auto"/>
        <w:ind w:firstLine="709"/>
        <w:contextualSpacing/>
        <w:jc w:val="both"/>
        <w:rPr>
          <w:sz w:val="24"/>
          <w:szCs w:val="24"/>
        </w:rPr>
      </w:pPr>
      <w:r>
        <w:rPr>
          <w:sz w:val="24"/>
          <w:szCs w:val="24"/>
        </w:rPr>
        <w:t>Инициатором всего этого стал пакистанский экономист и финансист Махбуб уль Хак. Так, в докладе ООН за 1994 год он заключил: «Нам нужна другая глубокая перемена в мышлении от ядерной безопасности до человеческой безопасности. Концепция безопасности слишком долго рассматривалась узко: как безопасность территории от внутренней агрессии, или как защита национальных интересов во внешней политике, или как глобальная безопасность от угрозы ядерного холокоста. Относилась больше к нациям-</w:t>
      </w:r>
      <w:r>
        <w:rPr>
          <w:sz w:val="24"/>
          <w:szCs w:val="24"/>
        </w:rPr>
        <w:lastRenderedPageBreak/>
        <w:t>государствам, чем к людям. Безопасность человека – это реб</w:t>
      </w:r>
      <w:r w:rsidR="00036D1A">
        <w:rPr>
          <w:sz w:val="24"/>
          <w:szCs w:val="24"/>
        </w:rPr>
        <w:t>е</w:t>
      </w:r>
      <w:r>
        <w:rPr>
          <w:sz w:val="24"/>
          <w:szCs w:val="24"/>
        </w:rPr>
        <w:t>нок, который не умер; заболевание, которое не получило распространения; рабочее место, которое не было сокращено; межэтническая напряж</w:t>
      </w:r>
      <w:r w:rsidR="00036D1A">
        <w:rPr>
          <w:sz w:val="24"/>
          <w:szCs w:val="24"/>
        </w:rPr>
        <w:t>е</w:t>
      </w:r>
      <w:r>
        <w:rPr>
          <w:sz w:val="24"/>
          <w:szCs w:val="24"/>
        </w:rPr>
        <w:t>нность, которая не привела к вспышке насилия; инакомыслящий, которого не принудили к молчанию. Безопасность человека – это не вопрос оружия; это вопрос человеческой жизни и достоинства»</w:t>
      </w:r>
      <w:r w:rsidR="00B84A2F">
        <w:rPr>
          <w:rStyle w:val="a6"/>
          <w:sz w:val="24"/>
          <w:szCs w:val="24"/>
        </w:rPr>
        <w:footnoteReference w:id="18"/>
      </w:r>
      <w:r w:rsidR="006F704E">
        <w:rPr>
          <w:sz w:val="24"/>
          <w:szCs w:val="24"/>
        </w:rPr>
        <w:t>.</w:t>
      </w:r>
    </w:p>
    <w:p w14:paraId="302C7BCB" w14:textId="77777777" w:rsidR="00341CD1" w:rsidRPr="00957E5E" w:rsidRDefault="00341CD1" w:rsidP="00AD58AC">
      <w:pPr>
        <w:spacing w:after="0" w:line="360" w:lineRule="auto"/>
        <w:ind w:firstLine="709"/>
        <w:contextualSpacing/>
        <w:jc w:val="both"/>
        <w:rPr>
          <w:sz w:val="24"/>
          <w:szCs w:val="24"/>
        </w:rPr>
      </w:pPr>
      <w:r w:rsidRPr="00957E5E">
        <w:rPr>
          <w:sz w:val="24"/>
          <w:szCs w:val="24"/>
        </w:rPr>
        <w:t>В 1994-м году данн</w:t>
      </w:r>
      <w:r>
        <w:rPr>
          <w:sz w:val="24"/>
          <w:szCs w:val="24"/>
        </w:rPr>
        <w:t>ый доклад в рамках</w:t>
      </w:r>
      <w:r w:rsidRPr="00957E5E">
        <w:rPr>
          <w:sz w:val="24"/>
          <w:szCs w:val="24"/>
        </w:rPr>
        <w:t xml:space="preserve"> Программ</w:t>
      </w:r>
      <w:r>
        <w:rPr>
          <w:sz w:val="24"/>
          <w:szCs w:val="24"/>
        </w:rPr>
        <w:t>ы</w:t>
      </w:r>
      <w:r w:rsidRPr="00957E5E">
        <w:rPr>
          <w:sz w:val="24"/>
          <w:szCs w:val="24"/>
        </w:rPr>
        <w:t xml:space="preserve"> развития ООН добавил новые ракурсы в рассмотрение человеческой безопасности</w:t>
      </w:r>
      <w:r>
        <w:rPr>
          <w:sz w:val="24"/>
          <w:szCs w:val="24"/>
        </w:rPr>
        <w:t>. Ими стали</w:t>
      </w:r>
      <w:r w:rsidRPr="00957E5E">
        <w:rPr>
          <w:sz w:val="24"/>
          <w:szCs w:val="24"/>
        </w:rPr>
        <w:t>:</w:t>
      </w:r>
    </w:p>
    <w:p w14:paraId="3595DF3B" w14:textId="77777777"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Экономическая безопасность;</w:t>
      </w:r>
    </w:p>
    <w:p w14:paraId="51A1B505" w14:textId="77777777"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Продовольственная безопасность;</w:t>
      </w:r>
    </w:p>
    <w:p w14:paraId="43AA71CF" w14:textId="77777777"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Безопасность человеческого здоровья;</w:t>
      </w:r>
    </w:p>
    <w:p w14:paraId="7CDCE8BD" w14:textId="77777777"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Безопасность окружающей среды;</w:t>
      </w:r>
    </w:p>
    <w:p w14:paraId="41D992FF" w14:textId="77777777"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Личная безопасность;</w:t>
      </w:r>
    </w:p>
    <w:p w14:paraId="52E90FAF" w14:textId="77777777"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Политическая безопасность;</w:t>
      </w:r>
    </w:p>
    <w:p w14:paraId="520B9E9D" w14:textId="55E14CFC" w:rsidR="00341CD1" w:rsidRPr="00957E5E" w:rsidRDefault="00341CD1" w:rsidP="00AD58AC">
      <w:pPr>
        <w:pStyle w:val="aa"/>
        <w:numPr>
          <w:ilvl w:val="0"/>
          <w:numId w:val="3"/>
        </w:numPr>
        <w:spacing w:line="360" w:lineRule="auto"/>
        <w:ind w:left="0" w:firstLine="709"/>
        <w:jc w:val="both"/>
        <w:rPr>
          <w:rFonts w:ascii="Times New Roman" w:hAnsi="Times New Roman" w:cs="Times New Roman"/>
        </w:rPr>
      </w:pPr>
      <w:r w:rsidRPr="00957E5E">
        <w:rPr>
          <w:rFonts w:ascii="Times New Roman" w:hAnsi="Times New Roman" w:cs="Times New Roman"/>
        </w:rPr>
        <w:t>Общественная безопасность</w:t>
      </w:r>
      <w:r w:rsidR="00B84A2F">
        <w:rPr>
          <w:rStyle w:val="a6"/>
          <w:rFonts w:ascii="Times New Roman" w:hAnsi="Times New Roman" w:cs="Times New Roman"/>
        </w:rPr>
        <w:footnoteReference w:id="19"/>
      </w:r>
      <w:r w:rsidRPr="00957E5E">
        <w:rPr>
          <w:rFonts w:ascii="Times New Roman" w:hAnsi="Times New Roman" w:cs="Times New Roman"/>
        </w:rPr>
        <w:t>.</w:t>
      </w:r>
    </w:p>
    <w:p w14:paraId="22D0D869" w14:textId="170F69C2" w:rsidR="00341CD1" w:rsidRDefault="00341CD1" w:rsidP="00AD58AC">
      <w:pPr>
        <w:spacing w:after="0" w:line="360" w:lineRule="auto"/>
        <w:ind w:firstLine="709"/>
        <w:contextualSpacing/>
        <w:jc w:val="both"/>
        <w:rPr>
          <w:sz w:val="24"/>
          <w:szCs w:val="24"/>
        </w:rPr>
      </w:pPr>
      <w:r w:rsidRPr="00957E5E">
        <w:rPr>
          <w:sz w:val="24"/>
          <w:szCs w:val="24"/>
        </w:rPr>
        <w:t>Таким образом, можно констатировать, что понятие человеческой безопасности значительно расширилось после создания Программы развития ООН. Она породила представление о том, что восприятие концепта человеческой безопасности должно претерпеть изменения в области мира, развития и человеческих прав для того, чтобы достигнуть лучших результатов</w:t>
      </w:r>
      <w:r w:rsidR="006F704E">
        <w:rPr>
          <w:rStyle w:val="a6"/>
          <w:sz w:val="24"/>
          <w:szCs w:val="24"/>
        </w:rPr>
        <w:footnoteReference w:id="20"/>
      </w:r>
      <w:r w:rsidRPr="00957E5E">
        <w:rPr>
          <w:sz w:val="24"/>
          <w:szCs w:val="24"/>
        </w:rPr>
        <w:t>.</w:t>
      </w:r>
    </w:p>
    <w:p w14:paraId="2535CA4A" w14:textId="13AE0E6E" w:rsidR="00BC6D48" w:rsidRDefault="00BC6D48" w:rsidP="00AD58AC">
      <w:pPr>
        <w:spacing w:after="0" w:line="360" w:lineRule="auto"/>
        <w:ind w:firstLine="709"/>
        <w:contextualSpacing/>
        <w:jc w:val="both"/>
        <w:rPr>
          <w:sz w:val="24"/>
          <w:szCs w:val="24"/>
        </w:rPr>
      </w:pPr>
      <w:r>
        <w:rPr>
          <w:sz w:val="24"/>
          <w:szCs w:val="24"/>
        </w:rPr>
        <w:t>Нынешние угрозы, такие как, например, стихийные бедствия, конфликты с элементами насилия и их последствия для гражданского общества</w:t>
      </w:r>
      <w:r w:rsidR="00317507">
        <w:rPr>
          <w:sz w:val="24"/>
          <w:szCs w:val="24"/>
        </w:rPr>
        <w:t>, а также продовольственный, финансовый и экономический кризисы, имеют транснациональный характер. Все эти и многие другие проблемы стоят в первую очередь перед правительствами стран. Наличие подобных проблем свидетельствует о том, что для их решения необходимо расширить парадигму понимания человеческой безопасности. Для противодействия различным угрозам безопасности нужны прочные политические, социальные, экологические, экономические, военные и культурные системы взаимодействия.</w:t>
      </w:r>
    </w:p>
    <w:p w14:paraId="410AF2C9" w14:textId="77777777" w:rsidR="00341CD1" w:rsidRPr="00957E5E" w:rsidRDefault="00341CD1" w:rsidP="00AD58AC">
      <w:pPr>
        <w:spacing w:after="0" w:line="360" w:lineRule="auto"/>
        <w:ind w:firstLine="709"/>
        <w:contextualSpacing/>
        <w:jc w:val="both"/>
        <w:rPr>
          <w:sz w:val="24"/>
          <w:szCs w:val="24"/>
        </w:rPr>
      </w:pPr>
      <w:r w:rsidRPr="00957E5E">
        <w:rPr>
          <w:sz w:val="24"/>
          <w:szCs w:val="24"/>
        </w:rPr>
        <w:lastRenderedPageBreak/>
        <w:t>В последнее время концепт человеческой безопасности претерпел значительные изменения, как и само человеческое общество. Раньше «небезопасность» человека могла быть вызвана войнами между различными государствами, сейчас же военные конфликты регионализировались и обладают меньшим масштабом, чем раньше. Сейчас угрозу человеческой безопасности представляют, например, гражданские войны или террористические акты, то есть, масштаб международных акторов в рамках этих самых конфликтов значительно уменьшился.</w:t>
      </w:r>
    </w:p>
    <w:p w14:paraId="5C10DD2A" w14:textId="27B921DF" w:rsidR="00341CD1" w:rsidRPr="00957E5E" w:rsidRDefault="00341CD1" w:rsidP="00AD58AC">
      <w:pPr>
        <w:spacing w:after="0" w:line="360" w:lineRule="auto"/>
        <w:ind w:firstLine="709"/>
        <w:contextualSpacing/>
        <w:jc w:val="both"/>
        <w:rPr>
          <w:sz w:val="24"/>
          <w:szCs w:val="24"/>
        </w:rPr>
      </w:pPr>
      <w:r w:rsidRPr="00957E5E">
        <w:rPr>
          <w:sz w:val="24"/>
          <w:szCs w:val="24"/>
        </w:rPr>
        <w:t>В то время, как деятельность в области защиты прав человека вед</w:t>
      </w:r>
      <w:r w:rsidR="00EE6F40">
        <w:rPr>
          <w:sz w:val="24"/>
          <w:szCs w:val="24"/>
        </w:rPr>
        <w:t>е</w:t>
      </w:r>
      <w:r w:rsidRPr="00957E5E">
        <w:rPr>
          <w:sz w:val="24"/>
          <w:szCs w:val="24"/>
        </w:rPr>
        <w:t>тся уже давно (предпосылки к ней можно найти ещё в 6 веке д.н.э. в Вавилоне, когда Кир Великий, первый царь древней Персии, после завоевания города провозгласил всеобщее равенство и все постановления приказал записать клинописью на цилиндре из обожж</w:t>
      </w:r>
      <w:r w:rsidR="00EE6F40">
        <w:rPr>
          <w:sz w:val="24"/>
          <w:szCs w:val="24"/>
        </w:rPr>
        <w:t>е</w:t>
      </w:r>
      <w:r w:rsidRPr="00957E5E">
        <w:rPr>
          <w:sz w:val="24"/>
          <w:szCs w:val="24"/>
        </w:rPr>
        <w:t>нной глины, известном сегодня как цилиндр Кира), концепт человеческой безопасности воспринимается как инновация последних десятилетий. Сейчас он считается главным пунктом мирового порядка,</w:t>
      </w:r>
      <w:r w:rsidR="00DE178F" w:rsidRPr="00DE178F">
        <w:rPr>
          <w:sz w:val="24"/>
          <w:szCs w:val="24"/>
        </w:rPr>
        <w:t xml:space="preserve"> </w:t>
      </w:r>
      <w:r w:rsidRPr="00957E5E">
        <w:rPr>
          <w:sz w:val="24"/>
          <w:szCs w:val="24"/>
        </w:rPr>
        <w:t>несмотря на то, что до сих пор существуют государства, рассматриваемые как источники угроз для своих же граждан – например, страны Азиатского региона, такие как Саудовская Аравия, Катар, ОАЭ и многие другие мусульманские страны по соседству.</w:t>
      </w:r>
    </w:p>
    <w:p w14:paraId="0E016D6D" w14:textId="0B0601EA" w:rsidR="00341CD1" w:rsidRPr="00957E5E" w:rsidRDefault="00341CD1" w:rsidP="00AD58AC">
      <w:pPr>
        <w:spacing w:after="0" w:line="360" w:lineRule="auto"/>
        <w:ind w:firstLine="709"/>
        <w:contextualSpacing/>
        <w:jc w:val="both"/>
        <w:rPr>
          <w:sz w:val="24"/>
          <w:szCs w:val="24"/>
        </w:rPr>
      </w:pPr>
      <w:r w:rsidRPr="00957E5E">
        <w:rPr>
          <w:sz w:val="24"/>
          <w:szCs w:val="24"/>
        </w:rPr>
        <w:t>Несмотря на то, что человеческая безопасность имеет и индивидуальный характер (то есть, речь ид</w:t>
      </w:r>
      <w:r w:rsidR="00EE6F40">
        <w:rPr>
          <w:sz w:val="24"/>
          <w:szCs w:val="24"/>
        </w:rPr>
        <w:t>е</w:t>
      </w:r>
      <w:r w:rsidRPr="00957E5E">
        <w:rPr>
          <w:sz w:val="24"/>
          <w:szCs w:val="24"/>
        </w:rPr>
        <w:t>т не только о коллективной безопасности, но и безопасности отдельно взятого индивидуума), она не может не ассоциироваться с различными государственными институтами, в особенности с самим государственным аппаратом, под эгидой которого и должен решаться вопрос человеческой безопасности. Учитывая то, что во главе угла, как уже упоминалось, стоит национальный суверенитет, также развивается мультилатерализм  и необычно большую в сравнении с прошлым роль приобретают негосударственные акторы и их деятельность.</w:t>
      </w:r>
    </w:p>
    <w:p w14:paraId="67CFA7EA" w14:textId="77777777" w:rsidR="00341CD1" w:rsidRPr="00957E5E" w:rsidRDefault="00341CD1" w:rsidP="00AD58AC">
      <w:pPr>
        <w:spacing w:after="0" w:line="360" w:lineRule="auto"/>
        <w:ind w:firstLine="709"/>
        <w:contextualSpacing/>
        <w:jc w:val="both"/>
        <w:rPr>
          <w:sz w:val="24"/>
          <w:szCs w:val="24"/>
        </w:rPr>
      </w:pPr>
      <w:r w:rsidRPr="00957E5E">
        <w:rPr>
          <w:sz w:val="24"/>
          <w:szCs w:val="24"/>
        </w:rPr>
        <w:t>Человеческую безопасность можно охарактеризовать следующим образом:</w:t>
      </w:r>
    </w:p>
    <w:p w14:paraId="2469BA7D" w14:textId="5A7F823B" w:rsidR="00341CD1" w:rsidRPr="00957E5E" w:rsidRDefault="00341CD1" w:rsidP="00AD58AC">
      <w:pPr>
        <w:spacing w:after="0" w:line="360" w:lineRule="auto"/>
        <w:ind w:firstLine="709"/>
        <w:contextualSpacing/>
        <w:jc w:val="both"/>
        <w:rPr>
          <w:sz w:val="24"/>
          <w:szCs w:val="24"/>
        </w:rPr>
      </w:pPr>
      <w:r w:rsidRPr="00957E5E">
        <w:rPr>
          <w:sz w:val="24"/>
          <w:szCs w:val="24"/>
        </w:rPr>
        <w:t>1</w:t>
      </w:r>
      <w:r w:rsidR="00B770D2">
        <w:rPr>
          <w:sz w:val="24"/>
          <w:szCs w:val="24"/>
        </w:rPr>
        <w:t xml:space="preserve">. </w:t>
      </w:r>
      <w:r w:rsidRPr="00957E5E">
        <w:rPr>
          <w:sz w:val="24"/>
          <w:szCs w:val="24"/>
        </w:rPr>
        <w:t>Это целостный концепт, затрагивающий все стороны индивидуальной безопасности, включая бедность и физическое насилие;</w:t>
      </w:r>
    </w:p>
    <w:p w14:paraId="07241844" w14:textId="007051F6" w:rsidR="00341CD1" w:rsidRPr="00957E5E" w:rsidRDefault="00341CD1" w:rsidP="00AD58AC">
      <w:pPr>
        <w:spacing w:after="0" w:line="360" w:lineRule="auto"/>
        <w:ind w:firstLine="709"/>
        <w:contextualSpacing/>
        <w:jc w:val="both"/>
        <w:rPr>
          <w:sz w:val="24"/>
          <w:szCs w:val="24"/>
        </w:rPr>
      </w:pPr>
      <w:r w:rsidRPr="00957E5E">
        <w:rPr>
          <w:sz w:val="24"/>
          <w:szCs w:val="24"/>
        </w:rPr>
        <w:t>2</w:t>
      </w:r>
      <w:r w:rsidR="00B770D2">
        <w:rPr>
          <w:sz w:val="24"/>
          <w:szCs w:val="24"/>
        </w:rPr>
        <w:t xml:space="preserve">. </w:t>
      </w:r>
      <w:r w:rsidRPr="00957E5E">
        <w:rPr>
          <w:sz w:val="24"/>
          <w:szCs w:val="24"/>
        </w:rPr>
        <w:t>Концепт акцентирует внимание на правах каждого отдельно взятого человека, а также подч</w:t>
      </w:r>
      <w:r w:rsidR="000D24AC">
        <w:rPr>
          <w:sz w:val="24"/>
          <w:szCs w:val="24"/>
        </w:rPr>
        <w:t>ер</w:t>
      </w:r>
      <w:r w:rsidRPr="00957E5E">
        <w:rPr>
          <w:sz w:val="24"/>
          <w:szCs w:val="24"/>
        </w:rPr>
        <w:t>кивает способность того или иного государства представлять угрозу человеческой безопасности;</w:t>
      </w:r>
    </w:p>
    <w:p w14:paraId="0EC3ADCA" w14:textId="790793B2" w:rsidR="00341CD1" w:rsidRPr="00957E5E" w:rsidRDefault="00341CD1" w:rsidP="00AD58AC">
      <w:pPr>
        <w:spacing w:after="0" w:line="360" w:lineRule="auto"/>
        <w:ind w:firstLine="709"/>
        <w:contextualSpacing/>
        <w:jc w:val="both"/>
        <w:rPr>
          <w:sz w:val="24"/>
          <w:szCs w:val="24"/>
        </w:rPr>
      </w:pPr>
      <w:r w:rsidRPr="00957E5E">
        <w:rPr>
          <w:sz w:val="24"/>
          <w:szCs w:val="24"/>
        </w:rPr>
        <w:t>3</w:t>
      </w:r>
      <w:r w:rsidR="00B770D2">
        <w:rPr>
          <w:sz w:val="24"/>
          <w:szCs w:val="24"/>
        </w:rPr>
        <w:t xml:space="preserve">. </w:t>
      </w:r>
      <w:r w:rsidRPr="00957E5E">
        <w:rPr>
          <w:sz w:val="24"/>
          <w:szCs w:val="24"/>
        </w:rPr>
        <w:t>Человеческое общество воспринимается как главный и привилегированный актор, что снижает роль государства в качестве актора;</w:t>
      </w:r>
    </w:p>
    <w:p w14:paraId="03EEE3FF" w14:textId="7A1C967C" w:rsidR="00341CD1" w:rsidRPr="00957E5E" w:rsidRDefault="00341CD1" w:rsidP="00AD58AC">
      <w:pPr>
        <w:spacing w:after="0" w:line="360" w:lineRule="auto"/>
        <w:ind w:firstLine="709"/>
        <w:contextualSpacing/>
        <w:jc w:val="both"/>
        <w:rPr>
          <w:sz w:val="24"/>
          <w:szCs w:val="24"/>
        </w:rPr>
      </w:pPr>
      <w:r w:rsidRPr="00957E5E">
        <w:rPr>
          <w:sz w:val="24"/>
          <w:szCs w:val="24"/>
        </w:rPr>
        <w:t>4</w:t>
      </w:r>
      <w:r w:rsidR="00B770D2">
        <w:rPr>
          <w:sz w:val="24"/>
          <w:szCs w:val="24"/>
        </w:rPr>
        <w:t xml:space="preserve">. </w:t>
      </w:r>
      <w:r w:rsidRPr="00957E5E">
        <w:rPr>
          <w:sz w:val="24"/>
          <w:szCs w:val="24"/>
        </w:rPr>
        <w:t>Концепт создан на глобальную перспективу;</w:t>
      </w:r>
    </w:p>
    <w:p w14:paraId="7EAD574B" w14:textId="2F42EB56" w:rsidR="00341CD1" w:rsidRPr="00957E5E" w:rsidRDefault="00341CD1" w:rsidP="00AD58AC">
      <w:pPr>
        <w:spacing w:after="0" w:line="360" w:lineRule="auto"/>
        <w:ind w:firstLine="709"/>
        <w:contextualSpacing/>
        <w:jc w:val="both"/>
        <w:rPr>
          <w:sz w:val="24"/>
          <w:szCs w:val="24"/>
        </w:rPr>
      </w:pPr>
      <w:r w:rsidRPr="00957E5E">
        <w:rPr>
          <w:sz w:val="24"/>
          <w:szCs w:val="24"/>
        </w:rPr>
        <w:lastRenderedPageBreak/>
        <w:t>5</w:t>
      </w:r>
      <w:r w:rsidR="00B770D2">
        <w:rPr>
          <w:sz w:val="24"/>
          <w:szCs w:val="24"/>
        </w:rPr>
        <w:t xml:space="preserve">. </w:t>
      </w:r>
      <w:r w:rsidRPr="00957E5E">
        <w:rPr>
          <w:sz w:val="24"/>
          <w:szCs w:val="24"/>
        </w:rPr>
        <w:t>Концепт оправдывает внешнее вмешательство со стороны мирового сообщества в дела государств, в которых наблюдается гуманитарный кризис</w:t>
      </w:r>
      <w:r w:rsidR="00023B7C">
        <w:rPr>
          <w:rStyle w:val="a6"/>
          <w:sz w:val="24"/>
          <w:szCs w:val="24"/>
        </w:rPr>
        <w:footnoteReference w:id="21"/>
      </w:r>
      <w:r w:rsidRPr="00957E5E">
        <w:rPr>
          <w:sz w:val="24"/>
          <w:szCs w:val="24"/>
        </w:rPr>
        <w:t>.</w:t>
      </w:r>
    </w:p>
    <w:p w14:paraId="5AFAD826" w14:textId="77777777" w:rsidR="00341CD1" w:rsidRDefault="00341CD1" w:rsidP="00AD58AC">
      <w:pPr>
        <w:spacing w:after="0" w:line="360" w:lineRule="auto"/>
        <w:ind w:firstLine="709"/>
        <w:contextualSpacing/>
        <w:jc w:val="both"/>
        <w:rPr>
          <w:sz w:val="24"/>
          <w:szCs w:val="24"/>
        </w:rPr>
      </w:pPr>
      <w:r w:rsidRPr="00957E5E">
        <w:rPr>
          <w:sz w:val="24"/>
          <w:szCs w:val="24"/>
        </w:rPr>
        <w:t xml:space="preserve">ООН и развитые страны начали объединять усилия в рамках данного концепта начиная с 1990-х годов прошлого века. В мире появилось множество новых акторов в области человеческой безопасности. Для ООН, в частности для Кофи Аннана, </w:t>
      </w:r>
      <w:r>
        <w:rPr>
          <w:sz w:val="24"/>
          <w:szCs w:val="24"/>
        </w:rPr>
        <w:t>бывш</w:t>
      </w:r>
      <w:r w:rsidRPr="00957E5E">
        <w:rPr>
          <w:sz w:val="24"/>
          <w:szCs w:val="24"/>
        </w:rPr>
        <w:t xml:space="preserve">его генерального секретаря организации, главной целью было создать идеологию, которая освободила бы ООН от подчинения тезису, что национальный суверенитет – единственный легитимный способ ведения международной политики. Для развитых стран среднего размера, не претендующих на расширение своего военного потенциала, эта доктрина должна была задать направление международных отношений и наладить взаимодействие с остальными государствами. </w:t>
      </w:r>
    </w:p>
    <w:p w14:paraId="6443060A" w14:textId="37EA6D98" w:rsidR="00341CD1" w:rsidRPr="00957E5E" w:rsidRDefault="00341CD1" w:rsidP="00AD58AC">
      <w:pPr>
        <w:spacing w:after="0" w:line="360" w:lineRule="auto"/>
        <w:ind w:firstLine="709"/>
        <w:contextualSpacing/>
        <w:jc w:val="both"/>
        <w:rPr>
          <w:sz w:val="24"/>
          <w:szCs w:val="24"/>
        </w:rPr>
      </w:pPr>
      <w:r>
        <w:rPr>
          <w:sz w:val="24"/>
          <w:szCs w:val="24"/>
        </w:rPr>
        <w:t>Дать определение человеческой безопасности пытался и сам Кофи Аннан. Так, по его мнению, «Человеческая безопасность подразумевает свободу от ограничений, от страха и боязни своего имени. Для того, чтобы дать человеку эту свободу, были разработаны две стратегии: протекция и стимулирование. Протекция оберегает людей от опасностей, а стимулирование позволяет людям развивать свой потенциал и участвовать в принятии решений</w:t>
      </w:r>
      <w:r w:rsidR="00BC1EA5">
        <w:rPr>
          <w:rStyle w:val="a6"/>
          <w:sz w:val="24"/>
          <w:szCs w:val="24"/>
        </w:rPr>
        <w:footnoteReference w:id="22"/>
      </w:r>
      <w:r>
        <w:rPr>
          <w:sz w:val="24"/>
          <w:szCs w:val="24"/>
        </w:rPr>
        <w:t>.</w:t>
      </w:r>
    </w:p>
    <w:p w14:paraId="7A4B9E79" w14:textId="6DA1EFE4" w:rsidR="00341CD1" w:rsidRPr="00957E5E" w:rsidRDefault="00341CD1" w:rsidP="00AD58AC">
      <w:pPr>
        <w:spacing w:after="0" w:line="360" w:lineRule="auto"/>
        <w:ind w:firstLine="709"/>
        <w:contextualSpacing/>
        <w:jc w:val="both"/>
        <w:rPr>
          <w:sz w:val="24"/>
          <w:szCs w:val="24"/>
        </w:rPr>
      </w:pPr>
      <w:r w:rsidRPr="00957E5E">
        <w:rPr>
          <w:sz w:val="24"/>
          <w:szCs w:val="24"/>
        </w:rPr>
        <w:t xml:space="preserve">В данном контексте можно вспомнить статью 55 Устава ООН, в которой затрагивается понятие человеческой безопасности. Статья гласит: «… </w:t>
      </w:r>
      <w:r w:rsidR="00B770D2">
        <w:rPr>
          <w:sz w:val="24"/>
          <w:szCs w:val="24"/>
        </w:rPr>
        <w:t>с</w:t>
      </w:r>
      <w:r w:rsidRPr="00957E5E">
        <w:rPr>
          <w:sz w:val="24"/>
          <w:szCs w:val="24"/>
        </w:rPr>
        <w:t xml:space="preserve"> целью создания условий стабильности и благополучия, необходимых для мирных и дружественных отношений между нациями, основанных на уважении прежде всего равенства прав и свободы самоопределения, ООН продвигает: а) более высокий уровень жизни, постоянн</w:t>
      </w:r>
      <w:r w:rsidR="000D24AC">
        <w:rPr>
          <w:sz w:val="24"/>
          <w:szCs w:val="24"/>
        </w:rPr>
        <w:t>ую</w:t>
      </w:r>
      <w:r w:rsidRPr="00957E5E">
        <w:rPr>
          <w:sz w:val="24"/>
          <w:szCs w:val="24"/>
        </w:rPr>
        <w:t xml:space="preserve"> работ</w:t>
      </w:r>
      <w:r w:rsidR="000D24AC">
        <w:rPr>
          <w:sz w:val="24"/>
          <w:szCs w:val="24"/>
        </w:rPr>
        <w:t>у</w:t>
      </w:r>
      <w:r w:rsidRPr="00957E5E">
        <w:rPr>
          <w:sz w:val="24"/>
          <w:szCs w:val="24"/>
        </w:rPr>
        <w:t xml:space="preserve"> для всех и условия для экономического и социального прогресса и развития; …</w:t>
      </w:r>
      <w:r w:rsidR="00B770D2">
        <w:rPr>
          <w:sz w:val="24"/>
          <w:szCs w:val="24"/>
        </w:rPr>
        <w:t xml:space="preserve"> </w:t>
      </w:r>
      <w:r w:rsidRPr="00957E5E">
        <w:rPr>
          <w:sz w:val="24"/>
          <w:szCs w:val="24"/>
        </w:rPr>
        <w:t>с) всеобщее уважение к человеческим правам и свободам, фундаментальным для всех …»</w:t>
      </w:r>
      <w:r w:rsidR="00D01C8C">
        <w:rPr>
          <w:rStyle w:val="a6"/>
          <w:sz w:val="24"/>
          <w:szCs w:val="24"/>
        </w:rPr>
        <w:footnoteReference w:id="23"/>
      </w:r>
      <w:r w:rsidRPr="00957E5E">
        <w:rPr>
          <w:sz w:val="24"/>
          <w:szCs w:val="24"/>
        </w:rPr>
        <w:t>.</w:t>
      </w:r>
    </w:p>
    <w:p w14:paraId="420B76ED" w14:textId="3D3DE302" w:rsidR="00341CD1" w:rsidRPr="00957E5E" w:rsidRDefault="00341CD1" w:rsidP="00AD58AC">
      <w:pPr>
        <w:spacing w:after="0" w:line="360" w:lineRule="auto"/>
        <w:ind w:firstLine="709"/>
        <w:contextualSpacing/>
        <w:jc w:val="both"/>
        <w:rPr>
          <w:sz w:val="24"/>
          <w:szCs w:val="24"/>
        </w:rPr>
      </w:pPr>
      <w:r w:rsidRPr="00957E5E">
        <w:rPr>
          <w:sz w:val="24"/>
          <w:szCs w:val="24"/>
        </w:rPr>
        <w:t xml:space="preserve">Появление Устава продемонстрировало важное изменение в понимании безопасности: ранее главным объектом безопасности было государство, однако после создания ООН и принятия Устава в новой глобальной конъюнктуре центральной фигурой </w:t>
      </w:r>
      <w:r w:rsidRPr="00957E5E">
        <w:rPr>
          <w:sz w:val="24"/>
          <w:szCs w:val="24"/>
        </w:rPr>
        <w:lastRenderedPageBreak/>
        <w:t>безопасности стад именно человек. В нынешнее время человеческое достоинство должно превалировать над международным правом</w:t>
      </w:r>
      <w:r w:rsidR="00D01C8C">
        <w:rPr>
          <w:rStyle w:val="a6"/>
          <w:sz w:val="24"/>
          <w:szCs w:val="24"/>
        </w:rPr>
        <w:footnoteReference w:id="24"/>
      </w:r>
      <w:r w:rsidRPr="00957E5E">
        <w:rPr>
          <w:sz w:val="24"/>
          <w:szCs w:val="24"/>
        </w:rPr>
        <w:t>.</w:t>
      </w:r>
    </w:p>
    <w:p w14:paraId="4CDE3C63" w14:textId="32663F76" w:rsidR="00341CD1" w:rsidRPr="00957E5E" w:rsidRDefault="00341CD1" w:rsidP="00AD58AC">
      <w:pPr>
        <w:spacing w:after="0" w:line="360" w:lineRule="auto"/>
        <w:ind w:firstLine="709"/>
        <w:contextualSpacing/>
        <w:jc w:val="both"/>
        <w:rPr>
          <w:sz w:val="24"/>
          <w:szCs w:val="24"/>
        </w:rPr>
      </w:pPr>
      <w:r w:rsidRPr="00957E5E">
        <w:rPr>
          <w:sz w:val="24"/>
          <w:szCs w:val="24"/>
        </w:rPr>
        <w:t xml:space="preserve">Латиноамериканские страны сразу заняли немного отличающуюся от остальных позицию: они ратовали за особую концепцию человеческой безопасности, которая представляет собой обеспечение многомерной безопасности, но без лишнего вмешательства извне. Это было сделано в противовес американской повестке, которая была сфокусирована на ограничительном контроле безопасности. Африканские страны, наоборот, </w:t>
      </w:r>
      <w:r w:rsidR="00AD1140" w:rsidRPr="00AD1140">
        <w:rPr>
          <w:sz w:val="24"/>
          <w:szCs w:val="24"/>
        </w:rPr>
        <w:t>п</w:t>
      </w:r>
      <w:r w:rsidR="00AD1140">
        <w:rPr>
          <w:sz w:val="24"/>
          <w:szCs w:val="24"/>
        </w:rPr>
        <w:t xml:space="preserve">осчитали, </w:t>
      </w:r>
      <w:r w:rsidRPr="00957E5E">
        <w:rPr>
          <w:sz w:val="24"/>
          <w:szCs w:val="24"/>
        </w:rPr>
        <w:t xml:space="preserve">что подобная повестка в области человеческой безопасности сыграет поможет увеличить количество получаемой от мира разного рода помощи. ЕС, как уже упоминалось, рассматривал этот концепт как способ обозначить свою внешнюю политику. </w:t>
      </w:r>
    </w:p>
    <w:p w14:paraId="04BF7716" w14:textId="77777777" w:rsidR="00341CD1" w:rsidRPr="00957E5E" w:rsidRDefault="00341CD1" w:rsidP="00AD58AC">
      <w:pPr>
        <w:spacing w:after="0" w:line="360" w:lineRule="auto"/>
        <w:ind w:firstLine="709"/>
        <w:contextualSpacing/>
        <w:jc w:val="both"/>
        <w:rPr>
          <w:sz w:val="24"/>
          <w:szCs w:val="24"/>
        </w:rPr>
      </w:pPr>
      <w:r w:rsidRPr="00957E5E">
        <w:rPr>
          <w:sz w:val="24"/>
          <w:szCs w:val="24"/>
        </w:rPr>
        <w:t>Для международных негосударственных акторов деятельность в области человеческой безопасности поможет сформировать свой собственный имидж защитников прав человека не только на внутренней, но и на внешней арене, в то время как за национальными негосударственными акторами и государственными институтами развивающихся стран наблюдается тенденция акцентирования внимания не на концепте человеческой безопасности, а на внутренней безопасности и общественном порядке.</w:t>
      </w:r>
    </w:p>
    <w:p w14:paraId="404847A8" w14:textId="434225D0" w:rsidR="00341CD1" w:rsidRPr="00957E5E" w:rsidRDefault="00341CD1" w:rsidP="00AD58AC">
      <w:pPr>
        <w:spacing w:after="0" w:line="360" w:lineRule="auto"/>
        <w:ind w:firstLine="709"/>
        <w:contextualSpacing/>
        <w:jc w:val="both"/>
        <w:rPr>
          <w:sz w:val="24"/>
          <w:szCs w:val="24"/>
        </w:rPr>
      </w:pPr>
      <w:r w:rsidRPr="00957E5E">
        <w:rPr>
          <w:sz w:val="24"/>
          <w:szCs w:val="24"/>
        </w:rPr>
        <w:t>Понимание концепта человеческой безопасности может разниться в зависимости от государства или линии правления. В качестве примера можно взять разницу во взглядах на понимание человеческой безопасности у представителей Канады и Японии: в докладе под названием «Человеческая безопасность: безопасность людей в меняющемся мире» от апреля 1999-го МИД Канады во главе с Ллойдом Аксворти, бывшим министром иностранных дел Канады, определил концепт человеческой безопасности как «Состояние или статус, характеризующийся свободой от угроз правам человека, его спокойностью, в том числе, за жизнь» и в основном делают акцент на агрессивных действиях и человеческих проблемах</w:t>
      </w:r>
      <w:r w:rsidR="00085C56">
        <w:rPr>
          <w:rStyle w:val="a6"/>
          <w:sz w:val="24"/>
          <w:szCs w:val="24"/>
        </w:rPr>
        <w:footnoteReference w:id="25"/>
      </w:r>
      <w:r w:rsidRPr="00957E5E">
        <w:rPr>
          <w:sz w:val="24"/>
          <w:szCs w:val="24"/>
        </w:rPr>
        <w:t>.</w:t>
      </w:r>
    </w:p>
    <w:p w14:paraId="2FF1C881" w14:textId="77777777" w:rsidR="00341CD1" w:rsidRPr="00957E5E" w:rsidRDefault="00341CD1" w:rsidP="00AD58AC">
      <w:pPr>
        <w:spacing w:after="0" w:line="360" w:lineRule="auto"/>
        <w:ind w:firstLine="709"/>
        <w:contextualSpacing/>
        <w:jc w:val="both"/>
        <w:rPr>
          <w:sz w:val="24"/>
          <w:szCs w:val="24"/>
        </w:rPr>
      </w:pPr>
      <w:r w:rsidRPr="00957E5E">
        <w:rPr>
          <w:sz w:val="24"/>
          <w:szCs w:val="24"/>
        </w:rPr>
        <w:t>Представители МИД Японии неоднократно критиковал</w:t>
      </w:r>
      <w:r>
        <w:rPr>
          <w:sz w:val="24"/>
          <w:szCs w:val="24"/>
        </w:rPr>
        <w:t>и</w:t>
      </w:r>
      <w:r w:rsidRPr="00957E5E">
        <w:rPr>
          <w:sz w:val="24"/>
          <w:szCs w:val="24"/>
        </w:rPr>
        <w:t xml:space="preserve"> канадских коллег касательно их видения. В «Стране восходящего солнца» в рамках концепта человеческой безопасности подчёркивают важность вопросов развития и человеческого достоинства, а канадское видение ассоциируют с гуманитарной интервенцией.</w:t>
      </w:r>
    </w:p>
    <w:p w14:paraId="69A5D9D9" w14:textId="2DE1B205" w:rsidR="00341CD1" w:rsidRPr="00957E5E" w:rsidRDefault="00341CD1" w:rsidP="00AD58AC">
      <w:pPr>
        <w:spacing w:after="0" w:line="360" w:lineRule="auto"/>
        <w:ind w:firstLine="709"/>
        <w:contextualSpacing/>
        <w:jc w:val="both"/>
        <w:rPr>
          <w:sz w:val="24"/>
          <w:szCs w:val="24"/>
        </w:rPr>
      </w:pPr>
      <w:r w:rsidRPr="00957E5E">
        <w:rPr>
          <w:sz w:val="24"/>
          <w:szCs w:val="24"/>
        </w:rPr>
        <w:lastRenderedPageBreak/>
        <w:t>Увеличение взаимозависимости государств, которое мы можем наблюдать в наше время, а также многочисленные межнациональные контакты и взаимодействия стран, изменение климата и окружающей среды вместе привели к тому, что традиционное понимание безопасности уже не охватывает всю исследуемую область. Человеческая безопасность и е</w:t>
      </w:r>
      <w:r w:rsidR="00AA6308">
        <w:rPr>
          <w:sz w:val="24"/>
          <w:szCs w:val="24"/>
        </w:rPr>
        <w:t>е</w:t>
      </w:r>
      <w:r w:rsidRPr="00957E5E">
        <w:rPr>
          <w:sz w:val="24"/>
          <w:szCs w:val="24"/>
        </w:rPr>
        <w:t xml:space="preserve"> многочисленные трактовки уже не являются проблемами малой части населения – речь ид</w:t>
      </w:r>
      <w:r w:rsidR="00AA6308">
        <w:rPr>
          <w:sz w:val="24"/>
          <w:szCs w:val="24"/>
        </w:rPr>
        <w:t>е</w:t>
      </w:r>
      <w:r w:rsidRPr="00957E5E">
        <w:rPr>
          <w:sz w:val="24"/>
          <w:szCs w:val="24"/>
        </w:rPr>
        <w:t>т уже о комплексной проблеме, которую нужно решать так же коллективно</w:t>
      </w:r>
      <w:r w:rsidR="00173C95">
        <w:rPr>
          <w:rStyle w:val="a6"/>
          <w:sz w:val="24"/>
          <w:szCs w:val="24"/>
        </w:rPr>
        <w:footnoteReference w:id="26"/>
      </w:r>
      <w:r w:rsidRPr="00957E5E">
        <w:rPr>
          <w:sz w:val="24"/>
          <w:szCs w:val="24"/>
        </w:rPr>
        <w:t xml:space="preserve">. </w:t>
      </w:r>
    </w:p>
    <w:p w14:paraId="1AA343A2" w14:textId="53B26199" w:rsidR="00341CD1" w:rsidRDefault="00341CD1" w:rsidP="00AD58AC">
      <w:pPr>
        <w:spacing w:after="0" w:line="360" w:lineRule="auto"/>
        <w:ind w:firstLine="709"/>
        <w:contextualSpacing/>
        <w:jc w:val="both"/>
        <w:rPr>
          <w:sz w:val="24"/>
          <w:szCs w:val="24"/>
        </w:rPr>
      </w:pPr>
      <w:r w:rsidRPr="00957E5E">
        <w:rPr>
          <w:sz w:val="24"/>
          <w:szCs w:val="24"/>
        </w:rPr>
        <w:t>Гуманитарные кризисы, высокие цифры беженцев из различных стран и многое другое являются лишь немногими из причин к тому, чтобы поменять восприятие проблемы человеческой безопасности и сделать его более холистическим, действовать сообща. По мере глобализации общества глобализируются и мировые угрозы: быстр</w:t>
      </w:r>
      <w:r w:rsidR="00106073">
        <w:rPr>
          <w:sz w:val="24"/>
          <w:szCs w:val="24"/>
        </w:rPr>
        <w:t>ее</w:t>
      </w:r>
      <w:r w:rsidRPr="00957E5E">
        <w:rPr>
          <w:sz w:val="24"/>
          <w:szCs w:val="24"/>
        </w:rPr>
        <w:t xml:space="preserve"> распространяются болезни, более крупные масштабы принимает наркотрафик, организованная преступность, финансовые кризисы, что отрицательно влияет на качество жизни того или иного человека</w:t>
      </w:r>
      <w:r w:rsidR="006F704E">
        <w:rPr>
          <w:rStyle w:val="a6"/>
          <w:sz w:val="24"/>
          <w:szCs w:val="24"/>
        </w:rPr>
        <w:footnoteReference w:id="27"/>
      </w:r>
      <w:r w:rsidRPr="00957E5E">
        <w:rPr>
          <w:sz w:val="24"/>
          <w:szCs w:val="24"/>
        </w:rPr>
        <w:t xml:space="preserve">. </w:t>
      </w:r>
    </w:p>
    <w:p w14:paraId="0466639D" w14:textId="33C69A0B" w:rsidR="00341CD1" w:rsidRDefault="00341CD1" w:rsidP="00AD58AC">
      <w:pPr>
        <w:spacing w:after="0" w:line="360" w:lineRule="auto"/>
        <w:ind w:firstLine="709"/>
        <w:contextualSpacing/>
        <w:jc w:val="both"/>
        <w:rPr>
          <w:sz w:val="24"/>
          <w:szCs w:val="24"/>
        </w:rPr>
      </w:pPr>
      <w:r>
        <w:rPr>
          <w:sz w:val="24"/>
          <w:szCs w:val="24"/>
        </w:rPr>
        <w:t>Некоторые исследователи под человеческой безопасностью понимают гражданскую безопасность. Так, С. Кинтеро да</w:t>
      </w:r>
      <w:r w:rsidR="00F111D2">
        <w:rPr>
          <w:sz w:val="24"/>
          <w:szCs w:val="24"/>
        </w:rPr>
        <w:t>е</w:t>
      </w:r>
      <w:r>
        <w:rPr>
          <w:sz w:val="24"/>
          <w:szCs w:val="24"/>
        </w:rPr>
        <w:t>т данному термину следующее определение: «Это забота о качестве жизни и человеческом достоинстве в плане свободы, доступа к товарам и социальной среды</w:t>
      </w:r>
      <w:r w:rsidR="001B31F7">
        <w:rPr>
          <w:sz w:val="24"/>
          <w:szCs w:val="24"/>
        </w:rPr>
        <w:t>…</w:t>
      </w:r>
      <w:r>
        <w:rPr>
          <w:sz w:val="24"/>
          <w:szCs w:val="24"/>
        </w:rPr>
        <w:t xml:space="preserve"> Это значит не подвергаться агрессии и насилию, осуждению за степень физической (не)дееспособности и наслаждаться личным пространством, не боясь его нарушения, а также значит свободно передвигаться по улицам без опасений стать жертвой ограбления или агрессии»</w:t>
      </w:r>
      <w:r w:rsidR="00BC1EA5">
        <w:rPr>
          <w:rStyle w:val="a6"/>
          <w:sz w:val="24"/>
          <w:szCs w:val="24"/>
        </w:rPr>
        <w:footnoteReference w:id="28"/>
      </w:r>
      <w:r>
        <w:rPr>
          <w:sz w:val="24"/>
          <w:szCs w:val="24"/>
        </w:rPr>
        <w:t>.</w:t>
      </w:r>
    </w:p>
    <w:p w14:paraId="69DC7827" w14:textId="0DC89137" w:rsidR="00A4742C" w:rsidRPr="00957E5E" w:rsidRDefault="00A4742C" w:rsidP="00A4742C">
      <w:pPr>
        <w:spacing w:after="0" w:line="360" w:lineRule="auto"/>
        <w:ind w:firstLine="709"/>
        <w:contextualSpacing/>
        <w:jc w:val="both"/>
        <w:rPr>
          <w:sz w:val="24"/>
          <w:szCs w:val="24"/>
        </w:rPr>
      </w:pPr>
      <w:r>
        <w:rPr>
          <w:sz w:val="24"/>
          <w:szCs w:val="24"/>
        </w:rPr>
        <w:t>Концепция человеческой безопасности не заменяет и не недооценивает традиционные условия безопасности</w:t>
      </w:r>
      <w:r w:rsidR="0023236C">
        <w:rPr>
          <w:sz w:val="24"/>
          <w:szCs w:val="24"/>
        </w:rPr>
        <w:t xml:space="preserve">, а скорее, дополняет их. Человеческая безопасность прежде всего и в большей степени затрагивает безопасность отдельных лиц, а не государства. Она включает в себя угрозы, которые не всегда квалифицируются как таковые, например, стихийные бедствия или продовольственные кризисы. Понимание концепта человеческой безопасности включает в себя защиту личности и расширение ее прав и </w:t>
      </w:r>
      <w:r w:rsidR="0023236C">
        <w:rPr>
          <w:sz w:val="24"/>
          <w:szCs w:val="24"/>
        </w:rPr>
        <w:lastRenderedPageBreak/>
        <w:t>возможностей, предоставление ей средств для самостоятельного развития. Она подразумевает, что люди должны быть «свободными от нужды», «свободными от страха»</w:t>
      </w:r>
      <w:r w:rsidR="0023236C">
        <w:rPr>
          <w:rStyle w:val="a6"/>
          <w:sz w:val="24"/>
          <w:szCs w:val="24"/>
        </w:rPr>
        <w:footnoteReference w:id="29"/>
      </w:r>
      <w:r w:rsidR="0023236C">
        <w:rPr>
          <w:sz w:val="24"/>
          <w:szCs w:val="24"/>
        </w:rPr>
        <w:t>.</w:t>
      </w:r>
    </w:p>
    <w:p w14:paraId="670835A1" w14:textId="0476B38A" w:rsidR="00341CD1" w:rsidRPr="00957E5E" w:rsidRDefault="00341CD1" w:rsidP="00AD58AC">
      <w:pPr>
        <w:spacing w:after="0" w:line="360" w:lineRule="auto"/>
        <w:ind w:firstLine="709"/>
        <w:contextualSpacing/>
        <w:jc w:val="both"/>
        <w:rPr>
          <w:sz w:val="24"/>
          <w:szCs w:val="24"/>
        </w:rPr>
      </w:pPr>
      <w:r w:rsidRPr="00957E5E">
        <w:rPr>
          <w:sz w:val="24"/>
          <w:szCs w:val="24"/>
        </w:rPr>
        <w:t xml:space="preserve">Американский исследователь А. Зурке писал, что для многих людей привлекательность концепта человеческой безопасности заключается в том, что он затрагивает прогрессивные человеческие ценности. Беспокойство по поводу человеческой безопасности подразумевает беспокойство за угрозы правам человека, бедность, голод, урон окружающей среде и возможность войны. Сторонники инициатив в области человеческой безопасности считают, что все эти угрозы имеют что-то общее и нужно разработать некий целостный подход к решению упомянутых проблем. Среди их предложений мирные способы решения проблем, такие как мирные переговоры (так называемый </w:t>
      </w:r>
      <w:r w:rsidRPr="00957E5E">
        <w:rPr>
          <w:sz w:val="24"/>
          <w:szCs w:val="24"/>
          <w:lang w:val="en-GB"/>
        </w:rPr>
        <w:t>peacemaking</w:t>
      </w:r>
      <w:r w:rsidRPr="00957E5E">
        <w:rPr>
          <w:sz w:val="24"/>
          <w:szCs w:val="24"/>
        </w:rPr>
        <w:t>) и построение всеобщего мира (</w:t>
      </w:r>
      <w:r w:rsidRPr="00957E5E">
        <w:rPr>
          <w:sz w:val="24"/>
          <w:szCs w:val="24"/>
          <w:lang w:val="en-GB"/>
        </w:rPr>
        <w:t>peacebuilding</w:t>
      </w:r>
      <w:r w:rsidRPr="00957E5E">
        <w:rPr>
          <w:sz w:val="24"/>
          <w:szCs w:val="24"/>
        </w:rPr>
        <w:t>), и только потом ид</w:t>
      </w:r>
      <w:r w:rsidR="00FB0A71">
        <w:rPr>
          <w:sz w:val="24"/>
          <w:szCs w:val="24"/>
        </w:rPr>
        <w:t>е</w:t>
      </w:r>
      <w:r w:rsidRPr="00957E5E">
        <w:rPr>
          <w:sz w:val="24"/>
          <w:szCs w:val="24"/>
        </w:rPr>
        <w:t>т использование силы в качестве аргумента в борьбе с угрозами человеческой безопасности</w:t>
      </w:r>
      <w:r w:rsidR="009E6102">
        <w:rPr>
          <w:rStyle w:val="a6"/>
          <w:sz w:val="24"/>
          <w:szCs w:val="24"/>
        </w:rPr>
        <w:footnoteReference w:id="30"/>
      </w:r>
      <w:r w:rsidRPr="00957E5E">
        <w:rPr>
          <w:sz w:val="24"/>
          <w:szCs w:val="24"/>
        </w:rPr>
        <w:t>.</w:t>
      </w:r>
    </w:p>
    <w:p w14:paraId="40FE5926" w14:textId="7AF57DB3" w:rsidR="00341CD1" w:rsidRPr="00957E5E" w:rsidRDefault="00A4742C" w:rsidP="00AD58AC">
      <w:pPr>
        <w:spacing w:after="0" w:line="360" w:lineRule="auto"/>
        <w:ind w:firstLine="709"/>
        <w:contextualSpacing/>
        <w:jc w:val="both"/>
        <w:rPr>
          <w:sz w:val="24"/>
          <w:szCs w:val="24"/>
        </w:rPr>
      </w:pPr>
      <w:r>
        <w:rPr>
          <w:sz w:val="24"/>
          <w:szCs w:val="24"/>
        </w:rPr>
        <w:t>Т</w:t>
      </w:r>
      <w:r w:rsidR="00341CD1" w:rsidRPr="00957E5E">
        <w:rPr>
          <w:sz w:val="24"/>
          <w:szCs w:val="24"/>
        </w:rPr>
        <w:t>акже счита</w:t>
      </w:r>
      <w:r>
        <w:rPr>
          <w:sz w:val="24"/>
          <w:szCs w:val="24"/>
        </w:rPr>
        <w:t>ется</w:t>
      </w:r>
      <w:r w:rsidR="00341CD1" w:rsidRPr="00957E5E">
        <w:rPr>
          <w:sz w:val="24"/>
          <w:szCs w:val="24"/>
        </w:rPr>
        <w:t>, что именно индивид, а не государство, должен быть объектом обеспечения безопасности. Несмотря на это, в их лагере также существуют противоречия: они касаются того, включать ли природные факторы в перечень угроз человеческой безопасности. Сторонники включения в качестве угроз человеческой безопасности кроме всего прочего называют болезни, загрязнение окружающей среды и другие, тогда как их идеологические противники не спешат с ними соглашаться.</w:t>
      </w:r>
    </w:p>
    <w:p w14:paraId="78AEE3B6" w14:textId="584FB46A" w:rsidR="00341CD1" w:rsidRPr="00957E5E" w:rsidRDefault="00341CD1" w:rsidP="00AD58AC">
      <w:pPr>
        <w:spacing w:after="0" w:line="360" w:lineRule="auto"/>
        <w:ind w:firstLine="709"/>
        <w:contextualSpacing/>
        <w:jc w:val="both"/>
        <w:rPr>
          <w:sz w:val="24"/>
          <w:szCs w:val="24"/>
        </w:rPr>
      </w:pPr>
      <w:r w:rsidRPr="00957E5E">
        <w:rPr>
          <w:sz w:val="24"/>
          <w:szCs w:val="24"/>
        </w:rPr>
        <w:t>Доводы в пользу подобной трактовки понятия человеческой безопасности можно привести следующие: во-первых, парадигма безопасности, ставящая выше государство, а не индивида, не может объяснить гражданские войны, которые, как и любой вооруж</w:t>
      </w:r>
      <w:r w:rsidR="00FB0A71">
        <w:rPr>
          <w:sz w:val="24"/>
          <w:szCs w:val="24"/>
        </w:rPr>
        <w:t>е</w:t>
      </w:r>
      <w:r w:rsidRPr="00957E5E">
        <w:rPr>
          <w:sz w:val="24"/>
          <w:szCs w:val="24"/>
        </w:rPr>
        <w:t>нный конфликт, несут в себе большую угрозу человеческой безопасности. Во-вторых, нужно понимать, что безопасность государства всегда обеспечивается за сч</w:t>
      </w:r>
      <w:r w:rsidR="00FB0A71">
        <w:rPr>
          <w:sz w:val="24"/>
          <w:szCs w:val="24"/>
        </w:rPr>
        <w:t>е</w:t>
      </w:r>
      <w:r w:rsidRPr="00957E5E">
        <w:rPr>
          <w:sz w:val="24"/>
          <w:szCs w:val="24"/>
        </w:rPr>
        <w:t>т безопасности отдельно взятого человека. В-третьих, понимание индивида в качестве главного объекта безопасности корнями уходит далеко в историю и было принято значительно раньше, чем безопасность государства.</w:t>
      </w:r>
    </w:p>
    <w:p w14:paraId="6862C64F" w14:textId="21CE780D" w:rsidR="00341CD1" w:rsidRPr="00957E5E" w:rsidRDefault="00341CD1" w:rsidP="00AD58AC">
      <w:pPr>
        <w:spacing w:after="0" w:line="360" w:lineRule="auto"/>
        <w:ind w:firstLine="709"/>
        <w:contextualSpacing/>
        <w:jc w:val="both"/>
        <w:rPr>
          <w:sz w:val="24"/>
          <w:szCs w:val="24"/>
        </w:rPr>
      </w:pPr>
      <w:r w:rsidRPr="00957E5E">
        <w:rPr>
          <w:sz w:val="24"/>
          <w:szCs w:val="24"/>
        </w:rPr>
        <w:t>Человеческую безопасность в таких случаях путают с национальной безопасностью. Американский уч</w:t>
      </w:r>
      <w:r w:rsidR="00FB0A71">
        <w:rPr>
          <w:sz w:val="24"/>
          <w:szCs w:val="24"/>
        </w:rPr>
        <w:t>е</w:t>
      </w:r>
      <w:r w:rsidRPr="00957E5E">
        <w:rPr>
          <w:sz w:val="24"/>
          <w:szCs w:val="24"/>
        </w:rPr>
        <w:t>ный</w:t>
      </w:r>
      <w:r w:rsidR="005B76C4" w:rsidRPr="005B76C4">
        <w:rPr>
          <w:sz w:val="24"/>
          <w:szCs w:val="24"/>
        </w:rPr>
        <w:t xml:space="preserve"> </w:t>
      </w:r>
      <w:r w:rsidR="005B76C4">
        <w:rPr>
          <w:sz w:val="24"/>
          <w:szCs w:val="24"/>
        </w:rPr>
        <w:t>Петер Андреас</w:t>
      </w:r>
      <w:r w:rsidRPr="00957E5E">
        <w:rPr>
          <w:sz w:val="24"/>
          <w:szCs w:val="24"/>
        </w:rPr>
        <w:t xml:space="preserve"> в своей работе писал про расширение концепта национальной безопасности и про то, что термину национальной безопасности тоже свойственно меняться: «1990-е годы требуют переосмысления того, из чего состоит </w:t>
      </w:r>
      <w:r w:rsidRPr="00957E5E">
        <w:rPr>
          <w:sz w:val="24"/>
          <w:szCs w:val="24"/>
        </w:rPr>
        <w:lastRenderedPageBreak/>
        <w:t>национальная безопасность. В 1970-х годах этот концепт стал включать в себя мировую экономику… Нынешнее развитие мира предполагает расширение определения национальной безопасности и включение в него проблем ресурсов, окружающей среды и демографии»</w:t>
      </w:r>
      <w:r w:rsidR="005B76C4">
        <w:rPr>
          <w:rStyle w:val="a6"/>
          <w:sz w:val="24"/>
          <w:szCs w:val="24"/>
        </w:rPr>
        <w:footnoteReference w:id="31"/>
      </w:r>
      <w:r w:rsidRPr="00957E5E">
        <w:rPr>
          <w:sz w:val="24"/>
          <w:szCs w:val="24"/>
        </w:rPr>
        <w:t>.</w:t>
      </w:r>
    </w:p>
    <w:p w14:paraId="305EB505" w14:textId="490238EE" w:rsidR="00341CD1" w:rsidRPr="00957E5E" w:rsidRDefault="00341CD1" w:rsidP="00AD58AC">
      <w:pPr>
        <w:spacing w:after="0" w:line="360" w:lineRule="auto"/>
        <w:ind w:firstLine="709"/>
        <w:contextualSpacing/>
        <w:jc w:val="both"/>
        <w:rPr>
          <w:sz w:val="24"/>
          <w:szCs w:val="24"/>
        </w:rPr>
      </w:pPr>
      <w:r w:rsidRPr="00957E5E">
        <w:rPr>
          <w:sz w:val="24"/>
          <w:szCs w:val="24"/>
        </w:rPr>
        <w:t>Среди исследователей, писавших о превалировании индивида над государством в аспекте безопасности, также можно вспомнить О. Карповича. В своей работе под названием «Глобализация: вызовы человеческой безопасности» он писал: «Под [человеческой безопасностью] понимается безопасность не государства и общества в целом, а безопасность конкретных индивидов»</w:t>
      </w:r>
      <w:r w:rsidR="004E75A9">
        <w:rPr>
          <w:rStyle w:val="a6"/>
          <w:sz w:val="24"/>
          <w:szCs w:val="24"/>
        </w:rPr>
        <w:footnoteReference w:id="32"/>
      </w:r>
      <w:r w:rsidRPr="00957E5E">
        <w:rPr>
          <w:sz w:val="24"/>
          <w:szCs w:val="24"/>
        </w:rPr>
        <w:t>.</w:t>
      </w:r>
    </w:p>
    <w:p w14:paraId="3C533F02" w14:textId="77777777" w:rsidR="00341CD1" w:rsidRPr="00957E5E" w:rsidRDefault="00341CD1" w:rsidP="00AD58AC">
      <w:pPr>
        <w:spacing w:after="0" w:line="360" w:lineRule="auto"/>
        <w:ind w:firstLine="709"/>
        <w:contextualSpacing/>
        <w:jc w:val="both"/>
        <w:rPr>
          <w:sz w:val="24"/>
          <w:szCs w:val="24"/>
        </w:rPr>
      </w:pPr>
      <w:r w:rsidRPr="00957E5E">
        <w:rPr>
          <w:sz w:val="24"/>
          <w:szCs w:val="24"/>
        </w:rPr>
        <w:t>Кроме того, О. Карпович, говоря о многозначности понимания концепта человеческой безопасности, ссылается на заседание круглого стола с участием официальных представителей стран Центральной Азии и двенадцати международных организаций, таких как ЮНИСЕФ, ОБСЕ и других. На собрании были определены сферы, которые относятся к человеческой безопасности. Ими стали:</w:t>
      </w:r>
    </w:p>
    <w:p w14:paraId="60A5006C" w14:textId="69C66F50" w:rsidR="00341CD1" w:rsidRPr="004573D4" w:rsidRDefault="00341CD1" w:rsidP="004573D4">
      <w:pPr>
        <w:pStyle w:val="aa"/>
        <w:numPr>
          <w:ilvl w:val="0"/>
          <w:numId w:val="37"/>
        </w:numPr>
        <w:spacing w:line="360" w:lineRule="auto"/>
        <w:jc w:val="both"/>
      </w:pPr>
      <w:r w:rsidRPr="004573D4">
        <w:t>Экономическая безопасность (уровень доходов, занятости, доступность продуктов питания, влияние наркотрафика и др.);</w:t>
      </w:r>
    </w:p>
    <w:p w14:paraId="350E2120" w14:textId="203A3F9F" w:rsidR="00341CD1" w:rsidRPr="004573D4" w:rsidRDefault="00341CD1" w:rsidP="004573D4">
      <w:pPr>
        <w:pStyle w:val="aa"/>
        <w:numPr>
          <w:ilvl w:val="0"/>
          <w:numId w:val="37"/>
        </w:numPr>
        <w:spacing w:line="360" w:lineRule="auto"/>
        <w:jc w:val="both"/>
      </w:pPr>
      <w:r w:rsidRPr="004573D4">
        <w:t>Здравоохранение (доступность системы здравоохранения для всех сло</w:t>
      </w:r>
      <w:r w:rsidR="00FB0A71">
        <w:t>е</w:t>
      </w:r>
      <w:r w:rsidRPr="004573D4">
        <w:t>в населения);</w:t>
      </w:r>
    </w:p>
    <w:p w14:paraId="7A19A60F" w14:textId="238A2DFB" w:rsidR="00341CD1" w:rsidRPr="004573D4" w:rsidRDefault="00341CD1" w:rsidP="004573D4">
      <w:pPr>
        <w:pStyle w:val="aa"/>
        <w:numPr>
          <w:ilvl w:val="0"/>
          <w:numId w:val="37"/>
        </w:numPr>
        <w:spacing w:line="360" w:lineRule="auto"/>
        <w:jc w:val="both"/>
      </w:pPr>
      <w:r w:rsidRPr="004573D4">
        <w:t>Окружающая среда и связанные с ней риски от природных бедствий и угроз (безопасность от воды, землетрясений, промышленных загрязнений и т.д.);</w:t>
      </w:r>
    </w:p>
    <w:p w14:paraId="45047AB2" w14:textId="43B0A3AA" w:rsidR="00341CD1" w:rsidRPr="004573D4" w:rsidRDefault="00341CD1" w:rsidP="004573D4">
      <w:pPr>
        <w:pStyle w:val="aa"/>
        <w:numPr>
          <w:ilvl w:val="0"/>
          <w:numId w:val="37"/>
        </w:numPr>
        <w:spacing w:line="360" w:lineRule="auto"/>
        <w:jc w:val="both"/>
      </w:pPr>
      <w:r w:rsidRPr="004573D4">
        <w:t>Личная безопасность (уровень преступности, эффективность работы правоохранительных органов);</w:t>
      </w:r>
    </w:p>
    <w:p w14:paraId="57E3D235" w14:textId="0102971A" w:rsidR="00341CD1" w:rsidRPr="004573D4" w:rsidRDefault="00341CD1" w:rsidP="004573D4">
      <w:pPr>
        <w:pStyle w:val="aa"/>
        <w:numPr>
          <w:ilvl w:val="0"/>
          <w:numId w:val="37"/>
        </w:numPr>
        <w:spacing w:line="360" w:lineRule="auto"/>
        <w:jc w:val="both"/>
      </w:pPr>
      <w:r w:rsidRPr="004573D4">
        <w:t>Политическая безопасность (свобода слова, защита человеческих прав)</w:t>
      </w:r>
      <w:r w:rsidR="0094790A">
        <w:rPr>
          <w:rStyle w:val="a6"/>
        </w:rPr>
        <w:footnoteReference w:id="33"/>
      </w:r>
      <w:r w:rsidRPr="004573D4">
        <w:t>.</w:t>
      </w:r>
    </w:p>
    <w:p w14:paraId="5A042966" w14:textId="44F73ED2" w:rsidR="00341CD1" w:rsidRPr="00957E5E" w:rsidRDefault="00341CD1" w:rsidP="00AD58AC">
      <w:pPr>
        <w:spacing w:after="0" w:line="360" w:lineRule="auto"/>
        <w:ind w:firstLine="709"/>
        <w:contextualSpacing/>
        <w:jc w:val="both"/>
        <w:rPr>
          <w:sz w:val="24"/>
          <w:szCs w:val="24"/>
        </w:rPr>
      </w:pPr>
      <w:r>
        <w:rPr>
          <w:sz w:val="24"/>
          <w:szCs w:val="24"/>
        </w:rPr>
        <w:t xml:space="preserve">22 года назад бывший генеральный секретарь ООН Кофи Аннан констатировал, что иногда превалирование государственного суверенитета над борьбой с правами человека мешает решать вопрос человеческой безопасности. На саммите тысячелетия в Нью-Йорке, проходившем с 6 по 8 сентября 2000 года, Аннан высказался на эту тему следующим образом: «Если гуманитарная интервенция подразумевает атаку на государственный </w:t>
      </w:r>
      <w:r>
        <w:rPr>
          <w:sz w:val="24"/>
          <w:szCs w:val="24"/>
        </w:rPr>
        <w:lastRenderedPageBreak/>
        <w:t>суверенитет, как мы должны предотвращать такие случаи, как в Руанде или в Сребренице, бороться с массовыми и систематическими нарушениями прав человека, которые нарушают все существующие и общепринятые нормы человечества? Никакие законы и суверенитеты не должны защищать преступления против человечества. Военное вмешательство должно всегда оставаться последней опцией, против угрозы это тот вариант, от которого невозможно отказаться»</w:t>
      </w:r>
      <w:r w:rsidR="004E75A9">
        <w:rPr>
          <w:rStyle w:val="a6"/>
          <w:sz w:val="24"/>
          <w:szCs w:val="24"/>
        </w:rPr>
        <w:footnoteReference w:id="34"/>
      </w:r>
      <w:r w:rsidR="004E75A9">
        <w:rPr>
          <w:sz w:val="24"/>
          <w:szCs w:val="24"/>
        </w:rPr>
        <w:t>.</w:t>
      </w:r>
    </w:p>
    <w:p w14:paraId="6CB50857" w14:textId="346811DE" w:rsidR="00341CD1" w:rsidRPr="00957E5E" w:rsidRDefault="00341CD1" w:rsidP="00AD58AC">
      <w:pPr>
        <w:spacing w:after="0" w:line="360" w:lineRule="auto"/>
        <w:ind w:firstLine="709"/>
        <w:contextualSpacing/>
        <w:jc w:val="both"/>
        <w:rPr>
          <w:sz w:val="24"/>
          <w:szCs w:val="24"/>
        </w:rPr>
      </w:pPr>
      <w:r w:rsidRPr="00957E5E">
        <w:rPr>
          <w:sz w:val="24"/>
          <w:szCs w:val="24"/>
        </w:rPr>
        <w:t>Многие исследователи в своих работах говорят о том, что концепт человеческой безопасности не должен быть просто слоганом. Так, М. Льяйро в своей работе «Старые и новые парадигмы человеческой безопасности: противоречия и новые вызовы 21-го века» утверждает, что концепт человеческой безопасности должен быть глобальным социальным компромиссом, который поддержали бы мировые политики, в котором ответственность каждого индивида формировала бы всеобщую ответственность</w:t>
      </w:r>
      <w:r w:rsidR="005B36EA">
        <w:rPr>
          <w:rStyle w:val="a6"/>
          <w:sz w:val="24"/>
          <w:szCs w:val="24"/>
        </w:rPr>
        <w:footnoteReference w:id="35"/>
      </w:r>
      <w:r w:rsidRPr="00957E5E">
        <w:rPr>
          <w:sz w:val="24"/>
          <w:szCs w:val="24"/>
        </w:rPr>
        <w:t xml:space="preserve">. </w:t>
      </w:r>
    </w:p>
    <w:p w14:paraId="780DED16" w14:textId="77777777" w:rsidR="00341CD1" w:rsidRPr="00957E5E" w:rsidRDefault="00341CD1" w:rsidP="00AD58AC">
      <w:pPr>
        <w:spacing w:after="0" w:line="360" w:lineRule="auto"/>
        <w:ind w:firstLine="709"/>
        <w:contextualSpacing/>
        <w:jc w:val="both"/>
        <w:rPr>
          <w:sz w:val="24"/>
          <w:szCs w:val="24"/>
        </w:rPr>
      </w:pPr>
      <w:r w:rsidRPr="00957E5E">
        <w:rPr>
          <w:sz w:val="24"/>
          <w:szCs w:val="24"/>
        </w:rPr>
        <w:t>В качестве примера латиноамериканский исследователь приводит уже упомянутую пандемию коронавируса, которая, по мнению автора, является отличным показателем того, что важность человеческой безопасности должна составлять неотъемлемую часть текущей мировой повестки.</w:t>
      </w:r>
    </w:p>
    <w:p w14:paraId="494D4C05" w14:textId="73DFFD84" w:rsidR="00341CD1" w:rsidRPr="00957E5E" w:rsidRDefault="00341CD1" w:rsidP="00AD58AC">
      <w:pPr>
        <w:spacing w:after="0" w:line="360" w:lineRule="auto"/>
        <w:ind w:firstLine="709"/>
        <w:contextualSpacing/>
        <w:jc w:val="both"/>
        <w:rPr>
          <w:sz w:val="24"/>
          <w:szCs w:val="24"/>
        </w:rPr>
      </w:pPr>
      <w:r w:rsidRPr="00957E5E">
        <w:rPr>
          <w:sz w:val="24"/>
          <w:szCs w:val="24"/>
        </w:rPr>
        <w:t>Государства, как говорит Льяйро, должны ориентировать свою политическую деятельность на решение как актуальных, так и ранее существовавших проблем человеческой безопасности, а также на адаптацию к изменениям, которые пришли с пандемией и в ближайшей перспективе будут актуальны</w:t>
      </w:r>
      <w:r w:rsidR="00F01A2C">
        <w:rPr>
          <w:rStyle w:val="a6"/>
          <w:sz w:val="24"/>
          <w:szCs w:val="24"/>
        </w:rPr>
        <w:footnoteReference w:id="36"/>
      </w:r>
      <w:r w:rsidRPr="00957E5E">
        <w:rPr>
          <w:sz w:val="24"/>
          <w:szCs w:val="24"/>
        </w:rPr>
        <w:t xml:space="preserve">. </w:t>
      </w:r>
    </w:p>
    <w:p w14:paraId="356A2C5E" w14:textId="4892A49B" w:rsidR="00341CD1" w:rsidRPr="00957E5E" w:rsidRDefault="00341CD1" w:rsidP="00AD58AC">
      <w:pPr>
        <w:spacing w:after="0" w:line="360" w:lineRule="auto"/>
        <w:ind w:firstLine="709"/>
        <w:contextualSpacing/>
        <w:jc w:val="both"/>
        <w:rPr>
          <w:rFonts w:eastAsia="Times New Roman"/>
          <w:sz w:val="24"/>
          <w:szCs w:val="24"/>
          <w:lang w:eastAsia="ru-RU"/>
        </w:rPr>
      </w:pPr>
      <w:r w:rsidRPr="00957E5E">
        <w:rPr>
          <w:sz w:val="24"/>
          <w:szCs w:val="24"/>
        </w:rPr>
        <w:t>Схожих убеждений придерживаются и основные мировые институты в этой области: можно вспомнить, к примеру, Международную Организацию по Правам Человека, которая в своём докладе «</w:t>
      </w:r>
      <w:r w:rsidRPr="0034144B">
        <w:rPr>
          <w:rFonts w:eastAsia="Times New Roman"/>
          <w:sz w:val="24"/>
          <w:szCs w:val="24"/>
          <w:lang w:val="en-US" w:eastAsia="ru-RU"/>
        </w:rPr>
        <w:t>Human</w:t>
      </w:r>
      <w:r w:rsidRPr="0034144B">
        <w:rPr>
          <w:rFonts w:eastAsia="Times New Roman"/>
          <w:sz w:val="24"/>
          <w:szCs w:val="24"/>
          <w:lang w:eastAsia="ru-RU"/>
        </w:rPr>
        <w:t xml:space="preserve"> </w:t>
      </w:r>
      <w:r w:rsidRPr="0034144B">
        <w:rPr>
          <w:rFonts w:eastAsia="Times New Roman"/>
          <w:sz w:val="24"/>
          <w:szCs w:val="24"/>
          <w:lang w:val="en-US" w:eastAsia="ru-RU"/>
        </w:rPr>
        <w:t>Security</w:t>
      </w:r>
      <w:r w:rsidRPr="0034144B">
        <w:rPr>
          <w:rFonts w:eastAsia="Times New Roman"/>
          <w:sz w:val="24"/>
          <w:szCs w:val="24"/>
          <w:lang w:eastAsia="ru-RU"/>
        </w:rPr>
        <w:t xml:space="preserve"> </w:t>
      </w:r>
      <w:r w:rsidRPr="0034144B">
        <w:rPr>
          <w:rFonts w:eastAsia="Times New Roman"/>
          <w:sz w:val="24"/>
          <w:szCs w:val="24"/>
          <w:lang w:val="en-US" w:eastAsia="ru-RU"/>
        </w:rPr>
        <w:t>Now</w:t>
      </w:r>
      <w:r w:rsidRPr="0034144B">
        <w:rPr>
          <w:rFonts w:eastAsia="Times New Roman"/>
          <w:sz w:val="24"/>
          <w:szCs w:val="24"/>
          <w:lang w:eastAsia="ru-RU"/>
        </w:rPr>
        <w:t xml:space="preserve">. </w:t>
      </w:r>
      <w:r w:rsidRPr="0034144B">
        <w:rPr>
          <w:rFonts w:eastAsia="Times New Roman"/>
          <w:sz w:val="24"/>
          <w:szCs w:val="24"/>
          <w:lang w:val="en-US" w:eastAsia="ru-RU"/>
        </w:rPr>
        <w:t>Commission</w:t>
      </w:r>
      <w:r w:rsidRPr="0034144B">
        <w:rPr>
          <w:rFonts w:eastAsia="Times New Roman"/>
          <w:sz w:val="24"/>
          <w:szCs w:val="24"/>
          <w:lang w:eastAsia="ru-RU"/>
        </w:rPr>
        <w:t xml:space="preserve"> </w:t>
      </w:r>
      <w:r w:rsidRPr="0034144B">
        <w:rPr>
          <w:rFonts w:eastAsia="Times New Roman"/>
          <w:sz w:val="24"/>
          <w:szCs w:val="24"/>
          <w:lang w:val="en-US" w:eastAsia="ru-RU"/>
        </w:rPr>
        <w:t>on</w:t>
      </w:r>
      <w:r w:rsidRPr="0034144B">
        <w:rPr>
          <w:rFonts w:eastAsia="Times New Roman"/>
          <w:sz w:val="24"/>
          <w:szCs w:val="24"/>
          <w:lang w:eastAsia="ru-RU"/>
        </w:rPr>
        <w:t xml:space="preserve"> </w:t>
      </w:r>
      <w:r w:rsidRPr="0034144B">
        <w:rPr>
          <w:rFonts w:eastAsia="Times New Roman"/>
          <w:sz w:val="24"/>
          <w:szCs w:val="24"/>
          <w:lang w:val="en-US" w:eastAsia="ru-RU"/>
        </w:rPr>
        <w:t>Human</w:t>
      </w:r>
      <w:r w:rsidRPr="0034144B">
        <w:rPr>
          <w:rFonts w:eastAsia="Times New Roman"/>
          <w:sz w:val="24"/>
          <w:szCs w:val="24"/>
          <w:lang w:eastAsia="ru-RU"/>
        </w:rPr>
        <w:t xml:space="preserve"> </w:t>
      </w:r>
      <w:r w:rsidRPr="0034144B">
        <w:rPr>
          <w:rFonts w:eastAsia="Times New Roman"/>
          <w:sz w:val="24"/>
          <w:szCs w:val="24"/>
          <w:lang w:val="en-US" w:eastAsia="ru-RU"/>
        </w:rPr>
        <w:t>Security</w:t>
      </w:r>
      <w:r w:rsidRPr="00957E5E">
        <w:rPr>
          <w:rFonts w:eastAsia="Times New Roman"/>
          <w:sz w:val="24"/>
          <w:szCs w:val="24"/>
          <w:lang w:eastAsia="ru-RU"/>
        </w:rPr>
        <w:t>» давала сво</w:t>
      </w:r>
      <w:r w:rsidR="002B00EA">
        <w:rPr>
          <w:rFonts w:eastAsia="Times New Roman"/>
          <w:sz w:val="24"/>
          <w:szCs w:val="24"/>
          <w:lang w:eastAsia="ru-RU"/>
        </w:rPr>
        <w:t xml:space="preserve">е </w:t>
      </w:r>
      <w:r w:rsidRPr="00957E5E">
        <w:rPr>
          <w:rFonts w:eastAsia="Times New Roman"/>
          <w:sz w:val="24"/>
          <w:szCs w:val="24"/>
          <w:lang w:eastAsia="ru-RU"/>
        </w:rPr>
        <w:t xml:space="preserve">определение концепту человеческой безопасности: «…Человеческая безопасность заключается в защите жизненной сущности всех людей в той форме, которая подчёркивает человеческие свободы и формирование человеческой сущности. Человеческая безопасность </w:t>
      </w:r>
      <w:r w:rsidR="00BA5482">
        <w:rPr>
          <w:rFonts w:eastAsia="Times New Roman"/>
          <w:sz w:val="24"/>
          <w:szCs w:val="24"/>
          <w:lang w:eastAsia="ru-RU"/>
        </w:rPr>
        <w:t>–</w:t>
      </w:r>
      <w:r>
        <w:rPr>
          <w:rFonts w:eastAsia="Times New Roman"/>
          <w:sz w:val="24"/>
          <w:szCs w:val="24"/>
          <w:lang w:eastAsia="ru-RU"/>
        </w:rPr>
        <w:t xml:space="preserve"> </w:t>
      </w:r>
      <w:r w:rsidRPr="00957E5E">
        <w:rPr>
          <w:rFonts w:eastAsia="Times New Roman"/>
          <w:sz w:val="24"/>
          <w:szCs w:val="24"/>
          <w:lang w:eastAsia="ru-RU"/>
        </w:rPr>
        <w:t>значит защищать фундаментальные свободы, которые составляют основу сущности жизни</w:t>
      </w:r>
      <w:r>
        <w:rPr>
          <w:rFonts w:eastAsia="Times New Roman"/>
          <w:sz w:val="24"/>
          <w:szCs w:val="24"/>
          <w:lang w:eastAsia="ru-RU"/>
        </w:rPr>
        <w:t>;</w:t>
      </w:r>
      <w:r w:rsidRPr="00957E5E">
        <w:rPr>
          <w:rFonts w:eastAsia="Times New Roman"/>
          <w:sz w:val="24"/>
          <w:szCs w:val="24"/>
          <w:lang w:eastAsia="ru-RU"/>
        </w:rPr>
        <w:t xml:space="preserve"> защищать человеческую сущность от критических ситуаций и угроз, </w:t>
      </w:r>
      <w:r w:rsidRPr="00957E5E">
        <w:rPr>
          <w:rFonts w:eastAsia="Times New Roman"/>
          <w:sz w:val="24"/>
          <w:szCs w:val="24"/>
          <w:lang w:eastAsia="ru-RU"/>
        </w:rPr>
        <w:lastRenderedPageBreak/>
        <w:t>встречающихся везде</w:t>
      </w:r>
      <w:r>
        <w:rPr>
          <w:rFonts w:eastAsia="Times New Roman"/>
          <w:sz w:val="24"/>
          <w:szCs w:val="24"/>
          <w:lang w:eastAsia="ru-RU"/>
        </w:rPr>
        <w:t>; и</w:t>
      </w:r>
      <w:r w:rsidRPr="00957E5E">
        <w:rPr>
          <w:rFonts w:eastAsia="Times New Roman"/>
          <w:sz w:val="24"/>
          <w:szCs w:val="24"/>
          <w:lang w:eastAsia="ru-RU"/>
        </w:rPr>
        <w:t>спользовать техники, основывающиеся на крепости и стремлении человека</w:t>
      </w:r>
      <w:r>
        <w:rPr>
          <w:rFonts w:eastAsia="Times New Roman"/>
          <w:sz w:val="24"/>
          <w:szCs w:val="24"/>
          <w:lang w:eastAsia="ru-RU"/>
        </w:rPr>
        <w:t>; с</w:t>
      </w:r>
      <w:r w:rsidRPr="00957E5E">
        <w:rPr>
          <w:rFonts w:eastAsia="Times New Roman"/>
          <w:sz w:val="24"/>
          <w:szCs w:val="24"/>
          <w:lang w:eastAsia="ru-RU"/>
        </w:rPr>
        <w:t>оздавать политические, социальные, экономические, военные и культурные системы, а также систему окружающей среды, которые вместе обеспечивают человеку выживание, ресурсы для жизни и его достоинство</w:t>
      </w:r>
      <w:r w:rsidR="00BA5482">
        <w:rPr>
          <w:rFonts w:eastAsia="Times New Roman"/>
          <w:sz w:val="24"/>
          <w:szCs w:val="24"/>
          <w:lang w:eastAsia="ru-RU"/>
        </w:rPr>
        <w:t>»</w:t>
      </w:r>
      <w:r w:rsidR="00F01A2C">
        <w:rPr>
          <w:rStyle w:val="a6"/>
          <w:rFonts w:eastAsia="Times New Roman"/>
          <w:sz w:val="24"/>
          <w:szCs w:val="24"/>
          <w:lang w:eastAsia="ru-RU"/>
        </w:rPr>
        <w:footnoteReference w:id="37"/>
      </w:r>
      <w:r w:rsidRPr="00957E5E">
        <w:rPr>
          <w:rFonts w:eastAsia="Times New Roman"/>
          <w:sz w:val="24"/>
          <w:szCs w:val="24"/>
          <w:lang w:eastAsia="ru-RU"/>
        </w:rPr>
        <w:t>.</w:t>
      </w:r>
    </w:p>
    <w:p w14:paraId="4534CFBD" w14:textId="77777777" w:rsidR="00341CD1" w:rsidRPr="00957E5E" w:rsidRDefault="00341CD1" w:rsidP="00AD58AC">
      <w:pPr>
        <w:spacing w:after="0" w:line="360" w:lineRule="auto"/>
        <w:ind w:firstLine="709"/>
        <w:contextualSpacing/>
        <w:jc w:val="both"/>
        <w:rPr>
          <w:sz w:val="24"/>
          <w:szCs w:val="24"/>
        </w:rPr>
      </w:pPr>
      <w:r w:rsidRPr="00957E5E">
        <w:rPr>
          <w:sz w:val="24"/>
          <w:szCs w:val="24"/>
        </w:rPr>
        <w:t>Проанализировав точку зрения Международной Организации по Правам Человека, можно сделать вывод, что человеческая безопасность базируется на трёх основных свободах:</w:t>
      </w:r>
    </w:p>
    <w:p w14:paraId="16126B57" w14:textId="77777777" w:rsidR="00341CD1" w:rsidRPr="001B31F7" w:rsidRDefault="00341CD1" w:rsidP="001B31F7">
      <w:pPr>
        <w:pStyle w:val="aa"/>
        <w:numPr>
          <w:ilvl w:val="0"/>
          <w:numId w:val="34"/>
        </w:numPr>
        <w:spacing w:line="360" w:lineRule="auto"/>
        <w:jc w:val="both"/>
        <w:rPr>
          <w:rFonts w:ascii="Times New Roman" w:hAnsi="Times New Roman" w:cs="Times New Roman"/>
        </w:rPr>
      </w:pPr>
      <w:r w:rsidRPr="001B31F7">
        <w:rPr>
          <w:rFonts w:ascii="Times New Roman" w:hAnsi="Times New Roman" w:cs="Times New Roman"/>
        </w:rPr>
        <w:t>Свобода от страха: она подразумевает защиту людей от прямых угроз их безопасности и физической дееспособности, сюда включены различные формы насилия, которые могут быть совершены иностранными государствами, государствами против своих граждан, одной группой людей в отношении другой и одним человеком в отношении другого;</w:t>
      </w:r>
    </w:p>
    <w:p w14:paraId="5BACAEBD" w14:textId="77777777" w:rsidR="00341CD1" w:rsidRPr="001B31F7" w:rsidRDefault="00341CD1" w:rsidP="001B31F7">
      <w:pPr>
        <w:pStyle w:val="aa"/>
        <w:numPr>
          <w:ilvl w:val="0"/>
          <w:numId w:val="34"/>
        </w:numPr>
        <w:spacing w:line="360" w:lineRule="auto"/>
        <w:jc w:val="both"/>
        <w:rPr>
          <w:rFonts w:ascii="Times New Roman" w:hAnsi="Times New Roman" w:cs="Times New Roman"/>
        </w:rPr>
      </w:pPr>
      <w:r w:rsidRPr="001B31F7">
        <w:rPr>
          <w:rFonts w:ascii="Times New Roman" w:hAnsi="Times New Roman" w:cs="Times New Roman"/>
        </w:rPr>
        <w:t>Свобода от бедности и нищеты: это относится к защите людей для того, чтобы они могли удовлетворять свои базовые потребности, имели продовольствие, а также достаточные экономические, социальные показатели и место жительства;</w:t>
      </w:r>
    </w:p>
    <w:p w14:paraId="0AB8631A" w14:textId="7844D977" w:rsidR="00341CD1" w:rsidRPr="001B31F7" w:rsidRDefault="00341CD1" w:rsidP="001B31F7">
      <w:pPr>
        <w:pStyle w:val="aa"/>
        <w:numPr>
          <w:ilvl w:val="0"/>
          <w:numId w:val="34"/>
        </w:numPr>
        <w:spacing w:line="360" w:lineRule="auto"/>
        <w:jc w:val="both"/>
        <w:rPr>
          <w:rFonts w:ascii="Times New Roman" w:hAnsi="Times New Roman" w:cs="Times New Roman"/>
        </w:rPr>
      </w:pPr>
      <w:r w:rsidRPr="001B31F7">
        <w:rPr>
          <w:rFonts w:ascii="Times New Roman" w:hAnsi="Times New Roman" w:cs="Times New Roman"/>
        </w:rPr>
        <w:t>Свобода жить с достоинством: защита и наделение определ</w:t>
      </w:r>
      <w:r w:rsidR="00D8662E">
        <w:rPr>
          <w:rFonts w:ascii="Times New Roman" w:hAnsi="Times New Roman" w:cs="Times New Roman"/>
        </w:rPr>
        <w:t>е</w:t>
      </w:r>
      <w:r w:rsidRPr="001B31F7">
        <w:rPr>
          <w:rFonts w:ascii="Times New Roman" w:hAnsi="Times New Roman" w:cs="Times New Roman"/>
        </w:rPr>
        <w:t>нными полномочиями людей для того, чтобы избавить их от насилия, дискриминации и исключения из общества.</w:t>
      </w:r>
    </w:p>
    <w:p w14:paraId="5EBE9923" w14:textId="68158911" w:rsidR="00341CD1" w:rsidRPr="001D73FD" w:rsidRDefault="00341CD1" w:rsidP="00AD58AC">
      <w:pPr>
        <w:spacing w:after="0" w:line="360" w:lineRule="auto"/>
        <w:ind w:firstLine="709"/>
        <w:contextualSpacing/>
        <w:jc w:val="both"/>
        <w:rPr>
          <w:sz w:val="24"/>
        </w:rPr>
      </w:pPr>
      <w:r>
        <w:rPr>
          <w:sz w:val="24"/>
        </w:rPr>
        <w:t>Латиноамериканский исследователь Х. Муньос Техада в своей работе под названием «Политические практики в рамках концепта человеческой безопасности: секьюритизация нарушения прав человека и отсталость международного сценари</w:t>
      </w:r>
      <w:r w:rsidR="00D8662E">
        <w:rPr>
          <w:sz w:val="24"/>
        </w:rPr>
        <w:t>я</w:t>
      </w:r>
      <w:r>
        <w:rPr>
          <w:sz w:val="24"/>
        </w:rPr>
        <w:t>» писал, что достаточно сложно точно определить понимание рассматриваемого нами термина. Человеческая безопасность, по мнению исследователя, это концепт эклектичный и динамичный. Эклектичные начала он имеет за сч</w:t>
      </w:r>
      <w:r w:rsidR="00D8662E">
        <w:rPr>
          <w:sz w:val="24"/>
        </w:rPr>
        <w:t>е</w:t>
      </w:r>
      <w:r>
        <w:rPr>
          <w:sz w:val="24"/>
        </w:rPr>
        <w:t xml:space="preserve">т комбинации возможностей адаптации к различным ситуациям и понимания индивидуальности свободы для человека и для общества в целом, что в контексте современного мира стремительно и постоянно меняется; поскольку изменения происходят динамично, необходима постоянная адаптация для того, чтобы перманентно гарантировать людям их свободы и потребности для достойного существования. Дать определение концепту человеческой безопасности – сложно и амбициозно, поскольку то, что сейчас считается соответствующим понятию человеческой </w:t>
      </w:r>
      <w:r>
        <w:rPr>
          <w:sz w:val="24"/>
        </w:rPr>
        <w:lastRenderedPageBreak/>
        <w:t>безопасности, в ближайшей перспективе может уже быть недостаточным для такого динамично меняющегося и располагающего к непредвиденным трансформациям мира</w:t>
      </w:r>
      <w:r w:rsidR="00CA64C9">
        <w:rPr>
          <w:rStyle w:val="a6"/>
          <w:sz w:val="24"/>
        </w:rPr>
        <w:footnoteReference w:id="38"/>
      </w:r>
      <w:r>
        <w:rPr>
          <w:sz w:val="24"/>
        </w:rPr>
        <w:t>.</w:t>
      </w:r>
    </w:p>
    <w:p w14:paraId="5105B280" w14:textId="33E98839" w:rsidR="00341CD1" w:rsidRDefault="00341CD1" w:rsidP="00AD58AC">
      <w:pPr>
        <w:spacing w:after="0" w:line="360" w:lineRule="auto"/>
        <w:ind w:firstLine="709"/>
        <w:contextualSpacing/>
        <w:jc w:val="both"/>
        <w:rPr>
          <w:sz w:val="24"/>
          <w:szCs w:val="24"/>
        </w:rPr>
      </w:pPr>
      <w:r>
        <w:rPr>
          <w:sz w:val="24"/>
          <w:szCs w:val="24"/>
        </w:rPr>
        <w:t>На то, что концепт человеческой безопасности со временем меняется и приобретает вс</w:t>
      </w:r>
      <w:r w:rsidR="00D8662E">
        <w:rPr>
          <w:sz w:val="24"/>
          <w:szCs w:val="24"/>
        </w:rPr>
        <w:t>е</w:t>
      </w:r>
      <w:r>
        <w:rPr>
          <w:sz w:val="24"/>
          <w:szCs w:val="24"/>
        </w:rPr>
        <w:t xml:space="preserve"> новые очертания, указывает в том числе актуальная Программа развития ООН за 2022-й год. Так, в Программе утверждается: «Человечество превращает мир в место, с каждым годом вс</w:t>
      </w:r>
      <w:r w:rsidR="00D8662E">
        <w:rPr>
          <w:sz w:val="24"/>
          <w:szCs w:val="24"/>
        </w:rPr>
        <w:t>е</w:t>
      </w:r>
      <w:r>
        <w:rPr>
          <w:sz w:val="24"/>
          <w:szCs w:val="24"/>
        </w:rPr>
        <w:t xml:space="preserve"> более опасное и ненад</w:t>
      </w:r>
      <w:r w:rsidR="00D8662E">
        <w:rPr>
          <w:sz w:val="24"/>
          <w:szCs w:val="24"/>
        </w:rPr>
        <w:t>е</w:t>
      </w:r>
      <w:r>
        <w:rPr>
          <w:sz w:val="24"/>
          <w:szCs w:val="24"/>
        </w:rPr>
        <w:t>жное. Доклад ООН указывает на связь этих угроз с утратой взаимопонимания между людьми и планетой, и эти угрозы также связаны между собой… Учитывая растущее давление на планету, следует обновить трактовку концепта человеческой безопасности, чтобы отразить новую реальность. Это подразумевает углубиться в понимание безопасности людей и обществ, а также взаимозависимость людей, обществ и планеты, о котором говорит Программа устойчивого развития 2030.</w:t>
      </w:r>
    </w:p>
    <w:p w14:paraId="5584F426" w14:textId="682DDAD8" w:rsidR="00341CD1" w:rsidRDefault="00341CD1" w:rsidP="00B47F76">
      <w:pPr>
        <w:spacing w:after="0" w:line="360" w:lineRule="auto"/>
        <w:ind w:firstLine="709"/>
        <w:contextualSpacing/>
        <w:jc w:val="both"/>
        <w:rPr>
          <w:sz w:val="24"/>
          <w:szCs w:val="24"/>
        </w:rPr>
      </w:pPr>
      <w:r>
        <w:rPr>
          <w:sz w:val="24"/>
          <w:szCs w:val="24"/>
        </w:rPr>
        <w:t>В 1994 году фокусировка на человеческой безопасности переориентировала направленность трактовки безопасности, перейдя от территориальной безопасности к безопасности людей. Резолюция, которую приняла Генеральная Ассамблея ООН в 2012 году, побудила экспертов по безопасности ответственных за государственную политику смотреть дальше понимания Государство-нация для того, чтобы защитить самое важное в нашей жизни: наши базовые потребности, физическую дееспособность и человеческое достоинство. Акцент был сделан на важности права любого человека жить без страха, без нищеты и с достоинством. Кроме того, выделялось прямое отношение между безопасностью, развитием, защитой и расширением прав и возможностей людей и сообществ…»</w:t>
      </w:r>
      <w:r w:rsidR="00CA64C9">
        <w:rPr>
          <w:rStyle w:val="a6"/>
          <w:sz w:val="24"/>
          <w:szCs w:val="24"/>
        </w:rPr>
        <w:footnoteReference w:id="39"/>
      </w:r>
      <w:r>
        <w:rPr>
          <w:sz w:val="24"/>
          <w:szCs w:val="24"/>
        </w:rPr>
        <w:t>.</w:t>
      </w:r>
    </w:p>
    <w:p w14:paraId="6B6FF24A" w14:textId="0C93EA38" w:rsidR="00175FBC" w:rsidRDefault="00175FBC" w:rsidP="00B47F76">
      <w:pPr>
        <w:spacing w:after="0" w:line="360" w:lineRule="auto"/>
        <w:ind w:firstLine="709"/>
        <w:contextualSpacing/>
        <w:jc w:val="both"/>
        <w:rPr>
          <w:sz w:val="24"/>
          <w:szCs w:val="24"/>
        </w:rPr>
      </w:pPr>
      <w:r>
        <w:rPr>
          <w:sz w:val="24"/>
          <w:szCs w:val="24"/>
        </w:rPr>
        <w:t xml:space="preserve">Безопасность человека помогает выявлять уязвимости, которые не охватываются правовыми рамками в области прав человека. </w:t>
      </w:r>
      <w:r w:rsidR="00117A03">
        <w:rPr>
          <w:sz w:val="24"/>
          <w:szCs w:val="24"/>
        </w:rPr>
        <w:t>Это является важной характеристикой человеческой безопасности. В свое время она способствовала выработке ответов на вопросы, которые ранее не рассматривались как проблемы, в том числе в рамках Всеобщей декларации прав человека, принятой в 1948 году.</w:t>
      </w:r>
    </w:p>
    <w:p w14:paraId="2724F6EF" w14:textId="17A13EEB" w:rsidR="00175FBC" w:rsidRDefault="00175FBC" w:rsidP="00B47F76">
      <w:pPr>
        <w:spacing w:after="0" w:line="360" w:lineRule="auto"/>
        <w:ind w:firstLine="709"/>
        <w:contextualSpacing/>
        <w:jc w:val="both"/>
        <w:rPr>
          <w:sz w:val="24"/>
          <w:szCs w:val="24"/>
        </w:rPr>
      </w:pPr>
      <w:r>
        <w:rPr>
          <w:sz w:val="24"/>
          <w:szCs w:val="24"/>
        </w:rPr>
        <w:t xml:space="preserve">Хороший пример – тема изменения климата, проявляющаяся в пагубных последствиях стихийных бедствий. Последствия цунами могут уничтожить гораздо больше людей, чем условный диктаторский режим, и привести к тому, что тысячи людей попадут в крайне опасные условия. Нынешняя правозащитная система не устанавливает каких-либо </w:t>
      </w:r>
      <w:r>
        <w:rPr>
          <w:sz w:val="24"/>
          <w:szCs w:val="24"/>
        </w:rPr>
        <w:lastRenderedPageBreak/>
        <w:t>правовых рамок для оказания помощи в таких случаях. Более того, нет никакой международной обязанности оказывать помощь людям, даже если пострадавшее государство не способно полноценно справиться с последствиями бедствия</w:t>
      </w:r>
      <w:r w:rsidR="00B9562C">
        <w:rPr>
          <w:rStyle w:val="a6"/>
          <w:sz w:val="24"/>
          <w:szCs w:val="24"/>
        </w:rPr>
        <w:footnoteReference w:id="40"/>
      </w:r>
      <w:r>
        <w:rPr>
          <w:sz w:val="24"/>
          <w:szCs w:val="24"/>
        </w:rPr>
        <w:t>.</w:t>
      </w:r>
    </w:p>
    <w:p w14:paraId="54745612" w14:textId="5E9E8197" w:rsidR="001B5C84" w:rsidRDefault="00175FBC" w:rsidP="001B3079">
      <w:pPr>
        <w:spacing w:after="0" w:line="360" w:lineRule="auto"/>
        <w:ind w:firstLine="709"/>
        <w:contextualSpacing/>
        <w:jc w:val="both"/>
        <w:rPr>
          <w:sz w:val="24"/>
          <w:szCs w:val="24"/>
        </w:rPr>
      </w:pPr>
      <w:r>
        <w:rPr>
          <w:sz w:val="24"/>
          <w:szCs w:val="24"/>
        </w:rPr>
        <w:t>В таком контексте человеческую безопасность можно трактовать как формулу, побуждающую к новым обязательствам, как юридическим, так и, прежде всего, политическим, для защиты людей и их благополучия в тех случаях, когда человеческая жизнь подвергается внезапной и серьезной угрозе</w:t>
      </w:r>
      <w:r w:rsidR="001B3079">
        <w:rPr>
          <w:rStyle w:val="a6"/>
          <w:sz w:val="24"/>
          <w:szCs w:val="24"/>
        </w:rPr>
        <w:footnoteReference w:id="41"/>
      </w:r>
      <w:r w:rsidR="00EA3E14" w:rsidRPr="00EA3E14">
        <w:rPr>
          <w:sz w:val="24"/>
          <w:szCs w:val="24"/>
        </w:rPr>
        <w:t>.</w:t>
      </w:r>
    </w:p>
    <w:p w14:paraId="052BDBB0" w14:textId="53BC6FE3" w:rsidR="00BF34E6" w:rsidRDefault="00BF34E6" w:rsidP="00B47F76">
      <w:pPr>
        <w:spacing w:after="0" w:line="360" w:lineRule="auto"/>
        <w:ind w:firstLine="709"/>
        <w:contextualSpacing/>
        <w:jc w:val="both"/>
        <w:rPr>
          <w:sz w:val="24"/>
          <w:szCs w:val="24"/>
        </w:rPr>
      </w:pPr>
      <w:r>
        <w:rPr>
          <w:sz w:val="24"/>
          <w:szCs w:val="24"/>
        </w:rPr>
        <w:t>Безопасность человека не только подчеркивает новые уязвимости, но и помогает выявить угрозы, которые классифицируются как наиболее критические и/или экстремальные. Это могут быть, например, случаи терроризма, последствия незаконного оборота наркотиков, хронического недоедания и так далее. Безопасность человека подчеркивает необходимость установления приоритетов в соответствии с конкретными условиями на региональном, государственном и международном уровнях</w:t>
      </w:r>
      <w:r w:rsidR="007C0330">
        <w:rPr>
          <w:rStyle w:val="a6"/>
          <w:sz w:val="24"/>
          <w:szCs w:val="24"/>
        </w:rPr>
        <w:footnoteReference w:id="42"/>
      </w:r>
      <w:r>
        <w:rPr>
          <w:sz w:val="24"/>
          <w:szCs w:val="24"/>
        </w:rPr>
        <w:t>.</w:t>
      </w:r>
    </w:p>
    <w:p w14:paraId="7AA2773F" w14:textId="437B8026" w:rsidR="00744031" w:rsidRDefault="00744031" w:rsidP="00B47F76">
      <w:pPr>
        <w:spacing w:after="0" w:line="360" w:lineRule="auto"/>
        <w:ind w:firstLine="709"/>
        <w:contextualSpacing/>
        <w:jc w:val="both"/>
        <w:rPr>
          <w:sz w:val="24"/>
          <w:szCs w:val="24"/>
        </w:rPr>
      </w:pPr>
      <w:r>
        <w:rPr>
          <w:sz w:val="24"/>
          <w:szCs w:val="24"/>
        </w:rPr>
        <w:t>Человеческая безопасность направлена на формирование повестки дня, которая позволяет выявлять и генерировать политическую волю и ресурсы для решения тех проблем, которые классифицируются как критические и которые резко или массово затрагивают людей. Кроме того, это направлено на задействование государств, НПО и других организаций в разработке конкретной политической программы, деятельности по темам, выбранным приоритетными в определенных контекстах</w:t>
      </w:r>
      <w:r w:rsidR="001B3079">
        <w:rPr>
          <w:rStyle w:val="a6"/>
          <w:sz w:val="24"/>
          <w:szCs w:val="24"/>
        </w:rPr>
        <w:footnoteReference w:id="43"/>
      </w:r>
      <w:r w:rsidRPr="00EA3E14">
        <w:rPr>
          <w:sz w:val="24"/>
          <w:szCs w:val="24"/>
        </w:rPr>
        <w:t>.</w:t>
      </w:r>
    </w:p>
    <w:p w14:paraId="1B9AB467" w14:textId="34F5891B" w:rsidR="00B47F76" w:rsidRDefault="00C76FFB" w:rsidP="002A796C">
      <w:pPr>
        <w:spacing w:after="0" w:line="360" w:lineRule="auto"/>
        <w:ind w:firstLine="709"/>
        <w:contextualSpacing/>
        <w:jc w:val="both"/>
        <w:rPr>
          <w:sz w:val="24"/>
          <w:szCs w:val="24"/>
        </w:rPr>
      </w:pPr>
      <w:r>
        <w:rPr>
          <w:sz w:val="24"/>
          <w:szCs w:val="24"/>
        </w:rPr>
        <w:t>Термин человеческая безопасность должен охватывать в том числе людей, потерявших гражданство, мигрантов, беженцев, жертв стихийных бедствий. Одним из аспектов, которому со временем стали уделять больше внимания, это дети, живущие в условиях войны. Международное сообщество стало определять детей из стран, находящихся в условиях вооруженного конфликта, в качестве нового объекта международной защиты и использует концепцию человеческой безопасности для продвижения этого вопроса на глобальных форумах.</w:t>
      </w:r>
    </w:p>
    <w:p w14:paraId="68973CC1" w14:textId="4246CF35" w:rsidR="00341CD1" w:rsidRPr="00B47F76" w:rsidRDefault="00341CD1" w:rsidP="001B31F7">
      <w:pPr>
        <w:pStyle w:val="1"/>
        <w:spacing w:line="360" w:lineRule="auto"/>
        <w:jc w:val="center"/>
        <w:rPr>
          <w:sz w:val="24"/>
          <w:szCs w:val="24"/>
        </w:rPr>
      </w:pPr>
      <w:bookmarkStart w:id="3" w:name="_Toc135918653"/>
      <w:r w:rsidRPr="00B47F76">
        <w:rPr>
          <w:sz w:val="24"/>
          <w:szCs w:val="24"/>
        </w:rPr>
        <w:lastRenderedPageBreak/>
        <w:t xml:space="preserve">1.2 </w:t>
      </w:r>
      <w:r w:rsidR="00AD09BF">
        <w:rPr>
          <w:sz w:val="24"/>
          <w:szCs w:val="24"/>
        </w:rPr>
        <w:t>А</w:t>
      </w:r>
      <w:r w:rsidRPr="00B47F76">
        <w:rPr>
          <w:sz w:val="24"/>
          <w:szCs w:val="24"/>
        </w:rPr>
        <w:t>нализ документов</w:t>
      </w:r>
      <w:r w:rsidR="00175FBC">
        <w:rPr>
          <w:sz w:val="24"/>
          <w:szCs w:val="24"/>
        </w:rPr>
        <w:t xml:space="preserve"> ООН</w:t>
      </w:r>
      <w:r w:rsidRPr="00B47F76">
        <w:rPr>
          <w:sz w:val="24"/>
          <w:szCs w:val="24"/>
        </w:rPr>
        <w:t>, посвящ</w:t>
      </w:r>
      <w:r w:rsidR="00710D7D">
        <w:rPr>
          <w:sz w:val="24"/>
          <w:szCs w:val="24"/>
        </w:rPr>
        <w:t>е</w:t>
      </w:r>
      <w:r w:rsidRPr="00B47F76">
        <w:rPr>
          <w:sz w:val="24"/>
          <w:szCs w:val="24"/>
        </w:rPr>
        <w:t>нных человеческой безопасности</w:t>
      </w:r>
      <w:bookmarkEnd w:id="3"/>
    </w:p>
    <w:p w14:paraId="0D02A7FC" w14:textId="5368370D" w:rsidR="00341CD1" w:rsidRDefault="00341CD1" w:rsidP="00AD58AC">
      <w:pPr>
        <w:spacing w:after="0" w:line="360" w:lineRule="auto"/>
        <w:ind w:firstLine="709"/>
        <w:contextualSpacing/>
        <w:jc w:val="both"/>
        <w:rPr>
          <w:sz w:val="24"/>
          <w:szCs w:val="24"/>
        </w:rPr>
      </w:pPr>
      <w:r>
        <w:rPr>
          <w:sz w:val="24"/>
          <w:szCs w:val="24"/>
        </w:rPr>
        <w:t>Рассмотрев теоретическую составляющую понятия человеческой безопасности, можно исследовать различные документы Организации Объедин</w:t>
      </w:r>
      <w:r w:rsidR="002B5072">
        <w:rPr>
          <w:sz w:val="24"/>
          <w:szCs w:val="24"/>
        </w:rPr>
        <w:t>е</w:t>
      </w:r>
      <w:r>
        <w:rPr>
          <w:sz w:val="24"/>
          <w:szCs w:val="24"/>
        </w:rPr>
        <w:t>нных Наций, посвящ</w:t>
      </w:r>
      <w:r w:rsidR="00710D7D">
        <w:rPr>
          <w:sz w:val="24"/>
          <w:szCs w:val="24"/>
        </w:rPr>
        <w:t>е</w:t>
      </w:r>
      <w:r>
        <w:rPr>
          <w:sz w:val="24"/>
          <w:szCs w:val="24"/>
        </w:rPr>
        <w:t>нные вопросам человеческой безопасности. Сразу стоит указать, что документы, посвящ</w:t>
      </w:r>
      <w:r w:rsidR="00541B54">
        <w:rPr>
          <w:sz w:val="24"/>
          <w:szCs w:val="24"/>
        </w:rPr>
        <w:t>е</w:t>
      </w:r>
      <w:r>
        <w:rPr>
          <w:sz w:val="24"/>
          <w:szCs w:val="24"/>
        </w:rPr>
        <w:t>нные правам человека, также относятся к документам по вопросам человеческой безопасности, поскольку соблюдение базовых прав человека по большей части является основой для безопасного существования человека.</w:t>
      </w:r>
    </w:p>
    <w:p w14:paraId="39F3294B" w14:textId="65C52061" w:rsidR="00341CD1" w:rsidRDefault="00341CD1" w:rsidP="00AD58AC">
      <w:pPr>
        <w:spacing w:after="0" w:line="360" w:lineRule="auto"/>
        <w:ind w:firstLine="709"/>
        <w:contextualSpacing/>
        <w:jc w:val="both"/>
        <w:rPr>
          <w:sz w:val="24"/>
          <w:szCs w:val="24"/>
        </w:rPr>
      </w:pPr>
      <w:r>
        <w:rPr>
          <w:sz w:val="24"/>
          <w:szCs w:val="24"/>
        </w:rPr>
        <w:t>Одним из первых</w:t>
      </w:r>
      <w:r w:rsidR="00082D1E">
        <w:rPr>
          <w:sz w:val="24"/>
          <w:szCs w:val="24"/>
        </w:rPr>
        <w:t xml:space="preserve"> документов</w:t>
      </w:r>
      <w:r>
        <w:rPr>
          <w:sz w:val="24"/>
          <w:szCs w:val="24"/>
        </w:rPr>
        <w:t xml:space="preserve"> можно упомянуть Всеобщую декларацию прав человека, принятую и провозглаш</w:t>
      </w:r>
      <w:r w:rsidR="00541B54">
        <w:rPr>
          <w:sz w:val="24"/>
          <w:szCs w:val="24"/>
        </w:rPr>
        <w:t>е</w:t>
      </w:r>
      <w:r>
        <w:rPr>
          <w:sz w:val="24"/>
          <w:szCs w:val="24"/>
        </w:rPr>
        <w:t>нную резолюцией 217 А (</w:t>
      </w:r>
      <w:r>
        <w:rPr>
          <w:sz w:val="24"/>
          <w:szCs w:val="24"/>
          <w:lang w:val="en-GB"/>
        </w:rPr>
        <w:t>III</w:t>
      </w:r>
      <w:r>
        <w:rPr>
          <w:sz w:val="24"/>
          <w:szCs w:val="24"/>
        </w:rPr>
        <w:t>) Генеральной Ассамблеи ООН от 10 декабря 1948 года. Это один из основополагающих документов организации, и она содержит в себе преамбулу, а также 30 статей по теме прав человека. В качестве изначальной цели декларации Генеральная Ассамблея провозглашает то, чтобы «Каждый человек и каждый орган общества стремились пут</w:t>
      </w:r>
      <w:r w:rsidR="00541B54">
        <w:rPr>
          <w:sz w:val="24"/>
          <w:szCs w:val="24"/>
        </w:rPr>
        <w:t>е</w:t>
      </w:r>
      <w:r>
        <w:rPr>
          <w:sz w:val="24"/>
          <w:szCs w:val="24"/>
        </w:rPr>
        <w:t>м просвещения и образования содействовать уважению прав и свобод и обеспечению, пут</w:t>
      </w:r>
      <w:r w:rsidR="00541B54">
        <w:rPr>
          <w:sz w:val="24"/>
          <w:szCs w:val="24"/>
        </w:rPr>
        <w:t>е</w:t>
      </w:r>
      <w:r>
        <w:rPr>
          <w:sz w:val="24"/>
          <w:szCs w:val="24"/>
        </w:rPr>
        <w:t>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r w:rsidR="00C75B1D">
        <w:rPr>
          <w:rStyle w:val="a6"/>
          <w:sz w:val="24"/>
          <w:szCs w:val="24"/>
        </w:rPr>
        <w:footnoteReference w:id="44"/>
      </w:r>
      <w:r>
        <w:rPr>
          <w:sz w:val="24"/>
          <w:szCs w:val="24"/>
        </w:rPr>
        <w:t>.</w:t>
      </w:r>
    </w:p>
    <w:p w14:paraId="4083E54F" w14:textId="7BE523D3" w:rsidR="00341CD1" w:rsidRDefault="00341CD1" w:rsidP="00AD58AC">
      <w:pPr>
        <w:spacing w:after="0" w:line="360" w:lineRule="auto"/>
        <w:ind w:firstLine="709"/>
        <w:contextualSpacing/>
        <w:jc w:val="both"/>
        <w:rPr>
          <w:sz w:val="24"/>
          <w:szCs w:val="24"/>
        </w:rPr>
      </w:pPr>
      <w:r>
        <w:rPr>
          <w:sz w:val="24"/>
          <w:szCs w:val="24"/>
        </w:rPr>
        <w:t xml:space="preserve">При этом декларация сразу обозначает, к чему приводят пренебрежение и презрение к правам человека: в документе говорится, что последствием этого становятся </w:t>
      </w:r>
      <w:r w:rsidR="00592E2E">
        <w:rPr>
          <w:sz w:val="24"/>
          <w:szCs w:val="24"/>
        </w:rPr>
        <w:t>«</w:t>
      </w:r>
      <w:r>
        <w:rPr>
          <w:sz w:val="24"/>
          <w:szCs w:val="24"/>
        </w:rPr>
        <w:t>варварские акты, которые возмущают совесть человечества, и в некоторых случаях человек даже вынужден прибегать, в качестве последнего средства, к восстанию против тирании и угнетения</w:t>
      </w:r>
      <w:r w:rsidR="00592E2E">
        <w:rPr>
          <w:sz w:val="24"/>
          <w:szCs w:val="24"/>
        </w:rPr>
        <w:t>»</w:t>
      </w:r>
      <w:r>
        <w:rPr>
          <w:sz w:val="24"/>
          <w:szCs w:val="24"/>
        </w:rPr>
        <w:t xml:space="preserve">. Декларация провозглашает высоким стремлением людей </w:t>
      </w:r>
      <w:r w:rsidR="00592E2E">
        <w:rPr>
          <w:sz w:val="24"/>
          <w:szCs w:val="24"/>
        </w:rPr>
        <w:t>«</w:t>
      </w:r>
      <w:r>
        <w:rPr>
          <w:sz w:val="24"/>
          <w:szCs w:val="24"/>
        </w:rPr>
        <w:t>создание такого мира, в котором люди будут иметь свободу слова и убеждений и будут свободны от страха и нужды</w:t>
      </w:r>
      <w:r w:rsidR="00592E2E">
        <w:rPr>
          <w:sz w:val="24"/>
          <w:szCs w:val="24"/>
        </w:rPr>
        <w:t>»</w:t>
      </w:r>
      <w:r w:rsidR="00DF34BC">
        <w:rPr>
          <w:rStyle w:val="a6"/>
          <w:sz w:val="24"/>
          <w:szCs w:val="24"/>
        </w:rPr>
        <w:footnoteReference w:id="45"/>
      </w:r>
      <w:r>
        <w:rPr>
          <w:sz w:val="24"/>
          <w:szCs w:val="24"/>
        </w:rPr>
        <w:t>.</w:t>
      </w:r>
    </w:p>
    <w:p w14:paraId="1F00D0FB" w14:textId="5E07D60C" w:rsidR="00341CD1" w:rsidRDefault="00341CD1" w:rsidP="00AD58AC">
      <w:pPr>
        <w:spacing w:after="0" w:line="360" w:lineRule="auto"/>
        <w:ind w:firstLine="709"/>
        <w:contextualSpacing/>
        <w:jc w:val="both"/>
        <w:rPr>
          <w:sz w:val="24"/>
          <w:szCs w:val="24"/>
        </w:rPr>
      </w:pPr>
      <w:r>
        <w:rPr>
          <w:sz w:val="24"/>
          <w:szCs w:val="24"/>
        </w:rPr>
        <w:t xml:space="preserve">Так, в рассматриваемом нами документе указываются основные права человека, такие как, например, право на жизнь, свободу, личную неприкосновенность и другие. Кроме того, поднимаются темы недопустимости любой формы дискриминации, работорговли и других способов ущемления прав человека. Статья 30 Всеобщей декларации ООН по правам человека гласит: «Ничто в настоящей Декларации не может </w:t>
      </w:r>
      <w:r>
        <w:rPr>
          <w:sz w:val="24"/>
          <w:szCs w:val="24"/>
        </w:rPr>
        <w:lastRenderedPageBreak/>
        <w:t>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r w:rsidR="006712F3">
        <w:rPr>
          <w:rStyle w:val="a6"/>
          <w:sz w:val="24"/>
          <w:szCs w:val="24"/>
        </w:rPr>
        <w:footnoteReference w:id="46"/>
      </w:r>
      <w:r>
        <w:rPr>
          <w:sz w:val="24"/>
          <w:szCs w:val="24"/>
        </w:rPr>
        <w:t>.</w:t>
      </w:r>
    </w:p>
    <w:p w14:paraId="7D5DF962" w14:textId="77777777" w:rsidR="00341CD1" w:rsidRDefault="00341CD1" w:rsidP="00AD58AC">
      <w:pPr>
        <w:spacing w:after="0" w:line="360" w:lineRule="auto"/>
        <w:ind w:firstLine="709"/>
        <w:contextualSpacing/>
        <w:jc w:val="both"/>
        <w:rPr>
          <w:sz w:val="24"/>
          <w:szCs w:val="24"/>
        </w:rPr>
      </w:pPr>
      <w:r>
        <w:rPr>
          <w:sz w:val="24"/>
          <w:szCs w:val="24"/>
        </w:rPr>
        <w:t>В 1976 году под эгидой ООН в силу вступил Международный пакт об экономических, социальных и культурных правах. Список участников пакта на октябрь 2016 года составляли 164 государства по всему миру, а из крупных стран, не являющихся на данный момент участниками пакта, можно назвать США – они подписали документ в 1977 году, но не ратифицировали его.</w:t>
      </w:r>
    </w:p>
    <w:p w14:paraId="19351A64" w14:textId="64B29EA7" w:rsidR="00341CD1" w:rsidRDefault="00341CD1" w:rsidP="00AD58AC">
      <w:pPr>
        <w:spacing w:after="0" w:line="360" w:lineRule="auto"/>
        <w:ind w:firstLine="709"/>
        <w:contextualSpacing/>
        <w:jc w:val="both"/>
        <w:rPr>
          <w:sz w:val="24"/>
          <w:szCs w:val="24"/>
        </w:rPr>
      </w:pPr>
      <w:r>
        <w:rPr>
          <w:sz w:val="24"/>
          <w:szCs w:val="24"/>
        </w:rPr>
        <w:t>Одними из основных принципов, излагающихся в пакте, являются право каждого на справедливые и благоприятные условия труда, право на социальное обеспечение, на достаточный жизненный уровень и наивысший достижимый уровень физического и психического здоровья, а также право на образование, участие в культурной жизни и пользование результатами научного прогресса</w:t>
      </w:r>
      <w:r w:rsidR="00495306">
        <w:rPr>
          <w:rStyle w:val="a6"/>
          <w:sz w:val="24"/>
          <w:szCs w:val="24"/>
        </w:rPr>
        <w:footnoteReference w:id="47"/>
      </w:r>
      <w:r>
        <w:rPr>
          <w:sz w:val="24"/>
          <w:szCs w:val="24"/>
        </w:rPr>
        <w:t>.</w:t>
      </w:r>
    </w:p>
    <w:p w14:paraId="2542367C" w14:textId="6D642B50" w:rsidR="00341CD1" w:rsidRDefault="00341CD1" w:rsidP="00AD58AC">
      <w:pPr>
        <w:spacing w:after="0" w:line="360" w:lineRule="auto"/>
        <w:ind w:firstLine="709"/>
        <w:contextualSpacing/>
        <w:jc w:val="both"/>
        <w:rPr>
          <w:sz w:val="24"/>
          <w:szCs w:val="24"/>
        </w:rPr>
      </w:pPr>
      <w:r>
        <w:rPr>
          <w:sz w:val="24"/>
          <w:szCs w:val="24"/>
        </w:rPr>
        <w:t>Документ состоит из пяти частей и тридцати одной статьи, последняя из которых гласит, что пакт перевед</w:t>
      </w:r>
      <w:r w:rsidR="002B5072">
        <w:rPr>
          <w:sz w:val="24"/>
          <w:szCs w:val="24"/>
        </w:rPr>
        <w:t>е</w:t>
      </w:r>
      <w:r>
        <w:rPr>
          <w:sz w:val="24"/>
          <w:szCs w:val="24"/>
        </w:rPr>
        <w:t>н на пять мировых языков: на английский, испанский, китайский, русский и французский</w:t>
      </w:r>
      <w:r w:rsidR="00EA11D7">
        <w:rPr>
          <w:sz w:val="24"/>
          <w:szCs w:val="24"/>
        </w:rPr>
        <w:t>. В</w:t>
      </w:r>
      <w:r>
        <w:rPr>
          <w:sz w:val="24"/>
          <w:szCs w:val="24"/>
        </w:rPr>
        <w:t xml:space="preserve">се тексты </w:t>
      </w:r>
      <w:r w:rsidR="00EA11D7">
        <w:rPr>
          <w:sz w:val="24"/>
          <w:szCs w:val="24"/>
        </w:rPr>
        <w:t xml:space="preserve">Международного пакта об экономических социальных и культурных правах </w:t>
      </w:r>
      <w:r>
        <w:rPr>
          <w:sz w:val="24"/>
          <w:szCs w:val="24"/>
        </w:rPr>
        <w:t xml:space="preserve">аутентичны и </w:t>
      </w:r>
      <w:r w:rsidR="00EA11D7">
        <w:rPr>
          <w:sz w:val="24"/>
          <w:szCs w:val="24"/>
        </w:rPr>
        <w:t>содержатся в архиве</w:t>
      </w:r>
      <w:r>
        <w:rPr>
          <w:sz w:val="24"/>
          <w:szCs w:val="24"/>
        </w:rPr>
        <w:t xml:space="preserve"> Организации </w:t>
      </w:r>
      <w:r w:rsidR="00EA11D7">
        <w:rPr>
          <w:sz w:val="24"/>
          <w:szCs w:val="24"/>
        </w:rPr>
        <w:t>О</w:t>
      </w:r>
      <w:r>
        <w:rPr>
          <w:sz w:val="24"/>
          <w:szCs w:val="24"/>
        </w:rPr>
        <w:t>бъедин</w:t>
      </w:r>
      <w:r w:rsidR="002B5072">
        <w:rPr>
          <w:sz w:val="24"/>
          <w:szCs w:val="24"/>
        </w:rPr>
        <w:t>е</w:t>
      </w:r>
      <w:r>
        <w:rPr>
          <w:sz w:val="24"/>
          <w:szCs w:val="24"/>
        </w:rPr>
        <w:t>нных Наций. Кроме того, в ней говорится, что под руководством генерального секретаря ООН все государства-члены пакта получают себе на хранение копию данного документа</w:t>
      </w:r>
      <w:r w:rsidR="00107270">
        <w:rPr>
          <w:sz w:val="24"/>
          <w:szCs w:val="24"/>
        </w:rPr>
        <w:t>.</w:t>
      </w:r>
    </w:p>
    <w:p w14:paraId="783109D0" w14:textId="476E93CD" w:rsidR="00341CD1" w:rsidRDefault="00341CD1" w:rsidP="00AD58AC">
      <w:pPr>
        <w:spacing w:after="0" w:line="360" w:lineRule="auto"/>
        <w:ind w:firstLine="709"/>
        <w:contextualSpacing/>
        <w:jc w:val="both"/>
        <w:rPr>
          <w:sz w:val="24"/>
          <w:szCs w:val="24"/>
        </w:rPr>
      </w:pPr>
      <w:r>
        <w:rPr>
          <w:sz w:val="24"/>
          <w:szCs w:val="24"/>
        </w:rPr>
        <w:t>Его аналогом в области гражданских и политических прав считаются Международный пакт о гражданских и политических правах от 1976 года, а также два факультативных протокола к нему: первый был принят в 1976 году, второй – на тринадцать лет позже, в 1989 году. По состоянию на август 2017 года участниками пакта являются 172 государства, в том числе США, ратифицировавшие этот документ, в то время как Пакт, который был рассмотрен перед этим, они не ратифицировали, а лишь подписали. КНР и Куба подписали Международный пакт о гражданских и политических правах, но не ратифицировали его.</w:t>
      </w:r>
    </w:p>
    <w:p w14:paraId="0C525771" w14:textId="180D92ED" w:rsidR="00341CD1" w:rsidRDefault="00341CD1" w:rsidP="00AD58AC">
      <w:pPr>
        <w:spacing w:after="0" w:line="360" w:lineRule="auto"/>
        <w:ind w:firstLine="709"/>
        <w:contextualSpacing/>
        <w:jc w:val="both"/>
        <w:rPr>
          <w:sz w:val="24"/>
          <w:szCs w:val="24"/>
        </w:rPr>
      </w:pPr>
      <w:r>
        <w:rPr>
          <w:sz w:val="24"/>
          <w:szCs w:val="24"/>
        </w:rPr>
        <w:t>Согласно основным положениям данного пакта, он призна</w:t>
      </w:r>
      <w:r w:rsidR="002B5072">
        <w:rPr>
          <w:sz w:val="24"/>
          <w:szCs w:val="24"/>
        </w:rPr>
        <w:t>е</w:t>
      </w:r>
      <w:r>
        <w:rPr>
          <w:sz w:val="24"/>
          <w:szCs w:val="24"/>
        </w:rPr>
        <w:t xml:space="preserve">т право на свободное передвижение, равенство перед законом, справедливое и публичное судебное разбирательство, свободу мысли, совести и религии, свободу убеждений и их свободное </w:t>
      </w:r>
      <w:r>
        <w:rPr>
          <w:sz w:val="24"/>
          <w:szCs w:val="24"/>
        </w:rPr>
        <w:lastRenderedPageBreak/>
        <w:t>выражение, мирные собрания, свободу ассоциации с другими, участие в ведении государственных дел, а также права меньшинств</w:t>
      </w:r>
      <w:r w:rsidR="004A074A">
        <w:rPr>
          <w:rStyle w:val="a6"/>
          <w:sz w:val="24"/>
          <w:szCs w:val="24"/>
        </w:rPr>
        <w:footnoteReference w:id="48"/>
      </w:r>
      <w:r>
        <w:rPr>
          <w:sz w:val="24"/>
          <w:szCs w:val="24"/>
        </w:rPr>
        <w:t>.</w:t>
      </w:r>
    </w:p>
    <w:p w14:paraId="4DF14CA9" w14:textId="090889B9" w:rsidR="00341CD1" w:rsidRDefault="00341CD1" w:rsidP="00AD58AC">
      <w:pPr>
        <w:spacing w:after="0" w:line="360" w:lineRule="auto"/>
        <w:ind w:firstLine="709"/>
        <w:contextualSpacing/>
        <w:jc w:val="both"/>
        <w:rPr>
          <w:sz w:val="24"/>
          <w:szCs w:val="24"/>
        </w:rPr>
      </w:pPr>
      <w:r>
        <w:rPr>
          <w:sz w:val="24"/>
          <w:szCs w:val="24"/>
        </w:rPr>
        <w:t>В преамбуле Пакта да</w:t>
      </w:r>
      <w:r w:rsidR="002B5072">
        <w:rPr>
          <w:sz w:val="24"/>
          <w:szCs w:val="24"/>
        </w:rPr>
        <w:t>е</w:t>
      </w:r>
      <w:r>
        <w:rPr>
          <w:sz w:val="24"/>
          <w:szCs w:val="24"/>
        </w:rPr>
        <w:t>тся определение идеалу свободной человеческой личности: так, он определяется как личность, пользующаяся гражданской и политической свободой и свободой от страха и нужды</w:t>
      </w:r>
      <w:r w:rsidR="004A074A">
        <w:rPr>
          <w:rStyle w:val="a6"/>
          <w:sz w:val="24"/>
          <w:szCs w:val="24"/>
        </w:rPr>
        <w:footnoteReference w:id="49"/>
      </w:r>
      <w:r>
        <w:rPr>
          <w:sz w:val="24"/>
          <w:szCs w:val="24"/>
        </w:rPr>
        <w:t>. В то же время указываются способы его достичь: «…может быть осуществл</w:t>
      </w:r>
      <w:r w:rsidR="002B5072">
        <w:rPr>
          <w:sz w:val="24"/>
          <w:szCs w:val="24"/>
        </w:rPr>
        <w:t>е</w:t>
      </w:r>
      <w:r>
        <w:rPr>
          <w:sz w:val="24"/>
          <w:szCs w:val="24"/>
        </w:rPr>
        <w:t>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r w:rsidR="00107270">
        <w:rPr>
          <w:rStyle w:val="a6"/>
          <w:sz w:val="24"/>
          <w:szCs w:val="24"/>
        </w:rPr>
        <w:footnoteReference w:id="50"/>
      </w:r>
      <w:r>
        <w:rPr>
          <w:sz w:val="24"/>
          <w:szCs w:val="24"/>
        </w:rPr>
        <w:t>.</w:t>
      </w:r>
    </w:p>
    <w:p w14:paraId="68E8CA5C" w14:textId="174EDA60" w:rsidR="002F10E3" w:rsidRDefault="00341CD1" w:rsidP="00AD58AC">
      <w:pPr>
        <w:spacing w:after="0" w:line="360" w:lineRule="auto"/>
        <w:ind w:firstLine="709"/>
        <w:contextualSpacing/>
        <w:jc w:val="both"/>
        <w:rPr>
          <w:sz w:val="24"/>
          <w:szCs w:val="24"/>
        </w:rPr>
      </w:pPr>
      <w:r>
        <w:rPr>
          <w:sz w:val="24"/>
          <w:szCs w:val="24"/>
        </w:rPr>
        <w:t>Ещ</w:t>
      </w:r>
      <w:r w:rsidR="002B5072">
        <w:rPr>
          <w:sz w:val="24"/>
          <w:szCs w:val="24"/>
        </w:rPr>
        <w:t>е</w:t>
      </w:r>
      <w:r>
        <w:rPr>
          <w:sz w:val="24"/>
          <w:szCs w:val="24"/>
        </w:rPr>
        <w:t xml:space="preserve"> одним важным проектом документом Организации является Программа развития ООН</w:t>
      </w:r>
      <w:r w:rsidR="009A2C95">
        <w:rPr>
          <w:sz w:val="24"/>
          <w:szCs w:val="24"/>
        </w:rPr>
        <w:t>. Она выступает в поддержку преобразований в различных сферах, а также предоставляет доступ к источникам знаний, практическому опыту и ресурсам для содействия улучшению уровня жизни населения</w:t>
      </w:r>
      <w:r>
        <w:rPr>
          <w:sz w:val="24"/>
          <w:szCs w:val="24"/>
        </w:rPr>
        <w:t xml:space="preserve">. </w:t>
      </w:r>
    </w:p>
    <w:p w14:paraId="3D16DB97" w14:textId="51F6D767" w:rsidR="00341CD1" w:rsidRDefault="00341CD1" w:rsidP="00AD58AC">
      <w:pPr>
        <w:spacing w:after="0" w:line="360" w:lineRule="auto"/>
        <w:ind w:firstLine="709"/>
        <w:contextualSpacing/>
        <w:jc w:val="both"/>
        <w:rPr>
          <w:sz w:val="24"/>
          <w:szCs w:val="24"/>
        </w:rPr>
      </w:pPr>
      <w:r>
        <w:rPr>
          <w:sz w:val="24"/>
          <w:szCs w:val="24"/>
        </w:rPr>
        <w:t>В этом контексте обязательно нужно отметить уже упоминавшуюся Программу развития ООН и Доклад о развитии человека, о котором речь пойд</w:t>
      </w:r>
      <w:r w:rsidR="002B5072">
        <w:rPr>
          <w:sz w:val="24"/>
          <w:szCs w:val="24"/>
        </w:rPr>
        <w:t>е</w:t>
      </w:r>
      <w:r>
        <w:rPr>
          <w:sz w:val="24"/>
          <w:szCs w:val="24"/>
        </w:rPr>
        <w:t>т позже, за 1994 год за авторством пакистанского экономиста Махбуба уль Хака, в котором впервые был затронут вопрос человеческой безопасности – начиная с этого документа исследуемый нами вопрос начал рассматриваться более глубоко и постепенно стали разрабатываться вс</w:t>
      </w:r>
      <w:r w:rsidR="002B5072">
        <w:rPr>
          <w:sz w:val="24"/>
          <w:szCs w:val="24"/>
        </w:rPr>
        <w:t>е</w:t>
      </w:r>
      <w:r>
        <w:rPr>
          <w:sz w:val="24"/>
          <w:szCs w:val="24"/>
        </w:rPr>
        <w:t xml:space="preserve"> новые способы его решения.</w:t>
      </w:r>
    </w:p>
    <w:p w14:paraId="30F314C9" w14:textId="4C34574C" w:rsidR="00341CD1" w:rsidRDefault="00341CD1" w:rsidP="00AD58AC">
      <w:pPr>
        <w:spacing w:after="0" w:line="360" w:lineRule="auto"/>
        <w:ind w:firstLine="709"/>
        <w:contextualSpacing/>
        <w:jc w:val="both"/>
        <w:rPr>
          <w:sz w:val="24"/>
          <w:szCs w:val="24"/>
        </w:rPr>
      </w:pPr>
      <w:r>
        <w:rPr>
          <w:sz w:val="24"/>
          <w:szCs w:val="24"/>
        </w:rPr>
        <w:t xml:space="preserve">Можно вспомнить Декларацию тысячелетия ООН, принятую резолюцией 55/2 Генеральной Ассамблеи от 8 сентября 2000 года. Документ состоит из семи частей и тридцати одного пункта: среди анализируемых вопросов также присутствует вопрос человеческой безопасности: так, например, в пункте </w:t>
      </w:r>
      <w:r>
        <w:rPr>
          <w:sz w:val="24"/>
          <w:szCs w:val="24"/>
          <w:lang w:val="en-GB"/>
        </w:rPr>
        <w:t>VI</w:t>
      </w:r>
      <w:r w:rsidRPr="00A562F7">
        <w:rPr>
          <w:sz w:val="24"/>
          <w:szCs w:val="24"/>
        </w:rPr>
        <w:t xml:space="preserve"> </w:t>
      </w:r>
      <w:r>
        <w:rPr>
          <w:sz w:val="24"/>
          <w:szCs w:val="24"/>
        </w:rPr>
        <w:t>данной Декларации говорится о предоставлении всяческой помощи жертвам стихийных бедствий, геноцида, вооруж</w:t>
      </w:r>
      <w:r w:rsidR="002B5072">
        <w:rPr>
          <w:sz w:val="24"/>
          <w:szCs w:val="24"/>
        </w:rPr>
        <w:t>е</w:t>
      </w:r>
      <w:r>
        <w:rPr>
          <w:sz w:val="24"/>
          <w:szCs w:val="24"/>
        </w:rPr>
        <w:t>нных конфликтов и других чрезвычайных ситуаций. В частности</w:t>
      </w:r>
      <w:r w:rsidR="002B5072">
        <w:rPr>
          <w:sz w:val="24"/>
          <w:szCs w:val="24"/>
        </w:rPr>
        <w:t>,</w:t>
      </w:r>
      <w:r>
        <w:rPr>
          <w:sz w:val="24"/>
          <w:szCs w:val="24"/>
        </w:rPr>
        <w:t xml:space="preserve"> предлагается «Укреплять международное сотрудничество, включая совместное несение бремени гуманитарной помощи странам, принимающим беженцев, и е</w:t>
      </w:r>
      <w:r w:rsidR="002B5072">
        <w:rPr>
          <w:sz w:val="24"/>
          <w:szCs w:val="24"/>
        </w:rPr>
        <w:t>е</w:t>
      </w:r>
      <w:r>
        <w:rPr>
          <w:sz w:val="24"/>
          <w:szCs w:val="24"/>
        </w:rPr>
        <w:t xml:space="preserve"> координацию; и помогать всем беженцам </w:t>
      </w:r>
      <w:r>
        <w:rPr>
          <w:sz w:val="24"/>
          <w:szCs w:val="24"/>
        </w:rPr>
        <w:lastRenderedPageBreak/>
        <w:t>и перемещ</w:t>
      </w:r>
      <w:r w:rsidR="002B5072">
        <w:rPr>
          <w:sz w:val="24"/>
          <w:szCs w:val="24"/>
        </w:rPr>
        <w:t>е</w:t>
      </w:r>
      <w:r>
        <w:rPr>
          <w:sz w:val="24"/>
          <w:szCs w:val="24"/>
        </w:rPr>
        <w:t>нным лицам на добровольной основе возвращаться в свои дома в условиях безопасности и достоинства и беспрепрятственно реинтегрироваться в свои общества»</w:t>
      </w:r>
      <w:r w:rsidR="00F77AEB">
        <w:rPr>
          <w:rStyle w:val="a6"/>
          <w:sz w:val="24"/>
          <w:szCs w:val="24"/>
        </w:rPr>
        <w:footnoteReference w:id="51"/>
      </w:r>
      <w:r>
        <w:rPr>
          <w:sz w:val="24"/>
          <w:szCs w:val="24"/>
        </w:rPr>
        <w:t>.</w:t>
      </w:r>
    </w:p>
    <w:p w14:paraId="78713031" w14:textId="30F12F6F" w:rsidR="00341CD1" w:rsidRDefault="00341CD1" w:rsidP="00AD58AC">
      <w:pPr>
        <w:spacing w:after="0" w:line="360" w:lineRule="auto"/>
        <w:ind w:firstLine="709"/>
        <w:contextualSpacing/>
        <w:jc w:val="both"/>
        <w:rPr>
          <w:sz w:val="24"/>
          <w:szCs w:val="24"/>
        </w:rPr>
      </w:pPr>
      <w:r>
        <w:rPr>
          <w:sz w:val="24"/>
          <w:szCs w:val="24"/>
        </w:rPr>
        <w:t>Кроме того, Декларация затрагивает и другие сферы человеческой безопасности, такие как разоружение и военные конфликты, несущие угрозы жизни человека. Так, Декларация предполагает повышение эффективности ООН в деле поддержания мира и безопасности пут</w:t>
      </w:r>
      <w:r w:rsidR="002B5072">
        <w:rPr>
          <w:sz w:val="24"/>
          <w:szCs w:val="24"/>
        </w:rPr>
        <w:t>е</w:t>
      </w:r>
      <w:r>
        <w:rPr>
          <w:sz w:val="24"/>
          <w:szCs w:val="24"/>
        </w:rPr>
        <w:t>м предоставления в её распоряжение ресурсов и инструментов, необходимых ей для предотвращения конфликтов, мирного разрешения споров, проведения операций по поддержанию мира, постконфликтного миростроительства и реконструкции</w:t>
      </w:r>
      <w:r w:rsidR="001A7FD8">
        <w:rPr>
          <w:rStyle w:val="a6"/>
          <w:sz w:val="24"/>
          <w:szCs w:val="24"/>
        </w:rPr>
        <w:footnoteReference w:id="52"/>
      </w:r>
    </w:p>
    <w:p w14:paraId="2952CB74" w14:textId="63893218" w:rsidR="00341CD1" w:rsidRDefault="00341CD1" w:rsidP="00AD58AC">
      <w:pPr>
        <w:spacing w:after="0" w:line="360" w:lineRule="auto"/>
        <w:ind w:firstLine="709"/>
        <w:contextualSpacing/>
        <w:jc w:val="both"/>
        <w:rPr>
          <w:sz w:val="24"/>
          <w:szCs w:val="24"/>
        </w:rPr>
      </w:pPr>
      <w:r>
        <w:rPr>
          <w:sz w:val="24"/>
          <w:szCs w:val="24"/>
        </w:rPr>
        <w:t>Важную роль в решении вопроса человеческой безопасности играют ежегодные Доклады ООН о развитии человека. Инициатива создания таких докладов принадлежит Махбубу уль Хаку и индийскому нобелевскому лауреату Амартии Сену: в основе докладов с самого начала их выпуска стоит вопрос человеческого развития, выдвигаются различные подходы к этому развитию и анализируются актуальные проблемы, несущие угрозы человеческой безопасности. Рассмотрим последний на данный момент Доклад – за 2021 год. Он содержит в себе 17 целей устойчивого развития, среди которых присутствуют ликвидация нищеты, гендерное равенство, недорогостоящая и чистая энергия и многие другие цели, закладывающиеся в основу Доклада. Предисловие к документу содержит подпись нынешнего генерального секретаря ООН Антониу Гутерреша, а также кратк</w:t>
      </w:r>
      <w:r w:rsidR="002B5072">
        <w:rPr>
          <w:sz w:val="24"/>
          <w:szCs w:val="24"/>
        </w:rPr>
        <w:t>ую</w:t>
      </w:r>
      <w:r>
        <w:rPr>
          <w:sz w:val="24"/>
          <w:szCs w:val="24"/>
        </w:rPr>
        <w:t xml:space="preserve"> констатаци</w:t>
      </w:r>
      <w:r w:rsidR="002B5072">
        <w:rPr>
          <w:sz w:val="24"/>
          <w:szCs w:val="24"/>
        </w:rPr>
        <w:t>ю</w:t>
      </w:r>
      <w:r>
        <w:rPr>
          <w:sz w:val="24"/>
          <w:szCs w:val="24"/>
        </w:rPr>
        <w:t xml:space="preserve"> актуальной ситуации в мире касательно вопроса человеческой безопасности</w:t>
      </w:r>
      <w:r w:rsidR="00A71779">
        <w:rPr>
          <w:rStyle w:val="a6"/>
          <w:sz w:val="24"/>
          <w:szCs w:val="24"/>
        </w:rPr>
        <w:footnoteReference w:id="53"/>
      </w:r>
      <w:r>
        <w:rPr>
          <w:sz w:val="24"/>
          <w:szCs w:val="24"/>
        </w:rPr>
        <w:t>.</w:t>
      </w:r>
    </w:p>
    <w:p w14:paraId="6853DA29" w14:textId="2150789D" w:rsidR="00341CD1" w:rsidRDefault="00341CD1" w:rsidP="00AD58AC">
      <w:pPr>
        <w:spacing w:after="0" w:line="360" w:lineRule="auto"/>
        <w:ind w:firstLine="709"/>
        <w:contextualSpacing/>
        <w:jc w:val="both"/>
        <w:rPr>
          <w:sz w:val="24"/>
          <w:szCs w:val="24"/>
        </w:rPr>
      </w:pPr>
      <w:r>
        <w:rPr>
          <w:sz w:val="24"/>
          <w:szCs w:val="24"/>
        </w:rPr>
        <w:t>Можно вспомнить и другие документы ООН, такие как: Конвенция о предупреждении преступления геноцида и наказании за него (1948 год); Международная конвенция о ликвидации всех форм расовой дискриминации (1965 год); Конвенция о ликвидации всех форм дискриминации в отношении женщин (1979 год); Конвенция о правах реб</w:t>
      </w:r>
      <w:r w:rsidR="002B5072">
        <w:rPr>
          <w:sz w:val="24"/>
          <w:szCs w:val="24"/>
        </w:rPr>
        <w:t>е</w:t>
      </w:r>
      <w:r>
        <w:rPr>
          <w:sz w:val="24"/>
          <w:szCs w:val="24"/>
        </w:rPr>
        <w:t>нка (1989 год); Конвенция о правах инвалидов (2006 год) и другие.</w:t>
      </w:r>
    </w:p>
    <w:p w14:paraId="73E5397F" w14:textId="69A754C9" w:rsidR="00341CD1" w:rsidRDefault="00341CD1" w:rsidP="00AD58AC">
      <w:pPr>
        <w:spacing w:after="0" w:line="360" w:lineRule="auto"/>
        <w:ind w:firstLine="709"/>
        <w:contextualSpacing/>
        <w:jc w:val="both"/>
        <w:rPr>
          <w:sz w:val="24"/>
          <w:szCs w:val="24"/>
        </w:rPr>
      </w:pPr>
      <w:r>
        <w:rPr>
          <w:sz w:val="24"/>
          <w:szCs w:val="24"/>
        </w:rPr>
        <w:t>В качестве документа Организации Объедин</w:t>
      </w:r>
      <w:r w:rsidR="002B5072">
        <w:rPr>
          <w:sz w:val="24"/>
          <w:szCs w:val="24"/>
        </w:rPr>
        <w:t>ен</w:t>
      </w:r>
      <w:r>
        <w:rPr>
          <w:sz w:val="24"/>
          <w:szCs w:val="24"/>
        </w:rPr>
        <w:t xml:space="preserve">ных Наций также можно назвать Универсальный периодический обзор (УПО) – это наиболее новаторский механизм Совета </w:t>
      </w:r>
      <w:r>
        <w:rPr>
          <w:sz w:val="24"/>
          <w:szCs w:val="24"/>
        </w:rPr>
        <w:lastRenderedPageBreak/>
        <w:t>ООН по правам человека. Официальный сайт ООН гласит, что посредством УПО раз в четыре года осуществляется обзор ситуации в области прав человека во всех 193 государства-членах Организации. УПО осуществляется под эгидой Совета и предоставляет возможность каждому государству сообщать о мерах, которые были им приняты, и проблемах, которые ему необходимо решить для улучшения положения в области прав человека и выполнения своих международных обязанностей.</w:t>
      </w:r>
    </w:p>
    <w:p w14:paraId="3BDBBED7" w14:textId="3596F5D5" w:rsidR="00341CD1" w:rsidRDefault="00341CD1" w:rsidP="00AD58AC">
      <w:pPr>
        <w:spacing w:after="0" w:line="360" w:lineRule="auto"/>
        <w:ind w:firstLine="709"/>
        <w:contextualSpacing/>
        <w:jc w:val="both"/>
        <w:rPr>
          <w:sz w:val="24"/>
          <w:szCs w:val="24"/>
        </w:rPr>
      </w:pPr>
      <w:r>
        <w:rPr>
          <w:sz w:val="24"/>
          <w:szCs w:val="24"/>
        </w:rPr>
        <w:t>Вопрос человеческой безопасности затрагивает в том числе главный документ в истории ООН - Устав Организации Объедин</w:t>
      </w:r>
      <w:r w:rsidR="001554EA">
        <w:rPr>
          <w:sz w:val="24"/>
          <w:szCs w:val="24"/>
        </w:rPr>
        <w:t>е</w:t>
      </w:r>
      <w:r>
        <w:rPr>
          <w:sz w:val="24"/>
          <w:szCs w:val="24"/>
        </w:rPr>
        <w:t>нных Наций, подписанный 26 июня 1945 года. В качестве главных целей создания ООН были сформулированы следующие пункты:</w:t>
      </w:r>
    </w:p>
    <w:p w14:paraId="783501C3" w14:textId="6C3FA72D" w:rsidR="00341CD1" w:rsidRDefault="00341CD1" w:rsidP="00AD58AC">
      <w:pPr>
        <w:spacing w:after="0" w:line="360" w:lineRule="auto"/>
        <w:ind w:firstLine="709"/>
        <w:contextualSpacing/>
        <w:jc w:val="both"/>
        <w:rPr>
          <w:sz w:val="24"/>
          <w:szCs w:val="24"/>
        </w:rPr>
      </w:pPr>
      <w:r>
        <w:rPr>
          <w:sz w:val="24"/>
          <w:szCs w:val="24"/>
        </w:rPr>
        <w:t>-Избавить грядущие поколения от бедствий войны, дважды</w:t>
      </w:r>
      <w:r w:rsidR="001554EA">
        <w:rPr>
          <w:sz w:val="24"/>
          <w:szCs w:val="24"/>
        </w:rPr>
        <w:t xml:space="preserve"> </w:t>
      </w:r>
      <w:r>
        <w:rPr>
          <w:sz w:val="24"/>
          <w:szCs w:val="24"/>
        </w:rPr>
        <w:t xml:space="preserve"> принесшей человечеству невыразимое горе;</w:t>
      </w:r>
    </w:p>
    <w:p w14:paraId="249196DE" w14:textId="77777777" w:rsidR="00341CD1" w:rsidRDefault="00341CD1" w:rsidP="00AD58AC">
      <w:pPr>
        <w:spacing w:after="0" w:line="360" w:lineRule="auto"/>
        <w:ind w:firstLine="709"/>
        <w:contextualSpacing/>
        <w:jc w:val="both"/>
        <w:rPr>
          <w:sz w:val="24"/>
          <w:szCs w:val="24"/>
        </w:rPr>
      </w:pPr>
      <w:r>
        <w:rPr>
          <w:sz w:val="24"/>
          <w:szCs w:val="24"/>
        </w:rPr>
        <w:t>-Вновь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w:t>
      </w:r>
    </w:p>
    <w:p w14:paraId="00559466" w14:textId="77777777" w:rsidR="00341CD1" w:rsidRDefault="00341CD1" w:rsidP="00AD58AC">
      <w:pPr>
        <w:spacing w:after="0" w:line="360" w:lineRule="auto"/>
        <w:ind w:firstLine="709"/>
        <w:contextualSpacing/>
        <w:jc w:val="both"/>
        <w:rPr>
          <w:sz w:val="24"/>
          <w:szCs w:val="24"/>
        </w:rPr>
      </w:pPr>
      <w:r>
        <w:rPr>
          <w:sz w:val="24"/>
          <w:szCs w:val="24"/>
        </w:rPr>
        <w:t>-Создать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w:t>
      </w:r>
    </w:p>
    <w:p w14:paraId="6E2AC70C" w14:textId="77777777" w:rsidR="00341CD1" w:rsidRDefault="00341CD1" w:rsidP="00AD58AC">
      <w:pPr>
        <w:spacing w:after="0" w:line="360" w:lineRule="auto"/>
        <w:ind w:firstLine="709"/>
        <w:contextualSpacing/>
        <w:jc w:val="both"/>
        <w:rPr>
          <w:sz w:val="24"/>
          <w:szCs w:val="24"/>
        </w:rPr>
      </w:pPr>
      <w:r>
        <w:rPr>
          <w:sz w:val="24"/>
          <w:szCs w:val="24"/>
        </w:rPr>
        <w:t>-Содействовать социальному прогрессу и улучшению условий жизни при большей свободе;</w:t>
      </w:r>
    </w:p>
    <w:p w14:paraId="7A2307D3" w14:textId="77777777" w:rsidR="00341CD1" w:rsidRDefault="00341CD1" w:rsidP="00AD58AC">
      <w:pPr>
        <w:spacing w:after="0" w:line="360" w:lineRule="auto"/>
        <w:ind w:firstLine="709"/>
        <w:contextualSpacing/>
        <w:jc w:val="both"/>
        <w:rPr>
          <w:sz w:val="24"/>
          <w:szCs w:val="24"/>
        </w:rPr>
      </w:pPr>
      <w:r>
        <w:rPr>
          <w:sz w:val="24"/>
          <w:szCs w:val="24"/>
        </w:rPr>
        <w:t>-Проявлять терпимость и жить вместе, в мире друг с другом, как добрые соседи;</w:t>
      </w:r>
    </w:p>
    <w:p w14:paraId="2CF02A9B" w14:textId="60FD6B46" w:rsidR="00341CD1" w:rsidRDefault="00341CD1" w:rsidP="00AD58AC">
      <w:pPr>
        <w:spacing w:after="0" w:line="360" w:lineRule="auto"/>
        <w:ind w:firstLine="709"/>
        <w:contextualSpacing/>
        <w:jc w:val="both"/>
        <w:rPr>
          <w:sz w:val="24"/>
          <w:szCs w:val="24"/>
        </w:rPr>
      </w:pPr>
      <w:r>
        <w:rPr>
          <w:sz w:val="24"/>
          <w:szCs w:val="24"/>
        </w:rPr>
        <w:t>-Объединить наши силы для поддержания международного мира и безоп</w:t>
      </w:r>
      <w:r w:rsidR="001554EA">
        <w:rPr>
          <w:sz w:val="24"/>
          <w:szCs w:val="24"/>
        </w:rPr>
        <w:t>а</w:t>
      </w:r>
      <w:r>
        <w:rPr>
          <w:sz w:val="24"/>
          <w:szCs w:val="24"/>
        </w:rPr>
        <w:t>сности;</w:t>
      </w:r>
    </w:p>
    <w:p w14:paraId="149F4704" w14:textId="7D45C8CE" w:rsidR="00341CD1" w:rsidRDefault="00341CD1" w:rsidP="00AD58AC">
      <w:pPr>
        <w:spacing w:after="0" w:line="360" w:lineRule="auto"/>
        <w:ind w:firstLine="709"/>
        <w:contextualSpacing/>
        <w:jc w:val="both"/>
        <w:rPr>
          <w:sz w:val="24"/>
          <w:szCs w:val="24"/>
        </w:rPr>
      </w:pPr>
      <w:r>
        <w:rPr>
          <w:sz w:val="24"/>
          <w:szCs w:val="24"/>
        </w:rPr>
        <w:t>-Обеспечить принятием принципов и установлением методов, чтобы вооруж</w:t>
      </w:r>
      <w:r w:rsidR="001554EA">
        <w:rPr>
          <w:sz w:val="24"/>
          <w:szCs w:val="24"/>
        </w:rPr>
        <w:t>е</w:t>
      </w:r>
      <w:r>
        <w:rPr>
          <w:sz w:val="24"/>
          <w:szCs w:val="24"/>
        </w:rPr>
        <w:t>нные силы применялись не иначе, как в общих интересах;</w:t>
      </w:r>
    </w:p>
    <w:p w14:paraId="454CFD8F" w14:textId="215A6BB6" w:rsidR="00D36607" w:rsidRDefault="00341CD1" w:rsidP="00AD58AC">
      <w:pPr>
        <w:spacing w:after="0" w:line="360" w:lineRule="auto"/>
        <w:ind w:firstLine="709"/>
        <w:contextualSpacing/>
        <w:jc w:val="both"/>
        <w:rPr>
          <w:sz w:val="24"/>
          <w:szCs w:val="24"/>
        </w:rPr>
      </w:pPr>
      <w:r>
        <w:rPr>
          <w:sz w:val="24"/>
          <w:szCs w:val="24"/>
        </w:rPr>
        <w:t>-Использовать международный аппарат для содействия экономическому и социальному прогрессу всех народов</w:t>
      </w:r>
      <w:r w:rsidR="00C66A2C">
        <w:rPr>
          <w:rStyle w:val="a6"/>
          <w:sz w:val="24"/>
          <w:szCs w:val="24"/>
        </w:rPr>
        <w:footnoteReference w:id="54"/>
      </w:r>
      <w:r>
        <w:rPr>
          <w:sz w:val="24"/>
          <w:szCs w:val="24"/>
        </w:rPr>
        <w:t>.</w:t>
      </w:r>
    </w:p>
    <w:p w14:paraId="4FA34349" w14:textId="66B88AEF" w:rsidR="00F167A2" w:rsidRDefault="00FB2F9C" w:rsidP="00F167A2">
      <w:pPr>
        <w:spacing w:after="0" w:line="360" w:lineRule="auto"/>
        <w:ind w:firstLine="709"/>
        <w:contextualSpacing/>
        <w:jc w:val="both"/>
        <w:rPr>
          <w:sz w:val="24"/>
          <w:szCs w:val="24"/>
        </w:rPr>
      </w:pPr>
      <w:r>
        <w:rPr>
          <w:sz w:val="24"/>
          <w:szCs w:val="24"/>
        </w:rPr>
        <w:t xml:space="preserve">Комиссия по правам человека ООН так трактовала концепт человеческой безопасности: человеческая безопасность состоит в защите жизненной сущности всех человеческих жизней таким образом, чтобы это укрепляло человеческие свободы и полную реализацию человеческой личности. Безопасность человека означает защиту основных свобод – свобод, которые составляют суть жизни. Это означает защиту человека от критических (серьезных) и повсеместных (широко распространенных) ситуаций и угроз. Это означает использование процессов, основанных на силе и стремлениях человека, создание политических, социальных, экологических и культурных систем, которые в </w:t>
      </w:r>
      <w:r>
        <w:rPr>
          <w:sz w:val="24"/>
          <w:szCs w:val="24"/>
        </w:rPr>
        <w:lastRenderedPageBreak/>
        <w:t>совокупности обеспечивают для человека краеугольные камни для его выживания, средства к существованию и защите собственного достоинства</w:t>
      </w:r>
      <w:r w:rsidR="00C66A2C">
        <w:rPr>
          <w:rStyle w:val="a6"/>
          <w:sz w:val="24"/>
          <w:szCs w:val="24"/>
        </w:rPr>
        <w:footnoteReference w:id="55"/>
      </w:r>
      <w:r w:rsidR="004B4298">
        <w:rPr>
          <w:sz w:val="24"/>
          <w:szCs w:val="24"/>
        </w:rPr>
        <w:t>.</w:t>
      </w:r>
    </w:p>
    <w:p w14:paraId="5A6C043C" w14:textId="681B0C2E" w:rsidR="00175FBC" w:rsidRDefault="00F167A2" w:rsidP="00933937">
      <w:pPr>
        <w:spacing w:after="0" w:line="360" w:lineRule="auto"/>
        <w:ind w:firstLine="709"/>
        <w:contextualSpacing/>
        <w:jc w:val="both"/>
        <w:rPr>
          <w:sz w:val="24"/>
          <w:szCs w:val="24"/>
        </w:rPr>
      </w:pPr>
      <w:r>
        <w:rPr>
          <w:sz w:val="24"/>
          <w:szCs w:val="24"/>
        </w:rPr>
        <w:t>В докладе Генеральной Ассамблеи ООН «Общее понимание и определение человеческой безопасности» термин трактуется следующим образом: «Человеческая безопасность – это состояние, когда человек защищен от физической, психологической и социальной опасности и может свободно и безопасно жить свою жизнь. Она включает в себя такие аспекты, как противодействие насилию, бедности, заболеваниям, экологическим угрозам, терроризму и другим вещам. Обеспечение человеческой безопасности является одной из главных задач государства и общества в целом»</w:t>
      </w:r>
      <w:r w:rsidR="00F704C3">
        <w:rPr>
          <w:rStyle w:val="a6"/>
          <w:sz w:val="24"/>
          <w:szCs w:val="24"/>
        </w:rPr>
        <w:footnoteReference w:id="56"/>
      </w:r>
      <w:r w:rsidR="004B4298">
        <w:rPr>
          <w:sz w:val="24"/>
          <w:szCs w:val="24"/>
        </w:rPr>
        <w:t xml:space="preserve">. </w:t>
      </w:r>
    </w:p>
    <w:p w14:paraId="50CB848F" w14:textId="27AAB199" w:rsidR="00FB2F9C" w:rsidRDefault="00D36607" w:rsidP="00AD58AC">
      <w:pPr>
        <w:spacing w:after="0" w:line="360" w:lineRule="auto"/>
        <w:ind w:firstLine="709"/>
        <w:contextualSpacing/>
        <w:jc w:val="both"/>
        <w:rPr>
          <w:sz w:val="24"/>
          <w:szCs w:val="24"/>
        </w:rPr>
      </w:pPr>
      <w:r>
        <w:rPr>
          <w:sz w:val="24"/>
          <w:szCs w:val="24"/>
        </w:rPr>
        <w:br w:type="page"/>
      </w:r>
    </w:p>
    <w:p w14:paraId="0AA625EE" w14:textId="07C1B75C" w:rsidR="00D36607" w:rsidRPr="00B47F76" w:rsidRDefault="00D36607" w:rsidP="00B47F76">
      <w:pPr>
        <w:pStyle w:val="1"/>
        <w:jc w:val="center"/>
        <w:rPr>
          <w:sz w:val="24"/>
          <w:szCs w:val="24"/>
        </w:rPr>
      </w:pPr>
      <w:bookmarkStart w:id="4" w:name="_Toc135918654"/>
      <w:r w:rsidRPr="00B47F76">
        <w:rPr>
          <w:sz w:val="24"/>
          <w:szCs w:val="24"/>
        </w:rPr>
        <w:lastRenderedPageBreak/>
        <w:t>ГЛАВА 2. ЧЕЛОВЕЧЕСКАЯ БЕЗОПАСНОСТЬ В</w:t>
      </w:r>
      <w:r w:rsidR="00AD75B8">
        <w:rPr>
          <w:sz w:val="24"/>
          <w:szCs w:val="24"/>
        </w:rPr>
        <w:t xml:space="preserve"> ЛАТИНСКОЙ АМЕРИКЕ</w:t>
      </w:r>
      <w:bookmarkEnd w:id="4"/>
    </w:p>
    <w:p w14:paraId="2309DF93" w14:textId="77777777" w:rsidR="00D36607" w:rsidRPr="00B47F76" w:rsidRDefault="00D36607" w:rsidP="00B47F76">
      <w:pPr>
        <w:pStyle w:val="1"/>
        <w:jc w:val="center"/>
        <w:rPr>
          <w:sz w:val="24"/>
          <w:szCs w:val="24"/>
        </w:rPr>
      </w:pPr>
      <w:bookmarkStart w:id="5" w:name="_Toc135918655"/>
      <w:r w:rsidRPr="00B47F76">
        <w:rPr>
          <w:sz w:val="24"/>
          <w:szCs w:val="24"/>
        </w:rPr>
        <w:t>2.1 Вопросы человеческой безопасности в Латинской Америке</w:t>
      </w:r>
      <w:bookmarkEnd w:id="5"/>
    </w:p>
    <w:p w14:paraId="4CD2C226" w14:textId="13E0EF86" w:rsidR="00D36607" w:rsidRPr="0060225A" w:rsidRDefault="00D36607" w:rsidP="00AD58AC">
      <w:pPr>
        <w:spacing w:after="0" w:line="360" w:lineRule="auto"/>
        <w:ind w:firstLine="709"/>
        <w:contextualSpacing/>
        <w:jc w:val="both"/>
        <w:rPr>
          <w:sz w:val="24"/>
          <w:szCs w:val="24"/>
        </w:rPr>
      </w:pPr>
      <w:r w:rsidRPr="0060225A">
        <w:rPr>
          <w:sz w:val="24"/>
          <w:szCs w:val="24"/>
        </w:rPr>
        <w:t xml:space="preserve">Человеческая безопасность является крайне актуальной проблемой в любой точке мира, поскольку право на жизнь, безопасность, интегрированность в жизнь общества и свободу – основополагающие вещи, которые государство должно обеспечивать своим гражданам. В этом плане страны Латинской Америки выделяются – согласно докладу международной организации </w:t>
      </w:r>
      <w:r w:rsidRPr="0060225A">
        <w:rPr>
          <w:sz w:val="24"/>
          <w:szCs w:val="24"/>
          <w:lang w:val="en-GB"/>
        </w:rPr>
        <w:t>Amnesty</w:t>
      </w:r>
      <w:r w:rsidRPr="0060225A">
        <w:rPr>
          <w:sz w:val="24"/>
          <w:szCs w:val="24"/>
        </w:rPr>
        <w:t xml:space="preserve"> </w:t>
      </w:r>
      <w:r w:rsidRPr="0060225A">
        <w:rPr>
          <w:sz w:val="24"/>
          <w:szCs w:val="24"/>
          <w:lang w:val="en-GB"/>
        </w:rPr>
        <w:t>International</w:t>
      </w:r>
      <w:r w:rsidRPr="0060225A">
        <w:rPr>
          <w:sz w:val="24"/>
          <w:szCs w:val="24"/>
        </w:rPr>
        <w:t xml:space="preserve"> от 27 февраля 2020 года, Латинская Америка вернула себе звание самого опасного региона в мире для правозащитников – и это имеет под собой определ</w:t>
      </w:r>
      <w:r w:rsidR="001554EA">
        <w:rPr>
          <w:sz w:val="24"/>
          <w:szCs w:val="24"/>
        </w:rPr>
        <w:t>е</w:t>
      </w:r>
      <w:r w:rsidRPr="0060225A">
        <w:rPr>
          <w:sz w:val="24"/>
          <w:szCs w:val="24"/>
        </w:rPr>
        <w:t>нное обоснование.</w:t>
      </w:r>
    </w:p>
    <w:p w14:paraId="4C6F0B0A" w14:textId="136CB380" w:rsidR="00D36607" w:rsidRPr="0060225A" w:rsidRDefault="00D36607" w:rsidP="00AD58AC">
      <w:pPr>
        <w:spacing w:after="0" w:line="360" w:lineRule="auto"/>
        <w:ind w:firstLine="709"/>
        <w:contextualSpacing/>
        <w:jc w:val="both"/>
        <w:rPr>
          <w:sz w:val="24"/>
          <w:szCs w:val="24"/>
        </w:rPr>
      </w:pPr>
      <w:r w:rsidRPr="0060225A">
        <w:rPr>
          <w:sz w:val="24"/>
          <w:szCs w:val="24"/>
        </w:rPr>
        <w:t xml:space="preserve">Во многих странах региона наблюдается высокий уровень преступности и криминала, и с годами ведётся всё более ожесточённая борьба с ними – однако результаты не всегда положительные. Безусловно, этому способствуют определённые факторы, и в глобальном смысле их частично уже раскрывал </w:t>
      </w:r>
      <w:r w:rsidR="001554EA">
        <w:rPr>
          <w:sz w:val="24"/>
          <w:szCs w:val="24"/>
        </w:rPr>
        <w:t>С.</w:t>
      </w:r>
      <w:r w:rsidRPr="0060225A">
        <w:rPr>
          <w:sz w:val="24"/>
          <w:szCs w:val="24"/>
        </w:rPr>
        <w:t xml:space="preserve"> Кинтеро в св</w:t>
      </w:r>
      <w:r w:rsidR="000164AF">
        <w:rPr>
          <w:sz w:val="24"/>
          <w:szCs w:val="24"/>
        </w:rPr>
        <w:t>ое</w:t>
      </w:r>
      <w:r w:rsidRPr="0060225A">
        <w:rPr>
          <w:sz w:val="24"/>
          <w:szCs w:val="24"/>
        </w:rPr>
        <w:t>м определении термину гражданской безопасности: так, по его мнению, она состоит в том числе в том, чтобы «свободно передвигаться по улицам без опасений стать жертвой ограбления или агрессии»</w:t>
      </w:r>
      <w:r w:rsidR="003F6C44">
        <w:rPr>
          <w:rStyle w:val="a6"/>
          <w:sz w:val="24"/>
          <w:szCs w:val="24"/>
        </w:rPr>
        <w:footnoteReference w:id="57"/>
      </w:r>
      <w:r w:rsidRPr="0060225A">
        <w:rPr>
          <w:sz w:val="24"/>
          <w:szCs w:val="24"/>
        </w:rPr>
        <w:t>.</w:t>
      </w:r>
    </w:p>
    <w:p w14:paraId="5B07534D" w14:textId="40C6184F" w:rsidR="00D36607" w:rsidRPr="0060225A" w:rsidRDefault="00D36607" w:rsidP="00AD58AC">
      <w:pPr>
        <w:spacing w:after="0" w:line="360" w:lineRule="auto"/>
        <w:ind w:firstLine="709"/>
        <w:contextualSpacing/>
        <w:jc w:val="both"/>
        <w:rPr>
          <w:sz w:val="24"/>
          <w:szCs w:val="24"/>
        </w:rPr>
      </w:pPr>
      <w:r w:rsidRPr="0060225A">
        <w:rPr>
          <w:sz w:val="24"/>
          <w:szCs w:val="24"/>
        </w:rPr>
        <w:t>Согласно данным Программы развития ООН за 2019 год, Латинская Америка и Карибский регион демонстрировали наибольшие показатели преступности, криминала и насилия во вс</w:t>
      </w:r>
      <w:r w:rsidR="000164AF">
        <w:rPr>
          <w:sz w:val="24"/>
          <w:szCs w:val="24"/>
        </w:rPr>
        <w:t>е</w:t>
      </w:r>
      <w:r w:rsidRPr="0060225A">
        <w:rPr>
          <w:sz w:val="24"/>
          <w:szCs w:val="24"/>
        </w:rPr>
        <w:t>м мире. Это наталкивает на следующие выводы: странам региона необходимы новые программы, проекты и планы в сфере улучшения уровня жизни населения и изменения реальных условий для существования своих граждан, что совершенно точно окажет то или иное влияние на уровень преступности в Латинской Америке</w:t>
      </w:r>
      <w:r w:rsidR="00E70C68">
        <w:rPr>
          <w:rStyle w:val="a6"/>
          <w:sz w:val="24"/>
          <w:szCs w:val="24"/>
        </w:rPr>
        <w:footnoteReference w:id="58"/>
      </w:r>
      <w:r w:rsidRPr="0060225A">
        <w:rPr>
          <w:sz w:val="24"/>
          <w:szCs w:val="24"/>
        </w:rPr>
        <w:t>.</w:t>
      </w:r>
    </w:p>
    <w:p w14:paraId="4313948D" w14:textId="51219A8C" w:rsidR="00D36607" w:rsidRPr="0060225A" w:rsidRDefault="00D36607" w:rsidP="00AD58AC">
      <w:pPr>
        <w:spacing w:after="0" w:line="360" w:lineRule="auto"/>
        <w:ind w:firstLine="709"/>
        <w:contextualSpacing/>
        <w:jc w:val="both"/>
        <w:rPr>
          <w:sz w:val="24"/>
          <w:szCs w:val="24"/>
        </w:rPr>
      </w:pPr>
      <w:r w:rsidRPr="0060225A">
        <w:rPr>
          <w:sz w:val="24"/>
          <w:szCs w:val="24"/>
        </w:rPr>
        <w:t>По статистике Интерамериканской комиссии по правам человека, каждый четв</w:t>
      </w:r>
      <w:r w:rsidR="001554EA">
        <w:rPr>
          <w:sz w:val="24"/>
          <w:szCs w:val="24"/>
        </w:rPr>
        <w:t>е</w:t>
      </w:r>
      <w:r w:rsidRPr="0060225A">
        <w:rPr>
          <w:sz w:val="24"/>
          <w:szCs w:val="24"/>
        </w:rPr>
        <w:t xml:space="preserve">ртый гражданин латиноамериканской страны утверждает, что угроза человеческой безопасности – главная проблема в его жизни, даже больше, чем безработица или состояние </w:t>
      </w:r>
      <w:r w:rsidRPr="0060225A">
        <w:rPr>
          <w:sz w:val="24"/>
          <w:szCs w:val="24"/>
        </w:rPr>
        <w:lastRenderedPageBreak/>
        <w:t>национальной экономики. Впервые за десятилетия в странах региона преступность сместила безработицу в качестве главного предмета для волнения населения</w:t>
      </w:r>
      <w:r w:rsidR="00452AB2">
        <w:rPr>
          <w:rStyle w:val="a6"/>
          <w:sz w:val="24"/>
          <w:szCs w:val="24"/>
        </w:rPr>
        <w:footnoteReference w:id="59"/>
      </w:r>
      <w:r w:rsidRPr="0060225A">
        <w:rPr>
          <w:sz w:val="24"/>
          <w:szCs w:val="24"/>
        </w:rPr>
        <w:t>.</w:t>
      </w:r>
    </w:p>
    <w:p w14:paraId="6136CE6C" w14:textId="2BD51452" w:rsidR="00D36607" w:rsidRPr="0060225A" w:rsidRDefault="00D36607" w:rsidP="00AD58AC">
      <w:pPr>
        <w:spacing w:after="0" w:line="360" w:lineRule="auto"/>
        <w:ind w:firstLine="709"/>
        <w:contextualSpacing/>
        <w:jc w:val="both"/>
        <w:rPr>
          <w:sz w:val="24"/>
          <w:szCs w:val="24"/>
        </w:rPr>
      </w:pPr>
      <w:r w:rsidRPr="0060225A">
        <w:rPr>
          <w:sz w:val="24"/>
          <w:szCs w:val="24"/>
        </w:rPr>
        <w:t xml:space="preserve">Латиноамериканские страны лидируют по количеству убийств на душу населения. Так, на каждые 100 000 граждан региона убитыми приходится в среднем 25.6 человека – это с отрывом лидирующий среди остальных показатель. Для сравнения: средняя цифра в Европе по этому же показателю – 8.9 человек, в </w:t>
      </w:r>
      <w:r w:rsidR="000164AF">
        <w:rPr>
          <w:sz w:val="24"/>
          <w:szCs w:val="24"/>
        </w:rPr>
        <w:t>Азиатско-</w:t>
      </w:r>
      <w:r w:rsidRPr="0060225A">
        <w:rPr>
          <w:sz w:val="24"/>
          <w:szCs w:val="24"/>
        </w:rPr>
        <w:t>Тихоокеанском регионе – 3.4 человека, в Юго-Восточной Азии – 5.8 человек</w:t>
      </w:r>
      <w:r w:rsidR="00FF37E3">
        <w:rPr>
          <w:rStyle w:val="a6"/>
          <w:sz w:val="24"/>
          <w:szCs w:val="24"/>
        </w:rPr>
        <w:footnoteReference w:id="60"/>
      </w:r>
      <w:r w:rsidRPr="0060225A">
        <w:rPr>
          <w:sz w:val="24"/>
          <w:szCs w:val="24"/>
        </w:rPr>
        <w:t>.</w:t>
      </w:r>
    </w:p>
    <w:p w14:paraId="0E99DFFA" w14:textId="505C0D45" w:rsidR="00D36607" w:rsidRDefault="00D36607" w:rsidP="00AD58AC">
      <w:pPr>
        <w:spacing w:after="0" w:line="360" w:lineRule="auto"/>
        <w:ind w:firstLine="709"/>
        <w:contextualSpacing/>
        <w:jc w:val="both"/>
        <w:rPr>
          <w:sz w:val="24"/>
          <w:szCs w:val="24"/>
        </w:rPr>
      </w:pPr>
      <w:r w:rsidRPr="0060225A">
        <w:rPr>
          <w:sz w:val="24"/>
          <w:szCs w:val="24"/>
        </w:rPr>
        <w:t>Более современные данные также не сильно обнад</w:t>
      </w:r>
      <w:r w:rsidR="000164AF">
        <w:rPr>
          <w:sz w:val="24"/>
          <w:szCs w:val="24"/>
        </w:rPr>
        <w:t>е</w:t>
      </w:r>
      <w:r w:rsidRPr="0060225A">
        <w:rPr>
          <w:sz w:val="24"/>
          <w:szCs w:val="24"/>
        </w:rPr>
        <w:t>живают: по данным ООН за 2020 год, 23 процента жителей Латинской Америки подвержены влиянию конфликтов или насильственных актов</w:t>
      </w:r>
      <w:r w:rsidR="00FF37E3">
        <w:rPr>
          <w:rStyle w:val="a6"/>
          <w:sz w:val="24"/>
          <w:szCs w:val="24"/>
        </w:rPr>
        <w:footnoteReference w:id="61"/>
      </w:r>
      <w:r w:rsidRPr="0060225A">
        <w:rPr>
          <w:sz w:val="24"/>
          <w:szCs w:val="24"/>
        </w:rPr>
        <w:t xml:space="preserve">. </w:t>
      </w:r>
      <w:r w:rsidR="000164AF">
        <w:rPr>
          <w:sz w:val="24"/>
          <w:szCs w:val="24"/>
        </w:rPr>
        <w:t>Еще</w:t>
      </w:r>
      <w:r w:rsidRPr="0060225A">
        <w:rPr>
          <w:sz w:val="24"/>
          <w:szCs w:val="24"/>
        </w:rPr>
        <w:t xml:space="preserve"> одна региональная большая проблема – внутренняя миграция: она непосредственно связана с угрозой человеческой безопасности. Одна из основных причин миграции – насилие, природные катастрофы и бедность, и люди, мигрируя из одной страны в другую, вместо одних угроз человеческой безопасности встречают другие.</w:t>
      </w:r>
    </w:p>
    <w:p w14:paraId="360B66D9" w14:textId="6895E701" w:rsidR="00BE1126" w:rsidRPr="00BE1126" w:rsidRDefault="00BE1126" w:rsidP="00BE1126">
      <w:pPr>
        <w:spacing w:after="0" w:line="360" w:lineRule="auto"/>
        <w:ind w:firstLine="709"/>
        <w:contextualSpacing/>
        <w:jc w:val="both"/>
        <w:rPr>
          <w:sz w:val="24"/>
          <w:szCs w:val="24"/>
        </w:rPr>
      </w:pPr>
      <w:r w:rsidRPr="00BE1126">
        <w:rPr>
          <w:sz w:val="24"/>
          <w:szCs w:val="24"/>
        </w:rPr>
        <w:t>Ситуация с преступностью и насилием в Латинской Америке остается проблемой, которая требует принятия многогранных и масштабных мер с целью улучшения обстановки в регионе. Принимая во внимание обстановку с внутренней миграцией, государства региона должны предпринимать активные действия для предотвращения причин миграции, включая создание рабочих мест и поддержку экономического роста, а также улучшение образования и доступа к здравоохранению.</w:t>
      </w:r>
    </w:p>
    <w:p w14:paraId="40322C06" w14:textId="073E466B" w:rsidR="00D36607" w:rsidRPr="0060225A" w:rsidRDefault="00D36607" w:rsidP="00AD58AC">
      <w:pPr>
        <w:pStyle w:val="ab"/>
        <w:spacing w:before="0" w:beforeAutospacing="0" w:after="0" w:afterAutospacing="0" w:line="360" w:lineRule="auto"/>
        <w:ind w:firstLine="709"/>
        <w:contextualSpacing/>
        <w:jc w:val="both"/>
      </w:pPr>
      <w:r w:rsidRPr="0060225A">
        <w:t>Одной из причин разрозненности латиноамериканцев является пестрота общества, населяющего регион: это касается как социального расслоения (буржуазия в Бразилии, Аргентине, Чили, Колумбии и Венесуэле, и рабочий класс в Гаити, Парагвае и Гондурасе), так и в том числе культурного: это можно рассмотреть на примере республики Перу. Известный перуанский писатель прошлого Х. Мариатеги в своих трудах подч</w:t>
      </w:r>
      <w:r w:rsidR="000164AF">
        <w:t>е</w:t>
      </w:r>
      <w:r w:rsidRPr="0060225A">
        <w:t>ркивал неоднородность национального самосознания и его изменения даже внутри самой республики Перу, анализируя е</w:t>
      </w:r>
      <w:r w:rsidR="000164AF">
        <w:t>е</w:t>
      </w:r>
      <w:r w:rsidRPr="0060225A">
        <w:t xml:space="preserve"> на примере литературы Перу: «Современная теория (не социологическая, а литературная), — пи</w:t>
      </w:r>
      <w:r w:rsidR="000164AF">
        <w:t>сал</w:t>
      </w:r>
      <w:r w:rsidRPr="0060225A">
        <w:t xml:space="preserve"> он, — выделяет в нормальном процессе </w:t>
      </w:r>
      <w:r w:rsidRPr="0060225A">
        <w:lastRenderedPageBreak/>
        <w:t>развития литературы три этапа: колониальный, космополитический и национальный. На первом этапе страна в литературном отношении является лишь колонией, придатком другой страны. На втором — народ одновременно ассимилирует элементы различных иностранных литератур. На третьем — получают четкое выражение собственная индивидуальность народа и его собственное восприятие окружающего»</w:t>
      </w:r>
      <w:r w:rsidR="009A2018">
        <w:rPr>
          <w:rStyle w:val="a6"/>
        </w:rPr>
        <w:footnoteReference w:id="62"/>
      </w:r>
      <w:r w:rsidRPr="0060225A">
        <w:t>.</w:t>
      </w:r>
    </w:p>
    <w:p w14:paraId="5FCFB07A" w14:textId="1130D583" w:rsidR="00D36607" w:rsidRPr="0060225A" w:rsidRDefault="00D36607" w:rsidP="00AD58AC">
      <w:pPr>
        <w:pStyle w:val="ab"/>
        <w:spacing w:before="0" w:beforeAutospacing="0" w:after="0" w:afterAutospacing="0" w:line="360" w:lineRule="auto"/>
        <w:ind w:firstLine="709"/>
        <w:contextualSpacing/>
        <w:jc w:val="both"/>
      </w:pPr>
      <w:r w:rsidRPr="0060225A">
        <w:t>На примере той же республики Перу культурное многообразие хорошо демонстрирует разнош</w:t>
      </w:r>
      <w:r w:rsidR="005675C7">
        <w:t>е</w:t>
      </w:r>
      <w:r w:rsidRPr="0060225A">
        <w:t xml:space="preserve">рстность местного населения: на территории государства насчитывается 57 языков коренного населения, которые не были вытеснены официальным испанским языком, а индейское население до сих пор формирует значительную часть перуанского общества. Индейское население заслуживает отдельного упоминания касательно всего латиноамериканского континента. Это исторически сложившиеся касты аборигенов, проживающие на территории стран Латинской Америки. Исторически они формировали основу регионального общества, а в последние десятилетия достаточно активно участвуют в политической жизни общества. В качестве примеров к вышесказанному можно вспомнить чилийское движение </w:t>
      </w:r>
      <w:r w:rsidRPr="0060225A">
        <w:rPr>
          <w:lang w:val="en-GB"/>
        </w:rPr>
        <w:t>Wallmapuwen</w:t>
      </w:r>
      <w:r w:rsidRPr="0060225A">
        <w:t>, в котором состоят индейцы мапуче, ратующие за автономию одного из регионов Чили, бывшего президента Боливии Эво Моралеса, который позиционирует себя, и вполне резонно, первым инд</w:t>
      </w:r>
      <w:r w:rsidR="005675C7">
        <w:t>е</w:t>
      </w:r>
      <w:r w:rsidRPr="0060225A">
        <w:t>йским президентом Боливии в истории государства, а также известную ситуацию с эквадорскими индейцами, поднявшими в 2019 году национальное восстание. Тогда президент Эквадора Ленин Морено отменил субсидии на бензин и дизель, действовавшие на тот момент уже более сорока лет, и индейское движение организовало массовые протесты по всей стране, по итогам которых президент согласился на переговоры с протестующими и мера была отменена.</w:t>
      </w:r>
    </w:p>
    <w:p w14:paraId="3DB23168" w14:textId="77777777" w:rsidR="00D36607" w:rsidRPr="0060225A" w:rsidRDefault="00D36607" w:rsidP="00AD58AC">
      <w:pPr>
        <w:spacing w:after="0" w:line="360" w:lineRule="auto"/>
        <w:ind w:firstLine="709"/>
        <w:contextualSpacing/>
        <w:jc w:val="both"/>
        <w:rPr>
          <w:sz w:val="24"/>
          <w:szCs w:val="24"/>
        </w:rPr>
      </w:pPr>
      <w:r w:rsidRPr="0060225A">
        <w:rPr>
          <w:sz w:val="24"/>
          <w:szCs w:val="24"/>
        </w:rPr>
        <w:t xml:space="preserve">Особую роль среди доктринальных документов играют национальные конституции: там прописаны все права граждан той или иной страны, среди которых можно выделить основные, стоящие во главе человеческой жизнедеятельности: право на жизнь, здоровье, пищу и т.д. От перечисленных прав граждан зависит в том числе национальная правовая система. </w:t>
      </w:r>
    </w:p>
    <w:p w14:paraId="781E2AA2" w14:textId="77777777" w:rsidR="00D36607" w:rsidRPr="0060225A" w:rsidRDefault="00D36607" w:rsidP="00AD58AC">
      <w:pPr>
        <w:spacing w:after="0" w:line="360" w:lineRule="auto"/>
        <w:ind w:firstLine="709"/>
        <w:contextualSpacing/>
        <w:jc w:val="both"/>
        <w:rPr>
          <w:sz w:val="24"/>
          <w:szCs w:val="24"/>
        </w:rPr>
      </w:pPr>
      <w:r w:rsidRPr="0060225A">
        <w:rPr>
          <w:sz w:val="24"/>
          <w:szCs w:val="24"/>
        </w:rPr>
        <w:t>С доктринальной точки зрения, вершина национальной правовой системы – конституция, основная функция которой заключается в ограничении политической власти с целью защиты основополагающих прав и организации государства и его отношений с гражданами.</w:t>
      </w:r>
    </w:p>
    <w:p w14:paraId="38569079" w14:textId="1888C9A7" w:rsidR="00D36607" w:rsidRPr="00D322A4" w:rsidRDefault="00D36607" w:rsidP="00AD58AC">
      <w:pPr>
        <w:pStyle w:val="ab"/>
        <w:spacing w:before="0" w:beforeAutospacing="0" w:after="0" w:afterAutospacing="0" w:line="360" w:lineRule="auto"/>
        <w:ind w:firstLine="709"/>
        <w:contextualSpacing/>
        <w:jc w:val="both"/>
      </w:pPr>
      <w:r w:rsidRPr="0060225A">
        <w:lastRenderedPageBreak/>
        <w:t>Однако в реальности в Латинской Америке конституция очень часто использовалась в качестве документа, узаконивающего действия государства, а не подчеркивающего его защитный характер по отношению к людям и их правам, которые защищает документ. В том числе в случаях, когда действия, подпадающие под действие того или иного закона, не всегда носят демократический характер или соответствуют общим интересам или даже предполагаемым конституционно защищенным интересам отдельных лиц</w:t>
      </w:r>
      <w:r w:rsidR="00D322A4">
        <w:rPr>
          <w:rStyle w:val="a6"/>
        </w:rPr>
        <w:footnoteReference w:id="63"/>
      </w:r>
      <w:r w:rsidR="00D322A4" w:rsidRPr="00D322A4">
        <w:t>-</w:t>
      </w:r>
    </w:p>
    <w:p w14:paraId="6BF1431A" w14:textId="77777777" w:rsidR="00D36607" w:rsidRPr="0060225A" w:rsidRDefault="00D36607" w:rsidP="00AD58AC">
      <w:pPr>
        <w:spacing w:after="0" w:line="360" w:lineRule="auto"/>
        <w:ind w:firstLine="709"/>
        <w:contextualSpacing/>
        <w:jc w:val="both"/>
        <w:rPr>
          <w:sz w:val="24"/>
          <w:szCs w:val="24"/>
        </w:rPr>
      </w:pPr>
      <w:r w:rsidRPr="0060225A">
        <w:rPr>
          <w:sz w:val="24"/>
          <w:szCs w:val="24"/>
        </w:rPr>
        <w:t>На конституционализм в Латинской Америке в свое время достаточно сильно повлияла с политической и правовой точки зрения западноевропейская культура, в частности испанская, французская и португальская. После окончательного обретения независимости в 19 веке Латинская Америка адаптировала на своей территории определенные правовые институты и традиции стран, в колониальной зависимости от которых они состояли. Несмотря на тенденцию к самостоятельности и разработку собственных правил в рамках определенной тематики, благодаря идеологическому и культурному влиянию которому страны Латинской Америки подвергались на протяжении долгого времени, способствовали тому, что европейские и латиноамериканские правовые системы похожи.</w:t>
      </w:r>
    </w:p>
    <w:p w14:paraId="21A831C9" w14:textId="77777777" w:rsidR="00D36607" w:rsidRPr="0060225A" w:rsidRDefault="00D36607" w:rsidP="00AD58AC">
      <w:pPr>
        <w:spacing w:after="0" w:line="360" w:lineRule="auto"/>
        <w:ind w:firstLine="709"/>
        <w:contextualSpacing/>
        <w:jc w:val="both"/>
        <w:rPr>
          <w:sz w:val="24"/>
          <w:szCs w:val="24"/>
        </w:rPr>
      </w:pPr>
      <w:r w:rsidRPr="0060225A">
        <w:rPr>
          <w:sz w:val="24"/>
          <w:szCs w:val="24"/>
        </w:rPr>
        <w:t>Пример: Латиноамериканское право, которое появилось после обретения странами региона независимости и которое взяло за основу французское право. Именно французское право было выбрано потому, что, в сравнении с испанским, оно уже было кодифицировано, также на выбор повлияли политико-правовые учения эпохи Просвещения, на которых основывались действия национальных революционных сил во время борьбы за независимость.</w:t>
      </w:r>
    </w:p>
    <w:p w14:paraId="4C8AB0E1" w14:textId="5CB22A74" w:rsidR="00D36607" w:rsidRPr="0060225A" w:rsidRDefault="00D36607" w:rsidP="00AD58AC">
      <w:pPr>
        <w:spacing w:after="0" w:line="360" w:lineRule="auto"/>
        <w:ind w:firstLine="709"/>
        <w:contextualSpacing/>
        <w:jc w:val="both"/>
        <w:rPr>
          <w:sz w:val="24"/>
          <w:szCs w:val="24"/>
        </w:rPr>
      </w:pPr>
      <w:r w:rsidRPr="0060225A">
        <w:rPr>
          <w:sz w:val="24"/>
          <w:szCs w:val="24"/>
        </w:rPr>
        <w:t>Одним из основных сходств европейской и латиноамериканской правовых систем, в частности в области прав человека, можно назвать общую испано-американскую концепцию того, что мы сейчас понимаем под правами человека. Она основана на идеях свободы и равенства, которые изначально появились в испанской системе, а также на определенных механизмах обеспечения их признания и правовой защиты. Это легло в основу идеологического мышления касательно определенных базовых прав человека в регионе, в частности в испаноязычных государствах</w:t>
      </w:r>
      <w:r w:rsidR="00EC6F7F">
        <w:rPr>
          <w:rStyle w:val="a6"/>
          <w:sz w:val="24"/>
          <w:szCs w:val="24"/>
        </w:rPr>
        <w:footnoteReference w:id="64"/>
      </w:r>
      <w:r w:rsidRPr="0060225A">
        <w:rPr>
          <w:sz w:val="24"/>
          <w:szCs w:val="24"/>
        </w:rPr>
        <w:t>.</w:t>
      </w:r>
    </w:p>
    <w:p w14:paraId="7FB07ECD" w14:textId="77777777" w:rsidR="00D36607" w:rsidRPr="0060225A" w:rsidRDefault="00D36607" w:rsidP="00AD58AC">
      <w:pPr>
        <w:spacing w:after="0" w:line="360" w:lineRule="auto"/>
        <w:ind w:firstLine="709"/>
        <w:contextualSpacing/>
        <w:jc w:val="both"/>
        <w:rPr>
          <w:sz w:val="24"/>
          <w:szCs w:val="24"/>
        </w:rPr>
      </w:pPr>
      <w:r w:rsidRPr="0060225A">
        <w:rPr>
          <w:sz w:val="24"/>
          <w:szCs w:val="24"/>
        </w:rPr>
        <w:t xml:space="preserve">Вместе с этим терминология понятия «права человека» даже внутри Латинской Америки может значительно различаться. Со временем эта идея обрела многогранное, </w:t>
      </w:r>
      <w:r w:rsidRPr="0060225A">
        <w:rPr>
          <w:sz w:val="24"/>
          <w:szCs w:val="24"/>
        </w:rPr>
        <w:lastRenderedPageBreak/>
        <w:t>сложное и дифференцированное содержание в соответствии с экономической, культурной, политической и правовой деятельностью стран Латинской Америки.</w:t>
      </w:r>
    </w:p>
    <w:p w14:paraId="30FD8139" w14:textId="0D43ABA8" w:rsidR="00D36607" w:rsidRPr="0060225A" w:rsidRDefault="00D36607" w:rsidP="00AD58AC">
      <w:pPr>
        <w:pStyle w:val="ab"/>
        <w:spacing w:before="0" w:beforeAutospacing="0" w:after="0" w:afterAutospacing="0" w:line="360" w:lineRule="auto"/>
        <w:ind w:firstLine="709"/>
        <w:contextualSpacing/>
        <w:jc w:val="both"/>
      </w:pPr>
      <w:r w:rsidRPr="0060225A">
        <w:t>Для более обширного раскрытия темы исследования были проанализированы на предмет затрагивания вопросов человеческой безопасности доктринальные документы, а именно конституции всех испаноязычных стран Латинской Америки</w:t>
      </w:r>
      <w:r w:rsidR="005675C7">
        <w:t xml:space="preserve"> и Бразилии</w:t>
      </w:r>
      <w:r w:rsidRPr="0060225A">
        <w:t>, в общей сложности 19 государств. Испаноязычные страны</w:t>
      </w:r>
      <w:r w:rsidR="005675C7">
        <w:t xml:space="preserve"> и</w:t>
      </w:r>
      <w:r w:rsidRPr="0060225A">
        <w:t xml:space="preserve"> Бразилия были выбраны потому, что совместно они формируют так называемую «Ибероамерику», связывающую народы этих стран как на ментальном, так и на государственном уровне и пытаются коллективно решать вопросы человеческой безопасности раз</w:t>
      </w:r>
      <w:r w:rsidR="005675C7">
        <w:t>личн</w:t>
      </w:r>
      <w:r w:rsidRPr="0060225A">
        <w:t>ого уровня.</w:t>
      </w:r>
    </w:p>
    <w:p w14:paraId="08534033" w14:textId="77777777" w:rsidR="00D36607" w:rsidRPr="0060225A" w:rsidRDefault="00D36607" w:rsidP="00AD58AC">
      <w:pPr>
        <w:pStyle w:val="ab"/>
        <w:spacing w:before="0" w:beforeAutospacing="0" w:after="0" w:afterAutospacing="0" w:line="360" w:lineRule="auto"/>
        <w:ind w:firstLine="709"/>
        <w:contextualSpacing/>
        <w:jc w:val="both"/>
      </w:pPr>
      <w:r w:rsidRPr="0060225A">
        <w:t>Были рассмотрены и проанализированы конституции следующих стран:</w:t>
      </w:r>
    </w:p>
    <w:p w14:paraId="7CD2ABDB"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Аргентина;</w:t>
      </w:r>
    </w:p>
    <w:p w14:paraId="3917EDC4"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Боливия;</w:t>
      </w:r>
    </w:p>
    <w:p w14:paraId="66093FC2"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Бразилия;</w:t>
      </w:r>
    </w:p>
    <w:p w14:paraId="0BDFE13A"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Венесуэла;</w:t>
      </w:r>
    </w:p>
    <w:p w14:paraId="26D02931"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Гватемала;</w:t>
      </w:r>
    </w:p>
    <w:p w14:paraId="1AC8FC58"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Гондурас;</w:t>
      </w:r>
    </w:p>
    <w:p w14:paraId="2B8570A5"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Доминиканская Республика;</w:t>
      </w:r>
    </w:p>
    <w:p w14:paraId="393F3804"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Колумбия;</w:t>
      </w:r>
    </w:p>
    <w:p w14:paraId="4954D5A2"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Коста-Рика;</w:t>
      </w:r>
    </w:p>
    <w:p w14:paraId="56947C12"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Куба;</w:t>
      </w:r>
    </w:p>
    <w:p w14:paraId="19689EAD"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Мексика;</w:t>
      </w:r>
    </w:p>
    <w:p w14:paraId="5D9C080C"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Никарагуа;</w:t>
      </w:r>
    </w:p>
    <w:p w14:paraId="45ED8CDA"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Панама;</w:t>
      </w:r>
    </w:p>
    <w:p w14:paraId="45414E87"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Парагвай;</w:t>
      </w:r>
    </w:p>
    <w:p w14:paraId="756E67E2"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Перу;</w:t>
      </w:r>
    </w:p>
    <w:p w14:paraId="279436F3"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Сальвадор;</w:t>
      </w:r>
    </w:p>
    <w:p w14:paraId="7C0CC6D7"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Уругвай;</w:t>
      </w:r>
    </w:p>
    <w:p w14:paraId="113519A6"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Чили;</w:t>
      </w:r>
    </w:p>
    <w:p w14:paraId="3D25AC61" w14:textId="77777777" w:rsidR="00D36607" w:rsidRPr="0060225A" w:rsidRDefault="00D36607" w:rsidP="00AD58AC">
      <w:pPr>
        <w:pStyle w:val="ab"/>
        <w:numPr>
          <w:ilvl w:val="0"/>
          <w:numId w:val="5"/>
        </w:numPr>
        <w:spacing w:before="0" w:beforeAutospacing="0" w:after="0" w:afterAutospacing="0" w:line="360" w:lineRule="auto"/>
        <w:ind w:left="0" w:firstLine="709"/>
        <w:contextualSpacing/>
        <w:jc w:val="both"/>
      </w:pPr>
      <w:r w:rsidRPr="0060225A">
        <w:t>Эквадор.</w:t>
      </w:r>
    </w:p>
    <w:p w14:paraId="6952CC1E" w14:textId="77777777" w:rsidR="00D36607" w:rsidRPr="0060225A" w:rsidRDefault="00D36607" w:rsidP="00AD58AC">
      <w:pPr>
        <w:pStyle w:val="ab"/>
        <w:spacing w:before="0" w:beforeAutospacing="0" w:after="0" w:afterAutospacing="0" w:line="360" w:lineRule="auto"/>
        <w:ind w:firstLine="709"/>
        <w:contextualSpacing/>
        <w:jc w:val="both"/>
      </w:pPr>
      <w:r w:rsidRPr="0060225A">
        <w:t xml:space="preserve">Уточним критерии анализа доктринальных документов: статьи отбирались по принципу затрагивания вопросов человеческой безопасности с точки зрения государства. Однако под этот критерий подпадали не все статьи: к примеру, статьи об ограничении личного пространства не подходили, поскольку изначально угроза безопасности человека </w:t>
      </w:r>
      <w:r w:rsidRPr="0060225A">
        <w:lastRenderedPageBreak/>
        <w:t>не наблюдается, а положение о государственном запрете на хранение и использование оружия – подходит.</w:t>
      </w:r>
    </w:p>
    <w:p w14:paraId="286D94A9" w14:textId="77777777" w:rsidR="00D36607" w:rsidRPr="0060225A" w:rsidRDefault="00D36607" w:rsidP="00AD58AC">
      <w:pPr>
        <w:pStyle w:val="ab"/>
        <w:spacing w:before="0" w:beforeAutospacing="0" w:after="0" w:afterAutospacing="0" w:line="360" w:lineRule="auto"/>
        <w:ind w:firstLine="709"/>
        <w:contextualSpacing/>
        <w:jc w:val="both"/>
      </w:pPr>
      <w:r w:rsidRPr="0060225A">
        <w:t>Кроме того, отдельно был рассмотрен вопрос безопасности представителей коренных народов государств Латинской Америки. В том время как в остальном мире взят курс на глобализацию, и аборигены остаются с все меньшим количеством привилегий, латиноамериканские государства подчеркивают права коренных народов и обеспечивают их безопасность.</w:t>
      </w:r>
    </w:p>
    <w:p w14:paraId="0EECD13E" w14:textId="3921DDFE" w:rsidR="00D36607" w:rsidRPr="0060225A" w:rsidRDefault="00D36607" w:rsidP="00AD58AC">
      <w:pPr>
        <w:pStyle w:val="ab"/>
        <w:spacing w:before="0" w:beforeAutospacing="0" w:after="0" w:afterAutospacing="0" w:line="360" w:lineRule="auto"/>
        <w:ind w:firstLine="709"/>
        <w:contextualSpacing/>
        <w:jc w:val="both"/>
      </w:pPr>
      <w:r w:rsidRPr="0060225A">
        <w:t xml:space="preserve">Сразу стоит обозначить общие пункты во всех рассмотренных конституциях. Неоспоримы упоминаемые права человека на жизнь, работу и выплату заработной платы, всеобщий доступ к системе здравоохранения и другие стандартные права, которые также встречаются в тексте каждого документа. Остальные пункты </w:t>
      </w:r>
      <w:r w:rsidR="00B25E4D">
        <w:t>рас</w:t>
      </w:r>
      <w:r w:rsidRPr="0060225A">
        <w:t>писаны ниже.</w:t>
      </w:r>
    </w:p>
    <w:p w14:paraId="2E23F3B1" w14:textId="77777777" w:rsidR="00D36607" w:rsidRDefault="00D36607" w:rsidP="00AD58AC">
      <w:pPr>
        <w:pStyle w:val="ab"/>
        <w:spacing w:before="0" w:beforeAutospacing="0" w:after="0" w:afterAutospacing="0" w:line="360" w:lineRule="auto"/>
        <w:ind w:firstLine="709"/>
        <w:contextualSpacing/>
        <w:jc w:val="both"/>
      </w:pPr>
      <w:r w:rsidRPr="008C0190">
        <w:rPr>
          <w:u w:val="single"/>
        </w:rPr>
        <w:t>Аргентина</w:t>
      </w:r>
      <w:r>
        <w:rPr>
          <w:rStyle w:val="a6"/>
          <w:u w:val="single"/>
        </w:rPr>
        <w:footnoteReference w:id="65"/>
      </w:r>
      <w:r>
        <w:t xml:space="preserve"> (здесь и далее – дата выхода актуальной на данный момент конституции: 24 августа 1994 года). Все жители республики Аргентина имеют право на здоровую и пригодную для жизни окружающую среду (ст. 41). Потребители и пользователи имущества имеют право на защиту их здоровья, безопасности и экономических интересов, на правдивые новости, свободу выборов, а также равное и достойное обращение с собой. Аргентинские власти контролируют соблюдение вышеупомянутых вещей (ст. 42).</w:t>
      </w:r>
    </w:p>
    <w:p w14:paraId="3448A1AC" w14:textId="77777777" w:rsidR="00D36607" w:rsidRDefault="00D36607" w:rsidP="00AD58AC">
      <w:pPr>
        <w:pStyle w:val="ab"/>
        <w:spacing w:before="0" w:beforeAutospacing="0" w:after="0" w:afterAutospacing="0" w:line="360" w:lineRule="auto"/>
        <w:ind w:firstLine="709"/>
        <w:contextualSpacing/>
        <w:jc w:val="both"/>
      </w:pPr>
      <w:r>
        <w:t xml:space="preserve">Касательно коренных народов в конституции Аргентины сказано и закреплено на высшем уровне следующее: «Национальный Конгресс: </w:t>
      </w:r>
    </w:p>
    <w:p w14:paraId="616F0B30" w14:textId="77777777" w:rsidR="00D36607" w:rsidRDefault="00D36607" w:rsidP="00AD58AC">
      <w:pPr>
        <w:pStyle w:val="ab"/>
        <w:numPr>
          <w:ilvl w:val="0"/>
          <w:numId w:val="12"/>
        </w:numPr>
        <w:spacing w:before="0" w:beforeAutospacing="0" w:after="0" w:afterAutospacing="0" w:line="360" w:lineRule="auto"/>
        <w:ind w:left="0" w:firstLine="709"/>
        <w:contextualSpacing/>
        <w:jc w:val="both"/>
      </w:pPr>
      <w:r>
        <w:t>Признает существование до этого этнических и культурных групп коренных аргентинских народов;</w:t>
      </w:r>
    </w:p>
    <w:p w14:paraId="7C0D2A1E" w14:textId="77777777" w:rsidR="00D36607" w:rsidRDefault="00D36607" w:rsidP="00AD58AC">
      <w:pPr>
        <w:pStyle w:val="ab"/>
        <w:numPr>
          <w:ilvl w:val="0"/>
          <w:numId w:val="12"/>
        </w:numPr>
        <w:spacing w:before="0" w:beforeAutospacing="0" w:after="0" w:afterAutospacing="0" w:line="360" w:lineRule="auto"/>
        <w:ind w:left="0" w:firstLine="709"/>
        <w:contextualSpacing/>
        <w:jc w:val="both"/>
      </w:pPr>
      <w:r>
        <w:t>Гарантирует уважение к их идентичности и право на билингвальное и межкультурное образование;</w:t>
      </w:r>
    </w:p>
    <w:p w14:paraId="2015C081" w14:textId="77777777" w:rsidR="00D36607" w:rsidRDefault="00D36607" w:rsidP="00AD58AC">
      <w:pPr>
        <w:pStyle w:val="ab"/>
        <w:numPr>
          <w:ilvl w:val="0"/>
          <w:numId w:val="12"/>
        </w:numPr>
        <w:spacing w:before="0" w:beforeAutospacing="0" w:after="0" w:afterAutospacing="0" w:line="360" w:lineRule="auto"/>
        <w:ind w:left="0" w:firstLine="709"/>
        <w:contextualSpacing/>
        <w:jc w:val="both"/>
      </w:pPr>
      <w:r>
        <w:t>Признает юридическую субъектность этих областей, а также их собственность и территории;</w:t>
      </w:r>
    </w:p>
    <w:p w14:paraId="7D86D539" w14:textId="77777777" w:rsidR="00D36607" w:rsidRDefault="00D36607" w:rsidP="00AD58AC">
      <w:pPr>
        <w:pStyle w:val="ab"/>
        <w:numPr>
          <w:ilvl w:val="0"/>
          <w:numId w:val="12"/>
        </w:numPr>
        <w:spacing w:before="0" w:beforeAutospacing="0" w:after="0" w:afterAutospacing="0" w:line="360" w:lineRule="auto"/>
        <w:ind w:left="0" w:firstLine="709"/>
        <w:contextualSpacing/>
        <w:jc w:val="both"/>
      </w:pPr>
      <w:r>
        <w:t>Регулирует обеспечение всем необходимым для человеческого развития.</w:t>
      </w:r>
    </w:p>
    <w:p w14:paraId="38AEED09" w14:textId="77777777" w:rsidR="00D36607" w:rsidRDefault="00D36607" w:rsidP="00AD58AC">
      <w:pPr>
        <w:pStyle w:val="ab"/>
        <w:spacing w:before="0" w:beforeAutospacing="0" w:after="0" w:afterAutospacing="0" w:line="360" w:lineRule="auto"/>
        <w:ind w:firstLine="709"/>
        <w:contextualSpacing/>
        <w:jc w:val="both"/>
      </w:pPr>
      <w:r>
        <w:t>Кроме того, в статье говорится, что ни одна из областей, где проживает коренное население, не претерпит отчуждения от остальных, передачи другому государству и не будет обложена налогом или каким-либо эмбарго. Конгресс позволяет коренным народам решать судьбу природных ресурсов из их областей или других вещей, напрямую касающихся их (ст. 75, п. 17).</w:t>
      </w:r>
    </w:p>
    <w:p w14:paraId="29C83987"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lastRenderedPageBreak/>
        <w:t>Еще один интересный пункт в конституции Аргентины – декларации и документы о правах человека, в иерархии стоящие выше государственных законов. Среди них:</w:t>
      </w:r>
      <w:r>
        <w:br/>
        <w:t>Американская декларация прав и обязанностей мужчины;</w:t>
      </w:r>
    </w:p>
    <w:p w14:paraId="0153BFEC"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Универсальная декларация по правам человека;</w:t>
      </w:r>
    </w:p>
    <w:p w14:paraId="04F665FA"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Американская конвенция по правам человека;</w:t>
      </w:r>
    </w:p>
    <w:p w14:paraId="7BB2E5DC"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Международный пакт по экономическим, социальным и культурным правам;</w:t>
      </w:r>
    </w:p>
    <w:p w14:paraId="19291D8C"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Международный пакт по гражданским и политическим правам и факультативный протокол;</w:t>
      </w:r>
    </w:p>
    <w:p w14:paraId="595F3862"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Конвенция по предотвращению и наказанию за геноцид;</w:t>
      </w:r>
    </w:p>
    <w:p w14:paraId="3502EE1B"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Международная конвенция по искоренению всех форм расовой дискриминации;</w:t>
      </w:r>
    </w:p>
    <w:p w14:paraId="4C7547DE"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Конвенция по искоренению всех форм дискриминации женщин;</w:t>
      </w:r>
    </w:p>
    <w:p w14:paraId="4A52E31E"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Конвенция против пыток и других жестоких, бесчеловечных и унизительных форм наказаний;</w:t>
      </w:r>
    </w:p>
    <w:p w14:paraId="68DFDD13" w14:textId="77777777" w:rsidR="00D36607" w:rsidRDefault="00D36607" w:rsidP="00AD58AC">
      <w:pPr>
        <w:pStyle w:val="ab"/>
        <w:numPr>
          <w:ilvl w:val="0"/>
          <w:numId w:val="13"/>
        </w:numPr>
        <w:spacing w:before="0" w:beforeAutospacing="0" w:after="0" w:afterAutospacing="0" w:line="360" w:lineRule="auto"/>
        <w:ind w:left="0" w:firstLine="709"/>
        <w:contextualSpacing/>
        <w:jc w:val="both"/>
      </w:pPr>
      <w:r>
        <w:t>Конвенция по правам ребенка.</w:t>
      </w:r>
    </w:p>
    <w:p w14:paraId="6F31004F" w14:textId="77777777" w:rsidR="00D36607" w:rsidRDefault="00D36607" w:rsidP="00AD58AC">
      <w:pPr>
        <w:pStyle w:val="ab"/>
        <w:spacing w:before="0" w:beforeAutospacing="0" w:after="0" w:afterAutospacing="0" w:line="360" w:lineRule="auto"/>
        <w:ind w:firstLine="709"/>
        <w:contextualSpacing/>
        <w:jc w:val="both"/>
      </w:pPr>
      <w:r>
        <w:t>Они составляют список документов, дополняющих конституцию.</w:t>
      </w:r>
    </w:p>
    <w:p w14:paraId="45E5D1CE" w14:textId="085ADA7F" w:rsidR="00D36607" w:rsidRDefault="00D36607" w:rsidP="00AD58AC">
      <w:pPr>
        <w:pStyle w:val="ab"/>
        <w:spacing w:before="0" w:beforeAutospacing="0" w:after="0" w:afterAutospacing="0" w:line="360" w:lineRule="auto"/>
        <w:ind w:firstLine="709"/>
        <w:contextualSpacing/>
        <w:jc w:val="both"/>
      </w:pPr>
      <w:r w:rsidRPr="0042248D">
        <w:rPr>
          <w:u w:val="single"/>
        </w:rPr>
        <w:t>Боливия</w:t>
      </w:r>
      <w:r>
        <w:rPr>
          <w:rStyle w:val="a6"/>
        </w:rPr>
        <w:footnoteReference w:id="66"/>
      </w:r>
      <w:r>
        <w:t>(7 февраля 2009 года). Речь о благосостоянии собственных гражданах заводится еще в преамбуле к документу. Так, республика Боливия – государство, основанное на равенстве и всеобщем уважении, обладающее принципами суверенитета, человеческого достоинства, компл</w:t>
      </w:r>
      <w:r w:rsidR="00C036CB">
        <w:t>е</w:t>
      </w:r>
      <w:r>
        <w:t>ментарности, солидарности, гармонии и равного распределения благ для достойной жизни. На территории Боливии уважается экономическое, социальное, юридическое, политическое и культурное многообразие (Преамбула</w:t>
      </w:r>
      <w:r w:rsidRPr="00D5467D">
        <w:t>)</w:t>
      </w:r>
      <w:r>
        <w:t>.</w:t>
      </w:r>
    </w:p>
    <w:p w14:paraId="1CAEB676" w14:textId="77777777" w:rsidR="00D36607" w:rsidRDefault="00D36607" w:rsidP="00AD58AC">
      <w:pPr>
        <w:pStyle w:val="ab"/>
        <w:spacing w:before="0" w:beforeAutospacing="0" w:after="0" w:afterAutospacing="0" w:line="360" w:lineRule="auto"/>
        <w:ind w:firstLine="709"/>
        <w:contextualSpacing/>
        <w:jc w:val="both"/>
      </w:pPr>
      <w:r>
        <w:t xml:space="preserve">Тема коренных народов имеет в боливийской конституции особенное значение. Как известно, Боливия уже долгие годы страна с наибольшим количеством аборигенов среди всех латиноамериканских государтв. Частично эта тема имеет отклик в Конституции – к примеру, пункт 1 статьи 8 содержит в себе перевод некоторых словосочетаний на некоторые языки коренного населения (кечуа и гуарани). Согласно этой статье, государство продвигает такие этико-моральные принципы многообразного общества, затрагивающие человеческую безопасность, как: </w:t>
      </w:r>
    </w:p>
    <w:p w14:paraId="759A928C" w14:textId="77777777" w:rsidR="00D36607" w:rsidRDefault="00D36607" w:rsidP="00AD58AC">
      <w:pPr>
        <w:pStyle w:val="ab"/>
        <w:numPr>
          <w:ilvl w:val="0"/>
          <w:numId w:val="14"/>
        </w:numPr>
        <w:spacing w:before="0" w:beforeAutospacing="0" w:after="0" w:afterAutospacing="0" w:line="360" w:lineRule="auto"/>
        <w:ind w:left="0" w:firstLine="709"/>
        <w:contextualSpacing/>
        <w:jc w:val="both"/>
      </w:pPr>
      <w:r>
        <w:rPr>
          <w:lang w:val="es-ES"/>
        </w:rPr>
        <w:t>Ama</w:t>
      </w:r>
      <w:r w:rsidRPr="00B5687B">
        <w:t xml:space="preserve"> </w:t>
      </w:r>
      <w:r>
        <w:rPr>
          <w:lang w:val="es-ES"/>
        </w:rPr>
        <w:t>qhilla</w:t>
      </w:r>
      <w:r w:rsidRPr="00B5687B">
        <w:t xml:space="preserve">, </w:t>
      </w:r>
      <w:r>
        <w:rPr>
          <w:lang w:val="es-ES"/>
        </w:rPr>
        <w:t>ama</w:t>
      </w:r>
      <w:r w:rsidRPr="00B5687B">
        <w:t xml:space="preserve"> </w:t>
      </w:r>
      <w:r>
        <w:rPr>
          <w:lang w:val="es-ES"/>
        </w:rPr>
        <w:t>lulla</w:t>
      </w:r>
      <w:r w:rsidRPr="00B5687B">
        <w:t xml:space="preserve">, </w:t>
      </w:r>
      <w:r>
        <w:rPr>
          <w:lang w:val="es-ES"/>
        </w:rPr>
        <w:t>ama</w:t>
      </w:r>
      <w:r w:rsidRPr="00B5687B">
        <w:t xml:space="preserve"> </w:t>
      </w:r>
      <w:r>
        <w:rPr>
          <w:lang w:val="es-ES"/>
        </w:rPr>
        <w:t>suwa</w:t>
      </w:r>
      <w:r w:rsidRPr="00B5687B">
        <w:t xml:space="preserve"> («</w:t>
      </w:r>
      <w:r>
        <w:t>Не</w:t>
      </w:r>
      <w:r w:rsidRPr="00B5687B">
        <w:t xml:space="preserve"> </w:t>
      </w:r>
      <w:r>
        <w:t>будь</w:t>
      </w:r>
      <w:r w:rsidRPr="00B5687B">
        <w:t xml:space="preserve"> </w:t>
      </w:r>
      <w:r>
        <w:t>ленивым</w:t>
      </w:r>
      <w:r w:rsidRPr="00B5687B">
        <w:t xml:space="preserve">, </w:t>
      </w:r>
      <w:r>
        <w:t>не ври и не воруй);</w:t>
      </w:r>
    </w:p>
    <w:p w14:paraId="45F50237" w14:textId="77777777" w:rsidR="00D36607" w:rsidRDefault="00D36607" w:rsidP="00AD58AC">
      <w:pPr>
        <w:pStyle w:val="ab"/>
        <w:numPr>
          <w:ilvl w:val="0"/>
          <w:numId w:val="14"/>
        </w:numPr>
        <w:spacing w:before="0" w:beforeAutospacing="0" w:after="0" w:afterAutospacing="0" w:line="360" w:lineRule="auto"/>
        <w:ind w:left="0" w:firstLine="709"/>
        <w:contextualSpacing/>
        <w:jc w:val="both"/>
      </w:pPr>
      <w:r>
        <w:rPr>
          <w:lang w:val="es-ES"/>
        </w:rPr>
        <w:lastRenderedPageBreak/>
        <w:t>Suma</w:t>
      </w:r>
      <w:r w:rsidRPr="00475722">
        <w:t xml:space="preserve"> </w:t>
      </w:r>
      <w:r>
        <w:rPr>
          <w:lang w:val="es-ES"/>
        </w:rPr>
        <w:t>qama</w:t>
      </w:r>
      <w:r w:rsidRPr="00475722">
        <w:t>ñ</w:t>
      </w:r>
      <w:r>
        <w:rPr>
          <w:lang w:val="es-ES"/>
        </w:rPr>
        <w:t>a</w:t>
      </w:r>
      <w:r w:rsidRPr="00475722">
        <w:t xml:space="preserve"> (</w:t>
      </w:r>
      <w:r>
        <w:t>«Живи хорошо»);</w:t>
      </w:r>
    </w:p>
    <w:p w14:paraId="6362CD79" w14:textId="77777777" w:rsidR="00D36607" w:rsidRDefault="00D36607" w:rsidP="00AD58AC">
      <w:pPr>
        <w:pStyle w:val="ab"/>
        <w:numPr>
          <w:ilvl w:val="0"/>
          <w:numId w:val="14"/>
        </w:numPr>
        <w:spacing w:before="0" w:beforeAutospacing="0" w:after="0" w:afterAutospacing="0" w:line="360" w:lineRule="auto"/>
        <w:ind w:left="0" w:firstLine="709"/>
        <w:contextualSpacing/>
        <w:jc w:val="both"/>
      </w:pPr>
      <w:r w:rsidRPr="00475722">
        <w:t>Ñ</w:t>
      </w:r>
      <w:r>
        <w:rPr>
          <w:lang w:val="es-ES"/>
        </w:rPr>
        <w:t>andereko</w:t>
      </w:r>
      <w:r w:rsidRPr="00475722">
        <w:t xml:space="preserve"> (</w:t>
      </w:r>
      <w:r>
        <w:t>«Гармоничная жизнь»);</w:t>
      </w:r>
    </w:p>
    <w:p w14:paraId="60717E76" w14:textId="77777777" w:rsidR="00D36607" w:rsidRDefault="00D36607" w:rsidP="00AD58AC">
      <w:pPr>
        <w:pStyle w:val="ab"/>
        <w:numPr>
          <w:ilvl w:val="0"/>
          <w:numId w:val="14"/>
        </w:numPr>
        <w:spacing w:before="0" w:beforeAutospacing="0" w:after="0" w:afterAutospacing="0" w:line="360" w:lineRule="auto"/>
        <w:ind w:left="0" w:firstLine="709"/>
        <w:contextualSpacing/>
        <w:jc w:val="both"/>
      </w:pPr>
      <w:r>
        <w:rPr>
          <w:lang w:val="es-ES"/>
        </w:rPr>
        <w:t>Teko</w:t>
      </w:r>
      <w:r w:rsidRPr="004B6216">
        <w:t xml:space="preserve"> </w:t>
      </w:r>
      <w:r>
        <w:rPr>
          <w:lang w:val="es-ES"/>
        </w:rPr>
        <w:t>kavi</w:t>
      </w:r>
      <w:r w:rsidRPr="004B6216">
        <w:t xml:space="preserve"> (</w:t>
      </w:r>
      <w:r>
        <w:t>«Хорошая жизнь»);</w:t>
      </w:r>
    </w:p>
    <w:p w14:paraId="7D0D5718" w14:textId="77777777" w:rsidR="00D36607" w:rsidRDefault="00D36607" w:rsidP="00AD58AC">
      <w:pPr>
        <w:pStyle w:val="ab"/>
        <w:numPr>
          <w:ilvl w:val="0"/>
          <w:numId w:val="14"/>
        </w:numPr>
        <w:spacing w:before="0" w:beforeAutospacing="0" w:after="0" w:afterAutospacing="0" w:line="360" w:lineRule="auto"/>
        <w:ind w:left="0" w:firstLine="709"/>
        <w:contextualSpacing/>
        <w:jc w:val="both"/>
      </w:pPr>
      <w:r>
        <w:rPr>
          <w:lang w:val="es-ES"/>
        </w:rPr>
        <w:t>Ivi</w:t>
      </w:r>
      <w:r w:rsidRPr="004B6216">
        <w:t xml:space="preserve"> </w:t>
      </w:r>
      <w:r>
        <w:rPr>
          <w:lang w:val="es-ES"/>
        </w:rPr>
        <w:t>maraei</w:t>
      </w:r>
      <w:r w:rsidRPr="004B6216">
        <w:t xml:space="preserve"> (</w:t>
      </w:r>
      <w:r>
        <w:t>«Земля без зла»);</w:t>
      </w:r>
    </w:p>
    <w:p w14:paraId="03D338F2" w14:textId="77777777" w:rsidR="00D36607" w:rsidRDefault="00D36607" w:rsidP="00AD58AC">
      <w:pPr>
        <w:pStyle w:val="ab"/>
        <w:numPr>
          <w:ilvl w:val="0"/>
          <w:numId w:val="14"/>
        </w:numPr>
        <w:spacing w:before="0" w:beforeAutospacing="0" w:after="0" w:afterAutospacing="0" w:line="360" w:lineRule="auto"/>
        <w:ind w:left="0" w:firstLine="709"/>
        <w:contextualSpacing/>
        <w:jc w:val="both"/>
      </w:pPr>
      <w:r>
        <w:rPr>
          <w:lang w:val="es-ES"/>
        </w:rPr>
        <w:t>Qhapaj</w:t>
      </w:r>
      <w:r w:rsidRPr="00032FEA">
        <w:t xml:space="preserve"> ñ</w:t>
      </w:r>
      <w:r>
        <w:rPr>
          <w:lang w:val="es-ES"/>
        </w:rPr>
        <w:t>an</w:t>
      </w:r>
      <w:r w:rsidRPr="00032FEA">
        <w:t xml:space="preserve"> (</w:t>
      </w:r>
      <w:r>
        <w:t>«Благородная жизнь»).</w:t>
      </w:r>
    </w:p>
    <w:p w14:paraId="593C4DE4" w14:textId="77777777" w:rsidR="00D36607" w:rsidRDefault="00D36607" w:rsidP="00AD58AC">
      <w:pPr>
        <w:pStyle w:val="ab"/>
        <w:spacing w:before="0" w:beforeAutospacing="0" w:after="0" w:afterAutospacing="0" w:line="360" w:lineRule="auto"/>
        <w:ind w:firstLine="709"/>
        <w:contextualSpacing/>
        <w:jc w:val="both"/>
      </w:pPr>
      <w:r>
        <w:t>Кроме того, в Конституции отдельной главой прописаны права коренного населения. Государство гарантирует, уважает и защищает права коренных народов, прописанные в документе (ст. 30 – 32).</w:t>
      </w:r>
    </w:p>
    <w:p w14:paraId="79850395" w14:textId="77777777" w:rsidR="00D36607" w:rsidRDefault="00D36607" w:rsidP="00AD58AC">
      <w:pPr>
        <w:pStyle w:val="ab"/>
        <w:spacing w:before="0" w:beforeAutospacing="0" w:after="0" w:afterAutospacing="0" w:line="360" w:lineRule="auto"/>
        <w:ind w:firstLine="709"/>
        <w:contextualSpacing/>
        <w:jc w:val="both"/>
      </w:pPr>
      <w:r>
        <w:t xml:space="preserve">Республика Боливия запрещает и наказывает за любые формы дискриминации, которые направлены на угнетение любого человека (ст. 14, п. 2). На территории республики запрещены любые формы пыток, исчезновения, заключения, принуждения, вымогательства и другое физическое или моральное насилие (ст. 114, п. 1). </w:t>
      </w:r>
    </w:p>
    <w:p w14:paraId="7EE77093" w14:textId="77777777" w:rsidR="00D36607" w:rsidRDefault="00D36607" w:rsidP="00AD58AC">
      <w:pPr>
        <w:pStyle w:val="ab"/>
        <w:spacing w:before="0" w:beforeAutospacing="0" w:after="0" w:afterAutospacing="0" w:line="360" w:lineRule="auto"/>
        <w:ind w:firstLine="709"/>
        <w:contextualSpacing/>
        <w:jc w:val="both"/>
      </w:pPr>
      <w:r>
        <w:t xml:space="preserve">Каждый человек в Боливии, который почувствует, что его жизнь в опасности, его незаконно преследуют или несправедливо ограничили в каких-либо свободах, сможет осуществить так называемое «Действие Свободы» (исп. </w:t>
      </w:r>
      <w:r w:rsidRPr="002E1253">
        <w:t>“</w:t>
      </w:r>
      <w:r>
        <w:rPr>
          <w:lang w:val="es-ES"/>
        </w:rPr>
        <w:t>Acci</w:t>
      </w:r>
      <w:r w:rsidRPr="002E1253">
        <w:t>ó</w:t>
      </w:r>
      <w:r>
        <w:rPr>
          <w:lang w:val="es-ES"/>
        </w:rPr>
        <w:t>n</w:t>
      </w:r>
      <w:r w:rsidRPr="002E1253">
        <w:t xml:space="preserve"> </w:t>
      </w:r>
      <w:r>
        <w:rPr>
          <w:lang w:val="es-ES"/>
        </w:rPr>
        <w:t>de</w:t>
      </w:r>
      <w:r w:rsidRPr="002E1253">
        <w:t xml:space="preserve"> </w:t>
      </w:r>
      <w:r>
        <w:rPr>
          <w:lang w:val="es-ES"/>
        </w:rPr>
        <w:t>Libertad</w:t>
      </w:r>
      <w:r w:rsidRPr="002E1253">
        <w:t>”</w:t>
      </w:r>
      <w:r>
        <w:t>) – обратиться, устно или письменно, в любой суд или другую компетентную инстанцию и попросить установить над собой наблюдение по названной причине (ст. 125).</w:t>
      </w:r>
    </w:p>
    <w:p w14:paraId="0FD6A493" w14:textId="77777777" w:rsidR="00D36607" w:rsidRDefault="00D36607" w:rsidP="00AD58AC">
      <w:pPr>
        <w:pStyle w:val="ab"/>
        <w:spacing w:before="0" w:beforeAutospacing="0" w:after="0" w:afterAutospacing="0" w:line="360" w:lineRule="auto"/>
        <w:ind w:firstLine="709"/>
        <w:contextualSpacing/>
        <w:jc w:val="both"/>
      </w:pPr>
      <w:r>
        <w:t>Согласно Конституции, в Боливии запрещены производство и использование химического, биологического и ядерного оружия, а также ввоз, перемещение и хранение ядерных и токсичных отходов (ст. 344, п. 1).</w:t>
      </w:r>
    </w:p>
    <w:p w14:paraId="387467E8" w14:textId="77777777" w:rsidR="00D36607" w:rsidRDefault="00D36607" w:rsidP="00AD58AC">
      <w:pPr>
        <w:pStyle w:val="ab"/>
        <w:spacing w:before="0" w:beforeAutospacing="0" w:after="0" w:afterAutospacing="0" w:line="360" w:lineRule="auto"/>
        <w:ind w:firstLine="709"/>
        <w:contextualSpacing/>
        <w:jc w:val="both"/>
      </w:pPr>
      <w:r w:rsidRPr="00F62EB0">
        <w:rPr>
          <w:u w:val="single"/>
        </w:rPr>
        <w:t>Бразилия</w:t>
      </w:r>
      <w:r>
        <w:rPr>
          <w:rStyle w:val="a6"/>
          <w:u w:val="single"/>
        </w:rPr>
        <w:footnoteReference w:id="67"/>
      </w:r>
      <w:r>
        <w:t xml:space="preserve"> (</w:t>
      </w:r>
      <w:r w:rsidRPr="00266307">
        <w:t xml:space="preserve">15 </w:t>
      </w:r>
      <w:r>
        <w:t>июля 2022 года). Человеческая безопасность упоминается в конституции Бразилии уже в преамбуле. Так, документ сообщает, что государство обеспечивает соблюдение социальных и индивидуальных прав, свободу, безопасность, благосостояние, развитие, равенство и справедливость как высшие ценности общества (Преамбула).</w:t>
      </w:r>
    </w:p>
    <w:p w14:paraId="64C2F437" w14:textId="77777777" w:rsidR="00D36607" w:rsidRDefault="00D36607" w:rsidP="00AD58AC">
      <w:pPr>
        <w:pStyle w:val="ab"/>
        <w:spacing w:before="0" w:beforeAutospacing="0" w:after="0" w:afterAutospacing="0" w:line="360" w:lineRule="auto"/>
        <w:ind w:firstLine="709"/>
        <w:contextualSpacing/>
        <w:jc w:val="both"/>
      </w:pPr>
      <w:r>
        <w:t>Человеческое достоинство является одной из основ существования Бразилии (ст. 1). Кроме того, основными целями республика ставит:</w:t>
      </w:r>
    </w:p>
    <w:p w14:paraId="261FC004" w14:textId="77777777" w:rsidR="00D36607" w:rsidRDefault="00D36607" w:rsidP="00AD58AC">
      <w:pPr>
        <w:pStyle w:val="ab"/>
        <w:numPr>
          <w:ilvl w:val="0"/>
          <w:numId w:val="15"/>
        </w:numPr>
        <w:spacing w:before="0" w:beforeAutospacing="0" w:after="0" w:afterAutospacing="0" w:line="360" w:lineRule="auto"/>
        <w:ind w:left="0" w:firstLine="709"/>
        <w:contextualSpacing/>
        <w:jc w:val="both"/>
      </w:pPr>
      <w:r>
        <w:t>Построение свободного, честного и солидарного общества;</w:t>
      </w:r>
    </w:p>
    <w:p w14:paraId="2B1631B8" w14:textId="77777777" w:rsidR="00D36607" w:rsidRDefault="00D36607" w:rsidP="00AD58AC">
      <w:pPr>
        <w:pStyle w:val="ab"/>
        <w:numPr>
          <w:ilvl w:val="0"/>
          <w:numId w:val="15"/>
        </w:numPr>
        <w:spacing w:before="0" w:beforeAutospacing="0" w:after="0" w:afterAutospacing="0" w:line="360" w:lineRule="auto"/>
        <w:ind w:left="0" w:firstLine="709"/>
        <w:contextualSpacing/>
        <w:jc w:val="both"/>
      </w:pPr>
      <w:r>
        <w:t>Гарантия национального развития;</w:t>
      </w:r>
    </w:p>
    <w:p w14:paraId="0D7E38A3" w14:textId="77777777" w:rsidR="00D36607" w:rsidRDefault="00D36607" w:rsidP="00AD58AC">
      <w:pPr>
        <w:pStyle w:val="ab"/>
        <w:numPr>
          <w:ilvl w:val="0"/>
          <w:numId w:val="15"/>
        </w:numPr>
        <w:spacing w:before="0" w:beforeAutospacing="0" w:after="0" w:afterAutospacing="0" w:line="360" w:lineRule="auto"/>
        <w:ind w:left="0" w:firstLine="709"/>
        <w:contextualSpacing/>
        <w:jc w:val="both"/>
      </w:pPr>
      <w:r>
        <w:t>Искоренение бедности и маргинализации и сокращение социальных и региональных неравенств;</w:t>
      </w:r>
    </w:p>
    <w:p w14:paraId="3E4F820F" w14:textId="77777777" w:rsidR="00D36607" w:rsidRDefault="00D36607" w:rsidP="00AD58AC">
      <w:pPr>
        <w:pStyle w:val="ab"/>
        <w:numPr>
          <w:ilvl w:val="0"/>
          <w:numId w:val="15"/>
        </w:numPr>
        <w:spacing w:before="0" w:beforeAutospacing="0" w:after="0" w:afterAutospacing="0" w:line="360" w:lineRule="auto"/>
        <w:ind w:left="0" w:firstLine="709"/>
        <w:contextualSpacing/>
        <w:jc w:val="both"/>
      </w:pPr>
      <w:r>
        <w:lastRenderedPageBreak/>
        <w:t>Продвижение всеобщего благосостояния без предубеждений по признаку происхождения, расы, пола, цвета, возраста и любой другой формы дискриминации (ст. 3).</w:t>
      </w:r>
    </w:p>
    <w:p w14:paraId="0B3D3FCF" w14:textId="77777777" w:rsidR="00D36607" w:rsidRDefault="00D36607" w:rsidP="00AD58AC">
      <w:pPr>
        <w:pStyle w:val="ab"/>
        <w:spacing w:before="0" w:beforeAutospacing="0" w:after="0" w:afterAutospacing="0" w:line="360" w:lineRule="auto"/>
        <w:ind w:firstLine="709"/>
        <w:contextualSpacing/>
        <w:jc w:val="both"/>
      </w:pPr>
      <w:r>
        <w:t>Согласно Конституции, преступлением признаются пытки, нелегальный наркотрафик, терроризм и другие преступления, признанные негуманными. Те, кто являются инициаторами вышеперечисленного или исполняют его, хотя имеют полномочия не делать этого, также признаются ответственными за преступления (ст. 5, п. 43).</w:t>
      </w:r>
    </w:p>
    <w:p w14:paraId="47C5B12E" w14:textId="77777777" w:rsidR="00D36607" w:rsidRDefault="00D36607" w:rsidP="00AD58AC">
      <w:pPr>
        <w:pStyle w:val="ab"/>
        <w:spacing w:before="0" w:beforeAutospacing="0" w:after="0" w:afterAutospacing="0" w:line="360" w:lineRule="auto"/>
        <w:ind w:firstLine="709"/>
        <w:contextualSpacing/>
        <w:jc w:val="both"/>
      </w:pPr>
      <w:r>
        <w:t>Республика Бразилия признает социальную организацию, обычаи, языки, образ жизни и традиции индейского населения страны, а также их право на землю, на которой они проживают. На государстве лежит ответственность за очерчивание границ этих областей, а также за обеспечение населения всеми благами. Выселение коренных жителей из их областей запрещено по закону и возможно лишь в случае проведения Национальным Конгрессом специального референдума. Его могут организовать лишь при катастрофе или эпидемии, угрожающих местному населению, или в интересах национального суверенитета. Как только риск пропадает, государство гарантирует возвращение коренных жителей на свои земли (ст. 231).</w:t>
      </w:r>
    </w:p>
    <w:p w14:paraId="062B0868" w14:textId="297DB2B2" w:rsidR="00D36607" w:rsidRDefault="00D36607" w:rsidP="00AD58AC">
      <w:pPr>
        <w:pStyle w:val="ab"/>
        <w:spacing w:before="0" w:beforeAutospacing="0" w:after="0" w:afterAutospacing="0" w:line="360" w:lineRule="auto"/>
        <w:ind w:firstLine="709"/>
        <w:contextualSpacing/>
        <w:jc w:val="both"/>
      </w:pPr>
      <w:r>
        <w:t>Венесуэла</w:t>
      </w:r>
      <w:r>
        <w:rPr>
          <w:rStyle w:val="a6"/>
        </w:rPr>
        <w:footnoteReference w:id="68"/>
      </w:r>
      <w:r>
        <w:t xml:space="preserve"> (30 декабря 1999 года). Уже в первых статьях конституции упоминаются главные цели Венесуэлы как государства: защита и развитие человека и уважение его достоинства, демократическая политика согласно воле народа, построение честного и мирного общества, процветание и улучшение благосостояния народа и гарантия исполнения норм, прав и обязанностей, признанных в </w:t>
      </w:r>
      <w:r w:rsidR="000B1AC0">
        <w:t>к</w:t>
      </w:r>
      <w:r>
        <w:t>онституции (ст. 3).</w:t>
      </w:r>
    </w:p>
    <w:p w14:paraId="3BEE3754" w14:textId="77777777" w:rsidR="00D36607" w:rsidRDefault="00D36607" w:rsidP="00AD58AC">
      <w:pPr>
        <w:pStyle w:val="ab"/>
        <w:spacing w:before="0" w:beforeAutospacing="0" w:after="0" w:afterAutospacing="0" w:line="360" w:lineRule="auto"/>
        <w:ind w:firstLine="709"/>
        <w:contextualSpacing/>
        <w:jc w:val="both"/>
      </w:pPr>
      <w:r>
        <w:t>Права коренных народов, проживающих в Венесуэле, начинаются с лингвокультурного аспекта: языки коренного населения являются официальными на территориях, где проживают соответствующие народы. Документ также признает, что языки коренных народов Венесуэлы формируют культуру как венесуэльской нации, так и всего человечества (ст. 9).</w:t>
      </w:r>
    </w:p>
    <w:p w14:paraId="3CCD582C" w14:textId="77777777" w:rsidR="00D36607" w:rsidRDefault="00D36607" w:rsidP="00AD58AC">
      <w:pPr>
        <w:pStyle w:val="ab"/>
        <w:spacing w:before="0" w:beforeAutospacing="0" w:after="0" w:afterAutospacing="0" w:line="360" w:lineRule="auto"/>
        <w:ind w:firstLine="709"/>
        <w:contextualSpacing/>
        <w:jc w:val="both"/>
      </w:pPr>
      <w:r>
        <w:t xml:space="preserve">Человеческая безопасность состоит в том числе в выполнении базовых прав человека. Конституция Венесуэлы заявляет, что государство гарантирует каждому человеку, согласно прогрессивным принципам и без дискриминации по какому-либо принципу, беспрекословное исполнение его прав. Уважение по отношению к человеку и всевозможные гарантии являются обязательными для государственных органов Народной </w:t>
      </w:r>
      <w:r>
        <w:lastRenderedPageBreak/>
        <w:t>власти совместно с документами, посвященными правам человека, ратифицированными республикой и упоминающимися в данной Конституции (ст. 19).</w:t>
      </w:r>
    </w:p>
    <w:p w14:paraId="2CBC74D7" w14:textId="77777777" w:rsidR="00D36607" w:rsidRDefault="00D36607" w:rsidP="00AD58AC">
      <w:pPr>
        <w:pStyle w:val="ab"/>
        <w:spacing w:before="0" w:beforeAutospacing="0" w:after="0" w:afterAutospacing="0" w:line="360" w:lineRule="auto"/>
        <w:ind w:firstLine="709"/>
        <w:contextualSpacing/>
        <w:jc w:val="both"/>
      </w:pPr>
      <w:r>
        <w:t xml:space="preserve">Законодательная система на территории Венесуэлы: </w:t>
      </w:r>
    </w:p>
    <w:p w14:paraId="54DB2250" w14:textId="77777777" w:rsidR="00D36607" w:rsidRDefault="00D36607" w:rsidP="00AD58AC">
      <w:pPr>
        <w:pStyle w:val="ab"/>
        <w:spacing w:before="0" w:beforeAutospacing="0" w:after="0" w:afterAutospacing="0" w:line="360" w:lineRule="auto"/>
        <w:ind w:firstLine="709"/>
        <w:contextualSpacing/>
        <w:jc w:val="both"/>
      </w:pPr>
      <w:r>
        <w:t xml:space="preserve">Обеспечивает юридические и административные условия для того, чтобы соблюсти всеобщее равенство перед законом; </w:t>
      </w:r>
    </w:p>
    <w:p w14:paraId="75C03877" w14:textId="77777777" w:rsidR="00D36607" w:rsidRDefault="00D36607" w:rsidP="00AD58AC">
      <w:pPr>
        <w:pStyle w:val="ab"/>
        <w:spacing w:before="0" w:beforeAutospacing="0" w:after="0" w:afterAutospacing="0" w:line="360" w:lineRule="auto"/>
        <w:ind w:firstLine="709"/>
        <w:contextualSpacing/>
        <w:jc w:val="both"/>
      </w:pPr>
      <w:r>
        <w:t>Помогает принимать меры в пользу людей или социальных групп, которые могут быть дискриминированы, маргинализированы или неустойчивы к чему-либо;</w:t>
      </w:r>
    </w:p>
    <w:p w14:paraId="6A433287" w14:textId="77777777" w:rsidR="00D36607" w:rsidRDefault="00D36607" w:rsidP="00AD58AC">
      <w:pPr>
        <w:pStyle w:val="ab"/>
        <w:spacing w:before="0" w:beforeAutospacing="0" w:after="0" w:afterAutospacing="0" w:line="360" w:lineRule="auto"/>
        <w:ind w:firstLine="709"/>
        <w:contextualSpacing/>
        <w:jc w:val="both"/>
      </w:pPr>
      <w:r>
        <w:t>Защищает, в частности, тех людей, которые в силу какого-то из перечисленных выше обстоятельств находятся в более уязвимых условиях, а также наказывает за злоупотребление правами или жестокое обращение в отношении к таким людям (ст. 21).</w:t>
      </w:r>
    </w:p>
    <w:p w14:paraId="2EF64447" w14:textId="01EB3407" w:rsidR="00D36607" w:rsidRDefault="00D36607" w:rsidP="00AD58AC">
      <w:pPr>
        <w:pStyle w:val="ab"/>
        <w:spacing w:before="0" w:beforeAutospacing="0" w:after="0" w:afterAutospacing="0" w:line="360" w:lineRule="auto"/>
        <w:ind w:firstLine="709"/>
        <w:contextualSpacing/>
        <w:jc w:val="both"/>
      </w:pPr>
      <w:r>
        <w:t xml:space="preserve">Согласно </w:t>
      </w:r>
      <w:r w:rsidR="000B1AC0">
        <w:t>к</w:t>
      </w:r>
      <w:r>
        <w:t>онституции, каждый человек имеет право на защиту со стороны суда в области прав и конституционных гарантий, в том числе тех, которые не закреплены в данной Конституции или международных договорах о правах человека (ст. 27).</w:t>
      </w:r>
    </w:p>
    <w:p w14:paraId="38A62C76" w14:textId="699F87E4" w:rsidR="00D36607" w:rsidRDefault="00D36607" w:rsidP="00AD58AC">
      <w:pPr>
        <w:pStyle w:val="ab"/>
        <w:spacing w:before="0" w:beforeAutospacing="0" w:after="0" w:afterAutospacing="0" w:line="360" w:lineRule="auto"/>
        <w:ind w:firstLine="709"/>
        <w:contextualSpacing/>
        <w:jc w:val="both"/>
      </w:pPr>
      <w:r>
        <w:t xml:space="preserve">В качестве одних из основных прав человека </w:t>
      </w:r>
      <w:r w:rsidR="000B1AC0">
        <w:t>к</w:t>
      </w:r>
      <w:r>
        <w:t>онституция Венесуэл</w:t>
      </w:r>
      <w:r w:rsidRPr="0008708A">
        <w:t>ы</w:t>
      </w:r>
      <w:r>
        <w:t xml:space="preserve"> называет право на комфортное жилье, а также на здоровье (документ обозначает его как фундаментальное право и обязательство государства) (ст. 82-83).</w:t>
      </w:r>
    </w:p>
    <w:p w14:paraId="5A048E72" w14:textId="77777777" w:rsidR="00D36607" w:rsidRDefault="00D36607" w:rsidP="00AD58AC">
      <w:pPr>
        <w:pStyle w:val="ab"/>
        <w:spacing w:before="0" w:beforeAutospacing="0" w:after="0" w:afterAutospacing="0" w:line="360" w:lineRule="auto"/>
        <w:ind w:firstLine="709"/>
        <w:contextualSpacing/>
        <w:jc w:val="both"/>
      </w:pPr>
      <w:r>
        <w:t>Посредством в том числе развития сельского хозяйства и укрепления продовольственной безопасности республика Венесуэла, согласно национальной конституции, принимает такие меры финансового и коммерческого характера, усовершенствования технологий, владения землями, инфраструктуры, профессиональной подготовки рабочей силы, а также другие меры, необходимые для достижения конкретных стратегических уровней самообеспечения. Кроме того, Венесуэла поощряет различную деятельность в рамках национальной и международной экономики с целью компенсации недостатков сельского хозяйства для минимизации рисков и всестороннего развития благосостояния жителей страны (ст. 305).</w:t>
      </w:r>
    </w:p>
    <w:p w14:paraId="7BD9949C" w14:textId="77777777" w:rsidR="00D36607" w:rsidRDefault="00D36607" w:rsidP="00AD58AC">
      <w:pPr>
        <w:pStyle w:val="ab"/>
        <w:spacing w:before="0" w:beforeAutospacing="0" w:after="0" w:afterAutospacing="0" w:line="360" w:lineRule="auto"/>
        <w:ind w:firstLine="709"/>
        <w:contextualSpacing/>
        <w:jc w:val="both"/>
      </w:pPr>
      <w:r>
        <w:t>Гватемала</w:t>
      </w:r>
      <w:r>
        <w:rPr>
          <w:rStyle w:val="a6"/>
        </w:rPr>
        <w:footnoteReference w:id="69"/>
      </w:r>
      <w:r>
        <w:t xml:space="preserve"> (17 ноября 1993 года). Согласно конституции, главная обязанность Гватемалы – обеспечить гражданам страны жизнь, свободу, справедливость, безопасность, мирное существование и целостное развитие как личности (ст. 2).</w:t>
      </w:r>
    </w:p>
    <w:p w14:paraId="652725C5" w14:textId="77777777" w:rsidR="00D36607" w:rsidRDefault="00D36607" w:rsidP="00AD58AC">
      <w:pPr>
        <w:pStyle w:val="ab"/>
        <w:spacing w:before="0" w:beforeAutospacing="0" w:after="0" w:afterAutospacing="0" w:line="360" w:lineRule="auto"/>
        <w:ind w:firstLine="709"/>
        <w:contextualSpacing/>
        <w:jc w:val="both"/>
      </w:pPr>
      <w:r w:rsidRPr="00251867">
        <w:t>Ц</w:t>
      </w:r>
      <w:r>
        <w:t xml:space="preserve">елая секция конституции Гватемалы (ст. 66-70) посвящена коренным народам страны. Так, в документе отмечается, что национальный состав государства сформирован из различных этнических групп, отдельно отмечается группа коренного населения, происходящая от цивилизации Майя. Республика Гватемала признает, уважает и </w:t>
      </w:r>
      <w:r>
        <w:lastRenderedPageBreak/>
        <w:t>продвигает их образ жизни, обычаи, традиции, формы социальной организации и группировки, а также их языки, диалекты и наречия (ст. 66).</w:t>
      </w:r>
    </w:p>
    <w:p w14:paraId="29E0F592" w14:textId="77777777" w:rsidR="00D36607" w:rsidRDefault="00D36607" w:rsidP="00AD58AC">
      <w:pPr>
        <w:pStyle w:val="ab"/>
        <w:spacing w:before="0" w:beforeAutospacing="0" w:after="0" w:afterAutospacing="0" w:line="360" w:lineRule="auto"/>
        <w:ind w:firstLine="709"/>
        <w:contextualSpacing/>
        <w:jc w:val="both"/>
      </w:pPr>
      <w:r>
        <w:t>Гватемала обеспечивает коренному населению особую защиту со стороны государства, а также льготную и техническую помощь, которые гарантируют их развитие, а также обеспечивает всем жителям стабильно качественную жизнь. Что касается территории, на которой они проживают, то их республика предоставляет посредством специальных программ и соответствующего внутреннего законодательства (ст. 68-69). Языки этого коренного населения также составляют часть национальной культуры Гватемалы (ст. 142).</w:t>
      </w:r>
    </w:p>
    <w:p w14:paraId="3639B74F" w14:textId="77777777" w:rsidR="00D36607" w:rsidRDefault="00D36607" w:rsidP="00AD58AC">
      <w:pPr>
        <w:pStyle w:val="ab"/>
        <w:spacing w:before="0" w:beforeAutospacing="0" w:after="0" w:afterAutospacing="0" w:line="360" w:lineRule="auto"/>
        <w:ind w:firstLine="709"/>
        <w:contextualSpacing/>
        <w:jc w:val="both"/>
      </w:pPr>
      <w:r>
        <w:t>Гондурас</w:t>
      </w:r>
      <w:r>
        <w:rPr>
          <w:rStyle w:val="a6"/>
        </w:rPr>
        <w:footnoteReference w:id="70"/>
      </w:r>
      <w:r>
        <w:t xml:space="preserve"> (11 января 1982 года). Республика Гондурас выступает за человеческую солидарность, уважает право народов страны на самоопределение, а также выступает за укрепление мира и развитие универсальных принципов демократии (ст. 15).</w:t>
      </w:r>
    </w:p>
    <w:p w14:paraId="5F3A204C" w14:textId="77777777" w:rsidR="00D36607" w:rsidRDefault="00D36607" w:rsidP="00AD58AC">
      <w:pPr>
        <w:pStyle w:val="ab"/>
        <w:spacing w:before="0" w:beforeAutospacing="0" w:after="0" w:afterAutospacing="0" w:line="360" w:lineRule="auto"/>
        <w:ind w:firstLine="709"/>
        <w:contextualSpacing/>
        <w:jc w:val="both"/>
      </w:pPr>
      <w:r>
        <w:t>Согласно конституции Гондураса, все граждане страны обязаны уважать и защищать роль человека в обществе и государстве, а их человеческое достоинство неоспоримо (ст.59).</w:t>
      </w:r>
    </w:p>
    <w:p w14:paraId="53F5F234" w14:textId="77777777" w:rsidR="00D36607" w:rsidRDefault="00D36607" w:rsidP="00AD58AC">
      <w:pPr>
        <w:pStyle w:val="ab"/>
        <w:spacing w:before="0" w:beforeAutospacing="0" w:after="0" w:afterAutospacing="0" w:line="360" w:lineRule="auto"/>
        <w:ind w:firstLine="709"/>
        <w:contextualSpacing/>
        <w:jc w:val="both"/>
      </w:pPr>
      <w:r>
        <w:t>В конституции отдельно прописано, что для гарантии прав и свобод человека, указанных в данном доктринальном документе, в 1994 году создана Национальная комиссия по правам человека (ст. 59).</w:t>
      </w:r>
    </w:p>
    <w:p w14:paraId="1D5992A1" w14:textId="77777777" w:rsidR="00D36607" w:rsidRDefault="00D36607" w:rsidP="00AD58AC">
      <w:pPr>
        <w:pStyle w:val="ab"/>
        <w:spacing w:before="0" w:beforeAutospacing="0" w:after="0" w:afterAutospacing="0" w:line="360" w:lineRule="auto"/>
        <w:ind w:firstLine="709"/>
        <w:contextualSpacing/>
        <w:jc w:val="both"/>
      </w:pPr>
      <w:r>
        <w:t>Кроме того, на территории республики Гондурас запрещаются любые формы дискриминации, в том числе расовая, классовая и другие, не уважающие человеческое достоинство (ст. 60).</w:t>
      </w:r>
    </w:p>
    <w:p w14:paraId="105AE6E2" w14:textId="77777777" w:rsidR="00D36607" w:rsidRDefault="00D36607" w:rsidP="00AD58AC">
      <w:pPr>
        <w:pStyle w:val="ab"/>
        <w:spacing w:before="0" w:beforeAutospacing="0" w:after="0" w:afterAutospacing="0" w:line="360" w:lineRule="auto"/>
        <w:ind w:firstLine="709"/>
        <w:contextualSpacing/>
        <w:jc w:val="both"/>
      </w:pPr>
      <w:r>
        <w:t>Конституция Гондураса гарантирует уроженцам страны и иностранным резидентам право на неприкосновенность жизни, индивидуальную безопасность, свободу и равенство перед законом, а также право на собственность (ст. 61).</w:t>
      </w:r>
    </w:p>
    <w:p w14:paraId="0A582F04" w14:textId="77777777" w:rsidR="00D36607" w:rsidRDefault="00D36607" w:rsidP="00AD58AC">
      <w:pPr>
        <w:pStyle w:val="ab"/>
        <w:spacing w:before="0" w:beforeAutospacing="0" w:after="0" w:afterAutospacing="0" w:line="360" w:lineRule="auto"/>
        <w:ind w:firstLine="709"/>
        <w:contextualSpacing/>
        <w:jc w:val="both"/>
      </w:pPr>
      <w:r>
        <w:t>В документе сказано, что каждый человек имеет право на уважение его физической, психической и моральной цельности. Ни один человек не должен подвергаться пыткам или жестокому, бесчеловечному или унизительному обращению с собой (ст. 68).</w:t>
      </w:r>
    </w:p>
    <w:p w14:paraId="741067CB" w14:textId="77777777" w:rsidR="00D36607" w:rsidRDefault="00D36607" w:rsidP="00AD58AC">
      <w:pPr>
        <w:pStyle w:val="ab"/>
        <w:spacing w:before="0" w:beforeAutospacing="0" w:after="0" w:afterAutospacing="0" w:line="360" w:lineRule="auto"/>
        <w:ind w:firstLine="709"/>
        <w:contextualSpacing/>
        <w:jc w:val="both"/>
      </w:pPr>
      <w:r>
        <w:t>Республика Гондурас в данном доктринальном документе заявляет, что вооруженные силы страны кроме своих основных функций будут по запросу национального кабинета внутренней безопасности помогать искоренять терроризм, торговлю оружием и организованную преступность в интересах государства (ст. 274).</w:t>
      </w:r>
    </w:p>
    <w:p w14:paraId="346AD18E" w14:textId="77777777" w:rsidR="00D36607" w:rsidRDefault="00D36607" w:rsidP="00AD58AC">
      <w:pPr>
        <w:pStyle w:val="ab"/>
        <w:spacing w:before="0" w:beforeAutospacing="0" w:after="0" w:afterAutospacing="0" w:line="360" w:lineRule="auto"/>
        <w:ind w:firstLine="709"/>
        <w:contextualSpacing/>
        <w:jc w:val="both"/>
      </w:pPr>
      <w:r>
        <w:t>Отдельно в конституции Гондураса указывается, что республика будет поощрять развитие коренных народов страны, а также сохранять их самобытность, национальный фольклор, народное искусство и ремесла (ст. 173).</w:t>
      </w:r>
    </w:p>
    <w:p w14:paraId="00F60357" w14:textId="77777777" w:rsidR="00D36607" w:rsidRDefault="00D36607" w:rsidP="00AD58AC">
      <w:pPr>
        <w:pStyle w:val="ab"/>
        <w:spacing w:before="0" w:beforeAutospacing="0" w:after="0" w:afterAutospacing="0" w:line="360" w:lineRule="auto"/>
        <w:ind w:firstLine="709"/>
        <w:contextualSpacing/>
        <w:jc w:val="both"/>
      </w:pPr>
      <w:r>
        <w:lastRenderedPageBreak/>
        <w:t>Согласно тексту документа, обязанность республики Гондурас – вырабатывать меры защиты прав и интересов коренных народов страны, в особенности на территориях, на которых они проживают (ст. 346).</w:t>
      </w:r>
    </w:p>
    <w:p w14:paraId="78EAD068" w14:textId="77777777" w:rsidR="00D36607" w:rsidRDefault="00D36607" w:rsidP="00AD58AC">
      <w:pPr>
        <w:pStyle w:val="ab"/>
        <w:spacing w:before="0" w:beforeAutospacing="0" w:after="0" w:afterAutospacing="0" w:line="360" w:lineRule="auto"/>
        <w:ind w:firstLine="709"/>
        <w:contextualSpacing/>
        <w:jc w:val="both"/>
      </w:pPr>
      <w:r>
        <w:t>Доминиканская республика</w:t>
      </w:r>
      <w:r>
        <w:rPr>
          <w:rStyle w:val="a6"/>
        </w:rPr>
        <w:footnoteReference w:id="71"/>
      </w:r>
      <w:r>
        <w:t xml:space="preserve"> (26 января 2010 года). В конституции Доминиканская республика называется социальным и демократическим государством, основанным на человеческом достоинстве, соблюдении базовых прав человека, работе, народном суверенитете (ст. 7).</w:t>
      </w:r>
    </w:p>
    <w:p w14:paraId="634A21A3" w14:textId="77777777" w:rsidR="00D36607" w:rsidRDefault="00D36607" w:rsidP="00AD58AC">
      <w:pPr>
        <w:pStyle w:val="ab"/>
        <w:spacing w:before="0" w:beforeAutospacing="0" w:after="0" w:afterAutospacing="0" w:line="360" w:lineRule="auto"/>
        <w:ind w:firstLine="709"/>
        <w:contextualSpacing/>
        <w:jc w:val="both"/>
      </w:pPr>
      <w:r>
        <w:t>Основной же функцией государства является эффективная защита прав человека, уважение его достоинства, а также выработка средств, позволяющих ему совершенствоваться на равноправной, справедливой и прогрессивной основе в рамках индивидуальной свободы и социальной справедливости, совместимых с общественным порядком, общим благосостоянием и правами каждого человека (ст. 8).</w:t>
      </w:r>
    </w:p>
    <w:p w14:paraId="2DF95956" w14:textId="77777777" w:rsidR="00D36607" w:rsidRDefault="00D36607" w:rsidP="00AD58AC">
      <w:pPr>
        <w:pStyle w:val="ab"/>
        <w:spacing w:before="0" w:beforeAutospacing="0" w:after="0" w:afterAutospacing="0" w:line="360" w:lineRule="auto"/>
        <w:ind w:firstLine="709"/>
        <w:contextualSpacing/>
        <w:jc w:val="both"/>
      </w:pPr>
      <w:r>
        <w:t>Все люди на территории Доминиканской республики рождаются свободными и равными перед законом, пользуются одинаковой защитой со стороны государственных институтов и властей страны и обладают равными правами, свободами и возможностями. Кроме того, запрещается любая дискриминация по полу, цвету кожи, физическим возможностям, национальности, родству, языку, религии, политическим взглядам и философии, социальному или личному положению (ст. 39).</w:t>
      </w:r>
    </w:p>
    <w:p w14:paraId="51E4FA07" w14:textId="77777777" w:rsidR="00D36607" w:rsidRDefault="00D36607" w:rsidP="00AD58AC">
      <w:pPr>
        <w:pStyle w:val="ab"/>
        <w:spacing w:before="0" w:beforeAutospacing="0" w:after="0" w:afterAutospacing="0" w:line="360" w:lineRule="auto"/>
        <w:ind w:firstLine="709"/>
        <w:contextualSpacing/>
        <w:jc w:val="both"/>
      </w:pPr>
      <w:r>
        <w:t>Конституция Доминиканской республики говорит о том, что каждый человек имеет право на физическую, психическую и моральную целостность, а также на жизнь без насилия. Ни один человек не может быть подвергнут наказанию, пыткам или унизительному обращению с собой, что повлечь за собой потерю или ухудшение здоровья или физической и психической целостности (ст. 42, п.1).</w:t>
      </w:r>
    </w:p>
    <w:p w14:paraId="5858CAD0" w14:textId="77777777" w:rsidR="00D36607" w:rsidRDefault="00D36607" w:rsidP="00AD58AC">
      <w:pPr>
        <w:pStyle w:val="ab"/>
        <w:spacing w:before="0" w:beforeAutospacing="0" w:after="0" w:afterAutospacing="0" w:line="360" w:lineRule="auto"/>
        <w:ind w:firstLine="709"/>
        <w:contextualSpacing/>
        <w:jc w:val="both"/>
      </w:pPr>
      <w:r>
        <w:t>Еще одним важным пунктом в обеспечении человеческой безопасности является право на здоровое существование. Так, государство обязуется следить за защитой здоровья всех людей, их доступом к питьевой воде, улучшением качества питания, санитарных услуг, условий гигиены и другими вещами, позволяющими людям оставаться здоровыми (ст. 61).</w:t>
      </w:r>
    </w:p>
    <w:p w14:paraId="61697975" w14:textId="77777777" w:rsidR="00D36607" w:rsidRDefault="00D36607" w:rsidP="00AD58AC">
      <w:pPr>
        <w:pStyle w:val="ab"/>
        <w:spacing w:before="0" w:beforeAutospacing="0" w:after="0" w:afterAutospacing="0" w:line="360" w:lineRule="auto"/>
        <w:ind w:firstLine="709"/>
        <w:contextualSpacing/>
        <w:jc w:val="both"/>
      </w:pPr>
      <w:r>
        <w:t xml:space="preserve">Конституция Доминиканской республики гарантирует исполнение основных прав человека с помощью механизмов опеки и защиты, которые предоставляют человеку возможность защитить свои права. Органы государственной власти должны гарантировать </w:t>
      </w:r>
      <w:r>
        <w:lastRenderedPageBreak/>
        <w:t>осуществление всех прав человека в соответствии с условиями, установленными конституцией (ст. 68).</w:t>
      </w:r>
    </w:p>
    <w:p w14:paraId="26656CED" w14:textId="77777777" w:rsidR="00D36607" w:rsidRDefault="00D36607" w:rsidP="00AD58AC">
      <w:pPr>
        <w:pStyle w:val="ab"/>
        <w:spacing w:before="0" w:beforeAutospacing="0" w:after="0" w:afterAutospacing="0" w:line="360" w:lineRule="auto"/>
        <w:ind w:firstLine="709"/>
        <w:contextualSpacing/>
        <w:jc w:val="both"/>
      </w:pPr>
      <w:r>
        <w:t>Колумбия</w:t>
      </w:r>
      <w:r>
        <w:rPr>
          <w:rStyle w:val="a6"/>
        </w:rPr>
        <w:footnoteReference w:id="72"/>
      </w:r>
      <w:r>
        <w:t xml:space="preserve"> (4 июля 1991 года). Государство Колумбия в национальной конституции определяет в качестве одних из своих основных целей обеспечить жителям страны среди прочего правосудие, равенство, свободу и мир в правовых, демократических рамках и рамках, основанных на всеобщем участии, и гарантировать справедливый политический, экономический и социальный порядок (преамбула).</w:t>
      </w:r>
    </w:p>
    <w:p w14:paraId="1C107766" w14:textId="77777777" w:rsidR="00D36607" w:rsidRDefault="00D36607" w:rsidP="00AD58AC">
      <w:pPr>
        <w:pStyle w:val="ab"/>
        <w:spacing w:before="0" w:beforeAutospacing="0" w:after="0" w:afterAutospacing="0" w:line="360" w:lineRule="auto"/>
        <w:ind w:firstLine="709"/>
        <w:contextualSpacing/>
        <w:jc w:val="both"/>
      </w:pPr>
      <w:r>
        <w:t>Согласно конституции Колумбии, все люди рождаются свободными и равными перед законом, получают одинаковую защиту и отношение со стороны государства и обладают одинаковыми правами, свободами и возможностями. Не допускается любая дискриминация, включая дискриминацию по половому и расовому признаку, своему или семейному происхождению, языку, религии, политическому или философскому мировоззрению (ст.13).</w:t>
      </w:r>
    </w:p>
    <w:p w14:paraId="3EC1397B" w14:textId="77777777" w:rsidR="00D36607" w:rsidRDefault="00D36607" w:rsidP="00AD58AC">
      <w:pPr>
        <w:pStyle w:val="ab"/>
        <w:spacing w:before="0" w:beforeAutospacing="0" w:after="0" w:afterAutospacing="0" w:line="360" w:lineRule="auto"/>
        <w:ind w:firstLine="709"/>
        <w:contextualSpacing/>
        <w:jc w:val="both"/>
      </w:pPr>
      <w:r>
        <w:t>Еще одна важная тема – здравоохранение и санитария окружающей среды. В Колумбии всем людям гарантируется доступ к услугам по укреплению, защите и восстановлению здоровья.</w:t>
      </w:r>
    </w:p>
    <w:p w14:paraId="15C6EAB8" w14:textId="77777777" w:rsidR="00D36607" w:rsidRDefault="00D36607" w:rsidP="00AD58AC">
      <w:pPr>
        <w:pStyle w:val="ab"/>
        <w:spacing w:before="0" w:beforeAutospacing="0" w:after="0" w:afterAutospacing="0" w:line="360" w:lineRule="auto"/>
        <w:ind w:firstLine="709"/>
        <w:contextualSpacing/>
        <w:jc w:val="both"/>
      </w:pPr>
      <w:r>
        <w:t>В обязанности властей Колумбии входит организация, направление и регулирование предоставления медицинских услуг населению страны и санитарных услуг окружающей среде. Кроме того, государство разрабатывает политику предоставления медицинских услуг частными организациями и осуществляет надзор и контроль над ними (ст. 49).</w:t>
      </w:r>
    </w:p>
    <w:p w14:paraId="0B274FD1" w14:textId="77777777" w:rsidR="00D36607" w:rsidRDefault="00D36607" w:rsidP="00AD58AC">
      <w:pPr>
        <w:pStyle w:val="ab"/>
        <w:spacing w:before="0" w:beforeAutospacing="0" w:after="0" w:afterAutospacing="0" w:line="360" w:lineRule="auto"/>
        <w:ind w:firstLine="709"/>
        <w:contextualSpacing/>
        <w:jc w:val="both"/>
      </w:pPr>
      <w:r>
        <w:t>Всеобщее благосостояние и улучшение качества жизни населения также являются основными задачами государства. В рамках этого аспекта власти страны стремятся к решению проблем с неудовлетворенными потребностями своих граждан в области здоровья, образования, экологической санитарии и питьевой воды (ст. 366).</w:t>
      </w:r>
    </w:p>
    <w:p w14:paraId="7E2DB686" w14:textId="77777777" w:rsidR="00D36607" w:rsidRDefault="00D36607" w:rsidP="00AD58AC">
      <w:pPr>
        <w:pStyle w:val="ab"/>
        <w:spacing w:before="0" w:beforeAutospacing="0" w:after="0" w:afterAutospacing="0" w:line="360" w:lineRule="auto"/>
        <w:ind w:firstLine="709"/>
        <w:contextualSpacing/>
        <w:jc w:val="both"/>
      </w:pPr>
      <w:r>
        <w:t>В конституции Колумбии отдельным пунктом прописан запрет производства, импорта, владения и использования химического, биологического и ядерного оружия, а также ввоз на территорию страны ядерных и токсичных отходов (ст. 81).</w:t>
      </w:r>
    </w:p>
    <w:p w14:paraId="3AC03C53" w14:textId="77777777" w:rsidR="00D36607" w:rsidRDefault="00D36607" w:rsidP="00AD58AC">
      <w:pPr>
        <w:pStyle w:val="ab"/>
        <w:spacing w:before="0" w:beforeAutospacing="0" w:after="0" w:afterAutospacing="0" w:line="360" w:lineRule="auto"/>
        <w:ind w:firstLine="709"/>
        <w:contextualSpacing/>
        <w:jc w:val="both"/>
      </w:pPr>
      <w:r>
        <w:t>Коста-Рика</w:t>
      </w:r>
      <w:r>
        <w:rPr>
          <w:rStyle w:val="a6"/>
        </w:rPr>
        <w:footnoteReference w:id="73"/>
      </w:r>
      <w:r>
        <w:t xml:space="preserve"> (7 ноября 1949 года)</w:t>
      </w:r>
      <w:r w:rsidRPr="00DA0201">
        <w:t>.</w:t>
      </w:r>
      <w:r>
        <w:t xml:space="preserve"> Конституция Коста-Рики гласит, что одна из главных задач государства – обеспечивать лучшее благосостояние жителей страны путем стимулирования производств и адекватного распределения народных богатств. </w:t>
      </w:r>
    </w:p>
    <w:p w14:paraId="7BD7098D" w14:textId="77777777" w:rsidR="00D36607" w:rsidRPr="00D61C2C" w:rsidRDefault="00D36607" w:rsidP="00AD58AC">
      <w:pPr>
        <w:pStyle w:val="ab"/>
        <w:spacing w:before="0" w:beforeAutospacing="0" w:after="0" w:afterAutospacing="0" w:line="360" w:lineRule="auto"/>
        <w:ind w:firstLine="709"/>
        <w:contextualSpacing/>
        <w:jc w:val="both"/>
      </w:pPr>
      <w:r>
        <w:lastRenderedPageBreak/>
        <w:t>Каждый костариканец имеет право на экологически здоровую окружающую среду, это право защищено государством и национальным законодательством (ст. 50).</w:t>
      </w:r>
    </w:p>
    <w:p w14:paraId="0396586B" w14:textId="77777777" w:rsidR="00D36607" w:rsidRDefault="00D36607" w:rsidP="00AD58AC">
      <w:pPr>
        <w:pStyle w:val="ab"/>
        <w:spacing w:before="0" w:beforeAutospacing="0" w:after="0" w:afterAutospacing="0" w:line="360" w:lineRule="auto"/>
        <w:ind w:firstLine="709"/>
        <w:contextualSpacing/>
        <w:jc w:val="both"/>
      </w:pPr>
      <w:r>
        <w:t>В конституции Коста-Рики, как и в других, отдельно прописано, что все граждане страны равны перед законом, а также что на территории Коста-Рики не допускается любая дискриминация, направленная против человеческого достоинства (ст. 33).</w:t>
      </w:r>
    </w:p>
    <w:p w14:paraId="39CAAD74" w14:textId="77777777" w:rsidR="00D36607" w:rsidRDefault="00D36607" w:rsidP="00AD58AC">
      <w:pPr>
        <w:pStyle w:val="ab"/>
        <w:spacing w:before="0" w:beforeAutospacing="0" w:after="0" w:afterAutospacing="0" w:line="360" w:lineRule="auto"/>
        <w:ind w:firstLine="709"/>
        <w:contextualSpacing/>
        <w:jc w:val="both"/>
      </w:pPr>
      <w:r>
        <w:t>Кроме того, жители Коста-Рики, согласно конституции, среди прочего имеют право на защиту своего здоровья и окружающей среды. Государство поощряет органы, которые ведут правозащитную деятельность (ст. 46).</w:t>
      </w:r>
    </w:p>
    <w:p w14:paraId="2F6D17E7" w14:textId="77777777" w:rsidR="00D36607" w:rsidRDefault="00D36607" w:rsidP="00AD58AC">
      <w:pPr>
        <w:pStyle w:val="ab"/>
        <w:spacing w:before="0" w:beforeAutospacing="0" w:after="0" w:afterAutospacing="0" w:line="360" w:lineRule="auto"/>
        <w:ind w:firstLine="709"/>
        <w:contextualSpacing/>
        <w:jc w:val="both"/>
      </w:pPr>
      <w:r>
        <w:t>В документе упоминаются в том числе и коренные народы Коста-Рики: так, государственный язык на территории страны – испанский, но Коста-Рика заботится и о языках коренного населения (ст. 76).</w:t>
      </w:r>
    </w:p>
    <w:p w14:paraId="073ACDD1" w14:textId="77777777" w:rsidR="00D36607" w:rsidRDefault="00D36607" w:rsidP="00AD58AC">
      <w:pPr>
        <w:pStyle w:val="ab"/>
        <w:spacing w:before="0" w:beforeAutospacing="0" w:after="0" w:afterAutospacing="0" w:line="360" w:lineRule="auto"/>
        <w:ind w:firstLine="709"/>
        <w:contextualSpacing/>
        <w:jc w:val="both"/>
      </w:pPr>
      <w:r>
        <w:t>Куба</w:t>
      </w:r>
      <w:r>
        <w:rPr>
          <w:rStyle w:val="a6"/>
        </w:rPr>
        <w:footnoteReference w:id="74"/>
      </w:r>
      <w:r w:rsidRPr="008A249D">
        <w:t xml:space="preserve"> (</w:t>
      </w:r>
      <w:r>
        <w:t>10 апреля 2019 года). Республика Куба, как говорится в национальной конституции, – социалистическое, демократическое, независимое и суверенное государство права и социальной справедливости, организованное для всеобщего благосостояния и основанное на работе, достоинстве, гуманизме и этике в поведении своих граждан, а также на свободе, равенстве, солидарности и всеобщем и индивидуальном процветании (ст. 1).</w:t>
      </w:r>
    </w:p>
    <w:p w14:paraId="75F676AE" w14:textId="77777777" w:rsidR="00D36607" w:rsidRDefault="00D36607" w:rsidP="00AD58AC">
      <w:pPr>
        <w:pStyle w:val="ab"/>
        <w:spacing w:before="0" w:beforeAutospacing="0" w:after="0" w:afterAutospacing="0" w:line="360" w:lineRule="auto"/>
        <w:ind w:firstLine="709"/>
        <w:contextualSpacing/>
        <w:jc w:val="both"/>
      </w:pPr>
      <w:r>
        <w:t>При этом в документе прописаны особые отношения властей и народа: государственные органы, управляющие, функционеры и другим работники обязаны уважать, обращать внимание и отвечать гражданам страны, сохранять с ним крепкую связь  и осуществлять необходимый контроль согласно конституции (ст. 10).</w:t>
      </w:r>
    </w:p>
    <w:p w14:paraId="0B33F46A" w14:textId="77777777" w:rsidR="00D36607" w:rsidRDefault="00D36607" w:rsidP="00AD58AC">
      <w:pPr>
        <w:pStyle w:val="ab"/>
        <w:spacing w:before="0" w:beforeAutospacing="0" w:after="0" w:afterAutospacing="0" w:line="360" w:lineRule="auto"/>
        <w:ind w:firstLine="709"/>
        <w:contextualSpacing/>
        <w:jc w:val="both"/>
      </w:pPr>
      <w:r>
        <w:t>Среди прочего среди задач республики Куба как государства выделяются:</w:t>
      </w:r>
    </w:p>
    <w:p w14:paraId="63343C14" w14:textId="77777777" w:rsidR="00D36607" w:rsidRDefault="00D36607" w:rsidP="00AD58AC">
      <w:pPr>
        <w:pStyle w:val="ab"/>
        <w:numPr>
          <w:ilvl w:val="0"/>
          <w:numId w:val="6"/>
        </w:numPr>
        <w:spacing w:before="0" w:beforeAutospacing="0" w:after="0" w:afterAutospacing="0" w:line="360" w:lineRule="auto"/>
        <w:ind w:left="0" w:firstLine="709"/>
        <w:contextualSpacing/>
        <w:jc w:val="both"/>
      </w:pPr>
      <w:r>
        <w:t>Гарантировать гражданам равенство в правах, а также в исполнении всех пунктов, закрепленных в данной конституции;</w:t>
      </w:r>
    </w:p>
    <w:p w14:paraId="65F1C698" w14:textId="77777777" w:rsidR="00D36607" w:rsidRDefault="00D36607" w:rsidP="00AD58AC">
      <w:pPr>
        <w:pStyle w:val="ab"/>
        <w:numPr>
          <w:ilvl w:val="0"/>
          <w:numId w:val="6"/>
        </w:numPr>
        <w:spacing w:before="0" w:beforeAutospacing="0" w:after="0" w:afterAutospacing="0" w:line="360" w:lineRule="auto"/>
        <w:ind w:left="0" w:firstLine="709"/>
        <w:contextualSpacing/>
        <w:jc w:val="both"/>
      </w:pPr>
      <w:r>
        <w:t>Содействовать устойчивому развитию, способствующему индивидуальному и коллективному процветанию и достижению более высокого уровня равенства и социальной справедливости;</w:t>
      </w:r>
    </w:p>
    <w:p w14:paraId="075CB4AD" w14:textId="77777777" w:rsidR="00D36607" w:rsidRDefault="00D36607" w:rsidP="00AD58AC">
      <w:pPr>
        <w:pStyle w:val="ab"/>
        <w:numPr>
          <w:ilvl w:val="0"/>
          <w:numId w:val="6"/>
        </w:numPr>
        <w:spacing w:before="0" w:beforeAutospacing="0" w:after="0" w:afterAutospacing="0" w:line="360" w:lineRule="auto"/>
        <w:ind w:left="0" w:firstLine="709"/>
        <w:contextualSpacing/>
        <w:jc w:val="both"/>
      </w:pPr>
      <w:r>
        <w:t>Охранять природное, историческое и культурное наследие нации;</w:t>
      </w:r>
    </w:p>
    <w:p w14:paraId="0A8C0334" w14:textId="77777777" w:rsidR="00D36607" w:rsidRDefault="00D36607" w:rsidP="00AD58AC">
      <w:pPr>
        <w:pStyle w:val="ab"/>
        <w:numPr>
          <w:ilvl w:val="0"/>
          <w:numId w:val="6"/>
        </w:numPr>
        <w:spacing w:before="0" w:beforeAutospacing="0" w:after="0" w:afterAutospacing="0" w:line="360" w:lineRule="auto"/>
        <w:ind w:left="0" w:firstLine="709"/>
        <w:contextualSpacing/>
        <w:jc w:val="both"/>
      </w:pPr>
      <w:r>
        <w:t>Обеспечить образовательное, научное, техническое и культурное развитие страны (ст. 13).</w:t>
      </w:r>
    </w:p>
    <w:p w14:paraId="386397C4" w14:textId="77777777" w:rsidR="00D36607" w:rsidRDefault="00D36607" w:rsidP="00AD58AC">
      <w:pPr>
        <w:pStyle w:val="ab"/>
        <w:spacing w:before="0" w:beforeAutospacing="0" w:after="0" w:afterAutospacing="0" w:line="360" w:lineRule="auto"/>
        <w:ind w:firstLine="709"/>
        <w:contextualSpacing/>
        <w:jc w:val="both"/>
      </w:pPr>
      <w:r>
        <w:t xml:space="preserve">Статья 75 дополняет пункт о здоровой окружающей среде: согласно нему, государство защищает окружающую среду и природные ресурсы страны и признает их </w:t>
      </w:r>
      <w:r>
        <w:lastRenderedPageBreak/>
        <w:t>связь с устойчивым развитием национальной экономики и общества. Таким образом, республика Куба ставит задачу сделать более комфортной жизнь населения страны, а также обеспечить всеобщее благосостояние и безопасность настоящих и будущих поколений (ст. 75).</w:t>
      </w:r>
    </w:p>
    <w:p w14:paraId="5FC204AE" w14:textId="77777777" w:rsidR="00D36607" w:rsidRDefault="00D36607" w:rsidP="00AD58AC">
      <w:pPr>
        <w:pStyle w:val="ab"/>
        <w:spacing w:before="0" w:beforeAutospacing="0" w:after="0" w:afterAutospacing="0" w:line="360" w:lineRule="auto"/>
        <w:ind w:firstLine="709"/>
        <w:contextualSpacing/>
        <w:jc w:val="both"/>
      </w:pPr>
      <w:r>
        <w:t>В конституции Кубы человеческое достоинство указано как высшая ценность, которая лежит в основе уважения и исполнения прав и обязанностей, закрепленных в документе, а также в различного рода договорах и законах (ст. 40).</w:t>
      </w:r>
    </w:p>
    <w:p w14:paraId="313A762E" w14:textId="77777777" w:rsidR="00D36607" w:rsidRDefault="00D36607" w:rsidP="00AD58AC">
      <w:pPr>
        <w:pStyle w:val="ab"/>
        <w:spacing w:before="0" w:beforeAutospacing="0" w:after="0" w:afterAutospacing="0" w:line="360" w:lineRule="auto"/>
        <w:ind w:firstLine="709"/>
        <w:contextualSpacing/>
        <w:jc w:val="both"/>
      </w:pPr>
      <w:r>
        <w:t>Власти Кубы признают и гарантируют гражданам страны неотъемлемое, универсальное, целостное и взаимосвязанное пользование правами человека в соответствии с принципами прогрессивности, равенства и отсутствием какой-либо дискриминации (ст. 41).</w:t>
      </w:r>
    </w:p>
    <w:p w14:paraId="2AD49CED" w14:textId="77777777" w:rsidR="00D36607" w:rsidRDefault="00D36607" w:rsidP="00AD58AC">
      <w:pPr>
        <w:pStyle w:val="ab"/>
        <w:spacing w:before="0" w:beforeAutospacing="0" w:after="0" w:afterAutospacing="0" w:line="360" w:lineRule="auto"/>
        <w:ind w:firstLine="709"/>
        <w:contextualSpacing/>
        <w:jc w:val="both"/>
      </w:pPr>
      <w:r>
        <w:t>На территории Кубы все люди равны перед законом, получают равную защиту и испытывают то же отношение со стороны государства, как и остальные, а также пользуются одинаковыми правами, свободой и возможностями. Не допускается дискриминация по признакам пола, гендера и гендерной идентичности, сексуальной ориентации, возраста, этноса, цвета кожи, вероисповедования, физических возможностей, национального или территориального происхождения и любым другим признакам или личным обстоятельствам, которая вредит человеческому достоинству (ст. 42).</w:t>
      </w:r>
    </w:p>
    <w:p w14:paraId="3994FE40" w14:textId="77777777" w:rsidR="00D36607" w:rsidRDefault="00D36607" w:rsidP="00AD58AC">
      <w:pPr>
        <w:pStyle w:val="ab"/>
        <w:spacing w:before="0" w:beforeAutospacing="0" w:after="0" w:afterAutospacing="0" w:line="360" w:lineRule="auto"/>
        <w:ind w:firstLine="709"/>
        <w:contextualSpacing/>
        <w:jc w:val="both"/>
      </w:pPr>
      <w:r>
        <w:t>Как и другие страны, республика Куба уделяет особенное внимание теме здоровья. Так, на Кубе существует система здравоохранения, доступная всем слоям населения, а соответствующие государственные органы разработали программы по предотвращению болезней и образованию, которыми пользуются многочисленные семьи и в целом население страны (ст. 72).</w:t>
      </w:r>
    </w:p>
    <w:p w14:paraId="23EAA209" w14:textId="77777777" w:rsidR="00D36607" w:rsidRDefault="00D36607" w:rsidP="00AD58AC">
      <w:pPr>
        <w:pStyle w:val="ab"/>
        <w:spacing w:before="0" w:beforeAutospacing="0" w:after="0" w:afterAutospacing="0" w:line="360" w:lineRule="auto"/>
        <w:ind w:firstLine="709"/>
        <w:contextualSpacing/>
        <w:jc w:val="both"/>
      </w:pPr>
      <w:r>
        <w:t>Кроме того, через различные социальные службы государство защищает бездомных людей без семьи и средств на проживание, не имеющих возможности работать, и людей из семей с недостаточным доходом для поддержания жизни (ст. 70).</w:t>
      </w:r>
    </w:p>
    <w:p w14:paraId="7B57035D" w14:textId="77777777" w:rsidR="00D36607" w:rsidRDefault="00D36607" w:rsidP="00AD58AC">
      <w:pPr>
        <w:pStyle w:val="ab"/>
        <w:spacing w:before="0" w:beforeAutospacing="0" w:after="0" w:afterAutospacing="0" w:line="360" w:lineRule="auto"/>
        <w:ind w:firstLine="709"/>
        <w:contextualSpacing/>
        <w:jc w:val="both"/>
      </w:pPr>
      <w:r>
        <w:t xml:space="preserve">В конституции Кубы отдельно прописана часть про физическую безопасность граждан страны: так, национальный Совет Министров, согласно конституции, обязан обеспечить защиту со стороны государства, соблюдение безопасности и внутреннего порядка, а также защиту прав граждан страны и их жизни и имущества в случае стихийных бедствий (ст. 137, пункт </w:t>
      </w:r>
      <w:r>
        <w:rPr>
          <w:lang w:val="es-ES"/>
        </w:rPr>
        <w:t>i</w:t>
      </w:r>
      <w:r>
        <w:t>).</w:t>
      </w:r>
    </w:p>
    <w:p w14:paraId="54290DA8" w14:textId="77777777" w:rsidR="00D36607" w:rsidRDefault="00D36607" w:rsidP="00AD58AC">
      <w:pPr>
        <w:pStyle w:val="ab"/>
        <w:spacing w:before="0" w:beforeAutospacing="0" w:after="0" w:afterAutospacing="0" w:line="360" w:lineRule="auto"/>
        <w:ind w:firstLine="709"/>
        <w:contextualSpacing/>
        <w:jc w:val="both"/>
      </w:pPr>
      <w:r>
        <w:t>Мексика</w:t>
      </w:r>
      <w:r>
        <w:rPr>
          <w:rStyle w:val="a6"/>
        </w:rPr>
        <w:footnoteReference w:id="75"/>
      </w:r>
      <w:r>
        <w:t xml:space="preserve"> (28 мая 2021 года)</w:t>
      </w:r>
      <w:r w:rsidRPr="00A556A5">
        <w:t>.</w:t>
      </w:r>
      <w:r>
        <w:t xml:space="preserve"> Согласно национальной конституции Мексики, на территории страны запрещены любые формы дискриминации, в том числе по этническому, </w:t>
      </w:r>
      <w:r>
        <w:lastRenderedPageBreak/>
        <w:t>национальному, половому, возрастному, социальному, религиозному признакам, а также по инвалидности, здоровью, мировоззрению или по любому другому признаку, которая может нанести вред человеческому достоинству и направлена на нарушение прав и свобод человека. Власти Мексики в рамках своих компетенций обязаны стимулировать, уважать, защищать и гарантировать права человека в соответствии с принципами универсальности, взаимозависимости, неразрывности и прогрессивности. Так, власти должны предотвращать, расследовать, наказывать и возмещать ущерб за нарушение прав человека в соответствии с государственным законодательством (ст. 1).</w:t>
      </w:r>
    </w:p>
    <w:p w14:paraId="45FDBE12" w14:textId="77777777" w:rsidR="00D36607" w:rsidRDefault="00D36607" w:rsidP="00AD58AC">
      <w:pPr>
        <w:pStyle w:val="ab"/>
        <w:spacing w:before="0" w:beforeAutospacing="0" w:after="0" w:afterAutospacing="0" w:line="360" w:lineRule="auto"/>
        <w:ind w:firstLine="709"/>
        <w:contextualSpacing/>
        <w:jc w:val="both"/>
      </w:pPr>
      <w:r>
        <w:t>Отдельно прописаны пункты про коренные народы, населяющие Мексику. Так, национальная конституция Мексики признает право коренных народов и общин на самоопределение и на автономию для следующего:</w:t>
      </w:r>
    </w:p>
    <w:p w14:paraId="3271A2CA" w14:textId="77777777" w:rsidR="00D36607" w:rsidRDefault="00D36607" w:rsidP="00AD58AC">
      <w:pPr>
        <w:pStyle w:val="ab"/>
        <w:numPr>
          <w:ilvl w:val="0"/>
          <w:numId w:val="7"/>
        </w:numPr>
        <w:spacing w:before="0" w:beforeAutospacing="0" w:after="0" w:afterAutospacing="0" w:line="360" w:lineRule="auto"/>
        <w:ind w:left="0" w:firstLine="709"/>
        <w:contextualSpacing/>
        <w:jc w:val="both"/>
      </w:pPr>
      <w:r>
        <w:t>Определение своей внутренней формы сосуществования, а также социальную, экономическую, политическую и культурную самоорганизацию;</w:t>
      </w:r>
    </w:p>
    <w:p w14:paraId="4C7EE896" w14:textId="77777777" w:rsidR="00D36607" w:rsidRDefault="00D36607" w:rsidP="00AD58AC">
      <w:pPr>
        <w:pStyle w:val="ab"/>
        <w:numPr>
          <w:ilvl w:val="0"/>
          <w:numId w:val="7"/>
        </w:numPr>
        <w:spacing w:before="0" w:beforeAutospacing="0" w:after="0" w:afterAutospacing="0" w:line="360" w:lineRule="auto"/>
        <w:ind w:left="0" w:firstLine="709"/>
        <w:contextualSpacing/>
        <w:jc w:val="both"/>
      </w:pPr>
      <w:r>
        <w:t>Применение своей нормативной системы в регулировании и разрешении внутренних конфликтов, руководствуясь общими принципами конституции, уважая индивидуальный гарантии, права человека и, в соответствующих случаях, достоинство и неприкосновенность женщин;</w:t>
      </w:r>
    </w:p>
    <w:p w14:paraId="3BADAE17" w14:textId="77777777" w:rsidR="00D36607" w:rsidRDefault="00D36607" w:rsidP="00AD58AC">
      <w:pPr>
        <w:pStyle w:val="ab"/>
        <w:numPr>
          <w:ilvl w:val="0"/>
          <w:numId w:val="7"/>
        </w:numPr>
        <w:spacing w:before="0" w:beforeAutospacing="0" w:after="0" w:afterAutospacing="0" w:line="360" w:lineRule="auto"/>
        <w:ind w:left="0" w:firstLine="709"/>
        <w:contextualSpacing/>
        <w:jc w:val="both"/>
      </w:pPr>
      <w:r>
        <w:t xml:space="preserve">Получение полного доступа к государственной юрисдикции. Для гарантии данного права, во всех судебных процессах, в которых они участвуют индивидуально или коллективно, их обычаи и культурные особенности должны приниматься во внимание при соблюдении положений конституции. Коренные народы всегда имеют право на помощь переводчиков и адвокатов, знающих их язык и культуру </w:t>
      </w:r>
      <w:r w:rsidRPr="009E23AE">
        <w:t>(</w:t>
      </w:r>
      <w:r>
        <w:t>ст</w:t>
      </w:r>
      <w:r w:rsidRPr="009E23AE">
        <w:t xml:space="preserve">. 2, </w:t>
      </w:r>
      <w:r>
        <w:t>п</w:t>
      </w:r>
      <w:r w:rsidRPr="009E23AE">
        <w:t xml:space="preserve">. </w:t>
      </w:r>
      <w:r>
        <w:t xml:space="preserve">А, пп. </w:t>
      </w:r>
      <w:r w:rsidRPr="009E23AE">
        <w:rPr>
          <w:lang w:val="en-US"/>
        </w:rPr>
        <w:t>I</w:t>
      </w:r>
      <w:r w:rsidRPr="009E23AE">
        <w:t xml:space="preserve">, </w:t>
      </w:r>
      <w:r w:rsidRPr="009E23AE">
        <w:rPr>
          <w:lang w:val="en-US"/>
        </w:rPr>
        <w:t>II</w:t>
      </w:r>
      <w:r w:rsidRPr="009E23AE">
        <w:t xml:space="preserve">, </w:t>
      </w:r>
      <w:r w:rsidRPr="009E23AE">
        <w:rPr>
          <w:lang w:val="en-US"/>
        </w:rPr>
        <w:t>VIII</w:t>
      </w:r>
      <w:r w:rsidRPr="009E23AE">
        <w:t>)</w:t>
      </w:r>
      <w:r>
        <w:t>.</w:t>
      </w:r>
    </w:p>
    <w:p w14:paraId="10FC7BE7" w14:textId="77777777" w:rsidR="00D36607" w:rsidRDefault="00D36607" w:rsidP="00AD58AC">
      <w:pPr>
        <w:pStyle w:val="ab"/>
        <w:spacing w:before="0" w:beforeAutospacing="0" w:after="0" w:afterAutospacing="0" w:line="360" w:lineRule="auto"/>
        <w:ind w:firstLine="709"/>
        <w:contextualSpacing/>
        <w:jc w:val="both"/>
      </w:pPr>
      <w:r>
        <w:t>Для всеобщего развития коренных народов на территории страны власти обязаны:</w:t>
      </w:r>
    </w:p>
    <w:p w14:paraId="412A14B3" w14:textId="77777777" w:rsidR="00D36607" w:rsidRDefault="00D36607" w:rsidP="00AD58AC">
      <w:pPr>
        <w:pStyle w:val="ab"/>
        <w:numPr>
          <w:ilvl w:val="0"/>
          <w:numId w:val="8"/>
        </w:numPr>
        <w:spacing w:before="0" w:beforeAutospacing="0" w:after="0" w:afterAutospacing="0" w:line="360" w:lineRule="auto"/>
        <w:ind w:left="0" w:firstLine="709"/>
        <w:contextualSpacing/>
        <w:jc w:val="both"/>
      </w:pPr>
      <w:r>
        <w:t>Способствовать региональному развитию районов проживания коренных народов с целью укрепления местной экономики и улучшения их условий жизни посредством скоординированных действий властей и этнических сообществ;</w:t>
      </w:r>
    </w:p>
    <w:p w14:paraId="0668F152" w14:textId="77777777" w:rsidR="00D36607" w:rsidRDefault="00D36607" w:rsidP="00AD58AC">
      <w:pPr>
        <w:pStyle w:val="ab"/>
        <w:numPr>
          <w:ilvl w:val="0"/>
          <w:numId w:val="8"/>
        </w:numPr>
        <w:spacing w:before="0" w:beforeAutospacing="0" w:after="0" w:afterAutospacing="0" w:line="360" w:lineRule="auto"/>
        <w:ind w:left="0" w:firstLine="709"/>
        <w:contextualSpacing/>
        <w:jc w:val="both"/>
      </w:pPr>
      <w:r>
        <w:t>Гарантировать и повышать уровень школьного образования, поощряя двуязычное и межкультурное образование, ликвидацию неграмотности, завершение базового образования, производственную подготовку, а также среднее высшее и высшее образование. Кроме того, власти для студентов-представителей коренных народов создана специальная система стипендий, а также в учебных заведениях определены и разработаны образовательные программы регионального содержания, в которых признается культурное наследие того или иного коренного народа в соответствии с региональным законодательством и после консультаций с местными общинами коренных народов;</w:t>
      </w:r>
    </w:p>
    <w:p w14:paraId="02FE858C" w14:textId="77777777" w:rsidR="00D36607" w:rsidRDefault="00D36607" w:rsidP="00AD58AC">
      <w:pPr>
        <w:pStyle w:val="ab"/>
        <w:numPr>
          <w:ilvl w:val="0"/>
          <w:numId w:val="8"/>
        </w:numPr>
        <w:spacing w:before="0" w:beforeAutospacing="0" w:after="0" w:afterAutospacing="0" w:line="360" w:lineRule="auto"/>
        <w:ind w:left="0" w:firstLine="709"/>
        <w:contextualSpacing/>
        <w:jc w:val="both"/>
      </w:pPr>
      <w:r>
        <w:lastRenderedPageBreak/>
        <w:t>Обеспечить эффективный доступ к медицинским услугам за счет расширения охвата национальной системы здравоохранения, должным образом используя традиционную медицину, а также поддерживать обеспечение коренных народов пищей с помощью продовольственных программ;</w:t>
      </w:r>
    </w:p>
    <w:p w14:paraId="79560C85" w14:textId="77777777" w:rsidR="00D36607" w:rsidRDefault="00D36607" w:rsidP="00AD58AC">
      <w:pPr>
        <w:pStyle w:val="ab"/>
        <w:numPr>
          <w:ilvl w:val="0"/>
          <w:numId w:val="8"/>
        </w:numPr>
        <w:spacing w:before="0" w:beforeAutospacing="0" w:after="0" w:afterAutospacing="0" w:line="360" w:lineRule="auto"/>
        <w:ind w:left="0" w:firstLine="709"/>
        <w:contextualSpacing/>
        <w:jc w:val="both"/>
      </w:pPr>
      <w:r>
        <w:t>Улучшить условия жизни общин коренных народов и их места проживания посредством действий, облегчающих доступ к государственному и частному финансированию строительства и улучшения жилищных условий, а также расширить охват основных социальных услуг;</w:t>
      </w:r>
    </w:p>
    <w:p w14:paraId="752B4127" w14:textId="77777777" w:rsidR="00D36607" w:rsidRDefault="00D36607" w:rsidP="00AD58AC">
      <w:pPr>
        <w:pStyle w:val="ab"/>
        <w:numPr>
          <w:ilvl w:val="0"/>
          <w:numId w:val="8"/>
        </w:numPr>
        <w:spacing w:before="0" w:beforeAutospacing="0" w:after="0" w:afterAutospacing="0" w:line="360" w:lineRule="auto"/>
        <w:ind w:left="0" w:firstLine="709"/>
        <w:contextualSpacing/>
        <w:jc w:val="both"/>
      </w:pPr>
      <w:r>
        <w:t xml:space="preserve">Консультироваться с коренными народами при разработке Национального плана развития и планов федеративных субъектов, муниципалитетов и, в соответствующих случаях, территориальных границ Мехико и, при необходимости, учитывать сделанные ими рекомендации и предложения (Ст. 2, п. В, пп. </w:t>
      </w:r>
      <w:r w:rsidRPr="00916142">
        <w:rPr>
          <w:lang w:val="es-ES"/>
        </w:rPr>
        <w:t>I</w:t>
      </w:r>
      <w:r w:rsidRPr="0026650A">
        <w:t xml:space="preserve">, </w:t>
      </w:r>
      <w:r w:rsidRPr="00916142">
        <w:rPr>
          <w:lang w:val="es-ES"/>
        </w:rPr>
        <w:t>II</w:t>
      </w:r>
      <w:r w:rsidRPr="0026650A">
        <w:t xml:space="preserve">, </w:t>
      </w:r>
      <w:r>
        <w:t>I</w:t>
      </w:r>
      <w:r w:rsidRPr="00916142">
        <w:rPr>
          <w:lang w:val="es-ES"/>
        </w:rPr>
        <w:t>II</w:t>
      </w:r>
      <w:r w:rsidRPr="0026650A">
        <w:t>,</w:t>
      </w:r>
      <w:r>
        <w:t xml:space="preserve"> </w:t>
      </w:r>
      <w:r w:rsidRPr="00916142">
        <w:rPr>
          <w:lang w:val="es-ES"/>
        </w:rPr>
        <w:t>IV</w:t>
      </w:r>
      <w:r>
        <w:t xml:space="preserve">, </w:t>
      </w:r>
      <w:r w:rsidRPr="00916142">
        <w:rPr>
          <w:lang w:val="es-ES"/>
        </w:rPr>
        <w:t>IX</w:t>
      </w:r>
      <w:r>
        <w:t>) (ст. 2).</w:t>
      </w:r>
    </w:p>
    <w:p w14:paraId="176F693C" w14:textId="77777777" w:rsidR="00D36607" w:rsidRDefault="00D36607" w:rsidP="00AD58AC">
      <w:pPr>
        <w:pStyle w:val="ab"/>
        <w:spacing w:before="0" w:beforeAutospacing="0" w:after="0" w:afterAutospacing="0" w:line="360" w:lineRule="auto"/>
        <w:ind w:firstLine="709"/>
        <w:contextualSpacing/>
        <w:jc w:val="both"/>
      </w:pPr>
      <w:r>
        <w:t>Никарагуа</w:t>
      </w:r>
      <w:r>
        <w:rPr>
          <w:rStyle w:val="a6"/>
        </w:rPr>
        <w:footnoteReference w:id="76"/>
      </w:r>
      <w:r>
        <w:t xml:space="preserve"> (19 января 2007 года). Республика Никарагуа поощряет и гарантирует достижения социального и политического характера для обеспечения общего блага, а также берет на себя задачу содействовать развитию человеческого потенциала каждого никарагуанца, защищая их от всех форм эксплуатации, дискриминации и изоляции (ст. 4).</w:t>
      </w:r>
    </w:p>
    <w:p w14:paraId="2824E436" w14:textId="77777777" w:rsidR="00D36607" w:rsidRDefault="00D36607" w:rsidP="00AD58AC">
      <w:pPr>
        <w:pStyle w:val="ab"/>
        <w:spacing w:before="0" w:beforeAutospacing="0" w:after="0" w:afterAutospacing="0" w:line="360" w:lineRule="auto"/>
        <w:ind w:firstLine="709"/>
        <w:contextualSpacing/>
        <w:jc w:val="both"/>
      </w:pPr>
      <w:r>
        <w:t>Свобода, справедливость, уважение человеческого достоинства, политический, социальный и этнический плюрализм, свободная международная кооперация и свобода самоопределения народов страны также называются одними из важнейших принципов Никарагуа.</w:t>
      </w:r>
    </w:p>
    <w:p w14:paraId="2A53B50C" w14:textId="77777777" w:rsidR="00D36607" w:rsidRDefault="00D36607" w:rsidP="00AD58AC">
      <w:pPr>
        <w:pStyle w:val="ab"/>
        <w:spacing w:before="0" w:beforeAutospacing="0" w:after="0" w:afterAutospacing="0" w:line="360" w:lineRule="auto"/>
        <w:ind w:firstLine="709"/>
        <w:contextualSpacing/>
        <w:jc w:val="both"/>
      </w:pPr>
      <w:r>
        <w:t>Тема коренных народов также затрагивается в национальной конституции Никарагуа. Республика признает коренные народы страны и наделяет их правами, обязанностями и гарантиями, прописанными в документе, в особенности те, которые отвечают за сохранение и развитие их самобытности и национальной культуры, позволяют иметь свои формы социальной организации, а также поддерживать общественные формы собственности своих земель и их использования в соответствии с законом. Что касается этнических общин на побережье Атлантического океана, то в их отношении конституцией устанавливается режим автономии.</w:t>
      </w:r>
    </w:p>
    <w:p w14:paraId="6855677F" w14:textId="77777777" w:rsidR="00D36607" w:rsidRDefault="00D36607" w:rsidP="00AD58AC">
      <w:pPr>
        <w:pStyle w:val="ab"/>
        <w:spacing w:before="0" w:beforeAutospacing="0" w:after="0" w:afterAutospacing="0" w:line="360" w:lineRule="auto"/>
        <w:ind w:firstLine="709"/>
        <w:contextualSpacing/>
        <w:jc w:val="both"/>
      </w:pPr>
      <w:r>
        <w:t xml:space="preserve">Этнические общества с побережья Атлантического океана, согласно конституции Никарагуа, – являются частью народа страны и пользуются теми же правами, что и остальные граждане. Коренные народы имеют право на сохранение и развитие своей культурной идентичности и национального единства, а также на собственные формы </w:t>
      </w:r>
      <w:r>
        <w:lastRenderedPageBreak/>
        <w:t>социальной организации и разрешение локальных вопросов в соответствии с местными традициями (ст. 89).</w:t>
      </w:r>
    </w:p>
    <w:p w14:paraId="2F7060AF" w14:textId="77777777" w:rsidR="00D36607" w:rsidRPr="0021702D" w:rsidRDefault="00D36607" w:rsidP="00AD58AC">
      <w:pPr>
        <w:pStyle w:val="ab"/>
        <w:spacing w:before="0" w:beforeAutospacing="0" w:after="0" w:afterAutospacing="0" w:line="360" w:lineRule="auto"/>
        <w:ind w:firstLine="709"/>
        <w:contextualSpacing/>
        <w:jc w:val="both"/>
      </w:pPr>
      <w:r>
        <w:t>Этнические сообщества на побережье Атлантического океана имеют право на свободное владение и сохранение национальных языков, искусства и культуры. Для защиты прав коренных народов государство ввело специальные программы, действующие на его территории (ст. 90).</w:t>
      </w:r>
    </w:p>
    <w:p w14:paraId="0539E27C" w14:textId="77777777" w:rsidR="00D36607" w:rsidRDefault="00D36607" w:rsidP="00AD58AC">
      <w:pPr>
        <w:pStyle w:val="ab"/>
        <w:spacing w:before="0" w:beforeAutospacing="0" w:after="0" w:afterAutospacing="0" w:line="360" w:lineRule="auto"/>
        <w:ind w:firstLine="709"/>
        <w:contextualSpacing/>
        <w:jc w:val="both"/>
      </w:pPr>
      <w:r>
        <w:t>Меры по обеспечению человеческой безопасности касаются в том числе агрессии и оружия различных типов. Так, на территории Никарагуа запрещены любые формы политической, военной, экономической, культурной и религиозной агрессии. Кроме того, в республике запрещено использование ядерного оружия и остальных средств массового поражения во внутренних и международных конфликтах (ст. 5).</w:t>
      </w:r>
    </w:p>
    <w:p w14:paraId="18B25869" w14:textId="77777777" w:rsidR="00D36607" w:rsidRDefault="00D36607" w:rsidP="00AD58AC">
      <w:pPr>
        <w:pStyle w:val="ab"/>
        <w:spacing w:before="0" w:beforeAutospacing="0" w:after="0" w:afterAutospacing="0" w:line="360" w:lineRule="auto"/>
        <w:ind w:firstLine="709"/>
        <w:contextualSpacing/>
        <w:jc w:val="both"/>
      </w:pPr>
      <w:r>
        <w:t xml:space="preserve">Человеческая безопасность касается в том числе здравоохранительной и социальной сферы. Граждане республики Никарагуа, согласно конституции, имеют право на здоровую окружающую среду. </w:t>
      </w:r>
      <w:r w:rsidRPr="00BE1011">
        <w:t>Е</w:t>
      </w:r>
      <w:r>
        <w:t>е сохранение, а также сохранение природных ресурсов страны – обязательство государства (ст. 60).</w:t>
      </w:r>
    </w:p>
    <w:p w14:paraId="0CF671D0" w14:textId="77777777" w:rsidR="00D36607" w:rsidRDefault="00D36607" w:rsidP="00AD58AC">
      <w:pPr>
        <w:pStyle w:val="ab"/>
        <w:spacing w:before="0" w:beforeAutospacing="0" w:after="0" w:afterAutospacing="0" w:line="360" w:lineRule="auto"/>
        <w:ind w:firstLine="709"/>
        <w:contextualSpacing/>
        <w:jc w:val="both"/>
      </w:pPr>
      <w:r>
        <w:t>В его обязанности также входит организация и управление программами, услугами и мероприятиями в области здравоохранения, обеспечение базовых условий для продвижения, защиты, восстановления и реабилитации здоровья населения, а также содействие участию населения в защите себя (ст. 59).</w:t>
      </w:r>
    </w:p>
    <w:p w14:paraId="6578FED8" w14:textId="77777777" w:rsidR="00D36607" w:rsidRDefault="00D36607" w:rsidP="00AD58AC">
      <w:pPr>
        <w:pStyle w:val="ab"/>
        <w:spacing w:before="0" w:beforeAutospacing="0" w:after="0" w:afterAutospacing="0" w:line="360" w:lineRule="auto"/>
        <w:ind w:firstLine="709"/>
        <w:contextualSpacing/>
        <w:jc w:val="both"/>
      </w:pPr>
      <w:r>
        <w:t>Государство гарантирует никарагуанцам право на социальную безопасность и обеспечивает всестороннюю защиту от непредвиденных социальных обстоятельств, связанных с жизнью и работой, в форме и на условиях, определенных законом (ст. 61). Кроме того, власти Никарагуа, согласно конституции, должны оберегать население страны от голода и недостатка еды. Так, государство поощряет различные программы, обеспечивающие достаточное количество продуктов пропитания и их равное распределение среди населения республики (ст. 63).</w:t>
      </w:r>
    </w:p>
    <w:p w14:paraId="6DD58CD7" w14:textId="77777777" w:rsidR="00D36607" w:rsidRDefault="00D36607" w:rsidP="00AD58AC">
      <w:pPr>
        <w:pStyle w:val="ab"/>
        <w:spacing w:before="0" w:beforeAutospacing="0" w:after="0" w:afterAutospacing="0" w:line="360" w:lineRule="auto"/>
        <w:ind w:firstLine="709"/>
        <w:contextualSpacing/>
        <w:jc w:val="both"/>
      </w:pPr>
      <w:r>
        <w:t>Панама</w:t>
      </w:r>
      <w:r>
        <w:rPr>
          <w:rStyle w:val="a6"/>
        </w:rPr>
        <w:footnoteReference w:id="77"/>
      </w:r>
      <w:r>
        <w:t xml:space="preserve"> (5 апреля 2016 года). Конституция Панамы прежде всего служит для укрепления панамской нации, гарантии свободы, демократичного общества и институциональной стабильности, человеческого достоинства, а также продвижения всеобщего благосостояния и региональной интеграции (преамбула).</w:t>
      </w:r>
    </w:p>
    <w:p w14:paraId="34891548" w14:textId="77777777" w:rsidR="00D36607" w:rsidRDefault="00D36607" w:rsidP="00AD58AC">
      <w:pPr>
        <w:pStyle w:val="ab"/>
        <w:spacing w:before="0" w:beforeAutospacing="0" w:after="0" w:afterAutospacing="0" w:line="360" w:lineRule="auto"/>
        <w:ind w:firstLine="709"/>
        <w:contextualSpacing/>
        <w:jc w:val="both"/>
      </w:pPr>
      <w:r>
        <w:lastRenderedPageBreak/>
        <w:t>Среди прочего жителям Панамы конституция гарантирует право на качественные продукты и услуги, а также правдивая информация о них, равно как и свободу выбора, и равное и достойное обращение с собой (ст. 49).</w:t>
      </w:r>
    </w:p>
    <w:p w14:paraId="0A024AB2" w14:textId="77777777" w:rsidR="00D36607" w:rsidRDefault="00D36607" w:rsidP="00AD58AC">
      <w:pPr>
        <w:pStyle w:val="ab"/>
        <w:spacing w:before="0" w:beforeAutospacing="0" w:after="0" w:afterAutospacing="0" w:line="360" w:lineRule="auto"/>
        <w:ind w:firstLine="709"/>
        <w:contextualSpacing/>
        <w:jc w:val="both"/>
      </w:pPr>
      <w:r>
        <w:t>Достаточное внимание уделяется в том числе коренным народам Панамы. Так, государственная власть признает, что фольклор и традиции коренного населения составляют часть национальной культуры и продвигает их исследование, сохранение и популяризацию (ст. 88).</w:t>
      </w:r>
    </w:p>
    <w:p w14:paraId="14F8327C" w14:textId="77777777" w:rsidR="00D36607" w:rsidRDefault="00D36607" w:rsidP="00AD58AC">
      <w:pPr>
        <w:pStyle w:val="ab"/>
        <w:spacing w:before="0" w:beforeAutospacing="0" w:after="0" w:afterAutospacing="0" w:line="360" w:lineRule="auto"/>
        <w:ind w:firstLine="709"/>
        <w:contextualSpacing/>
        <w:jc w:val="both"/>
      </w:pPr>
      <w:r>
        <w:t>Власти Панамы признают этническую идентичность коренного населения страны, продвигает программы по развитию материальных, социальных и персональных духовных ценностей каждой из национальных культур и создает организации для изучения, сохранения и распространения самих народов и их языков, а также продвигает комплексное развитие данных социальных групп населения (ст. 90).</w:t>
      </w:r>
    </w:p>
    <w:p w14:paraId="10B56BC8" w14:textId="77777777" w:rsidR="00D36607" w:rsidRDefault="00D36607" w:rsidP="00AD58AC">
      <w:pPr>
        <w:pStyle w:val="ab"/>
        <w:spacing w:before="0" w:beforeAutospacing="0" w:after="0" w:afterAutospacing="0" w:line="360" w:lineRule="auto"/>
        <w:ind w:firstLine="709"/>
        <w:contextualSpacing/>
        <w:jc w:val="both"/>
      </w:pPr>
      <w:r>
        <w:t>Государство гарантирует коренным народам сохранение их исторических мест проживания и коллективной собственности для достижения их финансового и социального благосостояния. Данная процедура контролируется законодательством Панамы (ст. 127).</w:t>
      </w:r>
    </w:p>
    <w:p w14:paraId="1AF49BFE" w14:textId="77777777" w:rsidR="00D36607" w:rsidRDefault="00D36607" w:rsidP="00AD58AC">
      <w:pPr>
        <w:pStyle w:val="ab"/>
        <w:spacing w:before="0" w:beforeAutospacing="0" w:after="0" w:afterAutospacing="0" w:line="360" w:lineRule="auto"/>
        <w:ind w:firstLine="709"/>
        <w:contextualSpacing/>
        <w:jc w:val="both"/>
      </w:pPr>
      <w:r>
        <w:t>Согласно конституции Панамы, одна из обязанностей государства – следить за здоровьем своего населения. Каждый житель страны как часть общества имеет право на развитие, защиту, сохранение, восстановление и реабилитацию своего здоровья, что понимается как полное физическое, психическое и социальное благополучие (ст. 109).</w:t>
      </w:r>
    </w:p>
    <w:p w14:paraId="35112BED" w14:textId="77777777" w:rsidR="00D36607" w:rsidRDefault="00D36607" w:rsidP="00AD58AC">
      <w:pPr>
        <w:pStyle w:val="ab"/>
        <w:spacing w:before="0" w:beforeAutospacing="0" w:after="0" w:afterAutospacing="0" w:line="360" w:lineRule="auto"/>
        <w:ind w:firstLine="709"/>
        <w:contextualSpacing/>
        <w:jc w:val="both"/>
      </w:pPr>
      <w:r>
        <w:t xml:space="preserve">Кроме того, отдельно выделяется социальная помощь определенным группам населения: охватывают, например, в случае болезни, материнства, инвалидности семейных пособий, старости, вдовства, сиротства, вынужденной безработицы, несчастных случаев на производстве, профессиональных заболеваний и других непредвиденных обстоятельств, которые могут стать причиной для выделения социального обеспечения и страхования. </w:t>
      </w:r>
    </w:p>
    <w:p w14:paraId="6ECEF5F7" w14:textId="77777777" w:rsidR="00D36607" w:rsidRPr="00731DA3" w:rsidRDefault="00D36607" w:rsidP="00AD58AC">
      <w:pPr>
        <w:pStyle w:val="ab"/>
        <w:spacing w:before="0" w:beforeAutospacing="0" w:after="0" w:afterAutospacing="0" w:line="360" w:lineRule="auto"/>
        <w:ind w:firstLine="709"/>
        <w:contextualSpacing/>
        <w:jc w:val="both"/>
      </w:pPr>
      <w:r>
        <w:t>Государством созданы специальные учреждения оказания социальной помощи и обеспечения. Основные задачи подобных организаций – экономическая и социальная реабилитация зависимых или малообеспеченных слоев населения и уход за умственно отсталыми, хронически больными, малоимущими инвалидами и группами, которые до этого не были включены в систему социального обеспечения (ст. 113).</w:t>
      </w:r>
    </w:p>
    <w:p w14:paraId="14BF00E4" w14:textId="77777777" w:rsidR="00D36607" w:rsidRDefault="00D36607" w:rsidP="00AD58AC">
      <w:pPr>
        <w:pStyle w:val="ab"/>
        <w:spacing w:before="0" w:beforeAutospacing="0" w:after="0" w:afterAutospacing="0" w:line="360" w:lineRule="auto"/>
        <w:ind w:firstLine="709"/>
        <w:contextualSpacing/>
        <w:jc w:val="both"/>
      </w:pPr>
      <w:r>
        <w:t>Еще одна обязанность государства – гарантировать населению здоровую незагрязненную окружающую среду, где воздух, вода и продукты питания отвечают требованию адекватного развития человеческой жизни (ст. 118).</w:t>
      </w:r>
    </w:p>
    <w:p w14:paraId="7E91DD8D" w14:textId="77777777" w:rsidR="00D36607" w:rsidRDefault="00D36607" w:rsidP="00AD58AC">
      <w:pPr>
        <w:pStyle w:val="ab"/>
        <w:spacing w:before="0" w:beforeAutospacing="0" w:after="0" w:afterAutospacing="0" w:line="360" w:lineRule="auto"/>
        <w:ind w:firstLine="709"/>
        <w:contextualSpacing/>
        <w:jc w:val="both"/>
      </w:pPr>
      <w:r w:rsidRPr="00E3649F">
        <w:lastRenderedPageBreak/>
        <w:t>П</w:t>
      </w:r>
      <w:r>
        <w:t>арагвай</w:t>
      </w:r>
      <w:r>
        <w:rPr>
          <w:rStyle w:val="a6"/>
        </w:rPr>
        <w:footnoteReference w:id="78"/>
      </w:r>
      <w:r>
        <w:t xml:space="preserve"> (20 июня 1992 года). Согласно конституции Парагвая, каждому гражданину страны гарантируется защита, в том числе его физической и психической целостности, а также его честь и репутация (ст. 4).</w:t>
      </w:r>
    </w:p>
    <w:p w14:paraId="3CED694D" w14:textId="77777777" w:rsidR="00D36607" w:rsidRDefault="00D36607" w:rsidP="00AD58AC">
      <w:pPr>
        <w:pStyle w:val="ab"/>
        <w:spacing w:before="0" w:beforeAutospacing="0" w:after="0" w:afterAutospacing="0" w:line="360" w:lineRule="auto"/>
        <w:ind w:firstLine="709"/>
        <w:contextualSpacing/>
        <w:jc w:val="both"/>
      </w:pPr>
      <w:r>
        <w:t>Власти пытаются улучшить качество жизни парагвайцев, учитывая различные условия и факторы, такие как бедность населения и</w:t>
      </w:r>
      <w:r w:rsidRPr="00E3649F">
        <w:t xml:space="preserve"> </w:t>
      </w:r>
      <w:r>
        <w:t>неполноценность по физическому и возрастному признакам. Кроме того, проводятся исследования, касающиеся населения и их участия в развитии экономики, сохранении окружающей среды и формирования качества жизни населения (ст. 6).</w:t>
      </w:r>
    </w:p>
    <w:p w14:paraId="7AED8B35" w14:textId="77777777" w:rsidR="00D36607" w:rsidRDefault="00D36607" w:rsidP="00AD58AC">
      <w:pPr>
        <w:pStyle w:val="ab"/>
        <w:spacing w:before="0" w:beforeAutospacing="0" w:after="0" w:afterAutospacing="0" w:line="360" w:lineRule="auto"/>
        <w:ind w:firstLine="709"/>
        <w:contextualSpacing/>
        <w:jc w:val="both"/>
      </w:pPr>
      <w:r>
        <w:t>Право на здоровую и экологически сбалансированную окружающую среду также отмечается как одно из основных на территории Парагвая. Сохранение, реконструкция и улучшение окружающей среды, а также ее взаимодействие с развитием человека, – приоритетные цели парагвайского общества (ст. 7).</w:t>
      </w:r>
    </w:p>
    <w:p w14:paraId="0602611A" w14:textId="77777777" w:rsidR="00D36607" w:rsidRDefault="00D36607" w:rsidP="00AD58AC">
      <w:pPr>
        <w:pStyle w:val="ab"/>
        <w:spacing w:before="0" w:beforeAutospacing="0" w:after="0" w:afterAutospacing="0" w:line="360" w:lineRule="auto"/>
        <w:ind w:firstLine="709"/>
        <w:contextualSpacing/>
        <w:jc w:val="both"/>
      </w:pPr>
      <w:r>
        <w:t>На территории Парагвая запрещены производство, установка, импорт, продажа, владение и использование ядерного, химического и биологического оружия, также не допускается ввоз в страну различных токсичных отходов (ст. 8).</w:t>
      </w:r>
    </w:p>
    <w:p w14:paraId="2453C4D7" w14:textId="77777777" w:rsidR="00D36607" w:rsidRDefault="00D36607" w:rsidP="00AD58AC">
      <w:pPr>
        <w:pStyle w:val="ab"/>
        <w:spacing w:before="0" w:beforeAutospacing="0" w:after="0" w:afterAutospacing="0" w:line="360" w:lineRule="auto"/>
        <w:ind w:firstLine="709"/>
        <w:contextualSpacing/>
        <w:jc w:val="both"/>
      </w:pPr>
      <w:r w:rsidRPr="001C35A0">
        <w:t>О</w:t>
      </w:r>
      <w:r>
        <w:t>тдельное внимание конституция Парагвая, как и доктринальные документы других стран, уделяется коренным народам. Так, выделяется их право на сохранение и развитие их этнической идентичности на соответствующих территориях. Коренные народы Парагвая могут использовать собственные системы политической, социальной, экономической, культурной и религиозной организации, а также на подчинение местным нормам для регулирования внутреннего сосуществования при условии, что они не нарушают основные права, закрепленные в национальной конституции, что также учитывается при урегулировании разного рода юрисдикционных споров (ст. 63).</w:t>
      </w:r>
    </w:p>
    <w:p w14:paraId="3CB32DE5" w14:textId="77777777" w:rsidR="00D36607" w:rsidRPr="009851C3" w:rsidRDefault="00D36607" w:rsidP="00AD58AC">
      <w:pPr>
        <w:pStyle w:val="ab"/>
        <w:spacing w:before="0" w:beforeAutospacing="0" w:after="0" w:afterAutospacing="0" w:line="360" w:lineRule="auto"/>
        <w:ind w:firstLine="709"/>
        <w:contextualSpacing/>
        <w:jc w:val="both"/>
      </w:pPr>
      <w:r>
        <w:t>Коренные народы Парагвая имеют право на совместное жилищное имущество в достаточном размере и качестве для того, чтобы сохранять и развивать самобытные формы их жизни. Государство бесплатно предоставит им территории, которые не будут облагаться налогом и иметь срок давности, будут неделимыми, непередаваемыми и не смогут сдаваться в аренду (ст. 64).</w:t>
      </w:r>
    </w:p>
    <w:p w14:paraId="40F4701A" w14:textId="77777777" w:rsidR="00D36607" w:rsidRDefault="00D36607" w:rsidP="00AD58AC">
      <w:pPr>
        <w:pStyle w:val="ab"/>
        <w:spacing w:before="0" w:beforeAutospacing="0" w:after="0" w:afterAutospacing="0" w:line="360" w:lineRule="auto"/>
        <w:ind w:firstLine="709"/>
        <w:contextualSpacing/>
        <w:jc w:val="both"/>
      </w:pPr>
      <w:r>
        <w:t xml:space="preserve">Власти Парагвая уделяют внимание всем культурным особенностям коренных народов страны, а также помогают бороться против демографической регрессии, конфискации жилья, загрязнения окружающей среды, «экономической эксплуатации» и </w:t>
      </w:r>
      <w:r>
        <w:lastRenderedPageBreak/>
        <w:t xml:space="preserve">культурного расслоения. </w:t>
      </w:r>
      <w:r w:rsidRPr="00AC0851">
        <w:t>К</w:t>
      </w:r>
      <w:r>
        <w:t>роме того, коренные народы освобождены от оказания социальных, гражданских или военных услуг, а также от общественных услуг, установленных законом (ст. 67).</w:t>
      </w:r>
    </w:p>
    <w:p w14:paraId="7C7D5AFA" w14:textId="77777777" w:rsidR="00D36607" w:rsidRPr="009851C3" w:rsidRDefault="00D36607" w:rsidP="00AD58AC">
      <w:pPr>
        <w:pStyle w:val="ab"/>
        <w:spacing w:before="0" w:beforeAutospacing="0" w:after="0" w:afterAutospacing="0" w:line="360" w:lineRule="auto"/>
        <w:ind w:firstLine="709"/>
        <w:contextualSpacing/>
        <w:jc w:val="both"/>
      </w:pPr>
      <w:r>
        <w:t>Контроль качества химических, фармацевтических и биологических продуктов, а также продуктов питания на этапе производства, импорта и продажи – одно из важнейших условий обеспечения человеческой безопасности на территории страны. Это также облегчает доступ малообеспеченных слоев населения к необходимым лекарствам (ст. 72).</w:t>
      </w:r>
    </w:p>
    <w:p w14:paraId="7018183C" w14:textId="77777777" w:rsidR="00D36607" w:rsidRDefault="00D36607" w:rsidP="00AD58AC">
      <w:pPr>
        <w:pStyle w:val="ab"/>
        <w:spacing w:before="0" w:beforeAutospacing="0" w:after="0" w:afterAutospacing="0" w:line="360" w:lineRule="auto"/>
        <w:ind w:firstLine="709"/>
        <w:contextualSpacing/>
        <w:jc w:val="both"/>
      </w:pPr>
      <w:r w:rsidRPr="00291344">
        <w:t>Р</w:t>
      </w:r>
      <w:r>
        <w:t>осту уровня человеческой безопасности способствует в том числе уровень экономического развития. Власти Парагвая с помощью природных ресурсов занимаются решением данного вопроса для последовательного и устойчивого роста экономики, а также чтобы создать новые рабочие места, укрепить национальное наследие и обеспечить благосостояние населения страны. Так, речь идет не только об экономическом, но и о социальном и культурном развитии (ст. 176).</w:t>
      </w:r>
    </w:p>
    <w:p w14:paraId="6766B9E5" w14:textId="77777777" w:rsidR="00D36607" w:rsidRDefault="00D36607" w:rsidP="00AD58AC">
      <w:pPr>
        <w:pStyle w:val="ab"/>
        <w:spacing w:before="0" w:beforeAutospacing="0" w:after="0" w:afterAutospacing="0" w:line="360" w:lineRule="auto"/>
        <w:ind w:firstLine="709"/>
        <w:contextualSpacing/>
        <w:jc w:val="both"/>
      </w:pPr>
      <w:r>
        <w:t>Перу</w:t>
      </w:r>
      <w:r>
        <w:rPr>
          <w:rStyle w:val="a6"/>
        </w:rPr>
        <w:footnoteReference w:id="79"/>
      </w:r>
      <w:r>
        <w:t xml:space="preserve"> (29 декабря 1993 года). Уже во второй статье национальной конституции Перу закрепляется право граждан страны на жизнь, идентичность, </w:t>
      </w:r>
      <w:r w:rsidRPr="00F15BF5">
        <w:t>м</w:t>
      </w:r>
      <w:r>
        <w:t>оральную, психическую и физическую целостность, а также на развитие и благосостояние (ст. 2). Далее подчеркивается, что власти Перу среди прочего должны гарантировать соблюдение прав человека на территории страны, защищать население от различных угроз его безопасности, а также наладить всеобщее благосостояние, которое, как сказано в документе, основано на справедливости и комплексном развитии (ст. 44).</w:t>
      </w:r>
    </w:p>
    <w:p w14:paraId="6AF66905" w14:textId="77777777" w:rsidR="00D36607" w:rsidRDefault="00D36607" w:rsidP="00AD58AC">
      <w:pPr>
        <w:pStyle w:val="ab"/>
        <w:spacing w:before="0" w:beforeAutospacing="0" w:after="0" w:afterAutospacing="0" w:line="360" w:lineRule="auto"/>
        <w:ind w:firstLine="709"/>
        <w:contextualSpacing/>
        <w:jc w:val="both"/>
      </w:pPr>
      <w:r>
        <w:t>Кроме того, отмечается, что недопустимы любые формы дискриминации по происхождению, расе, полу, языку, религии, мнению, финансовой ситуации и другим признакам (ст. 2, п. 2).</w:t>
      </w:r>
    </w:p>
    <w:p w14:paraId="0A27D510" w14:textId="77777777" w:rsidR="00D36607" w:rsidRDefault="00D36607" w:rsidP="00AD58AC">
      <w:pPr>
        <w:pStyle w:val="ab"/>
        <w:spacing w:before="0" w:beforeAutospacing="0" w:after="0" w:afterAutospacing="0" w:line="360" w:lineRule="auto"/>
        <w:ind w:firstLine="709"/>
        <w:contextualSpacing/>
        <w:jc w:val="both"/>
      </w:pPr>
      <w:r>
        <w:t>Все граждане Перу имеют право на защиту их здоровья, как семейного, так и всеобщего (ст. 7). Также признается универсальное право людей на сохранение социальной безопасности и защиту в условиях обстоятельств, зафиксированных законом, а также на повышение качества своей жизни (ст. 10).</w:t>
      </w:r>
    </w:p>
    <w:p w14:paraId="35257E2F" w14:textId="77777777" w:rsidR="00D36607" w:rsidRDefault="00D36607" w:rsidP="00AD58AC">
      <w:pPr>
        <w:pStyle w:val="ab"/>
        <w:spacing w:before="0" w:beforeAutospacing="0" w:after="0" w:afterAutospacing="0" w:line="360" w:lineRule="auto"/>
        <w:ind w:firstLine="709"/>
        <w:contextualSpacing/>
        <w:jc w:val="both"/>
      </w:pPr>
      <w:r>
        <w:t>Коренные народы Перу, согласно конституции, имеют автономию на самоорганизацию, коллективную работу, а также на свободное пользование своими землями, в том числе в экономическом и административном плане, в рамках национального законодательства. Право коренных народов страны на земли неотъемлемо, отдельно отмечается их культурная идентичность и ее важность (ст. 89).</w:t>
      </w:r>
    </w:p>
    <w:p w14:paraId="7A66B3D4" w14:textId="77777777" w:rsidR="00D36607" w:rsidRDefault="00D36607" w:rsidP="00AD58AC">
      <w:pPr>
        <w:pStyle w:val="ab"/>
        <w:spacing w:before="0" w:beforeAutospacing="0" w:after="0" w:afterAutospacing="0" w:line="360" w:lineRule="auto"/>
        <w:ind w:firstLine="709"/>
        <w:contextualSpacing/>
        <w:jc w:val="both"/>
      </w:pPr>
      <w:r>
        <w:lastRenderedPageBreak/>
        <w:t>Эль-Сальвадор</w:t>
      </w:r>
      <w:r>
        <w:rPr>
          <w:rStyle w:val="a6"/>
        </w:rPr>
        <w:footnoteReference w:id="80"/>
      </w:r>
      <w:r>
        <w:t xml:space="preserve"> (29 июля 1983 года)</w:t>
      </w:r>
      <w:r w:rsidRPr="00D21472">
        <w:t xml:space="preserve">. </w:t>
      </w:r>
      <w:r>
        <w:t>Республика Эль-Сальвадор, согласно национальной конституции, признает человека как объект деятельности государства, которая направлена на достижение справедливости, юридической безопасности и всеобщего благосостояния.</w:t>
      </w:r>
    </w:p>
    <w:p w14:paraId="510DB54A" w14:textId="77777777" w:rsidR="00D36607" w:rsidRDefault="00D36607" w:rsidP="00AD58AC">
      <w:pPr>
        <w:pStyle w:val="ab"/>
        <w:spacing w:before="0" w:beforeAutospacing="0" w:after="0" w:afterAutospacing="0" w:line="360" w:lineRule="auto"/>
        <w:ind w:firstLine="709"/>
        <w:contextualSpacing/>
        <w:jc w:val="both"/>
      </w:pPr>
      <w:r>
        <w:t>Обязанность властей республики – обеспечить жителям страны здоровье, а также пользование свободой, национальной культурой, экономическим благополучием и социальной справедливостью (преамбула).</w:t>
      </w:r>
    </w:p>
    <w:p w14:paraId="15F0B9AB" w14:textId="77777777" w:rsidR="00D36607" w:rsidRDefault="00D36607" w:rsidP="00AD58AC">
      <w:pPr>
        <w:pStyle w:val="ab"/>
        <w:spacing w:before="0" w:beforeAutospacing="0" w:after="0" w:afterAutospacing="0" w:line="360" w:lineRule="auto"/>
        <w:ind w:firstLine="709"/>
        <w:contextualSpacing/>
        <w:jc w:val="both"/>
      </w:pPr>
      <w:r>
        <w:t>Любой человек на территории Эль-Сальвадора имеет право на жизнь, физическую и ментальную целостность, безопасность и защиту от внешних обстоятельств (ст. 2). Кроме того, запрещены любые формы дискриминации, в том числе по признаку национальности, расы, пола или религии (ст. 3).</w:t>
      </w:r>
    </w:p>
    <w:p w14:paraId="4F0F8A2B" w14:textId="77777777" w:rsidR="00D36607" w:rsidRDefault="00D36607" w:rsidP="00AD58AC">
      <w:pPr>
        <w:pStyle w:val="ab"/>
        <w:spacing w:before="0" w:beforeAutospacing="0" w:after="0" w:afterAutospacing="0" w:line="360" w:lineRule="auto"/>
        <w:ind w:firstLine="709"/>
        <w:contextualSpacing/>
        <w:jc w:val="both"/>
      </w:pPr>
      <w:r>
        <w:t xml:space="preserve">Отдельно упоминаются коренные народы страны: государственная политика республики Эль-Сальвадор разрабатывается в том числе в том направлении, чтобы сохранять и развивать этническую и культурную идентичность коренных народов, а также их </w:t>
      </w:r>
      <w:r w:rsidRPr="00D83C3A">
        <w:t>м</w:t>
      </w:r>
      <w:r>
        <w:t>ировоззрение, ценности и духовность (ст. 63). Автохтонные языки (на которых говорят коренные народы) составляют часть культурного наследия республики Эль-Сальвадор и являются объектами сохранения, распространения и уважения (ст. 62).</w:t>
      </w:r>
    </w:p>
    <w:p w14:paraId="2234848A" w14:textId="77777777" w:rsidR="00D36607" w:rsidRDefault="00D36607" w:rsidP="00AD58AC">
      <w:pPr>
        <w:pStyle w:val="ab"/>
        <w:spacing w:before="0" w:beforeAutospacing="0" w:after="0" w:afterAutospacing="0" w:line="360" w:lineRule="auto"/>
        <w:ind w:firstLine="709"/>
        <w:contextualSpacing/>
        <w:jc w:val="both"/>
      </w:pPr>
      <w:r>
        <w:t>Здоровье жителей республики также является важным пунктом в функциях государства. Здоровье населения Эль-Сальвадора – общественное благо, а государство и отдельные граждане обязаны обеспечивать его сохранение и восстановление. Контроль и надзор за всей деятельностью в этом направлении осуществляет государство, которое также определяет национальную политику в области здравоохранения (ст. 65).</w:t>
      </w:r>
    </w:p>
    <w:p w14:paraId="53CD71B5" w14:textId="77777777" w:rsidR="00D36607" w:rsidRDefault="00D36607" w:rsidP="00AD58AC">
      <w:pPr>
        <w:pStyle w:val="ab"/>
        <w:spacing w:before="0" w:beforeAutospacing="0" w:after="0" w:afterAutospacing="0" w:line="360" w:lineRule="auto"/>
        <w:ind w:firstLine="709"/>
        <w:contextualSpacing/>
        <w:jc w:val="both"/>
      </w:pPr>
      <w:r>
        <w:t>Республика Эль-Сальвадор оказывает бесплатную помощь больным, не имеющим финансовых средств в достаточном количестве, и жителям в целом, когда лечение является эффективным средством предотвращения распространения заразной болезни. В этом случае такое лечение обязан пройти кажлый гражданин республики Эль-Сальвадор (ст. 66).</w:t>
      </w:r>
    </w:p>
    <w:p w14:paraId="0B9002DA" w14:textId="77777777" w:rsidR="00D36607" w:rsidRPr="004239D6" w:rsidRDefault="00D36607" w:rsidP="00AD58AC">
      <w:pPr>
        <w:pStyle w:val="ab"/>
        <w:spacing w:before="0" w:beforeAutospacing="0" w:after="0" w:afterAutospacing="0" w:line="360" w:lineRule="auto"/>
        <w:ind w:firstLine="709"/>
        <w:contextualSpacing/>
        <w:jc w:val="both"/>
      </w:pPr>
      <w:r>
        <w:t>Уругвай</w:t>
      </w:r>
      <w:r>
        <w:rPr>
          <w:rStyle w:val="a6"/>
        </w:rPr>
        <w:footnoteReference w:id="81"/>
      </w:r>
      <w:r>
        <w:t xml:space="preserve"> (2 февраля 1967 года). Жители Уругвая имеют право на защиту их пользования жизнью, честь, свободой, безопасностью, а также на работу и владение собственностью. Никто не может быть лишен этих прав иначе как в соответствии с законами, которые могут быть установлены по причинам, представляющим общий интерес (ст. 7).</w:t>
      </w:r>
    </w:p>
    <w:p w14:paraId="2ECA0D5C" w14:textId="77777777" w:rsidR="00D36607" w:rsidRDefault="00D36607" w:rsidP="00AD58AC">
      <w:pPr>
        <w:pStyle w:val="ab"/>
        <w:spacing w:before="0" w:beforeAutospacing="0" w:after="0" w:afterAutospacing="0" w:line="360" w:lineRule="auto"/>
        <w:ind w:firstLine="709"/>
        <w:contextualSpacing/>
        <w:jc w:val="both"/>
      </w:pPr>
      <w:r>
        <w:lastRenderedPageBreak/>
        <w:t>Вопрос человеческой безопасности на территории Уругвая решается в том числе благодаря контролю государственных судей: они несут ответственность перед законом даже за самую незначительное нарушение прав человека, а также за отклонение от установленного в национальном законодательстве судопроизводства (ст. 23).</w:t>
      </w:r>
    </w:p>
    <w:p w14:paraId="186F43B0" w14:textId="77777777" w:rsidR="00D36607" w:rsidRDefault="00D36607" w:rsidP="00AD58AC">
      <w:pPr>
        <w:pStyle w:val="ab"/>
        <w:spacing w:before="0" w:beforeAutospacing="0" w:after="0" w:afterAutospacing="0" w:line="360" w:lineRule="auto"/>
        <w:ind w:firstLine="709"/>
        <w:contextualSpacing/>
        <w:jc w:val="both"/>
      </w:pPr>
      <w:r>
        <w:t>Государственные органы Уругвая принимают законы по всем вопросам, касающимся всеобщего здоровья и гигиены, и стремятся в физическому, ментальному и социальному совершенствованию всех жителей страны. Государство предоставляет средства профилактики и помощи тем, кто является неимущим или не имеет достаточных финансовых средств для проживания (ст. 44).</w:t>
      </w:r>
    </w:p>
    <w:p w14:paraId="7F84726D" w14:textId="77777777" w:rsidR="00D36607" w:rsidRPr="004239D6" w:rsidRDefault="00D36607" w:rsidP="00AD58AC">
      <w:pPr>
        <w:pStyle w:val="ab"/>
        <w:spacing w:before="0" w:beforeAutospacing="0" w:after="0" w:afterAutospacing="0" w:line="360" w:lineRule="auto"/>
        <w:ind w:firstLine="709"/>
        <w:contextualSpacing/>
        <w:jc w:val="both"/>
      </w:pPr>
      <w:r>
        <w:t>Согласно конституции Уругвая, каждый житель республики имеет право на достойное жилье. Национальное законодательство стремится обеспечить гигиеничное и доступное жилье, облегчая его приобретение и поощряя вложение частного капитала для этой цели (ст. 45).</w:t>
      </w:r>
    </w:p>
    <w:p w14:paraId="1726C858" w14:textId="77777777" w:rsidR="00D36607" w:rsidRDefault="00D36607" w:rsidP="00AD58AC">
      <w:pPr>
        <w:pStyle w:val="ab"/>
        <w:spacing w:before="0" w:beforeAutospacing="0" w:after="0" w:afterAutospacing="0" w:line="360" w:lineRule="auto"/>
        <w:ind w:firstLine="709"/>
        <w:contextualSpacing/>
        <w:jc w:val="both"/>
      </w:pPr>
      <w:r>
        <w:t>Чили</w:t>
      </w:r>
      <w:r>
        <w:rPr>
          <w:rStyle w:val="a6"/>
        </w:rPr>
        <w:footnoteReference w:id="82"/>
      </w:r>
      <w:r>
        <w:t xml:space="preserve"> (8 августа 1980 года). Согласно конституции Чили, одна из главных обязанностей государства – продвигать всеобщее благосостояние, для чего требуется создавать соответствующие социальные условия, позволяющие всем членам общества достичь максимально возможной духовной и материальной самореализации при полном соблюдении прав и гарантий, установленных конституцией.</w:t>
      </w:r>
    </w:p>
    <w:p w14:paraId="45E09E7A" w14:textId="77777777" w:rsidR="00D36607" w:rsidRDefault="00D36607" w:rsidP="00AD58AC">
      <w:pPr>
        <w:pStyle w:val="ab"/>
        <w:spacing w:before="0" w:beforeAutospacing="0" w:after="0" w:afterAutospacing="0" w:line="360" w:lineRule="auto"/>
        <w:ind w:firstLine="709"/>
        <w:contextualSpacing/>
        <w:jc w:val="both"/>
      </w:pPr>
      <w:r>
        <w:t>Кроме того, обязанностью государства является обеспечение национальной безопасности, защита населения, укрепление семей, содействие гармоничной интеграции всех слоев населения и обеспечение права людей на участие в жизни страны с равными возможностями (ст. 1).</w:t>
      </w:r>
    </w:p>
    <w:p w14:paraId="552C853C" w14:textId="77777777" w:rsidR="00D36607" w:rsidRDefault="00D36607" w:rsidP="00AD58AC">
      <w:pPr>
        <w:pStyle w:val="ab"/>
        <w:spacing w:before="0" w:beforeAutospacing="0" w:after="0" w:afterAutospacing="0" w:line="360" w:lineRule="auto"/>
        <w:ind w:firstLine="709"/>
        <w:contextualSpacing/>
        <w:jc w:val="both"/>
      </w:pPr>
      <w:r>
        <w:t>Осуществление суверенитета Чили включает в себя соблюдение основных прав человека, вытекающих из природы человека. Государственные органы обязаны уважать и поощрять такие права, которые гарантируются конституцией, а также ратифицированными Чили и действующими международными договорами (ст. 5).</w:t>
      </w:r>
    </w:p>
    <w:p w14:paraId="2800439D" w14:textId="77777777" w:rsidR="00D36607" w:rsidRDefault="00D36607" w:rsidP="00AD58AC">
      <w:pPr>
        <w:pStyle w:val="ab"/>
        <w:spacing w:before="0" w:beforeAutospacing="0" w:after="0" w:afterAutospacing="0" w:line="360" w:lineRule="auto"/>
        <w:ind w:firstLine="709"/>
        <w:contextualSpacing/>
        <w:jc w:val="both"/>
      </w:pPr>
      <w:r>
        <w:t>Среди прав населения Чили выделяется право на здоровую окружающую среду, свободную от загрязнения. Обязанность государства в таком случае – осуществлять контроль над исполнением этого права и сохранять природу. Оно также отвечает за координацию и контроль действий, связанных со здравоохранением.</w:t>
      </w:r>
    </w:p>
    <w:p w14:paraId="2D2E9855" w14:textId="77777777" w:rsidR="00D36607" w:rsidRDefault="00D36607" w:rsidP="00AD58AC">
      <w:pPr>
        <w:pStyle w:val="ab"/>
        <w:spacing w:before="0" w:beforeAutospacing="0" w:after="0" w:afterAutospacing="0" w:line="360" w:lineRule="auto"/>
        <w:ind w:firstLine="709"/>
        <w:contextualSpacing/>
        <w:jc w:val="both"/>
      </w:pPr>
      <w:r>
        <w:t xml:space="preserve">Государство обязано гарантировать выполнение действий в области здравоохранения, независимо от того, предоставляются ли услуги в этой сфере через </w:t>
      </w:r>
      <w:r>
        <w:lastRenderedPageBreak/>
        <w:t>государственные или частные учреждения, в порядке и на условиях, определенных законом, который может устанавливать обязательные взносы.</w:t>
      </w:r>
    </w:p>
    <w:p w14:paraId="6F96B47E" w14:textId="77777777" w:rsidR="00D36607" w:rsidRDefault="00D36607" w:rsidP="00AD58AC">
      <w:pPr>
        <w:pStyle w:val="ab"/>
        <w:spacing w:before="0" w:beforeAutospacing="0" w:after="0" w:afterAutospacing="0" w:line="360" w:lineRule="auto"/>
        <w:ind w:firstLine="709"/>
        <w:contextualSpacing/>
        <w:jc w:val="both"/>
      </w:pPr>
      <w:r>
        <w:t>Согласно конституции Чили, каждый человек имеет право выбирать систему здравоохранения, к которой он желает принадлежать, будь то государственная или частная (ст. 19, п. 8-9).</w:t>
      </w:r>
    </w:p>
    <w:p w14:paraId="039727C9" w14:textId="77777777" w:rsidR="00D36607" w:rsidRDefault="00D36607" w:rsidP="00AD58AC">
      <w:pPr>
        <w:pStyle w:val="ab"/>
        <w:spacing w:before="0" w:beforeAutospacing="0" w:after="0" w:afterAutospacing="0" w:line="360" w:lineRule="auto"/>
        <w:ind w:firstLine="709"/>
        <w:contextualSpacing/>
        <w:jc w:val="both"/>
      </w:pPr>
      <w:r>
        <w:t>Еще одно право граждан Чили – на социальное обеспечение. Законы, регулирующие осуществление этого права, должны иметь квалифицированный кворум. Действия государства должны быть направлен на то, чтобы гарантировать всем жителям доступ к пользованию едиными базовыми благами, предоставляемыми как государственными, так и частными учреждениями. Обязательные взносы могут быть установлены законом. Государство осуществляет надзор за надлежащим соблюдением права на социальное обеспечение (ст. 19, п. 18).</w:t>
      </w:r>
    </w:p>
    <w:p w14:paraId="58DDED9C" w14:textId="77777777" w:rsidR="00D36607" w:rsidRDefault="00D36607" w:rsidP="00AD58AC">
      <w:pPr>
        <w:pStyle w:val="ab"/>
        <w:spacing w:before="0" w:beforeAutospacing="0" w:after="0" w:afterAutospacing="0" w:line="360" w:lineRule="auto"/>
        <w:ind w:firstLine="709"/>
        <w:contextualSpacing/>
        <w:jc w:val="both"/>
      </w:pPr>
      <w:r>
        <w:t>Эквадор</w:t>
      </w:r>
      <w:r>
        <w:rPr>
          <w:rStyle w:val="a6"/>
        </w:rPr>
        <w:footnoteReference w:id="83"/>
      </w:r>
      <w:r>
        <w:t xml:space="preserve"> (20 октября 2008 года). Воля народа Эквадора как основа деятельности государства отмечается уже в первой статье национальной конституции. Она осуществляется через органы государственно власти и форымы прямого участия, предусмотренные конституцией.</w:t>
      </w:r>
    </w:p>
    <w:p w14:paraId="54F15E3A" w14:textId="77777777" w:rsidR="00D36607" w:rsidRDefault="00D36607" w:rsidP="00AD58AC">
      <w:pPr>
        <w:pStyle w:val="ab"/>
        <w:spacing w:before="0" w:beforeAutospacing="0" w:after="0" w:afterAutospacing="0" w:line="360" w:lineRule="auto"/>
        <w:ind w:firstLine="709"/>
        <w:contextualSpacing/>
        <w:jc w:val="both"/>
      </w:pPr>
      <w:r>
        <w:t xml:space="preserve">Отдельно отмечены и права коренных народов страны. Так, официальные языки Эквадора – испанский, кичва и шуар (языки коренных народов), остальные языки местного населения обладают официальным статусом на территориях коренного населения. Государство уважает и обязуется стимулировать их сохранение и использование (ст. 2). </w:t>
      </w:r>
    </w:p>
    <w:p w14:paraId="4AB8A7C5" w14:textId="77777777" w:rsidR="00D36607" w:rsidRDefault="00D36607" w:rsidP="00AD58AC">
      <w:pPr>
        <w:pStyle w:val="ab"/>
        <w:spacing w:before="0" w:beforeAutospacing="0" w:after="0" w:afterAutospacing="0" w:line="360" w:lineRule="auto"/>
        <w:ind w:firstLine="709"/>
        <w:contextualSpacing/>
        <w:jc w:val="both"/>
      </w:pPr>
      <w:r>
        <w:t>Конституция Эквадора гласит, что люди имеют право на:</w:t>
      </w:r>
    </w:p>
    <w:p w14:paraId="2908FC19" w14:textId="77777777" w:rsidR="00D36607" w:rsidRDefault="00D36607" w:rsidP="00AD58AC">
      <w:pPr>
        <w:pStyle w:val="ab"/>
        <w:numPr>
          <w:ilvl w:val="0"/>
          <w:numId w:val="11"/>
        </w:numPr>
        <w:spacing w:before="0" w:beforeAutospacing="0" w:after="0" w:afterAutospacing="0" w:line="360" w:lineRule="auto"/>
        <w:ind w:left="0" w:firstLine="709"/>
        <w:contextualSpacing/>
        <w:jc w:val="both"/>
      </w:pPr>
      <w:r>
        <w:t>Построение и поддержание собственной культурной идентичности;</w:t>
      </w:r>
    </w:p>
    <w:p w14:paraId="58BC0227" w14:textId="77777777" w:rsidR="00D36607" w:rsidRDefault="00D36607" w:rsidP="00AD58AC">
      <w:pPr>
        <w:pStyle w:val="ab"/>
        <w:numPr>
          <w:ilvl w:val="0"/>
          <w:numId w:val="11"/>
        </w:numPr>
        <w:spacing w:before="0" w:beforeAutospacing="0" w:after="0" w:afterAutospacing="0" w:line="360" w:lineRule="auto"/>
        <w:ind w:left="0" w:firstLine="709"/>
        <w:contextualSpacing/>
        <w:jc w:val="both"/>
      </w:pPr>
      <w:r>
        <w:t>Принятие решения о своей принадлежности к одному или нескольким культурным сообществам и на выражение этого выбора;</w:t>
      </w:r>
    </w:p>
    <w:p w14:paraId="3FAB7F6A" w14:textId="77777777" w:rsidR="00D36607" w:rsidRDefault="00D36607" w:rsidP="00AD58AC">
      <w:pPr>
        <w:pStyle w:val="ab"/>
        <w:numPr>
          <w:ilvl w:val="0"/>
          <w:numId w:val="11"/>
        </w:numPr>
        <w:spacing w:before="0" w:beforeAutospacing="0" w:after="0" w:afterAutospacing="0" w:line="360" w:lineRule="auto"/>
        <w:ind w:left="0" w:firstLine="709"/>
        <w:contextualSpacing/>
        <w:jc w:val="both"/>
      </w:pPr>
      <w:r>
        <w:t>Знание исторической памяти своей культуры и доступ к своему культурному наследию;</w:t>
      </w:r>
    </w:p>
    <w:p w14:paraId="3143D8E7" w14:textId="77777777" w:rsidR="00D36607" w:rsidRDefault="00D36607" w:rsidP="00AD58AC">
      <w:pPr>
        <w:pStyle w:val="ab"/>
        <w:numPr>
          <w:ilvl w:val="0"/>
          <w:numId w:val="11"/>
        </w:numPr>
        <w:spacing w:before="0" w:beforeAutospacing="0" w:after="0" w:afterAutospacing="0" w:line="360" w:lineRule="auto"/>
        <w:ind w:left="0" w:firstLine="709"/>
        <w:contextualSpacing/>
        <w:jc w:val="both"/>
      </w:pPr>
      <w:r>
        <w:t>Распространение своих собственных форм культурного самовыражения и доступ к разнообразным другим формам культурного самовыражения (ст. 21).</w:t>
      </w:r>
    </w:p>
    <w:p w14:paraId="12E4F621" w14:textId="77777777" w:rsidR="00D36607" w:rsidRDefault="00D36607" w:rsidP="00AD58AC">
      <w:pPr>
        <w:pStyle w:val="ab"/>
        <w:spacing w:before="0" w:beforeAutospacing="0" w:after="0" w:afterAutospacing="0" w:line="360" w:lineRule="auto"/>
        <w:ind w:firstLine="709"/>
        <w:contextualSpacing/>
        <w:jc w:val="both"/>
      </w:pPr>
      <w:r>
        <w:t xml:space="preserve">Еще одними правами представителей коренных народов является право на сохранение и развитие своих собственных форм существования и социальной организации, осуществления власти на своих юридически признанных территориях и общинных землях исконного владения, также коренные народы не могут становиться объектами оскорблений </w:t>
      </w:r>
      <w:r>
        <w:lastRenderedPageBreak/>
        <w:t>по признаку расы, происхождения, этнической или культурной идентичности. Также коренные народы имеют право поддерживать, восстанавливать, защищать, развивать и сохранять свое культурное и историческое наследие как неделимую часть наследия Эквадора. Государство предоставит ресурсы для достижения этого (ст. 57, п. 2, 9, 13).</w:t>
      </w:r>
    </w:p>
    <w:p w14:paraId="74C30C27" w14:textId="77777777" w:rsidR="00D36607" w:rsidRDefault="00D36607" w:rsidP="00AD58AC">
      <w:pPr>
        <w:pStyle w:val="ab"/>
        <w:spacing w:before="0" w:beforeAutospacing="0" w:after="0" w:afterAutospacing="0" w:line="360" w:lineRule="auto"/>
        <w:ind w:firstLine="709"/>
        <w:contextualSpacing/>
        <w:jc w:val="both"/>
      </w:pPr>
      <w:r>
        <w:t xml:space="preserve">Признаются и права афроамериканских народов Эквадора, в частности их культурная идентичность и традиции в качестве прав, закрепленных в конституции, законодательстве и договорах, конвенциях, декларациях и остальных международных документах по правам человека (ст. 58). </w:t>
      </w:r>
    </w:p>
    <w:p w14:paraId="79B62EE6" w14:textId="77777777" w:rsidR="00D36607" w:rsidRPr="009071E6" w:rsidRDefault="00D36607" w:rsidP="00AD58AC">
      <w:pPr>
        <w:pStyle w:val="ab"/>
        <w:spacing w:before="0" w:beforeAutospacing="0" w:after="0" w:afterAutospacing="0" w:line="360" w:lineRule="auto"/>
        <w:ind w:firstLine="709"/>
        <w:contextualSpacing/>
        <w:jc w:val="both"/>
      </w:pPr>
      <w:r>
        <w:t>Права народов Монтубио (проживают в прибрежной части страны) признаются вместе со всеми, их представителям гарантирован процесс их целостного, устойчивого и комплексного человеческого развития, разработка политики и стратегии их прогресса, а также формы ассоциативного управления, основанные на знании их уклада жизни и уважении их культуры, самобытности и собственного видения в соответствии с государственным законодательством Эквадора (ст. 59).</w:t>
      </w:r>
    </w:p>
    <w:p w14:paraId="5D321BC6" w14:textId="77777777" w:rsidR="00D36607" w:rsidRDefault="00D36607" w:rsidP="00AD58AC">
      <w:pPr>
        <w:pStyle w:val="ab"/>
        <w:spacing w:before="0" w:beforeAutospacing="0" w:after="0" w:afterAutospacing="0" w:line="360" w:lineRule="auto"/>
        <w:ind w:firstLine="709"/>
        <w:contextualSpacing/>
        <w:jc w:val="both"/>
      </w:pPr>
      <w:r>
        <w:t>Однако в этой сфере есть и исключения: нельзя ссылаться на культуру, когда нарушаются права, признанные в конституции (ст. 21).</w:t>
      </w:r>
    </w:p>
    <w:p w14:paraId="66605C42" w14:textId="77777777" w:rsidR="00D36607" w:rsidRDefault="00D36607" w:rsidP="00AD58AC">
      <w:pPr>
        <w:pStyle w:val="ab"/>
        <w:spacing w:before="0" w:beforeAutospacing="0" w:after="0" w:afterAutospacing="0" w:line="360" w:lineRule="auto"/>
        <w:ind w:firstLine="709"/>
        <w:contextualSpacing/>
        <w:jc w:val="both"/>
      </w:pPr>
      <w:r>
        <w:t>Среди других обязанностей государства:</w:t>
      </w:r>
    </w:p>
    <w:p w14:paraId="19C04E4F" w14:textId="77777777" w:rsidR="00D36607" w:rsidRDefault="00D36607" w:rsidP="00AD58AC">
      <w:pPr>
        <w:pStyle w:val="ab"/>
        <w:numPr>
          <w:ilvl w:val="0"/>
          <w:numId w:val="9"/>
        </w:numPr>
        <w:spacing w:before="0" w:beforeAutospacing="0" w:after="0" w:afterAutospacing="0" w:line="360" w:lineRule="auto"/>
        <w:ind w:left="0" w:firstLine="709"/>
        <w:contextualSpacing/>
        <w:jc w:val="both"/>
      </w:pPr>
      <w:r>
        <w:t>Гарантировать без какой-либо дискриминации эффективное исполнение прав граждан, закрепленных в конституции и международных договорах, в частности, права на образование, здравоохранение, питание, социальное обеспечение и воду для жителей страны;</w:t>
      </w:r>
    </w:p>
    <w:p w14:paraId="0188E99F" w14:textId="77777777" w:rsidR="00D36607" w:rsidRDefault="00D36607" w:rsidP="00AD58AC">
      <w:pPr>
        <w:pStyle w:val="ab"/>
        <w:numPr>
          <w:ilvl w:val="0"/>
          <w:numId w:val="9"/>
        </w:numPr>
        <w:spacing w:before="0" w:beforeAutospacing="0" w:after="0" w:afterAutospacing="0" w:line="360" w:lineRule="auto"/>
        <w:ind w:left="0" w:firstLine="709"/>
        <w:contextualSpacing/>
        <w:jc w:val="both"/>
      </w:pPr>
      <w:r>
        <w:t>Укреплять национальное единство в многообразии;</w:t>
      </w:r>
    </w:p>
    <w:p w14:paraId="7C771FB9" w14:textId="77777777" w:rsidR="00D36607" w:rsidRDefault="00D36607" w:rsidP="00AD58AC">
      <w:pPr>
        <w:pStyle w:val="ab"/>
        <w:numPr>
          <w:ilvl w:val="0"/>
          <w:numId w:val="9"/>
        </w:numPr>
        <w:spacing w:before="0" w:beforeAutospacing="0" w:after="0" w:afterAutospacing="0" w:line="360" w:lineRule="auto"/>
        <w:ind w:left="0" w:firstLine="709"/>
        <w:contextualSpacing/>
        <w:jc w:val="both"/>
      </w:pPr>
      <w:r>
        <w:t>Гарантировать светскую этику как основу для общественной деятельности и правовой системы;</w:t>
      </w:r>
    </w:p>
    <w:p w14:paraId="0108E76F" w14:textId="77777777" w:rsidR="00D36607" w:rsidRDefault="00D36607" w:rsidP="00AD58AC">
      <w:pPr>
        <w:pStyle w:val="ab"/>
        <w:numPr>
          <w:ilvl w:val="0"/>
          <w:numId w:val="9"/>
        </w:numPr>
        <w:spacing w:before="0" w:beforeAutospacing="0" w:after="0" w:afterAutospacing="0" w:line="360" w:lineRule="auto"/>
        <w:ind w:left="0" w:firstLine="709"/>
        <w:contextualSpacing/>
        <w:jc w:val="both"/>
      </w:pPr>
      <w:r>
        <w:t>Планировать национальное развитие, искоренять бедность, содействовать устойчивому развитию и справедливому перераспределению ресурсов и богатства, чтобы добиться лучшей жизни;</w:t>
      </w:r>
    </w:p>
    <w:p w14:paraId="4DA349A4" w14:textId="77777777" w:rsidR="00D36607" w:rsidRDefault="00D36607" w:rsidP="00AD58AC">
      <w:pPr>
        <w:pStyle w:val="ab"/>
        <w:numPr>
          <w:ilvl w:val="0"/>
          <w:numId w:val="9"/>
        </w:numPr>
        <w:spacing w:before="0" w:beforeAutospacing="0" w:after="0" w:afterAutospacing="0" w:line="360" w:lineRule="auto"/>
        <w:ind w:left="0" w:firstLine="709"/>
        <w:contextualSpacing/>
        <w:jc w:val="both"/>
      </w:pPr>
      <w:r>
        <w:t>Защищать природное и культурное наследие страны;</w:t>
      </w:r>
    </w:p>
    <w:p w14:paraId="0C4CFAE4" w14:textId="77777777" w:rsidR="00D36607" w:rsidRDefault="00D36607" w:rsidP="00AD58AC">
      <w:pPr>
        <w:pStyle w:val="ab"/>
        <w:numPr>
          <w:ilvl w:val="0"/>
          <w:numId w:val="9"/>
        </w:numPr>
        <w:spacing w:before="0" w:beforeAutospacing="0" w:after="0" w:afterAutospacing="0" w:line="360" w:lineRule="auto"/>
        <w:ind w:left="0" w:firstLine="709"/>
        <w:contextualSpacing/>
        <w:jc w:val="both"/>
      </w:pPr>
      <w:r>
        <w:t>Гарантировать жителям право на культуру мира, всестороннюю безопасность и жизнь в демократическом и свободном от коррупции обществе (ст. 3, п. 1, 3, 4, 5, 7, 8).</w:t>
      </w:r>
    </w:p>
    <w:p w14:paraId="0041A166" w14:textId="77777777" w:rsidR="00D36607" w:rsidRDefault="00D36607" w:rsidP="00AD58AC">
      <w:pPr>
        <w:pStyle w:val="ab"/>
        <w:spacing w:before="0" w:beforeAutospacing="0" w:after="0" w:afterAutospacing="0" w:line="360" w:lineRule="auto"/>
        <w:ind w:firstLine="709"/>
        <w:contextualSpacing/>
        <w:jc w:val="both"/>
      </w:pPr>
      <w:r>
        <w:t>В конституции Эквадора отдельным блоком проговариваются права человека и их соблюдение. На территории Эквадора люди равны и имеют одинаковые права, обязанности и возможности. Никто не может подвергаться дискриминации по:</w:t>
      </w:r>
    </w:p>
    <w:p w14:paraId="70D96BBE"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Этнической принадлежности;</w:t>
      </w:r>
    </w:p>
    <w:p w14:paraId="60073FE0"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Месту рождения;</w:t>
      </w:r>
    </w:p>
    <w:p w14:paraId="112A532A"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lastRenderedPageBreak/>
        <w:t>Возрасту;</w:t>
      </w:r>
    </w:p>
    <w:p w14:paraId="1FC51D1E"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Полу;</w:t>
      </w:r>
    </w:p>
    <w:p w14:paraId="67FADDD7"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Гендерной идентичности;</w:t>
      </w:r>
    </w:p>
    <w:p w14:paraId="1E1D680F"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Культурной самобытности;</w:t>
      </w:r>
    </w:p>
    <w:p w14:paraId="692DD0F4"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Семейному положению;</w:t>
      </w:r>
    </w:p>
    <w:p w14:paraId="1DB601C0"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Языку;</w:t>
      </w:r>
    </w:p>
    <w:p w14:paraId="6A6DE5CF"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Религии;</w:t>
      </w:r>
    </w:p>
    <w:p w14:paraId="151625D8"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Идеологии;</w:t>
      </w:r>
    </w:p>
    <w:p w14:paraId="0DB69BAD"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Политической принадлежности;</w:t>
      </w:r>
    </w:p>
    <w:p w14:paraId="317EE4E9"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Судебному прошлому;</w:t>
      </w:r>
    </w:p>
    <w:p w14:paraId="6C2086CC"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Миграционному статусу;</w:t>
      </w:r>
    </w:p>
    <w:p w14:paraId="36E03D3E"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Сексуальной ориентации;</w:t>
      </w:r>
    </w:p>
    <w:p w14:paraId="539A3430"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Состоянию здоровья;</w:t>
      </w:r>
    </w:p>
    <w:p w14:paraId="5DD0E5E9"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ВИЧ-статусу;</w:t>
      </w:r>
    </w:p>
    <w:p w14:paraId="3210F8A2"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Инвалидности;</w:t>
      </w:r>
    </w:p>
    <w:p w14:paraId="501F2249" w14:textId="77777777" w:rsidR="00D36607" w:rsidRDefault="00D36607" w:rsidP="00AD58AC">
      <w:pPr>
        <w:pStyle w:val="ab"/>
        <w:numPr>
          <w:ilvl w:val="0"/>
          <w:numId w:val="10"/>
        </w:numPr>
        <w:spacing w:before="0" w:beforeAutospacing="0" w:after="0" w:afterAutospacing="0" w:line="360" w:lineRule="auto"/>
        <w:ind w:left="0" w:firstLine="709"/>
        <w:contextualSpacing/>
        <w:jc w:val="both"/>
      </w:pPr>
      <w:r>
        <w:t>Физическим и любым другим различиям.</w:t>
      </w:r>
    </w:p>
    <w:p w14:paraId="557336A4" w14:textId="77777777" w:rsidR="00D36607" w:rsidRDefault="00D36607" w:rsidP="00AD58AC">
      <w:pPr>
        <w:pStyle w:val="ab"/>
        <w:spacing w:before="0" w:beforeAutospacing="0" w:after="0" w:afterAutospacing="0" w:line="360" w:lineRule="auto"/>
        <w:ind w:firstLine="709"/>
        <w:contextualSpacing/>
        <w:jc w:val="both"/>
      </w:pPr>
      <w:r>
        <w:t>Все формы дискриминации влекут за собой наказание по закону. Государство принимает меры по достижению реального равенства в пользу правообладателей, находящихся в неравной ситуации. Права могут соблюдаться отстаиваться и требоваться индивидуально или коллективно перед компетентными органами, которые гарантируют их исполнение (ст. 11, п. 1,2).</w:t>
      </w:r>
    </w:p>
    <w:p w14:paraId="40040F8A" w14:textId="77777777" w:rsidR="00D36607" w:rsidRDefault="00D36607" w:rsidP="00AD58AC">
      <w:pPr>
        <w:pStyle w:val="ab"/>
        <w:spacing w:before="0" w:beforeAutospacing="0" w:after="0" w:afterAutospacing="0" w:line="360" w:lineRule="auto"/>
        <w:ind w:firstLine="709"/>
        <w:contextualSpacing/>
        <w:jc w:val="both"/>
      </w:pPr>
      <w:r>
        <w:t xml:space="preserve">Права и гарантии, установленные в конституции и в международных документах по правам человека, подлежат прямому и немедленному исполнению любым государственным, административным или судебным служащим по должности или по просьбе второй стороны. </w:t>
      </w:r>
    </w:p>
    <w:p w14:paraId="76D4F26D" w14:textId="77777777" w:rsidR="00D36607" w:rsidRDefault="00D36607" w:rsidP="00AD58AC">
      <w:pPr>
        <w:pStyle w:val="ab"/>
        <w:spacing w:before="0" w:beforeAutospacing="0" w:after="0" w:afterAutospacing="0" w:line="360" w:lineRule="auto"/>
        <w:ind w:firstLine="709"/>
        <w:contextualSpacing/>
        <w:jc w:val="both"/>
      </w:pPr>
      <w:r>
        <w:t>Для осуществления конституционных прав и гарантий, согласно конституции Эквадора, не должно быть условий или требований, не установленных конституцией или законом. Отсутствие правовой нормы не может служить оправданием для их нарушения или игнорирования, а также для отклонения иска по этим фактам или для отказа в их признании (ст. 11, п. 3).</w:t>
      </w:r>
    </w:p>
    <w:p w14:paraId="626542DF" w14:textId="77777777" w:rsidR="00D36607" w:rsidRDefault="00D36607" w:rsidP="00AD58AC">
      <w:pPr>
        <w:pStyle w:val="ab"/>
        <w:spacing w:before="0" w:beforeAutospacing="0" w:after="0" w:afterAutospacing="0" w:line="360" w:lineRule="auto"/>
        <w:ind w:firstLine="709"/>
        <w:contextualSpacing/>
        <w:jc w:val="both"/>
      </w:pPr>
      <w:r>
        <w:t xml:space="preserve">Все принципы и права являются неотчуждаемыми, неотъемлемыми, неделимыми, взаимозависимыми и имеют равную иерархию. Признание прав и гарантий, установленных в конституции и в международных документах по правам человека, не исключает других </w:t>
      </w:r>
      <w:r>
        <w:lastRenderedPageBreak/>
        <w:t>прав, вытекающих из достоинства личности, сообществ, народов и национальностей, необходимых для их полноценного развития.</w:t>
      </w:r>
    </w:p>
    <w:p w14:paraId="61C347D7" w14:textId="77777777" w:rsidR="00D36607" w:rsidRDefault="00D36607" w:rsidP="00AD58AC">
      <w:pPr>
        <w:pStyle w:val="ab"/>
        <w:spacing w:before="0" w:beforeAutospacing="0" w:after="0" w:afterAutospacing="0" w:line="360" w:lineRule="auto"/>
        <w:ind w:firstLine="709"/>
        <w:contextualSpacing/>
        <w:jc w:val="both"/>
      </w:pPr>
      <w:r>
        <w:t xml:space="preserve">Содержание прав на территории Эквадора развивается постепенно посредством норм, судебной практики и государственной политики. Государство должно создавать и гарантировать условия, необходимые для их полного признания и осуществления. Любое действие или бездействие регрессивного характера, которое необоснованно уменьшает, ухудшает или сводит на нет соблюдение прав человека, является неконституционным. </w:t>
      </w:r>
    </w:p>
    <w:p w14:paraId="1BA7F35A" w14:textId="77777777" w:rsidR="00D36607" w:rsidRDefault="00D36607" w:rsidP="00AD58AC">
      <w:pPr>
        <w:pStyle w:val="ab"/>
        <w:spacing w:before="0" w:beforeAutospacing="0" w:after="0" w:afterAutospacing="0" w:line="360" w:lineRule="auto"/>
        <w:ind w:firstLine="709"/>
        <w:contextualSpacing/>
        <w:jc w:val="both"/>
      </w:pPr>
      <w:r>
        <w:t>Государство, его представители и любое лицо, действующее в рамках осуществления публичной власти, обязаны устранять нарушения прав физических лиц в связи с отутствием или недостатком предоставленных публичных услуг, либо в связи с действиями или бездействием соответствующих должностных лиц и государственных служащих при исполнении ими своих функций. Высшая обязанность государства – соблюдать и способствовать соблюдению прав, гарантированных этой конституцией (ст. 11, п. 6-9).</w:t>
      </w:r>
    </w:p>
    <w:p w14:paraId="152F7AEC" w14:textId="77777777" w:rsidR="00D36607" w:rsidRDefault="00D36607" w:rsidP="00AD58AC">
      <w:pPr>
        <w:pStyle w:val="ab"/>
        <w:spacing w:before="0" w:beforeAutospacing="0" w:after="0" w:afterAutospacing="0" w:line="360" w:lineRule="auto"/>
        <w:ind w:firstLine="709"/>
        <w:contextualSpacing/>
        <w:jc w:val="both"/>
      </w:pPr>
      <w:r>
        <w:t>Кроме того, фиксируется и право людей на питьевую воду, доступ к здоровой и питательной пище в достаточных количествах (в том числе произведенной в соответствии с культурными традициями определенных этнических общностей), а также на жизнь в благоприятной и экологически сбалансированной окружающей среде (ст. 12-14). Также они имеют право на достаточное и достойное жилье независимо от их социального и экономического положения (ст. 30).</w:t>
      </w:r>
    </w:p>
    <w:p w14:paraId="598B5E30" w14:textId="77777777" w:rsidR="00D36607" w:rsidRDefault="00D36607" w:rsidP="00AD58AC">
      <w:pPr>
        <w:pStyle w:val="ab"/>
        <w:spacing w:before="0" w:beforeAutospacing="0" w:after="0" w:afterAutospacing="0" w:line="360" w:lineRule="auto"/>
        <w:ind w:firstLine="709"/>
        <w:contextualSpacing/>
        <w:jc w:val="both"/>
      </w:pPr>
      <w:r>
        <w:t>Право на здоровье – одно из основных прав, которое гарантирует государство. Это право предоставляется посредством соответствующей экономической, социальной, культурной, образовательной и экологической политики, а также постоянного, своевременного и без исключения доступа к программам, действиям и услугам по укреплению и всесторонней заботе о здоровье, в том числе сексуальном и репродуктивном.</w:t>
      </w:r>
    </w:p>
    <w:p w14:paraId="52A948F4" w14:textId="77777777" w:rsidR="00D36607" w:rsidRDefault="00D36607" w:rsidP="00AD58AC">
      <w:pPr>
        <w:pStyle w:val="ab"/>
        <w:spacing w:before="0" w:beforeAutospacing="0" w:after="0" w:afterAutospacing="0" w:line="360" w:lineRule="auto"/>
        <w:ind w:firstLine="709"/>
        <w:contextualSpacing/>
        <w:jc w:val="both"/>
      </w:pPr>
      <w:r>
        <w:t>Предоставление медицинских услуг регулируется принципами справедливости, универсальности, солидарности, межкультурного общения, качества, эффективности, действенности, предосторожности и биоэтики с учетом гендерного фактора и фактора поколений (ст. 32).</w:t>
      </w:r>
    </w:p>
    <w:p w14:paraId="43609999" w14:textId="77777777" w:rsidR="00D36607" w:rsidRDefault="00D36607" w:rsidP="00AD58AC">
      <w:pPr>
        <w:pStyle w:val="ab"/>
        <w:spacing w:before="0" w:beforeAutospacing="0" w:after="0" w:afterAutospacing="0" w:line="360" w:lineRule="auto"/>
        <w:ind w:firstLine="709"/>
        <w:contextualSpacing/>
        <w:jc w:val="both"/>
      </w:pPr>
      <w:r>
        <w:t>Можно отметить и право граждан Эквадора на социальную безопасность, соблюдение которого является обязанностью государственного аппарата. Власти гарантируют и обеспечивают полное осуществление права на социальное обеспечение, которое распространяется на лиц, выполняющих неоплачиваемую работу по дому, деятельность по самообеспечению в сельской местности, а также все формы самозанятости и безработных (ст. 34).</w:t>
      </w:r>
    </w:p>
    <w:p w14:paraId="6BF15E11" w14:textId="77777777" w:rsidR="00D36607" w:rsidRDefault="00D36607" w:rsidP="00AD58AC">
      <w:pPr>
        <w:pStyle w:val="ab"/>
        <w:spacing w:before="0" w:beforeAutospacing="0" w:after="0" w:afterAutospacing="0" w:line="360" w:lineRule="auto"/>
        <w:ind w:firstLine="709"/>
        <w:contextualSpacing/>
        <w:jc w:val="both"/>
      </w:pPr>
      <w:r>
        <w:lastRenderedPageBreak/>
        <w:t>Человеческая безопасность касается и различного рода оружия. Так, на территории Чили запрещается разработка, производство, владение, продажа, импорт, перевозка, хранение и использование химического, биологического и ядерного оружия, высокотоксичных стойких органических загрязнений, запрещенных на международном уровне агрохимикатов, опасных экспериментальных биологических реагентов и технологий и генетически модифицированных организмов, вредных для здоровья человека или угрожающих продовольственному суверенитету или экосистема. Кроме того, запрещен ввоз на территорию страны ядерных и токсичных отходов (ст. 15).</w:t>
      </w:r>
    </w:p>
    <w:p w14:paraId="25B2AA10" w14:textId="77777777" w:rsidR="00D36607" w:rsidRDefault="00D36607" w:rsidP="00AD58AC">
      <w:pPr>
        <w:pStyle w:val="ab"/>
        <w:spacing w:before="0" w:beforeAutospacing="0" w:after="0" w:afterAutospacing="0" w:line="360" w:lineRule="auto"/>
        <w:ind w:firstLine="709"/>
        <w:contextualSpacing/>
        <w:jc w:val="both"/>
      </w:pPr>
      <w:r>
        <w:t>Отдельно прописаны и пункты, согласно которым власти Эквадора стремятся к развитию страны и, в том числе, уровня человеческой безопасности на территории республики через:</w:t>
      </w:r>
    </w:p>
    <w:p w14:paraId="5232F344" w14:textId="77777777" w:rsidR="00D36607" w:rsidRDefault="00D36607" w:rsidP="00AD58AC">
      <w:pPr>
        <w:pStyle w:val="ab"/>
        <w:numPr>
          <w:ilvl w:val="0"/>
          <w:numId w:val="16"/>
        </w:numPr>
        <w:spacing w:before="0" w:beforeAutospacing="0" w:after="0" w:afterAutospacing="0" w:line="360" w:lineRule="auto"/>
        <w:ind w:left="0" w:firstLine="709"/>
        <w:contextualSpacing/>
        <w:jc w:val="both"/>
      </w:pPr>
      <w:r>
        <w:t>Улучшение качества и продолжительности жизни, повышение возможностей и потенциала населения в рамках принципов и прав, закрепленных в конституции.</w:t>
      </w:r>
    </w:p>
    <w:p w14:paraId="07AB4E2D" w14:textId="77777777" w:rsidR="00D36607" w:rsidRDefault="00D36607" w:rsidP="00AD58AC">
      <w:pPr>
        <w:pStyle w:val="ab"/>
        <w:numPr>
          <w:ilvl w:val="0"/>
          <w:numId w:val="16"/>
        </w:numPr>
        <w:spacing w:before="0" w:beforeAutospacing="0" w:after="0" w:afterAutospacing="0" w:line="360" w:lineRule="auto"/>
        <w:ind w:left="0" w:firstLine="709"/>
        <w:contextualSpacing/>
        <w:jc w:val="both"/>
      </w:pPr>
      <w:r>
        <w:t>Построение справедливой, демократической, продуктивной, производительной, поддерживающей и устойчивой экономической системы, основанной на равном распределении благ развития, средств производства и достойное и стабильное выполнение своей работы.</w:t>
      </w:r>
    </w:p>
    <w:p w14:paraId="51E2B8FD" w14:textId="77777777" w:rsidR="00D36607" w:rsidRDefault="00D36607" w:rsidP="00AD58AC">
      <w:pPr>
        <w:pStyle w:val="ab"/>
        <w:numPr>
          <w:ilvl w:val="0"/>
          <w:numId w:val="16"/>
        </w:numPr>
        <w:spacing w:before="0" w:beforeAutospacing="0" w:after="0" w:afterAutospacing="0" w:line="360" w:lineRule="auto"/>
        <w:ind w:left="0" w:firstLine="709"/>
        <w:contextualSpacing/>
        <w:jc w:val="both"/>
      </w:pPr>
      <w:r>
        <w:t>Поощрение участия и контроля за обществом с признанием различных идентичностей и поощрением их справедливого представительства на всех этапах управления государственной властью.</w:t>
      </w:r>
    </w:p>
    <w:p w14:paraId="01DF94EF" w14:textId="77777777" w:rsidR="00D36607" w:rsidRDefault="00D36607" w:rsidP="00AD58AC">
      <w:pPr>
        <w:pStyle w:val="ab"/>
        <w:numPr>
          <w:ilvl w:val="0"/>
          <w:numId w:val="16"/>
        </w:numPr>
        <w:spacing w:before="0" w:beforeAutospacing="0" w:after="0" w:afterAutospacing="0" w:line="360" w:lineRule="auto"/>
        <w:ind w:left="0" w:firstLine="709"/>
        <w:contextualSpacing/>
        <w:jc w:val="both"/>
      </w:pPr>
      <w:r>
        <w:t>Восстановление и сохранение природы, а также поддержание здоровой и устойчивой окружающей среды, которая гарантирует отдельным лицам и сообществам справедливый, постоянный и качественный доступ к воде, воздуху и почве, а также к благам недр и природного наследия.</w:t>
      </w:r>
    </w:p>
    <w:p w14:paraId="79615230" w14:textId="77777777" w:rsidR="00D36607" w:rsidRDefault="00D36607" w:rsidP="00AD58AC">
      <w:pPr>
        <w:pStyle w:val="ab"/>
        <w:numPr>
          <w:ilvl w:val="0"/>
          <w:numId w:val="16"/>
        </w:numPr>
        <w:spacing w:before="0" w:beforeAutospacing="0" w:after="0" w:afterAutospacing="0" w:line="360" w:lineRule="auto"/>
        <w:ind w:left="0" w:firstLine="709"/>
        <w:contextualSpacing/>
        <w:jc w:val="both"/>
      </w:pPr>
      <w:r>
        <w:t>Гарантию национального суверенитета, способствование латиноамериканской интеграции и стратегическому включению в международную среду, что способствует укреплению мира и справедливой мировой системы.</w:t>
      </w:r>
    </w:p>
    <w:p w14:paraId="259AF294" w14:textId="77777777" w:rsidR="00D36607" w:rsidRDefault="00D36607" w:rsidP="00AD58AC">
      <w:pPr>
        <w:pStyle w:val="ab"/>
        <w:numPr>
          <w:ilvl w:val="0"/>
          <w:numId w:val="16"/>
        </w:numPr>
        <w:spacing w:before="0" w:beforeAutospacing="0" w:after="0" w:afterAutospacing="0" w:line="360" w:lineRule="auto"/>
        <w:ind w:left="0" w:firstLine="709"/>
        <w:contextualSpacing/>
        <w:jc w:val="both"/>
      </w:pPr>
      <w:r>
        <w:t>Продвижение сбалансированного и справедливого территориального планирования, интегрирующего и объединяющего социально-культурную, административную, экономическую и управленческую деятельность и способствующего единению государства.</w:t>
      </w:r>
    </w:p>
    <w:p w14:paraId="4458DAFA" w14:textId="77777777" w:rsidR="00D36607" w:rsidRPr="0082782D" w:rsidRDefault="00D36607" w:rsidP="00AD58AC">
      <w:pPr>
        <w:pStyle w:val="ab"/>
        <w:numPr>
          <w:ilvl w:val="0"/>
          <w:numId w:val="16"/>
        </w:numPr>
        <w:spacing w:before="0" w:beforeAutospacing="0" w:after="0" w:afterAutospacing="0" w:line="360" w:lineRule="auto"/>
        <w:ind w:left="0" w:firstLine="709"/>
        <w:contextualSpacing/>
        <w:jc w:val="both"/>
      </w:pPr>
      <w:r>
        <w:t>Защита и поощрение культурного разнообразия и уважение его пространства для воспроизводства и обмена; восстановление, сохранение и укрепление социальной памяти и культурного наследия (ст. 276, пп. 1-7).</w:t>
      </w:r>
    </w:p>
    <w:p w14:paraId="1FD5800A" w14:textId="77777777" w:rsidR="00D36607" w:rsidRDefault="00D36607" w:rsidP="00AD58AC">
      <w:pPr>
        <w:pStyle w:val="ab"/>
        <w:spacing w:before="0" w:beforeAutospacing="0" w:after="0" w:afterAutospacing="0" w:line="360" w:lineRule="auto"/>
        <w:ind w:firstLine="709"/>
        <w:contextualSpacing/>
        <w:jc w:val="both"/>
      </w:pPr>
      <w:r>
        <w:lastRenderedPageBreak/>
        <w:t>Согласно конституции Эквадора, благополучная жизнь подразумевает, что отдельные лица, общины, народы и национальности эффективно пользуются своими правами и выполняют свои обязанности в рамках межкультурного общения, уважения к их разнообразию и гармоничного сосуществования с природой (ст. 275).</w:t>
      </w:r>
    </w:p>
    <w:p w14:paraId="5C9DC397" w14:textId="77777777" w:rsidR="00D36607" w:rsidRDefault="00D36607" w:rsidP="00AD58AC">
      <w:pPr>
        <w:pStyle w:val="ab"/>
        <w:spacing w:before="0" w:beforeAutospacing="0" w:after="0" w:afterAutospacing="0" w:line="360" w:lineRule="auto"/>
        <w:ind w:firstLine="709"/>
        <w:contextualSpacing/>
        <w:jc w:val="both"/>
      </w:pPr>
      <w:r>
        <w:t>Национальная система здравоохранения направлена на развитие, защиту и восстановление способностей и потенциала для здоровой и полноценной жизни, как индивидуальной, так и коллективной, и признает социальное и культурное разнообразие. Эта система руководствуется общими принципами национальной системы социальной интеграции и равенства, а также принципами биоэтики, достаточности и межкультурного взаимодействия с уе\четом гендерного фактора и поколений (ст. 358).</w:t>
      </w:r>
    </w:p>
    <w:p w14:paraId="2B656E65" w14:textId="77777777" w:rsidR="00D36607" w:rsidRDefault="00D36607" w:rsidP="00AD58AC">
      <w:pPr>
        <w:pStyle w:val="ab"/>
        <w:spacing w:before="0" w:beforeAutospacing="0" w:after="0" w:afterAutospacing="0" w:line="360" w:lineRule="auto"/>
        <w:ind w:firstLine="709"/>
        <w:contextualSpacing/>
        <w:jc w:val="both"/>
      </w:pPr>
      <w:r>
        <w:t>Национальная система здравоохранения включает учреждения здравоохранения, программы, политику, ресурсы, действия и участников; она:</w:t>
      </w:r>
    </w:p>
    <w:p w14:paraId="6D48D9CD" w14:textId="77777777" w:rsidR="00D36607" w:rsidRDefault="00D36607" w:rsidP="00AD58AC">
      <w:pPr>
        <w:pStyle w:val="ab"/>
        <w:numPr>
          <w:ilvl w:val="0"/>
          <w:numId w:val="17"/>
        </w:numPr>
        <w:spacing w:before="0" w:beforeAutospacing="0" w:after="0" w:afterAutospacing="0" w:line="360" w:lineRule="auto"/>
        <w:ind w:left="0" w:firstLine="709"/>
        <w:contextualSpacing/>
        <w:jc w:val="both"/>
      </w:pPr>
      <w:r>
        <w:t>Охватывает все аспекты права на здоровье.</w:t>
      </w:r>
    </w:p>
    <w:p w14:paraId="1ED887C2" w14:textId="77777777" w:rsidR="00D36607" w:rsidRDefault="00D36607" w:rsidP="00AD58AC">
      <w:pPr>
        <w:pStyle w:val="ab"/>
        <w:numPr>
          <w:ilvl w:val="0"/>
          <w:numId w:val="17"/>
        </w:numPr>
        <w:spacing w:before="0" w:beforeAutospacing="0" w:after="0" w:afterAutospacing="0" w:line="360" w:lineRule="auto"/>
        <w:ind w:left="0" w:firstLine="709"/>
        <w:contextualSpacing/>
        <w:jc w:val="both"/>
      </w:pPr>
      <w:r>
        <w:t>Гарантирует поощрение, профилактику, восстановление и реабилитацию на всех уровнях.</w:t>
      </w:r>
    </w:p>
    <w:p w14:paraId="73DCE1BC" w14:textId="77777777" w:rsidR="00D36607" w:rsidRDefault="00D36607" w:rsidP="00AD58AC">
      <w:pPr>
        <w:pStyle w:val="ab"/>
        <w:numPr>
          <w:ilvl w:val="0"/>
          <w:numId w:val="17"/>
        </w:numPr>
        <w:spacing w:before="0" w:beforeAutospacing="0" w:after="0" w:afterAutospacing="0" w:line="360" w:lineRule="auto"/>
        <w:ind w:left="0" w:firstLine="709"/>
        <w:contextualSpacing/>
        <w:jc w:val="both"/>
      </w:pPr>
      <w:r>
        <w:t>Способствует участию граждан и социальному контролю (ст. 359).</w:t>
      </w:r>
    </w:p>
    <w:p w14:paraId="7BCCD557" w14:textId="77777777" w:rsidR="00D36607" w:rsidRDefault="00D36607" w:rsidP="00AD58AC">
      <w:pPr>
        <w:pStyle w:val="ab"/>
        <w:spacing w:before="0" w:beforeAutospacing="0" w:after="0" w:afterAutospacing="0" w:line="360" w:lineRule="auto"/>
        <w:ind w:firstLine="709"/>
        <w:contextualSpacing/>
        <w:jc w:val="both"/>
      </w:pPr>
      <w:r>
        <w:t>Национальная система здравоохранения должна гарантировать через входящие в ее состав учреждения укрепление здоровья, профилактику и комплексное, семейное и общинное обслуживание, основанное на первичной медико-санитарной помощи. Кроме того, она должна согласовывать различные уровни обслуживания и способствовать взаимодополняемости с традиционной и альтернативной медициной (ст. 360).</w:t>
      </w:r>
    </w:p>
    <w:p w14:paraId="7C21681B" w14:textId="77777777" w:rsidR="00D36607" w:rsidRDefault="00D36607" w:rsidP="00AD58AC">
      <w:pPr>
        <w:pStyle w:val="ab"/>
        <w:spacing w:before="0" w:beforeAutospacing="0" w:after="0" w:afterAutospacing="0" w:line="360" w:lineRule="auto"/>
        <w:ind w:firstLine="709"/>
        <w:contextualSpacing/>
        <w:jc w:val="both"/>
      </w:pPr>
      <w:r>
        <w:t>В конституции Эквадора есть отдельная статья, посвященная человеческой безопасности. Так, государство гарантирует безопасность человека посредством комплексной политики и действий, направленных на обеспечение мирного сосуществования людей, поощрение культуры мира и предотвращение любой формы насилия и дискриминации, а также совершения правонарушений и преступлений. Планирование и реализация этой политики возлагается на специализированные органы на различных уровнях управления (ст. 393).</w:t>
      </w:r>
    </w:p>
    <w:p w14:paraId="28A3DD9A" w14:textId="77777777" w:rsidR="00D36607" w:rsidRPr="00B47F76" w:rsidRDefault="00D36607" w:rsidP="00B47F76">
      <w:pPr>
        <w:pStyle w:val="1"/>
        <w:jc w:val="center"/>
        <w:rPr>
          <w:sz w:val="24"/>
          <w:szCs w:val="24"/>
        </w:rPr>
      </w:pPr>
      <w:bookmarkStart w:id="6" w:name="_Toc135918656"/>
      <w:r w:rsidRPr="00B47F76">
        <w:rPr>
          <w:sz w:val="24"/>
          <w:szCs w:val="24"/>
        </w:rPr>
        <w:t>2.2 Реализация вопросов человеческой безопасности в Латинской Америке в мировой политике</w:t>
      </w:r>
      <w:bookmarkEnd w:id="6"/>
    </w:p>
    <w:p w14:paraId="31793849" w14:textId="77777777" w:rsidR="00D36607" w:rsidRDefault="00D36607" w:rsidP="00AD58AC">
      <w:pPr>
        <w:pStyle w:val="ab"/>
        <w:spacing w:before="0" w:beforeAutospacing="0" w:after="0" w:afterAutospacing="0" w:line="360" w:lineRule="auto"/>
        <w:ind w:firstLine="709"/>
        <w:contextualSpacing/>
        <w:jc w:val="both"/>
      </w:pPr>
      <w:r>
        <w:t>Гуманитарная и многомерная безопасность подчеркивают заботу и защиту прав человека и личности, что коррелирует с реакцией государств на гарантию продовольственной, экономической, экологической, медицинской, политической, личной, образовательной и общественной безопасности.</w:t>
      </w:r>
    </w:p>
    <w:p w14:paraId="12710C1C" w14:textId="77777777" w:rsidR="00D36607" w:rsidRDefault="00D36607" w:rsidP="00AD58AC">
      <w:pPr>
        <w:pStyle w:val="ab"/>
        <w:tabs>
          <w:tab w:val="center" w:pos="4674"/>
        </w:tabs>
        <w:spacing w:before="0" w:beforeAutospacing="0" w:after="0" w:afterAutospacing="0" w:line="360" w:lineRule="auto"/>
        <w:ind w:firstLine="709"/>
        <w:contextualSpacing/>
        <w:jc w:val="both"/>
      </w:pPr>
      <w:r>
        <w:lastRenderedPageBreak/>
        <w:t>В соответствии с этим подходом в 2015 году Генеральная ассамблея ООН разработала 17 ЦУР – Целей устойчивого развития – назначением которых является создание безопасности для людей и, соответственно, государств. ЦУР имеют сходство со многими формулировками Всеобщей декларации прав человека, например, касающиеся чистой воды и санитарии, достижения высокого уровня здоровья и благополучия и другие.</w:t>
      </w:r>
    </w:p>
    <w:p w14:paraId="15EA3B82" w14:textId="77777777" w:rsidR="00D36607" w:rsidRDefault="00D36607" w:rsidP="00AD58AC">
      <w:pPr>
        <w:pStyle w:val="ab"/>
        <w:tabs>
          <w:tab w:val="center" w:pos="4674"/>
        </w:tabs>
        <w:spacing w:before="0" w:beforeAutospacing="0" w:after="0" w:afterAutospacing="0" w:line="360" w:lineRule="auto"/>
        <w:ind w:firstLine="709"/>
        <w:contextualSpacing/>
        <w:jc w:val="both"/>
      </w:pPr>
      <w:r>
        <w:t>Если конкретизировать сходства, то из 17 ЦУР 15 находят перекликаются с Всеобщей декларацией прав человека:</w:t>
      </w:r>
    </w:p>
    <w:p w14:paraId="55F99995"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 и 6 ЦУР – 22 статья ВДПЧ.</w:t>
      </w:r>
    </w:p>
    <w:p w14:paraId="6385BB2C" w14:textId="797E5CA1"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и 7 ЦУР – 3 и 25.1 статьи ВДПЧ.</w:t>
      </w:r>
    </w:p>
    <w:p w14:paraId="1C6A8338" w14:textId="7FB483D8"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ЦУР – 26.1 и 26.2 статьи ВДПЧ.</w:t>
      </w:r>
    </w:p>
    <w:p w14:paraId="3D38B4F7" w14:textId="4B33034F"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ЦУР – 2 статья ВДПЧ.</w:t>
      </w:r>
    </w:p>
    <w:p w14:paraId="4383355B"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8 ЦУР – 23.1, 23.2, 23.3, 27.1, 27.2 статьи ВДПЧ.</w:t>
      </w:r>
    </w:p>
    <w:p w14:paraId="1BA2C4CB"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9 ЦУР – 19, 25.1, 27.2 и 28 статьи ВДПЧ.</w:t>
      </w:r>
    </w:p>
    <w:p w14:paraId="4E646654"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10 ЦУР – 2, 3, 4, 5, 2 и 28 статьи ВДПЧ.</w:t>
      </w:r>
    </w:p>
    <w:p w14:paraId="7CB68266"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11 ЦУР – 3, 21.1 и 25.1 статьи ВДПЧ.</w:t>
      </w:r>
    </w:p>
    <w:p w14:paraId="00B573C0"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12 ЦУР – 19, 26.2 и 27.2 статьи ВДПЧ.</w:t>
      </w:r>
    </w:p>
    <w:p w14:paraId="4C26476B"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13 ЦУР – 3 и 19 статьи ВДПЧ.</w:t>
      </w:r>
    </w:p>
    <w:p w14:paraId="738EB653"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15 ЦУР – 27.1 и 28 статьи ВДПЧ.</w:t>
      </w:r>
    </w:p>
    <w:p w14:paraId="44F58D61"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16 ЦУР – 2, 3, 4, 5, 6, 7, 8, 10, 12, 19, 22 и 28 статьи ВДПЧ.</w:t>
      </w:r>
    </w:p>
    <w:p w14:paraId="1B3DAC90" w14:textId="77777777" w:rsidR="00D36607" w:rsidRDefault="00D36607" w:rsidP="00B47F76">
      <w:pPr>
        <w:pStyle w:val="ab"/>
        <w:numPr>
          <w:ilvl w:val="0"/>
          <w:numId w:val="17"/>
        </w:numPr>
        <w:tabs>
          <w:tab w:val="center" w:pos="4674"/>
        </w:tabs>
        <w:spacing w:before="0" w:beforeAutospacing="0" w:after="0" w:afterAutospacing="0" w:line="360" w:lineRule="auto"/>
        <w:contextualSpacing/>
        <w:jc w:val="both"/>
      </w:pPr>
      <w:r>
        <w:t>17 ЦУР – 2, 19, 22 и 28 статьи ВДПЧ.</w:t>
      </w:r>
    </w:p>
    <w:p w14:paraId="2811E07D" w14:textId="7A831F1F" w:rsidR="00D36607" w:rsidRDefault="00D36607" w:rsidP="00204ED2">
      <w:pPr>
        <w:pStyle w:val="ab"/>
        <w:tabs>
          <w:tab w:val="center" w:pos="4674"/>
        </w:tabs>
        <w:spacing w:before="0" w:beforeAutospacing="0" w:after="0" w:afterAutospacing="0" w:line="360" w:lineRule="auto"/>
        <w:ind w:firstLine="709"/>
        <w:contextualSpacing/>
        <w:jc w:val="both"/>
      </w:pPr>
      <w:r>
        <w:t>17 ЦУР, включающие 169 задач, направлены на обеспечение безопасности в трех основных измерениях: социальном, экономическом и экологическом</w:t>
      </w:r>
      <w:r w:rsidR="002373EC">
        <w:rPr>
          <w:rStyle w:val="a6"/>
        </w:rPr>
        <w:footnoteReference w:id="84"/>
      </w:r>
      <w:r>
        <w:t>. Организация Объединенных Наций определяет устойчивое развитие как развитие, которое удовлетворяет потребности настоящего времени, не ставя под угрозу способность будущих поколений удовлетворять собственные потребности</w:t>
      </w:r>
      <w:r w:rsidR="002373EC">
        <w:rPr>
          <w:rStyle w:val="a6"/>
        </w:rPr>
        <w:footnoteReference w:id="85"/>
      </w:r>
      <w:r>
        <w:t>.</w:t>
      </w:r>
    </w:p>
    <w:p w14:paraId="72AC0BC7" w14:textId="7929DDF9" w:rsidR="0020419B" w:rsidRDefault="0020419B" w:rsidP="00204ED2">
      <w:pPr>
        <w:pStyle w:val="ab"/>
        <w:tabs>
          <w:tab w:val="center" w:pos="4674"/>
        </w:tabs>
        <w:spacing w:before="0" w:beforeAutospacing="0" w:after="0" w:afterAutospacing="0" w:line="360" w:lineRule="auto"/>
        <w:ind w:firstLine="709"/>
        <w:contextualSpacing/>
        <w:jc w:val="both"/>
      </w:pPr>
      <w:r>
        <w:t xml:space="preserve">Очевидно, что гуманитарная и многомерная безопасность – это похожие концепты, которые охватывают определения безопасности, выходящие за рамки простой защиты государств от традиционных военных угроз, теперь вместо этого рассматривают </w:t>
      </w:r>
      <w:r>
        <w:lastRenderedPageBreak/>
        <w:t>безопасность с более широкой и всеохватывающей точки зрения, хотя в обоих случаях внимание фокусируется на защите прав человека.</w:t>
      </w:r>
    </w:p>
    <w:p w14:paraId="52C4E90A" w14:textId="2BCF0AF4" w:rsidR="0092461B" w:rsidRDefault="0092461B" w:rsidP="00204ED2">
      <w:pPr>
        <w:pStyle w:val="ab"/>
        <w:tabs>
          <w:tab w:val="center" w:pos="4674"/>
        </w:tabs>
        <w:spacing w:before="0" w:beforeAutospacing="0" w:after="0" w:afterAutospacing="0" w:line="360" w:lineRule="auto"/>
        <w:ind w:firstLine="709"/>
        <w:contextualSpacing/>
        <w:jc w:val="both"/>
      </w:pPr>
      <w:r>
        <w:t>Наличие четких и конкретных показателей, позволяющих отслеживать прогресс в области прав человека на основе точных данных, способствует ведению государственной политики на национальном и региональном уровнях, направленной на прогресс в этой области для всех людей. Кроме того, показатели прав человека проясняют ситуацию относительно конкретных моментов устойчивого развития, на которых должны быть сосредоточены усилия государства, что позволяет оптимизировать использование экономических, политических и человеческих ресурсов</w:t>
      </w:r>
      <w:r w:rsidR="007605B1">
        <w:rPr>
          <w:rStyle w:val="a6"/>
        </w:rPr>
        <w:footnoteReference w:id="86"/>
      </w:r>
      <w:r>
        <w:t>.</w:t>
      </w:r>
    </w:p>
    <w:p w14:paraId="50DDDC86" w14:textId="16573BFB" w:rsidR="00D36607" w:rsidRDefault="00D36607" w:rsidP="00204ED2">
      <w:pPr>
        <w:pStyle w:val="ab"/>
        <w:tabs>
          <w:tab w:val="center" w:pos="4674"/>
        </w:tabs>
        <w:spacing w:before="0" w:beforeAutospacing="0" w:after="0" w:afterAutospacing="0" w:line="360" w:lineRule="auto"/>
        <w:ind w:firstLine="709"/>
        <w:contextualSpacing/>
        <w:jc w:val="both"/>
      </w:pPr>
      <w:r>
        <w:t>В 2016 году Целевой фонд ООН по безопасности человека заявил, что серьезные нарушения прав человека очень часто приводят к опыту и эпизодам перемещения и конфликтам большого числа людей.  Гуманитарная безопасность имеет структуру для выявления прав, которые нарушаются или находятся под угрозой в данном сценарии отсутствия безопасности, чтобы рассмотреть соглашения между институтами и правительствами, необходимые для гарантированного осуществления этих прав</w:t>
      </w:r>
      <w:r w:rsidR="007605B1">
        <w:rPr>
          <w:rStyle w:val="a6"/>
        </w:rPr>
        <w:footnoteReference w:id="87"/>
      </w:r>
      <w:r>
        <w:t>.</w:t>
      </w:r>
    </w:p>
    <w:p w14:paraId="7EC047CC" w14:textId="4ADAAB0F" w:rsidR="00B42E88" w:rsidRPr="00670D35" w:rsidRDefault="00D36607" w:rsidP="00204ED2">
      <w:pPr>
        <w:pStyle w:val="ab"/>
        <w:tabs>
          <w:tab w:val="center" w:pos="4674"/>
        </w:tabs>
        <w:spacing w:before="0" w:beforeAutospacing="0" w:after="0" w:afterAutospacing="0" w:line="360" w:lineRule="auto"/>
        <w:ind w:firstLine="709"/>
        <w:contextualSpacing/>
        <w:jc w:val="both"/>
      </w:pPr>
      <w:r>
        <w:t>Человеческая безопасность подчеркивает универсальный и приоритетный характер набора основных свобод и прав, гарантирующих жизнь людей. С другой стороны, ни гуманитарная, ни многомерная безопасность не проводят различия между видами прав человека, в частности политическими, гражданскими, социокультурными, экономическими</w:t>
      </w:r>
      <w:r w:rsidR="00670D35">
        <w:rPr>
          <w:rStyle w:val="a6"/>
        </w:rPr>
        <w:footnoteReference w:id="88"/>
      </w:r>
      <w:r w:rsidR="00670D35" w:rsidRPr="00670D35">
        <w:t>.</w:t>
      </w:r>
    </w:p>
    <w:p w14:paraId="43AE63BA" w14:textId="2D00CFC9" w:rsidR="003A2E40" w:rsidRPr="003A2E40" w:rsidRDefault="003A2E40" w:rsidP="00204E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3A2E40">
        <w:rPr>
          <w:sz w:val="24"/>
          <w:szCs w:val="24"/>
        </w:rPr>
        <w:t>Вопросы человеческой безопасности в Латинской Америке играют важную роль в мировой политике. Многие международные организации и государства придерживаются политики, направленной на защиту прав человека и обеспечение безопасности населения в регионе.</w:t>
      </w:r>
    </w:p>
    <w:p w14:paraId="42161833" w14:textId="67C800B7" w:rsidR="003A2E40" w:rsidRPr="003A2E40" w:rsidRDefault="003A2E40" w:rsidP="00204E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3A2E40">
        <w:rPr>
          <w:sz w:val="24"/>
          <w:szCs w:val="24"/>
        </w:rPr>
        <w:t xml:space="preserve">Например, в Организации Объединенных Наций (ООН) существует большое количество резолюций, посвященных проблемам безопасности и правам человека в </w:t>
      </w:r>
      <w:r w:rsidRPr="003A2E40">
        <w:rPr>
          <w:sz w:val="24"/>
          <w:szCs w:val="24"/>
        </w:rPr>
        <w:lastRenderedPageBreak/>
        <w:t xml:space="preserve">Латинской Америке. </w:t>
      </w:r>
      <w:r>
        <w:rPr>
          <w:sz w:val="24"/>
          <w:szCs w:val="24"/>
        </w:rPr>
        <w:t>О</w:t>
      </w:r>
      <w:r w:rsidRPr="003A2E40">
        <w:rPr>
          <w:sz w:val="24"/>
          <w:szCs w:val="24"/>
        </w:rPr>
        <w:t xml:space="preserve"> поддержке прав человека и демократии в регионе</w:t>
      </w:r>
      <w:r>
        <w:rPr>
          <w:sz w:val="24"/>
          <w:szCs w:val="24"/>
        </w:rPr>
        <w:t xml:space="preserve"> заявляли в том числе президенты стран из других регионов мира.</w:t>
      </w:r>
    </w:p>
    <w:p w14:paraId="16C1CC4A" w14:textId="4F5A315C" w:rsidR="003A2E40" w:rsidRDefault="003A2E40" w:rsidP="00204E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3A2E40">
        <w:rPr>
          <w:sz w:val="24"/>
          <w:szCs w:val="24"/>
        </w:rPr>
        <w:t>Кроме того, существует ряд государственных и негосударственных организаций, которые занимаются проблемами безопасности и правами человека в Латинской Америке. Например, Организация американских государств (ОАГ) работает в области защиты прав человека, мира и безопасности в регионе, а Межамериканская комиссия по правам человека принимает жалобы по нарушению прав и свобод в Латинской Америке и Карибском бассейне.</w:t>
      </w:r>
    </w:p>
    <w:p w14:paraId="73EF0046" w14:textId="0CFA4FD1" w:rsidR="00C44577" w:rsidRDefault="00C44577" w:rsidP="00C445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C44577">
        <w:rPr>
          <w:sz w:val="24"/>
          <w:szCs w:val="24"/>
        </w:rPr>
        <w:t xml:space="preserve">Одной из главных проблем </w:t>
      </w:r>
      <w:r w:rsidR="00F7578C">
        <w:rPr>
          <w:sz w:val="24"/>
          <w:szCs w:val="24"/>
        </w:rPr>
        <w:t xml:space="preserve">в Латинской Америке </w:t>
      </w:r>
      <w:r w:rsidRPr="00C44577">
        <w:rPr>
          <w:sz w:val="24"/>
          <w:szCs w:val="24"/>
        </w:rPr>
        <w:t>является наркотрафик. Латинская Америка является одним из крупнейших производителей и поставщиков наркотиков в мире, что приводит к насилию, коррупции и нестабильности в регионе. Международные организации и государства активно работают над борьбой с наркотрафиком и помогают правительствам Латинской Америки укреплять свои законы и инфраструктуру для борьбы с этой проблемой.</w:t>
      </w:r>
    </w:p>
    <w:p w14:paraId="005C160F" w14:textId="77777777" w:rsidR="00C44577" w:rsidRDefault="00C44577" w:rsidP="00C445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C44577">
        <w:rPr>
          <w:sz w:val="24"/>
          <w:szCs w:val="24"/>
        </w:rPr>
        <w:t>Кроме того, в регионе все еще существуют конфликты, которые создают угрозу для жизни и здоровья людей. Например, в Колумбии продолжаются боевые действия между правительственными войсками и повстанцами, что приводит к жертвам среди мирного населения. Международные организации и государства работают над поиском мирных решений конфликтов и помогают жертвам насилия.</w:t>
      </w:r>
    </w:p>
    <w:p w14:paraId="3FBE3DA6" w14:textId="73D1433C" w:rsidR="00C44577" w:rsidRPr="00C44577" w:rsidRDefault="00C44577" w:rsidP="00C445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C44577">
        <w:rPr>
          <w:sz w:val="24"/>
          <w:szCs w:val="24"/>
        </w:rPr>
        <w:t xml:space="preserve">Бедность также является серьезной проблемой в Латинской Америке. Многие люди живут в крайней нищете и не имеют доступа к основным услугам, таким как здравоохранение и образование. </w:t>
      </w:r>
      <w:r w:rsidR="009345D2">
        <w:rPr>
          <w:sz w:val="24"/>
          <w:szCs w:val="24"/>
        </w:rPr>
        <w:t>Н</w:t>
      </w:r>
      <w:r w:rsidRPr="00C44577">
        <w:rPr>
          <w:sz w:val="24"/>
          <w:szCs w:val="24"/>
        </w:rPr>
        <w:t>ад улучшением экономической ситуации в регионе</w:t>
      </w:r>
      <w:r w:rsidR="009345D2">
        <w:rPr>
          <w:sz w:val="24"/>
          <w:szCs w:val="24"/>
        </w:rPr>
        <w:t xml:space="preserve"> также работают м</w:t>
      </w:r>
      <w:r w:rsidR="009345D2" w:rsidRPr="00C44577">
        <w:rPr>
          <w:sz w:val="24"/>
          <w:szCs w:val="24"/>
        </w:rPr>
        <w:t>еждународные организации и государства</w:t>
      </w:r>
      <w:r w:rsidR="009345D2">
        <w:rPr>
          <w:sz w:val="24"/>
          <w:szCs w:val="24"/>
        </w:rPr>
        <w:t>, которые</w:t>
      </w:r>
      <w:r w:rsidRPr="00C44577">
        <w:rPr>
          <w:sz w:val="24"/>
          <w:szCs w:val="24"/>
        </w:rPr>
        <w:t xml:space="preserve"> помогают бедным людям получить доступ к основным услугам.</w:t>
      </w:r>
    </w:p>
    <w:p w14:paraId="55773964" w14:textId="66E9BE02" w:rsidR="00E72D7D" w:rsidRPr="00204ED2" w:rsidRDefault="00204ED2" w:rsidP="006F6F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204ED2">
        <w:rPr>
          <w:sz w:val="24"/>
          <w:szCs w:val="24"/>
        </w:rPr>
        <w:t xml:space="preserve">Существуют различные программы и проекты, которые могут помочь в решении этих проблем. Например, Всемирный банк предоставляет финансовую помощь, чтобы помочь странам Латинской Америки, которые испытывают экономические трудности. </w:t>
      </w:r>
      <w:r w:rsidR="009345D2">
        <w:rPr>
          <w:sz w:val="24"/>
          <w:szCs w:val="24"/>
        </w:rPr>
        <w:t>Банк Межамериканского развития</w:t>
      </w:r>
      <w:r w:rsidRPr="00204ED2">
        <w:rPr>
          <w:sz w:val="24"/>
          <w:szCs w:val="24"/>
        </w:rPr>
        <w:t xml:space="preserve"> также предоставляет финансовую поддержку проектам для здравоохранения, развития инфраструктуры и социальных программ.</w:t>
      </w:r>
    </w:p>
    <w:p w14:paraId="2BD63753" w14:textId="77777777" w:rsidR="009345D2" w:rsidRPr="009345D2" w:rsidRDefault="009345D2" w:rsidP="009345D2">
      <w:pPr>
        <w:spacing w:after="0" w:line="360" w:lineRule="auto"/>
        <w:ind w:firstLine="709"/>
        <w:contextualSpacing/>
        <w:jc w:val="both"/>
        <w:rPr>
          <w:sz w:val="24"/>
          <w:szCs w:val="24"/>
        </w:rPr>
      </w:pPr>
      <w:r w:rsidRPr="009345D2">
        <w:rPr>
          <w:sz w:val="24"/>
          <w:szCs w:val="24"/>
        </w:rPr>
        <w:t>Одними из основных организаций, оказывающих помощь странам Латинской Америки решать вопросы с обеспечением безопасности граждан:</w:t>
      </w:r>
    </w:p>
    <w:p w14:paraId="314FCF79" w14:textId="77777777" w:rsidR="009345D2" w:rsidRPr="009345D2" w:rsidRDefault="009345D2" w:rsidP="009345D2">
      <w:pPr>
        <w:pStyle w:val="aa"/>
        <w:numPr>
          <w:ilvl w:val="0"/>
          <w:numId w:val="38"/>
        </w:numPr>
        <w:spacing w:line="360" w:lineRule="auto"/>
        <w:ind w:left="709" w:firstLine="709"/>
        <w:jc w:val="both"/>
        <w:rPr>
          <w:rFonts w:ascii="Times New Roman" w:eastAsia="Times New Roman" w:hAnsi="Times New Roman" w:cs="Times New Roman"/>
          <w:lang w:eastAsia="ru-RU"/>
        </w:rPr>
      </w:pPr>
      <w:r w:rsidRPr="009345D2">
        <w:rPr>
          <w:rFonts w:ascii="Times New Roman" w:hAnsi="Times New Roman" w:cs="Times New Roman"/>
        </w:rPr>
        <w:t>Организация Американских Государств (ОАГ). Занимается сотрудничеством между странами Латинской Америки и Карибского бассейна в различных областях, включая вопросы безопасности.</w:t>
      </w:r>
    </w:p>
    <w:p w14:paraId="4EEB0435" w14:textId="77777777" w:rsidR="009345D2" w:rsidRPr="009345D2" w:rsidRDefault="009345D2" w:rsidP="009345D2">
      <w:pPr>
        <w:pStyle w:val="aa"/>
        <w:numPr>
          <w:ilvl w:val="0"/>
          <w:numId w:val="38"/>
        </w:numPr>
        <w:spacing w:line="360" w:lineRule="auto"/>
        <w:ind w:left="709" w:firstLine="709"/>
        <w:jc w:val="both"/>
        <w:rPr>
          <w:rFonts w:ascii="Times New Roman" w:eastAsia="Times New Roman" w:hAnsi="Times New Roman" w:cs="Times New Roman"/>
          <w:lang w:eastAsia="ru-RU"/>
        </w:rPr>
      </w:pPr>
      <w:r w:rsidRPr="009345D2">
        <w:rPr>
          <w:rFonts w:ascii="Times New Roman" w:hAnsi="Times New Roman" w:cs="Times New Roman"/>
        </w:rPr>
        <w:lastRenderedPageBreak/>
        <w:t>Организация Объединенных Наций (ООН). Помогает латиноамериканским странам в осуществлении различных программ по безопасности, в том числе в борьбе с наркотиками, преступностью и терроризмом.</w:t>
      </w:r>
    </w:p>
    <w:p w14:paraId="29B67B70" w14:textId="02AC667F" w:rsidR="009345D2" w:rsidRDefault="009345D2" w:rsidP="009345D2">
      <w:pPr>
        <w:pStyle w:val="aa"/>
        <w:numPr>
          <w:ilvl w:val="0"/>
          <w:numId w:val="38"/>
        </w:numPr>
        <w:spacing w:line="360" w:lineRule="auto"/>
        <w:ind w:left="709" w:firstLine="709"/>
        <w:jc w:val="both"/>
        <w:rPr>
          <w:rFonts w:ascii="Times New Roman" w:eastAsia="Times New Roman" w:hAnsi="Times New Roman" w:cs="Times New Roman"/>
          <w:lang w:eastAsia="ru-RU"/>
        </w:rPr>
      </w:pPr>
      <w:r w:rsidRPr="009345D2">
        <w:rPr>
          <w:rFonts w:ascii="Times New Roman" w:eastAsia="Times New Roman" w:hAnsi="Times New Roman" w:cs="Times New Roman"/>
          <w:lang w:eastAsia="ru-RU"/>
        </w:rPr>
        <w:t>Международный комитет Красного Креста (МККК). Помогает справляться с последствиями природных катастроф, внутренними конфликтами и другими кризисными ситуациями в Латинской Америке.</w:t>
      </w:r>
    </w:p>
    <w:p w14:paraId="3B45E69E" w14:textId="77777777" w:rsidR="00924E30" w:rsidRDefault="00924E30" w:rsidP="00924E30">
      <w:pPr>
        <w:pStyle w:val="ab"/>
        <w:tabs>
          <w:tab w:val="center" w:pos="4674"/>
        </w:tabs>
        <w:spacing w:before="0" w:beforeAutospacing="0" w:after="0" w:afterAutospacing="0" w:line="360" w:lineRule="auto"/>
        <w:ind w:firstLine="709"/>
        <w:contextualSpacing/>
        <w:jc w:val="both"/>
      </w:pPr>
      <w:r w:rsidRPr="003A2E40">
        <w:t>В целом, мировая политика показывает, что вопросы человеческой безопасности в Латинской Америке являются актуальными и находятся в центре внимания международных организаций и государств.</w:t>
      </w:r>
    </w:p>
    <w:p w14:paraId="7FB189C3" w14:textId="566F7F82" w:rsidR="00924E30" w:rsidRDefault="00BC5CF4" w:rsidP="00BC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E72D7D">
        <w:rPr>
          <w:sz w:val="24"/>
          <w:szCs w:val="24"/>
        </w:rPr>
        <w:t>Конфликты, экономическая нестабильность, бедность, несоблюдение прав человека и нарушения законов могут создавать угрозу для жизни и здоровья людей в регионе. Международные организации и государства придерживаются политики, направленной на решение этих проблем и защиту прав человека в Латинской Америке.</w:t>
      </w:r>
    </w:p>
    <w:p w14:paraId="7C5593C2" w14:textId="77777777" w:rsidR="006F6F69" w:rsidRPr="00E72D7D" w:rsidRDefault="006F6F69" w:rsidP="006F6F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r w:rsidRPr="00E72D7D">
        <w:rPr>
          <w:sz w:val="24"/>
          <w:szCs w:val="24"/>
        </w:rPr>
        <w:t>Организация Объединенных Наций (ООН), Организация американских государств (ОАГ), Межамериканская комиссия по правам человека (МКПЧ) и другие организации и государства поддерживают социальную и экономическую стабильность в регионе. Эти организации предоставляют помощь по различным вопросам, включая недостаток ресурсов, несоблюдение прав человека, проблемы безопасности и другие.</w:t>
      </w:r>
    </w:p>
    <w:p w14:paraId="14C59E46" w14:textId="77777777" w:rsidR="006F6F69" w:rsidRPr="00BC5CF4" w:rsidRDefault="006F6F69" w:rsidP="00BC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sz w:val="24"/>
          <w:szCs w:val="24"/>
        </w:rPr>
      </w:pPr>
    </w:p>
    <w:p w14:paraId="120E7C9A" w14:textId="67F8CD5B" w:rsidR="00B42E88" w:rsidRPr="009345D2" w:rsidRDefault="00B42E88" w:rsidP="009345D2">
      <w:pPr>
        <w:spacing w:line="360" w:lineRule="auto"/>
        <w:ind w:left="2880"/>
        <w:jc w:val="both"/>
        <w:rPr>
          <w:rFonts w:eastAsia="Times New Roman"/>
          <w:sz w:val="24"/>
          <w:szCs w:val="24"/>
          <w:lang w:eastAsia="ru-RU"/>
        </w:rPr>
      </w:pPr>
      <w:r w:rsidRPr="003A2E40">
        <w:br w:type="page"/>
      </w:r>
    </w:p>
    <w:p w14:paraId="28FEAA11" w14:textId="4053693D" w:rsidR="004061FA" w:rsidRPr="00B47F76" w:rsidRDefault="004061FA" w:rsidP="00B47F76">
      <w:pPr>
        <w:pStyle w:val="1"/>
        <w:jc w:val="center"/>
        <w:rPr>
          <w:sz w:val="24"/>
          <w:szCs w:val="24"/>
        </w:rPr>
      </w:pPr>
      <w:bookmarkStart w:id="7" w:name="_Toc135918657"/>
      <w:r w:rsidRPr="00B47F76">
        <w:rPr>
          <w:sz w:val="24"/>
          <w:szCs w:val="24"/>
        </w:rPr>
        <w:lastRenderedPageBreak/>
        <w:t>ГЛАВА 3. ИНСТИТУТ ЗАЩИТНИКА НАРОДА: ОЦЕНКА ФУНКЦИОНИРОВАНИЯ ОРГАНА И ЕГО ВАРИАЦИЙ В СТРАНАХ ЛАТИНСКОЙ АМЕРИКИ</w:t>
      </w:r>
      <w:bookmarkEnd w:id="7"/>
    </w:p>
    <w:p w14:paraId="239DB9DE" w14:textId="25728F41" w:rsidR="004061FA" w:rsidRPr="00B47F76" w:rsidRDefault="004061FA" w:rsidP="00B47F76">
      <w:pPr>
        <w:pStyle w:val="1"/>
        <w:jc w:val="center"/>
        <w:rPr>
          <w:sz w:val="24"/>
          <w:szCs w:val="24"/>
        </w:rPr>
      </w:pPr>
      <w:bookmarkStart w:id="8" w:name="_Toc135918658"/>
      <w:r w:rsidRPr="00B47F76">
        <w:rPr>
          <w:sz w:val="24"/>
          <w:szCs w:val="24"/>
        </w:rPr>
        <w:t>3.1 Анализ деятельности Института защитника народа на территории стран Латинской Америки</w:t>
      </w:r>
      <w:bookmarkEnd w:id="8"/>
    </w:p>
    <w:p w14:paraId="22FEF3C5" w14:textId="4890497A" w:rsidR="00EB18CB" w:rsidRPr="000F19E5" w:rsidRDefault="00EB18CB" w:rsidP="000F19E5">
      <w:pPr>
        <w:spacing w:after="0" w:line="360" w:lineRule="auto"/>
        <w:ind w:firstLine="709"/>
        <w:contextualSpacing/>
        <w:jc w:val="both"/>
        <w:rPr>
          <w:sz w:val="24"/>
          <w:szCs w:val="24"/>
        </w:rPr>
      </w:pPr>
      <w:r w:rsidRPr="000F19E5">
        <w:rPr>
          <w:sz w:val="24"/>
          <w:szCs w:val="24"/>
        </w:rPr>
        <w:t xml:space="preserve">Для начала нужно вспомнить определение термина права человека. Права человека – </w:t>
      </w:r>
      <w:r w:rsidR="00EB50A8" w:rsidRPr="000F19E5">
        <w:rPr>
          <w:sz w:val="24"/>
          <w:szCs w:val="24"/>
        </w:rPr>
        <w:t>э</w:t>
      </w:r>
      <w:r w:rsidRPr="000F19E5">
        <w:rPr>
          <w:sz w:val="24"/>
          <w:szCs w:val="24"/>
        </w:rPr>
        <w:t>то основные свободы и права, которые принадлежат каждому человеку независимо от его идентичности, положения и места проживания. Они включают в себя различные права, которые обеспечиваются национальными законодательствами и признаны международными соглашениями и декларациями. Основная цель прав человека – защитить человеческое достоинство и обеспечить равенство всеобщего уважения и защитить индивидуальную свободу.</w:t>
      </w:r>
    </w:p>
    <w:p w14:paraId="6A387AB2" w14:textId="69FAC952" w:rsidR="00580521" w:rsidRPr="000F19E5" w:rsidRDefault="00580521" w:rsidP="000F19E5">
      <w:pPr>
        <w:spacing w:after="0" w:line="360" w:lineRule="auto"/>
        <w:ind w:firstLine="709"/>
        <w:contextualSpacing/>
        <w:jc w:val="both"/>
        <w:rPr>
          <w:sz w:val="24"/>
          <w:szCs w:val="24"/>
        </w:rPr>
      </w:pPr>
      <w:r w:rsidRPr="000F19E5">
        <w:rPr>
          <w:sz w:val="24"/>
          <w:szCs w:val="24"/>
        </w:rPr>
        <w:t>Права человека не могут быть отменены или ограничены без законных оснований и должны быть обеспечены для всех людей без какой-либо дискриминации.</w:t>
      </w:r>
    </w:p>
    <w:p w14:paraId="35F3D7C5" w14:textId="56926D74" w:rsidR="00BF34E6" w:rsidRPr="000F19E5" w:rsidRDefault="00BF34E6" w:rsidP="000F19E5">
      <w:pPr>
        <w:spacing w:after="0" w:line="360" w:lineRule="auto"/>
        <w:ind w:firstLine="709"/>
        <w:contextualSpacing/>
        <w:jc w:val="both"/>
        <w:rPr>
          <w:sz w:val="24"/>
          <w:szCs w:val="24"/>
        </w:rPr>
      </w:pPr>
      <w:r w:rsidRPr="000F19E5">
        <w:rPr>
          <w:sz w:val="24"/>
          <w:szCs w:val="24"/>
        </w:rPr>
        <w:t>Права человека исходят из базового принципа неделимости прав. Иными словами, все права человека должны соблюдаться одновременно, и ни одно из них не должно быть отнесено к категории приоритетных.</w:t>
      </w:r>
    </w:p>
    <w:p w14:paraId="330CAE86" w14:textId="089027D2" w:rsidR="005354A4" w:rsidRDefault="00B42E88" w:rsidP="005354A4">
      <w:pPr>
        <w:spacing w:after="0" w:line="360" w:lineRule="auto"/>
        <w:ind w:firstLine="709"/>
        <w:contextualSpacing/>
        <w:jc w:val="both"/>
        <w:rPr>
          <w:sz w:val="24"/>
          <w:szCs w:val="24"/>
        </w:rPr>
      </w:pPr>
      <w:r w:rsidRPr="000F19E5">
        <w:rPr>
          <w:sz w:val="24"/>
          <w:szCs w:val="24"/>
        </w:rPr>
        <w:t>В каждой конституции отдельными статьями прописаны права человека. Поскольку прав, закрепленных в доктринальных документах, достаточно много, зафиксируем базовые права, отдельно обозначенные в конституциях. Рассмотрим их на примере конкретной страны (Аргентина и ее национальная конституция</w:t>
      </w:r>
      <w:r w:rsidRPr="000F19E5">
        <w:rPr>
          <w:rStyle w:val="a6"/>
          <w:sz w:val="24"/>
          <w:szCs w:val="24"/>
        </w:rPr>
        <w:footnoteReference w:id="89"/>
      </w:r>
      <w:r w:rsidRPr="000F19E5">
        <w:rPr>
          <w:sz w:val="24"/>
          <w:szCs w:val="24"/>
        </w:rPr>
        <w:t>) и конкретного права (право на здоровое существование).</w:t>
      </w:r>
    </w:p>
    <w:p w14:paraId="4805D9A3" w14:textId="25FA09D3" w:rsidR="005354A4" w:rsidRPr="000F19E5" w:rsidRDefault="005354A4" w:rsidP="005354A4">
      <w:pPr>
        <w:spacing w:after="0" w:line="360" w:lineRule="auto"/>
        <w:ind w:firstLine="709"/>
        <w:contextualSpacing/>
        <w:jc w:val="both"/>
        <w:rPr>
          <w:sz w:val="24"/>
          <w:szCs w:val="24"/>
        </w:rPr>
      </w:pPr>
      <w:r>
        <w:rPr>
          <w:sz w:val="24"/>
          <w:szCs w:val="24"/>
        </w:rPr>
        <w:t xml:space="preserve">Институт защитника народа имеется не в каждой латиноамериканской стране: например, он отсутствует в </w:t>
      </w:r>
      <w:r w:rsidR="00CF2365">
        <w:rPr>
          <w:sz w:val="24"/>
          <w:szCs w:val="24"/>
        </w:rPr>
        <w:t>Бразилии, Гондурасе, Коста-Рике, Никарагуа</w:t>
      </w:r>
      <w:r w:rsidR="00980C0D">
        <w:rPr>
          <w:sz w:val="24"/>
          <w:szCs w:val="24"/>
        </w:rPr>
        <w:t>, Уругвае</w:t>
      </w:r>
      <w:r w:rsidR="00CF2365">
        <w:rPr>
          <w:sz w:val="24"/>
          <w:szCs w:val="24"/>
        </w:rPr>
        <w:t xml:space="preserve"> и Чили.</w:t>
      </w:r>
    </w:p>
    <w:p w14:paraId="10893BB3" w14:textId="2D85CC3A" w:rsidR="00B42E88" w:rsidRPr="000F19E5" w:rsidRDefault="00B42E88" w:rsidP="000F19E5">
      <w:pPr>
        <w:spacing w:after="0" w:line="360" w:lineRule="auto"/>
        <w:ind w:firstLine="709"/>
        <w:contextualSpacing/>
        <w:jc w:val="both"/>
        <w:rPr>
          <w:sz w:val="24"/>
          <w:szCs w:val="24"/>
        </w:rPr>
      </w:pPr>
      <w:r w:rsidRPr="000F19E5">
        <w:rPr>
          <w:sz w:val="24"/>
          <w:szCs w:val="24"/>
        </w:rPr>
        <w:t xml:space="preserve">В республике Аргентина право на здоровье закреплено как часть прав, которыми обладают потребители и пользователи товаров и услуг. Так, статья 42 конституции Аргентины гласит, что, поскольку Аргентина является </w:t>
      </w:r>
      <w:r w:rsidR="00A84609">
        <w:rPr>
          <w:sz w:val="24"/>
          <w:szCs w:val="24"/>
        </w:rPr>
        <w:t>ф</w:t>
      </w:r>
      <w:r w:rsidRPr="000F19E5">
        <w:rPr>
          <w:sz w:val="24"/>
          <w:szCs w:val="24"/>
        </w:rPr>
        <w:t>едеративной республикой, в каждом регионе страны действует особый санитарный кодекс, в нем изложены положения, которые должны выполняться в рамках защиты права людей на здоровье.</w:t>
      </w:r>
    </w:p>
    <w:p w14:paraId="7BC3FC8B" w14:textId="77777777" w:rsidR="00B42E88" w:rsidRPr="000F19E5" w:rsidRDefault="00B42E88" w:rsidP="000F19E5">
      <w:pPr>
        <w:spacing w:after="0" w:line="360" w:lineRule="auto"/>
        <w:ind w:firstLine="709"/>
        <w:contextualSpacing/>
        <w:jc w:val="both"/>
        <w:rPr>
          <w:sz w:val="24"/>
          <w:szCs w:val="24"/>
        </w:rPr>
      </w:pPr>
      <w:r w:rsidRPr="000F19E5">
        <w:rPr>
          <w:sz w:val="24"/>
          <w:szCs w:val="24"/>
        </w:rPr>
        <w:t xml:space="preserve">Поскольку право на здоровье является конституционным правом, принятая норма устанавливает специальный механизм, доступный гражданам Аргентины, чтобы они могли в случае какого-либо публичной или частной угрозы соблюдению права, требовать </w:t>
      </w:r>
      <w:r w:rsidRPr="000F19E5">
        <w:rPr>
          <w:sz w:val="24"/>
          <w:szCs w:val="24"/>
        </w:rPr>
        <w:lastRenderedPageBreak/>
        <w:t xml:space="preserve">справедливости и ходатайствовать о соблюдении их прав. Также это касается нарушения других норм, закрепленных в правовых, административных или международных документах. </w:t>
      </w:r>
    </w:p>
    <w:p w14:paraId="28BC5B6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Статья 43 конституции Аргентины гласит: «Каждый человек может подать ускоренный и быстрый иск по процедуре получения необходимой помощи или убежища». Однако для этого должны быть соблюдены определенные условия и требования к ходатайствующим: прежде всего к этому механизму можно прибегнуть исключительно в том случае, когда нет возможности прибегнуть к другому подходящему механизму действий.</w:t>
      </w:r>
    </w:p>
    <w:p w14:paraId="5D0A6DE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Активным субъектом, имеющим право ходатайствовать о возбуждении дела, может быть непосредственно пострадавшее лицо, омбудсмен и соответствующие ассоциации, занимающиеся тем или иным случаем нарушения права человека на здоровое существование, при условии, что они корректно зарегистрировали заявку, а также представлены специалистом в области права.</w:t>
      </w:r>
    </w:p>
    <w:p w14:paraId="7426422D" w14:textId="77777777" w:rsidR="00B42E88" w:rsidRPr="000F19E5" w:rsidRDefault="00B42E88" w:rsidP="000F19E5">
      <w:pPr>
        <w:spacing w:after="0" w:line="360" w:lineRule="auto"/>
        <w:ind w:firstLine="709"/>
        <w:contextualSpacing/>
        <w:jc w:val="both"/>
        <w:rPr>
          <w:sz w:val="24"/>
          <w:szCs w:val="24"/>
        </w:rPr>
      </w:pPr>
      <w:r w:rsidRPr="000F19E5">
        <w:rPr>
          <w:sz w:val="24"/>
          <w:szCs w:val="24"/>
        </w:rPr>
        <w:t xml:space="preserve">Данное аргентинское национальное средство правовой защиты направлено на то, чтобы довести дело до восстановления прав человека и устранения имеющихся проблем в рассматриваемой ситуации. Более конкретными аспектами, такими как убытки, ущерб или компенсация пострадавшему, а также установлением крайнего срока для принятия решения организация не занимается: с ними работает суд, у которого дело находится на рассмотрении. </w:t>
      </w:r>
    </w:p>
    <w:p w14:paraId="7AC5B8B2" w14:textId="77777777" w:rsidR="00B42E88" w:rsidRPr="000F19E5" w:rsidRDefault="00B42E88" w:rsidP="000F19E5">
      <w:pPr>
        <w:spacing w:after="0" w:line="360" w:lineRule="auto"/>
        <w:ind w:firstLine="709"/>
        <w:contextualSpacing/>
        <w:jc w:val="both"/>
        <w:rPr>
          <w:sz w:val="24"/>
          <w:szCs w:val="24"/>
        </w:rPr>
      </w:pPr>
      <w:r w:rsidRPr="000F19E5">
        <w:rPr>
          <w:sz w:val="24"/>
          <w:szCs w:val="24"/>
        </w:rPr>
        <w:t xml:space="preserve">Так, любой гражданин Аргентины имеет право на защиту своего здоровья вне зависимости от ситуации, в которой он находится. Прежде всего это включает в себя оказание ему необходимой медицинской, физической или психологической помощи. </w:t>
      </w:r>
    </w:p>
    <w:p w14:paraId="0E4B8AB7" w14:textId="77777777" w:rsidR="00B42E88" w:rsidRPr="000F19E5" w:rsidRDefault="00B42E88" w:rsidP="000F19E5">
      <w:pPr>
        <w:pStyle w:val="ab"/>
        <w:spacing w:before="0" w:beforeAutospacing="0" w:after="0" w:afterAutospacing="0" w:line="360" w:lineRule="auto"/>
        <w:ind w:firstLine="709"/>
        <w:contextualSpacing/>
        <w:jc w:val="both"/>
      </w:pPr>
      <w:r w:rsidRPr="000F19E5">
        <w:t>Отдельно прописано существование специального государственного института «Защитник народа» (исп. “</w:t>
      </w:r>
      <w:r w:rsidRPr="000F19E5">
        <w:rPr>
          <w:lang w:val="en-US"/>
        </w:rPr>
        <w:t>El</w:t>
      </w:r>
      <w:r w:rsidRPr="000F19E5">
        <w:t xml:space="preserve"> </w:t>
      </w:r>
      <w:r w:rsidRPr="000F19E5">
        <w:rPr>
          <w:lang w:val="en-US"/>
        </w:rPr>
        <w:t>Defensor</w:t>
      </w:r>
      <w:r w:rsidRPr="000F19E5">
        <w:t xml:space="preserve"> </w:t>
      </w:r>
      <w:r w:rsidRPr="000F19E5">
        <w:rPr>
          <w:lang w:val="en-US"/>
        </w:rPr>
        <w:t>del</w:t>
      </w:r>
      <w:r w:rsidRPr="000F19E5">
        <w:t xml:space="preserve"> </w:t>
      </w:r>
      <w:r w:rsidRPr="000F19E5">
        <w:rPr>
          <w:lang w:val="en-US"/>
        </w:rPr>
        <w:t>pueblo</w:t>
      </w:r>
      <w:r w:rsidRPr="000F19E5">
        <w:t>”). Это независимый орган, входящий в состав Национального конгресса и обладающий полной функциональной автономией без получения инструкций от какого-либо органа. Его миссия – защита и охрана прав человека, а также прав, гарантий и интересов, прописанных в Конституции и государственном законодательстве. Кроме того, институт занимается контролем взаимодействия властей с народом (ст. 86).</w:t>
      </w:r>
    </w:p>
    <w:p w14:paraId="6150E885" w14:textId="0E163C6A" w:rsidR="00B42E88" w:rsidRPr="000F19E5" w:rsidRDefault="005354A4" w:rsidP="000F19E5">
      <w:pPr>
        <w:pStyle w:val="ab"/>
        <w:spacing w:before="0" w:beforeAutospacing="0" w:after="0" w:afterAutospacing="0" w:line="360" w:lineRule="auto"/>
        <w:ind w:firstLine="709"/>
        <w:contextualSpacing/>
        <w:jc w:val="both"/>
      </w:pPr>
      <w:r>
        <w:t>В Боливии, к</w:t>
      </w:r>
      <w:r w:rsidR="00B42E88" w:rsidRPr="000F19E5">
        <w:t>ак и в Аргентине, существует институт «Защита народа»</w:t>
      </w:r>
      <w:r w:rsidR="00F74012">
        <w:rPr>
          <w:rStyle w:val="a6"/>
        </w:rPr>
        <w:footnoteReference w:id="90"/>
      </w:r>
      <w:r w:rsidR="00B42E88" w:rsidRPr="000F19E5">
        <w:t xml:space="preserve">. Он следит за соблюдением, продвижением, распространением и исполнением индивидуальных и коллективных прав человека, прописанных в конституции, законодательстве или </w:t>
      </w:r>
      <w:r w:rsidR="00B42E88" w:rsidRPr="000F19E5">
        <w:lastRenderedPageBreak/>
        <w:t>международных органах. «Защита народа» обладает функциональной, финансовой и административной автономностью, институт защищает права в том числе коренного населения (ст. 218, п. 1-3). Каждый год «Защита народа» информирует государственные власти о ситуации в области прав человека по всей стране и о процессе решения имеющихся проблем (ст. 224).</w:t>
      </w:r>
    </w:p>
    <w:p w14:paraId="63AA0D2F" w14:textId="221EDFFF" w:rsidR="00B42E88" w:rsidRPr="000F19E5" w:rsidRDefault="00B42E88" w:rsidP="000F19E5">
      <w:pPr>
        <w:pStyle w:val="ab"/>
        <w:spacing w:before="0" w:beforeAutospacing="0" w:after="0" w:afterAutospacing="0" w:line="360" w:lineRule="auto"/>
        <w:ind w:firstLine="709"/>
        <w:contextualSpacing/>
        <w:jc w:val="both"/>
      </w:pPr>
      <w:r w:rsidRPr="000F19E5">
        <w:t>В Венесуэле также действует такой государственный институт, как «Защита народа»</w:t>
      </w:r>
      <w:r w:rsidR="003525B0">
        <w:rPr>
          <w:rStyle w:val="a6"/>
        </w:rPr>
        <w:footnoteReference w:id="91"/>
      </w:r>
      <w:r w:rsidRPr="000F19E5">
        <w:t>, который занимается продвижением, защитой и контролем соблюдения прав человека, утвержденных конституцией и международными договорами.</w:t>
      </w:r>
    </w:p>
    <w:p w14:paraId="0DC89DEB" w14:textId="77777777" w:rsidR="00B42E88" w:rsidRPr="000F19E5" w:rsidRDefault="00B42E88" w:rsidP="000F19E5">
      <w:pPr>
        <w:pStyle w:val="ab"/>
        <w:spacing w:before="0" w:beforeAutospacing="0" w:after="0" w:afterAutospacing="0" w:line="360" w:lineRule="auto"/>
        <w:ind w:firstLine="709"/>
        <w:contextualSpacing/>
        <w:jc w:val="both"/>
      </w:pPr>
      <w:r w:rsidRPr="000F19E5">
        <w:t>Основные задачи «Защиты народа» на территории Венесуэлы:</w:t>
      </w:r>
    </w:p>
    <w:p w14:paraId="645EEBAE" w14:textId="77777777" w:rsidR="00B42E88" w:rsidRPr="000F19E5" w:rsidRDefault="00B42E88" w:rsidP="000F19E5">
      <w:pPr>
        <w:pStyle w:val="ab"/>
        <w:numPr>
          <w:ilvl w:val="0"/>
          <w:numId w:val="25"/>
        </w:numPr>
        <w:spacing w:before="0" w:beforeAutospacing="0" w:after="0" w:afterAutospacing="0" w:line="360" w:lineRule="auto"/>
        <w:ind w:left="0" w:firstLine="709"/>
        <w:contextualSpacing/>
        <w:jc w:val="both"/>
      </w:pPr>
      <w:r w:rsidRPr="000F19E5">
        <w:t>Контролировать успешное функционирование государственных служб, защищать права и легитимные интересы людей от произвола, превышения полномочий и ошибок, допущенных в процессе предоставлений каких-либо услуг, предпринимая в конкретных случаях необходимые действия, чтобы потребовать от государства возмещения ущерба лицам, его получившим;</w:t>
      </w:r>
    </w:p>
    <w:p w14:paraId="28844B9A" w14:textId="77777777" w:rsidR="00B42E88" w:rsidRPr="000F19E5" w:rsidRDefault="00B42E88" w:rsidP="000F19E5">
      <w:pPr>
        <w:pStyle w:val="ab"/>
        <w:numPr>
          <w:ilvl w:val="0"/>
          <w:numId w:val="25"/>
        </w:numPr>
        <w:spacing w:before="0" w:beforeAutospacing="0" w:after="0" w:afterAutospacing="0" w:line="360" w:lineRule="auto"/>
        <w:ind w:left="0" w:firstLine="709"/>
        <w:contextualSpacing/>
        <w:jc w:val="both"/>
      </w:pPr>
      <w:r w:rsidRPr="000F19E5">
        <w:t>Ходатайствовать о случаях несоблюдения конституции, оказывать защиту и предпринимать другие необходимые действия для осуществления полномочий, указанных в предыдущих пунктах, когда это применимо в соответствии с законом (ст. 280).</w:t>
      </w:r>
    </w:p>
    <w:p w14:paraId="3AE660BD" w14:textId="5C7185DB" w:rsidR="00B42E88" w:rsidRPr="000F19E5" w:rsidRDefault="00B42E88" w:rsidP="000F19E5">
      <w:pPr>
        <w:spacing w:after="0" w:line="360" w:lineRule="auto"/>
        <w:ind w:firstLine="709"/>
        <w:contextualSpacing/>
        <w:jc w:val="both"/>
        <w:rPr>
          <w:sz w:val="24"/>
          <w:szCs w:val="24"/>
        </w:rPr>
      </w:pPr>
      <w:r w:rsidRPr="000F19E5">
        <w:rPr>
          <w:sz w:val="24"/>
          <w:szCs w:val="24"/>
        </w:rPr>
        <w:t>В Гватемале вместо института «Защитник народа» функционирует государственный орган под названием «Защитник прав человека»</w:t>
      </w:r>
      <w:r w:rsidR="00A275B2">
        <w:rPr>
          <w:rStyle w:val="a6"/>
          <w:sz w:val="24"/>
          <w:szCs w:val="24"/>
        </w:rPr>
        <w:footnoteReference w:id="92"/>
      </w:r>
      <w:r w:rsidRPr="000F19E5">
        <w:rPr>
          <w:sz w:val="24"/>
          <w:szCs w:val="24"/>
        </w:rPr>
        <w:t>. Ее состав определяет Конгресс республики Гватемала, а полномочия контролирует государственное законодательство.</w:t>
      </w:r>
    </w:p>
    <w:p w14:paraId="3319FEB7" w14:textId="77777777" w:rsidR="00B42E88" w:rsidRPr="000F19E5" w:rsidRDefault="00B42E88" w:rsidP="000F19E5">
      <w:pPr>
        <w:spacing w:after="0" w:line="360" w:lineRule="auto"/>
        <w:ind w:firstLine="709"/>
        <w:contextualSpacing/>
        <w:jc w:val="both"/>
        <w:rPr>
          <w:sz w:val="24"/>
          <w:szCs w:val="24"/>
        </w:rPr>
      </w:pPr>
      <w:r w:rsidRPr="000F19E5">
        <w:rPr>
          <w:sz w:val="24"/>
          <w:szCs w:val="24"/>
        </w:rPr>
        <w:t>Согласно конституции Гватемалы «Защитник прав человека»:</w:t>
      </w:r>
    </w:p>
    <w:p w14:paraId="074D73F9" w14:textId="77777777"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t>Поощряет исправное функционирование и ускорение правительственного и административного управления в области прав человека;</w:t>
      </w:r>
    </w:p>
    <w:p w14:paraId="4166C17E" w14:textId="77777777"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t>Исследует и подает жалобы на общественное поведение, вредящее интересам конкретных людей;</w:t>
      </w:r>
    </w:p>
    <w:p w14:paraId="1E19D4CB" w14:textId="77777777"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t>Рассматривает все виды жалоб, касающиеся нарушений прав человека от каждой персоны;</w:t>
      </w:r>
    </w:p>
    <w:p w14:paraId="6005374D" w14:textId="77777777"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t>Публично или персонально рекомендует функционерам принимать меры в связи с тем или иным общественным поведением;</w:t>
      </w:r>
    </w:p>
    <w:p w14:paraId="432770B8" w14:textId="77777777"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t>Выносит публичное осуждение за действия или поведение, противоречащие конституционным правам;</w:t>
      </w:r>
    </w:p>
    <w:p w14:paraId="5B1C2453" w14:textId="77777777"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lastRenderedPageBreak/>
        <w:t>Поощряет деятельность или средства судебной или административной правовой защиты в тех случаях, когда это необходимо;</w:t>
      </w:r>
    </w:p>
    <w:p w14:paraId="61AA6A0E" w14:textId="599B62C4" w:rsidR="00B42E88" w:rsidRPr="000F19E5" w:rsidRDefault="00B42E88" w:rsidP="000F19E5">
      <w:pPr>
        <w:pStyle w:val="aa"/>
        <w:numPr>
          <w:ilvl w:val="0"/>
          <w:numId w:val="19"/>
        </w:numPr>
        <w:spacing w:line="360" w:lineRule="auto"/>
        <w:ind w:left="0" w:firstLine="709"/>
        <w:jc w:val="both"/>
        <w:rPr>
          <w:rFonts w:ascii="Times New Roman" w:hAnsi="Times New Roman" w:cs="Times New Roman"/>
        </w:rPr>
      </w:pPr>
      <w:r w:rsidRPr="000F19E5">
        <w:rPr>
          <w:rFonts w:ascii="Times New Roman" w:hAnsi="Times New Roman" w:cs="Times New Roman"/>
        </w:rPr>
        <w:t xml:space="preserve">Выполняет другие функции и полномочия, возложенные на орган законом (ст. </w:t>
      </w:r>
      <w:r w:rsidR="00157EA5">
        <w:rPr>
          <w:rFonts w:ascii="Times New Roman" w:hAnsi="Times New Roman" w:cs="Times New Roman"/>
        </w:rPr>
        <w:t>282</w:t>
      </w:r>
      <w:r w:rsidRPr="000F19E5">
        <w:rPr>
          <w:rFonts w:ascii="Times New Roman" w:hAnsi="Times New Roman" w:cs="Times New Roman"/>
        </w:rPr>
        <w:t>).</w:t>
      </w:r>
    </w:p>
    <w:p w14:paraId="2223AF7A" w14:textId="379E3305" w:rsidR="00B42E88" w:rsidRPr="000F19E5" w:rsidRDefault="00157EA5" w:rsidP="000F19E5">
      <w:pPr>
        <w:spacing w:after="0" w:line="360" w:lineRule="auto"/>
        <w:ind w:firstLine="709"/>
        <w:contextualSpacing/>
        <w:jc w:val="both"/>
        <w:rPr>
          <w:sz w:val="24"/>
          <w:szCs w:val="24"/>
        </w:rPr>
      </w:pPr>
      <w:r>
        <w:rPr>
          <w:sz w:val="24"/>
          <w:szCs w:val="24"/>
        </w:rPr>
        <w:t>На территории Доминиканской республики г</w:t>
      </w:r>
      <w:r w:rsidR="00B42E88" w:rsidRPr="000F19E5">
        <w:rPr>
          <w:sz w:val="24"/>
          <w:szCs w:val="24"/>
        </w:rPr>
        <w:t xml:space="preserve">осударственный институт </w:t>
      </w:r>
      <w:r w:rsidR="00466968">
        <w:rPr>
          <w:sz w:val="24"/>
          <w:szCs w:val="24"/>
        </w:rPr>
        <w:t>«</w:t>
      </w:r>
      <w:r w:rsidR="00B42E88" w:rsidRPr="000F19E5">
        <w:rPr>
          <w:sz w:val="24"/>
          <w:szCs w:val="24"/>
        </w:rPr>
        <w:t>Защитника Народа</w:t>
      </w:r>
      <w:r w:rsidR="00466968">
        <w:rPr>
          <w:sz w:val="24"/>
          <w:szCs w:val="24"/>
        </w:rPr>
        <w:t>»</w:t>
      </w:r>
      <w:r w:rsidR="00A275B2">
        <w:rPr>
          <w:rStyle w:val="a6"/>
          <w:sz w:val="24"/>
          <w:szCs w:val="24"/>
        </w:rPr>
        <w:footnoteReference w:id="93"/>
      </w:r>
      <w:r w:rsidR="00B42E88" w:rsidRPr="000F19E5">
        <w:rPr>
          <w:sz w:val="24"/>
          <w:szCs w:val="24"/>
        </w:rPr>
        <w:t>, согласно национальной конституции, это независимый орган с административной и финансовой автономией (ст.190).</w:t>
      </w:r>
    </w:p>
    <w:p w14:paraId="4E0F9517"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Основная функция Защитника Народа в Доминиканской республике – вести деятельность, способствующую защите базовых прав отдельных людей или коллективных и общих интересов, изложенных в национальной конституции и в законодательстве, в случае их нарушения должностными лицами или государственными органами, поставщиками общественных услуг или частными лицами, затрагивающими коллективные и общие интересы. Вопросы организации и функционирования Защитника Народа в Доминиканской республике определяет национальное законодательство (ст. 191).</w:t>
      </w:r>
    </w:p>
    <w:p w14:paraId="51C705DC" w14:textId="71FFCB08" w:rsidR="00B42E88" w:rsidRPr="000F19E5" w:rsidRDefault="00B42E88" w:rsidP="000F19E5">
      <w:pPr>
        <w:spacing w:after="0" w:line="360" w:lineRule="auto"/>
        <w:ind w:firstLine="709"/>
        <w:contextualSpacing/>
        <w:jc w:val="both"/>
        <w:rPr>
          <w:sz w:val="24"/>
          <w:szCs w:val="24"/>
        </w:rPr>
      </w:pPr>
      <w:r w:rsidRPr="000F19E5">
        <w:rPr>
          <w:sz w:val="24"/>
          <w:szCs w:val="24"/>
        </w:rPr>
        <w:t xml:space="preserve">На территории Колумбии также действует государственный орган, включающий в себя задачи института Защитника Народа но называется он чуть иначе: </w:t>
      </w:r>
      <w:r w:rsidR="00466968">
        <w:rPr>
          <w:sz w:val="24"/>
          <w:szCs w:val="24"/>
        </w:rPr>
        <w:t>«</w:t>
      </w:r>
      <w:r w:rsidRPr="000F19E5">
        <w:rPr>
          <w:sz w:val="24"/>
          <w:szCs w:val="24"/>
        </w:rPr>
        <w:t>Генеральный Институт Защитника Нации</w:t>
      </w:r>
      <w:r w:rsidR="00466968">
        <w:rPr>
          <w:sz w:val="24"/>
          <w:szCs w:val="24"/>
        </w:rPr>
        <w:t>»</w:t>
      </w:r>
      <w:r w:rsidR="0047201E">
        <w:rPr>
          <w:rStyle w:val="a6"/>
          <w:sz w:val="24"/>
          <w:szCs w:val="24"/>
        </w:rPr>
        <w:footnoteReference w:id="94"/>
      </w:r>
      <w:r w:rsidRPr="000F19E5">
        <w:rPr>
          <w:sz w:val="24"/>
          <w:szCs w:val="24"/>
        </w:rPr>
        <w:t>.</w:t>
      </w:r>
    </w:p>
    <w:p w14:paraId="5B38B69E"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В его функции входит:</w:t>
      </w:r>
    </w:p>
    <w:p w14:paraId="29C2A23E"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Следить за исполнением конституции, законов, юридических постановлений и административных актов;</w:t>
      </w:r>
    </w:p>
    <w:p w14:paraId="2AD6EC02"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Защищать права человека и обеспечивать их соблюдение;</w:t>
      </w:r>
    </w:p>
    <w:p w14:paraId="1228C725"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Защищать интересы общества;</w:t>
      </w:r>
    </w:p>
    <w:p w14:paraId="416C95AE"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Защищать общественные интересы, в частности окружающую среду;</w:t>
      </w:r>
    </w:p>
    <w:p w14:paraId="7DB719BC"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Обеспечивать своевременное и эффективное выполнение административных функций;</w:t>
      </w:r>
    </w:p>
    <w:p w14:paraId="74634638"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Осуществлять надзор над служебным поведением лиц на государственной службе; применять свои дисциплинарные полномочия; проводить соответствующие расследования и налагать соответствующие санкции согласно национальному закону;</w:t>
      </w:r>
    </w:p>
    <w:p w14:paraId="1F89B52D"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lastRenderedPageBreak/>
        <w:t>Вмешиваться в судебные процессы и в судебные или административные органы в случае необходимости для защиты правопорядка, общественного достояния или основных прав и гарантий;</w:t>
      </w:r>
    </w:p>
    <w:p w14:paraId="00F8494E"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Ежедневно отчитываться о своей деятельности Конгрессу;</w:t>
      </w:r>
    </w:p>
    <w:p w14:paraId="5020F387"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Запрашивать у частных и государственных должностных лиц информацию, которую орган посчитает необходимой; а также</w:t>
      </w:r>
    </w:p>
    <w:p w14:paraId="1B2B52BF" w14:textId="77777777" w:rsidR="00B42E88" w:rsidRPr="000F19E5" w:rsidRDefault="00B42E88" w:rsidP="000F19E5">
      <w:pPr>
        <w:pStyle w:val="aa"/>
        <w:numPr>
          <w:ilvl w:val="0"/>
          <w:numId w:val="20"/>
        </w:numPr>
        <w:spacing w:line="360" w:lineRule="auto"/>
        <w:ind w:left="0" w:firstLine="709"/>
        <w:jc w:val="both"/>
        <w:rPr>
          <w:rFonts w:ascii="Times New Roman" w:hAnsi="Times New Roman" w:cs="Times New Roman"/>
        </w:rPr>
      </w:pPr>
      <w:r w:rsidRPr="000F19E5">
        <w:rPr>
          <w:rFonts w:ascii="Times New Roman" w:hAnsi="Times New Roman" w:cs="Times New Roman"/>
        </w:rPr>
        <w:t>Выполнять другие обязанности, предписанные законом (ст. 278).</w:t>
      </w:r>
    </w:p>
    <w:p w14:paraId="68121A03" w14:textId="01C830F5" w:rsidR="00B42E88" w:rsidRPr="000F19E5" w:rsidRDefault="00B42E88" w:rsidP="000F19E5">
      <w:pPr>
        <w:spacing w:after="0" w:line="360" w:lineRule="auto"/>
        <w:ind w:firstLine="709"/>
        <w:contextualSpacing/>
        <w:jc w:val="both"/>
        <w:rPr>
          <w:sz w:val="24"/>
          <w:szCs w:val="24"/>
        </w:rPr>
      </w:pPr>
      <w:r w:rsidRPr="000F19E5">
        <w:rPr>
          <w:sz w:val="24"/>
          <w:szCs w:val="24"/>
        </w:rPr>
        <w:t xml:space="preserve">Внутри данного органа имеется отдельный институт, похожий на имеющийся в других странах: </w:t>
      </w:r>
      <w:r w:rsidR="00466968">
        <w:rPr>
          <w:sz w:val="24"/>
          <w:szCs w:val="24"/>
        </w:rPr>
        <w:t>«</w:t>
      </w:r>
      <w:r w:rsidRPr="000F19E5">
        <w:rPr>
          <w:sz w:val="24"/>
          <w:szCs w:val="24"/>
        </w:rPr>
        <w:t>Институт Защитника Народа</w:t>
      </w:r>
      <w:r w:rsidR="00466968">
        <w:rPr>
          <w:sz w:val="24"/>
          <w:szCs w:val="24"/>
        </w:rPr>
        <w:t>»</w:t>
      </w:r>
      <w:r w:rsidRPr="000F19E5">
        <w:rPr>
          <w:sz w:val="24"/>
          <w:szCs w:val="24"/>
        </w:rPr>
        <w:t>. В его обязанности входит:</w:t>
      </w:r>
    </w:p>
    <w:p w14:paraId="197CE0E0"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Консультировать и инструктировать жителей страны и колумбийцев, проживающих за рубежом, по вопросам исполнения и защиты их прав перед компетентными органами или частными организациями;</w:t>
      </w:r>
    </w:p>
    <w:p w14:paraId="66CBA78C"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Распространять информацию о правах человека и рекомендовать способы их продвижения;</w:t>
      </w:r>
    </w:p>
    <w:p w14:paraId="2DE78C36"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Ссылаться на некоторые права, закрепленные конституцией, и подавать иски об опеке без ущерба для прав заинтересованных лиц;</w:t>
      </w:r>
    </w:p>
    <w:p w14:paraId="26FAD21B"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Организовывать и управлять защитой общества в соответствии с условиями, установленными законом;</w:t>
      </w:r>
    </w:p>
    <w:p w14:paraId="7F5B0B27"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Представлять законопроекты по вопросам, находящимся в их компетенции;</w:t>
      </w:r>
    </w:p>
    <w:p w14:paraId="62C7E3F5"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Отчитываться перед Конгрессом о выполнении своих обязанностей; а также</w:t>
      </w:r>
    </w:p>
    <w:p w14:paraId="29811389" w14:textId="77777777" w:rsidR="00B42E88" w:rsidRPr="000F19E5" w:rsidRDefault="00B42E88" w:rsidP="000F19E5">
      <w:pPr>
        <w:pStyle w:val="aa"/>
        <w:numPr>
          <w:ilvl w:val="0"/>
          <w:numId w:val="21"/>
        </w:numPr>
        <w:spacing w:line="360" w:lineRule="auto"/>
        <w:ind w:left="0" w:firstLine="709"/>
        <w:jc w:val="both"/>
        <w:rPr>
          <w:rFonts w:ascii="Times New Roman" w:hAnsi="Times New Roman" w:cs="Times New Roman"/>
        </w:rPr>
      </w:pPr>
      <w:r w:rsidRPr="000F19E5">
        <w:rPr>
          <w:rFonts w:ascii="Times New Roman" w:hAnsi="Times New Roman" w:cs="Times New Roman"/>
        </w:rPr>
        <w:t>Выполнять другие обязанности, предписанные законом (ст. 282).</w:t>
      </w:r>
    </w:p>
    <w:p w14:paraId="1DD6DB9B" w14:textId="2446E378" w:rsidR="00B42E88" w:rsidRPr="000F19E5" w:rsidRDefault="00B42E88" w:rsidP="000F19E5">
      <w:pPr>
        <w:spacing w:after="0" w:line="360" w:lineRule="auto"/>
        <w:ind w:firstLine="709"/>
        <w:contextualSpacing/>
        <w:jc w:val="both"/>
        <w:rPr>
          <w:sz w:val="24"/>
          <w:szCs w:val="24"/>
        </w:rPr>
      </w:pPr>
      <w:r w:rsidRPr="000F19E5">
        <w:rPr>
          <w:sz w:val="24"/>
          <w:szCs w:val="24"/>
        </w:rPr>
        <w:t>На территории Кубы действует орган под названием «Муниципальная Ассамблея Народной Власти»</w:t>
      </w:r>
      <w:r w:rsidR="00ED750B">
        <w:rPr>
          <w:rStyle w:val="a6"/>
          <w:sz w:val="24"/>
          <w:szCs w:val="24"/>
        </w:rPr>
        <w:footnoteReference w:id="95"/>
      </w:r>
      <w:r w:rsidRPr="000F19E5">
        <w:rPr>
          <w:sz w:val="24"/>
          <w:szCs w:val="24"/>
        </w:rPr>
        <w:t>. Согласно конституции, это высший орган исполнительной власти, действующий на конкретной территории (имеется в каждом регионе Кубы) и осуществляет полномочия, возложенные на него конституцией и национальными законами (ст. 185).</w:t>
      </w:r>
    </w:p>
    <w:p w14:paraId="56B39D6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В рамках Ассамблеи выбираются президент, вице-президент и секретарь, которые выбираются кажлые пять лет (ст. 187, 189).</w:t>
      </w:r>
    </w:p>
    <w:p w14:paraId="43A9646F"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В его задачи, согласно национальной конституции Кубы, среди прочего входит:</w:t>
      </w:r>
    </w:p>
    <w:p w14:paraId="547EDA21" w14:textId="77777777" w:rsidR="00B42E88" w:rsidRPr="000F19E5" w:rsidRDefault="00B42E88" w:rsidP="000F19E5">
      <w:pPr>
        <w:pStyle w:val="aa"/>
        <w:numPr>
          <w:ilvl w:val="0"/>
          <w:numId w:val="23"/>
        </w:numPr>
        <w:spacing w:line="360" w:lineRule="auto"/>
        <w:ind w:left="0" w:firstLine="709"/>
        <w:jc w:val="both"/>
        <w:rPr>
          <w:rFonts w:ascii="Times New Roman" w:hAnsi="Times New Roman" w:cs="Times New Roman"/>
        </w:rPr>
      </w:pPr>
      <w:r w:rsidRPr="000F19E5">
        <w:rPr>
          <w:rFonts w:ascii="Times New Roman" w:hAnsi="Times New Roman" w:cs="Times New Roman"/>
        </w:rPr>
        <w:t>Исполнять законы, прописанные в конституции, а также нормативные положения общего характера;</w:t>
      </w:r>
    </w:p>
    <w:p w14:paraId="2182FBBB" w14:textId="77777777" w:rsidR="00B42E88" w:rsidRPr="000F19E5" w:rsidRDefault="00B42E88" w:rsidP="000F19E5">
      <w:pPr>
        <w:pStyle w:val="aa"/>
        <w:numPr>
          <w:ilvl w:val="0"/>
          <w:numId w:val="23"/>
        </w:numPr>
        <w:spacing w:line="360" w:lineRule="auto"/>
        <w:ind w:left="0" w:firstLine="709"/>
        <w:jc w:val="both"/>
        <w:rPr>
          <w:rFonts w:ascii="Times New Roman" w:hAnsi="Times New Roman" w:cs="Times New Roman"/>
        </w:rPr>
      </w:pPr>
      <w:r w:rsidRPr="000F19E5">
        <w:rPr>
          <w:rFonts w:ascii="Times New Roman" w:hAnsi="Times New Roman" w:cs="Times New Roman"/>
        </w:rPr>
        <w:lastRenderedPageBreak/>
        <w:t>Заключать соглашения и издавать нормативные акты в рамках своей компетенции по вопросам, представляющим муниципальный интерес, и следить за их соблюдением;</w:t>
      </w:r>
    </w:p>
    <w:p w14:paraId="3900034F" w14:textId="77777777" w:rsidR="00B42E88" w:rsidRPr="000F19E5" w:rsidRDefault="00B42E88" w:rsidP="000F19E5">
      <w:pPr>
        <w:pStyle w:val="aa"/>
        <w:numPr>
          <w:ilvl w:val="0"/>
          <w:numId w:val="23"/>
        </w:numPr>
        <w:spacing w:line="360" w:lineRule="auto"/>
        <w:ind w:left="0" w:firstLine="709"/>
        <w:jc w:val="both"/>
        <w:rPr>
          <w:rFonts w:ascii="Times New Roman" w:hAnsi="Times New Roman" w:cs="Times New Roman"/>
        </w:rPr>
      </w:pPr>
      <w:r w:rsidRPr="000F19E5">
        <w:rPr>
          <w:rFonts w:ascii="Times New Roman" w:hAnsi="Times New Roman" w:cs="Times New Roman"/>
        </w:rPr>
        <w:t>Организовывать и контролировать в рамках своей компетенции и в соответствии с постановлениями Совета Министров или региональных властей, функционирование и задачи организаций, ответственных, в частности, за осуществление экономической, производственной, научной, образовательной, культурной, развлекательной, спортивной деятельности и деятельности в сфере услуг, здравоохранения, помощи, социального взаимодействия, а также ухода за окружающей средой;</w:t>
      </w:r>
    </w:p>
    <w:p w14:paraId="508BC763" w14:textId="77777777" w:rsidR="00B42E88" w:rsidRPr="000F19E5" w:rsidRDefault="00B42E88" w:rsidP="000F19E5">
      <w:pPr>
        <w:pStyle w:val="aa"/>
        <w:numPr>
          <w:ilvl w:val="0"/>
          <w:numId w:val="23"/>
        </w:numPr>
        <w:spacing w:line="360" w:lineRule="auto"/>
        <w:ind w:left="0" w:firstLine="709"/>
        <w:jc w:val="both"/>
        <w:rPr>
          <w:rFonts w:ascii="Times New Roman" w:hAnsi="Times New Roman" w:cs="Times New Roman"/>
        </w:rPr>
      </w:pPr>
      <w:r w:rsidRPr="000F19E5">
        <w:rPr>
          <w:rFonts w:ascii="Times New Roman" w:hAnsi="Times New Roman" w:cs="Times New Roman"/>
        </w:rPr>
        <w:t>Требовать и контролировать соблюдение законов, а также укрепление внутреннего порядка и обороноспособности страны на ее территории;</w:t>
      </w:r>
    </w:p>
    <w:p w14:paraId="1D6D0B11" w14:textId="77777777" w:rsidR="00B42E88" w:rsidRPr="000F19E5" w:rsidRDefault="00B42E88" w:rsidP="000F19E5">
      <w:pPr>
        <w:pStyle w:val="aa"/>
        <w:numPr>
          <w:ilvl w:val="0"/>
          <w:numId w:val="23"/>
        </w:numPr>
        <w:spacing w:line="360" w:lineRule="auto"/>
        <w:ind w:left="0" w:firstLine="709"/>
        <w:jc w:val="both"/>
        <w:rPr>
          <w:rFonts w:ascii="Times New Roman" w:hAnsi="Times New Roman" w:cs="Times New Roman"/>
        </w:rPr>
      </w:pPr>
      <w:r w:rsidRPr="000F19E5">
        <w:rPr>
          <w:rFonts w:ascii="Times New Roman" w:hAnsi="Times New Roman" w:cs="Times New Roman"/>
        </w:rPr>
        <w:t xml:space="preserve">Отменять или изменять решения, принятые подчиненными ему органами или властями, если они противоречат высшим правовым нормам, затрагивают интересы общества или превышают полномочия лица, их принявшего (ст. 191, пункты </w:t>
      </w:r>
      <w:r w:rsidRPr="000F19E5">
        <w:rPr>
          <w:rFonts w:ascii="Times New Roman" w:hAnsi="Times New Roman" w:cs="Times New Roman"/>
          <w:lang w:val="en-US"/>
        </w:rPr>
        <w:t>a</w:t>
      </w:r>
      <w:r w:rsidRPr="000F19E5">
        <w:rPr>
          <w:rFonts w:ascii="Times New Roman" w:hAnsi="Times New Roman" w:cs="Times New Roman"/>
        </w:rPr>
        <w:t xml:space="preserve">, </w:t>
      </w:r>
      <w:r w:rsidRPr="000F19E5">
        <w:rPr>
          <w:rFonts w:ascii="Times New Roman" w:hAnsi="Times New Roman" w:cs="Times New Roman"/>
          <w:lang w:val="en-US"/>
        </w:rPr>
        <w:t>g</w:t>
      </w:r>
      <w:r w:rsidRPr="000F19E5">
        <w:rPr>
          <w:rFonts w:ascii="Times New Roman" w:hAnsi="Times New Roman" w:cs="Times New Roman"/>
        </w:rPr>
        <w:t xml:space="preserve">, </w:t>
      </w:r>
      <w:r w:rsidRPr="000F19E5">
        <w:rPr>
          <w:rFonts w:ascii="Times New Roman" w:hAnsi="Times New Roman" w:cs="Times New Roman"/>
          <w:lang w:val="en-US"/>
        </w:rPr>
        <w:t>i</w:t>
      </w:r>
      <w:r w:rsidRPr="000F19E5">
        <w:rPr>
          <w:rFonts w:ascii="Times New Roman" w:hAnsi="Times New Roman" w:cs="Times New Roman"/>
        </w:rPr>
        <w:t xml:space="preserve">, </w:t>
      </w:r>
      <w:r w:rsidRPr="000F19E5">
        <w:rPr>
          <w:rFonts w:ascii="Times New Roman" w:hAnsi="Times New Roman" w:cs="Times New Roman"/>
          <w:lang w:val="en-US"/>
        </w:rPr>
        <w:t>j</w:t>
      </w:r>
      <w:r w:rsidRPr="000F19E5">
        <w:rPr>
          <w:rFonts w:ascii="Times New Roman" w:hAnsi="Times New Roman" w:cs="Times New Roman"/>
        </w:rPr>
        <w:t xml:space="preserve">, </w:t>
      </w:r>
      <w:r w:rsidRPr="000F19E5">
        <w:rPr>
          <w:rFonts w:ascii="Times New Roman" w:hAnsi="Times New Roman" w:cs="Times New Roman"/>
          <w:lang w:val="es-ES"/>
        </w:rPr>
        <w:t>l</w:t>
      </w:r>
      <w:r w:rsidRPr="000F19E5">
        <w:rPr>
          <w:rFonts w:ascii="Times New Roman" w:hAnsi="Times New Roman" w:cs="Times New Roman"/>
        </w:rPr>
        <w:t>).</w:t>
      </w:r>
    </w:p>
    <w:p w14:paraId="7B4E467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Муниципальная Ассамблея Народной Власти включает в себя такой орган, как Народный Совет. Это орган народной власти представительного характера, наделенный высшими полномочиями для выполнения своих функций. Он организовывается непосредственно в городах, деревнях, районах, поселениях и сельских районах.</w:t>
      </w:r>
    </w:p>
    <w:p w14:paraId="04F150E5"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На заседания Народного Совета могут быть приглашены, в зависимости от рассматриваемых тем и вопросов, представители массовых и социальных организаций с основной целью обеспечения координации и коллективных усилий на благо общества в соответствии с функциями каждой из них (ст. 198).</w:t>
      </w:r>
    </w:p>
    <w:p w14:paraId="38B90DC6"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Народный Совет представляет население региона, в котором ведет деятельность, и одновременно Муниципальную Ассамблею Народной Власти. Народный Совет осуществляет контроль над местными производственными мероприятиями и службами, оказывающими те или иные услуги, и активно работает, в частности, для удовлетворения потребностей экономики, здравоохранения, образования, культуры, спорта и досуга. Кроме того, он осуществляет социальную помощь и поощряет участие населения и выдвигаемые местные инициативы (ст. 199).</w:t>
      </w:r>
    </w:p>
    <w:p w14:paraId="2E5241B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Что касается непосредственно правозащитной деятельности, Муниципальная Ассамблея Народной Власти в целях обеспечения прав населения осуществляет следующую деятельность:</w:t>
      </w:r>
    </w:p>
    <w:p w14:paraId="24AEF832" w14:textId="77777777" w:rsidR="00B42E88" w:rsidRPr="000F19E5" w:rsidRDefault="00B42E88" w:rsidP="000F19E5">
      <w:pPr>
        <w:pStyle w:val="aa"/>
        <w:numPr>
          <w:ilvl w:val="0"/>
          <w:numId w:val="24"/>
        </w:numPr>
        <w:spacing w:line="360" w:lineRule="auto"/>
        <w:ind w:left="0" w:firstLine="709"/>
        <w:jc w:val="both"/>
        <w:rPr>
          <w:rFonts w:ascii="Times New Roman" w:hAnsi="Times New Roman" w:cs="Times New Roman"/>
        </w:rPr>
      </w:pPr>
      <w:r w:rsidRPr="000F19E5">
        <w:rPr>
          <w:rFonts w:ascii="Times New Roman" w:hAnsi="Times New Roman" w:cs="Times New Roman"/>
        </w:rPr>
        <w:t>Созывает всенародные консультации по вопросам местного самоуправления в соответствии со своими интересами;</w:t>
      </w:r>
    </w:p>
    <w:p w14:paraId="67746849" w14:textId="77777777" w:rsidR="00B42E88" w:rsidRPr="000F19E5" w:rsidRDefault="00B42E88" w:rsidP="000F19E5">
      <w:pPr>
        <w:pStyle w:val="aa"/>
        <w:numPr>
          <w:ilvl w:val="0"/>
          <w:numId w:val="24"/>
        </w:numPr>
        <w:spacing w:line="360" w:lineRule="auto"/>
        <w:ind w:left="0" w:firstLine="709"/>
        <w:jc w:val="both"/>
        <w:rPr>
          <w:rFonts w:ascii="Times New Roman" w:hAnsi="Times New Roman" w:cs="Times New Roman"/>
        </w:rPr>
      </w:pPr>
      <w:r w:rsidRPr="000F19E5">
        <w:rPr>
          <w:rFonts w:ascii="Times New Roman" w:hAnsi="Times New Roman" w:cs="Times New Roman"/>
        </w:rPr>
        <w:t>Обеспечивает надлежащее рассмотрение планов, жалоб и просьб населения;</w:t>
      </w:r>
    </w:p>
    <w:p w14:paraId="77D1955A" w14:textId="77777777" w:rsidR="00B42E88" w:rsidRPr="000F19E5" w:rsidRDefault="00B42E88" w:rsidP="000F19E5">
      <w:pPr>
        <w:pStyle w:val="aa"/>
        <w:numPr>
          <w:ilvl w:val="0"/>
          <w:numId w:val="24"/>
        </w:numPr>
        <w:spacing w:line="360" w:lineRule="auto"/>
        <w:ind w:left="0" w:firstLine="709"/>
        <w:jc w:val="both"/>
        <w:rPr>
          <w:rFonts w:ascii="Times New Roman" w:hAnsi="Times New Roman" w:cs="Times New Roman"/>
        </w:rPr>
      </w:pPr>
      <w:r w:rsidRPr="000F19E5">
        <w:rPr>
          <w:rFonts w:ascii="Times New Roman" w:hAnsi="Times New Roman" w:cs="Times New Roman"/>
        </w:rPr>
        <w:lastRenderedPageBreak/>
        <w:t>Гарантирует право населения муниципалитета предлагать ему анализ вопросов, входящих в его компетенцию;</w:t>
      </w:r>
    </w:p>
    <w:p w14:paraId="3E5B9FEC" w14:textId="77777777" w:rsidR="00B42E88" w:rsidRPr="000F19E5" w:rsidRDefault="00B42E88" w:rsidP="000F19E5">
      <w:pPr>
        <w:pStyle w:val="aa"/>
        <w:numPr>
          <w:ilvl w:val="0"/>
          <w:numId w:val="24"/>
        </w:numPr>
        <w:spacing w:line="360" w:lineRule="auto"/>
        <w:ind w:left="0" w:firstLine="709"/>
        <w:jc w:val="both"/>
        <w:rPr>
          <w:rFonts w:ascii="Times New Roman" w:hAnsi="Times New Roman" w:cs="Times New Roman"/>
        </w:rPr>
      </w:pPr>
      <w:r w:rsidRPr="000F19E5">
        <w:rPr>
          <w:rFonts w:ascii="Times New Roman" w:hAnsi="Times New Roman" w:cs="Times New Roman"/>
        </w:rPr>
        <w:t>Поддерживает надлежащий уровень информированности населения о решениях, представляющих общий интерес, которые принимаются органами народной власти;</w:t>
      </w:r>
    </w:p>
    <w:p w14:paraId="5C12EEE2" w14:textId="77777777" w:rsidR="00B42E88" w:rsidRPr="000F19E5" w:rsidRDefault="00B42E88" w:rsidP="000F19E5">
      <w:pPr>
        <w:pStyle w:val="aa"/>
        <w:numPr>
          <w:ilvl w:val="0"/>
          <w:numId w:val="24"/>
        </w:numPr>
        <w:spacing w:line="360" w:lineRule="auto"/>
        <w:ind w:left="0" w:firstLine="709"/>
        <w:jc w:val="both"/>
        <w:rPr>
          <w:rFonts w:ascii="Times New Roman" w:hAnsi="Times New Roman" w:cs="Times New Roman"/>
        </w:rPr>
      </w:pPr>
      <w:r w:rsidRPr="000F19E5">
        <w:rPr>
          <w:rFonts w:ascii="Times New Roman" w:hAnsi="Times New Roman" w:cs="Times New Roman"/>
        </w:rPr>
        <w:t>Анализирует по просьбе граждан определенные соглашения, положения и договоры подчиненных муниципальных органов, оценивает те, которые наносят ущерб их индивидуальным или коллективным интересам, и принимает соответствующие меры;</w:t>
      </w:r>
    </w:p>
    <w:p w14:paraId="5D633F3F" w14:textId="77777777" w:rsidR="00B42E88" w:rsidRPr="000F19E5" w:rsidRDefault="00B42E88" w:rsidP="000F19E5">
      <w:pPr>
        <w:pStyle w:val="aa"/>
        <w:numPr>
          <w:ilvl w:val="0"/>
          <w:numId w:val="24"/>
        </w:numPr>
        <w:spacing w:line="360" w:lineRule="auto"/>
        <w:ind w:left="0" w:firstLine="709"/>
        <w:jc w:val="both"/>
        <w:rPr>
          <w:rFonts w:ascii="Times New Roman" w:hAnsi="Times New Roman" w:cs="Times New Roman"/>
        </w:rPr>
      </w:pPr>
      <w:r w:rsidRPr="000F19E5">
        <w:rPr>
          <w:rFonts w:ascii="Times New Roman" w:hAnsi="Times New Roman" w:cs="Times New Roman"/>
        </w:rPr>
        <w:t>Осуществляет в рамках своей компетенции любые другие действия, которые могут оказаться необходимыми для обеспечения этих прав (ст. 200).</w:t>
      </w:r>
    </w:p>
    <w:p w14:paraId="437E4A59" w14:textId="523FF567" w:rsidR="00B42E88" w:rsidRPr="000F19E5" w:rsidRDefault="00B42E88" w:rsidP="000F19E5">
      <w:pPr>
        <w:spacing w:after="0" w:line="360" w:lineRule="auto"/>
        <w:ind w:firstLine="709"/>
        <w:contextualSpacing/>
        <w:jc w:val="both"/>
        <w:rPr>
          <w:sz w:val="24"/>
          <w:szCs w:val="24"/>
        </w:rPr>
      </w:pPr>
      <w:r w:rsidRPr="000F19E5">
        <w:rPr>
          <w:sz w:val="24"/>
          <w:szCs w:val="24"/>
        </w:rPr>
        <w:t>Аналогичный государственный орган на территории Мексики называется «Национальная комиссия по правам человека»</w:t>
      </w:r>
      <w:r w:rsidR="00384C7D">
        <w:rPr>
          <w:rStyle w:val="a6"/>
          <w:sz w:val="24"/>
          <w:szCs w:val="24"/>
        </w:rPr>
        <w:footnoteReference w:id="96"/>
      </w:r>
      <w:r w:rsidRPr="000F19E5">
        <w:rPr>
          <w:sz w:val="24"/>
          <w:szCs w:val="24"/>
        </w:rPr>
        <w:t>. Правящий Конгресс и законодательные органы федеративных субъектов в рамках своих полномочий учредили соответствующий орган, отвечающий за защиту прав человека и защищающий правовой порядок на территории Мексики.</w:t>
      </w:r>
    </w:p>
    <w:p w14:paraId="5EF718D7"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Комиссия рассматривает жалобы на деятельность административного характера того или иного органа власти или государственного служащего. Она обладает управленческой и бюджетной автономией, собственной правосубъектностью и имуществом.</w:t>
      </w:r>
    </w:p>
    <w:p w14:paraId="4880C825"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Национальную комиссию по правам человека уведомляют о всех несоответствиях, возникающих в связи с рекомендациями, соглашениями или упущениями ответственных органов в области прав человека в территориальных субъектах Мексики.</w:t>
      </w:r>
    </w:p>
    <w:p w14:paraId="66FED881" w14:textId="61175B61" w:rsidR="00B42E88" w:rsidRPr="000F19E5" w:rsidRDefault="00B42E88" w:rsidP="0093604D">
      <w:pPr>
        <w:spacing w:after="0" w:line="360" w:lineRule="auto"/>
        <w:ind w:firstLine="709"/>
        <w:contextualSpacing/>
        <w:jc w:val="both"/>
        <w:rPr>
          <w:sz w:val="24"/>
          <w:szCs w:val="24"/>
        </w:rPr>
      </w:pPr>
      <w:r w:rsidRPr="000F19E5">
        <w:rPr>
          <w:sz w:val="24"/>
          <w:szCs w:val="24"/>
        </w:rPr>
        <w:t>Национальная комиссия по правам человека может расследовать факты, свидетельствующие о серьезных нарушениях прав человека, когда сочтет целесообразным или по запросу региональных или государственных властей: одной из палат Конгресса, региональных представителей исполнительной власти или их законодательных собраний (ст. 102).</w:t>
      </w:r>
    </w:p>
    <w:p w14:paraId="59C4B876" w14:textId="02F5E84A" w:rsidR="00B42E88" w:rsidRPr="000F19E5" w:rsidRDefault="00B42E88" w:rsidP="000F19E5">
      <w:pPr>
        <w:spacing w:after="0" w:line="360" w:lineRule="auto"/>
        <w:ind w:firstLine="709"/>
        <w:contextualSpacing/>
        <w:jc w:val="both"/>
        <w:rPr>
          <w:sz w:val="24"/>
          <w:szCs w:val="24"/>
        </w:rPr>
      </w:pPr>
      <w:r w:rsidRPr="000F19E5">
        <w:rPr>
          <w:sz w:val="24"/>
          <w:szCs w:val="24"/>
        </w:rPr>
        <w:t xml:space="preserve">На территории Панамы действует правозащитный орган под названием «Защита </w:t>
      </w:r>
      <w:r w:rsidR="00FF4C18">
        <w:rPr>
          <w:sz w:val="24"/>
          <w:szCs w:val="24"/>
        </w:rPr>
        <w:t>н</w:t>
      </w:r>
      <w:r w:rsidRPr="000F19E5">
        <w:rPr>
          <w:sz w:val="24"/>
          <w:szCs w:val="24"/>
        </w:rPr>
        <w:t>арода»</w:t>
      </w:r>
      <w:r w:rsidR="00FF4C18">
        <w:rPr>
          <w:rStyle w:val="a6"/>
          <w:sz w:val="24"/>
          <w:szCs w:val="24"/>
        </w:rPr>
        <w:footnoteReference w:id="97"/>
      </w:r>
      <w:r w:rsidRPr="000F19E5">
        <w:rPr>
          <w:sz w:val="24"/>
          <w:szCs w:val="24"/>
        </w:rPr>
        <w:t xml:space="preserve">. Он отвечает за защиту базовых прав и гарантий человека, закрепленных в национальной конституции, а также в международных законах, посредственно </w:t>
      </w:r>
      <w:r w:rsidRPr="000F19E5">
        <w:rPr>
          <w:sz w:val="24"/>
          <w:szCs w:val="24"/>
        </w:rPr>
        <w:lastRenderedPageBreak/>
        <w:t>неюридического контроля прецедентов, актов и нарушений со стороны тех или иных должностных лиц или тех, кто работает в сфере услуг.</w:t>
      </w:r>
    </w:p>
    <w:p w14:paraId="6AE55A69"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Во главе «Защиты Народа» стоит человек, которого раз в пять лет выбирают законодательные органы (ст. 129).</w:t>
      </w:r>
    </w:p>
    <w:p w14:paraId="7BCA5C49"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Официальный сайт организации</w:t>
      </w:r>
      <w:r w:rsidRPr="000F19E5">
        <w:rPr>
          <w:rStyle w:val="a6"/>
          <w:sz w:val="24"/>
          <w:szCs w:val="24"/>
        </w:rPr>
        <w:footnoteReference w:id="98"/>
      </w:r>
      <w:r w:rsidRPr="000F19E5">
        <w:rPr>
          <w:sz w:val="24"/>
          <w:szCs w:val="24"/>
        </w:rPr>
        <w:t xml:space="preserve"> так описывает свое назначение: «Защищать и поощрять соблюдение прав человека посредством изучения, мониторинга, исследования и надзора за действиями или бездействием государственной администрации и тех, кто предоставляет услуги на государственном уровне в Панаме.</w:t>
      </w:r>
    </w:p>
    <w:p w14:paraId="3C5FF5EB" w14:textId="54A3681F" w:rsidR="00B42E88" w:rsidRPr="000F19E5" w:rsidRDefault="00B42E88" w:rsidP="000F19E5">
      <w:pPr>
        <w:spacing w:after="0" w:line="360" w:lineRule="auto"/>
        <w:ind w:firstLine="709"/>
        <w:contextualSpacing/>
        <w:jc w:val="both"/>
        <w:rPr>
          <w:sz w:val="24"/>
          <w:szCs w:val="24"/>
        </w:rPr>
      </w:pPr>
      <w:r w:rsidRPr="000F19E5">
        <w:rPr>
          <w:sz w:val="24"/>
          <w:szCs w:val="24"/>
        </w:rPr>
        <w:t>На территории Парагвая присутствует сразу два органа, занимающихся правозащитной деятельностью и взаимодействием с населением страны: «Народное Министерство» и «Защита Народа»</w:t>
      </w:r>
      <w:r w:rsidR="00A852BD">
        <w:rPr>
          <w:rStyle w:val="a6"/>
          <w:sz w:val="24"/>
          <w:szCs w:val="24"/>
        </w:rPr>
        <w:footnoteReference w:id="99"/>
      </w:r>
      <w:r w:rsidRPr="000F19E5">
        <w:rPr>
          <w:sz w:val="24"/>
          <w:szCs w:val="24"/>
        </w:rPr>
        <w:t>.</w:t>
      </w:r>
    </w:p>
    <w:p w14:paraId="486A1E20"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«Народное Министерство» – орган, представляющий парагвайское общество перед юрисдикционными государственными органами, обладает функциональной и административной автономией.</w:t>
      </w:r>
    </w:p>
    <w:p w14:paraId="2A127EBA"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Основные задачи «Народного Министерства» среди прочего заключаются в следующем:</w:t>
      </w:r>
    </w:p>
    <w:p w14:paraId="22947BE4" w14:textId="77777777" w:rsidR="00B42E88" w:rsidRPr="000F19E5" w:rsidRDefault="00B42E88" w:rsidP="000F19E5">
      <w:pPr>
        <w:pStyle w:val="aa"/>
        <w:numPr>
          <w:ilvl w:val="0"/>
          <w:numId w:val="26"/>
        </w:numPr>
        <w:spacing w:line="360" w:lineRule="auto"/>
        <w:ind w:left="0" w:firstLine="709"/>
        <w:jc w:val="both"/>
        <w:rPr>
          <w:rFonts w:ascii="Times New Roman" w:hAnsi="Times New Roman" w:cs="Times New Roman"/>
        </w:rPr>
      </w:pPr>
      <w:r w:rsidRPr="000F19E5">
        <w:rPr>
          <w:rFonts w:ascii="Times New Roman" w:hAnsi="Times New Roman" w:cs="Times New Roman"/>
        </w:rPr>
        <w:t>Следить за соблюдением прав и гарантий человека, зафиксированных в конституции;</w:t>
      </w:r>
    </w:p>
    <w:p w14:paraId="356196E5" w14:textId="77777777" w:rsidR="00B42E88" w:rsidRPr="000F19E5" w:rsidRDefault="00B42E88" w:rsidP="000F19E5">
      <w:pPr>
        <w:pStyle w:val="aa"/>
        <w:numPr>
          <w:ilvl w:val="0"/>
          <w:numId w:val="26"/>
        </w:numPr>
        <w:spacing w:line="360" w:lineRule="auto"/>
        <w:ind w:left="0" w:firstLine="709"/>
        <w:jc w:val="both"/>
        <w:rPr>
          <w:rFonts w:ascii="Times New Roman" w:hAnsi="Times New Roman" w:cs="Times New Roman"/>
        </w:rPr>
      </w:pPr>
      <w:r w:rsidRPr="000F19E5">
        <w:rPr>
          <w:rFonts w:ascii="Times New Roman" w:hAnsi="Times New Roman" w:cs="Times New Roman"/>
        </w:rPr>
        <w:t>Поощрять публичные уголовные иски для защиты общественного и социального наследия, окружающей среды и других общих интересов, а также прав коренных народов;</w:t>
      </w:r>
    </w:p>
    <w:p w14:paraId="7BE6AA73" w14:textId="77777777" w:rsidR="00B42E88" w:rsidRPr="000F19E5" w:rsidRDefault="00B42E88" w:rsidP="000F19E5">
      <w:pPr>
        <w:pStyle w:val="aa"/>
        <w:numPr>
          <w:ilvl w:val="0"/>
          <w:numId w:val="26"/>
        </w:numPr>
        <w:spacing w:line="360" w:lineRule="auto"/>
        <w:ind w:left="0" w:firstLine="709"/>
        <w:jc w:val="both"/>
        <w:rPr>
          <w:rFonts w:ascii="Times New Roman" w:hAnsi="Times New Roman" w:cs="Times New Roman"/>
        </w:rPr>
      </w:pPr>
      <w:r w:rsidRPr="000F19E5">
        <w:rPr>
          <w:rFonts w:ascii="Times New Roman" w:hAnsi="Times New Roman" w:cs="Times New Roman"/>
        </w:rPr>
        <w:t>Запрашивать информацию у государственных должностных лиц для наилучшего выполнения ими своих функций;</w:t>
      </w:r>
    </w:p>
    <w:p w14:paraId="5B26071F" w14:textId="77777777" w:rsidR="00B42E88" w:rsidRPr="000F19E5" w:rsidRDefault="00B42E88" w:rsidP="000F19E5">
      <w:pPr>
        <w:pStyle w:val="aa"/>
        <w:numPr>
          <w:ilvl w:val="0"/>
          <w:numId w:val="26"/>
        </w:numPr>
        <w:spacing w:line="360" w:lineRule="auto"/>
        <w:ind w:left="0" w:firstLine="709"/>
        <w:jc w:val="both"/>
        <w:rPr>
          <w:rFonts w:ascii="Times New Roman" w:hAnsi="Times New Roman" w:cs="Times New Roman"/>
        </w:rPr>
      </w:pPr>
      <w:r w:rsidRPr="000F19E5">
        <w:rPr>
          <w:rFonts w:ascii="Times New Roman" w:hAnsi="Times New Roman" w:cs="Times New Roman"/>
        </w:rPr>
        <w:t>Исполнять другие обязанности и полномочия, установленные законом (ст. 268).</w:t>
      </w:r>
    </w:p>
    <w:p w14:paraId="5CEC0827"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«Защита Народа» – государственный орган, в обязанности которого входит защита прав человека, рассмотрение жалоб населения и отстаивание общественных интересов. В отличие от «Народного Министерства», «Защита Народа» не обладает судебной и исполнительной властью.</w:t>
      </w:r>
    </w:p>
    <w:p w14:paraId="66019C7A" w14:textId="77777777" w:rsidR="00B42E88" w:rsidRPr="000F19E5" w:rsidRDefault="00B42E88" w:rsidP="000F19E5">
      <w:pPr>
        <w:spacing w:after="0" w:line="360" w:lineRule="auto"/>
        <w:ind w:firstLine="709"/>
        <w:contextualSpacing/>
        <w:jc w:val="both"/>
        <w:rPr>
          <w:sz w:val="24"/>
          <w:szCs w:val="24"/>
        </w:rPr>
      </w:pPr>
      <w:r w:rsidRPr="000F19E5">
        <w:rPr>
          <w:sz w:val="24"/>
          <w:szCs w:val="24"/>
        </w:rPr>
        <w:t xml:space="preserve">Деятельность «Защиты Народа» регулируется национальным законодательством и обладает автономией. Для людей, пребывающих в должности главы органа, есть </w:t>
      </w:r>
      <w:r w:rsidRPr="000F19E5">
        <w:rPr>
          <w:sz w:val="24"/>
          <w:szCs w:val="24"/>
        </w:rPr>
        <w:lastRenderedPageBreak/>
        <w:t>требование: в течение всего времени на посту они не могут состоять в какой-либо политической партии или заниматься любой партийно-политической деятельностью.</w:t>
      </w:r>
    </w:p>
    <w:p w14:paraId="66DCEC2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В основные задачи «Защиты Народа» среди прочего входит:</w:t>
      </w:r>
    </w:p>
    <w:p w14:paraId="445B98D6" w14:textId="77777777" w:rsidR="00B42E88" w:rsidRPr="000F19E5" w:rsidRDefault="00B42E88" w:rsidP="000F19E5">
      <w:pPr>
        <w:pStyle w:val="aa"/>
        <w:numPr>
          <w:ilvl w:val="0"/>
          <w:numId w:val="27"/>
        </w:numPr>
        <w:spacing w:line="360" w:lineRule="auto"/>
        <w:ind w:left="0" w:firstLine="709"/>
        <w:jc w:val="both"/>
        <w:rPr>
          <w:rFonts w:ascii="Times New Roman" w:hAnsi="Times New Roman" w:cs="Times New Roman"/>
        </w:rPr>
      </w:pPr>
      <w:r w:rsidRPr="000F19E5">
        <w:rPr>
          <w:rFonts w:ascii="Times New Roman" w:hAnsi="Times New Roman" w:cs="Times New Roman"/>
        </w:rPr>
        <w:t>Получать и расследовать заявления и жалобы на нарушение прав человека и другую деятельность, установленную конституцией и национальным законодательством;</w:t>
      </w:r>
    </w:p>
    <w:p w14:paraId="09032456" w14:textId="77777777" w:rsidR="00B42E88" w:rsidRPr="000F19E5" w:rsidRDefault="00B42E88" w:rsidP="000F19E5">
      <w:pPr>
        <w:pStyle w:val="aa"/>
        <w:numPr>
          <w:ilvl w:val="0"/>
          <w:numId w:val="27"/>
        </w:numPr>
        <w:spacing w:line="360" w:lineRule="auto"/>
        <w:ind w:left="0" w:firstLine="709"/>
        <w:jc w:val="both"/>
        <w:rPr>
          <w:rFonts w:ascii="Times New Roman" w:hAnsi="Times New Roman" w:cs="Times New Roman"/>
        </w:rPr>
      </w:pPr>
      <w:r w:rsidRPr="000F19E5">
        <w:rPr>
          <w:rFonts w:ascii="Times New Roman" w:hAnsi="Times New Roman" w:cs="Times New Roman"/>
        </w:rPr>
        <w:t>Запрашивать у властей на различных уровнях, в том числе у правоохранительных органов и органов безопасности в целом, информацию для лучшего исполнения функций, а также самостоятельно получать информацию о совершении определенных действий;</w:t>
      </w:r>
    </w:p>
    <w:p w14:paraId="58959B82" w14:textId="77777777" w:rsidR="00B42E88" w:rsidRPr="000F19E5" w:rsidRDefault="00B42E88" w:rsidP="000F19E5">
      <w:pPr>
        <w:pStyle w:val="aa"/>
        <w:numPr>
          <w:ilvl w:val="0"/>
          <w:numId w:val="27"/>
        </w:numPr>
        <w:spacing w:line="360" w:lineRule="auto"/>
        <w:ind w:left="0" w:firstLine="709"/>
        <w:jc w:val="both"/>
        <w:rPr>
          <w:rFonts w:ascii="Times New Roman" w:hAnsi="Times New Roman" w:cs="Times New Roman"/>
        </w:rPr>
      </w:pPr>
      <w:r w:rsidRPr="000F19E5">
        <w:rPr>
          <w:rFonts w:ascii="Times New Roman" w:hAnsi="Times New Roman" w:cs="Times New Roman"/>
        </w:rPr>
        <w:t>Выносить публичное осуждение за действия или поведение, противоречащие правам человека;</w:t>
      </w:r>
    </w:p>
    <w:p w14:paraId="7E7BA0C4" w14:textId="77777777" w:rsidR="00B42E88" w:rsidRPr="000F19E5" w:rsidRDefault="00B42E88" w:rsidP="000F19E5">
      <w:pPr>
        <w:pStyle w:val="aa"/>
        <w:numPr>
          <w:ilvl w:val="0"/>
          <w:numId w:val="27"/>
        </w:numPr>
        <w:spacing w:line="360" w:lineRule="auto"/>
        <w:ind w:left="0" w:firstLine="709"/>
        <w:jc w:val="both"/>
        <w:rPr>
          <w:rFonts w:ascii="Times New Roman" w:hAnsi="Times New Roman" w:cs="Times New Roman"/>
        </w:rPr>
      </w:pPr>
      <w:r w:rsidRPr="000F19E5">
        <w:rPr>
          <w:rFonts w:ascii="Times New Roman" w:hAnsi="Times New Roman" w:cs="Times New Roman"/>
        </w:rPr>
        <w:t>Ежегодно отчитываться о своей деятельности перед палатами национального Конгресса;</w:t>
      </w:r>
    </w:p>
    <w:p w14:paraId="67D37789" w14:textId="77777777" w:rsidR="00B42E88" w:rsidRPr="000F19E5" w:rsidRDefault="00B42E88" w:rsidP="000F19E5">
      <w:pPr>
        <w:pStyle w:val="aa"/>
        <w:numPr>
          <w:ilvl w:val="0"/>
          <w:numId w:val="27"/>
        </w:numPr>
        <w:spacing w:line="360" w:lineRule="auto"/>
        <w:ind w:left="0" w:firstLine="709"/>
        <w:jc w:val="both"/>
        <w:rPr>
          <w:rFonts w:ascii="Times New Roman" w:hAnsi="Times New Roman" w:cs="Times New Roman"/>
        </w:rPr>
      </w:pPr>
      <w:r w:rsidRPr="000F19E5">
        <w:rPr>
          <w:rFonts w:ascii="Times New Roman" w:hAnsi="Times New Roman" w:cs="Times New Roman"/>
        </w:rPr>
        <w:t>Разрабатывать и распространять доклады о ситуации в области прав человека в стране, которые, по их мнению, требуют незамедлительного общественного вмешательства;</w:t>
      </w:r>
    </w:p>
    <w:p w14:paraId="369DB82F" w14:textId="77777777" w:rsidR="00B42E88" w:rsidRPr="000F19E5" w:rsidRDefault="00B42E88" w:rsidP="000F19E5">
      <w:pPr>
        <w:pStyle w:val="aa"/>
        <w:numPr>
          <w:ilvl w:val="0"/>
          <w:numId w:val="27"/>
        </w:numPr>
        <w:spacing w:line="360" w:lineRule="auto"/>
        <w:ind w:left="0" w:firstLine="709"/>
        <w:jc w:val="both"/>
        <w:rPr>
          <w:rFonts w:ascii="Times New Roman" w:hAnsi="Times New Roman" w:cs="Times New Roman"/>
        </w:rPr>
      </w:pPr>
      <w:r w:rsidRPr="000F19E5">
        <w:rPr>
          <w:rFonts w:ascii="Times New Roman" w:hAnsi="Times New Roman" w:cs="Times New Roman"/>
        </w:rPr>
        <w:t>Исполнять другие обязанности и полномочия, установленные законом (ст. 279).</w:t>
      </w:r>
    </w:p>
    <w:p w14:paraId="7DCFE71E" w14:textId="57308C82" w:rsidR="00B42E88" w:rsidRPr="000F19E5" w:rsidRDefault="00B42E88" w:rsidP="000F19E5">
      <w:pPr>
        <w:spacing w:after="0" w:line="360" w:lineRule="auto"/>
        <w:ind w:firstLine="709"/>
        <w:contextualSpacing/>
        <w:jc w:val="both"/>
        <w:rPr>
          <w:sz w:val="24"/>
          <w:szCs w:val="24"/>
        </w:rPr>
      </w:pPr>
      <w:r w:rsidRPr="000F19E5">
        <w:rPr>
          <w:sz w:val="24"/>
          <w:szCs w:val="24"/>
        </w:rPr>
        <w:t xml:space="preserve">Согласно конституции Перу, на территории страны действует автономный орган под названием </w:t>
      </w:r>
      <w:r w:rsidR="00DF7EA4">
        <w:rPr>
          <w:sz w:val="24"/>
          <w:szCs w:val="24"/>
        </w:rPr>
        <w:t>«</w:t>
      </w:r>
      <w:r w:rsidRPr="000F19E5">
        <w:rPr>
          <w:sz w:val="24"/>
          <w:szCs w:val="24"/>
        </w:rPr>
        <w:t>Защита народа</w:t>
      </w:r>
      <w:r w:rsidR="00DF7EA4">
        <w:rPr>
          <w:sz w:val="24"/>
          <w:szCs w:val="24"/>
        </w:rPr>
        <w:t>»</w:t>
      </w:r>
      <w:r w:rsidR="00DF7EA4">
        <w:rPr>
          <w:rStyle w:val="a6"/>
          <w:sz w:val="24"/>
          <w:szCs w:val="24"/>
        </w:rPr>
        <w:footnoteReference w:id="100"/>
      </w:r>
      <w:r w:rsidRPr="000F19E5">
        <w:rPr>
          <w:sz w:val="24"/>
          <w:szCs w:val="24"/>
        </w:rPr>
        <w:t>. Перуанские органы, оказывающие услуги населению страны, обязаны взаимодействовать с Защитой народа в случаях, когда это необходимо (ст. 161).</w:t>
      </w:r>
    </w:p>
    <w:p w14:paraId="2BE27544"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В обязанности Защиты народа входит:</w:t>
      </w:r>
    </w:p>
    <w:p w14:paraId="29B985D9" w14:textId="77777777" w:rsidR="00B42E88" w:rsidRPr="000F19E5" w:rsidRDefault="00B42E88" w:rsidP="000100A5">
      <w:pPr>
        <w:pStyle w:val="aa"/>
        <w:numPr>
          <w:ilvl w:val="0"/>
          <w:numId w:val="28"/>
        </w:numPr>
        <w:spacing w:line="360" w:lineRule="auto"/>
        <w:ind w:left="0" w:firstLine="709"/>
        <w:jc w:val="both"/>
        <w:rPr>
          <w:rFonts w:ascii="Times New Roman" w:hAnsi="Times New Roman" w:cs="Times New Roman"/>
        </w:rPr>
      </w:pPr>
      <w:r w:rsidRPr="000F19E5">
        <w:rPr>
          <w:rFonts w:ascii="Times New Roman" w:hAnsi="Times New Roman" w:cs="Times New Roman"/>
        </w:rPr>
        <w:t>Защищать конституционные и базовые права человека и гражданского общества;</w:t>
      </w:r>
    </w:p>
    <w:p w14:paraId="4D50AEFF" w14:textId="77777777" w:rsidR="00B42E88" w:rsidRPr="000F19E5" w:rsidRDefault="00B42E88" w:rsidP="000100A5">
      <w:pPr>
        <w:pStyle w:val="aa"/>
        <w:numPr>
          <w:ilvl w:val="0"/>
          <w:numId w:val="28"/>
        </w:numPr>
        <w:spacing w:line="360" w:lineRule="auto"/>
        <w:ind w:left="0" w:firstLine="709"/>
        <w:jc w:val="both"/>
        <w:rPr>
          <w:rFonts w:ascii="Times New Roman" w:hAnsi="Times New Roman" w:cs="Times New Roman"/>
        </w:rPr>
      </w:pPr>
      <w:r w:rsidRPr="000F19E5">
        <w:rPr>
          <w:rFonts w:ascii="Times New Roman" w:hAnsi="Times New Roman" w:cs="Times New Roman"/>
        </w:rPr>
        <w:t>Осуществлять контроль исполнения обязанностей государственных властей, а также оказание соответствующих публичных услуг гражданам страны.</w:t>
      </w:r>
    </w:p>
    <w:p w14:paraId="2B564C52"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Защита народа отчитывается перед национальным Конгрессом ежегодно, а также когда Конгресс этого потребует. Защита народа имеет возможность влиять на издание государственных законов, а также может предлагать меры по улучшению исполнения функций государственных властей (ст. 162).</w:t>
      </w:r>
    </w:p>
    <w:p w14:paraId="1F143823" w14:textId="0F804490" w:rsidR="00B42E88" w:rsidRPr="000F19E5" w:rsidRDefault="00B42E88" w:rsidP="000F19E5">
      <w:pPr>
        <w:spacing w:after="0" w:line="360" w:lineRule="auto"/>
        <w:ind w:firstLine="709"/>
        <w:contextualSpacing/>
        <w:jc w:val="both"/>
        <w:rPr>
          <w:sz w:val="24"/>
          <w:szCs w:val="24"/>
        </w:rPr>
      </w:pPr>
      <w:r w:rsidRPr="000F19E5">
        <w:rPr>
          <w:sz w:val="24"/>
          <w:szCs w:val="24"/>
        </w:rPr>
        <w:lastRenderedPageBreak/>
        <w:t xml:space="preserve">Аналогичный орган в Эль-Сальвадоре – </w:t>
      </w:r>
      <w:r w:rsidR="00466968">
        <w:rPr>
          <w:sz w:val="24"/>
          <w:szCs w:val="24"/>
        </w:rPr>
        <w:t>«</w:t>
      </w:r>
      <w:r w:rsidRPr="000F19E5">
        <w:rPr>
          <w:sz w:val="24"/>
          <w:szCs w:val="24"/>
        </w:rPr>
        <w:t>Прокурор по защите прав человека</w:t>
      </w:r>
      <w:r w:rsidR="00466968">
        <w:rPr>
          <w:sz w:val="24"/>
          <w:szCs w:val="24"/>
        </w:rPr>
        <w:t>»</w:t>
      </w:r>
      <w:r w:rsidR="008E4A21">
        <w:rPr>
          <w:rStyle w:val="a6"/>
          <w:sz w:val="24"/>
          <w:szCs w:val="24"/>
        </w:rPr>
        <w:footnoteReference w:id="101"/>
      </w:r>
      <w:r w:rsidRPr="000F19E5">
        <w:rPr>
          <w:sz w:val="24"/>
          <w:szCs w:val="24"/>
        </w:rPr>
        <w:t>. У данного органа есть право назначать представителя в каждом регионе республики на постоянной основе.</w:t>
      </w:r>
    </w:p>
    <w:p w14:paraId="65BA5BCC"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Основные задачи Прокурора по защите прав человека:</w:t>
      </w:r>
    </w:p>
    <w:p w14:paraId="39608D15"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Осуществление надзора за соблюдением и гарантией прав человека;</w:t>
      </w:r>
    </w:p>
    <w:p w14:paraId="48112EA7"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Проведение расследований, должностных или на основании полученного сообщения, случаев нарушения прав человека;</w:t>
      </w:r>
    </w:p>
    <w:p w14:paraId="56379635"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Оказание помощи предполагаемым жертвам нарушений прав человека;</w:t>
      </w:r>
    </w:p>
    <w:p w14:paraId="2D8A4B6B"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Содействие судебным или административным мерам по защите прав человека;</w:t>
      </w:r>
    </w:p>
    <w:p w14:paraId="2D7C0B62"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Мониторинг положения лиц, лишенных свободы, получение уведомлений о любом аресте и обеспечение соблюдения установленных законом пределов административного задержания</w:t>
      </w:r>
    </w:p>
    <w:p w14:paraId="0ACD7B55"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Проведение инспекций, когда это необходимо, для обеспечения соблюдения прав человека;</w:t>
      </w:r>
    </w:p>
    <w:p w14:paraId="08011F5C"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Контроль действий государственной администрации в отношении отдельных лиц;</w:t>
      </w:r>
    </w:p>
    <w:p w14:paraId="2E1CB7BB"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Продвижение реформ в государственных органах для улучшения ситуации с правами человека;</w:t>
      </w:r>
    </w:p>
    <w:p w14:paraId="1EC15A53"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Поощрение и предложение мер, которые Прокурор по защите прав человека считает необходимыми для предотвращения нарушений прав человека;</w:t>
      </w:r>
    </w:p>
    <w:p w14:paraId="7AB2F060"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Определение выводов и рекомендаций публично или в частном порядке;</w:t>
      </w:r>
    </w:p>
    <w:p w14:paraId="3DBC84FE"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Составление и публикация соответствующих докладов;</w:t>
      </w:r>
    </w:p>
    <w:p w14:paraId="0446D054"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Разработка постоянной программы деятельности по распространению знаний и соблюдения прав человека;</w:t>
      </w:r>
    </w:p>
    <w:p w14:paraId="2BB2E801" w14:textId="77777777" w:rsidR="00B42E88" w:rsidRPr="000F19E5" w:rsidRDefault="00B42E88" w:rsidP="000F19E5">
      <w:pPr>
        <w:pStyle w:val="aa"/>
        <w:numPr>
          <w:ilvl w:val="0"/>
          <w:numId w:val="29"/>
        </w:numPr>
        <w:spacing w:line="360" w:lineRule="auto"/>
        <w:ind w:left="0" w:firstLine="709"/>
        <w:jc w:val="both"/>
        <w:rPr>
          <w:rFonts w:ascii="Times New Roman" w:hAnsi="Times New Roman" w:cs="Times New Roman"/>
        </w:rPr>
      </w:pPr>
      <w:r w:rsidRPr="000F19E5">
        <w:rPr>
          <w:rFonts w:ascii="Times New Roman" w:hAnsi="Times New Roman" w:cs="Times New Roman"/>
        </w:rPr>
        <w:t>Другие обязанности и полномочия, которые есть у органа согласно конституции и национальному законодательству (ст. 194).</w:t>
      </w:r>
    </w:p>
    <w:p w14:paraId="097B3EC4" w14:textId="2DF2238F" w:rsidR="00B42E88" w:rsidRPr="000F19E5" w:rsidRDefault="00B42E88" w:rsidP="000F19E5">
      <w:pPr>
        <w:spacing w:after="0" w:line="360" w:lineRule="auto"/>
        <w:ind w:firstLine="709"/>
        <w:contextualSpacing/>
        <w:jc w:val="both"/>
        <w:rPr>
          <w:sz w:val="24"/>
          <w:szCs w:val="24"/>
        </w:rPr>
      </w:pPr>
      <w:r w:rsidRPr="000F19E5">
        <w:rPr>
          <w:sz w:val="24"/>
          <w:szCs w:val="24"/>
        </w:rPr>
        <w:t xml:space="preserve">Примерно ту же деятельность на территории страны ведет похожий орган: </w:t>
      </w:r>
      <w:r w:rsidR="00466968">
        <w:rPr>
          <w:sz w:val="24"/>
          <w:szCs w:val="24"/>
        </w:rPr>
        <w:t>«</w:t>
      </w:r>
      <w:r w:rsidRPr="000F19E5">
        <w:rPr>
          <w:sz w:val="24"/>
          <w:szCs w:val="24"/>
        </w:rPr>
        <w:t>Генеральный Прокурор Республики</w:t>
      </w:r>
      <w:r w:rsidR="00466968">
        <w:rPr>
          <w:sz w:val="24"/>
          <w:szCs w:val="24"/>
        </w:rPr>
        <w:t>»</w:t>
      </w:r>
      <w:r w:rsidRPr="000F19E5">
        <w:rPr>
          <w:sz w:val="24"/>
          <w:szCs w:val="24"/>
        </w:rPr>
        <w:t>. В его задачи входит:</w:t>
      </w:r>
    </w:p>
    <w:p w14:paraId="582394DB" w14:textId="3AB7B4C6" w:rsidR="00B42E88" w:rsidRPr="000F19E5" w:rsidRDefault="00B42E88" w:rsidP="00AD4561">
      <w:pPr>
        <w:pStyle w:val="aa"/>
        <w:numPr>
          <w:ilvl w:val="0"/>
          <w:numId w:val="30"/>
        </w:numPr>
        <w:tabs>
          <w:tab w:val="left" w:pos="709"/>
        </w:tabs>
        <w:spacing w:line="360" w:lineRule="auto"/>
        <w:ind w:left="0" w:right="-7" w:firstLine="709"/>
        <w:jc w:val="both"/>
        <w:rPr>
          <w:rFonts w:ascii="Times New Roman" w:hAnsi="Times New Roman" w:cs="Times New Roman"/>
        </w:rPr>
      </w:pPr>
      <w:r w:rsidRPr="000F19E5">
        <w:rPr>
          <w:rFonts w:ascii="Times New Roman" w:hAnsi="Times New Roman" w:cs="Times New Roman"/>
        </w:rPr>
        <w:t>Осуществление надзора за защитой семьи, личности человека, а также интересов несовершеннолетних и недееспособных людей;</w:t>
      </w:r>
    </w:p>
    <w:p w14:paraId="6812837A" w14:textId="75F10773" w:rsidR="00B42E88" w:rsidRPr="000F19E5" w:rsidRDefault="00B42E88" w:rsidP="00AD4561">
      <w:pPr>
        <w:pStyle w:val="aa"/>
        <w:numPr>
          <w:ilvl w:val="0"/>
          <w:numId w:val="30"/>
        </w:numPr>
        <w:tabs>
          <w:tab w:val="left" w:pos="709"/>
        </w:tabs>
        <w:spacing w:line="360" w:lineRule="auto"/>
        <w:ind w:left="0" w:firstLine="709"/>
        <w:jc w:val="both"/>
        <w:rPr>
          <w:rFonts w:ascii="Times New Roman" w:hAnsi="Times New Roman" w:cs="Times New Roman"/>
        </w:rPr>
      </w:pPr>
      <w:r w:rsidRPr="000F19E5">
        <w:rPr>
          <w:rFonts w:ascii="Times New Roman" w:hAnsi="Times New Roman" w:cs="Times New Roman"/>
        </w:rPr>
        <w:lastRenderedPageBreak/>
        <w:t>Оказание юридической помощи людям с небольшими экономическими ресурсами и представлять их в суде в защиту их индивидуальной свободы и трудовых прав;</w:t>
      </w:r>
    </w:p>
    <w:p w14:paraId="294ACB12" w14:textId="0B45BF50" w:rsidR="00B42E88" w:rsidRPr="000F19E5" w:rsidRDefault="00B42E88" w:rsidP="00AD4561">
      <w:pPr>
        <w:pStyle w:val="aa"/>
        <w:numPr>
          <w:ilvl w:val="0"/>
          <w:numId w:val="30"/>
        </w:numPr>
        <w:tabs>
          <w:tab w:val="left" w:pos="709"/>
        </w:tabs>
        <w:spacing w:line="360" w:lineRule="auto"/>
        <w:ind w:left="0" w:firstLine="709"/>
        <w:jc w:val="both"/>
        <w:rPr>
          <w:rFonts w:ascii="Times New Roman" w:hAnsi="Times New Roman" w:cs="Times New Roman"/>
        </w:rPr>
      </w:pPr>
      <w:r w:rsidRPr="000F19E5">
        <w:rPr>
          <w:rFonts w:ascii="Times New Roman" w:hAnsi="Times New Roman" w:cs="Times New Roman"/>
        </w:rPr>
        <w:t>Назначение, смещение, выдача лицензий и прием отставок помощников прокуроров всех судов республики, адвокатов по трудовым спорам и других должностных лиц и работников, находящихся в подчинении;</w:t>
      </w:r>
    </w:p>
    <w:p w14:paraId="355D2CA9" w14:textId="640E14ED" w:rsidR="00B42E88" w:rsidRPr="000F19E5" w:rsidRDefault="00B42E88" w:rsidP="00AD4561">
      <w:pPr>
        <w:pStyle w:val="aa"/>
        <w:numPr>
          <w:ilvl w:val="0"/>
          <w:numId w:val="30"/>
        </w:numPr>
        <w:tabs>
          <w:tab w:val="left" w:pos="709"/>
        </w:tabs>
        <w:spacing w:line="360" w:lineRule="auto"/>
        <w:ind w:left="0" w:firstLine="709"/>
        <w:jc w:val="both"/>
        <w:rPr>
          <w:rFonts w:ascii="Times New Roman" w:hAnsi="Times New Roman" w:cs="Times New Roman"/>
        </w:rPr>
      </w:pPr>
      <w:r w:rsidRPr="000F19E5">
        <w:rPr>
          <w:rFonts w:ascii="Times New Roman" w:hAnsi="Times New Roman" w:cs="Times New Roman"/>
        </w:rPr>
        <w:t>Осуществление других полномочий, предусмотренных законом (ст. 194).</w:t>
      </w:r>
    </w:p>
    <w:p w14:paraId="2254C1DD" w14:textId="4B5FD799" w:rsidR="00B42E88" w:rsidRPr="000F19E5" w:rsidRDefault="00B42E88" w:rsidP="000F19E5">
      <w:pPr>
        <w:spacing w:after="0" w:line="360" w:lineRule="auto"/>
        <w:ind w:firstLine="709"/>
        <w:contextualSpacing/>
        <w:jc w:val="both"/>
        <w:rPr>
          <w:sz w:val="24"/>
          <w:szCs w:val="24"/>
        </w:rPr>
      </w:pPr>
      <w:r w:rsidRPr="000F19E5">
        <w:rPr>
          <w:sz w:val="24"/>
          <w:szCs w:val="24"/>
        </w:rPr>
        <w:t>Аналогичный орган на территории Эквадора называется Народная Защита</w:t>
      </w:r>
      <w:r w:rsidR="00980C0D">
        <w:rPr>
          <w:rStyle w:val="a6"/>
          <w:sz w:val="24"/>
          <w:szCs w:val="24"/>
        </w:rPr>
        <w:footnoteReference w:id="102"/>
      </w:r>
      <w:r w:rsidRPr="000F19E5">
        <w:rPr>
          <w:sz w:val="24"/>
          <w:szCs w:val="24"/>
        </w:rPr>
        <w:t>. Это автономный орган с судебной функцией, целью которого является обеспечение полного и равного доступа к правосудию для лиц, которые в силу своей беззащитности или экономического, социального или культурного положения не могут нанять услуги юридической защиты своих прав.</w:t>
      </w:r>
    </w:p>
    <w:p w14:paraId="289E095D"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Народная Защита предоставляет правовые, технические, своевременные, эффективные, действенные и бесплатные юридические услуги по поручительству и юридическому консультированию по правам лиц во всех вопросах и инстанциях.</w:t>
      </w:r>
    </w:p>
    <w:p w14:paraId="51D9F29A"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Орган действует в децентрализованном порядке с административной, экономической и финансовой автономией. Народная Защита представлена главой организации и располагает людскими и материальными ресурсами и условиями работы, иквивалентными тем, которые имеются в государственной прокуратуре (ст. 191).</w:t>
      </w:r>
    </w:p>
    <w:p w14:paraId="313CD22A"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Кроме того, обучающиеся эквадорских университетов в области юриспруденции, права или юридических наук должны организовывать и поддерживать службы защиты и юридической помощи лицам с ограниченными экономическими ресурсами и группам, требующим приоритетного внимания. Для того, чтобы другие организации могли предоставлять такие услуги, они должны быть аккредитованы и оценены Народной Защитой (ст. 193).</w:t>
      </w:r>
    </w:p>
    <w:p w14:paraId="05577565"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Основные функции Народной Защиты – защита и охрана прав жителей Эквадора и защита прав эквадорцев за пределами страны. В дополнение к полномочиям, установленным законом, он обладает следующими целями:</w:t>
      </w:r>
    </w:p>
    <w:p w14:paraId="073F58E5" w14:textId="77777777" w:rsidR="00B42E88" w:rsidRPr="000F19E5" w:rsidRDefault="00B42E88" w:rsidP="001348D5">
      <w:pPr>
        <w:pStyle w:val="aa"/>
        <w:numPr>
          <w:ilvl w:val="0"/>
          <w:numId w:val="31"/>
        </w:numPr>
        <w:spacing w:line="360" w:lineRule="auto"/>
        <w:ind w:left="0" w:firstLine="709"/>
        <w:jc w:val="both"/>
        <w:rPr>
          <w:rFonts w:ascii="Times New Roman" w:hAnsi="Times New Roman" w:cs="Times New Roman"/>
        </w:rPr>
      </w:pPr>
      <w:r w:rsidRPr="000F19E5">
        <w:rPr>
          <w:rFonts w:ascii="Times New Roman" w:hAnsi="Times New Roman" w:cs="Times New Roman"/>
        </w:rPr>
        <w:t>Защита официально или по просьбе другой стороны, в области исков о защите, доступа к публичной информации, несоблюдения требований, исков граждан о некачественном или ненадлежащем предоставлении государственных или частных услуг.</w:t>
      </w:r>
    </w:p>
    <w:p w14:paraId="2441FB52" w14:textId="77777777" w:rsidR="00B42E88" w:rsidRPr="000F19E5" w:rsidRDefault="00B42E88" w:rsidP="001348D5">
      <w:pPr>
        <w:pStyle w:val="aa"/>
        <w:numPr>
          <w:ilvl w:val="0"/>
          <w:numId w:val="31"/>
        </w:numPr>
        <w:spacing w:line="360" w:lineRule="auto"/>
        <w:ind w:left="0" w:firstLine="709"/>
        <w:jc w:val="both"/>
        <w:rPr>
          <w:rFonts w:ascii="Times New Roman" w:hAnsi="Times New Roman" w:cs="Times New Roman"/>
        </w:rPr>
      </w:pPr>
      <w:r w:rsidRPr="000F19E5">
        <w:rPr>
          <w:rFonts w:ascii="Times New Roman" w:hAnsi="Times New Roman" w:cs="Times New Roman"/>
        </w:rPr>
        <w:lastRenderedPageBreak/>
        <w:t>Издание обязательных и подлежащих немедленному исполнению мер по защите прав жителей Эквадора, а также требование привлечения к ответственности и применение санкций в компетентном органе в случае их несоблюдения.</w:t>
      </w:r>
    </w:p>
    <w:p w14:paraId="12534020" w14:textId="77777777" w:rsidR="00B42E88" w:rsidRPr="000F19E5" w:rsidRDefault="00B42E88" w:rsidP="001348D5">
      <w:pPr>
        <w:pStyle w:val="aa"/>
        <w:numPr>
          <w:ilvl w:val="0"/>
          <w:numId w:val="31"/>
        </w:numPr>
        <w:spacing w:line="360" w:lineRule="auto"/>
        <w:ind w:left="0" w:firstLine="709"/>
        <w:jc w:val="both"/>
        <w:rPr>
          <w:rFonts w:ascii="Times New Roman" w:hAnsi="Times New Roman" w:cs="Times New Roman"/>
        </w:rPr>
      </w:pPr>
      <w:r w:rsidRPr="000F19E5">
        <w:rPr>
          <w:rFonts w:ascii="Times New Roman" w:hAnsi="Times New Roman" w:cs="Times New Roman"/>
        </w:rPr>
        <w:t>Проведение расследований и принятие решение в рамках своих полномочий по действиям или бездействию физических или юридических лиц, предоставляющих государственные услуги.</w:t>
      </w:r>
    </w:p>
    <w:p w14:paraId="1ECFBC1B" w14:textId="77777777" w:rsidR="00B42E88" w:rsidRPr="000F19E5" w:rsidRDefault="00B42E88" w:rsidP="00CC734E">
      <w:pPr>
        <w:pStyle w:val="aa"/>
        <w:numPr>
          <w:ilvl w:val="0"/>
          <w:numId w:val="31"/>
        </w:numPr>
        <w:tabs>
          <w:tab w:val="left" w:pos="709"/>
        </w:tabs>
        <w:spacing w:line="360" w:lineRule="auto"/>
        <w:ind w:left="0" w:firstLine="709"/>
        <w:jc w:val="both"/>
        <w:rPr>
          <w:rFonts w:ascii="Times New Roman" w:hAnsi="Times New Roman" w:cs="Times New Roman"/>
        </w:rPr>
      </w:pPr>
      <w:r w:rsidRPr="000F19E5">
        <w:rPr>
          <w:rFonts w:ascii="Times New Roman" w:hAnsi="Times New Roman" w:cs="Times New Roman"/>
        </w:rPr>
        <w:t>Осуществление и поощрение контроля за соблюдением надлежащей правовой процедуры, а также предупреждение и немедленное предотвращение пыток и жестокого, бесчеловечного и унижающего достоинство обращения во всех его формах (ст. 215).</w:t>
      </w:r>
    </w:p>
    <w:p w14:paraId="22701F4B" w14:textId="77777777" w:rsidR="00B42E88" w:rsidRPr="000F19E5" w:rsidRDefault="00B42E88" w:rsidP="000F19E5">
      <w:pPr>
        <w:pStyle w:val="ab"/>
        <w:spacing w:before="0" w:beforeAutospacing="0" w:after="0" w:afterAutospacing="0" w:line="360" w:lineRule="auto"/>
        <w:ind w:firstLine="709"/>
        <w:contextualSpacing/>
        <w:jc w:val="both"/>
      </w:pPr>
      <w:r w:rsidRPr="000F19E5">
        <w:t xml:space="preserve">В конституции Эквадора закреплены некоторые положения, уникальные по сравнению с доктринальными документами других латиноамериканских стран. Например, отдельные статьи, касающиеся Национальной системы социальной интеграции и равенства, что отчасти совпадает с сутью института Защитника Народа. </w:t>
      </w:r>
    </w:p>
    <w:p w14:paraId="426D3EA9" w14:textId="77777777" w:rsidR="00B42E88" w:rsidRPr="000F19E5" w:rsidRDefault="00B42E88" w:rsidP="000F19E5">
      <w:pPr>
        <w:pStyle w:val="ab"/>
        <w:spacing w:before="0" w:beforeAutospacing="0" w:after="0" w:afterAutospacing="0" w:line="360" w:lineRule="auto"/>
        <w:ind w:firstLine="709"/>
        <w:contextualSpacing/>
        <w:jc w:val="both"/>
      </w:pPr>
      <w:r w:rsidRPr="000F19E5">
        <w:t>Это согласованный и скоординированный комплекс систем, институтов, политики, норм, программ и услуг, обеспечивающих осуществление, гарантию и реализацию прав, признанных в конституции, а также достижение целей режима развития.</w:t>
      </w:r>
    </w:p>
    <w:p w14:paraId="7409BEFF" w14:textId="77777777" w:rsidR="00B42E88" w:rsidRPr="000F19E5" w:rsidRDefault="00B42E88" w:rsidP="000F19E5">
      <w:pPr>
        <w:pStyle w:val="ab"/>
        <w:spacing w:before="0" w:beforeAutospacing="0" w:after="0" w:afterAutospacing="0" w:line="360" w:lineRule="auto"/>
        <w:ind w:firstLine="709"/>
        <w:contextualSpacing/>
        <w:jc w:val="both"/>
      </w:pPr>
      <w:r w:rsidRPr="000F19E5">
        <w:t>Система должна руководствоваться принципами универсальности, равенства, справедливости, прогрессивности, межкультурного взаимодействия, солидарности и недискриминации, и действовать в соответствии с критериями качества, эффективности, результативности, прозрачности, подотчетности и участия. Национальная система социальной интеграции и равенства состоит из областей образования, здравоохранения, социального обеспечения, управления рисками, физической культуры и спорта, среды обитания и жилья, культуры, коммуникации и информации, проведения досуга, науки и техники, населения, безопасности человека и транспорта (ст. 340).</w:t>
      </w:r>
    </w:p>
    <w:p w14:paraId="34F1222A" w14:textId="77777777" w:rsidR="00B42E88" w:rsidRPr="000F19E5" w:rsidRDefault="00B42E88" w:rsidP="000F19E5">
      <w:pPr>
        <w:pStyle w:val="ab"/>
        <w:spacing w:before="0" w:beforeAutospacing="0" w:after="0" w:afterAutospacing="0" w:line="360" w:lineRule="auto"/>
        <w:ind w:firstLine="709"/>
        <w:contextualSpacing/>
        <w:jc w:val="both"/>
      </w:pPr>
      <w:r w:rsidRPr="000F19E5">
        <w:t>Власти Эквадора создают условия для всесторонней защиты своих жителей на протяжении всей их жизни, обеспечивая права и принципы, признанные в конституции, в частности равенство в разнообразности и отсутствие дискриминации, а также уделяет приоритетное внимание тем группам, которые требуют особого отношения в силу сохраняющегося неравенства, отчуждения, дискриминации и насилия, или в силу их возраста, здоровья и инвалидности.  Комплексная защита осуществляется через специализированные системы в соответствии с законом.</w:t>
      </w:r>
    </w:p>
    <w:p w14:paraId="21B883E5" w14:textId="77777777" w:rsidR="00B42E88" w:rsidRPr="000F19E5" w:rsidRDefault="00B42E88" w:rsidP="000F19E5">
      <w:pPr>
        <w:pStyle w:val="ab"/>
        <w:spacing w:before="0" w:beforeAutospacing="0" w:after="0" w:afterAutospacing="0" w:line="360" w:lineRule="auto"/>
        <w:ind w:firstLine="709"/>
        <w:contextualSpacing/>
        <w:jc w:val="both"/>
      </w:pPr>
      <w:r w:rsidRPr="000F19E5">
        <w:t xml:space="preserve">Эти специализированные системы должны руководствоваться своими особыми принципами и принципами Национальной системы социальной интеграции и равенства. Децентрализованная Национальная система комплексной защиты детей и подростков </w:t>
      </w:r>
      <w:r w:rsidRPr="000F19E5">
        <w:lastRenderedPageBreak/>
        <w:t>отвечает за обеспечение осуществления прав детей и подростков. Часть этой системы составляют государственные, частные и общественные учреждения (ст. 341).</w:t>
      </w:r>
    </w:p>
    <w:p w14:paraId="3EA8AB7A" w14:textId="77777777" w:rsidR="00B42E88" w:rsidRPr="000F19E5" w:rsidRDefault="00B42E88" w:rsidP="000F19E5">
      <w:pPr>
        <w:spacing w:after="0" w:line="360" w:lineRule="auto"/>
        <w:ind w:firstLine="709"/>
        <w:contextualSpacing/>
        <w:jc w:val="both"/>
        <w:rPr>
          <w:sz w:val="24"/>
          <w:szCs w:val="24"/>
        </w:rPr>
      </w:pPr>
      <w:r w:rsidRPr="000F19E5">
        <w:rPr>
          <w:sz w:val="24"/>
          <w:szCs w:val="24"/>
        </w:rPr>
        <w:t>Рассмотрим деятельность института Защитника Народа в странах Латинской Америки на примере одной из правозащитных организаций на территории сборной Аргентины. Это независимый орган, получивший одобрение ООН, чьей целью является продвижение и защита прав человека: существование данного органа закреплено в статье 86 конституции Аргентины.</w:t>
      </w:r>
    </w:p>
    <w:p w14:paraId="67C74581"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Глава организации назначается и сменяется Национальным Конгрессом посредством двух третей голосов членов Конгресса. Срок пребывания в должности главы организации – пять лет.</w:t>
      </w:r>
    </w:p>
    <w:p w14:paraId="62C24C10"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Защитник аргентинского народа выпускает ежегодные отчеты, в которых отражает всю деятельность организации. Для наглядности проанализируем самый актуальный на данный момент отчет</w:t>
      </w:r>
      <w:r w:rsidRPr="000F19E5">
        <w:rPr>
          <w:rStyle w:val="a6"/>
          <w:sz w:val="24"/>
          <w:szCs w:val="24"/>
        </w:rPr>
        <w:footnoteReference w:id="103"/>
      </w:r>
      <w:r w:rsidRPr="000F19E5">
        <w:rPr>
          <w:sz w:val="24"/>
          <w:szCs w:val="24"/>
        </w:rPr>
        <w:t xml:space="preserve"> (за 2021 год) в области права человека на здоровье. </w:t>
      </w:r>
    </w:p>
    <w:p w14:paraId="52ECF8B9"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Отчет разделен на следующие сектора:</w:t>
      </w:r>
    </w:p>
    <w:p w14:paraId="680EB529" w14:textId="391982F3"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Личность и гражданство;</w:t>
      </w:r>
    </w:p>
    <w:p w14:paraId="1748CB93"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Здоровье, социальная деятельность, образование и культура;</w:t>
      </w:r>
    </w:p>
    <w:p w14:paraId="5EB68C89"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Окружающая среда и устойчивое развитие;</w:t>
      </w:r>
    </w:p>
    <w:p w14:paraId="1C3A3E36"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Пользователи, общественные работы и услуги, экономика, финансы и налоги;</w:t>
      </w:r>
    </w:p>
    <w:p w14:paraId="01715A50"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Социальная безопасность и работа;</w:t>
      </w:r>
    </w:p>
    <w:p w14:paraId="74A2677B"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Юридическая и техническая помощь;</w:t>
      </w:r>
    </w:p>
    <w:p w14:paraId="1568D146"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Социально незащищенные группы;</w:t>
      </w:r>
    </w:p>
    <w:p w14:paraId="7131258C"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Продвижение прав человека и коммуникация;</w:t>
      </w:r>
    </w:p>
    <w:p w14:paraId="057A51C4" w14:textId="77777777" w:rsidR="00B42E88" w:rsidRPr="000F19E5" w:rsidRDefault="00B42E88" w:rsidP="000F19E5">
      <w:pPr>
        <w:pStyle w:val="aa"/>
        <w:numPr>
          <w:ilvl w:val="0"/>
          <w:numId w:val="22"/>
        </w:numPr>
        <w:spacing w:line="360" w:lineRule="auto"/>
        <w:ind w:left="0" w:firstLine="709"/>
        <w:jc w:val="both"/>
        <w:rPr>
          <w:rFonts w:ascii="Times New Roman" w:hAnsi="Times New Roman" w:cs="Times New Roman"/>
        </w:rPr>
      </w:pPr>
      <w:r w:rsidRPr="000F19E5">
        <w:rPr>
          <w:rFonts w:ascii="Times New Roman" w:hAnsi="Times New Roman" w:cs="Times New Roman"/>
        </w:rPr>
        <w:t>Гендеры и разнообразие;</w:t>
      </w:r>
    </w:p>
    <w:p w14:paraId="409F80E1" w14:textId="77777777" w:rsidR="00B42E88" w:rsidRPr="006B2750" w:rsidRDefault="00B42E88" w:rsidP="006B2750">
      <w:pPr>
        <w:pStyle w:val="aa"/>
        <w:numPr>
          <w:ilvl w:val="0"/>
          <w:numId w:val="22"/>
        </w:numPr>
        <w:spacing w:line="360" w:lineRule="auto"/>
        <w:ind w:hanging="11"/>
        <w:jc w:val="both"/>
      </w:pPr>
      <w:r w:rsidRPr="006B2750">
        <w:t>Институциональные и внутренние отношения;</w:t>
      </w:r>
    </w:p>
    <w:p w14:paraId="422005D0" w14:textId="27794F7B" w:rsidR="00B42E88" w:rsidRPr="006B2750" w:rsidRDefault="00B42E88" w:rsidP="006B2750">
      <w:pPr>
        <w:pStyle w:val="aa"/>
        <w:numPr>
          <w:ilvl w:val="0"/>
          <w:numId w:val="39"/>
        </w:numPr>
        <w:spacing w:line="360" w:lineRule="auto"/>
        <w:ind w:hanging="11"/>
        <w:jc w:val="both"/>
      </w:pPr>
      <w:r w:rsidRPr="006B2750">
        <w:t>Международные отношения.</w:t>
      </w:r>
    </w:p>
    <w:p w14:paraId="618BE0BD" w14:textId="30E80C13" w:rsidR="00B42E88" w:rsidRPr="000F19E5" w:rsidRDefault="00B42E88" w:rsidP="000F19E5">
      <w:pPr>
        <w:spacing w:after="0" w:line="360" w:lineRule="auto"/>
        <w:ind w:firstLine="709"/>
        <w:contextualSpacing/>
        <w:jc w:val="both"/>
        <w:rPr>
          <w:sz w:val="24"/>
          <w:szCs w:val="24"/>
        </w:rPr>
      </w:pPr>
      <w:r w:rsidRPr="000F19E5">
        <w:rPr>
          <w:sz w:val="24"/>
          <w:szCs w:val="24"/>
        </w:rPr>
        <w:t xml:space="preserve">Для примера рассмотрим раздел, посвященный здоровью. Среди прочего организация обращает внимание на национальную программу медицинской помощи и решает имеющиеся проблемы. Так, по данным Защитника аргентинского народа, в 2021 году в организацию начали поступать жалобы от врачей и различного рода специалистов на то, что Министерство здравоохранения страны нарушает право на доступ к работе медицинского персонала. Большое количество людей, получивших образование врача, </w:t>
      </w:r>
      <w:r w:rsidRPr="000F19E5">
        <w:rPr>
          <w:sz w:val="24"/>
          <w:szCs w:val="24"/>
        </w:rPr>
        <w:lastRenderedPageBreak/>
        <w:t xml:space="preserve">медсестры и других профессий, не могли вовремя получить свидетельство, предоставляющее право на осуществление профессиональной деятельности. Причина заключалась в некорректной работе Министерства, а точнее в задержках в выдаче соответствующих удостоверений, что непосредственно влияет на качество и уровень оказания медицинской помощи в стране. </w:t>
      </w:r>
    </w:p>
    <w:p w14:paraId="4E39AD3E" w14:textId="77777777" w:rsidR="00B42E88" w:rsidRPr="000F19E5" w:rsidRDefault="00B42E88" w:rsidP="000F19E5">
      <w:pPr>
        <w:spacing w:after="0" w:line="360" w:lineRule="auto"/>
        <w:ind w:firstLine="709"/>
        <w:contextualSpacing/>
        <w:jc w:val="both"/>
        <w:rPr>
          <w:sz w:val="24"/>
          <w:szCs w:val="24"/>
        </w:rPr>
      </w:pPr>
      <w:r w:rsidRPr="000F19E5">
        <w:rPr>
          <w:sz w:val="24"/>
          <w:szCs w:val="24"/>
        </w:rPr>
        <w:t>Защитник аргентинского народа инициировал расследование, чтобы доказать и зафиксировать вышеуказанные нарушения со стороны Министерства здравоохранения. Расследование имело последствия: в его результате Министерство здравоохранения Аргентины приняло определенные меры, направленные на упорядочение ситуации с оформлением документов, и запустило специальную платформу, которая позволяет ускорить получение и выполнение всех новых заявок на получение профессионального удостоверения (в России аналогом этого можно назвать платформу Госуслуги, способствующие цифровизации подавляющего числа процессов).</w:t>
      </w:r>
    </w:p>
    <w:p w14:paraId="57E38F9D" w14:textId="4C539F0F" w:rsidR="00E25061" w:rsidRPr="000F19E5" w:rsidRDefault="00B42E88" w:rsidP="000F19E5">
      <w:pPr>
        <w:spacing w:after="0" w:line="360" w:lineRule="auto"/>
        <w:ind w:firstLine="709"/>
        <w:contextualSpacing/>
        <w:jc w:val="both"/>
        <w:rPr>
          <w:sz w:val="24"/>
          <w:szCs w:val="24"/>
        </w:rPr>
      </w:pPr>
      <w:r w:rsidRPr="000F19E5">
        <w:rPr>
          <w:sz w:val="24"/>
          <w:szCs w:val="24"/>
        </w:rPr>
        <w:t>Размеры ежегодных отчетов варьируются, но все они достаточно массивные: к примеру, отчет за 2021 год занимает 327 страниц.</w:t>
      </w:r>
    </w:p>
    <w:p w14:paraId="73D2B9E5" w14:textId="3A6772A5" w:rsidR="007633C3" w:rsidRPr="000F19E5" w:rsidRDefault="006C36F6" w:rsidP="000F19E5">
      <w:pPr>
        <w:spacing w:after="0" w:line="360" w:lineRule="auto"/>
        <w:ind w:firstLine="709"/>
        <w:contextualSpacing/>
        <w:jc w:val="both"/>
        <w:rPr>
          <w:sz w:val="24"/>
          <w:szCs w:val="24"/>
        </w:rPr>
      </w:pPr>
      <w:r w:rsidRPr="000F19E5">
        <w:rPr>
          <w:sz w:val="24"/>
          <w:szCs w:val="24"/>
        </w:rPr>
        <w:t xml:space="preserve">Несмотря на существование в странах Латинской Америки института </w:t>
      </w:r>
      <w:r w:rsidR="007633C3" w:rsidRPr="000F19E5">
        <w:rPr>
          <w:sz w:val="24"/>
          <w:szCs w:val="24"/>
        </w:rPr>
        <w:t>З</w:t>
      </w:r>
      <w:r w:rsidRPr="000F19E5">
        <w:rPr>
          <w:sz w:val="24"/>
          <w:szCs w:val="24"/>
        </w:rPr>
        <w:t xml:space="preserve">ащитника народа, </w:t>
      </w:r>
      <w:r w:rsidR="007633C3" w:rsidRPr="000F19E5">
        <w:rPr>
          <w:sz w:val="24"/>
          <w:szCs w:val="24"/>
        </w:rPr>
        <w:t xml:space="preserve">время от времени в регионе происходят ситуации с нарушениями прав человека. В качестве примера можно привести общественные протесты населения Колумбии в апреле-июне 2021 года. В том числе будут проанализирован доклад </w:t>
      </w:r>
      <w:r w:rsidR="00845A5E" w:rsidRPr="000F19E5">
        <w:rPr>
          <w:sz w:val="24"/>
          <w:szCs w:val="24"/>
        </w:rPr>
        <w:t xml:space="preserve">регионального </w:t>
      </w:r>
      <w:r w:rsidR="007633C3" w:rsidRPr="000F19E5">
        <w:rPr>
          <w:sz w:val="24"/>
          <w:szCs w:val="24"/>
        </w:rPr>
        <w:t>института Защитника Народа.</w:t>
      </w:r>
    </w:p>
    <w:p w14:paraId="79202096" w14:textId="5F2299CA" w:rsidR="00845A5E" w:rsidRPr="000F19E5" w:rsidRDefault="00845A5E" w:rsidP="000F19E5">
      <w:pPr>
        <w:spacing w:after="0" w:line="360" w:lineRule="auto"/>
        <w:ind w:firstLine="709"/>
        <w:contextualSpacing/>
        <w:jc w:val="both"/>
        <w:rPr>
          <w:sz w:val="24"/>
          <w:szCs w:val="24"/>
        </w:rPr>
      </w:pPr>
      <w:r w:rsidRPr="000F19E5">
        <w:rPr>
          <w:sz w:val="24"/>
          <w:szCs w:val="24"/>
        </w:rPr>
        <w:t>В Колумбии с апреля по июнь 2021 года проходили массовые протесты, вызванные рядом причин. В их числе:</w:t>
      </w:r>
    </w:p>
    <w:p w14:paraId="4447E294" w14:textId="5152639A" w:rsidR="00845A5E" w:rsidRPr="000F19E5" w:rsidRDefault="00845A5E" w:rsidP="001348D5">
      <w:pPr>
        <w:pStyle w:val="aa"/>
        <w:numPr>
          <w:ilvl w:val="0"/>
          <w:numId w:val="32"/>
        </w:numPr>
        <w:spacing w:line="360" w:lineRule="auto"/>
        <w:ind w:left="0" w:firstLine="709"/>
        <w:jc w:val="both"/>
        <w:rPr>
          <w:rFonts w:ascii="Times New Roman" w:hAnsi="Times New Roman" w:cs="Times New Roman"/>
        </w:rPr>
      </w:pPr>
      <w:r w:rsidRPr="000F19E5">
        <w:rPr>
          <w:rFonts w:ascii="Times New Roman" w:hAnsi="Times New Roman" w:cs="Times New Roman"/>
        </w:rPr>
        <w:t>Повышение налогов. Правительство Колумбии представило налоговую реформу, которая предусматривала повышение налогов для граждан, чтобы сбалансировать бюджет после пандемии C</w:t>
      </w:r>
      <w:r w:rsidRPr="000F19E5">
        <w:rPr>
          <w:rFonts w:ascii="Times New Roman" w:hAnsi="Times New Roman" w:cs="Times New Roman"/>
          <w:lang w:val="en-US"/>
        </w:rPr>
        <w:t>OVID</w:t>
      </w:r>
      <w:r w:rsidRPr="000F19E5">
        <w:rPr>
          <w:rFonts w:ascii="Times New Roman" w:hAnsi="Times New Roman" w:cs="Times New Roman"/>
        </w:rPr>
        <w:t>-19. Это вызвало негодование многих колумбийцев, которые считали, что такие меры неправильны в условиях экономической нестабильности;</w:t>
      </w:r>
    </w:p>
    <w:p w14:paraId="7F1BB0CA" w14:textId="582F4D8A" w:rsidR="00845A5E" w:rsidRPr="000F19E5" w:rsidRDefault="00845A5E" w:rsidP="000F19E5">
      <w:pPr>
        <w:pStyle w:val="aa"/>
        <w:numPr>
          <w:ilvl w:val="0"/>
          <w:numId w:val="32"/>
        </w:numPr>
        <w:spacing w:line="360" w:lineRule="auto"/>
        <w:ind w:left="0" w:firstLine="709"/>
        <w:jc w:val="both"/>
        <w:rPr>
          <w:rFonts w:ascii="Times New Roman" w:hAnsi="Times New Roman" w:cs="Times New Roman"/>
        </w:rPr>
      </w:pPr>
      <w:r w:rsidRPr="000F19E5">
        <w:rPr>
          <w:rFonts w:ascii="Times New Roman" w:hAnsi="Times New Roman" w:cs="Times New Roman"/>
        </w:rPr>
        <w:t>Насилие и нарушение прав человека. Протесты также вызваны насилием правоохранительных органов в отношении населения и многочисленными нарушениями прав человека в Колумбии. Многие граждане страны считали, что уровень насилия полиции и вооруженных сил, исправительных учреждений и наемных убийцы слишком высок и нуждается в изменениях;</w:t>
      </w:r>
    </w:p>
    <w:p w14:paraId="71150B02" w14:textId="37906455" w:rsidR="00F86422" w:rsidRPr="000F19E5" w:rsidRDefault="00845A5E" w:rsidP="000F19E5">
      <w:pPr>
        <w:pStyle w:val="aa"/>
        <w:numPr>
          <w:ilvl w:val="0"/>
          <w:numId w:val="32"/>
        </w:numPr>
        <w:spacing w:line="360" w:lineRule="auto"/>
        <w:ind w:left="0" w:firstLine="709"/>
        <w:jc w:val="both"/>
        <w:rPr>
          <w:rFonts w:ascii="Times New Roman" w:hAnsi="Times New Roman" w:cs="Times New Roman"/>
        </w:rPr>
      </w:pPr>
      <w:r w:rsidRPr="000F19E5">
        <w:rPr>
          <w:rFonts w:ascii="Times New Roman" w:hAnsi="Times New Roman" w:cs="Times New Roman"/>
        </w:rPr>
        <w:t xml:space="preserve">Карантин и экономические проблемы. В результате пандемии </w:t>
      </w:r>
      <w:r w:rsidRPr="000F19E5">
        <w:rPr>
          <w:rFonts w:ascii="Times New Roman" w:hAnsi="Times New Roman" w:cs="Times New Roman"/>
          <w:lang w:val="en-US"/>
        </w:rPr>
        <w:t>COVID</w:t>
      </w:r>
      <w:r w:rsidRPr="000F19E5">
        <w:rPr>
          <w:rFonts w:ascii="Times New Roman" w:hAnsi="Times New Roman" w:cs="Times New Roman"/>
        </w:rPr>
        <w:t xml:space="preserve">-19 </w:t>
      </w:r>
      <w:r w:rsidR="00F86422" w:rsidRPr="000F19E5">
        <w:rPr>
          <w:rFonts w:ascii="Times New Roman" w:hAnsi="Times New Roman" w:cs="Times New Roman"/>
        </w:rPr>
        <w:t>многие колумбийцы столкнулись с экономическими проблемами и потерей рабочих мест. В то же время карантинные меры ухудшили качество жизни людей в стране, что вызвало беспокойство и протесты.</w:t>
      </w:r>
    </w:p>
    <w:p w14:paraId="582F050B" w14:textId="189AA83C" w:rsidR="00F86422" w:rsidRPr="000F19E5" w:rsidRDefault="00F86422" w:rsidP="000F19E5">
      <w:pPr>
        <w:spacing w:after="0" w:line="360" w:lineRule="auto"/>
        <w:ind w:firstLine="709"/>
        <w:contextualSpacing/>
        <w:jc w:val="both"/>
        <w:rPr>
          <w:sz w:val="24"/>
          <w:szCs w:val="24"/>
        </w:rPr>
      </w:pPr>
      <w:r w:rsidRPr="000F19E5">
        <w:rPr>
          <w:sz w:val="24"/>
          <w:szCs w:val="24"/>
        </w:rPr>
        <w:lastRenderedPageBreak/>
        <w:t>В протестах также участвовали студенты, учителя и работники. Они выступили против других решений правительства, таких как реформа национальной системы здравоохранения, ограничение свободы слова и другие проблемы.</w:t>
      </w:r>
    </w:p>
    <w:p w14:paraId="457BAB41" w14:textId="047F7943" w:rsidR="00250C57" w:rsidRPr="000F19E5" w:rsidRDefault="00250C57" w:rsidP="000F19E5">
      <w:pPr>
        <w:spacing w:after="0" w:line="360" w:lineRule="auto"/>
        <w:ind w:firstLine="709"/>
        <w:contextualSpacing/>
        <w:jc w:val="both"/>
        <w:rPr>
          <w:sz w:val="24"/>
          <w:szCs w:val="24"/>
        </w:rPr>
      </w:pPr>
      <w:r w:rsidRPr="000F19E5">
        <w:rPr>
          <w:sz w:val="24"/>
          <w:szCs w:val="24"/>
        </w:rPr>
        <w:t>В ходе протестов были нарушены сразу несколько прав жителей Колумбии: на право мирных собраний и стандарты</w:t>
      </w:r>
      <w:r w:rsidR="00F46274" w:rsidRPr="000F19E5">
        <w:rPr>
          <w:sz w:val="24"/>
          <w:szCs w:val="24"/>
        </w:rPr>
        <w:t>, касающиеся чрезмерного применения силы. Международные право</w:t>
      </w:r>
      <w:r w:rsidR="00DB4F9E" w:rsidRPr="000F19E5">
        <w:rPr>
          <w:sz w:val="24"/>
          <w:szCs w:val="24"/>
        </w:rPr>
        <w:t>о</w:t>
      </w:r>
      <w:r w:rsidR="00F46274" w:rsidRPr="000F19E5">
        <w:rPr>
          <w:sz w:val="24"/>
          <w:szCs w:val="24"/>
        </w:rPr>
        <w:t>хранительные организации указывали, что получ</w:t>
      </w:r>
      <w:r w:rsidR="00DB4F9E" w:rsidRPr="000F19E5">
        <w:rPr>
          <w:sz w:val="24"/>
          <w:szCs w:val="24"/>
        </w:rPr>
        <w:t xml:space="preserve">или заявления о 63 смертельных случаях во время протестов, из которых </w:t>
      </w:r>
      <w:r w:rsidR="00F86422" w:rsidRPr="000F19E5">
        <w:rPr>
          <w:sz w:val="24"/>
          <w:szCs w:val="24"/>
        </w:rPr>
        <w:t>большая</w:t>
      </w:r>
      <w:r w:rsidR="00DB4F9E" w:rsidRPr="000F19E5">
        <w:rPr>
          <w:sz w:val="24"/>
          <w:szCs w:val="24"/>
        </w:rPr>
        <w:t xml:space="preserve"> часть была подтверждена. Что касается права на личную неприкосновенность, по сообщениям, во время протестов пострадали 1140 гражданских лиц и 1712 военнослужащих. Были получены сообщения о 60 случаях сексуального насилия (80% в отношении женщин и 20% – мужчин). В отчетах отмечается, что неоправданное или чрезмерное применение силы имело место в тех регионах, где проживает более многочисленное чернокожее и коренное население, где вместе с этим наблюдается наибольшее социальное неравенство и наименьший уровень регионального развития.</w:t>
      </w:r>
    </w:p>
    <w:p w14:paraId="518DEF6A" w14:textId="00060C29" w:rsidR="00DB4F9E" w:rsidRPr="000F19E5" w:rsidRDefault="00DB4F9E" w:rsidP="000F19E5">
      <w:pPr>
        <w:spacing w:after="0" w:line="360" w:lineRule="auto"/>
        <w:ind w:firstLine="709"/>
        <w:contextualSpacing/>
        <w:jc w:val="both"/>
        <w:rPr>
          <w:sz w:val="24"/>
          <w:szCs w:val="24"/>
        </w:rPr>
      </w:pPr>
      <w:r w:rsidRPr="000F19E5">
        <w:rPr>
          <w:sz w:val="24"/>
          <w:szCs w:val="24"/>
        </w:rPr>
        <w:t xml:space="preserve">Сообщалось о 1970 арестах, 85% из них в контексте выступления, зафиксировали 384 нападения на журналистов. По меньшей мере 30 различных правозащитников были убиты, 171 подвергнут нападению. Что касается права на здоровье и применения силы в отношении медицинских работников, сообщалось о 315 нападениях на медицинские миссии, включая нападения на машины скорой помощи, медицинский персонал, медицинскую инфраструктуру, кражу медицинских принадлежностей и так далее. </w:t>
      </w:r>
      <w:r w:rsidR="0074175A" w:rsidRPr="000F19E5">
        <w:rPr>
          <w:sz w:val="24"/>
          <w:szCs w:val="24"/>
        </w:rPr>
        <w:t>38% из 1970 произведенных арестов закончились открытыми судебными делами</w:t>
      </w:r>
      <w:r w:rsidR="004B48FA" w:rsidRPr="000F19E5">
        <w:rPr>
          <w:rStyle w:val="a6"/>
          <w:sz w:val="24"/>
          <w:szCs w:val="24"/>
        </w:rPr>
        <w:footnoteReference w:id="104"/>
      </w:r>
      <w:r w:rsidR="0074175A" w:rsidRPr="000F19E5">
        <w:rPr>
          <w:sz w:val="24"/>
          <w:szCs w:val="24"/>
        </w:rPr>
        <w:t>.</w:t>
      </w:r>
    </w:p>
    <w:p w14:paraId="4032DF3A" w14:textId="4FB05D21" w:rsidR="002A796C" w:rsidRDefault="00B47F76" w:rsidP="00B47F76">
      <w:pPr>
        <w:pStyle w:val="1"/>
        <w:jc w:val="center"/>
        <w:rPr>
          <w:sz w:val="24"/>
          <w:szCs w:val="24"/>
        </w:rPr>
      </w:pPr>
      <w:bookmarkStart w:id="9" w:name="_Toc135918659"/>
      <w:r w:rsidRPr="0020419B">
        <w:rPr>
          <w:sz w:val="24"/>
          <w:szCs w:val="24"/>
        </w:rPr>
        <w:t>3.2 П</w:t>
      </w:r>
      <w:r w:rsidRPr="00B47F76">
        <w:rPr>
          <w:sz w:val="24"/>
          <w:szCs w:val="24"/>
        </w:rPr>
        <w:t>рогноз</w:t>
      </w:r>
      <w:r w:rsidR="002A796C">
        <w:rPr>
          <w:sz w:val="24"/>
          <w:szCs w:val="24"/>
        </w:rPr>
        <w:t xml:space="preserve"> на будущее относительно ситуации с человеческой безопасностью в Латинской Америке</w:t>
      </w:r>
      <w:r w:rsidR="007421B6">
        <w:rPr>
          <w:sz w:val="24"/>
          <w:szCs w:val="24"/>
        </w:rPr>
        <w:t xml:space="preserve"> и возможные пути решения проблемы</w:t>
      </w:r>
      <w:bookmarkEnd w:id="9"/>
    </w:p>
    <w:p w14:paraId="6A2E0577" w14:textId="77777777" w:rsidR="00D45DE9" w:rsidRDefault="00D45DE9" w:rsidP="002D3766">
      <w:pPr>
        <w:spacing w:after="0" w:line="360" w:lineRule="auto"/>
        <w:ind w:firstLine="709"/>
        <w:contextualSpacing/>
        <w:jc w:val="both"/>
        <w:rPr>
          <w:sz w:val="24"/>
          <w:szCs w:val="24"/>
        </w:rPr>
      </w:pPr>
      <w:r>
        <w:rPr>
          <w:sz w:val="24"/>
          <w:szCs w:val="24"/>
        </w:rPr>
        <w:t>Одним из наиболее отличительных аспектов подхода к безопасности человека является его упор на выработку комплексных и многосекторальных мер реагирования с целью формулирования разнообразных повесток дня (развитие, права человека, безопасность). Однако отсутствие всеобъемлющих мер реагирования является одной из серьезных слабостей, с которыми сегодня сталкиваются латиноамериканские государства.</w:t>
      </w:r>
    </w:p>
    <w:p w14:paraId="61A04EB9" w14:textId="5DF907D7" w:rsidR="00C3390C" w:rsidRDefault="00C3390C" w:rsidP="002D3766">
      <w:pPr>
        <w:spacing w:after="0" w:line="360" w:lineRule="auto"/>
        <w:jc w:val="both"/>
        <w:rPr>
          <w:sz w:val="24"/>
          <w:szCs w:val="24"/>
        </w:rPr>
      </w:pPr>
      <w:r>
        <w:rPr>
          <w:sz w:val="24"/>
          <w:szCs w:val="24"/>
        </w:rPr>
        <w:t xml:space="preserve">Несмотря на отличающуюся ситуацию с человеческой безопасностью в разных странах Латинской Америки, двумя центральными региональными темами в контексте данной проблемы являются пагубные последствия организованной преступности и рост насилия. </w:t>
      </w:r>
    </w:p>
    <w:p w14:paraId="6A082A26" w14:textId="77777777" w:rsidR="00C3390C" w:rsidRDefault="00C3390C" w:rsidP="009A21F2">
      <w:pPr>
        <w:spacing w:after="0" w:line="360" w:lineRule="auto"/>
        <w:ind w:firstLine="709"/>
        <w:jc w:val="both"/>
        <w:rPr>
          <w:sz w:val="24"/>
          <w:szCs w:val="24"/>
        </w:rPr>
      </w:pPr>
      <w:r>
        <w:rPr>
          <w:sz w:val="24"/>
          <w:szCs w:val="24"/>
        </w:rPr>
        <w:lastRenderedPageBreak/>
        <w:t xml:space="preserve">Эти проблемы сегодня оказывают непосредственное и глубокое влияние на большую часть населения Латинской Америки, а также стран Карибского бассейна. Некоторые последствия данных угроз не защищены с правовой точки зрения и во многих случаях могут решаться негосударственными субъектами. Государственная же политика в подобных случаях оказывается недостаточной, а в некоторых ситуациях – и вовсе контрпродуктивной. В этом контексте концепция безопасности человека может занять важную нишу в формировании национальной политики странами Латинской Америки. Безопасность человека и подход к ней могли бы в значительной степени дополнить усилия, предпринимаемые странами в этой области. </w:t>
      </w:r>
    </w:p>
    <w:p w14:paraId="540809E6" w14:textId="77777777" w:rsidR="00C3390C" w:rsidRDefault="00C3390C" w:rsidP="009A21F2">
      <w:pPr>
        <w:spacing w:after="0" w:line="360" w:lineRule="auto"/>
        <w:ind w:firstLine="709"/>
        <w:jc w:val="both"/>
        <w:rPr>
          <w:sz w:val="24"/>
          <w:szCs w:val="24"/>
        </w:rPr>
      </w:pPr>
      <w:r>
        <w:rPr>
          <w:sz w:val="24"/>
          <w:szCs w:val="24"/>
        </w:rPr>
        <w:t>Сейчас борьба с новыми угрозами безопасности в значительной степени сосредоточена на военных ответах на эти проблемы, однако этого недостаточно. Дальнейшая проработка проблемы человеческой безопасности могла бы способствовать выработке более комплексных ответов на эти вопросы, особенно если учитывать, что речь идет о регионе, сочетающем в себе наивысшее социальное неравенство и высокий уровень насилия.</w:t>
      </w:r>
    </w:p>
    <w:p w14:paraId="72462956" w14:textId="77777777" w:rsidR="00AB6DF9" w:rsidRDefault="008547AB" w:rsidP="009A21F2">
      <w:pPr>
        <w:spacing w:after="0" w:line="360" w:lineRule="auto"/>
        <w:ind w:firstLine="709"/>
        <w:jc w:val="both"/>
        <w:rPr>
          <w:sz w:val="24"/>
          <w:szCs w:val="24"/>
        </w:rPr>
      </w:pPr>
      <w:r>
        <w:rPr>
          <w:sz w:val="24"/>
          <w:szCs w:val="24"/>
        </w:rPr>
        <w:t xml:space="preserve">Одним из наиболее отличительных аспектов подхода к безопасности человека является его упор на выработку комплексных и многосекторальных мер реагирования с целью формулирования разнообразных политических повесток (например, развитие, права человека и безопасность). Однако его значительной слабостью можно назвать отсутствие всеобъемлющих </w:t>
      </w:r>
      <w:r w:rsidR="00AB6DF9">
        <w:rPr>
          <w:sz w:val="24"/>
          <w:szCs w:val="24"/>
        </w:rPr>
        <w:t>мер реагирования на ту или иную жизненную ситуацию, с которыми сталкиваются власти латиноамериканских государств.</w:t>
      </w:r>
    </w:p>
    <w:p w14:paraId="46971A4F" w14:textId="77777777" w:rsidR="00E3049C" w:rsidRDefault="00AB6DF9" w:rsidP="009A21F2">
      <w:pPr>
        <w:spacing w:after="0" w:line="360" w:lineRule="auto"/>
        <w:ind w:firstLine="709"/>
        <w:jc w:val="both"/>
        <w:rPr>
          <w:sz w:val="24"/>
          <w:szCs w:val="24"/>
        </w:rPr>
      </w:pPr>
      <w:r>
        <w:rPr>
          <w:sz w:val="24"/>
          <w:szCs w:val="24"/>
        </w:rPr>
        <w:t>Кроме того, не ведется межсекторальная работа в рамках региональных или субрегиональных учреждений. Крайне важно уделять особое внимание изменению внутренней организационной практики, а также разработке новых проектов с учетом межсекторальных аспектов, которые учитывают эффективную взаимосвязь различных проводящихся программ, в частности в отношении соблюдения прав человека, развития и безопасности.</w:t>
      </w:r>
    </w:p>
    <w:p w14:paraId="10EE9BF2" w14:textId="77777777" w:rsidR="00E3049C" w:rsidRDefault="00E3049C" w:rsidP="009A21F2">
      <w:pPr>
        <w:spacing w:after="0" w:line="360" w:lineRule="auto"/>
        <w:ind w:firstLine="709"/>
        <w:jc w:val="both"/>
        <w:rPr>
          <w:sz w:val="24"/>
          <w:szCs w:val="24"/>
        </w:rPr>
      </w:pPr>
      <w:r>
        <w:rPr>
          <w:sz w:val="24"/>
          <w:szCs w:val="24"/>
        </w:rPr>
        <w:t>Комплексные ответные меры также должны включать разработку политики, которая активно подключает к решению проблем гражданское общество. Подход, ориентированный на защиту людей, должен учитывать требования и опасения, исходящие от самих граждан, а также их собственные приоритеты в отношении рисков и уязвимостей, влияющих на их безопасность.</w:t>
      </w:r>
    </w:p>
    <w:p w14:paraId="01ABB571" w14:textId="77777777" w:rsidR="002D3766" w:rsidRDefault="00CC1B60" w:rsidP="009A21F2">
      <w:pPr>
        <w:spacing w:after="0" w:line="360" w:lineRule="auto"/>
        <w:ind w:firstLine="709"/>
        <w:jc w:val="both"/>
        <w:rPr>
          <w:sz w:val="24"/>
          <w:szCs w:val="24"/>
        </w:rPr>
      </w:pPr>
      <w:r>
        <w:rPr>
          <w:sz w:val="24"/>
          <w:szCs w:val="24"/>
        </w:rPr>
        <w:t>Концепт ч</w:t>
      </w:r>
      <w:r w:rsidR="00E3049C">
        <w:rPr>
          <w:sz w:val="24"/>
          <w:szCs w:val="24"/>
        </w:rPr>
        <w:t>еловеческ</w:t>
      </w:r>
      <w:r>
        <w:rPr>
          <w:sz w:val="24"/>
          <w:szCs w:val="24"/>
        </w:rPr>
        <w:t>ой</w:t>
      </w:r>
      <w:r w:rsidR="00E3049C">
        <w:rPr>
          <w:sz w:val="24"/>
          <w:szCs w:val="24"/>
        </w:rPr>
        <w:t xml:space="preserve"> безопасност</w:t>
      </w:r>
      <w:r>
        <w:rPr>
          <w:sz w:val="24"/>
          <w:szCs w:val="24"/>
        </w:rPr>
        <w:t>и</w:t>
      </w:r>
      <w:r w:rsidR="00E3049C">
        <w:rPr>
          <w:sz w:val="24"/>
          <w:szCs w:val="24"/>
        </w:rPr>
        <w:t xml:space="preserve"> </w:t>
      </w:r>
      <w:r>
        <w:rPr>
          <w:sz w:val="24"/>
          <w:szCs w:val="24"/>
        </w:rPr>
        <w:t xml:space="preserve">изначально подчеркивает необходимость развития потенциала </w:t>
      </w:r>
      <w:r w:rsidR="002D3766">
        <w:rPr>
          <w:sz w:val="24"/>
          <w:szCs w:val="24"/>
        </w:rPr>
        <w:t xml:space="preserve">сообществ и отдельных лиц, чтобы они могли принимать обоснованные решения и действовать самостоятельно. Акцент на расширении социальных </w:t>
      </w:r>
      <w:r w:rsidR="002D3766">
        <w:rPr>
          <w:sz w:val="24"/>
          <w:szCs w:val="24"/>
        </w:rPr>
        <w:lastRenderedPageBreak/>
        <w:t xml:space="preserve">прав и возможностей позволит им полностью раскрыть свой потенциал и самим поучаствовать в решениях, которые гарантируют их собственную безопасность и безопасность других. </w:t>
      </w:r>
    </w:p>
    <w:p w14:paraId="478BF0F5" w14:textId="77777777" w:rsidR="002D3766" w:rsidRDefault="002D3766" w:rsidP="009A21F2">
      <w:pPr>
        <w:spacing w:after="0" w:line="360" w:lineRule="auto"/>
        <w:ind w:firstLine="709"/>
        <w:jc w:val="both"/>
        <w:rPr>
          <w:sz w:val="24"/>
          <w:szCs w:val="24"/>
        </w:rPr>
      </w:pPr>
      <w:r>
        <w:rPr>
          <w:sz w:val="24"/>
          <w:szCs w:val="24"/>
        </w:rPr>
        <w:t xml:space="preserve">Безопасность человека направлена на понимание и устранение причин и проявлений ее отсутствия, поэтому некая профилактика предпринимаемых усилий играет ключевую роль в устранении проблем в этой области. Одни из отличительных особенностей концепта человеческой безопасности – упор на наращивание потенциала и разработка мер по предотвращению или противодействию потенциальной незащищенности и уязвимости. Это подход, который направлен на выработку мер до возникновения нарушений, а не постфактум. </w:t>
      </w:r>
    </w:p>
    <w:p w14:paraId="1E554481" w14:textId="77777777" w:rsidR="00C17A05" w:rsidRDefault="002D3766" w:rsidP="009A21F2">
      <w:pPr>
        <w:spacing w:after="0" w:line="360" w:lineRule="auto"/>
        <w:ind w:firstLine="709"/>
        <w:jc w:val="both"/>
        <w:rPr>
          <w:sz w:val="24"/>
          <w:szCs w:val="24"/>
        </w:rPr>
      </w:pPr>
      <w:r>
        <w:rPr>
          <w:sz w:val="24"/>
          <w:szCs w:val="24"/>
        </w:rPr>
        <w:t>Профилактика также подчеркивает необходимость выработки комплексных ответных мер. Ключевым</w:t>
      </w:r>
      <w:r w:rsidR="00C17A05">
        <w:rPr>
          <w:sz w:val="24"/>
          <w:szCs w:val="24"/>
        </w:rPr>
        <w:t xml:space="preserve"> с точки зрения превентивных мер является эффективная координация усилий по двум пересекающимся направлениям: повестка в области развития и в области безопасности. Основное опасение заключается в том, что в отсутствие координации предпочтение будет отдаваться традиционной повестке дня в области безопасности, а повестка в области развития будет отодвинута на второй план.</w:t>
      </w:r>
    </w:p>
    <w:p w14:paraId="6D52B44E" w14:textId="77777777" w:rsidR="00054C65" w:rsidRDefault="00C17A05" w:rsidP="009A21F2">
      <w:pPr>
        <w:spacing w:after="0" w:line="360" w:lineRule="auto"/>
        <w:ind w:firstLine="709"/>
        <w:jc w:val="both"/>
        <w:rPr>
          <w:sz w:val="24"/>
          <w:szCs w:val="24"/>
        </w:rPr>
      </w:pPr>
      <w:r>
        <w:rPr>
          <w:sz w:val="24"/>
          <w:szCs w:val="24"/>
        </w:rPr>
        <w:t xml:space="preserve">Результат текущего бездействия со стороны властей латиноамериканских стран в области человеческой безопасности – милитаризация общества и, как следствие, серьезное ухудшение ситуации с правами человека. </w:t>
      </w:r>
      <w:r w:rsidR="00A30BDA">
        <w:rPr>
          <w:sz w:val="24"/>
          <w:szCs w:val="24"/>
        </w:rPr>
        <w:t>Последнее является одной из основных проблем в странах Латинской Америки и Карибского бассейна, и тем, на что в первую очередь нужно обращать внимание правительствам стран региона и приложить все усилия для решения вопроса.</w:t>
      </w:r>
    </w:p>
    <w:p w14:paraId="1553CB1D" w14:textId="637863CA" w:rsidR="00A12448" w:rsidRPr="00A12448" w:rsidRDefault="00A12448" w:rsidP="009A21F2">
      <w:pPr>
        <w:spacing w:after="0" w:line="360" w:lineRule="auto"/>
        <w:ind w:firstLine="709"/>
        <w:jc w:val="both"/>
        <w:rPr>
          <w:sz w:val="24"/>
          <w:szCs w:val="24"/>
        </w:rPr>
      </w:pPr>
      <w:r w:rsidRPr="00A12448">
        <w:rPr>
          <w:sz w:val="24"/>
          <w:szCs w:val="24"/>
        </w:rPr>
        <w:t>Кроме того, важно уделить внимание причинам уровня преступности в регионе, таким как социальная несправедливость, неравенство, недостаток экономических возможностей, коррупция и наркотрафик. Решение этих проблем потребует активного сотрудничества государственных и частных секторов, а также международных организаций, и необходимости внедрения новаторских технологий и методик. Кроме того, важно работать в социальной сфере и оказывать помощь жертвам насилия и их семьям. Все эти меры могут дать положительный результат в борьбе с преступностью в регионе.</w:t>
      </w:r>
    </w:p>
    <w:p w14:paraId="3CDDAD64" w14:textId="77777777" w:rsidR="00054C65" w:rsidRDefault="00054C65" w:rsidP="009A21F2">
      <w:pPr>
        <w:spacing w:after="0" w:line="360" w:lineRule="auto"/>
        <w:ind w:firstLine="709"/>
        <w:jc w:val="both"/>
        <w:rPr>
          <w:sz w:val="24"/>
          <w:szCs w:val="24"/>
        </w:rPr>
      </w:pPr>
      <w:r>
        <w:rPr>
          <w:sz w:val="24"/>
          <w:szCs w:val="24"/>
        </w:rPr>
        <w:t xml:space="preserve">Концепт человеческой безопасности обладает огромным потенциалом в качестве нового подхода к решению проблем, которые стоят перед правительствами стран Латинской Америки, в том числе многочисленных проблем с безопасностью, с которыми ежедневно сталкивается население этих стран. Крайне важно, чтобы этот подход, его рамки и отличия от других родственных концепций были четко дифференцированы. </w:t>
      </w:r>
    </w:p>
    <w:p w14:paraId="51CCBC6C" w14:textId="77777777" w:rsidR="0009702D" w:rsidRDefault="00054C65" w:rsidP="009A21F2">
      <w:pPr>
        <w:spacing w:after="0" w:line="360" w:lineRule="auto"/>
        <w:ind w:firstLine="709"/>
        <w:jc w:val="both"/>
        <w:rPr>
          <w:sz w:val="24"/>
          <w:szCs w:val="24"/>
        </w:rPr>
      </w:pPr>
      <w:r>
        <w:rPr>
          <w:sz w:val="24"/>
          <w:szCs w:val="24"/>
        </w:rPr>
        <w:lastRenderedPageBreak/>
        <w:t>В частности, нужно помнить, что человеческая безопасность – это фундаментальный аспект существования человечества, который дополняет повестку для в области соблюдения прав человека и создает альтернативные пути защиты людей.</w:t>
      </w:r>
    </w:p>
    <w:p w14:paraId="0BBF3D4A" w14:textId="77777777" w:rsidR="0009702D" w:rsidRDefault="0009702D" w:rsidP="009A21F2">
      <w:pPr>
        <w:spacing w:after="0" w:line="360" w:lineRule="auto"/>
        <w:ind w:firstLine="709"/>
        <w:jc w:val="both"/>
        <w:rPr>
          <w:sz w:val="24"/>
          <w:szCs w:val="24"/>
        </w:rPr>
      </w:pPr>
      <w:r>
        <w:rPr>
          <w:sz w:val="24"/>
          <w:szCs w:val="24"/>
        </w:rPr>
        <w:t>Важно достичь как можно более широкого взаимопонимания в связи с растущей потребностью во всеобъемлющем определении безопасности, основой которого может быть безопасность человека. От концептуализации данного феномена в будущем можно перейти к его практической реализации и применению, что составляет один из элементов международного сотрудничества.</w:t>
      </w:r>
    </w:p>
    <w:p w14:paraId="2D129DC6" w14:textId="77777777" w:rsidR="0018611B" w:rsidRDefault="0009702D" w:rsidP="009A21F2">
      <w:pPr>
        <w:spacing w:after="0" w:line="360" w:lineRule="auto"/>
        <w:ind w:firstLine="709"/>
        <w:jc w:val="both"/>
        <w:rPr>
          <w:sz w:val="24"/>
          <w:szCs w:val="24"/>
        </w:rPr>
      </w:pPr>
      <w:r>
        <w:rPr>
          <w:sz w:val="24"/>
          <w:szCs w:val="24"/>
        </w:rPr>
        <w:t>Для успешного применения этой концепции необходимо, чтобы работа велась на равных условиях между всеми участвующими государствами, тем самым уменьшая нежелание многих государств интегрировать в международную среду новые концепции по обеспечению безопасности для всего человечества.</w:t>
      </w:r>
    </w:p>
    <w:p w14:paraId="17E46E31" w14:textId="50BAF126" w:rsidR="002A796C" w:rsidRDefault="0018611B" w:rsidP="009A21F2">
      <w:pPr>
        <w:spacing w:after="0" w:line="360" w:lineRule="auto"/>
        <w:ind w:firstLine="709"/>
        <w:jc w:val="both"/>
        <w:rPr>
          <w:sz w:val="24"/>
          <w:szCs w:val="24"/>
        </w:rPr>
      </w:pPr>
      <w:r>
        <w:rPr>
          <w:sz w:val="24"/>
          <w:szCs w:val="24"/>
        </w:rPr>
        <w:t>Возможно, ключевую роль в решении вопроса человеческой безопасности могут сыграть социальные сети, переживающие бурный расцвет в X</w:t>
      </w:r>
      <w:r>
        <w:rPr>
          <w:sz w:val="24"/>
          <w:szCs w:val="24"/>
          <w:lang w:val="en-US"/>
        </w:rPr>
        <w:t>XI</w:t>
      </w:r>
      <w:r w:rsidRPr="0018611B">
        <w:rPr>
          <w:sz w:val="24"/>
          <w:szCs w:val="24"/>
        </w:rPr>
        <w:t xml:space="preserve"> </w:t>
      </w:r>
      <w:r>
        <w:rPr>
          <w:sz w:val="24"/>
          <w:szCs w:val="24"/>
        </w:rPr>
        <w:t xml:space="preserve">веке. Социальные сети могут быть очень полезны в процессе решения данной задачи, </w:t>
      </w:r>
      <w:r w:rsidR="002F2D0D">
        <w:rPr>
          <w:sz w:val="24"/>
          <w:szCs w:val="24"/>
        </w:rPr>
        <w:t>поскольку они представляют собой пространство, с которого любой гражданин может анализировать или подвергать сомнению то, что традиционные средства массовой информации могут скрывать или преувеличивать. Например, если брать Латинскую Америку, в Коста-Рике создавались целые группы, выступавшие против определенных аспектов в деятельности местных средств массовой информации. Обращение к другим в соцсетях может помочь достичь прогресса в выявлении глубинных причин того или иного явления и его успешных ал</w:t>
      </w:r>
      <w:r w:rsidR="00300455">
        <w:rPr>
          <w:sz w:val="24"/>
          <w:szCs w:val="24"/>
        </w:rPr>
        <w:t>ь</w:t>
      </w:r>
      <w:r w:rsidR="002F2D0D">
        <w:rPr>
          <w:sz w:val="24"/>
          <w:szCs w:val="24"/>
        </w:rPr>
        <w:t>тернатив</w:t>
      </w:r>
      <w:r w:rsidR="005514A9">
        <w:rPr>
          <w:rStyle w:val="a6"/>
          <w:sz w:val="24"/>
          <w:szCs w:val="24"/>
        </w:rPr>
        <w:footnoteReference w:id="105"/>
      </w:r>
      <w:r w:rsidR="002F2D0D">
        <w:rPr>
          <w:sz w:val="24"/>
          <w:szCs w:val="24"/>
        </w:rPr>
        <w:t>.</w:t>
      </w:r>
    </w:p>
    <w:p w14:paraId="0190E081" w14:textId="7A9FA4E1" w:rsidR="002F2D0D" w:rsidRDefault="002F2D0D" w:rsidP="009A21F2">
      <w:pPr>
        <w:spacing w:after="0" w:line="360" w:lineRule="auto"/>
        <w:ind w:firstLine="709"/>
        <w:jc w:val="both"/>
        <w:rPr>
          <w:sz w:val="24"/>
          <w:szCs w:val="24"/>
        </w:rPr>
      </w:pPr>
      <w:r>
        <w:rPr>
          <w:sz w:val="24"/>
          <w:szCs w:val="24"/>
        </w:rPr>
        <w:t xml:space="preserve">В социальных сетях могут обсуждаться, анализироваться и испытываться различные механизмы </w:t>
      </w:r>
      <w:r w:rsidR="00300455">
        <w:rPr>
          <w:sz w:val="24"/>
          <w:szCs w:val="24"/>
        </w:rPr>
        <w:t>социальной интеграции в современное общество. Посредством социальных сетей можно требовать реализации всех прав, гарантированных национальными конституциями, в том числе социальных, которыми обладают люди в обществе.</w:t>
      </w:r>
    </w:p>
    <w:p w14:paraId="6B2BDA5C" w14:textId="6F337E28" w:rsidR="009A21F2" w:rsidRDefault="009A21F2" w:rsidP="009A21F2">
      <w:pPr>
        <w:spacing w:after="0" w:line="360" w:lineRule="auto"/>
        <w:ind w:firstLine="709"/>
        <w:jc w:val="both"/>
        <w:rPr>
          <w:sz w:val="24"/>
          <w:szCs w:val="24"/>
        </w:rPr>
      </w:pPr>
      <w:r w:rsidRPr="009A21F2">
        <w:rPr>
          <w:sz w:val="24"/>
          <w:szCs w:val="24"/>
        </w:rPr>
        <w:t xml:space="preserve">Ситуация с правами человека в Латинской Америке остается очень сложной и тревожной. Активисты, защищающие права человека, журналисты, защищающие свободу слова, и другие общественно-политические деятели часто подвергаются угрозам, насилию и даже убийствам. Это создает опасную обстановку для этих людей и фактически делает невозможным свободное проявление гражданской позиции в регионе. Решение этой проблемы потребует тесного сотрудничества между правительствами, общественными </w:t>
      </w:r>
      <w:r w:rsidRPr="009A21F2">
        <w:rPr>
          <w:sz w:val="24"/>
          <w:szCs w:val="24"/>
        </w:rPr>
        <w:lastRenderedPageBreak/>
        <w:t>организациями и международными организациями, а также внедрения новых методик и технологий для борьбы с этой проблемой.</w:t>
      </w:r>
    </w:p>
    <w:p w14:paraId="7A6AEF43" w14:textId="6414E553" w:rsidR="00C4108C" w:rsidRDefault="00C4108C" w:rsidP="009A21F2">
      <w:pPr>
        <w:spacing w:after="0" w:line="360" w:lineRule="auto"/>
        <w:ind w:firstLine="709"/>
        <w:jc w:val="both"/>
        <w:rPr>
          <w:sz w:val="24"/>
          <w:szCs w:val="24"/>
        </w:rPr>
      </w:pPr>
      <w:r>
        <w:rPr>
          <w:sz w:val="24"/>
          <w:szCs w:val="24"/>
        </w:rPr>
        <w:t>Для решения проблемы с правами человека в Латинской Америке нужно следовать в следующих направлениях:</w:t>
      </w:r>
    </w:p>
    <w:p w14:paraId="11CAE746" w14:textId="62EC7861" w:rsidR="00C4108C" w:rsidRDefault="00C4108C" w:rsidP="00C4108C">
      <w:pPr>
        <w:pStyle w:val="aa"/>
        <w:numPr>
          <w:ilvl w:val="0"/>
          <w:numId w:val="32"/>
        </w:numPr>
        <w:spacing w:line="360" w:lineRule="auto"/>
        <w:jc w:val="both"/>
      </w:pPr>
      <w:r>
        <w:t>Привлечение к ответственности за нарушения прав человека. Государства региона должны гарантировать, что нарушители будут привлечены к ответственности и наказаны в соответствии с законом.</w:t>
      </w:r>
    </w:p>
    <w:p w14:paraId="5171EC56" w14:textId="187EC485" w:rsidR="00C4108C" w:rsidRDefault="00C4108C" w:rsidP="00C4108C">
      <w:pPr>
        <w:pStyle w:val="aa"/>
        <w:numPr>
          <w:ilvl w:val="0"/>
          <w:numId w:val="32"/>
        </w:numPr>
        <w:spacing w:line="360" w:lineRule="auto"/>
        <w:jc w:val="both"/>
      </w:pPr>
      <w:r>
        <w:t>Укрепление правосудия. Важно повысить эффективность работы правовой системы, чтобы гарантировать справедливость и защиту прав человека.</w:t>
      </w:r>
    </w:p>
    <w:p w14:paraId="5D94ADFE" w14:textId="0CE848C9" w:rsidR="00C4108C" w:rsidRDefault="00C4108C" w:rsidP="00C4108C">
      <w:pPr>
        <w:pStyle w:val="aa"/>
        <w:numPr>
          <w:ilvl w:val="0"/>
          <w:numId w:val="32"/>
        </w:numPr>
        <w:spacing w:line="360" w:lineRule="auto"/>
        <w:jc w:val="both"/>
      </w:pPr>
      <w:r>
        <w:t>Поддержка гражданского общества. Государства должны поддерживать гражданские организации, которые борются за права человека, а также налаживать диалог с общественностью, чтобы обеспечить открытость и прозрачность в вопросах правопорядка и защиты прав человека.</w:t>
      </w:r>
    </w:p>
    <w:p w14:paraId="2B7CB628" w14:textId="29B48D3E" w:rsidR="00C4108C" w:rsidRDefault="00C4108C" w:rsidP="00C4108C">
      <w:pPr>
        <w:pStyle w:val="aa"/>
        <w:numPr>
          <w:ilvl w:val="0"/>
          <w:numId w:val="32"/>
        </w:numPr>
        <w:spacing w:line="360" w:lineRule="auto"/>
        <w:jc w:val="both"/>
      </w:pPr>
      <w:r>
        <w:t>Противодействие коррупции. Государственные службы должны быть обеспечены необходимыми ресурсами и механизмами для противодействия коррупции, которая часто препятствует эффективной борьбе с нарушениями прав человека.</w:t>
      </w:r>
    </w:p>
    <w:p w14:paraId="74ADC041" w14:textId="77975F55" w:rsidR="00C4108C" w:rsidRDefault="00C4108C" w:rsidP="00C4108C">
      <w:pPr>
        <w:pStyle w:val="aa"/>
        <w:numPr>
          <w:ilvl w:val="0"/>
          <w:numId w:val="32"/>
        </w:numPr>
        <w:spacing w:line="360" w:lineRule="auto"/>
        <w:jc w:val="both"/>
      </w:pPr>
      <w:r>
        <w:t>Улучшение экономического и социального положения населения. Государства должны создавать условия для роста экономики, поддержки занятости, повышения уровня образования и доступа к здравоохранению, что, в свою очередь, поможет укрепить положение людей в обществе и снизить уровень преступности.</w:t>
      </w:r>
    </w:p>
    <w:p w14:paraId="4ED8A757" w14:textId="33582345" w:rsidR="00C4108C" w:rsidRPr="00C4108C" w:rsidRDefault="00C4108C" w:rsidP="00C4108C">
      <w:pPr>
        <w:pStyle w:val="aa"/>
        <w:numPr>
          <w:ilvl w:val="0"/>
          <w:numId w:val="32"/>
        </w:numPr>
        <w:spacing w:line="360" w:lineRule="auto"/>
        <w:jc w:val="both"/>
      </w:pPr>
      <w:r>
        <w:t>Решение проблемы с правами человека в Латинской Америке потребует серьезных усилий со стороны всех участников общественной жизни, но только таким образом можно создать общество, основанное на справедливости, законности и уважении прав человека.</w:t>
      </w:r>
    </w:p>
    <w:p w14:paraId="032BFFE1" w14:textId="77777777" w:rsidR="00B47F76" w:rsidRDefault="00B47F76" w:rsidP="00B47F76">
      <w:pPr>
        <w:pStyle w:val="1"/>
        <w:jc w:val="center"/>
        <w:rPr>
          <w:sz w:val="24"/>
          <w:szCs w:val="24"/>
        </w:rPr>
      </w:pPr>
    </w:p>
    <w:p w14:paraId="104F6DA2" w14:textId="77777777" w:rsidR="002F2D0D" w:rsidRDefault="002F2D0D">
      <w:pPr>
        <w:spacing w:after="0" w:line="240" w:lineRule="auto"/>
        <w:rPr>
          <w:rFonts w:eastAsia="Times New Roman"/>
          <w:b/>
          <w:bCs/>
          <w:kern w:val="36"/>
          <w:sz w:val="24"/>
          <w:szCs w:val="24"/>
          <w:lang w:eastAsia="ru-RU"/>
        </w:rPr>
      </w:pPr>
      <w:r>
        <w:rPr>
          <w:sz w:val="24"/>
          <w:szCs w:val="24"/>
        </w:rPr>
        <w:br w:type="page"/>
      </w:r>
    </w:p>
    <w:p w14:paraId="2B4BEAF4" w14:textId="0236EDDA" w:rsidR="004B48FA" w:rsidRDefault="00B47F76" w:rsidP="00B47F76">
      <w:pPr>
        <w:pStyle w:val="1"/>
        <w:jc w:val="center"/>
        <w:rPr>
          <w:sz w:val="24"/>
          <w:szCs w:val="24"/>
        </w:rPr>
      </w:pPr>
      <w:bookmarkStart w:id="10" w:name="_Toc135918660"/>
      <w:r w:rsidRPr="00B47F76">
        <w:rPr>
          <w:sz w:val="24"/>
          <w:szCs w:val="24"/>
        </w:rPr>
        <w:lastRenderedPageBreak/>
        <w:t>Заключение</w:t>
      </w:r>
      <w:bookmarkEnd w:id="10"/>
    </w:p>
    <w:p w14:paraId="30B961A5" w14:textId="297D69AE" w:rsidR="00C07ACF" w:rsidRPr="00C07ACF" w:rsidRDefault="006E6968" w:rsidP="00C07ACF">
      <w:pPr>
        <w:spacing w:after="0" w:line="360" w:lineRule="auto"/>
        <w:ind w:firstLine="709"/>
        <w:jc w:val="both"/>
        <w:rPr>
          <w:color w:val="000000"/>
          <w:sz w:val="24"/>
          <w:szCs w:val="24"/>
        </w:rPr>
      </w:pPr>
      <w:r w:rsidRPr="006E6968">
        <w:rPr>
          <w:sz w:val="24"/>
          <w:szCs w:val="24"/>
        </w:rPr>
        <w:t xml:space="preserve">Вопрос безопасности является одним из самых важных вопросов в мире. В последние десять лет проблема безопасности остается актуальной, хотя и ведется работа по ее устранению. </w:t>
      </w:r>
      <w:r w:rsidR="00C07ACF" w:rsidRPr="00F3226D">
        <w:rPr>
          <w:color w:val="000000"/>
          <w:sz w:val="24"/>
          <w:szCs w:val="24"/>
        </w:rPr>
        <w:t>Право людей на жизнь, безопасность, интегрированность в жизнь общества и свободу являются основными вопросами в рамках деятельности государств по всему миру, однако степень достижения безопасности разнится в зависимости от региона.</w:t>
      </w:r>
    </w:p>
    <w:p w14:paraId="003D0BD8" w14:textId="3818E57A" w:rsidR="006E6968" w:rsidRPr="006E6968" w:rsidRDefault="006E6968" w:rsidP="00C07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1"/>
        <w:jc w:val="both"/>
        <w:rPr>
          <w:sz w:val="24"/>
          <w:szCs w:val="24"/>
        </w:rPr>
      </w:pPr>
      <w:r w:rsidRPr="006E6968">
        <w:rPr>
          <w:sz w:val="24"/>
          <w:szCs w:val="24"/>
        </w:rPr>
        <w:t xml:space="preserve">Проблема человеческой безопасности может зависеть от различных факторов, в том числе финансового благосостояния государства, технической оснащенности государственных объектов, уровня криминала в стране и многих других факторов. Эти вещи заставили современное сообщество обратить внимание на проблемы человеческой безопасности, которая испытывает те или другие сложности в любом месте мира, хотя и </w:t>
      </w:r>
      <w:r w:rsidR="00C07ACF">
        <w:rPr>
          <w:sz w:val="24"/>
          <w:szCs w:val="24"/>
        </w:rPr>
        <w:t xml:space="preserve">в разной степени </w:t>
      </w:r>
      <w:r w:rsidRPr="006E6968">
        <w:rPr>
          <w:sz w:val="24"/>
          <w:szCs w:val="24"/>
        </w:rPr>
        <w:t>и в разных местах. Латинская Америка является одн</w:t>
      </w:r>
      <w:r w:rsidR="002179E5">
        <w:rPr>
          <w:sz w:val="24"/>
          <w:szCs w:val="24"/>
        </w:rPr>
        <w:t>им из самых жестоких регионов в мир</w:t>
      </w:r>
      <w:r w:rsidRPr="006E6968">
        <w:rPr>
          <w:sz w:val="24"/>
          <w:szCs w:val="24"/>
        </w:rPr>
        <w:t>е по уровню преступности. Большинство преступлений совершается в Центральной Америке, таких как Гватемала, Гондурас и Сальвадор</w:t>
      </w:r>
      <w:r w:rsidR="002179E5">
        <w:rPr>
          <w:sz w:val="24"/>
          <w:szCs w:val="24"/>
        </w:rPr>
        <w:t xml:space="preserve">. На </w:t>
      </w:r>
      <w:r w:rsidRPr="006E6968">
        <w:rPr>
          <w:sz w:val="24"/>
          <w:szCs w:val="24"/>
        </w:rPr>
        <w:t xml:space="preserve">сегодняшний день </w:t>
      </w:r>
      <w:r w:rsidR="002179E5">
        <w:rPr>
          <w:sz w:val="24"/>
          <w:szCs w:val="24"/>
        </w:rPr>
        <w:t>в Латинской Америке</w:t>
      </w:r>
      <w:r w:rsidRPr="006E6968">
        <w:rPr>
          <w:sz w:val="24"/>
          <w:szCs w:val="24"/>
        </w:rPr>
        <w:t xml:space="preserve"> общий уровень преступности в три раза превышает средний мировой уровень, а также сопоставим с показател</w:t>
      </w:r>
      <w:r w:rsidR="00695074">
        <w:rPr>
          <w:sz w:val="24"/>
          <w:szCs w:val="24"/>
        </w:rPr>
        <w:t>я</w:t>
      </w:r>
      <w:r w:rsidRPr="006E6968">
        <w:rPr>
          <w:sz w:val="24"/>
          <w:szCs w:val="24"/>
        </w:rPr>
        <w:t>ми в странах, переживающих войны. Это наносит огромный вред развитию региона, влияя как на рост экономического роста, так и на демократию.</w:t>
      </w:r>
    </w:p>
    <w:p w14:paraId="40A71DE9" w14:textId="0445D7B4" w:rsidR="0044599C" w:rsidRPr="00F3226D" w:rsidRDefault="002C32E2" w:rsidP="007F1399">
      <w:pPr>
        <w:spacing w:after="0" w:line="360" w:lineRule="auto"/>
        <w:ind w:firstLine="709"/>
        <w:jc w:val="both"/>
        <w:rPr>
          <w:color w:val="000000"/>
          <w:sz w:val="24"/>
          <w:szCs w:val="24"/>
        </w:rPr>
      </w:pPr>
      <w:r w:rsidRPr="00F3226D">
        <w:rPr>
          <w:color w:val="000000"/>
          <w:sz w:val="24"/>
          <w:szCs w:val="24"/>
        </w:rPr>
        <w:t>Вопрос человеческой безопасности в Латинской Америке стоит особняком: страны региона испытывают огромные проблемы с сохранением безопасности своих граждан.</w:t>
      </w:r>
      <w:r w:rsidR="0044599C" w:rsidRPr="00F3226D">
        <w:rPr>
          <w:color w:val="000000"/>
          <w:sz w:val="24"/>
          <w:szCs w:val="24"/>
        </w:rPr>
        <w:t xml:space="preserve"> На протяжении многих лет в странах наблюдается высокий уровень преступности, с которым ведется не менее ожесточенная борьба. Однако</w:t>
      </w:r>
      <w:r w:rsidR="00F3226D" w:rsidRPr="00F3226D">
        <w:rPr>
          <w:color w:val="000000"/>
          <w:sz w:val="24"/>
          <w:szCs w:val="24"/>
        </w:rPr>
        <w:t>, как показывает реальность,</w:t>
      </w:r>
      <w:r w:rsidR="0044599C" w:rsidRPr="00F3226D">
        <w:rPr>
          <w:color w:val="000000"/>
          <w:sz w:val="24"/>
          <w:szCs w:val="24"/>
        </w:rPr>
        <w:t xml:space="preserve"> она не всегда успешна</w:t>
      </w:r>
      <w:r w:rsidR="00F3226D" w:rsidRPr="00F3226D">
        <w:rPr>
          <w:color w:val="000000"/>
          <w:sz w:val="24"/>
          <w:szCs w:val="24"/>
        </w:rPr>
        <w:t>.</w:t>
      </w:r>
    </w:p>
    <w:p w14:paraId="55554AE3" w14:textId="04380556" w:rsidR="0044599C" w:rsidRPr="00F3226D" w:rsidRDefault="0044599C" w:rsidP="007F1399">
      <w:pPr>
        <w:spacing w:after="0" w:line="360" w:lineRule="auto"/>
        <w:ind w:firstLine="709"/>
        <w:jc w:val="both"/>
        <w:rPr>
          <w:sz w:val="24"/>
          <w:szCs w:val="24"/>
        </w:rPr>
      </w:pPr>
      <w:r w:rsidRPr="00F3226D">
        <w:rPr>
          <w:sz w:val="24"/>
          <w:szCs w:val="24"/>
        </w:rPr>
        <w:t xml:space="preserve">Данные Программы развития ООН за 2019 год </w:t>
      </w:r>
      <w:r w:rsidR="002179E5">
        <w:rPr>
          <w:sz w:val="24"/>
          <w:szCs w:val="24"/>
        </w:rPr>
        <w:t xml:space="preserve">также </w:t>
      </w:r>
      <w:r w:rsidRPr="00F3226D">
        <w:rPr>
          <w:sz w:val="24"/>
          <w:szCs w:val="24"/>
        </w:rPr>
        <w:t xml:space="preserve">свидетельствуют о том, что Латинская Америка и </w:t>
      </w:r>
      <w:r w:rsidR="005D26CB" w:rsidRPr="00F3226D">
        <w:rPr>
          <w:sz w:val="24"/>
          <w:szCs w:val="24"/>
        </w:rPr>
        <w:t xml:space="preserve">страны </w:t>
      </w:r>
      <w:r w:rsidRPr="00F3226D">
        <w:rPr>
          <w:sz w:val="24"/>
          <w:szCs w:val="24"/>
        </w:rPr>
        <w:t>Карибск</w:t>
      </w:r>
      <w:r w:rsidR="005D26CB" w:rsidRPr="00F3226D">
        <w:rPr>
          <w:sz w:val="24"/>
          <w:szCs w:val="24"/>
        </w:rPr>
        <w:t>ого бассейна</w:t>
      </w:r>
      <w:r w:rsidRPr="00F3226D">
        <w:rPr>
          <w:sz w:val="24"/>
          <w:szCs w:val="24"/>
        </w:rPr>
        <w:t xml:space="preserve"> столкнулись с высоким уровнем преступности, криминала и насилия, превышающим показатели других регионов мира. Это означает, что странам региона необходимы новые программы и проекты, направленные на улучшение качества жизни населения и изменение реальных условий существования граждан. Это, в свою очередь, должно снизить уровень преступности в Латинской Америке. </w:t>
      </w:r>
    </w:p>
    <w:p w14:paraId="325685D5" w14:textId="77777777" w:rsidR="005D26CB" w:rsidRPr="00F3226D" w:rsidRDefault="0044599C" w:rsidP="007F1399">
      <w:pPr>
        <w:spacing w:after="0" w:line="360" w:lineRule="auto"/>
        <w:ind w:firstLine="709"/>
        <w:jc w:val="both"/>
        <w:rPr>
          <w:sz w:val="24"/>
          <w:szCs w:val="24"/>
        </w:rPr>
      </w:pPr>
      <w:r w:rsidRPr="00F3226D">
        <w:rPr>
          <w:sz w:val="24"/>
          <w:szCs w:val="24"/>
        </w:rPr>
        <w:t xml:space="preserve">Одним из ключевых факторов, влияющих на высокий уровень преступности в регионе, является низкий уровень экономического развития и социальной защищенности. Многие страны сталкиваются с проблемами бедности, безработицы и недостатка доступной медицинской помощи и образования. </w:t>
      </w:r>
    </w:p>
    <w:p w14:paraId="60690677" w14:textId="291F5017" w:rsidR="0044599C" w:rsidRDefault="0044599C" w:rsidP="007F1399">
      <w:pPr>
        <w:spacing w:after="0" w:line="360" w:lineRule="auto"/>
        <w:ind w:firstLine="709"/>
        <w:jc w:val="both"/>
        <w:rPr>
          <w:sz w:val="24"/>
          <w:szCs w:val="24"/>
        </w:rPr>
      </w:pPr>
      <w:r w:rsidRPr="00F3226D">
        <w:rPr>
          <w:sz w:val="24"/>
          <w:szCs w:val="24"/>
        </w:rPr>
        <w:t xml:space="preserve">Это приводит к росту криминальной активности и насилия, поскольку люди вынуждены искать способы выживания в неблагоприятных условиях. Для борьбы с этой </w:t>
      </w:r>
      <w:r w:rsidRPr="00F3226D">
        <w:rPr>
          <w:sz w:val="24"/>
          <w:szCs w:val="24"/>
        </w:rPr>
        <w:lastRenderedPageBreak/>
        <w:t>проблемой необходимы комплексные меры, включающие в себя не только полицейские операции и законодательные изменения, но и усиление социальной защиты, повышение уровня образования и доступности медицинской помощи, создание новых рабочих мест и поддержка малого и среднего бизнеса.</w:t>
      </w:r>
    </w:p>
    <w:p w14:paraId="72470356" w14:textId="17C69339" w:rsidR="002179E5" w:rsidRDefault="002179E5" w:rsidP="007F1399">
      <w:pPr>
        <w:spacing w:after="0" w:line="360" w:lineRule="auto"/>
        <w:ind w:firstLine="709"/>
        <w:jc w:val="both"/>
        <w:rPr>
          <w:sz w:val="24"/>
          <w:szCs w:val="24"/>
        </w:rPr>
      </w:pPr>
      <w:r>
        <w:rPr>
          <w:sz w:val="24"/>
          <w:szCs w:val="24"/>
        </w:rPr>
        <w:t>Главными причинами криминализации Латинской Америки являются следующие факторы:</w:t>
      </w:r>
    </w:p>
    <w:p w14:paraId="282339AC" w14:textId="380AB871" w:rsidR="002179E5" w:rsidRDefault="002179E5" w:rsidP="00CC734E">
      <w:pPr>
        <w:pStyle w:val="aa"/>
        <w:numPr>
          <w:ilvl w:val="0"/>
          <w:numId w:val="36"/>
        </w:numPr>
        <w:spacing w:line="360" w:lineRule="auto"/>
        <w:ind w:left="0" w:firstLine="1069"/>
        <w:jc w:val="both"/>
        <w:rPr>
          <w:color w:val="000000"/>
        </w:rPr>
      </w:pPr>
      <w:r>
        <w:rPr>
          <w:color w:val="000000"/>
        </w:rPr>
        <w:t>Низкие темпы экономического роста;</w:t>
      </w:r>
    </w:p>
    <w:p w14:paraId="0FE53FAE" w14:textId="370FFB40" w:rsidR="002179E5" w:rsidRDefault="002179E5" w:rsidP="00CC734E">
      <w:pPr>
        <w:pStyle w:val="aa"/>
        <w:numPr>
          <w:ilvl w:val="0"/>
          <w:numId w:val="36"/>
        </w:numPr>
        <w:spacing w:line="360" w:lineRule="auto"/>
        <w:ind w:left="142" w:firstLine="927"/>
        <w:jc w:val="both"/>
        <w:rPr>
          <w:color w:val="000000"/>
        </w:rPr>
      </w:pPr>
      <w:r>
        <w:rPr>
          <w:color w:val="000000"/>
        </w:rPr>
        <w:t>Высокая безработица;</w:t>
      </w:r>
    </w:p>
    <w:p w14:paraId="1514A397" w14:textId="5F5CF8D6" w:rsidR="002179E5" w:rsidRDefault="002179E5" w:rsidP="00CC734E">
      <w:pPr>
        <w:pStyle w:val="aa"/>
        <w:numPr>
          <w:ilvl w:val="0"/>
          <w:numId w:val="36"/>
        </w:numPr>
        <w:spacing w:line="360" w:lineRule="auto"/>
        <w:ind w:left="0" w:firstLine="1069"/>
        <w:jc w:val="both"/>
        <w:rPr>
          <w:color w:val="000000"/>
        </w:rPr>
      </w:pPr>
      <w:r>
        <w:rPr>
          <w:color w:val="000000"/>
        </w:rPr>
        <w:t>Высокий уровень социального неравенства;</w:t>
      </w:r>
    </w:p>
    <w:p w14:paraId="3504E7E8" w14:textId="56F7BDD5" w:rsidR="002179E5" w:rsidRDefault="002179E5" w:rsidP="00CC734E">
      <w:pPr>
        <w:pStyle w:val="aa"/>
        <w:numPr>
          <w:ilvl w:val="0"/>
          <w:numId w:val="36"/>
        </w:numPr>
        <w:spacing w:line="360" w:lineRule="auto"/>
        <w:ind w:left="0" w:firstLine="1069"/>
        <w:jc w:val="both"/>
        <w:rPr>
          <w:color w:val="000000"/>
        </w:rPr>
      </w:pPr>
      <w:r>
        <w:rPr>
          <w:color w:val="000000"/>
        </w:rPr>
        <w:t>Растущая доступность наркотиков;</w:t>
      </w:r>
    </w:p>
    <w:p w14:paraId="55326305" w14:textId="7FF2A6E3" w:rsidR="002179E5" w:rsidRDefault="002179E5" w:rsidP="00CC734E">
      <w:pPr>
        <w:pStyle w:val="aa"/>
        <w:numPr>
          <w:ilvl w:val="0"/>
          <w:numId w:val="36"/>
        </w:numPr>
        <w:spacing w:line="360" w:lineRule="auto"/>
        <w:ind w:left="0" w:firstLine="1069"/>
        <w:jc w:val="both"/>
        <w:rPr>
          <w:color w:val="000000"/>
        </w:rPr>
      </w:pPr>
      <w:r>
        <w:rPr>
          <w:color w:val="000000"/>
        </w:rPr>
        <w:t>Низкий уровень эффективности полиции;</w:t>
      </w:r>
    </w:p>
    <w:p w14:paraId="68418EBF" w14:textId="1FD64F85" w:rsidR="002179E5" w:rsidRDefault="002179E5" w:rsidP="00CC734E">
      <w:pPr>
        <w:pStyle w:val="aa"/>
        <w:numPr>
          <w:ilvl w:val="0"/>
          <w:numId w:val="36"/>
        </w:numPr>
        <w:spacing w:line="360" w:lineRule="auto"/>
        <w:ind w:left="0" w:firstLine="1069"/>
        <w:jc w:val="both"/>
        <w:rPr>
          <w:color w:val="000000"/>
        </w:rPr>
      </w:pPr>
      <w:r>
        <w:rPr>
          <w:color w:val="000000"/>
        </w:rPr>
        <w:t>Организованная преступность, орудующая по всей Латинской Америке;</w:t>
      </w:r>
    </w:p>
    <w:p w14:paraId="78E705DE" w14:textId="1FFB4E65" w:rsidR="002179E5" w:rsidRPr="002179E5" w:rsidRDefault="002179E5" w:rsidP="00CC734E">
      <w:pPr>
        <w:pStyle w:val="aa"/>
        <w:numPr>
          <w:ilvl w:val="0"/>
          <w:numId w:val="36"/>
        </w:numPr>
        <w:spacing w:line="360" w:lineRule="auto"/>
        <w:ind w:left="0" w:firstLine="1069"/>
        <w:jc w:val="both"/>
        <w:rPr>
          <w:color w:val="000000"/>
        </w:rPr>
      </w:pPr>
      <w:r>
        <w:rPr>
          <w:color w:val="000000"/>
        </w:rPr>
        <w:t>Низкая эффективность правозащитных организаций и т.д.</w:t>
      </w:r>
    </w:p>
    <w:p w14:paraId="2A0805B5" w14:textId="77777777" w:rsidR="00F3226D" w:rsidRDefault="00F3226D" w:rsidP="007F1399">
      <w:pPr>
        <w:spacing w:after="0" w:line="360" w:lineRule="auto"/>
        <w:ind w:firstLine="709"/>
        <w:jc w:val="both"/>
        <w:rPr>
          <w:sz w:val="24"/>
          <w:szCs w:val="24"/>
        </w:rPr>
      </w:pPr>
      <w:r w:rsidRPr="00F3226D">
        <w:rPr>
          <w:sz w:val="24"/>
          <w:szCs w:val="24"/>
        </w:rPr>
        <w:t>Одной из причин разрозненности латиноамериканцев является многообразие общества, живущего в этом регионе. Это касается как социального разделения, так и культурных отличий. В Латинской Америке существует множество народов, говорящих на разных языках, исповедующих разные религии и имеющих разные традиции и обычаи. Это создает сложности в общении и сотрудничестве между людьми из разных культур и социальных групп. В работе данный феномен рассматривается на примере национального состава Перу и слов известного бывшего перуанского писателя Хосе Мариатеги.</w:t>
      </w:r>
    </w:p>
    <w:p w14:paraId="2A81707F" w14:textId="7B938D0A" w:rsidR="00832B77" w:rsidRPr="00832B77" w:rsidRDefault="00832B77" w:rsidP="007F1399">
      <w:pPr>
        <w:spacing w:after="0" w:line="360" w:lineRule="auto"/>
        <w:ind w:firstLine="709"/>
        <w:jc w:val="both"/>
        <w:rPr>
          <w:sz w:val="22"/>
          <w:szCs w:val="22"/>
        </w:rPr>
      </w:pPr>
      <w:r w:rsidRPr="00832B77">
        <w:rPr>
          <w:color w:val="000000"/>
          <w:sz w:val="24"/>
          <w:szCs w:val="24"/>
        </w:rPr>
        <w:t>Терминология понятия «права человека»</w:t>
      </w:r>
      <w:r w:rsidRPr="00832B77">
        <w:rPr>
          <w:rStyle w:val="apple-converted-space"/>
          <w:color w:val="000000"/>
          <w:sz w:val="24"/>
          <w:szCs w:val="24"/>
        </w:rPr>
        <w:t> </w:t>
      </w:r>
      <w:r w:rsidRPr="00832B77">
        <w:rPr>
          <w:color w:val="000000"/>
          <w:sz w:val="24"/>
          <w:szCs w:val="24"/>
        </w:rPr>
        <w:t>в</w:t>
      </w:r>
      <w:r w:rsidRPr="00832B77">
        <w:rPr>
          <w:rStyle w:val="apple-converted-space"/>
          <w:color w:val="000000"/>
          <w:sz w:val="24"/>
          <w:szCs w:val="24"/>
        </w:rPr>
        <w:t> </w:t>
      </w:r>
      <w:r w:rsidRPr="00832B77">
        <w:rPr>
          <w:color w:val="000000"/>
          <w:sz w:val="24"/>
          <w:szCs w:val="24"/>
        </w:rPr>
        <w:t>Латинской</w:t>
      </w:r>
      <w:r w:rsidRPr="00832B77">
        <w:rPr>
          <w:rStyle w:val="apple-converted-space"/>
          <w:color w:val="000000"/>
          <w:sz w:val="24"/>
          <w:szCs w:val="24"/>
        </w:rPr>
        <w:t> </w:t>
      </w:r>
      <w:r w:rsidRPr="00832B77">
        <w:rPr>
          <w:color w:val="000000"/>
          <w:sz w:val="24"/>
          <w:szCs w:val="24"/>
        </w:rPr>
        <w:t>Америке</w:t>
      </w:r>
      <w:r w:rsidRPr="00832B77">
        <w:rPr>
          <w:rStyle w:val="apple-converted-space"/>
          <w:color w:val="000000"/>
          <w:sz w:val="24"/>
          <w:szCs w:val="24"/>
        </w:rPr>
        <w:t> </w:t>
      </w:r>
      <w:r w:rsidRPr="00832B77">
        <w:rPr>
          <w:color w:val="000000"/>
          <w:sz w:val="24"/>
          <w:szCs w:val="24"/>
        </w:rPr>
        <w:t>может</w:t>
      </w:r>
      <w:r w:rsidRPr="00832B77">
        <w:rPr>
          <w:rStyle w:val="apple-converted-space"/>
          <w:color w:val="000000"/>
          <w:sz w:val="24"/>
          <w:szCs w:val="24"/>
        </w:rPr>
        <w:t> </w:t>
      </w:r>
      <w:r w:rsidRPr="00832B77">
        <w:rPr>
          <w:color w:val="000000"/>
          <w:sz w:val="24"/>
          <w:szCs w:val="24"/>
        </w:rPr>
        <w:t>существенно отличаться.</w:t>
      </w:r>
      <w:r>
        <w:rPr>
          <w:color w:val="000000"/>
          <w:sz w:val="24"/>
          <w:szCs w:val="24"/>
        </w:rPr>
        <w:t xml:space="preserve"> Как можно наблюдать на примере национальных конституций 19 стран, рассмотренных во второй и в третьей главах, вопрос человеческой безопасности может раскрываться по-разному и государства применяют различные способы решения проблем в данной области. В том числе это касается коренных народов, проживающих в странах Латинской Америки, поскольку их права по-разному закреплены в доктринальных документах латиноамериканских стран и раскрываются с нескольких сторон: например, это проявляется в широте прав, предоставленных коренным народам, хотя некоторые страны и вовсе не упоминают их в своих национальных конституциях (пример: Доминиканская республика).</w:t>
      </w:r>
    </w:p>
    <w:p w14:paraId="4E94DCE6" w14:textId="77777777" w:rsidR="008E6113" w:rsidRDefault="00667085" w:rsidP="007F1399">
      <w:pPr>
        <w:spacing w:after="0" w:line="360" w:lineRule="auto"/>
        <w:ind w:firstLine="709"/>
        <w:jc w:val="both"/>
        <w:rPr>
          <w:sz w:val="24"/>
          <w:szCs w:val="24"/>
        </w:rPr>
      </w:pPr>
      <w:r>
        <w:rPr>
          <w:sz w:val="24"/>
          <w:szCs w:val="24"/>
        </w:rPr>
        <w:t>Для преодоления проблем с человеческой безопасностью в Латинской Америке большинство стран региона учредило государственный правозащитный институт, обеспечивающий юридическое сопровождение ходатайств различных людей по тому или иному поводу</w:t>
      </w:r>
      <w:r w:rsidR="00832B77">
        <w:rPr>
          <w:sz w:val="24"/>
          <w:szCs w:val="24"/>
        </w:rPr>
        <w:t>.</w:t>
      </w:r>
    </w:p>
    <w:p w14:paraId="28AD1A71" w14:textId="77777777" w:rsidR="008E6113" w:rsidRDefault="008E6113" w:rsidP="007F1399">
      <w:pPr>
        <w:spacing w:after="0" w:line="360" w:lineRule="auto"/>
        <w:ind w:firstLine="709"/>
        <w:jc w:val="both"/>
        <w:rPr>
          <w:sz w:val="24"/>
          <w:szCs w:val="24"/>
        </w:rPr>
      </w:pPr>
      <w:r>
        <w:rPr>
          <w:sz w:val="24"/>
          <w:szCs w:val="24"/>
        </w:rPr>
        <w:lastRenderedPageBreak/>
        <w:t>Ч</w:t>
      </w:r>
      <w:r w:rsidRPr="008E6113">
        <w:rPr>
          <w:sz w:val="24"/>
          <w:szCs w:val="24"/>
        </w:rPr>
        <w:t>еловеческая безопасность является универсальной и приоритетной, и включает в себя защиту всех видов прав человека. В Латинской Америке вопросы человеческой безопасности являются актуальными и находятся в центре внимания международных организаций и государств. Конфликты, экономическая нестабильность, бедность, несоблюдение прав человека и нарушения законов могут создавать угрозу для жизни и здоровья людей в регионе. Для решения этих проблем существуют различные программы и проекты.</w:t>
      </w:r>
    </w:p>
    <w:p w14:paraId="225F76E1" w14:textId="77777777" w:rsidR="008E6113" w:rsidRDefault="008E6113" w:rsidP="007F1399">
      <w:pPr>
        <w:spacing w:after="0" w:line="360" w:lineRule="auto"/>
        <w:ind w:firstLine="709"/>
        <w:jc w:val="both"/>
        <w:rPr>
          <w:sz w:val="24"/>
          <w:szCs w:val="24"/>
        </w:rPr>
      </w:pPr>
      <w:r>
        <w:rPr>
          <w:sz w:val="24"/>
          <w:szCs w:val="24"/>
        </w:rPr>
        <w:t>Г</w:t>
      </w:r>
      <w:r w:rsidRPr="008E6113">
        <w:rPr>
          <w:sz w:val="24"/>
          <w:szCs w:val="24"/>
        </w:rPr>
        <w:t xml:space="preserve">уманитарная и многомерная безопасность </w:t>
      </w:r>
      <w:r>
        <w:rPr>
          <w:sz w:val="24"/>
          <w:szCs w:val="24"/>
        </w:rPr>
        <w:t>–</w:t>
      </w:r>
      <w:r w:rsidRPr="008E6113">
        <w:rPr>
          <w:sz w:val="24"/>
          <w:szCs w:val="24"/>
        </w:rPr>
        <w:t xml:space="preserve"> это похожие концепты, которые охватывают определения безопасности, выходящие за рамки простой защиты государств от традиционных военных угроз, теперь вместо этого рассматривают безопасность с более широкой и всеохватывающей точки зрения, хотя в обоих случаях внимание фокусируется на защите прав человека. </w:t>
      </w:r>
    </w:p>
    <w:p w14:paraId="3E9E4B9F" w14:textId="77777777" w:rsidR="008E6113" w:rsidRDefault="008E6113" w:rsidP="007F1399">
      <w:pPr>
        <w:spacing w:after="0" w:line="360" w:lineRule="auto"/>
        <w:ind w:firstLine="709"/>
        <w:jc w:val="both"/>
        <w:rPr>
          <w:sz w:val="24"/>
          <w:szCs w:val="24"/>
        </w:rPr>
      </w:pPr>
      <w:r w:rsidRPr="008E6113">
        <w:rPr>
          <w:sz w:val="24"/>
          <w:szCs w:val="24"/>
        </w:rPr>
        <w:t xml:space="preserve">Наличие четких и конкретных показателей, позволяющих отслеживать прогресс в области прав человека на основе точных данных, способствует ведению государственной политики на национальном и региональном уровнях, направленной на прогресс в этой области для всех людей.  </w:t>
      </w:r>
    </w:p>
    <w:p w14:paraId="42473325" w14:textId="77777777" w:rsidR="00E6435C" w:rsidRDefault="008E6113" w:rsidP="007F1399">
      <w:pPr>
        <w:spacing w:after="0" w:line="360" w:lineRule="auto"/>
        <w:ind w:firstLine="709"/>
        <w:jc w:val="both"/>
        <w:rPr>
          <w:sz w:val="24"/>
          <w:szCs w:val="24"/>
        </w:rPr>
      </w:pPr>
      <w:r w:rsidRPr="008E6113">
        <w:rPr>
          <w:sz w:val="24"/>
          <w:szCs w:val="24"/>
        </w:rPr>
        <w:t>Защит</w:t>
      </w:r>
      <w:r>
        <w:rPr>
          <w:sz w:val="24"/>
          <w:szCs w:val="24"/>
        </w:rPr>
        <w:t>а</w:t>
      </w:r>
      <w:r w:rsidRPr="008E6113">
        <w:rPr>
          <w:sz w:val="24"/>
          <w:szCs w:val="24"/>
        </w:rPr>
        <w:t xml:space="preserve"> всех видов прав человека и наличие различных программ и проектов для решения проблем, которые могут угрожать жизни и здоровью людей в регионе</w:t>
      </w:r>
      <w:r>
        <w:rPr>
          <w:sz w:val="24"/>
          <w:szCs w:val="24"/>
        </w:rPr>
        <w:t>, необходимы в современном мире.</w:t>
      </w:r>
    </w:p>
    <w:p w14:paraId="421A133A" w14:textId="502B42E7" w:rsidR="00E6435C" w:rsidRDefault="00E6435C" w:rsidP="007F1399">
      <w:pPr>
        <w:spacing w:after="0" w:line="360" w:lineRule="auto"/>
        <w:ind w:firstLine="709"/>
        <w:jc w:val="both"/>
        <w:rPr>
          <w:sz w:val="24"/>
          <w:szCs w:val="24"/>
        </w:rPr>
      </w:pPr>
      <w:r w:rsidRPr="00E6435C">
        <w:rPr>
          <w:sz w:val="24"/>
          <w:szCs w:val="24"/>
        </w:rPr>
        <w:t>Концепция человеческой безопасности имеет большой потенциал как новый подход к решению проблем, стоящих перед правительствами Латинской Америки. Это касается множества проблем безопасности, с которыми ежедневно сталкиваются жители этих стран. Очень важно, чтобы этот подход был четко отличен от других подобных концепций, и чтобы его рамки были четко определены.</w:t>
      </w:r>
      <w:r>
        <w:rPr>
          <w:sz w:val="24"/>
          <w:szCs w:val="24"/>
        </w:rPr>
        <w:t xml:space="preserve"> Ч</w:t>
      </w:r>
      <w:r w:rsidRPr="00E6435C">
        <w:rPr>
          <w:sz w:val="24"/>
          <w:szCs w:val="24"/>
        </w:rPr>
        <w:t>еловеческая безопасность является фундаментальным аспектом жизни человечества, который дополняет повестку дня в области соблюдения прав человека и создает альтернативные пути защиты людей.</w:t>
      </w:r>
    </w:p>
    <w:p w14:paraId="51FAE6F0" w14:textId="630874DE" w:rsidR="00134DB0" w:rsidRDefault="00E6435C" w:rsidP="00CB0ADD">
      <w:pPr>
        <w:spacing w:after="0" w:line="360" w:lineRule="auto"/>
        <w:ind w:firstLine="709"/>
        <w:jc w:val="both"/>
        <w:rPr>
          <w:sz w:val="24"/>
          <w:szCs w:val="24"/>
        </w:rPr>
      </w:pPr>
      <w:r w:rsidRPr="00E6435C">
        <w:rPr>
          <w:sz w:val="24"/>
          <w:szCs w:val="24"/>
        </w:rPr>
        <w:t>Концепция человеческой безопасности была предложена Организацией Объединенных Наций в 1994 году и охватывает широкий спектр проблем, связанных с безопасностью человека, включая экономическую безопасность, здоровье, окружающую среду, культуру и т.д. Она призвана защищать права и свободы человека, а также обеспечивать его защиту от насилия, конфликтов и других угроз. Концепция человеческой безопасности активно используется в странах Латинской Америки, где существует множество проблем с безопасностью, включая преступность, наркотики, насилие и т.д.</w:t>
      </w:r>
    </w:p>
    <w:p w14:paraId="3F0696CA" w14:textId="22AF15E6" w:rsidR="00E2343E" w:rsidRDefault="00807360" w:rsidP="00DA6881">
      <w:pPr>
        <w:spacing w:after="0" w:line="360" w:lineRule="auto"/>
        <w:ind w:firstLine="709"/>
        <w:rPr>
          <w:sz w:val="24"/>
          <w:szCs w:val="24"/>
        </w:rPr>
      </w:pPr>
      <w:r>
        <w:rPr>
          <w:sz w:val="24"/>
          <w:szCs w:val="24"/>
        </w:rPr>
        <w:t xml:space="preserve">Анализ национальных конституций стран Латинской Америки показывает, что работа в области прав человека ведется в том числе на государственном уровне (одна из </w:t>
      </w:r>
      <w:r>
        <w:rPr>
          <w:sz w:val="24"/>
          <w:szCs w:val="24"/>
        </w:rPr>
        <w:lastRenderedPageBreak/>
        <w:t xml:space="preserve">крупнейших инициатив – создание института Защитника </w:t>
      </w:r>
      <w:r w:rsidR="00E2343E">
        <w:rPr>
          <w:sz w:val="24"/>
          <w:szCs w:val="24"/>
        </w:rPr>
        <w:t>Н</w:t>
      </w:r>
      <w:r>
        <w:rPr>
          <w:sz w:val="24"/>
          <w:szCs w:val="24"/>
        </w:rPr>
        <w:t>арода, занимающегося правозащитной деятельностью в отношении своего населения. В некоторых государствах</w:t>
      </w:r>
      <w:r w:rsidR="00E2343E">
        <w:rPr>
          <w:sz w:val="24"/>
          <w:szCs w:val="24"/>
        </w:rPr>
        <w:t xml:space="preserve"> (Парагвай) существует даже два аналогичных органа.</w:t>
      </w:r>
    </w:p>
    <w:p w14:paraId="004DED66" w14:textId="1D7C8973" w:rsidR="00807360" w:rsidRDefault="00E2343E" w:rsidP="00DA6881">
      <w:pPr>
        <w:spacing w:after="0" w:line="360" w:lineRule="auto"/>
        <w:ind w:firstLine="709"/>
        <w:rPr>
          <w:sz w:val="24"/>
          <w:szCs w:val="24"/>
        </w:rPr>
      </w:pPr>
      <w:r>
        <w:rPr>
          <w:sz w:val="24"/>
          <w:szCs w:val="24"/>
        </w:rPr>
        <w:t>Однако, к сожалению, даже существование института Защитника Народа не помогает искоренить проблемы в области человеческой безопасности. В регионе продолжает процветать наркотрафик, бандитизм, условия жизни большинства населения тоже не располагают к благоприятному существованию. Все это влечет за собой рост преступности и, соответственно, новые угрозы человеческой безопасности на территории стран Латинской Америки.</w:t>
      </w:r>
      <w:r w:rsidR="00134DB0">
        <w:rPr>
          <w:sz w:val="24"/>
          <w:szCs w:val="24"/>
        </w:rPr>
        <w:br w:type="page"/>
      </w:r>
    </w:p>
    <w:p w14:paraId="5250072E" w14:textId="77777777" w:rsidR="00BC1F27" w:rsidRPr="00DF04DF" w:rsidRDefault="00BC1F27" w:rsidP="00DF04DF">
      <w:pPr>
        <w:pStyle w:val="1"/>
        <w:spacing w:line="360" w:lineRule="auto"/>
        <w:jc w:val="center"/>
        <w:rPr>
          <w:sz w:val="24"/>
          <w:szCs w:val="24"/>
        </w:rPr>
      </w:pPr>
      <w:bookmarkStart w:id="11" w:name="_Toc135918661"/>
      <w:r w:rsidRPr="00DF04DF">
        <w:rPr>
          <w:sz w:val="24"/>
          <w:szCs w:val="24"/>
        </w:rPr>
        <w:lastRenderedPageBreak/>
        <w:t>Список источников и литературы</w:t>
      </w:r>
      <w:bookmarkEnd w:id="11"/>
    </w:p>
    <w:p w14:paraId="41F3D247" w14:textId="41D6B55A" w:rsidR="00BE2E02" w:rsidRPr="00DF04DF" w:rsidRDefault="00BC1F27" w:rsidP="00BE2E02">
      <w:pPr>
        <w:pStyle w:val="1"/>
        <w:spacing w:line="360" w:lineRule="auto"/>
        <w:jc w:val="center"/>
        <w:rPr>
          <w:sz w:val="24"/>
          <w:szCs w:val="24"/>
        </w:rPr>
      </w:pPr>
      <w:bookmarkStart w:id="12" w:name="_Toc135060189"/>
      <w:bookmarkStart w:id="13" w:name="_Toc135918662"/>
      <w:r w:rsidRPr="00DF04DF">
        <w:rPr>
          <w:sz w:val="24"/>
          <w:szCs w:val="24"/>
        </w:rPr>
        <w:t>Источники</w:t>
      </w:r>
      <w:bookmarkEnd w:id="12"/>
      <w:bookmarkEnd w:id="13"/>
    </w:p>
    <w:p w14:paraId="4D052B52" w14:textId="57A929FB" w:rsidR="00BE2E02" w:rsidRDefault="00BC1F27" w:rsidP="00BE2E02">
      <w:pPr>
        <w:pStyle w:val="1"/>
        <w:spacing w:line="360" w:lineRule="auto"/>
        <w:jc w:val="center"/>
        <w:rPr>
          <w:sz w:val="24"/>
          <w:szCs w:val="24"/>
        </w:rPr>
      </w:pPr>
      <w:bookmarkStart w:id="14" w:name="_Toc135060190"/>
      <w:bookmarkStart w:id="15" w:name="_Toc135918663"/>
      <w:r w:rsidRPr="00DF04DF">
        <w:rPr>
          <w:sz w:val="24"/>
          <w:szCs w:val="24"/>
        </w:rPr>
        <w:t>Документы международных организаций:</w:t>
      </w:r>
      <w:bookmarkEnd w:id="14"/>
      <w:bookmarkEnd w:id="15"/>
    </w:p>
    <w:p w14:paraId="096D6DF4" w14:textId="77777777" w:rsidR="00BE2E02" w:rsidRPr="00DF04DF" w:rsidRDefault="00BE2E02" w:rsidP="00BE2E02">
      <w:pPr>
        <w:pStyle w:val="1"/>
        <w:spacing w:line="360" w:lineRule="auto"/>
        <w:jc w:val="center"/>
        <w:rPr>
          <w:sz w:val="24"/>
          <w:szCs w:val="24"/>
        </w:rPr>
      </w:pPr>
    </w:p>
    <w:p w14:paraId="1FE9CAD8" w14:textId="77777777" w:rsidR="00BC1F27" w:rsidRPr="00DF04DF" w:rsidRDefault="00BC1F27" w:rsidP="00DF04DF">
      <w:pPr>
        <w:pStyle w:val="aa"/>
        <w:numPr>
          <w:ilvl w:val="0"/>
          <w:numId w:val="35"/>
        </w:numPr>
        <w:spacing w:line="360" w:lineRule="auto"/>
        <w:ind w:left="709" w:firstLine="0"/>
        <w:jc w:val="both"/>
        <w:rPr>
          <w:rFonts w:ascii="Times New Roman" w:hAnsi="Times New Roman" w:cs="Times New Roman"/>
        </w:rPr>
      </w:pPr>
      <w:r w:rsidRPr="00DF04DF">
        <w:rPr>
          <w:rFonts w:ascii="Times New Roman" w:hAnsi="Times New Roman" w:cs="Times New Roman"/>
        </w:rPr>
        <w:t>Резолюция 2312 Совета Безопасности ООН, 2016. Ссылка: https://documents-dds-ny.un.org/doc/UNDOC/GEN/N16/313/23/PDF/N1631323.pdf?OpenElement (Дата обращения: 15.01.2023).</w:t>
      </w:r>
    </w:p>
    <w:p w14:paraId="67178E78" w14:textId="77777777" w:rsidR="00BC1F27" w:rsidRPr="00DF04DF" w:rsidRDefault="00BC1F27" w:rsidP="00DF04DF">
      <w:pPr>
        <w:pStyle w:val="aa"/>
        <w:numPr>
          <w:ilvl w:val="0"/>
          <w:numId w:val="35"/>
        </w:numPr>
        <w:spacing w:line="360" w:lineRule="auto"/>
        <w:ind w:left="709" w:firstLine="0"/>
        <w:jc w:val="both"/>
        <w:rPr>
          <w:rFonts w:ascii="Times New Roman" w:hAnsi="Times New Roman" w:cs="Times New Roman"/>
        </w:rPr>
      </w:pPr>
      <w:r w:rsidRPr="00DF04DF">
        <w:rPr>
          <w:rFonts w:ascii="Times New Roman" w:hAnsi="Times New Roman" w:cs="Times New Roman"/>
        </w:rPr>
        <w:t xml:space="preserve">Всеобщая декларация прав человека, ООН, 10.12.1948. // </w:t>
      </w:r>
      <w:r w:rsidRPr="00DF04DF">
        <w:rPr>
          <w:rFonts w:ascii="Times New Roman" w:hAnsi="Times New Roman" w:cs="Times New Roman"/>
          <w:lang w:val="en-US"/>
        </w:rPr>
        <w:t>URL</w:t>
      </w:r>
      <w:r w:rsidRPr="00DF04DF">
        <w:rPr>
          <w:rFonts w:ascii="Times New Roman" w:hAnsi="Times New Roman" w:cs="Times New Roman"/>
        </w:rPr>
        <w:t>: https://www.un.org/ru/documents/decl_conv/declarations/declhr.shtml (Дата обращения: 11.12.2022).</w:t>
      </w:r>
    </w:p>
    <w:p w14:paraId="0DC16ECF" w14:textId="77777777" w:rsidR="00BC1F27" w:rsidRPr="00DF04DF" w:rsidRDefault="00BC1F27" w:rsidP="00DF04DF">
      <w:pPr>
        <w:pStyle w:val="aa"/>
        <w:numPr>
          <w:ilvl w:val="0"/>
          <w:numId w:val="35"/>
        </w:numPr>
        <w:spacing w:line="360" w:lineRule="auto"/>
        <w:ind w:left="709" w:firstLine="0"/>
        <w:jc w:val="both"/>
        <w:rPr>
          <w:rFonts w:ascii="Times New Roman" w:hAnsi="Times New Roman" w:cs="Times New Roman"/>
        </w:rPr>
      </w:pPr>
      <w:r w:rsidRPr="00DF04DF">
        <w:rPr>
          <w:rFonts w:ascii="Times New Roman" w:hAnsi="Times New Roman" w:cs="Times New Roman"/>
        </w:rPr>
        <w:t>Выступление Генерального секретаря ООН в Комиссии по правам человека, 2003. // U</w:t>
      </w:r>
      <w:r w:rsidRPr="00DF04DF">
        <w:rPr>
          <w:rFonts w:ascii="Times New Roman" w:hAnsi="Times New Roman" w:cs="Times New Roman"/>
          <w:lang w:val="en-US"/>
        </w:rPr>
        <w:t>RL</w:t>
      </w:r>
      <w:r w:rsidRPr="00DF04DF">
        <w:rPr>
          <w:rFonts w:ascii="Times New Roman" w:hAnsi="Times New Roman" w:cs="Times New Roman"/>
        </w:rPr>
        <w:t>: https://www.un.org/ru/sg/annan_messages/2003/hr.shtml (Дата обращения: 27.03.2023).</w:t>
      </w:r>
    </w:p>
    <w:p w14:paraId="50C4AD2D"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rPr>
      </w:pPr>
      <w:r w:rsidRPr="00DF04DF">
        <w:rPr>
          <w:rFonts w:ascii="Times New Roman" w:hAnsi="Times New Roman" w:cs="Times New Roman"/>
        </w:rPr>
        <w:t>Декларация тысячелетия Организации Объединенных Наций, 8.09.2000. // U</w:t>
      </w:r>
      <w:r w:rsidRPr="00DF04DF">
        <w:rPr>
          <w:rFonts w:ascii="Times New Roman" w:hAnsi="Times New Roman" w:cs="Times New Roman"/>
          <w:lang w:val="es-ES"/>
        </w:rPr>
        <w:t>RL</w:t>
      </w:r>
      <w:r w:rsidRPr="00DF04DF">
        <w:rPr>
          <w:rFonts w:ascii="Times New Roman" w:hAnsi="Times New Roman" w:cs="Times New Roman"/>
        </w:rPr>
        <w:t>: https://www.un.org/ru/documents/decl_conv/declarations/summitdecl.shtml (Дата обращения: 15.03.2023).</w:t>
      </w:r>
    </w:p>
    <w:p w14:paraId="2434771C"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rPr>
      </w:pPr>
      <w:r w:rsidRPr="00DF04DF">
        <w:rPr>
          <w:rFonts w:ascii="Times New Roman" w:hAnsi="Times New Roman" w:cs="Times New Roman"/>
        </w:rPr>
        <w:t>Доклад о целях в области устойчивого развития за 2021 год. // U</w:t>
      </w:r>
      <w:r w:rsidRPr="00DF04DF">
        <w:rPr>
          <w:rFonts w:ascii="Times New Roman" w:hAnsi="Times New Roman" w:cs="Times New Roman"/>
          <w:lang w:val="es-ES"/>
        </w:rPr>
        <w:t>RL</w:t>
      </w:r>
      <w:r w:rsidRPr="00DF04DF">
        <w:rPr>
          <w:rFonts w:ascii="Times New Roman" w:hAnsi="Times New Roman" w:cs="Times New Roman"/>
        </w:rPr>
        <w:t>: https://unstats.un.org/sdgs/report/2021/The-Sustainable-Development-Goals-Report-2021_Russian.pdf (Дата обращения: 15.05.2022).</w:t>
      </w:r>
    </w:p>
    <w:p w14:paraId="0BCA25E5"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rPr>
      </w:pPr>
      <w:r w:rsidRPr="00DF04DF">
        <w:rPr>
          <w:rFonts w:ascii="Times New Roman" w:hAnsi="Times New Roman" w:cs="Times New Roman"/>
        </w:rPr>
        <w:t>Международный пакт о гражданских и политических правах, ООН, 16.12.1966. // U</w:t>
      </w:r>
      <w:r w:rsidRPr="00DF04DF">
        <w:rPr>
          <w:rFonts w:ascii="Times New Roman" w:hAnsi="Times New Roman" w:cs="Times New Roman"/>
          <w:lang w:val="en-US"/>
        </w:rPr>
        <w:t>RL</w:t>
      </w:r>
      <w:r w:rsidRPr="00DF04DF">
        <w:rPr>
          <w:rFonts w:ascii="Times New Roman" w:hAnsi="Times New Roman" w:cs="Times New Roman"/>
        </w:rPr>
        <w:t>: https://www.un.org/ru/documents/decl_conv/conventions/pactpol.shtml (Дата обращения: 22.05.2022).</w:t>
      </w:r>
    </w:p>
    <w:p w14:paraId="651C88EC"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rPr>
      </w:pPr>
      <w:r w:rsidRPr="00DF04DF">
        <w:rPr>
          <w:rFonts w:ascii="Times New Roman" w:hAnsi="Times New Roman" w:cs="Times New Roman"/>
        </w:rPr>
        <w:t xml:space="preserve">Международный пакт об экономических, социальных и культурных правах, ООН, 16..12.1966. // </w:t>
      </w:r>
      <w:r w:rsidRPr="00DF04DF">
        <w:rPr>
          <w:rFonts w:ascii="Times New Roman" w:hAnsi="Times New Roman" w:cs="Times New Roman"/>
          <w:lang w:val="en-US"/>
        </w:rPr>
        <w:t>URL</w:t>
      </w:r>
      <w:r w:rsidRPr="00DF04DF">
        <w:rPr>
          <w:rFonts w:ascii="Times New Roman" w:hAnsi="Times New Roman" w:cs="Times New Roman"/>
        </w:rPr>
        <w:t>: https://www.un.org/ru/documents/decl_conv/conventions/pactecon.shtml (Дата обращения: 22.05.2022).</w:t>
      </w:r>
    </w:p>
    <w:p w14:paraId="12BDB18F" w14:textId="77777777" w:rsidR="00BC1F27" w:rsidRPr="00DF04DF" w:rsidRDefault="00BC1F27" w:rsidP="00DF04DF">
      <w:pPr>
        <w:pStyle w:val="a4"/>
        <w:numPr>
          <w:ilvl w:val="0"/>
          <w:numId w:val="35"/>
        </w:numPr>
        <w:spacing w:line="360" w:lineRule="auto"/>
        <w:ind w:hanging="11"/>
        <w:jc w:val="both"/>
        <w:rPr>
          <w:sz w:val="24"/>
          <w:szCs w:val="24"/>
        </w:rPr>
      </w:pPr>
      <w:r w:rsidRPr="00DF04DF">
        <w:rPr>
          <w:sz w:val="24"/>
          <w:szCs w:val="24"/>
        </w:rPr>
        <w:t xml:space="preserve">Резолюция Генеральной Ассамблеи ООН от 9 декабря 1994 г. №49/57 «Декларация о совершенствовании сотрудничества между Организацией Объединённых Наций и региональными соглашениями или органами в области поддержания международного мира и безопасности». </w:t>
      </w:r>
      <w:r w:rsidRPr="00DF04DF">
        <w:rPr>
          <w:sz w:val="24"/>
          <w:szCs w:val="24"/>
          <w:lang w:val="en-US"/>
        </w:rPr>
        <w:t>URL</w:t>
      </w:r>
      <w:r w:rsidRPr="00DF04DF">
        <w:rPr>
          <w:sz w:val="24"/>
          <w:szCs w:val="24"/>
        </w:rPr>
        <w:t xml:space="preserve">: </w:t>
      </w:r>
      <w:r w:rsidRPr="00DF04DF">
        <w:rPr>
          <w:sz w:val="24"/>
          <w:szCs w:val="24"/>
          <w:lang w:val="en-US"/>
        </w:rPr>
        <w:lastRenderedPageBreak/>
        <w:t>https</w:t>
      </w:r>
      <w:r w:rsidRPr="00DF04DF">
        <w:rPr>
          <w:sz w:val="24"/>
          <w:szCs w:val="24"/>
        </w:rPr>
        <w:t>://</w:t>
      </w:r>
      <w:r w:rsidRPr="00DF04DF">
        <w:rPr>
          <w:sz w:val="24"/>
          <w:szCs w:val="24"/>
          <w:lang w:val="en-US"/>
        </w:rPr>
        <w:t>www</w:t>
      </w:r>
      <w:r w:rsidRPr="00DF04DF">
        <w:rPr>
          <w:sz w:val="24"/>
          <w:szCs w:val="24"/>
        </w:rPr>
        <w:t>.</w:t>
      </w:r>
      <w:r w:rsidRPr="00DF04DF">
        <w:rPr>
          <w:sz w:val="24"/>
          <w:szCs w:val="24"/>
          <w:lang w:val="en-US"/>
        </w:rPr>
        <w:t>un</w:t>
      </w:r>
      <w:r w:rsidRPr="00DF04DF">
        <w:rPr>
          <w:sz w:val="24"/>
          <w:szCs w:val="24"/>
        </w:rPr>
        <w:t>.</w:t>
      </w:r>
      <w:r w:rsidRPr="00DF04DF">
        <w:rPr>
          <w:sz w:val="24"/>
          <w:szCs w:val="24"/>
          <w:lang w:val="en-US"/>
        </w:rPr>
        <w:t>org</w:t>
      </w:r>
      <w:r w:rsidRPr="00DF04DF">
        <w:rPr>
          <w:sz w:val="24"/>
          <w:szCs w:val="24"/>
        </w:rPr>
        <w:t>/</w:t>
      </w:r>
      <w:r w:rsidRPr="00DF04DF">
        <w:rPr>
          <w:sz w:val="24"/>
          <w:szCs w:val="24"/>
          <w:lang w:val="en-US"/>
        </w:rPr>
        <w:t>en</w:t>
      </w:r>
      <w:r w:rsidRPr="00DF04DF">
        <w:rPr>
          <w:sz w:val="24"/>
          <w:szCs w:val="24"/>
        </w:rPr>
        <w:t>/</w:t>
      </w:r>
      <w:r w:rsidRPr="00DF04DF">
        <w:rPr>
          <w:sz w:val="24"/>
          <w:szCs w:val="24"/>
          <w:lang w:val="en-US"/>
        </w:rPr>
        <w:t>development</w:t>
      </w:r>
      <w:r w:rsidRPr="00DF04DF">
        <w:rPr>
          <w:sz w:val="24"/>
          <w:szCs w:val="24"/>
        </w:rPr>
        <w:t>/</w:t>
      </w:r>
      <w:r w:rsidRPr="00DF04DF">
        <w:rPr>
          <w:sz w:val="24"/>
          <w:szCs w:val="24"/>
          <w:lang w:val="en-US"/>
        </w:rPr>
        <w:t>desa</w:t>
      </w:r>
      <w:r w:rsidRPr="00DF04DF">
        <w:rPr>
          <w:sz w:val="24"/>
          <w:szCs w:val="24"/>
        </w:rPr>
        <w:t>/</w:t>
      </w:r>
      <w:r w:rsidRPr="00DF04DF">
        <w:rPr>
          <w:sz w:val="24"/>
          <w:szCs w:val="24"/>
          <w:lang w:val="en-US"/>
        </w:rPr>
        <w:t>population</w:t>
      </w:r>
      <w:r w:rsidRPr="00DF04DF">
        <w:rPr>
          <w:sz w:val="24"/>
          <w:szCs w:val="24"/>
        </w:rPr>
        <w:t>/</w:t>
      </w:r>
      <w:r w:rsidRPr="00DF04DF">
        <w:rPr>
          <w:sz w:val="24"/>
          <w:szCs w:val="24"/>
          <w:lang w:val="en-US"/>
        </w:rPr>
        <w:t>publications</w:t>
      </w:r>
      <w:r w:rsidRPr="00DF04DF">
        <w:rPr>
          <w:sz w:val="24"/>
          <w:szCs w:val="24"/>
        </w:rPr>
        <w:t>/</w:t>
      </w:r>
      <w:r w:rsidRPr="00DF04DF">
        <w:rPr>
          <w:sz w:val="24"/>
          <w:szCs w:val="24"/>
          <w:lang w:val="en-US"/>
        </w:rPr>
        <w:t>ICPD</w:t>
      </w:r>
      <w:r w:rsidRPr="00DF04DF">
        <w:rPr>
          <w:sz w:val="24"/>
          <w:szCs w:val="24"/>
        </w:rPr>
        <w:t>_</w:t>
      </w:r>
      <w:r w:rsidRPr="00DF04DF">
        <w:rPr>
          <w:sz w:val="24"/>
          <w:szCs w:val="24"/>
          <w:lang w:val="en-US"/>
        </w:rPr>
        <w:t>programme</w:t>
      </w:r>
      <w:r w:rsidRPr="00DF04DF">
        <w:rPr>
          <w:sz w:val="24"/>
          <w:szCs w:val="24"/>
        </w:rPr>
        <w:t>_</w:t>
      </w:r>
      <w:r w:rsidRPr="00DF04DF">
        <w:rPr>
          <w:sz w:val="24"/>
          <w:szCs w:val="24"/>
          <w:lang w:val="en-US"/>
        </w:rPr>
        <w:t>of</w:t>
      </w:r>
      <w:r w:rsidRPr="00DF04DF">
        <w:rPr>
          <w:sz w:val="24"/>
          <w:szCs w:val="24"/>
        </w:rPr>
        <w:t>_</w:t>
      </w:r>
      <w:r w:rsidRPr="00DF04DF">
        <w:rPr>
          <w:sz w:val="24"/>
          <w:szCs w:val="24"/>
          <w:lang w:val="en-US"/>
        </w:rPr>
        <w:t>action</w:t>
      </w:r>
      <w:r w:rsidRPr="00DF04DF">
        <w:rPr>
          <w:sz w:val="24"/>
          <w:szCs w:val="24"/>
        </w:rPr>
        <w:t>_</w:t>
      </w:r>
      <w:r w:rsidRPr="00DF04DF">
        <w:rPr>
          <w:sz w:val="24"/>
          <w:szCs w:val="24"/>
          <w:lang w:val="en-US"/>
        </w:rPr>
        <w:t>ru</w:t>
      </w:r>
      <w:r w:rsidRPr="00DF04DF">
        <w:rPr>
          <w:sz w:val="24"/>
          <w:szCs w:val="24"/>
        </w:rPr>
        <w:t>.</w:t>
      </w:r>
      <w:r w:rsidRPr="00DF04DF">
        <w:rPr>
          <w:sz w:val="24"/>
          <w:szCs w:val="24"/>
          <w:lang w:val="en-US"/>
        </w:rPr>
        <w:t>pdf</w:t>
      </w:r>
      <w:r w:rsidRPr="00DF04DF">
        <w:rPr>
          <w:sz w:val="24"/>
          <w:szCs w:val="24"/>
        </w:rPr>
        <w:t xml:space="preserve"> (Дата обращения: 25.10.2022).</w:t>
      </w:r>
    </w:p>
    <w:p w14:paraId="12517D0A" w14:textId="77777777" w:rsidR="00BC1F27" w:rsidRPr="00DF04DF" w:rsidRDefault="00BC1F27" w:rsidP="00DF04DF">
      <w:pPr>
        <w:pStyle w:val="ab"/>
        <w:numPr>
          <w:ilvl w:val="0"/>
          <w:numId w:val="35"/>
        </w:numPr>
        <w:spacing w:line="360" w:lineRule="auto"/>
        <w:ind w:hanging="11"/>
        <w:jc w:val="both"/>
      </w:pPr>
      <w:r w:rsidRPr="00DF04DF">
        <w:t xml:space="preserve">Резолюция Генеральной Ассамблеи ООН «Защита прав человека и основных свобод в условиях борьбы с терроризмом», 16.12.2005. // </w:t>
      </w:r>
      <w:r w:rsidRPr="00DF04DF">
        <w:rPr>
          <w:lang w:val="es-ES"/>
        </w:rPr>
        <w:t>URL</w:t>
      </w:r>
      <w:r w:rsidRPr="00DF04DF">
        <w:t>: https://base.garant.ru/70309132/ (Дата обращения: 15.01.2023).</w:t>
      </w:r>
    </w:p>
    <w:p w14:paraId="5B36A40D"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rPr>
      </w:pPr>
      <w:r w:rsidRPr="00DF04DF">
        <w:rPr>
          <w:rFonts w:ascii="Times New Roman" w:hAnsi="Times New Roman" w:cs="Times New Roman"/>
        </w:rPr>
        <w:t>Устав ООН, 1945. // U</w:t>
      </w:r>
      <w:r w:rsidRPr="00DF04DF">
        <w:rPr>
          <w:rFonts w:ascii="Times New Roman" w:hAnsi="Times New Roman" w:cs="Times New Roman"/>
          <w:lang w:val="en-US"/>
        </w:rPr>
        <w:t>RL</w:t>
      </w:r>
      <w:r w:rsidRPr="00DF04DF">
        <w:rPr>
          <w:rFonts w:ascii="Times New Roman" w:hAnsi="Times New Roman" w:cs="Times New Roman"/>
        </w:rPr>
        <w:t>: https://www.un.org/ru/about-us/un-charter/full-text [ДАТА ОБРАЩЕНИЯ: 27.03.2023].</w:t>
      </w:r>
    </w:p>
    <w:p w14:paraId="5A406222" w14:textId="77777777" w:rsidR="00BC1F27" w:rsidRPr="00DF04DF" w:rsidRDefault="00BC1F27" w:rsidP="00DF04DF">
      <w:pPr>
        <w:pStyle w:val="a4"/>
        <w:numPr>
          <w:ilvl w:val="0"/>
          <w:numId w:val="35"/>
        </w:numPr>
        <w:spacing w:line="360" w:lineRule="auto"/>
        <w:ind w:hanging="11"/>
        <w:jc w:val="both"/>
        <w:rPr>
          <w:rStyle w:val="ac"/>
          <w:sz w:val="24"/>
          <w:szCs w:val="24"/>
          <w:lang w:val="es-ES"/>
        </w:rPr>
      </w:pPr>
      <w:r w:rsidRPr="00DF04DF">
        <w:rPr>
          <w:sz w:val="24"/>
          <w:szCs w:val="24"/>
          <w:lang w:val="es-ES"/>
        </w:rPr>
        <w:t>Declaración de las Naciones Unidas sobre los Derechos de los pueblos indígenas, №61/295, ONU, Consejo de Derechos Humanos, 13 de septiembre de 2007. // URL: https://www.un.org/esa/socdev/unpfii/documents/DRIPS_es.pdf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13.11.2021).</w:t>
      </w:r>
    </w:p>
    <w:p w14:paraId="7301A344"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lang w:val="en-US"/>
        </w:rPr>
      </w:pPr>
      <w:r w:rsidRPr="00DF04DF">
        <w:rPr>
          <w:rFonts w:ascii="Times New Roman" w:hAnsi="Times New Roman" w:cs="Times New Roman"/>
          <w:lang w:val="en-US"/>
        </w:rPr>
        <w:t>Human Development Report , UN, 1994. // URL: https://digitallibrary.un.org/record/204916?ln=ru  (</w:t>
      </w:r>
      <w:r w:rsidRPr="00DF04DF">
        <w:rPr>
          <w:rFonts w:ascii="Times New Roman" w:hAnsi="Times New Roman" w:cs="Times New Roman"/>
        </w:rPr>
        <w:t>Дата</w:t>
      </w:r>
      <w:r w:rsidRPr="00DF04DF">
        <w:rPr>
          <w:rFonts w:ascii="Times New Roman" w:hAnsi="Times New Roman" w:cs="Times New Roman"/>
          <w:lang w:val="en-US"/>
        </w:rPr>
        <w:t xml:space="preserve"> </w:t>
      </w:r>
      <w:r w:rsidRPr="00DF04DF">
        <w:rPr>
          <w:rFonts w:ascii="Times New Roman" w:hAnsi="Times New Roman" w:cs="Times New Roman"/>
        </w:rPr>
        <w:t>обращения</w:t>
      </w:r>
      <w:r w:rsidRPr="00DF04DF">
        <w:rPr>
          <w:rFonts w:ascii="Times New Roman" w:hAnsi="Times New Roman" w:cs="Times New Roman"/>
          <w:lang w:val="en-US"/>
        </w:rPr>
        <w:t>: 27.06.2022).</w:t>
      </w:r>
    </w:p>
    <w:p w14:paraId="20E15DA4" w14:textId="77777777" w:rsidR="00BC1F27" w:rsidRPr="00DF04DF" w:rsidRDefault="00BC1F27" w:rsidP="00DF04DF">
      <w:pPr>
        <w:pStyle w:val="aa"/>
        <w:numPr>
          <w:ilvl w:val="0"/>
          <w:numId w:val="35"/>
        </w:numPr>
        <w:tabs>
          <w:tab w:val="left" w:pos="709"/>
        </w:tabs>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Informe anual de la Comisión Interamericana de Derechos Humanos, 30.12.2009. // URL: https://www.refworld.org.es/publisher,IACHR,ANNUALREPORT,HTI,50bc87082,0.html (</w:t>
      </w:r>
      <w:r w:rsidRPr="00DF04DF">
        <w:rPr>
          <w:rFonts w:ascii="Times New Roman" w:hAnsi="Times New Roman" w:cs="Times New Roman"/>
        </w:rPr>
        <w:t>Дата</w:t>
      </w:r>
      <w:r w:rsidRPr="00DF04DF">
        <w:rPr>
          <w:rFonts w:ascii="Times New Roman" w:hAnsi="Times New Roman" w:cs="Times New Roman"/>
          <w:lang w:val="es-ES"/>
        </w:rPr>
        <w:t xml:space="preserve"> </w:t>
      </w:r>
      <w:r w:rsidRPr="00DF04DF">
        <w:rPr>
          <w:rFonts w:ascii="Times New Roman" w:hAnsi="Times New Roman" w:cs="Times New Roman"/>
        </w:rPr>
        <w:t>обращения</w:t>
      </w:r>
      <w:r w:rsidRPr="00DF04DF">
        <w:rPr>
          <w:rFonts w:ascii="Times New Roman" w:hAnsi="Times New Roman" w:cs="Times New Roman"/>
          <w:lang w:val="es-ES"/>
        </w:rPr>
        <w:t>: 13.08.2022).</w:t>
      </w:r>
    </w:p>
    <w:p w14:paraId="00D232D3"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Informe de resultados regionales 2020 del sistema de las Naciones Unidas para América Latina y el Caribe, 05.2021. // URL: https://unsdg.un.org/es/resources/informe-de-resultados-regionales-2020-del-sistema-de-las-naciones-unidas-para-america (</w:t>
      </w:r>
      <w:r w:rsidRPr="00DF04DF">
        <w:rPr>
          <w:rFonts w:ascii="Times New Roman" w:hAnsi="Times New Roman" w:cs="Times New Roman"/>
        </w:rPr>
        <w:t>Дата</w:t>
      </w:r>
      <w:r w:rsidRPr="00DF04DF">
        <w:rPr>
          <w:rFonts w:ascii="Times New Roman" w:hAnsi="Times New Roman" w:cs="Times New Roman"/>
          <w:lang w:val="es-ES"/>
        </w:rPr>
        <w:t xml:space="preserve"> </w:t>
      </w:r>
      <w:r w:rsidRPr="00DF04DF">
        <w:rPr>
          <w:rFonts w:ascii="Times New Roman" w:hAnsi="Times New Roman" w:cs="Times New Roman"/>
        </w:rPr>
        <w:t>обращения</w:t>
      </w:r>
      <w:r w:rsidRPr="00DF04DF">
        <w:rPr>
          <w:rFonts w:ascii="Times New Roman" w:hAnsi="Times New Roman" w:cs="Times New Roman"/>
          <w:lang w:val="es-ES"/>
        </w:rPr>
        <w:t>: 13.08.2022).</w:t>
      </w:r>
    </w:p>
    <w:p w14:paraId="1AF47EC1"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lang w:val="en-US"/>
        </w:rPr>
      </w:pPr>
      <w:r w:rsidRPr="00DF04DF">
        <w:rPr>
          <w:rFonts w:ascii="Times New Roman" w:hAnsi="Times New Roman" w:cs="Times New Roman"/>
          <w:lang w:val="en-US"/>
        </w:rPr>
        <w:t>Message of the UN Secretary-General Kofi Annan for World Refugee day 2003, 20.06.2003, UN. // URL: https://www.unhcr.org/my/publications/message-un-secretary-general-kofi-annan-world-refugee-day-2003 (</w:t>
      </w:r>
      <w:r w:rsidRPr="00DF04DF">
        <w:rPr>
          <w:rFonts w:ascii="Times New Roman" w:hAnsi="Times New Roman" w:cs="Times New Roman"/>
        </w:rPr>
        <w:t>Дата</w:t>
      </w:r>
      <w:r w:rsidRPr="00DF04DF">
        <w:rPr>
          <w:rFonts w:ascii="Times New Roman" w:hAnsi="Times New Roman" w:cs="Times New Roman"/>
          <w:lang w:val="en-US"/>
        </w:rPr>
        <w:t xml:space="preserve"> </w:t>
      </w:r>
      <w:r w:rsidRPr="00DF04DF">
        <w:rPr>
          <w:rFonts w:ascii="Times New Roman" w:hAnsi="Times New Roman" w:cs="Times New Roman"/>
        </w:rPr>
        <w:t>обращения</w:t>
      </w:r>
      <w:r w:rsidRPr="00DF04DF">
        <w:rPr>
          <w:rFonts w:ascii="Times New Roman" w:hAnsi="Times New Roman" w:cs="Times New Roman"/>
          <w:lang w:val="en-US"/>
        </w:rPr>
        <w:t>: 15.03.2023).</w:t>
      </w:r>
    </w:p>
    <w:p w14:paraId="30AF6B23" w14:textId="77777777" w:rsidR="00BC1F27" w:rsidRPr="00DF04DF" w:rsidRDefault="00BC1F27" w:rsidP="00DF04DF">
      <w:pPr>
        <w:pStyle w:val="a4"/>
        <w:numPr>
          <w:ilvl w:val="0"/>
          <w:numId w:val="35"/>
        </w:numPr>
        <w:spacing w:line="360" w:lineRule="auto"/>
        <w:ind w:left="709" w:firstLine="0"/>
        <w:jc w:val="both"/>
        <w:rPr>
          <w:sz w:val="24"/>
          <w:szCs w:val="24"/>
          <w:lang w:val="es-ES"/>
        </w:rPr>
      </w:pPr>
      <w:r w:rsidRPr="00DF04DF">
        <w:rPr>
          <w:sz w:val="24"/>
          <w:szCs w:val="24"/>
          <w:lang w:val="es-ES"/>
        </w:rPr>
        <w:t>Oficina del Atlo Comisionado de las Naciones Unidas para los Derechos Humanos (ACNUDH). El Paro Nacional 2021: Lecciones aprendidas para el ejercicio del derecho de reunión pacífica en Colombia. 62 p.</w:t>
      </w:r>
    </w:p>
    <w:p w14:paraId="54ADE575" w14:textId="77777777" w:rsidR="00BC1F27" w:rsidRPr="00DF04DF" w:rsidRDefault="00BC1F27" w:rsidP="00DF04DF">
      <w:pPr>
        <w:pStyle w:val="a4"/>
        <w:numPr>
          <w:ilvl w:val="0"/>
          <w:numId w:val="35"/>
        </w:numPr>
        <w:spacing w:line="360" w:lineRule="auto"/>
        <w:ind w:left="709" w:firstLine="0"/>
        <w:jc w:val="both"/>
        <w:rPr>
          <w:sz w:val="24"/>
          <w:szCs w:val="24"/>
          <w:lang w:val="es-ES"/>
        </w:rPr>
      </w:pPr>
      <w:r w:rsidRPr="00DF04DF">
        <w:rPr>
          <w:sz w:val="24"/>
          <w:szCs w:val="24"/>
          <w:lang w:val="es-ES"/>
        </w:rPr>
        <w:t>Organización de las Naciones Unidas (ONU). (2022a). La Agenda para el Desarrollo Sostenible. // URL: https://www.un.org/sustainabledevelopment/es/development-agenda/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26.01.2023).</w:t>
      </w:r>
    </w:p>
    <w:p w14:paraId="2E48A37E" w14:textId="77777777" w:rsidR="00BC1F27" w:rsidRPr="00DF04DF" w:rsidRDefault="00BC1F27" w:rsidP="00DF04DF">
      <w:pPr>
        <w:pStyle w:val="a4"/>
        <w:numPr>
          <w:ilvl w:val="0"/>
          <w:numId w:val="35"/>
        </w:numPr>
        <w:spacing w:line="360" w:lineRule="auto"/>
        <w:ind w:left="709" w:firstLine="0"/>
        <w:jc w:val="both"/>
        <w:rPr>
          <w:sz w:val="24"/>
          <w:szCs w:val="24"/>
          <w:lang w:val="es-ES"/>
        </w:rPr>
      </w:pPr>
      <w:r w:rsidRPr="00DF04DF">
        <w:rPr>
          <w:sz w:val="24"/>
          <w:szCs w:val="24"/>
          <w:lang w:val="es-ES"/>
        </w:rPr>
        <w:t>Organización de las Naciones Unidas (ONU). (2022b). Objetivos de Desarrollo Sostenible. // URL: https://www.un.org/sustainabledevelopment/es/objetivos-de-desarrollo-sostenible/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26.01.2023).</w:t>
      </w:r>
    </w:p>
    <w:p w14:paraId="33B4DCCF" w14:textId="77777777" w:rsidR="00BC1F27" w:rsidRPr="00DF04DF" w:rsidRDefault="00BC1F27" w:rsidP="00DF04DF">
      <w:pPr>
        <w:pStyle w:val="aa"/>
        <w:numPr>
          <w:ilvl w:val="0"/>
          <w:numId w:val="35"/>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lastRenderedPageBreak/>
        <w:t>Programa de Naciones Unidas para el Desarrollo (PNUD). El enfoque de la seguridad humana desde tres estudios de caso / Programa de Naciones Unidas para el Desarrollo (PNUD); Instituto Interamericano de Derechos Humanos. – San José, C.R. :IIDH : PNUD, 2011. 119 p.</w:t>
      </w:r>
    </w:p>
    <w:p w14:paraId="3C87C857"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Programa de las Naciones Unidas para el desarrollo (PNUD). (2019). Seguridad ciudadana. // URL: https://www.latinamerica.undp.org/content/rblac/es/home/ourwork/democraticgovernance/citizen-security.html (</w:t>
      </w:r>
      <w:r w:rsidRPr="00DF04DF">
        <w:rPr>
          <w:rFonts w:ascii="Times New Roman" w:hAnsi="Times New Roman" w:cs="Times New Roman"/>
        </w:rPr>
        <w:t>Дата</w:t>
      </w:r>
      <w:r w:rsidRPr="00DF04DF">
        <w:rPr>
          <w:rFonts w:ascii="Times New Roman" w:hAnsi="Times New Roman" w:cs="Times New Roman"/>
          <w:lang w:val="es-ES"/>
        </w:rPr>
        <w:t xml:space="preserve"> </w:t>
      </w:r>
      <w:r w:rsidRPr="00DF04DF">
        <w:rPr>
          <w:rFonts w:ascii="Times New Roman" w:hAnsi="Times New Roman" w:cs="Times New Roman"/>
        </w:rPr>
        <w:t>обращения</w:t>
      </w:r>
      <w:r w:rsidRPr="00DF04DF">
        <w:rPr>
          <w:rFonts w:ascii="Times New Roman" w:hAnsi="Times New Roman" w:cs="Times New Roman"/>
          <w:lang w:val="es-ES"/>
        </w:rPr>
        <w:t>: 29.09.2022).</w:t>
      </w:r>
    </w:p>
    <w:p w14:paraId="401D94F6"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Procedimientos para el funcionamiento orgánico de la comunidad de Estados Latinoamericanos y Caribeños, Caracas, 3 de diciembre de 2011. // URL: https://cancilleria.gob.bo/celac/sites/default/files/2019-01/2.-%20Procedimientos_CELAC.pdf (</w:t>
      </w:r>
      <w:r w:rsidRPr="00DF04DF">
        <w:rPr>
          <w:rFonts w:ascii="Times New Roman" w:hAnsi="Times New Roman" w:cs="Times New Roman"/>
        </w:rPr>
        <w:t>Дата</w:t>
      </w:r>
      <w:r w:rsidRPr="00DF04DF">
        <w:rPr>
          <w:rFonts w:ascii="Times New Roman" w:hAnsi="Times New Roman" w:cs="Times New Roman"/>
          <w:lang w:val="es-ES"/>
        </w:rPr>
        <w:t xml:space="preserve"> </w:t>
      </w:r>
      <w:r w:rsidRPr="00DF04DF">
        <w:rPr>
          <w:rFonts w:ascii="Times New Roman" w:hAnsi="Times New Roman" w:cs="Times New Roman"/>
        </w:rPr>
        <w:t>обращения</w:t>
      </w:r>
      <w:r w:rsidRPr="00DF04DF">
        <w:rPr>
          <w:rFonts w:ascii="Times New Roman" w:hAnsi="Times New Roman" w:cs="Times New Roman"/>
          <w:lang w:val="es-ES"/>
        </w:rPr>
        <w:t>: 21.12.2021).</w:t>
      </w:r>
    </w:p>
    <w:p w14:paraId="49E875A9" w14:textId="77777777" w:rsidR="00BC1F27" w:rsidRPr="00DF04DF" w:rsidRDefault="00BC1F27" w:rsidP="00DF04DF">
      <w:pPr>
        <w:pStyle w:val="aa"/>
        <w:numPr>
          <w:ilvl w:val="0"/>
          <w:numId w:val="35"/>
        </w:numPr>
        <w:spacing w:line="360" w:lineRule="auto"/>
        <w:ind w:hanging="11"/>
        <w:jc w:val="both"/>
        <w:rPr>
          <w:rFonts w:ascii="Times New Roman" w:hAnsi="Times New Roman" w:cs="Times New Roman"/>
        </w:rPr>
      </w:pPr>
      <w:r w:rsidRPr="00DF04DF">
        <w:rPr>
          <w:rFonts w:ascii="Times New Roman" w:hAnsi="Times New Roman" w:cs="Times New Roman"/>
          <w:lang w:val="es-ES"/>
        </w:rPr>
        <w:t>CELAC</w:t>
      </w:r>
      <w:r w:rsidRPr="00DF04DF">
        <w:rPr>
          <w:rFonts w:ascii="Times New Roman" w:hAnsi="Times New Roman" w:cs="Times New Roman"/>
        </w:rPr>
        <w:t xml:space="preserve"> </w:t>
      </w:r>
      <w:r w:rsidRPr="00DF04DF">
        <w:rPr>
          <w:rFonts w:ascii="Times New Roman" w:hAnsi="Times New Roman" w:cs="Times New Roman"/>
          <w:lang w:val="es-ES"/>
        </w:rPr>
        <w:t>Visi</w:t>
      </w:r>
      <w:r w:rsidRPr="00DF04DF">
        <w:rPr>
          <w:rFonts w:ascii="Times New Roman" w:hAnsi="Times New Roman" w:cs="Times New Roman"/>
        </w:rPr>
        <w:t>ó</w:t>
      </w:r>
      <w:r w:rsidRPr="00DF04DF">
        <w:rPr>
          <w:rFonts w:ascii="Times New Roman" w:hAnsi="Times New Roman" w:cs="Times New Roman"/>
          <w:lang w:val="es-ES"/>
        </w:rPr>
        <w:t>n</w:t>
      </w:r>
      <w:r w:rsidRPr="00DF04DF">
        <w:rPr>
          <w:rFonts w:ascii="Times New Roman" w:hAnsi="Times New Roman" w:cs="Times New Roman"/>
        </w:rPr>
        <w:t xml:space="preserve"> 2030. // </w:t>
      </w:r>
      <w:r w:rsidRPr="00DF04DF">
        <w:rPr>
          <w:rFonts w:ascii="Times New Roman" w:hAnsi="Times New Roman" w:cs="Times New Roman"/>
          <w:lang w:val="es-ES"/>
        </w:rPr>
        <w:t>URL</w:t>
      </w:r>
      <w:r w:rsidRPr="00DF04DF">
        <w:rPr>
          <w:rFonts w:ascii="Times New Roman" w:hAnsi="Times New Roman" w:cs="Times New Roman"/>
        </w:rPr>
        <w:t xml:space="preserve">: </w:t>
      </w:r>
      <w:r w:rsidRPr="00DF04DF">
        <w:rPr>
          <w:rFonts w:ascii="Times New Roman" w:hAnsi="Times New Roman" w:cs="Times New Roman"/>
          <w:lang w:val="es-ES"/>
        </w:rPr>
        <w:t>https</w:t>
      </w:r>
      <w:r w:rsidRPr="00DF04DF">
        <w:rPr>
          <w:rFonts w:ascii="Times New Roman" w:hAnsi="Times New Roman" w:cs="Times New Roman"/>
        </w:rPr>
        <w:t>://</w:t>
      </w:r>
      <w:r w:rsidRPr="00DF04DF">
        <w:rPr>
          <w:rFonts w:ascii="Times New Roman" w:hAnsi="Times New Roman" w:cs="Times New Roman"/>
          <w:lang w:val="es-ES"/>
        </w:rPr>
        <w:t>celacinternational</w:t>
      </w:r>
      <w:r w:rsidRPr="00DF04DF">
        <w:rPr>
          <w:rFonts w:ascii="Times New Roman" w:hAnsi="Times New Roman" w:cs="Times New Roman"/>
        </w:rPr>
        <w:t>.</w:t>
      </w:r>
      <w:r w:rsidRPr="00DF04DF">
        <w:rPr>
          <w:rFonts w:ascii="Times New Roman" w:hAnsi="Times New Roman" w:cs="Times New Roman"/>
          <w:lang w:val="es-ES"/>
        </w:rPr>
        <w:t>org</w:t>
      </w:r>
      <w:r w:rsidRPr="00DF04DF">
        <w:rPr>
          <w:rFonts w:ascii="Times New Roman" w:hAnsi="Times New Roman" w:cs="Times New Roman"/>
        </w:rPr>
        <w:t>/</w:t>
      </w:r>
      <w:r w:rsidRPr="00DF04DF">
        <w:rPr>
          <w:rFonts w:ascii="Times New Roman" w:hAnsi="Times New Roman" w:cs="Times New Roman"/>
          <w:lang w:val="es-ES"/>
        </w:rPr>
        <w:t>projects</w:t>
      </w:r>
      <w:r w:rsidRPr="00DF04DF">
        <w:rPr>
          <w:rFonts w:ascii="Times New Roman" w:hAnsi="Times New Roman" w:cs="Times New Roman"/>
        </w:rPr>
        <w:t>/ (Дата обращения: 21.12.2021).</w:t>
      </w:r>
    </w:p>
    <w:p w14:paraId="1583CE95" w14:textId="64C50505" w:rsidR="00BC1F27" w:rsidRPr="00DF04DF" w:rsidRDefault="00BC1F27" w:rsidP="00DF04DF">
      <w:pPr>
        <w:pStyle w:val="aa"/>
        <w:numPr>
          <w:ilvl w:val="0"/>
          <w:numId w:val="35"/>
        </w:numPr>
        <w:spacing w:line="360" w:lineRule="auto"/>
        <w:ind w:hanging="11"/>
        <w:jc w:val="both"/>
        <w:rPr>
          <w:rFonts w:ascii="Times New Roman" w:hAnsi="Times New Roman" w:cs="Times New Roman"/>
          <w:lang w:val="en-US"/>
        </w:rPr>
      </w:pPr>
      <w:r w:rsidRPr="00DF04DF">
        <w:rPr>
          <w:rFonts w:ascii="Times New Roman" w:hAnsi="Times New Roman" w:cs="Times New Roman"/>
          <w:lang w:val="en-US"/>
        </w:rPr>
        <w:t>System-wide results report of the United Nations development system in Latin America and the Caribbean, 10.03.2021. // URL: https://unsdg.un.org/sites/default/files/2021-05/LAC-UN-System-Wide-Report-Final-Draft%5B88%5D.pdf (</w:t>
      </w:r>
      <w:r w:rsidRPr="00DF04DF">
        <w:rPr>
          <w:rFonts w:ascii="Times New Roman" w:hAnsi="Times New Roman" w:cs="Times New Roman"/>
        </w:rPr>
        <w:t>Дата</w:t>
      </w:r>
      <w:r w:rsidRPr="00DF04DF">
        <w:rPr>
          <w:rFonts w:ascii="Times New Roman" w:hAnsi="Times New Roman" w:cs="Times New Roman"/>
          <w:lang w:val="en-US"/>
        </w:rPr>
        <w:t xml:space="preserve"> </w:t>
      </w:r>
      <w:r w:rsidRPr="00DF04DF">
        <w:rPr>
          <w:rFonts w:ascii="Times New Roman" w:hAnsi="Times New Roman" w:cs="Times New Roman"/>
        </w:rPr>
        <w:t>обращения</w:t>
      </w:r>
      <w:r w:rsidRPr="00DF04DF">
        <w:rPr>
          <w:rFonts w:ascii="Times New Roman" w:hAnsi="Times New Roman" w:cs="Times New Roman"/>
          <w:lang w:val="en-US"/>
        </w:rPr>
        <w:t>: 25.06.2022).</w:t>
      </w:r>
    </w:p>
    <w:p w14:paraId="7D52A04A" w14:textId="77777777" w:rsidR="00D46402" w:rsidRPr="00DF04DF" w:rsidRDefault="00D46402" w:rsidP="00DF04DF">
      <w:pPr>
        <w:pStyle w:val="aa"/>
        <w:spacing w:line="360" w:lineRule="auto"/>
        <w:jc w:val="both"/>
        <w:rPr>
          <w:rFonts w:ascii="Times New Roman" w:hAnsi="Times New Roman" w:cs="Times New Roman"/>
          <w:lang w:val="en-US"/>
        </w:rPr>
      </w:pPr>
    </w:p>
    <w:p w14:paraId="7C98DCB4" w14:textId="77777777" w:rsidR="00BC1F27" w:rsidRPr="00DF04DF" w:rsidRDefault="00BC1F27" w:rsidP="00DF04DF">
      <w:pPr>
        <w:spacing w:line="360" w:lineRule="auto"/>
        <w:jc w:val="center"/>
        <w:rPr>
          <w:b/>
          <w:bCs/>
          <w:sz w:val="24"/>
          <w:szCs w:val="24"/>
        </w:rPr>
      </w:pPr>
      <w:r w:rsidRPr="00DF04DF">
        <w:rPr>
          <w:b/>
          <w:bCs/>
          <w:sz w:val="24"/>
          <w:szCs w:val="24"/>
        </w:rPr>
        <w:t>Документы органов государственной власти:</w:t>
      </w:r>
    </w:p>
    <w:p w14:paraId="49D01478" w14:textId="77777777" w:rsidR="00D46402" w:rsidRPr="00DF04DF" w:rsidRDefault="00D46402" w:rsidP="00DF04DF">
      <w:pPr>
        <w:spacing w:line="360" w:lineRule="auto"/>
        <w:jc w:val="center"/>
        <w:rPr>
          <w:b/>
          <w:bCs/>
          <w:sz w:val="24"/>
          <w:szCs w:val="24"/>
        </w:rPr>
      </w:pPr>
    </w:p>
    <w:p w14:paraId="0F57D689" w14:textId="77777777" w:rsidR="00BC1F27" w:rsidRPr="00DF04DF" w:rsidRDefault="00BC1F27" w:rsidP="00DF04DF">
      <w:pPr>
        <w:pStyle w:val="a4"/>
        <w:numPr>
          <w:ilvl w:val="0"/>
          <w:numId w:val="40"/>
        </w:numPr>
        <w:spacing w:line="360" w:lineRule="auto"/>
        <w:ind w:hanging="11"/>
        <w:jc w:val="both"/>
        <w:rPr>
          <w:sz w:val="24"/>
          <w:szCs w:val="24"/>
        </w:rPr>
      </w:pPr>
      <w:r w:rsidRPr="00DF04DF">
        <w:rPr>
          <w:sz w:val="24"/>
          <w:szCs w:val="24"/>
        </w:rPr>
        <w:t xml:space="preserve">Федеральный закон РФ </w:t>
      </w:r>
      <w:r w:rsidRPr="00DF04DF">
        <w:rPr>
          <w:color w:val="3B4256"/>
          <w:sz w:val="24"/>
          <w:szCs w:val="24"/>
          <w:shd w:val="clear" w:color="auto" w:fill="FFFFFF"/>
        </w:rPr>
        <w:t>№ 390-ФЗ</w:t>
      </w:r>
      <w:r w:rsidRPr="00DF04DF">
        <w:rPr>
          <w:sz w:val="24"/>
          <w:szCs w:val="24"/>
        </w:rPr>
        <w:t xml:space="preserve"> «О безопасности» от 28.12.2010 г. // </w:t>
      </w:r>
      <w:r w:rsidRPr="00DF04DF">
        <w:rPr>
          <w:sz w:val="24"/>
          <w:szCs w:val="24"/>
          <w:lang w:val="es-ES"/>
        </w:rPr>
        <w:t>URL</w:t>
      </w:r>
      <w:r w:rsidRPr="00DF04DF">
        <w:rPr>
          <w:sz w:val="24"/>
          <w:szCs w:val="24"/>
        </w:rPr>
        <w:t>: http://www.kremlin.ru/acts/bank/32417 (Дата обращения: 27.05.2022).</w:t>
      </w:r>
    </w:p>
    <w:p w14:paraId="37CE0409"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de la Nación Argentina, 1994. // URL: https://www.oas.org/dil/esp/constitucion_de_la_nacion_argentina.pdf</w:t>
      </w:r>
      <w:r w:rsidRPr="00DF04DF">
        <w:rPr>
          <w:rStyle w:val="ac"/>
          <w:color w:val="000000" w:themeColor="text1"/>
          <w:sz w:val="24"/>
          <w:szCs w:val="24"/>
          <w:lang w:val="es-ES"/>
        </w:rPr>
        <w:t>. (Д</w:t>
      </w:r>
      <w:r w:rsidRPr="00DF04DF">
        <w:rPr>
          <w:rStyle w:val="ac"/>
          <w:color w:val="000000" w:themeColor="text1"/>
          <w:sz w:val="24"/>
          <w:szCs w:val="24"/>
        </w:rPr>
        <w:t>ата</w:t>
      </w:r>
      <w:r w:rsidRPr="00DF04DF">
        <w:rPr>
          <w:rStyle w:val="ac"/>
          <w:color w:val="000000" w:themeColor="text1"/>
          <w:sz w:val="24"/>
          <w:szCs w:val="24"/>
          <w:lang w:val="es-ES"/>
        </w:rPr>
        <w:t xml:space="preserve"> </w:t>
      </w:r>
      <w:r w:rsidRPr="00DF04DF">
        <w:rPr>
          <w:rStyle w:val="ac"/>
          <w:color w:val="000000" w:themeColor="text1"/>
          <w:sz w:val="24"/>
          <w:szCs w:val="24"/>
        </w:rPr>
        <w:t>обращения</w:t>
      </w:r>
      <w:r w:rsidRPr="00DF04DF">
        <w:rPr>
          <w:rStyle w:val="ac"/>
          <w:color w:val="000000" w:themeColor="text1"/>
          <w:sz w:val="24"/>
          <w:szCs w:val="24"/>
          <w:lang w:val="es-ES"/>
        </w:rPr>
        <w:t>: 25.06.2022).</w:t>
      </w:r>
    </w:p>
    <w:p w14:paraId="757DA4EF" w14:textId="77777777" w:rsidR="00BC1F27" w:rsidRPr="00DF04DF" w:rsidRDefault="00BC1F27" w:rsidP="00DF04DF">
      <w:pPr>
        <w:pStyle w:val="a4"/>
        <w:numPr>
          <w:ilvl w:val="0"/>
          <w:numId w:val="40"/>
        </w:numPr>
        <w:spacing w:line="360" w:lineRule="auto"/>
        <w:ind w:left="709" w:firstLine="0"/>
        <w:jc w:val="both"/>
        <w:rPr>
          <w:sz w:val="24"/>
          <w:szCs w:val="24"/>
          <w:lang w:val="es-ES"/>
        </w:rPr>
      </w:pPr>
      <w:r w:rsidRPr="00DF04DF">
        <w:rPr>
          <w:sz w:val="24"/>
          <w:szCs w:val="24"/>
          <w:lang w:val="es-ES"/>
        </w:rPr>
        <w:t>Constitución Política del Estado Bolivia, 2009. // URL: https://www.oas.org/dil/esp/constitucion_bolivia.pdf</w:t>
      </w:r>
      <w:r w:rsidRPr="00DF04DF">
        <w:rPr>
          <w:rStyle w:val="ac"/>
          <w:color w:val="000000" w:themeColor="text1"/>
          <w:sz w:val="24"/>
          <w:szCs w:val="24"/>
          <w:lang w:val="es-ES"/>
        </w:rPr>
        <w:t>. (</w:t>
      </w:r>
      <w:r w:rsidRPr="00DF04DF">
        <w:rPr>
          <w:rStyle w:val="ac"/>
          <w:color w:val="000000" w:themeColor="text1"/>
          <w:sz w:val="24"/>
          <w:szCs w:val="24"/>
        </w:rPr>
        <w:t>Дата</w:t>
      </w:r>
      <w:r w:rsidRPr="00DF04DF">
        <w:rPr>
          <w:rStyle w:val="ac"/>
          <w:color w:val="000000" w:themeColor="text1"/>
          <w:sz w:val="24"/>
          <w:szCs w:val="24"/>
          <w:lang w:val="es-ES"/>
        </w:rPr>
        <w:t xml:space="preserve"> </w:t>
      </w:r>
      <w:r w:rsidRPr="00DF04DF">
        <w:rPr>
          <w:rStyle w:val="ac"/>
          <w:color w:val="000000" w:themeColor="text1"/>
          <w:sz w:val="24"/>
          <w:szCs w:val="24"/>
        </w:rPr>
        <w:t>обращения</w:t>
      </w:r>
      <w:r w:rsidRPr="00DF04DF">
        <w:rPr>
          <w:rStyle w:val="ac"/>
          <w:color w:val="000000" w:themeColor="text1"/>
          <w:sz w:val="24"/>
          <w:szCs w:val="24"/>
          <w:lang w:val="es-ES"/>
        </w:rPr>
        <w:t>: 26.06.2022).</w:t>
      </w:r>
    </w:p>
    <w:p w14:paraId="702D5297"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de Brasil, 1988. // URL: https://www.constituteproject.org/constitution/Brazil_2017?lang=es</w:t>
      </w:r>
      <w:r w:rsidRPr="00DF04DF">
        <w:rPr>
          <w:rStyle w:val="ac"/>
          <w:color w:val="000000" w:themeColor="text1"/>
          <w:sz w:val="24"/>
          <w:szCs w:val="24"/>
          <w:lang w:val="es-ES"/>
        </w:rPr>
        <w:t>. (</w:t>
      </w:r>
      <w:r w:rsidRPr="00DF04DF">
        <w:rPr>
          <w:rStyle w:val="ac"/>
          <w:color w:val="000000" w:themeColor="text1"/>
          <w:sz w:val="24"/>
          <w:szCs w:val="24"/>
        </w:rPr>
        <w:t>Дата</w:t>
      </w:r>
      <w:r w:rsidRPr="00DF04DF">
        <w:rPr>
          <w:rStyle w:val="ac"/>
          <w:color w:val="000000" w:themeColor="text1"/>
          <w:sz w:val="24"/>
          <w:szCs w:val="24"/>
          <w:lang w:val="es-ES"/>
        </w:rPr>
        <w:t xml:space="preserve"> </w:t>
      </w:r>
      <w:r w:rsidRPr="00DF04DF">
        <w:rPr>
          <w:rStyle w:val="ac"/>
          <w:color w:val="000000" w:themeColor="text1"/>
          <w:sz w:val="24"/>
          <w:szCs w:val="24"/>
        </w:rPr>
        <w:t>обращения</w:t>
      </w:r>
      <w:r w:rsidRPr="00DF04DF">
        <w:rPr>
          <w:rStyle w:val="ac"/>
          <w:color w:val="000000" w:themeColor="text1"/>
          <w:sz w:val="24"/>
          <w:szCs w:val="24"/>
          <w:lang w:val="es-ES"/>
        </w:rPr>
        <w:t>: 27.06.2022).</w:t>
      </w:r>
    </w:p>
    <w:p w14:paraId="15C66F1B"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de la República Bolivariana de Venezuela, 1999. // URL: https://www.oas.org/dil/esp/constitucion_venezuela.pdf</w:t>
      </w:r>
      <w:r w:rsidRPr="00DF04DF">
        <w:rPr>
          <w:rStyle w:val="ac"/>
          <w:color w:val="000000" w:themeColor="text1"/>
          <w:sz w:val="24"/>
          <w:szCs w:val="24"/>
          <w:lang w:val="es-ES"/>
        </w:rPr>
        <w:t>. (</w:t>
      </w:r>
      <w:r w:rsidRPr="00DF04DF">
        <w:rPr>
          <w:rStyle w:val="ac"/>
          <w:color w:val="000000" w:themeColor="text1"/>
          <w:sz w:val="24"/>
          <w:szCs w:val="24"/>
        </w:rPr>
        <w:t>Дата</w:t>
      </w:r>
      <w:r w:rsidRPr="00DF04DF">
        <w:rPr>
          <w:rStyle w:val="ac"/>
          <w:color w:val="000000" w:themeColor="text1"/>
          <w:sz w:val="24"/>
          <w:szCs w:val="24"/>
          <w:lang w:val="es-ES"/>
        </w:rPr>
        <w:t xml:space="preserve"> </w:t>
      </w:r>
      <w:r w:rsidRPr="00DF04DF">
        <w:rPr>
          <w:rStyle w:val="ac"/>
          <w:color w:val="000000" w:themeColor="text1"/>
          <w:sz w:val="24"/>
          <w:szCs w:val="24"/>
        </w:rPr>
        <w:t>обращения</w:t>
      </w:r>
      <w:r w:rsidRPr="00DF04DF">
        <w:rPr>
          <w:rStyle w:val="ac"/>
          <w:color w:val="000000" w:themeColor="text1"/>
          <w:sz w:val="24"/>
          <w:szCs w:val="24"/>
          <w:lang w:val="es-ES"/>
        </w:rPr>
        <w:t>: 28.06.2022).</w:t>
      </w:r>
    </w:p>
    <w:p w14:paraId="78A12936"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lastRenderedPageBreak/>
        <w:t>Constitución Política de la República de Guatemala, 1993. // URL: https://www.oas.org/dil/esp/Constitucion_Guatemala.pdf</w:t>
      </w:r>
      <w:r w:rsidRPr="00DF04DF">
        <w:rPr>
          <w:rStyle w:val="ac"/>
          <w:color w:val="000000" w:themeColor="text1"/>
          <w:sz w:val="24"/>
          <w:szCs w:val="24"/>
          <w:lang w:val="es-ES"/>
        </w:rPr>
        <w:t>. (</w:t>
      </w:r>
      <w:r w:rsidRPr="00DF04DF">
        <w:rPr>
          <w:rStyle w:val="ac"/>
          <w:color w:val="000000" w:themeColor="text1"/>
          <w:sz w:val="24"/>
          <w:szCs w:val="24"/>
        </w:rPr>
        <w:t>Дата</w:t>
      </w:r>
      <w:r w:rsidRPr="00DF04DF">
        <w:rPr>
          <w:rStyle w:val="ac"/>
          <w:color w:val="000000" w:themeColor="text1"/>
          <w:sz w:val="24"/>
          <w:szCs w:val="24"/>
          <w:lang w:val="es-ES"/>
        </w:rPr>
        <w:t xml:space="preserve"> </w:t>
      </w:r>
      <w:r w:rsidRPr="00DF04DF">
        <w:rPr>
          <w:rStyle w:val="ac"/>
          <w:color w:val="000000" w:themeColor="text1"/>
          <w:sz w:val="24"/>
          <w:szCs w:val="24"/>
        </w:rPr>
        <w:t>обращения</w:t>
      </w:r>
      <w:r w:rsidRPr="00DF04DF">
        <w:rPr>
          <w:rStyle w:val="ac"/>
          <w:color w:val="000000" w:themeColor="text1"/>
          <w:sz w:val="24"/>
          <w:szCs w:val="24"/>
          <w:lang w:val="es-ES"/>
        </w:rPr>
        <w:t>: 29.06.2022).</w:t>
      </w:r>
    </w:p>
    <w:p w14:paraId="59B6E49E"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de Honduras, 1982. // URL: https://www.oas.org/dil/esp/constitucion_de_honduras.pdf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30.06.2022).</w:t>
      </w:r>
    </w:p>
    <w:p w14:paraId="586D5FBB"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la Republica Dominicana, 2010. // URL: https://www.acnur.org/fileadmin/Documentos/BDL/2010/7328.pdf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1.07.2022).</w:t>
      </w:r>
    </w:p>
    <w:p w14:paraId="76FE7D12"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Colombia, 1991. // URL: https://www.cijc.org/es/NuestrasConstituciones/COLOMBIA-Constitucion.pdf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2.07.2022).</w:t>
      </w:r>
    </w:p>
    <w:p w14:paraId="1C110A36"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Costa Rica, 1949. // URL: https://pdba.georgetown.edu/Parties/CostaRica/Leyes/constitucion.pdf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3.07.2022).</w:t>
      </w:r>
    </w:p>
    <w:p w14:paraId="54C17808"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de la República de Cuba, 2019. // URL: http://biblioteca.clacso.edu.ar/clacso/se/20191016105022/Constitucion-Cuba-2019.pdf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4.07.2022).</w:t>
      </w:r>
    </w:p>
    <w:p w14:paraId="1D26B083"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los Estados Unidos Mexicanos, 2021. // URL: https://www.diputados.gob.mx/LeyesBiblio/pdf/CPEUM.pdf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5.07.2022).</w:t>
      </w:r>
    </w:p>
    <w:p w14:paraId="704E50C0"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la Republica de Nicaragua, 2007. // URL: https://www.oas.org/juridico/spanish/mesicic3_nic_const.pdf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6.07.2022).</w:t>
      </w:r>
    </w:p>
    <w:p w14:paraId="077CDAAD"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la República de Panamá, 2016. // URL: https://ministeriopublico.gob.pa/wp-content/uploads/2016/09/constitucion-politica-con-indice-analitico.pdf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7.07.2022).</w:t>
      </w:r>
    </w:p>
    <w:p w14:paraId="5BDDDB50"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de la República del Paraguay, 1992. // URL: https://cepei.org/wp-content/uploads/2020/01/Constitución-de-Paraguay-1992.pdf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8.07.2022).</w:t>
      </w:r>
    </w:p>
    <w:p w14:paraId="69337C4E"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del Perú, 1993. // URL: https://www.congreso.gob.pe/Docs/constitucion/constitucion/index.html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9.07.2022).</w:t>
      </w:r>
    </w:p>
    <w:p w14:paraId="773499EB"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lastRenderedPageBreak/>
        <w:t>Constitución Política de Republica de El Salvador, 1983. // URL: https://www.asamblea.gob.sv/sites/default/files/documents/decretos/171117_072857074_archivo_documento_legislativo.pdf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10.07.2022).</w:t>
      </w:r>
    </w:p>
    <w:p w14:paraId="3801C78E"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la Republica Uruguay, 1967. // URL: https://www.oas.org/dil/esp/Constitucion_Uruguay.pdf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11.07.2022).</w:t>
      </w:r>
    </w:p>
    <w:p w14:paraId="37515DBD" w14:textId="77777777" w:rsidR="00BC1F27" w:rsidRPr="00DF04DF" w:rsidRDefault="00BC1F27" w:rsidP="00DF04DF">
      <w:pPr>
        <w:pStyle w:val="a4"/>
        <w:numPr>
          <w:ilvl w:val="0"/>
          <w:numId w:val="40"/>
        </w:numPr>
        <w:spacing w:line="360" w:lineRule="auto"/>
        <w:ind w:left="709" w:firstLine="0"/>
        <w:jc w:val="both"/>
        <w:rPr>
          <w:rStyle w:val="ac"/>
          <w:sz w:val="24"/>
          <w:szCs w:val="24"/>
          <w:lang w:val="es-ES"/>
        </w:rPr>
      </w:pPr>
      <w:r w:rsidRPr="00DF04DF">
        <w:rPr>
          <w:sz w:val="24"/>
          <w:szCs w:val="24"/>
          <w:lang w:val="es-ES"/>
        </w:rPr>
        <w:t>Constitución Política de la Republica de Chile, 1980. // URL: https://www.oas.org/dil/esp/constitucion_chile.pdf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12.07.2022).</w:t>
      </w:r>
    </w:p>
    <w:p w14:paraId="4785FC9E" w14:textId="77777777" w:rsidR="00BC1F27" w:rsidRPr="00DF04DF" w:rsidRDefault="00BC1F27" w:rsidP="00DF04DF">
      <w:pPr>
        <w:pStyle w:val="a4"/>
        <w:numPr>
          <w:ilvl w:val="0"/>
          <w:numId w:val="40"/>
        </w:numPr>
        <w:spacing w:line="360" w:lineRule="auto"/>
        <w:ind w:left="709" w:firstLine="0"/>
        <w:jc w:val="both"/>
        <w:rPr>
          <w:color w:val="0563C1" w:themeColor="hyperlink"/>
          <w:sz w:val="24"/>
          <w:szCs w:val="24"/>
          <w:u w:val="single"/>
          <w:lang w:val="es-ES"/>
        </w:rPr>
      </w:pPr>
      <w:r w:rsidRPr="00DF04DF">
        <w:rPr>
          <w:sz w:val="24"/>
          <w:szCs w:val="24"/>
          <w:lang w:val="es-ES"/>
        </w:rPr>
        <w:t>Constitución de la Republica del Ecuador, 2008. // URL: https://www.oas.org/juridico/pdfs/mesicic4_ecu_const.pdf (</w:t>
      </w:r>
      <w:r w:rsidRPr="00DF04DF">
        <w:rPr>
          <w:sz w:val="24"/>
          <w:szCs w:val="24"/>
        </w:rPr>
        <w:t>Дата</w:t>
      </w:r>
      <w:r w:rsidRPr="00DF04DF">
        <w:rPr>
          <w:sz w:val="24"/>
          <w:szCs w:val="24"/>
          <w:lang w:val="es-ES"/>
        </w:rPr>
        <w:t xml:space="preserve"> </w:t>
      </w:r>
      <w:r w:rsidRPr="00DF04DF">
        <w:rPr>
          <w:sz w:val="24"/>
          <w:szCs w:val="24"/>
        </w:rPr>
        <w:t>обращения</w:t>
      </w:r>
      <w:r w:rsidRPr="00DF04DF">
        <w:rPr>
          <w:sz w:val="24"/>
          <w:szCs w:val="24"/>
          <w:lang w:val="es-ES"/>
        </w:rPr>
        <w:t>: 13.07.2022).</w:t>
      </w:r>
    </w:p>
    <w:p w14:paraId="7A3914E2" w14:textId="77777777" w:rsidR="00BC1F27" w:rsidRPr="00DF04DF" w:rsidRDefault="00BC1F27" w:rsidP="00DF04DF">
      <w:pPr>
        <w:pStyle w:val="aa"/>
        <w:numPr>
          <w:ilvl w:val="0"/>
          <w:numId w:val="40"/>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t>Defensoría del Pueblo de la Nación. Institución Nacional de Derechos Humanos, Informe Anual, 2021. // URL: http://www.defensor.gov.ar/documentos/anuales/ianual2021.pdf (</w:t>
      </w:r>
      <w:r w:rsidRPr="00DF04DF">
        <w:rPr>
          <w:rFonts w:ascii="Times New Roman" w:hAnsi="Times New Roman" w:cs="Times New Roman"/>
        </w:rPr>
        <w:t>Дата</w:t>
      </w:r>
      <w:r w:rsidRPr="00DF04DF">
        <w:rPr>
          <w:rFonts w:ascii="Times New Roman" w:hAnsi="Times New Roman" w:cs="Times New Roman"/>
          <w:lang w:val="es-ES"/>
        </w:rPr>
        <w:t xml:space="preserve"> </w:t>
      </w:r>
      <w:r w:rsidRPr="00DF04DF">
        <w:rPr>
          <w:rFonts w:ascii="Times New Roman" w:hAnsi="Times New Roman" w:cs="Times New Roman"/>
        </w:rPr>
        <w:t>обращения</w:t>
      </w:r>
      <w:r w:rsidRPr="00DF04DF">
        <w:rPr>
          <w:rFonts w:ascii="Times New Roman" w:hAnsi="Times New Roman" w:cs="Times New Roman"/>
          <w:lang w:val="es-ES"/>
        </w:rPr>
        <w:t>: 25.06.2022).</w:t>
      </w:r>
    </w:p>
    <w:p w14:paraId="7AE319FC" w14:textId="77777777" w:rsidR="00BC1F27" w:rsidRPr="00DF04DF" w:rsidRDefault="00BC1F27" w:rsidP="00DF04DF">
      <w:pPr>
        <w:pStyle w:val="aa"/>
        <w:numPr>
          <w:ilvl w:val="0"/>
          <w:numId w:val="40"/>
        </w:numPr>
        <w:spacing w:line="360" w:lineRule="auto"/>
        <w:ind w:hanging="11"/>
        <w:jc w:val="both"/>
        <w:rPr>
          <w:rFonts w:ascii="Times New Roman" w:hAnsi="Times New Roman" w:cs="Times New Roman"/>
        </w:rPr>
      </w:pPr>
      <w:r w:rsidRPr="00DF04DF">
        <w:rPr>
          <w:rFonts w:ascii="Times New Roman" w:hAnsi="Times New Roman" w:cs="Times New Roman"/>
          <w:lang w:val="es-ES"/>
        </w:rPr>
        <w:t xml:space="preserve">Departamento Canadiense de Asuntos Externos y Comercio Internacional, Human Security: Safety for People in a Changing World, Toronto (Canadá), abril 1999. </w:t>
      </w:r>
      <w:r w:rsidRPr="00DF04DF">
        <w:rPr>
          <w:rFonts w:ascii="Times New Roman" w:hAnsi="Times New Roman" w:cs="Times New Roman"/>
          <w:lang w:val="en-US"/>
        </w:rPr>
        <w:t>P</w:t>
      </w:r>
      <w:r w:rsidRPr="00DF04DF">
        <w:rPr>
          <w:rFonts w:ascii="Times New Roman" w:hAnsi="Times New Roman" w:cs="Times New Roman"/>
        </w:rPr>
        <w:t>. 5.</w:t>
      </w:r>
    </w:p>
    <w:p w14:paraId="7568CA5C" w14:textId="77777777" w:rsidR="00BC1F27" w:rsidRPr="00DF04DF" w:rsidRDefault="00BC1F27" w:rsidP="00DF04DF">
      <w:pPr>
        <w:pStyle w:val="aa"/>
        <w:numPr>
          <w:ilvl w:val="0"/>
          <w:numId w:val="40"/>
        </w:numPr>
        <w:spacing w:line="360" w:lineRule="auto"/>
        <w:ind w:left="709" w:firstLine="0"/>
        <w:jc w:val="both"/>
        <w:rPr>
          <w:rFonts w:ascii="Times New Roman" w:hAnsi="Times New Roman" w:cs="Times New Roman"/>
        </w:rPr>
      </w:pPr>
      <w:r w:rsidRPr="00DF04DF">
        <w:rPr>
          <w:rFonts w:ascii="Times New Roman" w:hAnsi="Times New Roman" w:cs="Times New Roman"/>
          <w:lang w:val="es-ES"/>
        </w:rPr>
        <w:t xml:space="preserve">La página oficial de La Defensoría del Pueblo de Panamá. </w:t>
      </w:r>
      <w:r w:rsidRPr="00DF04DF">
        <w:rPr>
          <w:rFonts w:ascii="Times New Roman" w:hAnsi="Times New Roman" w:cs="Times New Roman"/>
          <w:lang w:val="en-US"/>
        </w:rPr>
        <w:t>URL</w:t>
      </w:r>
      <w:r w:rsidRPr="00DF04DF">
        <w:rPr>
          <w:rFonts w:ascii="Times New Roman" w:hAnsi="Times New Roman" w:cs="Times New Roman"/>
        </w:rPr>
        <w:t xml:space="preserve">: </w:t>
      </w:r>
      <w:r w:rsidRPr="00DF04DF">
        <w:rPr>
          <w:rFonts w:ascii="Times New Roman" w:hAnsi="Times New Roman" w:cs="Times New Roman"/>
          <w:lang w:val="en-US"/>
        </w:rPr>
        <w:t>https</w:t>
      </w:r>
      <w:r w:rsidRPr="00DF04DF">
        <w:rPr>
          <w:rFonts w:ascii="Times New Roman" w:hAnsi="Times New Roman" w:cs="Times New Roman"/>
        </w:rPr>
        <w:t>://</w:t>
      </w:r>
      <w:r w:rsidRPr="00DF04DF">
        <w:rPr>
          <w:rFonts w:ascii="Times New Roman" w:hAnsi="Times New Roman" w:cs="Times New Roman"/>
          <w:lang w:val="en-US"/>
        </w:rPr>
        <w:t>www</w:t>
      </w:r>
      <w:r w:rsidRPr="00DF04DF">
        <w:rPr>
          <w:rFonts w:ascii="Times New Roman" w:hAnsi="Times New Roman" w:cs="Times New Roman"/>
        </w:rPr>
        <w:t>.</w:t>
      </w:r>
      <w:r w:rsidRPr="00DF04DF">
        <w:rPr>
          <w:rFonts w:ascii="Times New Roman" w:hAnsi="Times New Roman" w:cs="Times New Roman"/>
          <w:lang w:val="en-US"/>
        </w:rPr>
        <w:t>defensoria</w:t>
      </w:r>
      <w:r w:rsidRPr="00DF04DF">
        <w:rPr>
          <w:rFonts w:ascii="Times New Roman" w:hAnsi="Times New Roman" w:cs="Times New Roman"/>
        </w:rPr>
        <w:t>.</w:t>
      </w:r>
      <w:r w:rsidRPr="00DF04DF">
        <w:rPr>
          <w:rFonts w:ascii="Times New Roman" w:hAnsi="Times New Roman" w:cs="Times New Roman"/>
          <w:lang w:val="en-US"/>
        </w:rPr>
        <w:t>gob</w:t>
      </w:r>
      <w:r w:rsidRPr="00DF04DF">
        <w:rPr>
          <w:rFonts w:ascii="Times New Roman" w:hAnsi="Times New Roman" w:cs="Times New Roman"/>
        </w:rPr>
        <w:t>.</w:t>
      </w:r>
      <w:r w:rsidRPr="00DF04DF">
        <w:rPr>
          <w:rFonts w:ascii="Times New Roman" w:hAnsi="Times New Roman" w:cs="Times New Roman"/>
          <w:lang w:val="en-US"/>
        </w:rPr>
        <w:t>pa</w:t>
      </w:r>
      <w:r w:rsidRPr="00DF04DF">
        <w:rPr>
          <w:rFonts w:ascii="Times New Roman" w:hAnsi="Times New Roman" w:cs="Times New Roman"/>
        </w:rPr>
        <w:t xml:space="preserve"> (Дата обращения: 7.07.2022).</w:t>
      </w:r>
    </w:p>
    <w:p w14:paraId="50282854" w14:textId="77777777" w:rsidR="00BC1F27" w:rsidRPr="00DF04DF" w:rsidRDefault="00BC1F27" w:rsidP="00DF04DF">
      <w:pPr>
        <w:spacing w:line="360" w:lineRule="auto"/>
        <w:rPr>
          <w:sz w:val="24"/>
          <w:szCs w:val="24"/>
        </w:rPr>
      </w:pPr>
    </w:p>
    <w:p w14:paraId="25DC9A2F" w14:textId="22D7430D" w:rsidR="00BC1F27" w:rsidRPr="00DF04DF" w:rsidRDefault="00BC1F27" w:rsidP="00DF04DF">
      <w:pPr>
        <w:spacing w:line="360" w:lineRule="auto"/>
        <w:jc w:val="center"/>
        <w:rPr>
          <w:b/>
          <w:bCs/>
          <w:sz w:val="24"/>
          <w:szCs w:val="24"/>
        </w:rPr>
      </w:pPr>
      <w:r w:rsidRPr="00DF04DF">
        <w:rPr>
          <w:b/>
          <w:bCs/>
          <w:sz w:val="24"/>
          <w:szCs w:val="24"/>
        </w:rPr>
        <w:t>Литература</w:t>
      </w:r>
    </w:p>
    <w:p w14:paraId="1B13B6B2" w14:textId="77777777" w:rsidR="00BC1F27" w:rsidRPr="00DF04DF" w:rsidRDefault="00BC1F27" w:rsidP="00DF04DF">
      <w:pPr>
        <w:spacing w:line="360" w:lineRule="auto"/>
        <w:jc w:val="center"/>
        <w:rPr>
          <w:b/>
          <w:bCs/>
          <w:sz w:val="24"/>
          <w:szCs w:val="24"/>
        </w:rPr>
      </w:pPr>
      <w:r w:rsidRPr="00DF04DF">
        <w:rPr>
          <w:b/>
          <w:bCs/>
          <w:sz w:val="24"/>
          <w:szCs w:val="24"/>
        </w:rPr>
        <w:t>Научные статьи:</w:t>
      </w:r>
    </w:p>
    <w:p w14:paraId="088E2370" w14:textId="77777777" w:rsidR="00D46402" w:rsidRPr="00DF04DF" w:rsidRDefault="00D46402" w:rsidP="00DF04DF">
      <w:pPr>
        <w:spacing w:line="360" w:lineRule="auto"/>
        <w:jc w:val="center"/>
        <w:rPr>
          <w:b/>
          <w:bCs/>
          <w:sz w:val="24"/>
          <w:szCs w:val="24"/>
        </w:rPr>
      </w:pPr>
    </w:p>
    <w:p w14:paraId="5E54984A"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rPr>
      </w:pPr>
      <w:r w:rsidRPr="00DF04DF">
        <w:rPr>
          <w:rFonts w:ascii="Times New Roman" w:hAnsi="Times New Roman" w:cs="Times New Roman"/>
        </w:rPr>
        <w:t>Карпович, О.Г. Глобализация: вызовы человеческой безопасности // Вестник ЧитГУ, №2 (81) 2012. 7 с.</w:t>
      </w:r>
    </w:p>
    <w:p w14:paraId="6E632F9D"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lang w:val="es-ES"/>
        </w:rPr>
      </w:pPr>
      <w:r w:rsidRPr="00DF04DF">
        <w:rPr>
          <w:rFonts w:ascii="Times New Roman" w:hAnsi="Times New Roman" w:cs="Times New Roman"/>
        </w:rPr>
        <w:t>Крылов, С.А. Многосторонняя дипломатия латиноамериканских государств (к вопросу о перспективах интеграционных процессов в ЛАКБ) // Вестник МГИМО, Международные отношения. №6(9), 2009, 9 с.</w:t>
      </w:r>
    </w:p>
    <w:p w14:paraId="6E2686FA" w14:textId="77777777" w:rsidR="00BC1F27" w:rsidRPr="00DF04DF" w:rsidRDefault="00BC1F27" w:rsidP="00DF04DF">
      <w:pPr>
        <w:pStyle w:val="ab"/>
        <w:numPr>
          <w:ilvl w:val="0"/>
          <w:numId w:val="41"/>
        </w:numPr>
        <w:spacing w:line="360" w:lineRule="auto"/>
        <w:ind w:hanging="11"/>
        <w:jc w:val="both"/>
      </w:pPr>
      <w:r w:rsidRPr="00DF04DF">
        <w:t>Теплякова, Д.В, Институт защитника народа в республике Перу // Международные отношения и мировая политика, Вестник МГИМО, Международные отношения. №1(40), 2015, 6 с.</w:t>
      </w:r>
    </w:p>
    <w:p w14:paraId="57152938" w14:textId="77777777" w:rsidR="00BC1F27" w:rsidRPr="00DF04DF" w:rsidRDefault="00BC1F27" w:rsidP="00DF04DF">
      <w:pPr>
        <w:pStyle w:val="a4"/>
        <w:numPr>
          <w:ilvl w:val="0"/>
          <w:numId w:val="41"/>
        </w:numPr>
        <w:spacing w:line="360" w:lineRule="auto"/>
        <w:ind w:hanging="11"/>
        <w:jc w:val="both"/>
        <w:rPr>
          <w:sz w:val="24"/>
          <w:szCs w:val="24"/>
        </w:rPr>
      </w:pPr>
      <w:r w:rsidRPr="00DF04DF">
        <w:rPr>
          <w:sz w:val="24"/>
          <w:szCs w:val="24"/>
        </w:rPr>
        <w:lastRenderedPageBreak/>
        <w:t>Хейфец, В.Л. Латинская Америка и линии международного сотрудничества и конфликтов в современном мире // Вестник Санкт-Петербургского Университета, 2019. Т.12, Вып. 2, 9 с.</w:t>
      </w:r>
    </w:p>
    <w:p w14:paraId="61DB21AF" w14:textId="77777777" w:rsidR="00BC1F27" w:rsidRPr="00DF04DF" w:rsidRDefault="00BC1F27" w:rsidP="00DF04DF">
      <w:pPr>
        <w:pStyle w:val="ab"/>
        <w:numPr>
          <w:ilvl w:val="0"/>
          <w:numId w:val="41"/>
        </w:numPr>
        <w:spacing w:line="360" w:lineRule="auto"/>
        <w:ind w:hanging="11"/>
        <w:jc w:val="both"/>
        <w:rPr>
          <w:rStyle w:val="ac"/>
        </w:rPr>
      </w:pPr>
      <w:r w:rsidRPr="00DF04DF">
        <w:rPr>
          <w:rStyle w:val="ac"/>
        </w:rPr>
        <w:t xml:space="preserve">Холодковский, К.Г. Свобода </w:t>
      </w:r>
      <w:r w:rsidRPr="00DF04DF">
        <w:rPr>
          <w:rStyle w:val="ac"/>
          <w:lang w:val="en-GB"/>
        </w:rPr>
        <w:t>vs</w:t>
      </w:r>
      <w:r w:rsidRPr="00DF04DF">
        <w:rPr>
          <w:rStyle w:val="ac"/>
        </w:rPr>
        <w:t xml:space="preserve"> безопасность? Европа и массовая иммиграция. – Полис. Политические исследования. 2019. №2. С. 79-91.</w:t>
      </w:r>
    </w:p>
    <w:p w14:paraId="2EA81655" w14:textId="77777777" w:rsidR="00BC1F27" w:rsidRPr="00DF04DF" w:rsidRDefault="00BC1F27" w:rsidP="00DF04DF">
      <w:pPr>
        <w:pStyle w:val="ab"/>
        <w:numPr>
          <w:ilvl w:val="0"/>
          <w:numId w:val="41"/>
        </w:numPr>
        <w:spacing w:line="360" w:lineRule="auto"/>
        <w:ind w:hanging="11"/>
        <w:jc w:val="both"/>
      </w:pPr>
      <w:r w:rsidRPr="00DF04DF">
        <w:t>Чумакова, М.Л. Латинская Америка: перемены в межгосударственных отношениях // Вестник Московского университета, Международные отношения и мировая политика. Сер</w:t>
      </w:r>
      <w:r w:rsidRPr="00DF04DF">
        <w:rPr>
          <w:lang w:val="es-ES"/>
        </w:rPr>
        <w:t xml:space="preserve">. 25, №1, 2010, 23 </w:t>
      </w:r>
      <w:r w:rsidRPr="00DF04DF">
        <w:t>с</w:t>
      </w:r>
      <w:r w:rsidRPr="00DF04DF">
        <w:rPr>
          <w:lang w:val="es-ES"/>
        </w:rPr>
        <w:t>.</w:t>
      </w:r>
    </w:p>
    <w:p w14:paraId="016D99F8" w14:textId="77777777" w:rsidR="00BC1F27" w:rsidRPr="00DF04DF" w:rsidRDefault="00BC1F27" w:rsidP="00DF04DF">
      <w:pPr>
        <w:pStyle w:val="ab"/>
        <w:numPr>
          <w:ilvl w:val="0"/>
          <w:numId w:val="41"/>
        </w:numPr>
        <w:spacing w:line="360" w:lineRule="auto"/>
        <w:ind w:hanging="11"/>
        <w:jc w:val="both"/>
      </w:pPr>
      <w:r w:rsidRPr="00DF04DF">
        <w:rPr>
          <w:lang w:val="es-ES"/>
        </w:rPr>
        <w:t xml:space="preserve">Acevedo-Navas, C., Ballesteros-Betancur, V., &amp; Corcione Nieto, M. A. (2022). Seguridad humana y seguridad multidimensional, su enfoque y utilidad para proteger los derechos humanos. </w:t>
      </w:r>
      <w:r w:rsidRPr="00DF04DF">
        <w:rPr>
          <w:i/>
          <w:iCs/>
        </w:rPr>
        <w:t>Revista Científica General José María Córdova</w:t>
      </w:r>
      <w:r w:rsidRPr="00DF04DF">
        <w:t xml:space="preserve">, </w:t>
      </w:r>
      <w:r w:rsidRPr="00DF04DF">
        <w:rPr>
          <w:i/>
          <w:iCs/>
        </w:rPr>
        <w:t>20</w:t>
      </w:r>
      <w:r w:rsidRPr="00DF04DF">
        <w:t>(40), 1105-1127.</w:t>
      </w:r>
    </w:p>
    <w:p w14:paraId="64B85F76" w14:textId="77777777" w:rsidR="00BC1F27" w:rsidRPr="00DF04DF" w:rsidRDefault="00BC1F27" w:rsidP="00DF04DF">
      <w:pPr>
        <w:pStyle w:val="aa"/>
        <w:numPr>
          <w:ilvl w:val="0"/>
          <w:numId w:val="41"/>
        </w:numPr>
        <w:spacing w:line="360" w:lineRule="auto"/>
        <w:ind w:left="709" w:firstLine="0"/>
        <w:jc w:val="both"/>
        <w:rPr>
          <w:rFonts w:ascii="Times New Roman" w:hAnsi="Times New Roman" w:cs="Times New Roman"/>
          <w:lang w:val="en-US"/>
        </w:rPr>
      </w:pPr>
      <w:r w:rsidRPr="00DF04DF">
        <w:rPr>
          <w:rFonts w:ascii="Times New Roman" w:hAnsi="Times New Roman" w:cs="Times New Roman"/>
          <w:lang w:val="en-US"/>
        </w:rPr>
        <w:t>Andreas, P. Ilicit Globalization: Myths, Misconceptions and Historical Lessons. Political Science Quarterly, Vol. 126, No. 3(Fall 2011), Oxford Univercity Press. pp. 403-425.</w:t>
      </w:r>
    </w:p>
    <w:p w14:paraId="10331DB2" w14:textId="77777777" w:rsidR="00BC1F27" w:rsidRPr="00DF04DF" w:rsidRDefault="00BC1F27" w:rsidP="00DF04DF">
      <w:pPr>
        <w:pStyle w:val="aa"/>
        <w:numPr>
          <w:ilvl w:val="0"/>
          <w:numId w:val="41"/>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t>Arias Mora, F., Xatruch Ovares, J.P. La constitucionalización del derecho humano a la salud en Latinoamerica / Revista IUS Doctrina, Vol. 15 n.1, noviembre 2022. 19 p.</w:t>
      </w:r>
    </w:p>
    <w:p w14:paraId="1406DCDB" w14:textId="77777777" w:rsidR="00BC1F27" w:rsidRPr="00DF04DF" w:rsidRDefault="00BC1F27" w:rsidP="00DF04DF">
      <w:pPr>
        <w:pStyle w:val="a4"/>
        <w:numPr>
          <w:ilvl w:val="0"/>
          <w:numId w:val="41"/>
        </w:numPr>
        <w:spacing w:line="360" w:lineRule="auto"/>
        <w:ind w:left="709" w:firstLine="0"/>
        <w:jc w:val="both"/>
        <w:rPr>
          <w:sz w:val="24"/>
          <w:szCs w:val="24"/>
          <w:lang w:val="es-ES"/>
        </w:rPr>
      </w:pPr>
      <w:r w:rsidRPr="00DF04DF">
        <w:rPr>
          <w:sz w:val="24"/>
          <w:szCs w:val="24"/>
          <w:lang w:val="es-ES"/>
        </w:rPr>
        <w:t>Gross Espiell, Héctor. La organización inter nacional del trabajo y los derechos humanos en América Latina. México, UNAM, 1978. pp. 59-60.</w:t>
      </w:r>
    </w:p>
    <w:p w14:paraId="665370F5" w14:textId="77777777" w:rsidR="00BC1F27" w:rsidRPr="00DF04DF" w:rsidRDefault="00BC1F27" w:rsidP="00DF04DF">
      <w:pPr>
        <w:pStyle w:val="aa"/>
        <w:numPr>
          <w:ilvl w:val="0"/>
          <w:numId w:val="41"/>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t>Fonseca-Ortiz, T. &amp; Sierra-Zamora, P. El desafío de los derechos económicos, sociales, culturales y ambientales en el posacuerdo colombiano. Via Inveniendi et Iudicandi. №17(1), 2022. P.149-174.</w:t>
      </w:r>
    </w:p>
    <w:p w14:paraId="2A215813"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Laborie Iglesias, M. La evolución del concepto de seguridad. En Documento Marco 05/2011 del IEEE. Instituto Español de Estudios Estratégicos. Dirección General de Relaciones Institucionales. Ministerio de Defensa de España, 2011. P. 9.</w:t>
      </w:r>
    </w:p>
    <w:p w14:paraId="5C3C880C"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Llairó, M.. La seguridad alimentaria: un desafío para las democracias de comienzos del nuevo milenio en la región Mercosuriana. En K. Krzywicka &amp; P. Trefler (Eds.), Transformaciones geopolíticas y nuevas amenazas en América Latina, serie Estudios Iberoamericanos de la UMCS, vol. IV. Lublin: Editorial de la Universidad Marie Curie Skłodowska, 2016. 13 – 28 pp.</w:t>
      </w:r>
    </w:p>
    <w:p w14:paraId="193C2893"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Llairó, M. Viejos y nuevos paradigmas de la seguridad humana: controversias y nuevos desafíos en el siglo XXI. Maria Sklodowska University, vol. 12/2021. 183 P.</w:t>
      </w:r>
    </w:p>
    <w:p w14:paraId="33ED5EAD" w14:textId="77777777" w:rsidR="00BC1F27" w:rsidRPr="00DF04DF" w:rsidRDefault="00BC1F27" w:rsidP="00DF04DF">
      <w:pPr>
        <w:pStyle w:val="ab"/>
        <w:numPr>
          <w:ilvl w:val="0"/>
          <w:numId w:val="41"/>
        </w:numPr>
        <w:spacing w:line="360" w:lineRule="auto"/>
        <w:ind w:hanging="11"/>
        <w:jc w:val="both"/>
        <w:rPr>
          <w:lang w:val="es-ES"/>
        </w:rPr>
      </w:pPr>
      <w:r w:rsidRPr="00DF04DF">
        <w:rPr>
          <w:lang w:val="es-ES"/>
        </w:rPr>
        <w:t xml:space="preserve">Martynov, B.F. Moloeznik, M.P. Mexico on a criminal scenario // </w:t>
      </w:r>
      <w:r w:rsidRPr="00DF04DF">
        <w:t>Вестник</w:t>
      </w:r>
      <w:r w:rsidRPr="00DF04DF">
        <w:rPr>
          <w:lang w:val="es-ES"/>
        </w:rPr>
        <w:t xml:space="preserve"> </w:t>
      </w:r>
      <w:r w:rsidRPr="00DF04DF">
        <w:t>МГИМО</w:t>
      </w:r>
      <w:r w:rsidRPr="00DF04DF">
        <w:rPr>
          <w:lang w:val="es-ES"/>
        </w:rPr>
        <w:t>-</w:t>
      </w:r>
      <w:r w:rsidRPr="00DF04DF">
        <w:t>Университета</w:t>
      </w:r>
      <w:r w:rsidRPr="00DF04DF">
        <w:rPr>
          <w:lang w:val="es-ES"/>
        </w:rPr>
        <w:t xml:space="preserve">, №2(53), 2017. </w:t>
      </w:r>
      <w:r w:rsidRPr="00DF04DF">
        <w:t>С</w:t>
      </w:r>
      <w:r w:rsidRPr="00DF04DF">
        <w:rPr>
          <w:lang w:val="es-ES"/>
        </w:rPr>
        <w:t>. 184-194.</w:t>
      </w:r>
    </w:p>
    <w:p w14:paraId="3455F36E"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lastRenderedPageBreak/>
        <w:t>Muñoz Tejada, J. A. Usos políticos del concepto de seguridad humana: securitización de la violación de derechos humanos y del subdesarrollo en el escenario internacional. Territorios, no. 39, 2018. pp. 21–46.</w:t>
      </w:r>
    </w:p>
    <w:p w14:paraId="6068A1F8" w14:textId="77777777" w:rsidR="00BC1F27" w:rsidRPr="00DF04DF" w:rsidRDefault="00BC1F27" w:rsidP="00DF04DF">
      <w:pPr>
        <w:pStyle w:val="aa"/>
        <w:numPr>
          <w:ilvl w:val="0"/>
          <w:numId w:val="41"/>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t>Ortiz Navarrete, J. La seguridad humana: la seguridad de las personas en un mundo cambiante. Revista CIDOB d’Afers Internacionals, núm. 60, p. 43-60.</w:t>
      </w:r>
    </w:p>
    <w:p w14:paraId="291A8D39" w14:textId="77777777" w:rsidR="00BC1F27" w:rsidRPr="00DF04DF" w:rsidRDefault="00BC1F27" w:rsidP="00DF04DF">
      <w:pPr>
        <w:pStyle w:val="aa"/>
        <w:numPr>
          <w:ilvl w:val="0"/>
          <w:numId w:val="41"/>
        </w:numPr>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Rivera Alfaro, R. Claves epistemológicas sobre Seguridad: estructuras y posibilidades en las políticas públicas. Revista Jurídica IUS Doctrina, vol. 8 no. 12, 2015. P. 24.</w:t>
      </w:r>
    </w:p>
    <w:p w14:paraId="7AA88D49" w14:textId="77777777" w:rsidR="00BC1F27" w:rsidRPr="00DF04DF" w:rsidRDefault="00BC1F27" w:rsidP="00DF04DF">
      <w:pPr>
        <w:pStyle w:val="aa"/>
        <w:numPr>
          <w:ilvl w:val="0"/>
          <w:numId w:val="41"/>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t>Rea Granados, S.A., El reconocimiento constitucional de los derechos humanos en Latinoamérica. Revista de Derechos fundamentales, №11, 2014. P.93-124.</w:t>
      </w:r>
    </w:p>
    <w:p w14:paraId="2F411199" w14:textId="77777777" w:rsidR="00BC1F27" w:rsidRPr="00DF04DF" w:rsidRDefault="00BC1F27" w:rsidP="00DF04DF">
      <w:pPr>
        <w:pStyle w:val="aa"/>
        <w:numPr>
          <w:ilvl w:val="0"/>
          <w:numId w:val="41"/>
        </w:numPr>
        <w:spacing w:line="360" w:lineRule="auto"/>
        <w:ind w:left="709" w:firstLine="0"/>
        <w:jc w:val="both"/>
        <w:rPr>
          <w:rFonts w:ascii="Times New Roman" w:hAnsi="Times New Roman" w:cs="Times New Roman"/>
          <w:lang w:val="es-ES"/>
        </w:rPr>
      </w:pPr>
      <w:r w:rsidRPr="00DF04DF">
        <w:rPr>
          <w:rFonts w:ascii="Times New Roman" w:hAnsi="Times New Roman" w:cs="Times New Roman"/>
          <w:lang w:val="es-ES"/>
        </w:rPr>
        <w:t xml:space="preserve">Román, A. Navarro. Reconocimiento y protección del derecho a la salud por  el  corpus  iuris  internacional  de  los  derechos  humanos:  Universal  y regional, alcances y limitaciones. </w:t>
      </w:r>
      <w:r w:rsidRPr="00DF04DF">
        <w:rPr>
          <w:rFonts w:ascii="Times New Roman" w:hAnsi="Times New Roman" w:cs="Times New Roman"/>
        </w:rPr>
        <w:t xml:space="preserve">Revista Contacto Global X Décima Edición 2018. </w:t>
      </w:r>
      <w:r w:rsidRPr="00DF04DF">
        <w:rPr>
          <w:rFonts w:ascii="Times New Roman" w:hAnsi="Times New Roman" w:cs="Times New Roman"/>
          <w:lang w:val="en-US"/>
        </w:rPr>
        <w:t xml:space="preserve">P. </w:t>
      </w:r>
      <w:r w:rsidRPr="00DF04DF">
        <w:rPr>
          <w:rFonts w:ascii="Times New Roman" w:hAnsi="Times New Roman" w:cs="Times New Roman"/>
        </w:rPr>
        <w:t>12-44</w:t>
      </w:r>
      <w:r w:rsidRPr="00DF04DF">
        <w:rPr>
          <w:rFonts w:ascii="Times New Roman" w:hAnsi="Times New Roman" w:cs="Times New Roman"/>
          <w:lang w:val="en-US"/>
        </w:rPr>
        <w:t>.</w:t>
      </w:r>
    </w:p>
    <w:p w14:paraId="6E4CD998" w14:textId="77777777" w:rsidR="00BC1F27" w:rsidRPr="00DF04DF" w:rsidRDefault="00BC1F27" w:rsidP="00DF04DF">
      <w:pPr>
        <w:pStyle w:val="aa"/>
        <w:numPr>
          <w:ilvl w:val="0"/>
          <w:numId w:val="41"/>
        </w:numPr>
        <w:shd w:val="clear" w:color="auto" w:fill="FFFFFF"/>
        <w:spacing w:line="360" w:lineRule="auto"/>
        <w:ind w:hanging="11"/>
        <w:jc w:val="both"/>
        <w:rPr>
          <w:rFonts w:ascii="Times New Roman" w:hAnsi="Times New Roman" w:cs="Times New Roman"/>
          <w:lang w:val="es-ES"/>
        </w:rPr>
      </w:pPr>
      <w:r w:rsidRPr="00DF04DF">
        <w:rPr>
          <w:rFonts w:ascii="Times New Roman" w:hAnsi="Times New Roman" w:cs="Times New Roman"/>
          <w:lang w:val="es-ES"/>
        </w:rPr>
        <w:t>Quintero Cordero, S. (2020). Seguridad ciudadana y participativa de las comunidades en América Latina. Revista Científica General José María Córdova 18(29), pp. 5-24.</w:t>
      </w:r>
    </w:p>
    <w:p w14:paraId="15449335" w14:textId="77777777" w:rsidR="00BC1F27" w:rsidRPr="00DF04DF" w:rsidRDefault="00BC1F27" w:rsidP="00DF04DF">
      <w:pPr>
        <w:pStyle w:val="aa"/>
        <w:shd w:val="clear" w:color="auto" w:fill="FFFFFF"/>
        <w:spacing w:line="360" w:lineRule="auto"/>
        <w:rPr>
          <w:rFonts w:ascii="Times New Roman" w:hAnsi="Times New Roman" w:cs="Times New Roman"/>
          <w:lang w:val="es-ES"/>
        </w:rPr>
      </w:pPr>
    </w:p>
    <w:p w14:paraId="02D01CD1" w14:textId="77777777" w:rsidR="00BC1F27" w:rsidRPr="00DF04DF" w:rsidRDefault="00BC1F27" w:rsidP="00DF04DF">
      <w:pPr>
        <w:shd w:val="clear" w:color="auto" w:fill="FFFFFF"/>
        <w:spacing w:line="360" w:lineRule="auto"/>
        <w:jc w:val="center"/>
        <w:rPr>
          <w:b/>
          <w:bCs/>
          <w:sz w:val="24"/>
          <w:szCs w:val="24"/>
        </w:rPr>
      </w:pPr>
      <w:r w:rsidRPr="00DF04DF">
        <w:rPr>
          <w:b/>
          <w:bCs/>
          <w:sz w:val="24"/>
          <w:szCs w:val="24"/>
        </w:rPr>
        <w:t>Монографии:</w:t>
      </w:r>
    </w:p>
    <w:p w14:paraId="2CE349EB" w14:textId="77777777" w:rsidR="000263A1" w:rsidRPr="00DF04DF" w:rsidRDefault="000263A1" w:rsidP="00DF04DF">
      <w:pPr>
        <w:shd w:val="clear" w:color="auto" w:fill="FFFFFF"/>
        <w:spacing w:line="360" w:lineRule="auto"/>
        <w:jc w:val="center"/>
        <w:rPr>
          <w:b/>
          <w:bCs/>
          <w:sz w:val="24"/>
          <w:szCs w:val="24"/>
        </w:rPr>
      </w:pPr>
    </w:p>
    <w:p w14:paraId="04EE3920" w14:textId="77777777" w:rsidR="00BC1F27" w:rsidRPr="00DF04DF" w:rsidRDefault="00BC1F27" w:rsidP="00DF04DF">
      <w:pPr>
        <w:pStyle w:val="aa"/>
        <w:numPr>
          <w:ilvl w:val="0"/>
          <w:numId w:val="42"/>
        </w:numPr>
        <w:spacing w:line="360" w:lineRule="auto"/>
        <w:jc w:val="both"/>
        <w:rPr>
          <w:rFonts w:ascii="Times New Roman" w:hAnsi="Times New Roman" w:cs="Times New Roman"/>
          <w:lang w:val="es-ES"/>
        </w:rPr>
      </w:pPr>
      <w:r w:rsidRPr="00DF04DF">
        <w:rPr>
          <w:rFonts w:ascii="Times New Roman" w:hAnsi="Times New Roman" w:cs="Times New Roman"/>
          <w:lang w:val="es-ES"/>
        </w:rPr>
        <w:t xml:space="preserve">Arriagada, C. Pobreza en América Latina: Nuevos escenarios y desafíos de políticas para el hábitat urbano // División de Medio Ambiente y Asentamientos Humanos, Santiago de Chile, 2000. </w:t>
      </w:r>
      <w:r w:rsidRPr="00DF04DF">
        <w:rPr>
          <w:rFonts w:ascii="Times New Roman" w:hAnsi="Times New Roman" w:cs="Times New Roman"/>
        </w:rPr>
        <w:t xml:space="preserve">70 </w:t>
      </w:r>
      <w:r w:rsidRPr="00DF04DF">
        <w:rPr>
          <w:rFonts w:ascii="Times New Roman" w:hAnsi="Times New Roman" w:cs="Times New Roman"/>
          <w:lang w:val="es-ES"/>
        </w:rPr>
        <w:t>p</w:t>
      </w:r>
      <w:r w:rsidRPr="00DF04DF">
        <w:rPr>
          <w:rFonts w:ascii="Times New Roman" w:hAnsi="Times New Roman" w:cs="Times New Roman"/>
        </w:rPr>
        <w:t>.</w:t>
      </w:r>
    </w:p>
    <w:p w14:paraId="421220C6" w14:textId="77777777" w:rsidR="00BC1F27" w:rsidRPr="00DF04DF" w:rsidRDefault="00BC1F27" w:rsidP="00DF04DF">
      <w:pPr>
        <w:pStyle w:val="aa"/>
        <w:numPr>
          <w:ilvl w:val="0"/>
          <w:numId w:val="42"/>
        </w:numPr>
        <w:spacing w:line="360" w:lineRule="auto"/>
        <w:jc w:val="both"/>
        <w:rPr>
          <w:rFonts w:ascii="Times New Roman" w:hAnsi="Times New Roman" w:cs="Times New Roman"/>
          <w:lang w:val="es-ES"/>
        </w:rPr>
      </w:pPr>
      <w:r w:rsidRPr="00DF04DF">
        <w:rPr>
          <w:rFonts w:ascii="Times New Roman" w:hAnsi="Times New Roman" w:cs="Times New Roman"/>
          <w:lang w:val="es-ES"/>
        </w:rPr>
        <w:t>Krzywicka, K. América Latina: desafíos y amenazas a la seguridad humana. Anuario Latinoamericano: Ciencias políticas y relaciones internacionales, UMCS, vol. 12, 2021. P. 183.</w:t>
      </w:r>
    </w:p>
    <w:p w14:paraId="4C80137A" w14:textId="77777777" w:rsidR="00BC1F27" w:rsidRPr="00DF04DF" w:rsidRDefault="00BC1F27" w:rsidP="00DF04DF">
      <w:pPr>
        <w:pStyle w:val="ab"/>
        <w:numPr>
          <w:ilvl w:val="0"/>
          <w:numId w:val="42"/>
        </w:numPr>
        <w:spacing w:line="360" w:lineRule="auto"/>
        <w:jc w:val="both"/>
        <w:rPr>
          <w:lang w:val="es-ES"/>
        </w:rPr>
      </w:pPr>
      <w:r w:rsidRPr="00DF04DF">
        <w:rPr>
          <w:lang w:val="es-ES"/>
        </w:rPr>
        <w:t>Mariátegui, J. “Amauta”. – Lima, 1963. No7, 39 p.</w:t>
      </w:r>
    </w:p>
    <w:p w14:paraId="68780BC8" w14:textId="77777777" w:rsidR="00BC1F27" w:rsidRPr="00DF04DF" w:rsidRDefault="00BC1F27" w:rsidP="00DF04DF">
      <w:pPr>
        <w:pStyle w:val="aa"/>
        <w:numPr>
          <w:ilvl w:val="0"/>
          <w:numId w:val="42"/>
        </w:numPr>
        <w:spacing w:line="360" w:lineRule="auto"/>
        <w:jc w:val="both"/>
        <w:rPr>
          <w:rFonts w:ascii="Times New Roman" w:hAnsi="Times New Roman" w:cs="Times New Roman"/>
          <w:lang w:val="en-US"/>
        </w:rPr>
      </w:pPr>
      <w:r w:rsidRPr="00DF04DF">
        <w:rPr>
          <w:rFonts w:ascii="Times New Roman" w:hAnsi="Times New Roman" w:cs="Times New Roman"/>
          <w:lang w:val="en-US"/>
        </w:rPr>
        <w:t>Matthews, Jessica Tuchman. ‘Redefining Security’, in Christopher Hughes and Yew Ming Lai (eds.), Security Studies: A Reader (New York, Routledge), 2011, p. 64.</w:t>
      </w:r>
    </w:p>
    <w:p w14:paraId="6068D70A" w14:textId="77777777" w:rsidR="00BC1F27" w:rsidRPr="00DF04DF" w:rsidRDefault="00BC1F27" w:rsidP="00DF04DF">
      <w:pPr>
        <w:pStyle w:val="aa"/>
        <w:numPr>
          <w:ilvl w:val="0"/>
          <w:numId w:val="42"/>
        </w:numPr>
        <w:spacing w:line="360" w:lineRule="auto"/>
        <w:jc w:val="both"/>
        <w:rPr>
          <w:rFonts w:ascii="Times New Roman" w:hAnsi="Times New Roman" w:cs="Times New Roman"/>
          <w:lang w:val="es-ES"/>
        </w:rPr>
      </w:pPr>
      <w:r w:rsidRPr="00DF04DF">
        <w:rPr>
          <w:rFonts w:ascii="Times New Roman" w:hAnsi="Times New Roman" w:cs="Times New Roman"/>
          <w:lang w:val="es-ES"/>
        </w:rPr>
        <w:t>Rojas Aravena, F. Seguridad humana, nuevos enfoques. San José, C.R. :FLASCO, 1 edición,  2012. 180 p.</w:t>
      </w:r>
    </w:p>
    <w:p w14:paraId="5AFACFF3" w14:textId="43BB1437" w:rsidR="00EE39AC" w:rsidRPr="00641575" w:rsidRDefault="00BC1F27" w:rsidP="00641575">
      <w:pPr>
        <w:pStyle w:val="aa"/>
        <w:numPr>
          <w:ilvl w:val="0"/>
          <w:numId w:val="42"/>
        </w:numPr>
        <w:spacing w:line="360" w:lineRule="auto"/>
        <w:jc w:val="both"/>
        <w:rPr>
          <w:rFonts w:ascii="Times New Roman" w:hAnsi="Times New Roman" w:cs="Times New Roman"/>
          <w:lang w:val="en-US"/>
        </w:rPr>
      </w:pPr>
      <w:r w:rsidRPr="00DF04DF">
        <w:rPr>
          <w:rFonts w:ascii="Times New Roman" w:hAnsi="Times New Roman" w:cs="Times New Roman"/>
          <w:lang w:val="en-US"/>
        </w:rPr>
        <w:t>Suhrke, A. “Human Security and Interests of States”, Security Dialogue, septiembre 1999, Vol. 30, Nº 3, p. 264.</w:t>
      </w:r>
    </w:p>
    <w:sectPr w:rsidR="00EE39AC" w:rsidRPr="00641575" w:rsidSect="00636BD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26B6" w14:textId="77777777" w:rsidR="00810099" w:rsidRDefault="00810099" w:rsidP="00474769">
      <w:pPr>
        <w:spacing w:after="0" w:line="240" w:lineRule="auto"/>
      </w:pPr>
      <w:r>
        <w:separator/>
      </w:r>
    </w:p>
  </w:endnote>
  <w:endnote w:type="continuationSeparator" w:id="0">
    <w:p w14:paraId="0B0FCA54" w14:textId="77777777" w:rsidR="00810099" w:rsidRDefault="00810099" w:rsidP="0047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1FED" w14:textId="77777777" w:rsidR="00810099" w:rsidRDefault="00810099" w:rsidP="00474769">
      <w:pPr>
        <w:spacing w:after="0" w:line="240" w:lineRule="auto"/>
      </w:pPr>
      <w:r>
        <w:separator/>
      </w:r>
    </w:p>
  </w:footnote>
  <w:footnote w:type="continuationSeparator" w:id="0">
    <w:p w14:paraId="177BA37F" w14:textId="77777777" w:rsidR="00810099" w:rsidRDefault="00810099" w:rsidP="00474769">
      <w:pPr>
        <w:spacing w:after="0" w:line="240" w:lineRule="auto"/>
      </w:pPr>
      <w:r>
        <w:continuationSeparator/>
      </w:r>
    </w:p>
  </w:footnote>
  <w:footnote w:id="1">
    <w:p w14:paraId="34B2F720" w14:textId="0AA75917" w:rsidR="005018DC" w:rsidRPr="009C416B" w:rsidRDefault="005018DC" w:rsidP="009C416B">
      <w:pPr>
        <w:pStyle w:val="a4"/>
        <w:jc w:val="both"/>
        <w:rPr>
          <w:sz w:val="24"/>
          <w:szCs w:val="24"/>
        </w:rPr>
      </w:pPr>
      <w:r w:rsidRPr="009C416B">
        <w:rPr>
          <w:rStyle w:val="a6"/>
          <w:sz w:val="24"/>
          <w:szCs w:val="24"/>
        </w:rPr>
        <w:footnoteRef/>
      </w:r>
      <w:r w:rsidRPr="009C416B">
        <w:rPr>
          <w:sz w:val="24"/>
          <w:szCs w:val="24"/>
        </w:rPr>
        <w:t xml:space="preserve"> Федеральный закон РФ </w:t>
      </w:r>
      <w:r w:rsidRPr="009C416B">
        <w:rPr>
          <w:color w:val="3B4256"/>
          <w:sz w:val="24"/>
          <w:szCs w:val="24"/>
          <w:shd w:val="clear" w:color="auto" w:fill="FFFFFF"/>
        </w:rPr>
        <w:t>№ 390-ФЗ</w:t>
      </w:r>
      <w:r w:rsidRPr="009C416B">
        <w:rPr>
          <w:sz w:val="24"/>
          <w:szCs w:val="24"/>
        </w:rPr>
        <w:t xml:space="preserve"> «О безопасности» от 28.12.2010 г. </w:t>
      </w:r>
      <w:r w:rsidR="00E63472">
        <w:rPr>
          <w:sz w:val="24"/>
          <w:szCs w:val="24"/>
        </w:rPr>
        <w:t xml:space="preserve">// </w:t>
      </w:r>
      <w:r w:rsidRPr="009C416B">
        <w:rPr>
          <w:sz w:val="24"/>
          <w:szCs w:val="24"/>
          <w:lang w:val="es-ES"/>
        </w:rPr>
        <w:t>URL</w:t>
      </w:r>
      <w:r w:rsidRPr="009C416B">
        <w:rPr>
          <w:sz w:val="24"/>
          <w:szCs w:val="24"/>
        </w:rPr>
        <w:t xml:space="preserve">: </w:t>
      </w:r>
      <w:r w:rsidR="00FF7083" w:rsidRPr="009C416B">
        <w:rPr>
          <w:sz w:val="24"/>
          <w:szCs w:val="24"/>
        </w:rPr>
        <w:t>http://www.kremlin.ru/acts/bank/32417</w:t>
      </w:r>
      <w:r w:rsidR="00E63472">
        <w:rPr>
          <w:sz w:val="24"/>
          <w:szCs w:val="24"/>
        </w:rPr>
        <w:t xml:space="preserve"> (Дата обращения: 27.05.2022).</w:t>
      </w:r>
    </w:p>
  </w:footnote>
  <w:footnote w:id="2">
    <w:p w14:paraId="50BF6662" w14:textId="59958BEB" w:rsidR="002E3A27" w:rsidRPr="001F1822" w:rsidRDefault="002E3A27" w:rsidP="002F60EA">
      <w:pPr>
        <w:spacing w:line="240" w:lineRule="auto"/>
        <w:jc w:val="both"/>
        <w:rPr>
          <w:sz w:val="24"/>
          <w:szCs w:val="24"/>
        </w:rPr>
      </w:pPr>
      <w:r w:rsidRPr="001F1822">
        <w:rPr>
          <w:rStyle w:val="a6"/>
          <w:sz w:val="24"/>
          <w:szCs w:val="24"/>
        </w:rPr>
        <w:footnoteRef/>
      </w:r>
      <w:r w:rsidRPr="001F1822">
        <w:rPr>
          <w:sz w:val="24"/>
          <w:szCs w:val="24"/>
        </w:rPr>
        <w:t xml:space="preserve"> </w:t>
      </w:r>
      <w:r w:rsidR="001F1822" w:rsidRPr="001F1822">
        <w:rPr>
          <w:sz w:val="24"/>
          <w:szCs w:val="24"/>
        </w:rPr>
        <w:t xml:space="preserve">Всеобщая декларация прав человека, ООН, 10.12.1948. // </w:t>
      </w:r>
      <w:r w:rsidR="001F1822" w:rsidRPr="001F1822">
        <w:rPr>
          <w:sz w:val="24"/>
          <w:szCs w:val="24"/>
          <w:lang w:val="en-US"/>
        </w:rPr>
        <w:t>URL</w:t>
      </w:r>
      <w:r w:rsidR="001F1822" w:rsidRPr="001F1822">
        <w:rPr>
          <w:sz w:val="24"/>
          <w:szCs w:val="24"/>
        </w:rPr>
        <w:t>: https://www.un.org/ru/documents/decl_conv/declarations/declhr.shtml (Дата обращения: 11.12.2022).</w:t>
      </w:r>
    </w:p>
  </w:footnote>
  <w:footnote w:id="3">
    <w:p w14:paraId="59C79CAF" w14:textId="6E3A9F25" w:rsidR="002E3A27" w:rsidRPr="009C6E0F" w:rsidRDefault="002E3A27" w:rsidP="002F60EA">
      <w:pPr>
        <w:pStyle w:val="a4"/>
        <w:jc w:val="both"/>
        <w:rPr>
          <w:sz w:val="24"/>
          <w:szCs w:val="24"/>
        </w:rPr>
      </w:pPr>
      <w:r w:rsidRPr="001F1822">
        <w:rPr>
          <w:rStyle w:val="a6"/>
          <w:sz w:val="24"/>
          <w:szCs w:val="24"/>
        </w:rPr>
        <w:footnoteRef/>
      </w:r>
      <w:r w:rsidRPr="001F1822">
        <w:rPr>
          <w:sz w:val="24"/>
          <w:szCs w:val="24"/>
        </w:rPr>
        <w:t xml:space="preserve"> Резолюция Генеральной Ассамблеи ООН от 9 декабря 1994 г. №49/57 «Декларация о совершенствовании сотрудничества между Организацией Объединённых Наций и региональными соглашениями или органами в области поддержания международного мира и безопасности».</w:t>
      </w:r>
      <w:r w:rsidR="009C6E0F">
        <w:rPr>
          <w:sz w:val="24"/>
          <w:szCs w:val="24"/>
        </w:rPr>
        <w:t xml:space="preserve"> //</w:t>
      </w:r>
      <w:r w:rsidRPr="001F1822">
        <w:rPr>
          <w:sz w:val="24"/>
          <w:szCs w:val="24"/>
        </w:rPr>
        <w:t xml:space="preserve"> </w:t>
      </w:r>
      <w:r w:rsidRPr="001F1822">
        <w:rPr>
          <w:sz w:val="24"/>
          <w:szCs w:val="24"/>
          <w:lang w:val="en-US"/>
        </w:rPr>
        <w:t>URL</w:t>
      </w:r>
      <w:r w:rsidRPr="009C6E0F">
        <w:rPr>
          <w:sz w:val="24"/>
          <w:szCs w:val="24"/>
        </w:rPr>
        <w:t xml:space="preserve">: </w:t>
      </w:r>
      <w:r w:rsidRPr="001F1822">
        <w:rPr>
          <w:sz w:val="24"/>
          <w:szCs w:val="24"/>
          <w:lang w:val="en-US"/>
        </w:rPr>
        <w:t>https</w:t>
      </w:r>
      <w:r w:rsidRPr="009C6E0F">
        <w:rPr>
          <w:sz w:val="24"/>
          <w:szCs w:val="24"/>
        </w:rPr>
        <w:t>://</w:t>
      </w:r>
      <w:r w:rsidRPr="001F1822">
        <w:rPr>
          <w:sz w:val="24"/>
          <w:szCs w:val="24"/>
          <w:lang w:val="en-US"/>
        </w:rPr>
        <w:t>www</w:t>
      </w:r>
      <w:r w:rsidRPr="009C6E0F">
        <w:rPr>
          <w:sz w:val="24"/>
          <w:szCs w:val="24"/>
        </w:rPr>
        <w:t>.</w:t>
      </w:r>
      <w:r w:rsidRPr="001F1822">
        <w:rPr>
          <w:sz w:val="24"/>
          <w:szCs w:val="24"/>
          <w:lang w:val="en-US"/>
        </w:rPr>
        <w:t>un</w:t>
      </w:r>
      <w:r w:rsidRPr="009C6E0F">
        <w:rPr>
          <w:sz w:val="24"/>
          <w:szCs w:val="24"/>
        </w:rPr>
        <w:t>.</w:t>
      </w:r>
      <w:r w:rsidRPr="001F1822">
        <w:rPr>
          <w:sz w:val="24"/>
          <w:szCs w:val="24"/>
          <w:lang w:val="en-US"/>
        </w:rPr>
        <w:t>org</w:t>
      </w:r>
      <w:r w:rsidRPr="009C6E0F">
        <w:rPr>
          <w:sz w:val="24"/>
          <w:szCs w:val="24"/>
        </w:rPr>
        <w:t>/</w:t>
      </w:r>
      <w:r w:rsidRPr="001F1822">
        <w:rPr>
          <w:sz w:val="24"/>
          <w:szCs w:val="24"/>
          <w:lang w:val="en-US"/>
        </w:rPr>
        <w:t>en</w:t>
      </w:r>
      <w:r w:rsidRPr="009C6E0F">
        <w:rPr>
          <w:sz w:val="24"/>
          <w:szCs w:val="24"/>
        </w:rPr>
        <w:t>/</w:t>
      </w:r>
      <w:r w:rsidRPr="001F1822">
        <w:rPr>
          <w:sz w:val="24"/>
          <w:szCs w:val="24"/>
          <w:lang w:val="en-US"/>
        </w:rPr>
        <w:t>development</w:t>
      </w:r>
      <w:r w:rsidRPr="009C6E0F">
        <w:rPr>
          <w:sz w:val="24"/>
          <w:szCs w:val="24"/>
        </w:rPr>
        <w:t>/</w:t>
      </w:r>
      <w:r w:rsidRPr="001F1822">
        <w:rPr>
          <w:sz w:val="24"/>
          <w:szCs w:val="24"/>
          <w:lang w:val="en-US"/>
        </w:rPr>
        <w:t>desa</w:t>
      </w:r>
      <w:r w:rsidRPr="009C6E0F">
        <w:rPr>
          <w:sz w:val="24"/>
          <w:szCs w:val="24"/>
        </w:rPr>
        <w:t>/</w:t>
      </w:r>
      <w:r w:rsidRPr="001F1822">
        <w:rPr>
          <w:sz w:val="24"/>
          <w:szCs w:val="24"/>
          <w:lang w:val="en-US"/>
        </w:rPr>
        <w:t>population</w:t>
      </w:r>
      <w:r w:rsidRPr="009C6E0F">
        <w:rPr>
          <w:sz w:val="24"/>
          <w:szCs w:val="24"/>
        </w:rPr>
        <w:t>/</w:t>
      </w:r>
      <w:r w:rsidRPr="001F1822">
        <w:rPr>
          <w:sz w:val="24"/>
          <w:szCs w:val="24"/>
          <w:lang w:val="en-US"/>
        </w:rPr>
        <w:t>publications</w:t>
      </w:r>
      <w:r w:rsidRPr="009C6E0F">
        <w:rPr>
          <w:sz w:val="24"/>
          <w:szCs w:val="24"/>
        </w:rPr>
        <w:t>/</w:t>
      </w:r>
      <w:r w:rsidRPr="001F1822">
        <w:rPr>
          <w:sz w:val="24"/>
          <w:szCs w:val="24"/>
          <w:lang w:val="en-US"/>
        </w:rPr>
        <w:t>ICPD</w:t>
      </w:r>
      <w:r w:rsidRPr="009C6E0F">
        <w:rPr>
          <w:sz w:val="24"/>
          <w:szCs w:val="24"/>
        </w:rPr>
        <w:t>_</w:t>
      </w:r>
      <w:r w:rsidRPr="001F1822">
        <w:rPr>
          <w:sz w:val="24"/>
          <w:szCs w:val="24"/>
          <w:lang w:val="en-US"/>
        </w:rPr>
        <w:t>programme</w:t>
      </w:r>
      <w:r w:rsidRPr="009C6E0F">
        <w:rPr>
          <w:sz w:val="24"/>
          <w:szCs w:val="24"/>
        </w:rPr>
        <w:t>_</w:t>
      </w:r>
      <w:r w:rsidRPr="001F1822">
        <w:rPr>
          <w:sz w:val="24"/>
          <w:szCs w:val="24"/>
          <w:lang w:val="en-US"/>
        </w:rPr>
        <w:t>of</w:t>
      </w:r>
      <w:r w:rsidRPr="009C6E0F">
        <w:rPr>
          <w:sz w:val="24"/>
          <w:szCs w:val="24"/>
        </w:rPr>
        <w:t>_</w:t>
      </w:r>
      <w:r w:rsidRPr="001F1822">
        <w:rPr>
          <w:sz w:val="24"/>
          <w:szCs w:val="24"/>
          <w:lang w:val="en-US"/>
        </w:rPr>
        <w:t>action</w:t>
      </w:r>
      <w:r w:rsidRPr="009C6E0F">
        <w:rPr>
          <w:sz w:val="24"/>
          <w:szCs w:val="24"/>
        </w:rPr>
        <w:t>_</w:t>
      </w:r>
      <w:r w:rsidRPr="001F1822">
        <w:rPr>
          <w:sz w:val="24"/>
          <w:szCs w:val="24"/>
          <w:lang w:val="en-US"/>
        </w:rPr>
        <w:t>ru</w:t>
      </w:r>
      <w:r w:rsidRPr="009C6E0F">
        <w:rPr>
          <w:sz w:val="24"/>
          <w:szCs w:val="24"/>
        </w:rPr>
        <w:t>.</w:t>
      </w:r>
      <w:r w:rsidRPr="001F1822">
        <w:rPr>
          <w:sz w:val="24"/>
          <w:szCs w:val="24"/>
          <w:lang w:val="en-US"/>
        </w:rPr>
        <w:t>pdf</w:t>
      </w:r>
      <w:r w:rsidR="009C6E0F" w:rsidRPr="009C6E0F">
        <w:rPr>
          <w:sz w:val="24"/>
          <w:szCs w:val="24"/>
        </w:rPr>
        <w:t xml:space="preserve"> </w:t>
      </w:r>
      <w:r w:rsidR="009C6E0F">
        <w:rPr>
          <w:sz w:val="24"/>
          <w:szCs w:val="24"/>
        </w:rPr>
        <w:t>(Дата обращения: 25.10.2021).</w:t>
      </w:r>
    </w:p>
  </w:footnote>
  <w:footnote w:id="4">
    <w:p w14:paraId="59D2D2AB" w14:textId="6F1DA732" w:rsidR="002E3A27" w:rsidRPr="009C6E0F" w:rsidRDefault="002E3A27" w:rsidP="002F60EA">
      <w:pPr>
        <w:pStyle w:val="a4"/>
        <w:jc w:val="both"/>
        <w:rPr>
          <w:sz w:val="24"/>
          <w:szCs w:val="24"/>
          <w:lang w:val="es-ES"/>
        </w:rPr>
      </w:pPr>
      <w:r w:rsidRPr="009C416B">
        <w:rPr>
          <w:rStyle w:val="a6"/>
          <w:sz w:val="24"/>
          <w:szCs w:val="24"/>
        </w:rPr>
        <w:footnoteRef/>
      </w:r>
      <w:r w:rsidRPr="009C416B">
        <w:rPr>
          <w:sz w:val="24"/>
          <w:szCs w:val="24"/>
          <w:lang w:val="es-ES"/>
        </w:rPr>
        <w:t xml:space="preserve"> Declaración de las Naciones Unidas sobre los Derechos de los pueblos indígenas, №61/295, ONU, Consejo de Derechos Humanos, 13 de septiembre de 2007.</w:t>
      </w:r>
      <w:r w:rsidR="009C6E0F" w:rsidRPr="009C6E0F">
        <w:rPr>
          <w:sz w:val="24"/>
          <w:szCs w:val="24"/>
          <w:lang w:val="es-ES"/>
        </w:rPr>
        <w:t xml:space="preserve"> //</w:t>
      </w:r>
      <w:r w:rsidRPr="009C416B">
        <w:rPr>
          <w:sz w:val="24"/>
          <w:szCs w:val="24"/>
          <w:lang w:val="es-ES"/>
        </w:rPr>
        <w:t xml:space="preserve"> </w:t>
      </w:r>
      <w:r w:rsidRPr="009C6E0F">
        <w:rPr>
          <w:sz w:val="24"/>
          <w:szCs w:val="24"/>
          <w:lang w:val="es-ES"/>
        </w:rPr>
        <w:t>URL: https://www.un.org/esa/socdev/unpfii/documents/DRIPS_es.pdf</w:t>
      </w:r>
      <w:r w:rsidR="009C6E0F" w:rsidRPr="009C6E0F">
        <w:rPr>
          <w:sz w:val="24"/>
          <w:szCs w:val="24"/>
          <w:lang w:val="es-ES"/>
        </w:rPr>
        <w:t xml:space="preserve"> (</w:t>
      </w:r>
      <w:r w:rsidR="009C6E0F">
        <w:rPr>
          <w:sz w:val="24"/>
          <w:szCs w:val="24"/>
        </w:rPr>
        <w:t>Дата</w:t>
      </w:r>
      <w:r w:rsidR="009C6E0F" w:rsidRPr="009C6E0F">
        <w:rPr>
          <w:sz w:val="24"/>
          <w:szCs w:val="24"/>
          <w:lang w:val="es-ES"/>
        </w:rPr>
        <w:t xml:space="preserve"> </w:t>
      </w:r>
      <w:r w:rsidR="009C6E0F">
        <w:rPr>
          <w:sz w:val="24"/>
          <w:szCs w:val="24"/>
        </w:rPr>
        <w:t>обращения</w:t>
      </w:r>
      <w:r w:rsidR="009C6E0F" w:rsidRPr="009C6E0F">
        <w:rPr>
          <w:sz w:val="24"/>
          <w:szCs w:val="24"/>
          <w:lang w:val="es-ES"/>
        </w:rPr>
        <w:t>: 13.11.2021).</w:t>
      </w:r>
    </w:p>
  </w:footnote>
  <w:footnote w:id="5">
    <w:p w14:paraId="07E8D5F2" w14:textId="106E57E0" w:rsidR="002E3A27" w:rsidRPr="009C6E0F" w:rsidRDefault="002E3A27" w:rsidP="002F60EA">
      <w:pPr>
        <w:pStyle w:val="a4"/>
        <w:jc w:val="both"/>
        <w:rPr>
          <w:color w:val="0563C1" w:themeColor="hyperlink"/>
          <w:sz w:val="24"/>
          <w:szCs w:val="24"/>
          <w:u w:val="single"/>
          <w:lang w:val="es-ES"/>
        </w:rPr>
      </w:pPr>
      <w:r w:rsidRPr="009C416B">
        <w:rPr>
          <w:rStyle w:val="a6"/>
          <w:sz w:val="24"/>
          <w:szCs w:val="24"/>
        </w:rPr>
        <w:footnoteRef/>
      </w:r>
      <w:r w:rsidRPr="009C6E0F">
        <w:rPr>
          <w:sz w:val="24"/>
          <w:szCs w:val="24"/>
          <w:lang w:val="es-ES"/>
        </w:rPr>
        <w:t xml:space="preserve"> </w:t>
      </w:r>
      <w:r w:rsidR="009C6E0F" w:rsidRPr="00BB2693">
        <w:rPr>
          <w:sz w:val="24"/>
          <w:szCs w:val="24"/>
          <w:lang w:val="es-ES"/>
        </w:rPr>
        <w:t>Constitución de Brasil, 1988. // URL: https://www.constituteproject.org/constitution/Brazil_2017?lang=es</w:t>
      </w:r>
      <w:r w:rsidR="009C6E0F" w:rsidRPr="009C6E0F">
        <w:rPr>
          <w:rStyle w:val="ac"/>
          <w:color w:val="000000" w:themeColor="text1"/>
          <w:sz w:val="24"/>
          <w:szCs w:val="24"/>
          <w:u w:val="none"/>
          <w:lang w:val="es-ES"/>
        </w:rPr>
        <w:t>. (</w:t>
      </w:r>
      <w:r w:rsidR="009C6E0F" w:rsidRPr="009C6E0F">
        <w:rPr>
          <w:rStyle w:val="ac"/>
          <w:color w:val="000000" w:themeColor="text1"/>
          <w:sz w:val="24"/>
          <w:szCs w:val="24"/>
          <w:u w:val="none"/>
        </w:rPr>
        <w:t>Дата</w:t>
      </w:r>
      <w:r w:rsidR="009C6E0F" w:rsidRPr="009C6E0F">
        <w:rPr>
          <w:rStyle w:val="ac"/>
          <w:color w:val="000000" w:themeColor="text1"/>
          <w:sz w:val="24"/>
          <w:szCs w:val="24"/>
          <w:u w:val="none"/>
          <w:lang w:val="es-ES"/>
        </w:rPr>
        <w:t xml:space="preserve"> </w:t>
      </w:r>
      <w:r w:rsidR="009C6E0F" w:rsidRPr="009C6E0F">
        <w:rPr>
          <w:rStyle w:val="ac"/>
          <w:color w:val="000000" w:themeColor="text1"/>
          <w:sz w:val="24"/>
          <w:szCs w:val="24"/>
          <w:u w:val="none"/>
        </w:rPr>
        <w:t>обращения</w:t>
      </w:r>
      <w:r w:rsidR="009C6E0F" w:rsidRPr="009C6E0F">
        <w:rPr>
          <w:rStyle w:val="ac"/>
          <w:color w:val="000000" w:themeColor="text1"/>
          <w:sz w:val="24"/>
          <w:szCs w:val="24"/>
          <w:u w:val="none"/>
          <w:lang w:val="es-ES"/>
        </w:rPr>
        <w:t>: 27.06.202</w:t>
      </w:r>
      <w:r w:rsidR="009C6E0F" w:rsidRPr="004C16FD">
        <w:rPr>
          <w:rStyle w:val="ac"/>
          <w:color w:val="000000" w:themeColor="text1"/>
          <w:sz w:val="24"/>
          <w:szCs w:val="24"/>
          <w:u w:val="none"/>
          <w:lang w:val="es-ES"/>
        </w:rPr>
        <w:t>2</w:t>
      </w:r>
      <w:r w:rsidR="009C6E0F" w:rsidRPr="009C6E0F">
        <w:rPr>
          <w:rStyle w:val="ac"/>
          <w:color w:val="000000" w:themeColor="text1"/>
          <w:sz w:val="24"/>
          <w:szCs w:val="24"/>
          <w:u w:val="none"/>
          <w:lang w:val="es-ES"/>
        </w:rPr>
        <w:t>).</w:t>
      </w:r>
    </w:p>
  </w:footnote>
  <w:footnote w:id="6">
    <w:p w14:paraId="0A646701" w14:textId="2E94F0B1" w:rsidR="002E3A27" w:rsidRPr="009C6E0F" w:rsidRDefault="002E3A27" w:rsidP="002F60EA">
      <w:pPr>
        <w:pStyle w:val="a4"/>
        <w:jc w:val="both"/>
        <w:rPr>
          <w:color w:val="0563C1" w:themeColor="hyperlink"/>
          <w:sz w:val="24"/>
          <w:szCs w:val="24"/>
          <w:u w:val="single"/>
          <w:lang w:val="es-ES"/>
        </w:rPr>
      </w:pPr>
      <w:r w:rsidRPr="009C416B">
        <w:rPr>
          <w:rStyle w:val="a6"/>
          <w:sz w:val="24"/>
          <w:szCs w:val="24"/>
        </w:rPr>
        <w:footnoteRef/>
      </w:r>
      <w:r w:rsidRPr="009C6E0F">
        <w:rPr>
          <w:sz w:val="24"/>
          <w:szCs w:val="24"/>
          <w:lang w:val="es-ES"/>
        </w:rPr>
        <w:t xml:space="preserve"> </w:t>
      </w:r>
      <w:r w:rsidR="009C6E0F" w:rsidRPr="00BB2693">
        <w:rPr>
          <w:sz w:val="24"/>
          <w:szCs w:val="24"/>
          <w:lang w:val="es-ES"/>
        </w:rPr>
        <w:t>Constitución de la Nación Argentina, 1994. // URU: https://www.oas.org/dil/esp/constitucion_de_la_nacion_argentina.pdf</w:t>
      </w:r>
      <w:r w:rsidR="009C6E0F" w:rsidRPr="009C6E0F">
        <w:rPr>
          <w:rStyle w:val="ac"/>
          <w:color w:val="000000" w:themeColor="text1"/>
          <w:sz w:val="24"/>
          <w:szCs w:val="24"/>
          <w:u w:val="none"/>
          <w:lang w:val="es-ES"/>
        </w:rPr>
        <w:t>. (Д</w:t>
      </w:r>
      <w:r w:rsidR="009C6E0F" w:rsidRPr="009C6E0F">
        <w:rPr>
          <w:rStyle w:val="ac"/>
          <w:color w:val="000000" w:themeColor="text1"/>
          <w:sz w:val="24"/>
          <w:szCs w:val="24"/>
          <w:u w:val="none"/>
        </w:rPr>
        <w:t>ата</w:t>
      </w:r>
      <w:r w:rsidR="009C6E0F" w:rsidRPr="009C6E0F">
        <w:rPr>
          <w:rStyle w:val="ac"/>
          <w:color w:val="000000" w:themeColor="text1"/>
          <w:sz w:val="24"/>
          <w:szCs w:val="24"/>
          <w:u w:val="none"/>
          <w:lang w:val="es-ES"/>
        </w:rPr>
        <w:t xml:space="preserve"> </w:t>
      </w:r>
      <w:r w:rsidR="009C6E0F" w:rsidRPr="009C6E0F">
        <w:rPr>
          <w:rStyle w:val="ac"/>
          <w:color w:val="000000" w:themeColor="text1"/>
          <w:sz w:val="24"/>
          <w:szCs w:val="24"/>
          <w:u w:val="none"/>
        </w:rPr>
        <w:t>обращения</w:t>
      </w:r>
      <w:r w:rsidR="009C6E0F" w:rsidRPr="009C6E0F">
        <w:rPr>
          <w:rStyle w:val="ac"/>
          <w:color w:val="000000" w:themeColor="text1"/>
          <w:sz w:val="24"/>
          <w:szCs w:val="24"/>
          <w:u w:val="none"/>
          <w:lang w:val="es-ES"/>
        </w:rPr>
        <w:t>: 25.06.2022).</w:t>
      </w:r>
    </w:p>
  </w:footnote>
  <w:footnote w:id="7">
    <w:p w14:paraId="48D04CC8" w14:textId="77777777" w:rsidR="002E3A27" w:rsidRPr="004C16FD" w:rsidRDefault="002E3A27" w:rsidP="002F60EA">
      <w:pPr>
        <w:pStyle w:val="a4"/>
        <w:jc w:val="both"/>
        <w:rPr>
          <w:sz w:val="24"/>
          <w:szCs w:val="24"/>
        </w:rPr>
      </w:pPr>
      <w:r w:rsidRPr="009C416B">
        <w:rPr>
          <w:rStyle w:val="a6"/>
          <w:sz w:val="24"/>
          <w:szCs w:val="24"/>
        </w:rPr>
        <w:footnoteRef/>
      </w:r>
      <w:r w:rsidRPr="009C416B">
        <w:rPr>
          <w:sz w:val="24"/>
          <w:szCs w:val="24"/>
        </w:rPr>
        <w:t xml:space="preserve"> Теплякова, Д.В, Институт защитника народа в республике Перу // Международные отношения и мировая политика, Вестник МГИМО, Международные отношения. </w:t>
      </w:r>
      <w:r w:rsidRPr="004C16FD">
        <w:rPr>
          <w:sz w:val="24"/>
          <w:szCs w:val="24"/>
        </w:rPr>
        <w:t xml:space="preserve">№1(40), 2015, 6 </w:t>
      </w:r>
      <w:r w:rsidRPr="009C416B">
        <w:rPr>
          <w:sz w:val="24"/>
          <w:szCs w:val="24"/>
        </w:rPr>
        <w:t>с</w:t>
      </w:r>
      <w:r w:rsidRPr="004C16FD">
        <w:rPr>
          <w:sz w:val="24"/>
          <w:szCs w:val="24"/>
        </w:rPr>
        <w:t>.</w:t>
      </w:r>
    </w:p>
  </w:footnote>
  <w:footnote w:id="8">
    <w:p w14:paraId="7A1E7011" w14:textId="4CBD7E4A" w:rsidR="002E3A27" w:rsidRPr="006804AE" w:rsidRDefault="002E3A27" w:rsidP="006804AE">
      <w:pPr>
        <w:pStyle w:val="a4"/>
        <w:jc w:val="both"/>
        <w:rPr>
          <w:sz w:val="24"/>
          <w:szCs w:val="24"/>
        </w:rPr>
      </w:pPr>
      <w:r w:rsidRPr="009C416B">
        <w:rPr>
          <w:rStyle w:val="a6"/>
          <w:sz w:val="24"/>
          <w:szCs w:val="24"/>
        </w:rPr>
        <w:footnoteRef/>
      </w:r>
      <w:r w:rsidRPr="006804AE">
        <w:rPr>
          <w:sz w:val="24"/>
          <w:szCs w:val="24"/>
        </w:rPr>
        <w:t xml:space="preserve"> </w:t>
      </w:r>
      <w:r w:rsidRPr="009C416B">
        <w:rPr>
          <w:sz w:val="24"/>
          <w:szCs w:val="24"/>
          <w:lang w:val="es-ES"/>
        </w:rPr>
        <w:t>CELAC</w:t>
      </w:r>
      <w:r w:rsidRPr="006804AE">
        <w:rPr>
          <w:sz w:val="24"/>
          <w:szCs w:val="24"/>
        </w:rPr>
        <w:t xml:space="preserve"> </w:t>
      </w:r>
      <w:r w:rsidRPr="009C416B">
        <w:rPr>
          <w:sz w:val="24"/>
          <w:szCs w:val="24"/>
          <w:lang w:val="es-ES"/>
        </w:rPr>
        <w:t>Visi</w:t>
      </w:r>
      <w:r w:rsidRPr="006804AE">
        <w:rPr>
          <w:sz w:val="24"/>
          <w:szCs w:val="24"/>
        </w:rPr>
        <w:t>ó</w:t>
      </w:r>
      <w:r w:rsidRPr="009C416B">
        <w:rPr>
          <w:sz w:val="24"/>
          <w:szCs w:val="24"/>
          <w:lang w:val="es-ES"/>
        </w:rPr>
        <w:t>n</w:t>
      </w:r>
      <w:r w:rsidRPr="006804AE">
        <w:rPr>
          <w:sz w:val="24"/>
          <w:szCs w:val="24"/>
        </w:rPr>
        <w:t xml:space="preserve"> 2030. </w:t>
      </w:r>
      <w:r w:rsidR="006804AE" w:rsidRPr="006804AE">
        <w:rPr>
          <w:sz w:val="24"/>
          <w:szCs w:val="24"/>
        </w:rPr>
        <w:t xml:space="preserve">// </w:t>
      </w:r>
      <w:r w:rsidRPr="009C416B">
        <w:rPr>
          <w:sz w:val="24"/>
          <w:szCs w:val="24"/>
          <w:lang w:val="es-ES"/>
        </w:rPr>
        <w:t>URL</w:t>
      </w:r>
      <w:r w:rsidRPr="006804AE">
        <w:rPr>
          <w:sz w:val="24"/>
          <w:szCs w:val="24"/>
        </w:rPr>
        <w:t xml:space="preserve">: </w:t>
      </w:r>
      <w:r w:rsidRPr="009C416B">
        <w:rPr>
          <w:sz w:val="24"/>
          <w:szCs w:val="24"/>
          <w:lang w:val="es-ES"/>
        </w:rPr>
        <w:t>https</w:t>
      </w:r>
      <w:r w:rsidRPr="006804AE">
        <w:rPr>
          <w:sz w:val="24"/>
          <w:szCs w:val="24"/>
        </w:rPr>
        <w:t>://</w:t>
      </w:r>
      <w:r w:rsidRPr="009C416B">
        <w:rPr>
          <w:sz w:val="24"/>
          <w:szCs w:val="24"/>
          <w:lang w:val="es-ES"/>
        </w:rPr>
        <w:t>celacinternational</w:t>
      </w:r>
      <w:r w:rsidRPr="006804AE">
        <w:rPr>
          <w:sz w:val="24"/>
          <w:szCs w:val="24"/>
        </w:rPr>
        <w:t>.</w:t>
      </w:r>
      <w:r w:rsidRPr="009C416B">
        <w:rPr>
          <w:sz w:val="24"/>
          <w:szCs w:val="24"/>
          <w:lang w:val="es-ES"/>
        </w:rPr>
        <w:t>org</w:t>
      </w:r>
      <w:r w:rsidRPr="006804AE">
        <w:rPr>
          <w:sz w:val="24"/>
          <w:szCs w:val="24"/>
        </w:rPr>
        <w:t>/</w:t>
      </w:r>
      <w:r w:rsidRPr="009C416B">
        <w:rPr>
          <w:sz w:val="24"/>
          <w:szCs w:val="24"/>
          <w:lang w:val="es-ES"/>
        </w:rPr>
        <w:t>projects</w:t>
      </w:r>
      <w:r w:rsidRPr="006804AE">
        <w:rPr>
          <w:sz w:val="24"/>
          <w:szCs w:val="24"/>
        </w:rPr>
        <w:t>/</w:t>
      </w:r>
      <w:r w:rsidR="006804AE" w:rsidRPr="006804AE">
        <w:rPr>
          <w:sz w:val="24"/>
          <w:szCs w:val="24"/>
        </w:rPr>
        <w:t xml:space="preserve"> (</w:t>
      </w:r>
      <w:r w:rsidR="006804AE">
        <w:rPr>
          <w:sz w:val="24"/>
          <w:szCs w:val="24"/>
        </w:rPr>
        <w:t>Дата обращения: 21.12.2021).</w:t>
      </w:r>
    </w:p>
  </w:footnote>
  <w:footnote w:id="9">
    <w:p w14:paraId="7CBE2D17" w14:textId="0535CE9F" w:rsidR="002E3A27" w:rsidRPr="006804AE" w:rsidRDefault="002E3A27" w:rsidP="006804AE">
      <w:pPr>
        <w:pStyle w:val="a4"/>
        <w:jc w:val="both"/>
        <w:rPr>
          <w:sz w:val="24"/>
          <w:szCs w:val="24"/>
          <w:lang w:val="es-ES"/>
        </w:rPr>
      </w:pPr>
      <w:r w:rsidRPr="009C416B">
        <w:rPr>
          <w:rStyle w:val="a6"/>
          <w:sz w:val="24"/>
          <w:szCs w:val="24"/>
        </w:rPr>
        <w:footnoteRef/>
      </w:r>
      <w:r w:rsidRPr="009C416B">
        <w:rPr>
          <w:sz w:val="24"/>
          <w:szCs w:val="24"/>
          <w:lang w:val="es-ES"/>
        </w:rPr>
        <w:t xml:space="preserve"> Procedimientos para el funcionamiento orgánico de la comunidad de Estados Latinoamericanos y Caribeños, Caracas, 3 de diciembre de 2011.</w:t>
      </w:r>
      <w:r w:rsidR="006804AE" w:rsidRPr="006804AE">
        <w:rPr>
          <w:sz w:val="24"/>
          <w:szCs w:val="24"/>
          <w:lang w:val="es-ES"/>
        </w:rPr>
        <w:t xml:space="preserve"> //</w:t>
      </w:r>
      <w:r w:rsidRPr="009C416B">
        <w:rPr>
          <w:sz w:val="24"/>
          <w:szCs w:val="24"/>
          <w:lang w:val="es-ES"/>
        </w:rPr>
        <w:t xml:space="preserve"> </w:t>
      </w:r>
      <w:r w:rsidRPr="006804AE">
        <w:rPr>
          <w:sz w:val="24"/>
          <w:szCs w:val="24"/>
          <w:lang w:val="es-ES"/>
        </w:rPr>
        <w:t>URL: https://cancilleria.gob.bo/celac/sites/default/files/2019-01/2.-%20Procedimientos_CELAC.pdf</w:t>
      </w:r>
      <w:r w:rsidR="006804AE" w:rsidRPr="006804AE">
        <w:rPr>
          <w:sz w:val="24"/>
          <w:szCs w:val="24"/>
          <w:lang w:val="es-ES"/>
        </w:rPr>
        <w:t xml:space="preserve"> (</w:t>
      </w:r>
      <w:r w:rsidR="006804AE">
        <w:rPr>
          <w:sz w:val="24"/>
          <w:szCs w:val="24"/>
        </w:rPr>
        <w:t>Дата</w:t>
      </w:r>
      <w:r w:rsidR="006804AE" w:rsidRPr="006804AE">
        <w:rPr>
          <w:sz w:val="24"/>
          <w:szCs w:val="24"/>
          <w:lang w:val="es-ES"/>
        </w:rPr>
        <w:t xml:space="preserve"> </w:t>
      </w:r>
      <w:r w:rsidR="006804AE">
        <w:rPr>
          <w:sz w:val="24"/>
          <w:szCs w:val="24"/>
        </w:rPr>
        <w:t>обращения</w:t>
      </w:r>
      <w:r w:rsidR="006804AE" w:rsidRPr="006804AE">
        <w:rPr>
          <w:sz w:val="24"/>
          <w:szCs w:val="24"/>
          <w:lang w:val="es-ES"/>
        </w:rPr>
        <w:t>: 21.12.2021).</w:t>
      </w:r>
    </w:p>
  </w:footnote>
  <w:footnote w:id="10">
    <w:p w14:paraId="26D4C15F" w14:textId="29100C08" w:rsidR="002E3A27" w:rsidRPr="009C416B" w:rsidRDefault="002E3A27" w:rsidP="006804AE">
      <w:pPr>
        <w:pStyle w:val="a4"/>
        <w:jc w:val="both"/>
        <w:rPr>
          <w:sz w:val="24"/>
          <w:szCs w:val="24"/>
        </w:rPr>
      </w:pPr>
      <w:r w:rsidRPr="009C416B">
        <w:rPr>
          <w:rStyle w:val="a6"/>
          <w:sz w:val="24"/>
          <w:szCs w:val="24"/>
        </w:rPr>
        <w:footnoteRef/>
      </w:r>
      <w:r w:rsidRPr="009C416B">
        <w:rPr>
          <w:sz w:val="24"/>
          <w:szCs w:val="24"/>
        </w:rPr>
        <w:t xml:space="preserve"> Хейфец, В.Л. Латинская Америка и линии международного сотрудничества и конфликтов в современном мире // Вестник Санкт-Петербургского Университета, 2019. Т.12, Вып.</w:t>
      </w:r>
      <w:r w:rsidR="006804AE">
        <w:rPr>
          <w:sz w:val="24"/>
          <w:szCs w:val="24"/>
        </w:rPr>
        <w:t xml:space="preserve"> </w:t>
      </w:r>
      <w:r w:rsidRPr="009C416B">
        <w:rPr>
          <w:sz w:val="24"/>
          <w:szCs w:val="24"/>
        </w:rPr>
        <w:t>2, 9 с.</w:t>
      </w:r>
    </w:p>
  </w:footnote>
  <w:footnote w:id="11">
    <w:p w14:paraId="4B0B1049" w14:textId="77777777" w:rsidR="002E3A27" w:rsidRPr="009C416B" w:rsidRDefault="002E3A27" w:rsidP="009C416B">
      <w:pPr>
        <w:pStyle w:val="a4"/>
        <w:jc w:val="both"/>
        <w:rPr>
          <w:sz w:val="24"/>
          <w:szCs w:val="24"/>
        </w:rPr>
      </w:pPr>
      <w:r w:rsidRPr="009C416B">
        <w:rPr>
          <w:rStyle w:val="a6"/>
          <w:sz w:val="24"/>
          <w:szCs w:val="24"/>
        </w:rPr>
        <w:footnoteRef/>
      </w:r>
      <w:r w:rsidRPr="009C416B">
        <w:rPr>
          <w:sz w:val="24"/>
          <w:szCs w:val="24"/>
        </w:rPr>
        <w:t xml:space="preserve"> Крылов, С.А. Многосторонняя дипломатия латиноамериканских государств (к вопросу о перспективах интеграционных процессов в ЛАКБ) // Вестник МГИМО, Международные отношения. №6(9), 2009, 9 с.</w:t>
      </w:r>
    </w:p>
  </w:footnote>
  <w:footnote w:id="12">
    <w:p w14:paraId="027C91E5" w14:textId="77777777" w:rsidR="002E3A27" w:rsidRPr="009C416B" w:rsidRDefault="002E3A27" w:rsidP="009C416B">
      <w:pPr>
        <w:pStyle w:val="a4"/>
        <w:jc w:val="both"/>
        <w:rPr>
          <w:sz w:val="24"/>
          <w:szCs w:val="24"/>
          <w:lang w:val="es-ES"/>
        </w:rPr>
      </w:pPr>
      <w:r w:rsidRPr="009C416B">
        <w:rPr>
          <w:rStyle w:val="a6"/>
          <w:sz w:val="24"/>
          <w:szCs w:val="24"/>
        </w:rPr>
        <w:footnoteRef/>
      </w:r>
      <w:r w:rsidRPr="009C416B">
        <w:rPr>
          <w:sz w:val="24"/>
          <w:szCs w:val="24"/>
        </w:rPr>
        <w:t xml:space="preserve"> Чумакова, М.Л. Латинская Америка: перемены в межгосударственных отношениях // Вестник Московского университета, Международные отношения и мировая политика. Сер</w:t>
      </w:r>
      <w:r w:rsidRPr="009C416B">
        <w:rPr>
          <w:sz w:val="24"/>
          <w:szCs w:val="24"/>
          <w:lang w:val="es-ES"/>
        </w:rPr>
        <w:t xml:space="preserve">. 25, №1, 2010, 23 </w:t>
      </w:r>
      <w:r w:rsidRPr="009C416B">
        <w:rPr>
          <w:sz w:val="24"/>
          <w:szCs w:val="24"/>
        </w:rPr>
        <w:t>с</w:t>
      </w:r>
      <w:r w:rsidRPr="009C416B">
        <w:rPr>
          <w:sz w:val="24"/>
          <w:szCs w:val="24"/>
          <w:lang w:val="es-ES"/>
        </w:rPr>
        <w:t>.</w:t>
      </w:r>
    </w:p>
  </w:footnote>
  <w:footnote w:id="13">
    <w:p w14:paraId="7FF5BBB4" w14:textId="77777777" w:rsidR="002E3A27" w:rsidRPr="009C416B" w:rsidRDefault="002E3A27" w:rsidP="009C416B">
      <w:pPr>
        <w:pStyle w:val="a4"/>
        <w:jc w:val="both"/>
        <w:rPr>
          <w:sz w:val="24"/>
          <w:szCs w:val="24"/>
        </w:rPr>
      </w:pPr>
      <w:r w:rsidRPr="009C416B">
        <w:rPr>
          <w:rStyle w:val="a6"/>
          <w:sz w:val="24"/>
          <w:szCs w:val="24"/>
        </w:rPr>
        <w:footnoteRef/>
      </w:r>
      <w:r w:rsidRPr="009C416B">
        <w:rPr>
          <w:sz w:val="24"/>
          <w:szCs w:val="24"/>
          <w:lang w:val="es-ES"/>
        </w:rPr>
        <w:t xml:space="preserve"> Arriagada, C. Pobreza en América Latina: Nuevos escenarios y desafíos de políticas para el hábitat urbano // División de Medio Ambiente y Asentamientos Humanos, Santiago de Chile, 2000. </w:t>
      </w:r>
      <w:r w:rsidRPr="009C416B">
        <w:rPr>
          <w:sz w:val="24"/>
          <w:szCs w:val="24"/>
        </w:rPr>
        <w:t xml:space="preserve">70 </w:t>
      </w:r>
      <w:r w:rsidRPr="009C416B">
        <w:rPr>
          <w:sz w:val="24"/>
          <w:szCs w:val="24"/>
          <w:lang w:val="es-ES"/>
        </w:rPr>
        <w:t>p</w:t>
      </w:r>
      <w:r w:rsidRPr="009C416B">
        <w:rPr>
          <w:sz w:val="24"/>
          <w:szCs w:val="24"/>
        </w:rPr>
        <w:t>.</w:t>
      </w:r>
    </w:p>
  </w:footnote>
  <w:footnote w:id="14">
    <w:p w14:paraId="112EED78" w14:textId="77777777" w:rsidR="002E3A27" w:rsidRPr="009C416B" w:rsidRDefault="002E3A27" w:rsidP="009C416B">
      <w:pPr>
        <w:pStyle w:val="a4"/>
        <w:jc w:val="both"/>
        <w:rPr>
          <w:sz w:val="24"/>
          <w:szCs w:val="24"/>
        </w:rPr>
      </w:pPr>
      <w:r w:rsidRPr="009C416B">
        <w:rPr>
          <w:rStyle w:val="a6"/>
          <w:sz w:val="24"/>
          <w:szCs w:val="24"/>
        </w:rPr>
        <w:footnoteRef/>
      </w:r>
      <w:r w:rsidRPr="009C416B">
        <w:rPr>
          <w:sz w:val="24"/>
          <w:szCs w:val="24"/>
        </w:rPr>
        <w:t xml:space="preserve"> Холодковский, К.Г. Свобода </w:t>
      </w:r>
      <w:r w:rsidRPr="009C416B">
        <w:rPr>
          <w:sz w:val="24"/>
          <w:szCs w:val="24"/>
          <w:lang w:val="es-ES"/>
        </w:rPr>
        <w:t>vs</w:t>
      </w:r>
      <w:r w:rsidRPr="009C416B">
        <w:rPr>
          <w:sz w:val="24"/>
          <w:szCs w:val="24"/>
        </w:rPr>
        <w:t xml:space="preserve"> безопасность? Европа и массовая иммиграция // Полис. Политические исследования, №2, 2019. С. 79-91.</w:t>
      </w:r>
    </w:p>
  </w:footnote>
  <w:footnote w:id="15">
    <w:p w14:paraId="5058CF90" w14:textId="77777777" w:rsidR="002E3A27" w:rsidRPr="009C416B" w:rsidRDefault="002E3A27" w:rsidP="009C416B">
      <w:pPr>
        <w:pStyle w:val="a4"/>
        <w:jc w:val="both"/>
        <w:rPr>
          <w:sz w:val="24"/>
          <w:szCs w:val="24"/>
          <w:lang w:val="es-ES"/>
        </w:rPr>
      </w:pPr>
      <w:r w:rsidRPr="009C416B">
        <w:rPr>
          <w:rStyle w:val="a6"/>
          <w:sz w:val="24"/>
          <w:szCs w:val="24"/>
        </w:rPr>
        <w:footnoteRef/>
      </w:r>
      <w:r w:rsidRPr="009C416B">
        <w:rPr>
          <w:sz w:val="24"/>
          <w:szCs w:val="24"/>
        </w:rPr>
        <w:t xml:space="preserve"> </w:t>
      </w:r>
      <w:r w:rsidRPr="009C416B">
        <w:rPr>
          <w:sz w:val="24"/>
          <w:szCs w:val="24"/>
          <w:lang w:val="en-US"/>
        </w:rPr>
        <w:t>Martynov</w:t>
      </w:r>
      <w:r w:rsidRPr="009C416B">
        <w:rPr>
          <w:sz w:val="24"/>
          <w:szCs w:val="24"/>
        </w:rPr>
        <w:t xml:space="preserve">, </w:t>
      </w:r>
      <w:r w:rsidRPr="009C416B">
        <w:rPr>
          <w:sz w:val="24"/>
          <w:szCs w:val="24"/>
          <w:lang w:val="en-US"/>
        </w:rPr>
        <w:t>B</w:t>
      </w:r>
      <w:r w:rsidRPr="009C416B">
        <w:rPr>
          <w:sz w:val="24"/>
          <w:szCs w:val="24"/>
        </w:rPr>
        <w:t>.</w:t>
      </w:r>
      <w:r w:rsidRPr="009C416B">
        <w:rPr>
          <w:sz w:val="24"/>
          <w:szCs w:val="24"/>
          <w:lang w:val="en-US"/>
        </w:rPr>
        <w:t>F</w:t>
      </w:r>
      <w:r w:rsidRPr="009C416B">
        <w:rPr>
          <w:sz w:val="24"/>
          <w:szCs w:val="24"/>
        </w:rPr>
        <w:t xml:space="preserve">. </w:t>
      </w:r>
      <w:r w:rsidRPr="009C416B">
        <w:rPr>
          <w:sz w:val="24"/>
          <w:szCs w:val="24"/>
          <w:lang w:val="en-US"/>
        </w:rPr>
        <w:t>Moloeznik</w:t>
      </w:r>
      <w:r w:rsidRPr="009C416B">
        <w:rPr>
          <w:sz w:val="24"/>
          <w:szCs w:val="24"/>
        </w:rPr>
        <w:t xml:space="preserve">, </w:t>
      </w:r>
      <w:r w:rsidRPr="009C416B">
        <w:rPr>
          <w:sz w:val="24"/>
          <w:szCs w:val="24"/>
          <w:lang w:val="en-US"/>
        </w:rPr>
        <w:t>M</w:t>
      </w:r>
      <w:r w:rsidRPr="009C416B">
        <w:rPr>
          <w:sz w:val="24"/>
          <w:szCs w:val="24"/>
        </w:rPr>
        <w:t>.</w:t>
      </w:r>
      <w:r w:rsidRPr="009C416B">
        <w:rPr>
          <w:sz w:val="24"/>
          <w:szCs w:val="24"/>
          <w:lang w:val="en-US"/>
        </w:rPr>
        <w:t>P</w:t>
      </w:r>
      <w:r w:rsidRPr="009C416B">
        <w:rPr>
          <w:sz w:val="24"/>
          <w:szCs w:val="24"/>
        </w:rPr>
        <w:t xml:space="preserve">. </w:t>
      </w:r>
      <w:r w:rsidRPr="009C416B">
        <w:rPr>
          <w:sz w:val="24"/>
          <w:szCs w:val="24"/>
          <w:lang w:val="en-US"/>
        </w:rPr>
        <w:t>Mexico</w:t>
      </w:r>
      <w:r w:rsidRPr="009C416B">
        <w:rPr>
          <w:sz w:val="24"/>
          <w:szCs w:val="24"/>
        </w:rPr>
        <w:t xml:space="preserve"> </w:t>
      </w:r>
      <w:r w:rsidRPr="009C416B">
        <w:rPr>
          <w:sz w:val="24"/>
          <w:szCs w:val="24"/>
          <w:lang w:val="en-US"/>
        </w:rPr>
        <w:t>on</w:t>
      </w:r>
      <w:r w:rsidRPr="009C416B">
        <w:rPr>
          <w:sz w:val="24"/>
          <w:szCs w:val="24"/>
        </w:rPr>
        <w:t xml:space="preserve"> </w:t>
      </w:r>
      <w:r w:rsidRPr="009C416B">
        <w:rPr>
          <w:sz w:val="24"/>
          <w:szCs w:val="24"/>
          <w:lang w:val="en-US"/>
        </w:rPr>
        <w:t>a</w:t>
      </w:r>
      <w:r w:rsidRPr="009C416B">
        <w:rPr>
          <w:sz w:val="24"/>
          <w:szCs w:val="24"/>
        </w:rPr>
        <w:t xml:space="preserve"> </w:t>
      </w:r>
      <w:r w:rsidRPr="009C416B">
        <w:rPr>
          <w:sz w:val="24"/>
          <w:szCs w:val="24"/>
          <w:lang w:val="en-US"/>
        </w:rPr>
        <w:t>criminal</w:t>
      </w:r>
      <w:r w:rsidRPr="009C416B">
        <w:rPr>
          <w:sz w:val="24"/>
          <w:szCs w:val="24"/>
        </w:rPr>
        <w:t xml:space="preserve"> </w:t>
      </w:r>
      <w:r w:rsidRPr="009C416B">
        <w:rPr>
          <w:sz w:val="24"/>
          <w:szCs w:val="24"/>
          <w:lang w:val="en-US"/>
        </w:rPr>
        <w:t>scenario</w:t>
      </w:r>
      <w:r w:rsidRPr="009C416B">
        <w:rPr>
          <w:sz w:val="24"/>
          <w:szCs w:val="24"/>
        </w:rPr>
        <w:t xml:space="preserve"> // Вестник МГИМО-Университета, №2(53), 2017. С</w:t>
      </w:r>
      <w:r w:rsidRPr="009C416B">
        <w:rPr>
          <w:sz w:val="24"/>
          <w:szCs w:val="24"/>
          <w:lang w:val="es-ES"/>
        </w:rPr>
        <w:t>. 184-194.</w:t>
      </w:r>
    </w:p>
  </w:footnote>
  <w:footnote w:id="16">
    <w:p w14:paraId="197A1D36" w14:textId="4ADE29D4" w:rsidR="0058768A" w:rsidRPr="00E81512" w:rsidRDefault="0058768A" w:rsidP="00570655">
      <w:pPr>
        <w:spacing w:line="240" w:lineRule="auto"/>
        <w:jc w:val="both"/>
        <w:rPr>
          <w:sz w:val="24"/>
          <w:szCs w:val="24"/>
          <w:lang w:val="es-ES"/>
        </w:rPr>
      </w:pPr>
      <w:r w:rsidRPr="0058768A">
        <w:rPr>
          <w:rStyle w:val="a6"/>
          <w:sz w:val="24"/>
          <w:szCs w:val="24"/>
        </w:rPr>
        <w:footnoteRef/>
      </w:r>
      <w:r w:rsidRPr="0058768A">
        <w:rPr>
          <w:sz w:val="24"/>
          <w:szCs w:val="24"/>
          <w:lang w:val="es-ES"/>
        </w:rPr>
        <w:t xml:space="preserve"> Llairó, M.. La seguridad alimentaria: un desafío para las democracias de comienzos del nuevo milenio en la región Mercosuriana. En K. Krzywicka &amp; P. Trefler (Eds.), Transformaciones geopolíticas y  nuevas amenazas en América Latina, serie Estudios Iberoamericanos de la UMCS, vol. IV. Lublin: Editorial de la Universidad Marie Curie</w:t>
      </w:r>
      <w:r w:rsidRPr="00E81512">
        <w:rPr>
          <w:sz w:val="24"/>
          <w:szCs w:val="24"/>
          <w:lang w:val="es-ES"/>
        </w:rPr>
        <w:t xml:space="preserve"> </w:t>
      </w:r>
      <w:r w:rsidRPr="0058768A">
        <w:rPr>
          <w:sz w:val="24"/>
          <w:szCs w:val="24"/>
          <w:lang w:val="es-ES"/>
        </w:rPr>
        <w:t>Skłodowska, 2016.</w:t>
      </w:r>
      <w:r w:rsidR="00E81512" w:rsidRPr="00E81512">
        <w:rPr>
          <w:sz w:val="24"/>
          <w:szCs w:val="24"/>
          <w:lang w:val="es-ES"/>
        </w:rPr>
        <w:t xml:space="preserve"> Pp</w:t>
      </w:r>
      <w:r w:rsidR="00E81512">
        <w:rPr>
          <w:sz w:val="24"/>
          <w:szCs w:val="24"/>
          <w:lang w:val="es-ES"/>
        </w:rPr>
        <w:t>. 13-28.</w:t>
      </w:r>
    </w:p>
  </w:footnote>
  <w:footnote w:id="17">
    <w:p w14:paraId="392B1A69" w14:textId="39C31305" w:rsidR="009656FA" w:rsidRPr="006F704E" w:rsidRDefault="009656FA" w:rsidP="00570655">
      <w:pPr>
        <w:spacing w:line="240" w:lineRule="auto"/>
        <w:jc w:val="both"/>
        <w:rPr>
          <w:sz w:val="24"/>
          <w:szCs w:val="24"/>
          <w:lang w:val="es-ES"/>
        </w:rPr>
      </w:pPr>
      <w:r w:rsidRPr="009656FA">
        <w:rPr>
          <w:rStyle w:val="a6"/>
          <w:sz w:val="24"/>
          <w:szCs w:val="24"/>
        </w:rPr>
        <w:footnoteRef/>
      </w:r>
      <w:r w:rsidRPr="009656FA">
        <w:rPr>
          <w:sz w:val="24"/>
          <w:szCs w:val="24"/>
          <w:lang w:val="es-ES"/>
        </w:rPr>
        <w:t xml:space="preserve"> Rivera Alfaro, R. (2015). Claves epistemológicas sobre Seguridad: estructuras y posibilidades en las políticas públicas. Revista Jurídica IUS Doctrina, vol. 8 no. 12. </w:t>
      </w:r>
      <w:r w:rsidR="00E81512">
        <w:rPr>
          <w:sz w:val="24"/>
          <w:szCs w:val="24"/>
          <w:lang w:val="es-ES"/>
        </w:rPr>
        <w:t>P. 24.</w:t>
      </w:r>
    </w:p>
  </w:footnote>
  <w:footnote w:id="18">
    <w:p w14:paraId="1C3C1C8E" w14:textId="63DAED26" w:rsidR="00B84A2F" w:rsidRPr="00807360" w:rsidRDefault="00B84A2F" w:rsidP="00B84A2F">
      <w:pPr>
        <w:spacing w:line="240" w:lineRule="auto"/>
        <w:jc w:val="both"/>
        <w:rPr>
          <w:sz w:val="24"/>
          <w:szCs w:val="24"/>
          <w:lang w:val="en-US"/>
        </w:rPr>
      </w:pPr>
      <w:r w:rsidRPr="00B84A2F">
        <w:rPr>
          <w:rStyle w:val="a6"/>
          <w:sz w:val="24"/>
          <w:szCs w:val="24"/>
        </w:rPr>
        <w:footnoteRef/>
      </w:r>
      <w:r w:rsidRPr="00807360">
        <w:rPr>
          <w:sz w:val="24"/>
          <w:szCs w:val="24"/>
          <w:lang w:val="en-US"/>
        </w:rPr>
        <w:t xml:space="preserve"> Human Development Report , UN, 1994. // URL: https://digitallibrary.un.org/record/204916?ln=ru  </w:t>
      </w:r>
      <w:r w:rsidR="00317507" w:rsidRPr="00807360">
        <w:rPr>
          <w:sz w:val="24"/>
          <w:szCs w:val="24"/>
          <w:lang w:val="en-US"/>
        </w:rPr>
        <w:t>(</w:t>
      </w:r>
      <w:r w:rsidR="00317507">
        <w:rPr>
          <w:sz w:val="24"/>
          <w:szCs w:val="24"/>
        </w:rPr>
        <w:t>Дата</w:t>
      </w:r>
      <w:r w:rsidR="00317507" w:rsidRPr="00807360">
        <w:rPr>
          <w:sz w:val="24"/>
          <w:szCs w:val="24"/>
          <w:lang w:val="en-US"/>
        </w:rPr>
        <w:t xml:space="preserve"> </w:t>
      </w:r>
      <w:r w:rsidR="00317507">
        <w:rPr>
          <w:sz w:val="24"/>
          <w:szCs w:val="24"/>
        </w:rPr>
        <w:t>обращения</w:t>
      </w:r>
      <w:r w:rsidRPr="00807360">
        <w:rPr>
          <w:sz w:val="24"/>
          <w:szCs w:val="24"/>
          <w:lang w:val="en-US"/>
        </w:rPr>
        <w:t>: 27.06.2022</w:t>
      </w:r>
      <w:r w:rsidR="00317507" w:rsidRPr="00807360">
        <w:rPr>
          <w:sz w:val="24"/>
          <w:szCs w:val="24"/>
          <w:lang w:val="en-US"/>
        </w:rPr>
        <w:t>)</w:t>
      </w:r>
      <w:r w:rsidRPr="00807360">
        <w:rPr>
          <w:sz w:val="24"/>
          <w:szCs w:val="24"/>
          <w:lang w:val="en-US"/>
        </w:rPr>
        <w:t>.</w:t>
      </w:r>
    </w:p>
  </w:footnote>
  <w:footnote w:id="19">
    <w:p w14:paraId="3F534E84" w14:textId="33E75008" w:rsidR="00B84A2F" w:rsidRPr="00B84A2F" w:rsidRDefault="00B84A2F" w:rsidP="00B84A2F">
      <w:pPr>
        <w:pStyle w:val="a4"/>
        <w:jc w:val="both"/>
        <w:rPr>
          <w:sz w:val="24"/>
          <w:szCs w:val="24"/>
          <w:lang w:val="en-US"/>
        </w:rPr>
      </w:pPr>
      <w:r w:rsidRPr="00B84A2F">
        <w:rPr>
          <w:rStyle w:val="a6"/>
          <w:sz w:val="24"/>
          <w:szCs w:val="24"/>
        </w:rPr>
        <w:footnoteRef/>
      </w:r>
      <w:r w:rsidRPr="00B84A2F">
        <w:rPr>
          <w:sz w:val="24"/>
          <w:szCs w:val="24"/>
          <w:lang w:val="en-US"/>
        </w:rPr>
        <w:t xml:space="preserve"> Human Development Report , UN, 1994. // URL: https://digitallibrary.un.org/record/204916?ln=ru  </w:t>
      </w:r>
      <w:r w:rsidR="00317507" w:rsidRPr="00317507">
        <w:rPr>
          <w:sz w:val="24"/>
          <w:szCs w:val="24"/>
          <w:lang w:val="en-US"/>
        </w:rPr>
        <w:t>(</w:t>
      </w:r>
      <w:r w:rsidRPr="00B84A2F">
        <w:rPr>
          <w:sz w:val="24"/>
          <w:szCs w:val="24"/>
        </w:rPr>
        <w:t>Д</w:t>
      </w:r>
      <w:r w:rsidR="00317507">
        <w:rPr>
          <w:sz w:val="24"/>
          <w:szCs w:val="24"/>
        </w:rPr>
        <w:t>ата</w:t>
      </w:r>
      <w:r w:rsidR="00317507" w:rsidRPr="00317507">
        <w:rPr>
          <w:sz w:val="24"/>
          <w:szCs w:val="24"/>
          <w:lang w:val="en-US"/>
        </w:rPr>
        <w:t xml:space="preserve"> </w:t>
      </w:r>
      <w:r w:rsidR="00317507">
        <w:rPr>
          <w:sz w:val="24"/>
          <w:szCs w:val="24"/>
        </w:rPr>
        <w:t>обращения</w:t>
      </w:r>
      <w:r w:rsidRPr="00B84A2F">
        <w:rPr>
          <w:sz w:val="24"/>
          <w:szCs w:val="24"/>
          <w:lang w:val="en-US"/>
        </w:rPr>
        <w:t>: 27.06.2022</w:t>
      </w:r>
      <w:r w:rsidR="00317507" w:rsidRPr="00317507">
        <w:rPr>
          <w:sz w:val="24"/>
          <w:szCs w:val="24"/>
          <w:lang w:val="en-US"/>
        </w:rPr>
        <w:t>)</w:t>
      </w:r>
      <w:r w:rsidRPr="00B84A2F">
        <w:rPr>
          <w:sz w:val="24"/>
          <w:szCs w:val="24"/>
          <w:lang w:val="en-US"/>
        </w:rPr>
        <w:t>.</w:t>
      </w:r>
    </w:p>
  </w:footnote>
  <w:footnote w:id="20">
    <w:p w14:paraId="4558FCC9" w14:textId="7F4D9E93" w:rsidR="006F704E" w:rsidRPr="006F704E" w:rsidRDefault="006F704E" w:rsidP="00B84A2F">
      <w:pPr>
        <w:spacing w:line="240" w:lineRule="auto"/>
        <w:jc w:val="both"/>
        <w:rPr>
          <w:sz w:val="24"/>
          <w:szCs w:val="24"/>
          <w:lang w:val="es-ES"/>
        </w:rPr>
      </w:pPr>
      <w:r w:rsidRPr="00B84A2F">
        <w:rPr>
          <w:rStyle w:val="a6"/>
          <w:sz w:val="24"/>
          <w:szCs w:val="24"/>
        </w:rPr>
        <w:footnoteRef/>
      </w:r>
      <w:r w:rsidRPr="00B84A2F">
        <w:rPr>
          <w:sz w:val="24"/>
          <w:szCs w:val="24"/>
          <w:lang w:val="es-ES"/>
        </w:rPr>
        <w:t xml:space="preserve"> Llairó, M.. La seguridad alimentaria: un desafío para las democracias de comienzos del nuevo milenio en la región Mercosuriana. En K. Krzywicka &amp; P. Trefler (Eds.), Transformaciones geopolíticas y  nuevas amenazas en América Latina, serie Estudios Iberoamericanos de la UMCS, vol. IV. Lublin: Editorial de la Universidad Marie Curie</w:t>
      </w:r>
      <w:r w:rsidRPr="00C3390C">
        <w:rPr>
          <w:sz w:val="24"/>
          <w:szCs w:val="24"/>
          <w:lang w:val="es-ES"/>
        </w:rPr>
        <w:t xml:space="preserve"> </w:t>
      </w:r>
      <w:r w:rsidRPr="00B84A2F">
        <w:rPr>
          <w:sz w:val="24"/>
          <w:szCs w:val="24"/>
          <w:lang w:val="es-ES"/>
        </w:rPr>
        <w:t>Skłodowska, 2016.</w:t>
      </w:r>
    </w:p>
  </w:footnote>
  <w:footnote w:id="21">
    <w:p w14:paraId="354B0E4C" w14:textId="510A8AB3" w:rsidR="00023B7C" w:rsidRPr="00A905E1" w:rsidRDefault="00023B7C" w:rsidP="00D01C8C">
      <w:pPr>
        <w:pStyle w:val="a4"/>
        <w:jc w:val="both"/>
        <w:rPr>
          <w:lang w:val="en-US"/>
        </w:rPr>
      </w:pPr>
      <w:r w:rsidRPr="008A77B7">
        <w:rPr>
          <w:rStyle w:val="a6"/>
          <w:color w:val="000000" w:themeColor="text1"/>
          <w:sz w:val="24"/>
          <w:szCs w:val="24"/>
        </w:rPr>
        <w:footnoteRef/>
      </w:r>
      <w:r w:rsidRPr="00C3390C">
        <w:rPr>
          <w:color w:val="000000" w:themeColor="text1"/>
          <w:sz w:val="24"/>
          <w:szCs w:val="24"/>
          <w:lang w:val="es-ES"/>
        </w:rPr>
        <w:t xml:space="preserve"> </w:t>
      </w:r>
      <w:r w:rsidRPr="008A77B7">
        <w:rPr>
          <w:rStyle w:val="ac"/>
          <w:color w:val="000000" w:themeColor="text1"/>
          <w:sz w:val="24"/>
          <w:szCs w:val="24"/>
          <w:u w:val="none"/>
        </w:rPr>
        <w:t>Холодковский</w:t>
      </w:r>
      <w:r w:rsidRPr="00C3390C">
        <w:rPr>
          <w:rStyle w:val="ac"/>
          <w:color w:val="000000" w:themeColor="text1"/>
          <w:sz w:val="24"/>
          <w:szCs w:val="24"/>
          <w:u w:val="none"/>
          <w:lang w:val="es-ES"/>
        </w:rPr>
        <w:t xml:space="preserve">, </w:t>
      </w:r>
      <w:r w:rsidRPr="008A77B7">
        <w:rPr>
          <w:rStyle w:val="ac"/>
          <w:color w:val="000000" w:themeColor="text1"/>
          <w:sz w:val="24"/>
          <w:szCs w:val="24"/>
          <w:u w:val="none"/>
        </w:rPr>
        <w:t>К</w:t>
      </w:r>
      <w:r w:rsidRPr="00C3390C">
        <w:rPr>
          <w:rStyle w:val="ac"/>
          <w:color w:val="000000" w:themeColor="text1"/>
          <w:sz w:val="24"/>
          <w:szCs w:val="24"/>
          <w:u w:val="none"/>
          <w:lang w:val="es-ES"/>
        </w:rPr>
        <w:t>.</w:t>
      </w:r>
      <w:r w:rsidRPr="008A77B7">
        <w:rPr>
          <w:rStyle w:val="ac"/>
          <w:color w:val="000000" w:themeColor="text1"/>
          <w:sz w:val="24"/>
          <w:szCs w:val="24"/>
          <w:u w:val="none"/>
        </w:rPr>
        <w:t>Г</w:t>
      </w:r>
      <w:r w:rsidRPr="00C3390C">
        <w:rPr>
          <w:rStyle w:val="ac"/>
          <w:color w:val="000000" w:themeColor="text1"/>
          <w:sz w:val="24"/>
          <w:szCs w:val="24"/>
          <w:u w:val="none"/>
          <w:lang w:val="es-ES"/>
        </w:rPr>
        <w:t xml:space="preserve">. </w:t>
      </w:r>
      <w:r w:rsidRPr="008A77B7">
        <w:rPr>
          <w:rStyle w:val="ac"/>
          <w:color w:val="000000" w:themeColor="text1"/>
          <w:sz w:val="24"/>
          <w:szCs w:val="24"/>
          <w:u w:val="none"/>
        </w:rPr>
        <w:t>Свобода</w:t>
      </w:r>
      <w:r w:rsidRPr="00C3390C">
        <w:rPr>
          <w:rStyle w:val="ac"/>
          <w:color w:val="000000" w:themeColor="text1"/>
          <w:sz w:val="24"/>
          <w:szCs w:val="24"/>
          <w:u w:val="none"/>
          <w:lang w:val="es-ES"/>
        </w:rPr>
        <w:t xml:space="preserve"> </w:t>
      </w:r>
      <w:r w:rsidRPr="006F704E">
        <w:rPr>
          <w:rStyle w:val="ac"/>
          <w:color w:val="000000" w:themeColor="text1"/>
          <w:sz w:val="24"/>
          <w:szCs w:val="24"/>
          <w:u w:val="none"/>
          <w:lang w:val="es-ES"/>
        </w:rPr>
        <w:t>vs</w:t>
      </w:r>
      <w:r w:rsidRPr="00C3390C">
        <w:rPr>
          <w:rStyle w:val="ac"/>
          <w:color w:val="000000" w:themeColor="text1"/>
          <w:sz w:val="24"/>
          <w:szCs w:val="24"/>
          <w:u w:val="none"/>
          <w:lang w:val="es-ES"/>
        </w:rPr>
        <w:t xml:space="preserve"> </w:t>
      </w:r>
      <w:r w:rsidRPr="008A77B7">
        <w:rPr>
          <w:rStyle w:val="ac"/>
          <w:color w:val="000000" w:themeColor="text1"/>
          <w:sz w:val="24"/>
          <w:szCs w:val="24"/>
          <w:u w:val="none"/>
        </w:rPr>
        <w:t>безопасность</w:t>
      </w:r>
      <w:r w:rsidRPr="00C3390C">
        <w:rPr>
          <w:rStyle w:val="ac"/>
          <w:color w:val="000000" w:themeColor="text1"/>
          <w:sz w:val="24"/>
          <w:szCs w:val="24"/>
          <w:u w:val="none"/>
          <w:lang w:val="es-ES"/>
        </w:rPr>
        <w:t xml:space="preserve">? </w:t>
      </w:r>
      <w:r w:rsidRPr="008A77B7">
        <w:rPr>
          <w:rStyle w:val="ac"/>
          <w:color w:val="000000" w:themeColor="text1"/>
          <w:sz w:val="24"/>
          <w:szCs w:val="24"/>
          <w:u w:val="none"/>
        </w:rPr>
        <w:t>Европа и массовая иммиграция. – Полис. Политические</w:t>
      </w:r>
      <w:r w:rsidRPr="00A905E1">
        <w:rPr>
          <w:rStyle w:val="ac"/>
          <w:color w:val="000000" w:themeColor="text1"/>
          <w:sz w:val="24"/>
          <w:szCs w:val="24"/>
          <w:u w:val="none"/>
          <w:lang w:val="en-US"/>
        </w:rPr>
        <w:t xml:space="preserve"> </w:t>
      </w:r>
      <w:r w:rsidRPr="008A77B7">
        <w:rPr>
          <w:rStyle w:val="ac"/>
          <w:color w:val="000000" w:themeColor="text1"/>
          <w:sz w:val="24"/>
          <w:szCs w:val="24"/>
          <w:u w:val="none"/>
        </w:rPr>
        <w:t>исследования</w:t>
      </w:r>
      <w:r w:rsidRPr="00A905E1">
        <w:rPr>
          <w:rStyle w:val="ac"/>
          <w:color w:val="000000" w:themeColor="text1"/>
          <w:sz w:val="24"/>
          <w:szCs w:val="24"/>
          <w:u w:val="none"/>
          <w:lang w:val="en-US"/>
        </w:rPr>
        <w:t xml:space="preserve">. 2019. №2. </w:t>
      </w:r>
      <w:r w:rsidRPr="008A77B7">
        <w:rPr>
          <w:rStyle w:val="ac"/>
          <w:color w:val="000000" w:themeColor="text1"/>
          <w:sz w:val="24"/>
          <w:szCs w:val="24"/>
          <w:u w:val="none"/>
        </w:rPr>
        <w:t>С</w:t>
      </w:r>
      <w:r w:rsidRPr="00A905E1">
        <w:rPr>
          <w:rStyle w:val="ac"/>
          <w:color w:val="000000" w:themeColor="text1"/>
          <w:sz w:val="24"/>
          <w:szCs w:val="24"/>
          <w:u w:val="none"/>
          <w:lang w:val="en-US"/>
        </w:rPr>
        <w:t>. 79-91.</w:t>
      </w:r>
    </w:p>
  </w:footnote>
  <w:footnote w:id="22">
    <w:p w14:paraId="377B42E6" w14:textId="4ED30305" w:rsidR="00BC1EA5" w:rsidRPr="00BC1EA5" w:rsidRDefault="00BC1EA5" w:rsidP="00BC1EA5">
      <w:pPr>
        <w:spacing w:line="240" w:lineRule="auto"/>
        <w:jc w:val="both"/>
        <w:rPr>
          <w:lang w:val="en-US"/>
        </w:rPr>
      </w:pPr>
      <w:r w:rsidRPr="00BC1EA5">
        <w:rPr>
          <w:rStyle w:val="a6"/>
          <w:sz w:val="24"/>
          <w:szCs w:val="24"/>
        </w:rPr>
        <w:footnoteRef/>
      </w:r>
      <w:r w:rsidRPr="00BC1EA5">
        <w:rPr>
          <w:sz w:val="24"/>
          <w:szCs w:val="24"/>
          <w:lang w:val="en-US"/>
        </w:rPr>
        <w:t xml:space="preserve"> Message of the UN Secretary-General Kofi Annan for World Refugee day 2003, 20.06.2003, UN. // URL: https://www.unhcr.org/my/publications/message-un-secretary-general-kofi-annan-world-refugee-day-2003 (</w:t>
      </w:r>
      <w:r w:rsidRPr="00BC1EA5">
        <w:rPr>
          <w:sz w:val="24"/>
          <w:szCs w:val="24"/>
        </w:rPr>
        <w:t>Дата</w:t>
      </w:r>
      <w:r w:rsidRPr="00BC1EA5">
        <w:rPr>
          <w:sz w:val="24"/>
          <w:szCs w:val="24"/>
          <w:lang w:val="en-US"/>
        </w:rPr>
        <w:t xml:space="preserve"> </w:t>
      </w:r>
      <w:r w:rsidRPr="00BC1EA5">
        <w:rPr>
          <w:sz w:val="24"/>
          <w:szCs w:val="24"/>
        </w:rPr>
        <w:t>обращения</w:t>
      </w:r>
      <w:r w:rsidRPr="00BC1EA5">
        <w:rPr>
          <w:sz w:val="24"/>
          <w:szCs w:val="24"/>
          <w:lang w:val="en-US"/>
        </w:rPr>
        <w:t>: 15.03.2023).</w:t>
      </w:r>
    </w:p>
  </w:footnote>
  <w:footnote w:id="23">
    <w:p w14:paraId="02E659E2" w14:textId="0A9B7A5A" w:rsidR="00D01C8C" w:rsidRDefault="00D01C8C" w:rsidP="00BC1EA5">
      <w:pPr>
        <w:spacing w:line="240" w:lineRule="auto"/>
        <w:jc w:val="both"/>
      </w:pPr>
      <w:r w:rsidRPr="00D01C8C">
        <w:rPr>
          <w:rStyle w:val="a6"/>
          <w:sz w:val="24"/>
          <w:szCs w:val="24"/>
        </w:rPr>
        <w:footnoteRef/>
      </w:r>
      <w:r w:rsidRPr="00D01C8C">
        <w:rPr>
          <w:sz w:val="24"/>
          <w:szCs w:val="24"/>
        </w:rPr>
        <w:t xml:space="preserve"> Устав ООН, 1945. // U</w:t>
      </w:r>
      <w:r w:rsidRPr="00D01C8C">
        <w:rPr>
          <w:sz w:val="24"/>
          <w:szCs w:val="24"/>
          <w:lang w:val="en-US"/>
        </w:rPr>
        <w:t>RL</w:t>
      </w:r>
      <w:r w:rsidRPr="00D01C8C">
        <w:rPr>
          <w:sz w:val="24"/>
          <w:szCs w:val="24"/>
        </w:rPr>
        <w:t xml:space="preserve">: https://www.un.org/ru/about-us/un-charter/full-text </w:t>
      </w:r>
      <w:r w:rsidR="00570655">
        <w:rPr>
          <w:sz w:val="24"/>
          <w:szCs w:val="24"/>
        </w:rPr>
        <w:t>(</w:t>
      </w:r>
      <w:r w:rsidRPr="00D01C8C">
        <w:rPr>
          <w:sz w:val="24"/>
          <w:szCs w:val="24"/>
        </w:rPr>
        <w:t>Д</w:t>
      </w:r>
      <w:r w:rsidR="00570655">
        <w:rPr>
          <w:sz w:val="24"/>
          <w:szCs w:val="24"/>
        </w:rPr>
        <w:t>ата обращения</w:t>
      </w:r>
      <w:r w:rsidRPr="00D01C8C">
        <w:rPr>
          <w:sz w:val="24"/>
          <w:szCs w:val="24"/>
        </w:rPr>
        <w:t>: 27.03.2023</w:t>
      </w:r>
      <w:r w:rsidR="00570655">
        <w:rPr>
          <w:sz w:val="24"/>
          <w:szCs w:val="24"/>
        </w:rPr>
        <w:t>)</w:t>
      </w:r>
      <w:r w:rsidRPr="00D01C8C">
        <w:rPr>
          <w:sz w:val="24"/>
          <w:szCs w:val="24"/>
        </w:rPr>
        <w:t>.</w:t>
      </w:r>
    </w:p>
  </w:footnote>
  <w:footnote w:id="24">
    <w:p w14:paraId="0A3A933B" w14:textId="2355B644" w:rsidR="00D01C8C" w:rsidRPr="00085C56" w:rsidRDefault="00D01C8C" w:rsidP="00975091">
      <w:pPr>
        <w:spacing w:line="240" w:lineRule="auto"/>
        <w:jc w:val="both"/>
        <w:rPr>
          <w:sz w:val="24"/>
          <w:szCs w:val="24"/>
          <w:lang w:val="es-ES"/>
        </w:rPr>
      </w:pPr>
      <w:r w:rsidRPr="00085C56">
        <w:rPr>
          <w:rStyle w:val="a6"/>
          <w:sz w:val="24"/>
          <w:szCs w:val="24"/>
        </w:rPr>
        <w:footnoteRef/>
      </w:r>
      <w:r w:rsidRPr="00085C56">
        <w:rPr>
          <w:sz w:val="24"/>
          <w:szCs w:val="24"/>
          <w:lang w:val="es-ES"/>
        </w:rPr>
        <w:t xml:space="preserve"> Laborie Iglesias, M. La evolución del concepto de seguridad. En Documento Marco 05/2011 del IEEE. Instituto Español de Estudios Estratégicos. Dirección General de Relaciones Institucionales. Ministerio de Defensa de España, 2011. P. 9.</w:t>
      </w:r>
    </w:p>
  </w:footnote>
  <w:footnote w:id="25">
    <w:p w14:paraId="5BB16BFC" w14:textId="355D586F" w:rsidR="00085C56" w:rsidRPr="00085C56" w:rsidRDefault="00085C56" w:rsidP="00975091">
      <w:pPr>
        <w:spacing w:line="240" w:lineRule="auto"/>
        <w:jc w:val="both"/>
        <w:rPr>
          <w:lang w:val="es-ES"/>
        </w:rPr>
      </w:pPr>
      <w:r w:rsidRPr="00085C56">
        <w:rPr>
          <w:rStyle w:val="a6"/>
          <w:sz w:val="24"/>
          <w:szCs w:val="24"/>
        </w:rPr>
        <w:footnoteRef/>
      </w:r>
      <w:r w:rsidRPr="00085C56">
        <w:rPr>
          <w:sz w:val="24"/>
          <w:szCs w:val="24"/>
          <w:lang w:val="es-ES"/>
        </w:rPr>
        <w:t xml:space="preserve"> Departamento Canadiense de Asuntos Externos y Comercio Internacional, Human Security: Safety for People in a Changing World, Toronto (Canadá), abril 1999. </w:t>
      </w:r>
      <w:r w:rsidRPr="004C16FD">
        <w:rPr>
          <w:sz w:val="24"/>
          <w:szCs w:val="24"/>
          <w:lang w:val="es-ES"/>
        </w:rPr>
        <w:t>P. 5.</w:t>
      </w:r>
    </w:p>
  </w:footnote>
  <w:footnote w:id="26">
    <w:p w14:paraId="2DD92F53" w14:textId="639298D2" w:rsidR="00173C95" w:rsidRPr="006F704E" w:rsidRDefault="00173C95" w:rsidP="006F704E">
      <w:pPr>
        <w:pStyle w:val="a4"/>
        <w:jc w:val="both"/>
        <w:rPr>
          <w:sz w:val="24"/>
          <w:szCs w:val="24"/>
          <w:lang w:val="es-ES"/>
        </w:rPr>
      </w:pPr>
      <w:r w:rsidRPr="006F704E">
        <w:rPr>
          <w:rStyle w:val="a6"/>
          <w:sz w:val="24"/>
          <w:szCs w:val="24"/>
        </w:rPr>
        <w:footnoteRef/>
      </w:r>
      <w:r w:rsidRPr="006F704E">
        <w:rPr>
          <w:sz w:val="24"/>
          <w:szCs w:val="24"/>
          <w:lang w:val="es-ES"/>
        </w:rPr>
        <w:t xml:space="preserve"> Ortiz Navarrete, J. La seguridad humana: la seguridad de las personas en un mundo cambiante. Revista CIDOB d’Afers Internacionals, núm. 60, p. 43-60</w:t>
      </w:r>
      <w:r w:rsidRPr="00085C56">
        <w:rPr>
          <w:sz w:val="24"/>
          <w:szCs w:val="24"/>
          <w:lang w:val="es-ES"/>
        </w:rPr>
        <w:t>.</w:t>
      </w:r>
    </w:p>
  </w:footnote>
  <w:footnote w:id="27">
    <w:p w14:paraId="22F07029" w14:textId="08E43769" w:rsidR="006F704E" w:rsidRPr="009E6102" w:rsidRDefault="006F704E" w:rsidP="0023236C">
      <w:pPr>
        <w:spacing w:line="240" w:lineRule="auto"/>
        <w:jc w:val="both"/>
        <w:rPr>
          <w:sz w:val="24"/>
          <w:szCs w:val="24"/>
          <w:lang w:val="es-ES"/>
        </w:rPr>
      </w:pPr>
      <w:r w:rsidRPr="009E6102">
        <w:rPr>
          <w:rStyle w:val="a6"/>
          <w:sz w:val="24"/>
          <w:szCs w:val="24"/>
        </w:rPr>
        <w:footnoteRef/>
      </w:r>
      <w:r w:rsidRPr="009E6102">
        <w:rPr>
          <w:sz w:val="24"/>
          <w:szCs w:val="24"/>
          <w:lang w:val="es-ES"/>
        </w:rPr>
        <w:t xml:space="preserve"> Programa de Naciones Unidas para el Desarrollo (PNUD). El enfoque de la seguridad humana desde tres estudios de caso / Programa de Naciones Unidas para el Desarrollo (PNUD); Instituto Interamericano de Derechos Humanos. – San José, C.R. :IIDH : PNUD, 2011. 119 p.</w:t>
      </w:r>
    </w:p>
  </w:footnote>
  <w:footnote w:id="28">
    <w:p w14:paraId="7B34E8CC" w14:textId="2E2733EF" w:rsidR="00BC1EA5" w:rsidRPr="009E6102" w:rsidRDefault="00BC1EA5" w:rsidP="0023236C">
      <w:pPr>
        <w:shd w:val="clear" w:color="auto" w:fill="FFFFFF"/>
        <w:spacing w:line="240" w:lineRule="auto"/>
        <w:jc w:val="both"/>
        <w:rPr>
          <w:sz w:val="24"/>
          <w:szCs w:val="24"/>
          <w:lang w:val="es-ES"/>
        </w:rPr>
      </w:pPr>
      <w:r w:rsidRPr="009E6102">
        <w:rPr>
          <w:rStyle w:val="a6"/>
          <w:sz w:val="24"/>
          <w:szCs w:val="24"/>
        </w:rPr>
        <w:footnoteRef/>
      </w:r>
      <w:r w:rsidRPr="009E6102">
        <w:rPr>
          <w:sz w:val="24"/>
          <w:szCs w:val="24"/>
          <w:lang w:val="es-ES"/>
        </w:rPr>
        <w:t xml:space="preserve"> Quintero Cordero, S. (2020). Seguridad ciudadana y participativa de las comunidades en América Latina. Revista Científica General José María Córdova 18(29), pp. 5-24.</w:t>
      </w:r>
    </w:p>
  </w:footnote>
  <w:footnote w:id="29">
    <w:p w14:paraId="6277B502" w14:textId="2D7808EB" w:rsidR="0023236C" w:rsidRPr="0023236C" w:rsidRDefault="0023236C" w:rsidP="00975091">
      <w:pPr>
        <w:pStyle w:val="a4"/>
        <w:jc w:val="both"/>
        <w:rPr>
          <w:lang w:val="en-US"/>
        </w:rPr>
      </w:pPr>
      <w:r>
        <w:rPr>
          <w:rStyle w:val="a6"/>
        </w:rPr>
        <w:footnoteRef/>
      </w:r>
      <w:r w:rsidRPr="0023236C">
        <w:rPr>
          <w:lang w:val="es-ES"/>
        </w:rPr>
        <w:t xml:space="preserve"> </w:t>
      </w:r>
      <w:r w:rsidRPr="005514A9">
        <w:rPr>
          <w:sz w:val="24"/>
          <w:szCs w:val="24"/>
          <w:lang w:val="es-ES"/>
        </w:rPr>
        <w:t xml:space="preserve">Rojas Aravena, F. Seguridad humana, nuevos enfoques. San José, C.R. :FLASCO, 1 edición,  2012. </w:t>
      </w:r>
      <w:r w:rsidRPr="004C16FD">
        <w:rPr>
          <w:sz w:val="24"/>
          <w:szCs w:val="24"/>
          <w:lang w:val="en-US"/>
        </w:rPr>
        <w:t>180 p.</w:t>
      </w:r>
    </w:p>
  </w:footnote>
  <w:footnote w:id="30">
    <w:p w14:paraId="7E668815" w14:textId="11335F45" w:rsidR="009E6102" w:rsidRPr="0023236C" w:rsidRDefault="009E6102" w:rsidP="00975091">
      <w:pPr>
        <w:spacing w:line="240" w:lineRule="auto"/>
        <w:jc w:val="both"/>
        <w:rPr>
          <w:lang w:val="en-US"/>
        </w:rPr>
      </w:pPr>
      <w:r w:rsidRPr="009E6102">
        <w:rPr>
          <w:rStyle w:val="a6"/>
          <w:sz w:val="24"/>
          <w:szCs w:val="24"/>
        </w:rPr>
        <w:footnoteRef/>
      </w:r>
      <w:r w:rsidRPr="0023236C">
        <w:rPr>
          <w:sz w:val="24"/>
          <w:szCs w:val="24"/>
          <w:lang w:val="en-US"/>
        </w:rPr>
        <w:t xml:space="preserve"> Suhrke, A. “Human Security and Interests of States”, Security Dialogue, septiembre 1999, Vol. 30, Nº 3, p. 264.</w:t>
      </w:r>
    </w:p>
  </w:footnote>
  <w:footnote w:id="31">
    <w:p w14:paraId="12A69D43" w14:textId="6D27C613" w:rsidR="005B76C4" w:rsidRPr="004E75A9" w:rsidRDefault="005B76C4" w:rsidP="004E75A9">
      <w:pPr>
        <w:spacing w:line="240" w:lineRule="auto"/>
        <w:jc w:val="both"/>
        <w:rPr>
          <w:sz w:val="24"/>
          <w:szCs w:val="24"/>
          <w:lang w:val="en-US"/>
        </w:rPr>
      </w:pPr>
      <w:r w:rsidRPr="004E75A9">
        <w:rPr>
          <w:rStyle w:val="a6"/>
          <w:sz w:val="24"/>
          <w:szCs w:val="24"/>
        </w:rPr>
        <w:footnoteRef/>
      </w:r>
      <w:r w:rsidRPr="004E75A9">
        <w:rPr>
          <w:sz w:val="24"/>
          <w:szCs w:val="24"/>
          <w:lang w:val="en-US"/>
        </w:rPr>
        <w:t xml:space="preserve"> Andreas, P. Ilicit Globalization: Myths, Misconceptions and Historical Lessons. Political Science Quarterly, Vol. 126, No. 3(Fall 2011), Oxford Univercity Press. pp. 403-425.</w:t>
      </w:r>
    </w:p>
  </w:footnote>
  <w:footnote w:id="32">
    <w:p w14:paraId="754ED9F9" w14:textId="4D57BCA0" w:rsidR="004E75A9" w:rsidRPr="00C3390C" w:rsidRDefault="004E75A9" w:rsidP="004E75A9">
      <w:pPr>
        <w:spacing w:line="240" w:lineRule="auto"/>
        <w:jc w:val="both"/>
      </w:pPr>
      <w:r w:rsidRPr="004E75A9">
        <w:rPr>
          <w:rStyle w:val="a6"/>
          <w:sz w:val="24"/>
          <w:szCs w:val="24"/>
        </w:rPr>
        <w:footnoteRef/>
      </w:r>
      <w:r w:rsidRPr="004E75A9">
        <w:rPr>
          <w:sz w:val="24"/>
          <w:szCs w:val="24"/>
        </w:rPr>
        <w:t xml:space="preserve"> Карпович, О.Г. Глобализация: вызовы человеческой безопасности // Вестник ЧитГУ, №2 (81) 2012. </w:t>
      </w:r>
      <w:r w:rsidRPr="00C3390C">
        <w:rPr>
          <w:sz w:val="24"/>
          <w:szCs w:val="24"/>
        </w:rPr>
        <w:t xml:space="preserve">7 </w:t>
      </w:r>
      <w:r w:rsidRPr="004E75A9">
        <w:rPr>
          <w:sz w:val="24"/>
          <w:szCs w:val="24"/>
        </w:rPr>
        <w:t>с</w:t>
      </w:r>
      <w:r w:rsidRPr="00C3390C">
        <w:rPr>
          <w:sz w:val="24"/>
          <w:szCs w:val="24"/>
        </w:rPr>
        <w:t>.</w:t>
      </w:r>
    </w:p>
  </w:footnote>
  <w:footnote w:id="33">
    <w:p w14:paraId="5B6B6023" w14:textId="2469163A" w:rsidR="0094790A" w:rsidRDefault="0094790A">
      <w:pPr>
        <w:pStyle w:val="a4"/>
      </w:pPr>
      <w:r w:rsidRPr="004E75A9">
        <w:rPr>
          <w:rStyle w:val="a6"/>
          <w:sz w:val="24"/>
          <w:szCs w:val="24"/>
        </w:rPr>
        <w:footnoteRef/>
      </w:r>
      <w:r w:rsidRPr="004E75A9">
        <w:rPr>
          <w:sz w:val="24"/>
          <w:szCs w:val="24"/>
        </w:rPr>
        <w:t xml:space="preserve"> Карпович, О.Г. Глобализация: вызовы человеческой безопасности // Вестник ЧитГУ, №2 (81) 2012. </w:t>
      </w:r>
      <w:r w:rsidRPr="00C3390C">
        <w:rPr>
          <w:sz w:val="24"/>
          <w:szCs w:val="24"/>
        </w:rPr>
        <w:t xml:space="preserve">7 </w:t>
      </w:r>
      <w:r w:rsidRPr="004E75A9">
        <w:rPr>
          <w:sz w:val="24"/>
          <w:szCs w:val="24"/>
        </w:rPr>
        <w:t>с</w:t>
      </w:r>
      <w:r w:rsidRPr="00C3390C">
        <w:rPr>
          <w:sz w:val="24"/>
          <w:szCs w:val="24"/>
        </w:rPr>
        <w:t>.</w:t>
      </w:r>
    </w:p>
  </w:footnote>
  <w:footnote w:id="34">
    <w:p w14:paraId="5C31E038" w14:textId="75726C87" w:rsidR="004E75A9" w:rsidRPr="00E06AAA" w:rsidRDefault="004E75A9" w:rsidP="00975091">
      <w:pPr>
        <w:spacing w:line="240" w:lineRule="auto"/>
        <w:jc w:val="both"/>
        <w:rPr>
          <w:sz w:val="24"/>
          <w:szCs w:val="24"/>
        </w:rPr>
      </w:pPr>
      <w:r w:rsidRPr="00E06AAA">
        <w:rPr>
          <w:rStyle w:val="a6"/>
          <w:sz w:val="24"/>
          <w:szCs w:val="24"/>
        </w:rPr>
        <w:footnoteRef/>
      </w:r>
      <w:r w:rsidRPr="00E06AAA">
        <w:rPr>
          <w:sz w:val="24"/>
          <w:szCs w:val="24"/>
        </w:rPr>
        <w:t xml:space="preserve"> Декларация тысячелетия Организации Объединенных Наций, 8.09.2000. // U</w:t>
      </w:r>
      <w:r w:rsidRPr="00E06AAA">
        <w:rPr>
          <w:sz w:val="24"/>
          <w:szCs w:val="24"/>
          <w:lang w:val="es-ES"/>
        </w:rPr>
        <w:t>RL</w:t>
      </w:r>
      <w:r w:rsidRPr="00E06AAA">
        <w:rPr>
          <w:sz w:val="24"/>
          <w:szCs w:val="24"/>
        </w:rPr>
        <w:t>: https://www.un.org/ru/documents/decl_conv/declarations/summitdecl.shtml (Дата обращения: 15.03.2023).</w:t>
      </w:r>
    </w:p>
  </w:footnote>
  <w:footnote w:id="35">
    <w:p w14:paraId="17823FCD" w14:textId="680FC73E" w:rsidR="005B36EA" w:rsidRPr="005B36EA" w:rsidRDefault="005B36EA" w:rsidP="00975091">
      <w:pPr>
        <w:spacing w:line="240" w:lineRule="auto"/>
        <w:jc w:val="both"/>
        <w:rPr>
          <w:sz w:val="24"/>
          <w:szCs w:val="24"/>
          <w:lang w:val="es-ES"/>
        </w:rPr>
      </w:pPr>
      <w:r w:rsidRPr="00E06AAA">
        <w:rPr>
          <w:rStyle w:val="a6"/>
          <w:sz w:val="24"/>
          <w:szCs w:val="24"/>
        </w:rPr>
        <w:footnoteRef/>
      </w:r>
      <w:r w:rsidRPr="00E06AAA">
        <w:rPr>
          <w:sz w:val="24"/>
          <w:szCs w:val="24"/>
          <w:lang w:val="es-ES"/>
        </w:rPr>
        <w:t xml:space="preserve"> Llairó, M</w:t>
      </w:r>
      <w:r w:rsidR="00E06AAA" w:rsidRPr="00E06AAA">
        <w:rPr>
          <w:sz w:val="24"/>
          <w:szCs w:val="24"/>
          <w:lang w:val="es-ES"/>
        </w:rPr>
        <w:t>. Viejos y nuevos paradigmas de la seguridad humana: controversias y nuevos desafíos en el siglo XXI.</w:t>
      </w:r>
      <w:r w:rsidRPr="00E06AAA">
        <w:rPr>
          <w:sz w:val="24"/>
          <w:szCs w:val="24"/>
          <w:lang w:val="es-ES"/>
        </w:rPr>
        <w:t xml:space="preserve"> Maria Sklodowska University, vol. 12/2021. 183 P.</w:t>
      </w:r>
    </w:p>
  </w:footnote>
  <w:footnote w:id="36">
    <w:p w14:paraId="730DB6EC" w14:textId="38A730ED" w:rsidR="00F01A2C" w:rsidRPr="00F01A2C" w:rsidRDefault="00F01A2C" w:rsidP="00975091">
      <w:pPr>
        <w:pStyle w:val="a4"/>
        <w:jc w:val="both"/>
        <w:rPr>
          <w:lang w:val="es-ES"/>
        </w:rPr>
      </w:pPr>
      <w:r>
        <w:rPr>
          <w:rStyle w:val="a6"/>
        </w:rPr>
        <w:footnoteRef/>
      </w:r>
      <w:r w:rsidRPr="00F01A2C">
        <w:rPr>
          <w:lang w:val="es-ES"/>
        </w:rPr>
        <w:t xml:space="preserve"> </w:t>
      </w:r>
      <w:r w:rsidRPr="00E06AAA">
        <w:rPr>
          <w:sz w:val="24"/>
          <w:szCs w:val="24"/>
          <w:lang w:val="es-ES"/>
        </w:rPr>
        <w:t>Llairó, M. Viejos y nuevos paradigmas de la seguridad humana: controversias y nuevos desafíos en el siglo XXI. Maria Sklodowska University, vol. 12/2021. 183 P.</w:t>
      </w:r>
    </w:p>
  </w:footnote>
  <w:footnote w:id="37">
    <w:p w14:paraId="3B0AC243" w14:textId="2E786398" w:rsidR="00F01A2C" w:rsidRPr="00F01A2C" w:rsidRDefault="00F01A2C" w:rsidP="00F01A2C">
      <w:pPr>
        <w:pStyle w:val="a4"/>
        <w:jc w:val="both"/>
        <w:rPr>
          <w:sz w:val="24"/>
          <w:szCs w:val="24"/>
          <w:lang w:val="es-ES"/>
        </w:rPr>
      </w:pPr>
      <w:r w:rsidRPr="00F01A2C">
        <w:rPr>
          <w:rStyle w:val="a6"/>
          <w:sz w:val="24"/>
          <w:szCs w:val="24"/>
        </w:rPr>
        <w:footnoteRef/>
      </w:r>
      <w:r w:rsidRPr="00F01A2C">
        <w:rPr>
          <w:sz w:val="24"/>
          <w:szCs w:val="24"/>
          <w:lang w:val="es-ES"/>
        </w:rPr>
        <w:t xml:space="preserve"> Programa de Naciones Unidas para el Desarrollo (PNUD). El enfoque de la seguridad humana desde tres estudios de caso / Programa de Naciones Unidas para el Desarrollo (PNUD); Instituto Interamericano de Derechos Humanos. – San José, C.R. :IIDH : PNUD, 2011. 119 p.</w:t>
      </w:r>
    </w:p>
  </w:footnote>
  <w:footnote w:id="38">
    <w:p w14:paraId="41B978C3" w14:textId="623EF7D0" w:rsidR="00CA64C9" w:rsidRPr="005C6AEF" w:rsidRDefault="00CA64C9" w:rsidP="00CA64C9">
      <w:pPr>
        <w:spacing w:line="240" w:lineRule="auto"/>
        <w:jc w:val="both"/>
        <w:rPr>
          <w:sz w:val="24"/>
          <w:szCs w:val="24"/>
          <w:lang w:val="en-US"/>
        </w:rPr>
      </w:pPr>
      <w:r w:rsidRPr="00CA64C9">
        <w:rPr>
          <w:rStyle w:val="a6"/>
          <w:sz w:val="24"/>
          <w:szCs w:val="24"/>
        </w:rPr>
        <w:footnoteRef/>
      </w:r>
      <w:r w:rsidRPr="00CA64C9">
        <w:rPr>
          <w:sz w:val="24"/>
          <w:szCs w:val="24"/>
          <w:lang w:val="es-ES"/>
        </w:rPr>
        <w:t xml:space="preserve"> Muñoz Tejada, J. A. Usos políticos del concepto de seguridad humana: securitización de la violación de derechos humanos y del subdesarrollo en el escenario internacional. </w:t>
      </w:r>
      <w:r w:rsidRPr="005C6AEF">
        <w:rPr>
          <w:sz w:val="24"/>
          <w:szCs w:val="24"/>
          <w:lang w:val="en-US"/>
        </w:rPr>
        <w:t>Territorios, no. 39, 2018. pp. 21–46.</w:t>
      </w:r>
    </w:p>
  </w:footnote>
  <w:footnote w:id="39">
    <w:p w14:paraId="42318DD3" w14:textId="752DA0AB" w:rsidR="00CA64C9" w:rsidRPr="00CA64C9" w:rsidRDefault="00CA64C9" w:rsidP="00CA64C9">
      <w:pPr>
        <w:spacing w:line="240" w:lineRule="auto"/>
        <w:jc w:val="both"/>
        <w:rPr>
          <w:lang w:val="en-US"/>
        </w:rPr>
      </w:pPr>
      <w:r w:rsidRPr="00CA64C9">
        <w:rPr>
          <w:rStyle w:val="a6"/>
          <w:sz w:val="24"/>
          <w:szCs w:val="24"/>
        </w:rPr>
        <w:footnoteRef/>
      </w:r>
      <w:r w:rsidRPr="00CA64C9">
        <w:rPr>
          <w:sz w:val="24"/>
          <w:szCs w:val="24"/>
          <w:lang w:val="en-US"/>
        </w:rPr>
        <w:t xml:space="preserve"> Human Development Report , UN, 1994. // URL: https://digitallibrary.un.org/record/204916?ln=ru  </w:t>
      </w:r>
      <w:r w:rsidR="00975091" w:rsidRPr="005C6AEF">
        <w:rPr>
          <w:sz w:val="24"/>
          <w:szCs w:val="24"/>
          <w:lang w:val="en-US"/>
        </w:rPr>
        <w:t>(</w:t>
      </w:r>
      <w:r w:rsidR="00975091">
        <w:rPr>
          <w:sz w:val="24"/>
          <w:szCs w:val="24"/>
        </w:rPr>
        <w:t>Дата</w:t>
      </w:r>
      <w:r w:rsidR="00975091" w:rsidRPr="005C6AEF">
        <w:rPr>
          <w:sz w:val="24"/>
          <w:szCs w:val="24"/>
          <w:lang w:val="en-US"/>
        </w:rPr>
        <w:t xml:space="preserve"> </w:t>
      </w:r>
      <w:r w:rsidR="00975091">
        <w:rPr>
          <w:sz w:val="24"/>
          <w:szCs w:val="24"/>
        </w:rPr>
        <w:t>обращения</w:t>
      </w:r>
      <w:r w:rsidRPr="00CA64C9">
        <w:rPr>
          <w:sz w:val="24"/>
          <w:szCs w:val="24"/>
          <w:lang w:val="en-US"/>
        </w:rPr>
        <w:t>: 27.06.2022</w:t>
      </w:r>
      <w:r w:rsidR="00975091" w:rsidRPr="005C6AEF">
        <w:rPr>
          <w:sz w:val="24"/>
          <w:szCs w:val="24"/>
          <w:lang w:val="en-US"/>
        </w:rPr>
        <w:t>)</w:t>
      </w:r>
      <w:r w:rsidRPr="00CA64C9">
        <w:rPr>
          <w:sz w:val="24"/>
          <w:szCs w:val="24"/>
          <w:lang w:val="en-US"/>
        </w:rPr>
        <w:t>.</w:t>
      </w:r>
    </w:p>
  </w:footnote>
  <w:footnote w:id="40">
    <w:p w14:paraId="1FF7895A" w14:textId="6E65277A" w:rsidR="00B9562C" w:rsidRPr="00B9562C" w:rsidRDefault="00B9562C" w:rsidP="00975091">
      <w:pPr>
        <w:spacing w:line="240" w:lineRule="auto"/>
        <w:jc w:val="both"/>
        <w:rPr>
          <w:sz w:val="24"/>
          <w:szCs w:val="24"/>
          <w:lang w:val="es-ES"/>
        </w:rPr>
      </w:pPr>
      <w:r w:rsidRPr="00B9562C">
        <w:rPr>
          <w:rStyle w:val="a6"/>
          <w:sz w:val="24"/>
          <w:szCs w:val="24"/>
        </w:rPr>
        <w:footnoteRef/>
      </w:r>
      <w:r w:rsidRPr="00B9562C">
        <w:rPr>
          <w:sz w:val="24"/>
          <w:szCs w:val="24"/>
          <w:lang w:val="es-ES"/>
        </w:rPr>
        <w:t xml:space="preserve"> Krzywicka, K. América Latina: desafíos y amenazas a la seguridad humana. Anuario Latinoamericano: Ciencias políticas y relaciones internacionales, UMCS, vol. 12, 2021. P. 183.</w:t>
      </w:r>
    </w:p>
  </w:footnote>
  <w:footnote w:id="41">
    <w:p w14:paraId="01DE6E67" w14:textId="178476B9" w:rsidR="001B3079" w:rsidRPr="004C16FD" w:rsidRDefault="001B3079" w:rsidP="00975091">
      <w:pPr>
        <w:spacing w:line="240" w:lineRule="auto"/>
        <w:jc w:val="both"/>
        <w:rPr>
          <w:sz w:val="24"/>
          <w:szCs w:val="24"/>
          <w:lang w:val="en-US"/>
        </w:rPr>
      </w:pPr>
      <w:r w:rsidRPr="001B3079">
        <w:rPr>
          <w:rStyle w:val="a6"/>
          <w:sz w:val="24"/>
          <w:szCs w:val="24"/>
        </w:rPr>
        <w:footnoteRef/>
      </w:r>
      <w:r w:rsidRPr="001B3079">
        <w:rPr>
          <w:sz w:val="24"/>
          <w:szCs w:val="24"/>
          <w:lang w:val="es-ES"/>
        </w:rPr>
        <w:t xml:space="preserve"> Rojas Aravena, F. Seguridad humana, nuevos enfoques. San José, C.R. :FLASCO, 1 edición,  2012. </w:t>
      </w:r>
      <w:r w:rsidRPr="004C16FD">
        <w:rPr>
          <w:sz w:val="24"/>
          <w:szCs w:val="24"/>
          <w:lang w:val="en-US"/>
        </w:rPr>
        <w:t>180 p.</w:t>
      </w:r>
    </w:p>
  </w:footnote>
  <w:footnote w:id="42">
    <w:p w14:paraId="7F1D2982" w14:textId="39A2751F" w:rsidR="007C0330" w:rsidRPr="007C0330" w:rsidRDefault="007C0330" w:rsidP="00975091">
      <w:pPr>
        <w:spacing w:line="240" w:lineRule="auto"/>
        <w:jc w:val="both"/>
        <w:rPr>
          <w:sz w:val="24"/>
          <w:szCs w:val="24"/>
          <w:lang w:val="en-US"/>
        </w:rPr>
      </w:pPr>
      <w:r w:rsidRPr="007C0330">
        <w:rPr>
          <w:rStyle w:val="a6"/>
          <w:sz w:val="24"/>
          <w:szCs w:val="24"/>
        </w:rPr>
        <w:footnoteRef/>
      </w:r>
      <w:r w:rsidRPr="007C0330">
        <w:rPr>
          <w:sz w:val="24"/>
          <w:szCs w:val="24"/>
          <w:lang w:val="en-US"/>
        </w:rPr>
        <w:t xml:space="preserve"> Matthews, Jessica Tuchman. ‘Redefining Security’, in Christopher Hughes and Yew Ming Lai (eds.), Security Studies: A Reader (New York, Routledge), 2011, p. 64.</w:t>
      </w:r>
    </w:p>
  </w:footnote>
  <w:footnote w:id="43">
    <w:p w14:paraId="73F015E8" w14:textId="1576DEDA" w:rsidR="001B3079" w:rsidRPr="00C3390C" w:rsidRDefault="001B3079" w:rsidP="00975091">
      <w:pPr>
        <w:pStyle w:val="a4"/>
        <w:jc w:val="both"/>
      </w:pPr>
      <w:r>
        <w:rPr>
          <w:rStyle w:val="a6"/>
        </w:rPr>
        <w:footnoteRef/>
      </w:r>
      <w:r w:rsidRPr="001B3079">
        <w:rPr>
          <w:lang w:val="es-ES"/>
        </w:rPr>
        <w:t xml:space="preserve"> </w:t>
      </w:r>
      <w:r w:rsidRPr="001B3079">
        <w:rPr>
          <w:sz w:val="24"/>
          <w:szCs w:val="24"/>
          <w:lang w:val="es-ES"/>
        </w:rPr>
        <w:t xml:space="preserve"> Rojas Aravena, F. Seguridad humana, nuevos enfoques. San José, C.R. :FLASCO, 1 edición,  2012. </w:t>
      </w:r>
      <w:r w:rsidRPr="00C3390C">
        <w:rPr>
          <w:sz w:val="24"/>
          <w:szCs w:val="24"/>
        </w:rPr>
        <w:t xml:space="preserve">180 </w:t>
      </w:r>
      <w:r w:rsidRPr="001B3079">
        <w:rPr>
          <w:sz w:val="24"/>
          <w:szCs w:val="24"/>
          <w:lang w:val="es-ES"/>
        </w:rPr>
        <w:t>p</w:t>
      </w:r>
      <w:r w:rsidRPr="00C3390C">
        <w:rPr>
          <w:sz w:val="24"/>
          <w:szCs w:val="24"/>
        </w:rPr>
        <w:t>.</w:t>
      </w:r>
    </w:p>
  </w:footnote>
  <w:footnote w:id="44">
    <w:p w14:paraId="2B354228" w14:textId="0EA83064" w:rsidR="00C75B1D" w:rsidRPr="00C75B1D" w:rsidRDefault="00C75B1D" w:rsidP="00975091">
      <w:pPr>
        <w:spacing w:line="240" w:lineRule="auto"/>
        <w:jc w:val="both"/>
        <w:rPr>
          <w:sz w:val="24"/>
          <w:szCs w:val="24"/>
        </w:rPr>
      </w:pPr>
      <w:r w:rsidRPr="00C75B1D">
        <w:rPr>
          <w:rStyle w:val="a6"/>
          <w:sz w:val="24"/>
          <w:szCs w:val="24"/>
        </w:rPr>
        <w:footnoteRef/>
      </w:r>
      <w:r w:rsidRPr="00C75B1D">
        <w:rPr>
          <w:sz w:val="24"/>
          <w:szCs w:val="24"/>
        </w:rPr>
        <w:t xml:space="preserve"> Всеобщая декларация прав человека ООН, 10.12.1948. // </w:t>
      </w:r>
      <w:r w:rsidRPr="00C75B1D">
        <w:rPr>
          <w:sz w:val="24"/>
          <w:szCs w:val="24"/>
          <w:lang w:val="en-US"/>
        </w:rPr>
        <w:t>URL</w:t>
      </w:r>
      <w:r w:rsidRPr="00C75B1D">
        <w:rPr>
          <w:sz w:val="24"/>
          <w:szCs w:val="24"/>
        </w:rPr>
        <w:t>: https://www.un.org/ru/documents/decl_conv/declarations/declhr.shtml (Дата обращения: 11.12.2022).</w:t>
      </w:r>
    </w:p>
  </w:footnote>
  <w:footnote w:id="45">
    <w:p w14:paraId="2B7D31C8" w14:textId="3C6574AE" w:rsidR="00DF34BC" w:rsidRPr="00DF34BC" w:rsidRDefault="00DF34BC" w:rsidP="00975091">
      <w:pPr>
        <w:pStyle w:val="a4"/>
        <w:jc w:val="both"/>
      </w:pPr>
      <w:r>
        <w:rPr>
          <w:rStyle w:val="a6"/>
        </w:rPr>
        <w:footnoteRef/>
      </w:r>
      <w:r w:rsidRPr="00DF34BC">
        <w:t xml:space="preserve"> </w:t>
      </w:r>
      <w:r w:rsidRPr="00C75B1D">
        <w:rPr>
          <w:sz w:val="24"/>
          <w:szCs w:val="24"/>
        </w:rPr>
        <w:t xml:space="preserve">Всеобщая декларация прав человека ООН, 10.12.1948. // </w:t>
      </w:r>
      <w:r w:rsidRPr="00C75B1D">
        <w:rPr>
          <w:sz w:val="24"/>
          <w:szCs w:val="24"/>
          <w:lang w:val="en-US"/>
        </w:rPr>
        <w:t>URL</w:t>
      </w:r>
      <w:r w:rsidRPr="00C75B1D">
        <w:rPr>
          <w:sz w:val="24"/>
          <w:szCs w:val="24"/>
        </w:rPr>
        <w:t>: https://www.un.org/ru/documents/decl_conv/declarations/declhr.shtml (Дата обращения: 11.12.2022).</w:t>
      </w:r>
    </w:p>
  </w:footnote>
  <w:footnote w:id="46">
    <w:p w14:paraId="6DAB6505" w14:textId="7F215AB2" w:rsidR="006712F3" w:rsidRPr="00495306" w:rsidRDefault="006712F3" w:rsidP="00495306">
      <w:pPr>
        <w:pStyle w:val="a4"/>
        <w:jc w:val="both"/>
        <w:rPr>
          <w:sz w:val="24"/>
          <w:szCs w:val="24"/>
        </w:rPr>
      </w:pPr>
      <w:r w:rsidRPr="00495306">
        <w:rPr>
          <w:rStyle w:val="a6"/>
          <w:sz w:val="24"/>
          <w:szCs w:val="24"/>
        </w:rPr>
        <w:footnoteRef/>
      </w:r>
      <w:r w:rsidRPr="00495306">
        <w:rPr>
          <w:sz w:val="24"/>
          <w:szCs w:val="24"/>
        </w:rPr>
        <w:t xml:space="preserve"> Всеобщая декларация прав человека ООН, 10.12.1948. // </w:t>
      </w:r>
      <w:r w:rsidRPr="00495306">
        <w:rPr>
          <w:sz w:val="24"/>
          <w:szCs w:val="24"/>
          <w:lang w:val="en-US"/>
        </w:rPr>
        <w:t>URL</w:t>
      </w:r>
      <w:r w:rsidRPr="00495306">
        <w:rPr>
          <w:sz w:val="24"/>
          <w:szCs w:val="24"/>
        </w:rPr>
        <w:t>: https://www.un.org/ru/documents/decl_conv/declarations/declhr.shtml (Дата обращения: 11.12.2022).</w:t>
      </w:r>
    </w:p>
  </w:footnote>
  <w:footnote w:id="47">
    <w:p w14:paraId="71D1334C" w14:textId="453DDFA8" w:rsidR="00495306" w:rsidRPr="00495306" w:rsidRDefault="00495306" w:rsidP="00495306">
      <w:pPr>
        <w:spacing w:line="240" w:lineRule="auto"/>
        <w:jc w:val="both"/>
      </w:pPr>
      <w:r w:rsidRPr="00495306">
        <w:rPr>
          <w:rStyle w:val="a6"/>
          <w:sz w:val="24"/>
          <w:szCs w:val="24"/>
        </w:rPr>
        <w:footnoteRef/>
      </w:r>
      <w:r w:rsidRPr="00495306">
        <w:rPr>
          <w:sz w:val="24"/>
          <w:szCs w:val="24"/>
        </w:rPr>
        <w:t xml:space="preserve"> Международный пакт об экономических, социальных и культурных правах ООН, 16..12.1966. // </w:t>
      </w:r>
      <w:r w:rsidRPr="00495306">
        <w:rPr>
          <w:sz w:val="24"/>
          <w:szCs w:val="24"/>
          <w:lang w:val="en-US"/>
        </w:rPr>
        <w:t>URL</w:t>
      </w:r>
      <w:r w:rsidRPr="00495306">
        <w:rPr>
          <w:sz w:val="24"/>
          <w:szCs w:val="24"/>
        </w:rPr>
        <w:t>: https://www.un.org/ru/documents/decl_conv/conventions/pactecon.shtml (Дата обращения: 22.05.2022).</w:t>
      </w:r>
    </w:p>
  </w:footnote>
  <w:footnote w:id="48">
    <w:p w14:paraId="565676AE" w14:textId="59E712C0" w:rsidR="004A074A" w:rsidRPr="004A074A" w:rsidRDefault="004A074A" w:rsidP="004A074A">
      <w:pPr>
        <w:spacing w:line="240" w:lineRule="auto"/>
        <w:jc w:val="both"/>
        <w:rPr>
          <w:sz w:val="24"/>
          <w:szCs w:val="24"/>
        </w:rPr>
      </w:pPr>
      <w:r w:rsidRPr="004A074A">
        <w:rPr>
          <w:rStyle w:val="a6"/>
          <w:sz w:val="24"/>
          <w:szCs w:val="24"/>
        </w:rPr>
        <w:footnoteRef/>
      </w:r>
      <w:r w:rsidRPr="004A074A">
        <w:rPr>
          <w:sz w:val="24"/>
          <w:szCs w:val="24"/>
        </w:rPr>
        <w:t xml:space="preserve"> Международный пакт о гражданских и политических правах, ООН, 16.12.1966. // U</w:t>
      </w:r>
      <w:r w:rsidRPr="004A074A">
        <w:rPr>
          <w:sz w:val="24"/>
          <w:szCs w:val="24"/>
          <w:lang w:val="en-US"/>
        </w:rPr>
        <w:t>RL</w:t>
      </w:r>
      <w:r w:rsidRPr="004A074A">
        <w:rPr>
          <w:sz w:val="24"/>
          <w:szCs w:val="24"/>
        </w:rPr>
        <w:t>: https://www.un.org/ru/documents/decl_conv/conventions/pactpol.shtml (Дата обращения: 22.05.2022).</w:t>
      </w:r>
    </w:p>
  </w:footnote>
  <w:footnote w:id="49">
    <w:p w14:paraId="4E1414AF" w14:textId="77A5D18D" w:rsidR="004A074A" w:rsidRDefault="004A074A" w:rsidP="004A074A">
      <w:pPr>
        <w:pStyle w:val="a4"/>
        <w:jc w:val="both"/>
      </w:pPr>
      <w:r w:rsidRPr="004A074A">
        <w:rPr>
          <w:rStyle w:val="a6"/>
          <w:sz w:val="24"/>
          <w:szCs w:val="24"/>
        </w:rPr>
        <w:footnoteRef/>
      </w:r>
      <w:r w:rsidRPr="004A074A">
        <w:rPr>
          <w:sz w:val="24"/>
          <w:szCs w:val="24"/>
        </w:rPr>
        <w:t xml:space="preserve"> Международный пакт о гражданских и политических правах, ООН, 16.12.1966. // U</w:t>
      </w:r>
      <w:r w:rsidRPr="004A074A">
        <w:rPr>
          <w:sz w:val="24"/>
          <w:szCs w:val="24"/>
          <w:lang w:val="en-US"/>
        </w:rPr>
        <w:t>RL</w:t>
      </w:r>
      <w:r w:rsidRPr="004A074A">
        <w:rPr>
          <w:sz w:val="24"/>
          <w:szCs w:val="24"/>
        </w:rPr>
        <w:t>: https://www.un.org/ru/documents/decl_conv/conventions/pactpol.shtml (Дата обращения: 22.05.2022).</w:t>
      </w:r>
    </w:p>
  </w:footnote>
  <w:footnote w:id="50">
    <w:p w14:paraId="16CB3070" w14:textId="5A4502BD" w:rsidR="00107270" w:rsidRPr="00107270" w:rsidRDefault="00107270" w:rsidP="004A074A">
      <w:pPr>
        <w:spacing w:line="240" w:lineRule="auto"/>
        <w:jc w:val="both"/>
        <w:rPr>
          <w:sz w:val="24"/>
          <w:szCs w:val="24"/>
        </w:rPr>
      </w:pPr>
      <w:r w:rsidRPr="00107270">
        <w:rPr>
          <w:rStyle w:val="a6"/>
          <w:sz w:val="24"/>
          <w:szCs w:val="24"/>
        </w:rPr>
        <w:footnoteRef/>
      </w:r>
      <w:r w:rsidRPr="00107270">
        <w:rPr>
          <w:sz w:val="24"/>
          <w:szCs w:val="24"/>
        </w:rPr>
        <w:t xml:space="preserve"> Международный пакт о гражданских и политических правах, ООН, 16.12.1966. // U</w:t>
      </w:r>
      <w:r w:rsidRPr="00107270">
        <w:rPr>
          <w:sz w:val="24"/>
          <w:szCs w:val="24"/>
          <w:lang w:val="en-US"/>
        </w:rPr>
        <w:t>RL</w:t>
      </w:r>
      <w:r w:rsidRPr="00107270">
        <w:rPr>
          <w:sz w:val="24"/>
          <w:szCs w:val="24"/>
        </w:rPr>
        <w:t>: https://www.un.org/ru/documents/decl_conv/conventions/pactpol.shtml (Дата обращения: 22.05.2022).</w:t>
      </w:r>
    </w:p>
  </w:footnote>
  <w:footnote w:id="51">
    <w:p w14:paraId="3EF7E3CA" w14:textId="64EB1295" w:rsidR="00F77AEB" w:rsidRPr="00F77AEB" w:rsidRDefault="00F77AEB" w:rsidP="00A71779">
      <w:pPr>
        <w:spacing w:line="240" w:lineRule="auto"/>
        <w:jc w:val="both"/>
        <w:rPr>
          <w:sz w:val="24"/>
          <w:szCs w:val="24"/>
        </w:rPr>
      </w:pPr>
      <w:r w:rsidRPr="00F77AEB">
        <w:rPr>
          <w:rStyle w:val="a6"/>
          <w:sz w:val="24"/>
          <w:szCs w:val="24"/>
        </w:rPr>
        <w:footnoteRef/>
      </w:r>
      <w:r w:rsidRPr="00F77AEB">
        <w:rPr>
          <w:sz w:val="24"/>
          <w:szCs w:val="24"/>
        </w:rPr>
        <w:t xml:space="preserve"> Декларация тысячелетия Организации Объединенных Наций, 8.09.2000. // U</w:t>
      </w:r>
      <w:r w:rsidRPr="00F77AEB">
        <w:rPr>
          <w:sz w:val="24"/>
          <w:szCs w:val="24"/>
          <w:lang w:val="es-ES"/>
        </w:rPr>
        <w:t>RL</w:t>
      </w:r>
      <w:r w:rsidRPr="00F77AEB">
        <w:rPr>
          <w:sz w:val="24"/>
          <w:szCs w:val="24"/>
        </w:rPr>
        <w:t>: https://www.un.org/ru/documents/decl_conv/declarations/summitdecl.shtml (Дата обращения: 15.03.2023).</w:t>
      </w:r>
    </w:p>
  </w:footnote>
  <w:footnote w:id="52">
    <w:p w14:paraId="342FDB91" w14:textId="24118224" w:rsidR="001A7FD8" w:rsidRPr="001A7FD8" w:rsidRDefault="001A7FD8" w:rsidP="00A71779">
      <w:pPr>
        <w:spacing w:line="240" w:lineRule="auto"/>
        <w:jc w:val="both"/>
        <w:rPr>
          <w:sz w:val="24"/>
          <w:szCs w:val="24"/>
        </w:rPr>
      </w:pPr>
      <w:r>
        <w:rPr>
          <w:rStyle w:val="a6"/>
        </w:rPr>
        <w:footnoteRef/>
      </w:r>
      <w:r>
        <w:t xml:space="preserve"> </w:t>
      </w:r>
      <w:r w:rsidRPr="00F77AEB">
        <w:rPr>
          <w:sz w:val="24"/>
          <w:szCs w:val="24"/>
        </w:rPr>
        <w:t>Декларация тысячелетия Организации Объединенных Наций, 8.09.2000. // U</w:t>
      </w:r>
      <w:r w:rsidRPr="00F77AEB">
        <w:rPr>
          <w:sz w:val="24"/>
          <w:szCs w:val="24"/>
          <w:lang w:val="es-ES"/>
        </w:rPr>
        <w:t>RL</w:t>
      </w:r>
      <w:r w:rsidRPr="00F77AEB">
        <w:rPr>
          <w:sz w:val="24"/>
          <w:szCs w:val="24"/>
        </w:rPr>
        <w:t>: https://www.un.org/ru/documents/decl_conv/declarations/summitdecl.shtml (Дата обращения: 15.03.2023).</w:t>
      </w:r>
    </w:p>
  </w:footnote>
  <w:footnote w:id="53">
    <w:p w14:paraId="7457CC63" w14:textId="58F0D289" w:rsidR="00A71779" w:rsidRDefault="00A71779" w:rsidP="00A71779">
      <w:pPr>
        <w:spacing w:line="240" w:lineRule="auto"/>
        <w:jc w:val="both"/>
      </w:pPr>
      <w:r w:rsidRPr="00A71779">
        <w:rPr>
          <w:rStyle w:val="a6"/>
          <w:sz w:val="24"/>
          <w:szCs w:val="24"/>
        </w:rPr>
        <w:footnoteRef/>
      </w:r>
      <w:r w:rsidRPr="00A71779">
        <w:rPr>
          <w:sz w:val="24"/>
          <w:szCs w:val="24"/>
        </w:rPr>
        <w:t xml:space="preserve"> Доклад о целях в области устойчивого развития за 2021 год. // U</w:t>
      </w:r>
      <w:r w:rsidRPr="00A71779">
        <w:rPr>
          <w:sz w:val="24"/>
          <w:szCs w:val="24"/>
          <w:lang w:val="es-ES"/>
        </w:rPr>
        <w:t>RL</w:t>
      </w:r>
      <w:r w:rsidRPr="00A71779">
        <w:rPr>
          <w:sz w:val="24"/>
          <w:szCs w:val="24"/>
        </w:rPr>
        <w:t>: https://unstats.un.org/sdgs/report/2021/The-Sustainable-Development-Goals-Report-2021_Russian.pdf (Дата обращения: 15.05.2022).</w:t>
      </w:r>
    </w:p>
  </w:footnote>
  <w:footnote w:id="54">
    <w:p w14:paraId="24E2EF86" w14:textId="1AEC582B" w:rsidR="00C66A2C" w:rsidRPr="00C66A2C" w:rsidRDefault="00C66A2C" w:rsidP="00C66A2C">
      <w:pPr>
        <w:spacing w:line="240" w:lineRule="auto"/>
        <w:jc w:val="both"/>
        <w:rPr>
          <w:sz w:val="24"/>
          <w:szCs w:val="24"/>
        </w:rPr>
      </w:pPr>
      <w:r w:rsidRPr="00C66A2C">
        <w:rPr>
          <w:rStyle w:val="a6"/>
          <w:sz w:val="24"/>
          <w:szCs w:val="24"/>
        </w:rPr>
        <w:footnoteRef/>
      </w:r>
      <w:r w:rsidRPr="00C66A2C">
        <w:rPr>
          <w:sz w:val="24"/>
          <w:szCs w:val="24"/>
        </w:rPr>
        <w:t xml:space="preserve"> Устав ООН, 1945. // U</w:t>
      </w:r>
      <w:r w:rsidRPr="00C66A2C">
        <w:rPr>
          <w:sz w:val="24"/>
          <w:szCs w:val="24"/>
          <w:lang w:val="en-US"/>
        </w:rPr>
        <w:t>RL</w:t>
      </w:r>
      <w:r w:rsidRPr="00C66A2C">
        <w:rPr>
          <w:sz w:val="24"/>
          <w:szCs w:val="24"/>
        </w:rPr>
        <w:t xml:space="preserve">: https://www.un.org/ru/about-us/un-charter/full-text </w:t>
      </w:r>
      <w:r w:rsidR="005C6AEF">
        <w:rPr>
          <w:sz w:val="24"/>
          <w:szCs w:val="24"/>
        </w:rPr>
        <w:t>(</w:t>
      </w:r>
      <w:r w:rsidRPr="00C66A2C">
        <w:rPr>
          <w:sz w:val="24"/>
          <w:szCs w:val="24"/>
        </w:rPr>
        <w:t>Д</w:t>
      </w:r>
      <w:r w:rsidR="005C6AEF">
        <w:rPr>
          <w:sz w:val="24"/>
          <w:szCs w:val="24"/>
        </w:rPr>
        <w:t>ата обращения</w:t>
      </w:r>
      <w:r w:rsidRPr="00C66A2C">
        <w:rPr>
          <w:sz w:val="24"/>
          <w:szCs w:val="24"/>
        </w:rPr>
        <w:t>: 27.03.2023</w:t>
      </w:r>
      <w:r w:rsidR="005C6AEF">
        <w:rPr>
          <w:sz w:val="24"/>
          <w:szCs w:val="24"/>
        </w:rPr>
        <w:t>)</w:t>
      </w:r>
      <w:r w:rsidRPr="00C66A2C">
        <w:rPr>
          <w:sz w:val="24"/>
          <w:szCs w:val="24"/>
        </w:rPr>
        <w:t>.</w:t>
      </w:r>
    </w:p>
  </w:footnote>
  <w:footnote w:id="55">
    <w:p w14:paraId="50B6EF6E" w14:textId="7D053C0F" w:rsidR="00C66A2C" w:rsidRPr="00C66A2C" w:rsidRDefault="00C66A2C" w:rsidP="009A0630">
      <w:pPr>
        <w:spacing w:line="240" w:lineRule="auto"/>
        <w:jc w:val="both"/>
        <w:rPr>
          <w:sz w:val="24"/>
          <w:szCs w:val="24"/>
          <w:lang w:val="en-US"/>
        </w:rPr>
      </w:pPr>
      <w:r w:rsidRPr="00C66A2C">
        <w:rPr>
          <w:rStyle w:val="a6"/>
          <w:sz w:val="24"/>
          <w:szCs w:val="24"/>
        </w:rPr>
        <w:footnoteRef/>
      </w:r>
      <w:r w:rsidRPr="00C66A2C">
        <w:rPr>
          <w:sz w:val="24"/>
          <w:szCs w:val="24"/>
          <w:lang w:val="en-US"/>
        </w:rPr>
        <w:t xml:space="preserve"> Message of the UN Secretary-General Kofi Annan for World Refugee day 2003, 20.06.2003, UN. // URL: https://www.unhcr.org/my/publications/message-un-secretary-general-kofi-annan-world-refugee-day-2003 (</w:t>
      </w:r>
      <w:r w:rsidRPr="00C66A2C">
        <w:rPr>
          <w:sz w:val="24"/>
          <w:szCs w:val="24"/>
        </w:rPr>
        <w:t>Дата</w:t>
      </w:r>
      <w:r w:rsidRPr="00C66A2C">
        <w:rPr>
          <w:sz w:val="24"/>
          <w:szCs w:val="24"/>
          <w:lang w:val="en-US"/>
        </w:rPr>
        <w:t xml:space="preserve"> </w:t>
      </w:r>
      <w:r w:rsidRPr="00C66A2C">
        <w:rPr>
          <w:sz w:val="24"/>
          <w:szCs w:val="24"/>
        </w:rPr>
        <w:t>обращения</w:t>
      </w:r>
      <w:r w:rsidRPr="00C66A2C">
        <w:rPr>
          <w:sz w:val="24"/>
          <w:szCs w:val="24"/>
          <w:lang w:val="en-US"/>
        </w:rPr>
        <w:t>: 15.03.2023).</w:t>
      </w:r>
    </w:p>
  </w:footnote>
  <w:footnote w:id="56">
    <w:p w14:paraId="70AF2A6F" w14:textId="6CCC15FE" w:rsidR="00F704C3" w:rsidRDefault="00F704C3" w:rsidP="009A0630">
      <w:pPr>
        <w:pStyle w:val="ab"/>
        <w:jc w:val="both"/>
      </w:pPr>
      <w:r>
        <w:rPr>
          <w:rStyle w:val="a6"/>
        </w:rPr>
        <w:footnoteRef/>
      </w:r>
      <w:r>
        <w:t xml:space="preserve"> Резолюция Генеральной Ассамблеи ООН «Защита прав человека и основных свобод в условиях борьбы с терроризмом», 16.12.2005. // </w:t>
      </w:r>
      <w:r>
        <w:rPr>
          <w:lang w:val="es-ES"/>
        </w:rPr>
        <w:t>URL</w:t>
      </w:r>
      <w:r>
        <w:t xml:space="preserve">: </w:t>
      </w:r>
      <w:r w:rsidRPr="00E73EB9">
        <w:t>https://base.garant.ru/70309132/</w:t>
      </w:r>
      <w:r>
        <w:t xml:space="preserve"> (Дата обращения: 15.01.2023).</w:t>
      </w:r>
    </w:p>
  </w:footnote>
  <w:footnote w:id="57">
    <w:p w14:paraId="2ADF4FCA" w14:textId="2C10E78F" w:rsidR="003F6C44" w:rsidRPr="00E70C68" w:rsidRDefault="003F6C44" w:rsidP="009A0630">
      <w:pPr>
        <w:shd w:val="clear" w:color="auto" w:fill="FFFFFF"/>
        <w:spacing w:line="240" w:lineRule="auto"/>
        <w:jc w:val="both"/>
        <w:rPr>
          <w:sz w:val="24"/>
          <w:szCs w:val="24"/>
          <w:lang w:val="es-ES"/>
        </w:rPr>
      </w:pPr>
      <w:r w:rsidRPr="00E70C68">
        <w:rPr>
          <w:rStyle w:val="a6"/>
          <w:sz w:val="24"/>
          <w:szCs w:val="24"/>
        </w:rPr>
        <w:footnoteRef/>
      </w:r>
      <w:r w:rsidRPr="00E70C68">
        <w:rPr>
          <w:sz w:val="24"/>
          <w:szCs w:val="24"/>
          <w:lang w:val="es-ES"/>
        </w:rPr>
        <w:t xml:space="preserve"> Quintero Cordero, S. (2020). Seguridad ciudadana y participativa de las comunidades en América Latina. Revista Científica General José María Córdova 18(29), pp. 5-24.</w:t>
      </w:r>
    </w:p>
  </w:footnote>
  <w:footnote w:id="58">
    <w:p w14:paraId="68746FCA" w14:textId="6E616C74" w:rsidR="00E70C68" w:rsidRPr="00E70C68" w:rsidRDefault="00E70C68" w:rsidP="009A0630">
      <w:pPr>
        <w:pStyle w:val="a4"/>
        <w:jc w:val="both"/>
        <w:rPr>
          <w:lang w:val="es-ES"/>
        </w:rPr>
      </w:pPr>
      <w:r w:rsidRPr="00E70C68">
        <w:rPr>
          <w:rStyle w:val="a6"/>
          <w:sz w:val="24"/>
          <w:szCs w:val="24"/>
        </w:rPr>
        <w:footnoteRef/>
      </w:r>
      <w:r w:rsidRPr="00E70C68">
        <w:rPr>
          <w:sz w:val="24"/>
          <w:szCs w:val="24"/>
          <w:lang w:val="es-ES"/>
        </w:rPr>
        <w:t xml:space="preserve"> Programa de las Naciones Unidas para el desarrollo (PNUD). (2019). Seguridad ciudadana. // URL: https://www.latinamerica.undp.org/content/rblac/es/home/ourwork/democraticgovernance/citizen-security.html (</w:t>
      </w:r>
      <w:r w:rsidRPr="00E70C68">
        <w:rPr>
          <w:sz w:val="24"/>
          <w:szCs w:val="24"/>
        </w:rPr>
        <w:t>Дата</w:t>
      </w:r>
      <w:r w:rsidRPr="00E70C68">
        <w:rPr>
          <w:sz w:val="24"/>
          <w:szCs w:val="24"/>
          <w:lang w:val="es-ES"/>
        </w:rPr>
        <w:t xml:space="preserve"> </w:t>
      </w:r>
      <w:r w:rsidRPr="00E70C68">
        <w:rPr>
          <w:sz w:val="24"/>
          <w:szCs w:val="24"/>
        </w:rPr>
        <w:t>обращения</w:t>
      </w:r>
      <w:r w:rsidRPr="00E70C68">
        <w:rPr>
          <w:sz w:val="24"/>
          <w:szCs w:val="24"/>
          <w:lang w:val="es-ES"/>
        </w:rPr>
        <w:t>: 29.09.2022).</w:t>
      </w:r>
    </w:p>
  </w:footnote>
  <w:footnote w:id="59">
    <w:p w14:paraId="204A1D00" w14:textId="7CC46525" w:rsidR="00452AB2" w:rsidRPr="00452AB2" w:rsidRDefault="00452AB2" w:rsidP="00452AB2">
      <w:pPr>
        <w:spacing w:line="240" w:lineRule="auto"/>
        <w:jc w:val="both"/>
        <w:rPr>
          <w:sz w:val="24"/>
          <w:szCs w:val="24"/>
          <w:lang w:val="es-ES"/>
        </w:rPr>
      </w:pPr>
      <w:r w:rsidRPr="00452AB2">
        <w:rPr>
          <w:rStyle w:val="a6"/>
          <w:sz w:val="24"/>
          <w:szCs w:val="24"/>
        </w:rPr>
        <w:footnoteRef/>
      </w:r>
      <w:r w:rsidRPr="00452AB2">
        <w:rPr>
          <w:sz w:val="24"/>
          <w:szCs w:val="24"/>
          <w:lang w:val="es-ES"/>
        </w:rPr>
        <w:t xml:space="preserve"> Informe anual de la Comisión Interamericana de Derechos Humanos, 30.12.2009. // URL: https://www.refworld.org.es/publisher,IACHR,ANNUALREPORT,HTI,50bc87082,0.html (</w:t>
      </w:r>
      <w:r w:rsidRPr="00452AB2">
        <w:rPr>
          <w:sz w:val="24"/>
          <w:szCs w:val="24"/>
        </w:rPr>
        <w:t>Дата</w:t>
      </w:r>
      <w:r w:rsidRPr="00452AB2">
        <w:rPr>
          <w:sz w:val="24"/>
          <w:szCs w:val="24"/>
          <w:lang w:val="es-ES"/>
        </w:rPr>
        <w:t xml:space="preserve"> </w:t>
      </w:r>
      <w:r w:rsidRPr="00452AB2">
        <w:rPr>
          <w:sz w:val="24"/>
          <w:szCs w:val="24"/>
        </w:rPr>
        <w:t>обращения</w:t>
      </w:r>
      <w:r w:rsidRPr="00452AB2">
        <w:rPr>
          <w:sz w:val="24"/>
          <w:szCs w:val="24"/>
          <w:lang w:val="es-ES"/>
        </w:rPr>
        <w:t>: 13.08.2022).</w:t>
      </w:r>
    </w:p>
  </w:footnote>
  <w:footnote w:id="60">
    <w:p w14:paraId="790EF7E2" w14:textId="31C0FC37" w:rsidR="00FF37E3" w:rsidRPr="00FF37E3" w:rsidRDefault="00FF37E3" w:rsidP="009A2018">
      <w:pPr>
        <w:pStyle w:val="a4"/>
        <w:jc w:val="both"/>
        <w:rPr>
          <w:sz w:val="24"/>
          <w:szCs w:val="24"/>
          <w:lang w:val="es-ES"/>
        </w:rPr>
      </w:pPr>
      <w:r w:rsidRPr="00FF37E3">
        <w:rPr>
          <w:rStyle w:val="a6"/>
          <w:sz w:val="24"/>
          <w:szCs w:val="24"/>
        </w:rPr>
        <w:footnoteRef/>
      </w:r>
      <w:r w:rsidRPr="00FF37E3">
        <w:rPr>
          <w:sz w:val="24"/>
          <w:szCs w:val="24"/>
          <w:lang w:val="es-ES"/>
        </w:rPr>
        <w:t xml:space="preserve"> Informe anual de la Comisión Interamericana de Derechos Humanos, 30.12.2009. // URL: https://www.refworld.org.es/publisher,IACHR,ANNUALREPORT,HTI,50bc87082,0.html (</w:t>
      </w:r>
      <w:r w:rsidRPr="00FF37E3">
        <w:rPr>
          <w:sz w:val="24"/>
          <w:szCs w:val="24"/>
        </w:rPr>
        <w:t>Дата</w:t>
      </w:r>
      <w:r w:rsidRPr="00FF37E3">
        <w:rPr>
          <w:sz w:val="24"/>
          <w:szCs w:val="24"/>
          <w:lang w:val="es-ES"/>
        </w:rPr>
        <w:t xml:space="preserve"> </w:t>
      </w:r>
      <w:r w:rsidRPr="00FF37E3">
        <w:rPr>
          <w:sz w:val="24"/>
          <w:szCs w:val="24"/>
        </w:rPr>
        <w:t>обращения</w:t>
      </w:r>
      <w:r w:rsidRPr="00FF37E3">
        <w:rPr>
          <w:sz w:val="24"/>
          <w:szCs w:val="24"/>
          <w:lang w:val="es-ES"/>
        </w:rPr>
        <w:t>: 13.08.2022).</w:t>
      </w:r>
    </w:p>
  </w:footnote>
  <w:footnote w:id="61">
    <w:p w14:paraId="2B4EDE3F" w14:textId="45BAE02C" w:rsidR="00FF37E3" w:rsidRPr="00FF37E3" w:rsidRDefault="00FF37E3" w:rsidP="009A2018">
      <w:pPr>
        <w:spacing w:line="240" w:lineRule="auto"/>
        <w:jc w:val="both"/>
        <w:rPr>
          <w:lang w:val="en-US"/>
        </w:rPr>
      </w:pPr>
      <w:r w:rsidRPr="00FF37E3">
        <w:rPr>
          <w:rStyle w:val="a6"/>
          <w:sz w:val="24"/>
          <w:szCs w:val="24"/>
        </w:rPr>
        <w:footnoteRef/>
      </w:r>
      <w:r w:rsidRPr="00FF37E3">
        <w:rPr>
          <w:sz w:val="24"/>
          <w:szCs w:val="24"/>
          <w:lang w:val="en-US"/>
        </w:rPr>
        <w:t xml:space="preserve"> System-wide results report of the United Nations development system in Latin America and the Caribbean, 10.03.2021. // URL: https://unsdg.un.org/sites/default/files/2021-05/LAC-UN-System-Wide-Report-Final-Draft%5B88%5D.pdf (</w:t>
      </w:r>
      <w:r w:rsidRPr="00FF37E3">
        <w:rPr>
          <w:sz w:val="24"/>
          <w:szCs w:val="24"/>
        </w:rPr>
        <w:t>Дата</w:t>
      </w:r>
      <w:r w:rsidRPr="00FF37E3">
        <w:rPr>
          <w:sz w:val="24"/>
          <w:szCs w:val="24"/>
          <w:lang w:val="en-US"/>
        </w:rPr>
        <w:t xml:space="preserve"> </w:t>
      </w:r>
      <w:r w:rsidRPr="00FF37E3">
        <w:rPr>
          <w:sz w:val="24"/>
          <w:szCs w:val="24"/>
        </w:rPr>
        <w:t>обращения</w:t>
      </w:r>
      <w:r w:rsidRPr="00FF37E3">
        <w:rPr>
          <w:sz w:val="24"/>
          <w:szCs w:val="24"/>
          <w:lang w:val="en-US"/>
        </w:rPr>
        <w:t>: 25.06.2022).</w:t>
      </w:r>
    </w:p>
  </w:footnote>
  <w:footnote w:id="62">
    <w:p w14:paraId="230B7B72" w14:textId="090086D9" w:rsidR="009A2018" w:rsidRPr="009A2018" w:rsidRDefault="009A2018" w:rsidP="009A2018">
      <w:pPr>
        <w:pStyle w:val="ab"/>
        <w:jc w:val="both"/>
        <w:rPr>
          <w:lang w:val="es-ES"/>
        </w:rPr>
      </w:pPr>
      <w:r>
        <w:rPr>
          <w:rStyle w:val="a6"/>
        </w:rPr>
        <w:footnoteRef/>
      </w:r>
      <w:r w:rsidRPr="009A2018">
        <w:rPr>
          <w:lang w:val="es-ES"/>
        </w:rPr>
        <w:t xml:space="preserve"> </w:t>
      </w:r>
      <w:r w:rsidRPr="001464ED">
        <w:rPr>
          <w:lang w:val="es-ES"/>
        </w:rPr>
        <w:t>Mariátegui, J. “Amauta”. – Lima, 19</w:t>
      </w:r>
      <w:r>
        <w:rPr>
          <w:lang w:val="es-ES"/>
        </w:rPr>
        <w:t>63</w:t>
      </w:r>
      <w:r w:rsidRPr="001464ED">
        <w:rPr>
          <w:lang w:val="es-ES"/>
        </w:rPr>
        <w:t>. No7, 39 p.</w:t>
      </w:r>
    </w:p>
  </w:footnote>
  <w:footnote w:id="63">
    <w:p w14:paraId="52ACCB0E" w14:textId="7ABED127" w:rsidR="00D322A4" w:rsidRPr="00D322A4" w:rsidRDefault="00D322A4" w:rsidP="00D322A4">
      <w:pPr>
        <w:spacing w:line="240" w:lineRule="auto"/>
        <w:jc w:val="both"/>
        <w:rPr>
          <w:sz w:val="24"/>
          <w:szCs w:val="24"/>
          <w:lang w:val="es-ES"/>
        </w:rPr>
      </w:pPr>
      <w:r w:rsidRPr="00D322A4">
        <w:rPr>
          <w:rStyle w:val="a6"/>
          <w:sz w:val="24"/>
          <w:szCs w:val="24"/>
        </w:rPr>
        <w:footnoteRef/>
      </w:r>
      <w:r w:rsidRPr="00D322A4">
        <w:rPr>
          <w:sz w:val="24"/>
          <w:szCs w:val="24"/>
          <w:lang w:val="es-ES"/>
        </w:rPr>
        <w:t xml:space="preserve"> Rea Granados, S.A., El reconocimiento constitucional de los derechos humanos en Latinoamérica. Revista de Derechos fundamentales, №11, 2014. P.93-124.</w:t>
      </w:r>
    </w:p>
  </w:footnote>
  <w:footnote w:id="64">
    <w:p w14:paraId="3A137CEE" w14:textId="66786A31" w:rsidR="00EC6F7F" w:rsidRPr="00EC6F7F" w:rsidRDefault="00EC6F7F" w:rsidP="00EC6F7F">
      <w:pPr>
        <w:pStyle w:val="a4"/>
        <w:jc w:val="both"/>
        <w:rPr>
          <w:sz w:val="24"/>
          <w:szCs w:val="24"/>
          <w:lang w:val="es-ES"/>
        </w:rPr>
      </w:pPr>
      <w:r w:rsidRPr="00EC6F7F">
        <w:rPr>
          <w:rStyle w:val="a6"/>
          <w:sz w:val="24"/>
          <w:szCs w:val="24"/>
        </w:rPr>
        <w:footnoteRef/>
      </w:r>
      <w:r w:rsidRPr="00EC6F7F">
        <w:rPr>
          <w:sz w:val="24"/>
          <w:szCs w:val="24"/>
          <w:lang w:val="es-ES"/>
        </w:rPr>
        <w:t xml:space="preserve"> Gross Espiell, Héctor. La organización inter nacional del trabajo y los derechos humanos en América Latina. México, UNAM, 1978. pp. 59-60.</w:t>
      </w:r>
    </w:p>
  </w:footnote>
  <w:footnote w:id="65">
    <w:p w14:paraId="4625DC34" w14:textId="45603527" w:rsidR="00D36607" w:rsidRPr="00D01C8C" w:rsidRDefault="00D36607" w:rsidP="009C416B">
      <w:pPr>
        <w:pStyle w:val="a4"/>
        <w:jc w:val="both"/>
        <w:rPr>
          <w:sz w:val="24"/>
          <w:szCs w:val="24"/>
          <w:lang w:val="es-ES"/>
        </w:rPr>
      </w:pPr>
      <w:r w:rsidRPr="009C416B">
        <w:rPr>
          <w:rStyle w:val="a6"/>
          <w:sz w:val="24"/>
          <w:szCs w:val="24"/>
        </w:rPr>
        <w:footnoteRef/>
      </w:r>
      <w:r w:rsidRPr="00D01C8C">
        <w:rPr>
          <w:sz w:val="24"/>
          <w:szCs w:val="24"/>
          <w:lang w:val="es-ES"/>
        </w:rPr>
        <w:t xml:space="preserve"> </w:t>
      </w:r>
      <w:r w:rsidRPr="009C416B">
        <w:rPr>
          <w:sz w:val="24"/>
          <w:szCs w:val="24"/>
          <w:lang w:val="es-ES"/>
        </w:rPr>
        <w:t>Constituci</w:t>
      </w:r>
      <w:r w:rsidRPr="00D01C8C">
        <w:rPr>
          <w:sz w:val="24"/>
          <w:szCs w:val="24"/>
          <w:lang w:val="es-ES"/>
        </w:rPr>
        <w:t>ó</w:t>
      </w:r>
      <w:r w:rsidRPr="009C416B">
        <w:rPr>
          <w:sz w:val="24"/>
          <w:szCs w:val="24"/>
          <w:lang w:val="es-ES"/>
        </w:rPr>
        <w:t>n</w:t>
      </w:r>
      <w:r w:rsidRPr="00D01C8C">
        <w:rPr>
          <w:sz w:val="24"/>
          <w:szCs w:val="24"/>
          <w:lang w:val="es-ES"/>
        </w:rPr>
        <w:t xml:space="preserve"> </w:t>
      </w:r>
      <w:r w:rsidRPr="009C416B">
        <w:rPr>
          <w:sz w:val="24"/>
          <w:szCs w:val="24"/>
          <w:lang w:val="es-ES"/>
        </w:rPr>
        <w:t>de</w:t>
      </w:r>
      <w:r w:rsidRPr="00D01C8C">
        <w:rPr>
          <w:sz w:val="24"/>
          <w:szCs w:val="24"/>
          <w:lang w:val="es-ES"/>
        </w:rPr>
        <w:t xml:space="preserve"> </w:t>
      </w:r>
      <w:r w:rsidRPr="009C416B">
        <w:rPr>
          <w:sz w:val="24"/>
          <w:szCs w:val="24"/>
          <w:lang w:val="es-ES"/>
        </w:rPr>
        <w:t>la</w:t>
      </w:r>
      <w:r w:rsidRPr="00D01C8C">
        <w:rPr>
          <w:sz w:val="24"/>
          <w:szCs w:val="24"/>
          <w:lang w:val="es-ES"/>
        </w:rPr>
        <w:t xml:space="preserve"> </w:t>
      </w:r>
      <w:r w:rsidRPr="009C416B">
        <w:rPr>
          <w:sz w:val="24"/>
          <w:szCs w:val="24"/>
          <w:lang w:val="es-ES"/>
        </w:rPr>
        <w:t>Naci</w:t>
      </w:r>
      <w:r w:rsidRPr="00D01C8C">
        <w:rPr>
          <w:sz w:val="24"/>
          <w:szCs w:val="24"/>
          <w:lang w:val="es-ES"/>
        </w:rPr>
        <w:t>ó</w:t>
      </w:r>
      <w:r w:rsidRPr="009C416B">
        <w:rPr>
          <w:sz w:val="24"/>
          <w:szCs w:val="24"/>
          <w:lang w:val="es-ES"/>
        </w:rPr>
        <w:t>n</w:t>
      </w:r>
      <w:r w:rsidRPr="00D01C8C">
        <w:rPr>
          <w:sz w:val="24"/>
          <w:szCs w:val="24"/>
          <w:lang w:val="es-ES"/>
        </w:rPr>
        <w:t xml:space="preserve"> </w:t>
      </w:r>
      <w:r w:rsidRPr="009C416B">
        <w:rPr>
          <w:sz w:val="24"/>
          <w:szCs w:val="24"/>
          <w:lang w:val="es-ES"/>
        </w:rPr>
        <w:t>Argentina</w:t>
      </w:r>
      <w:r w:rsidRPr="00D01C8C">
        <w:rPr>
          <w:sz w:val="24"/>
          <w:szCs w:val="24"/>
          <w:lang w:val="es-ES"/>
        </w:rPr>
        <w:t xml:space="preserve">, 1994. </w:t>
      </w:r>
      <w:r w:rsidR="00AD58AC" w:rsidRPr="00D01C8C">
        <w:rPr>
          <w:sz w:val="24"/>
          <w:szCs w:val="24"/>
          <w:lang w:val="es-ES"/>
        </w:rPr>
        <w:t xml:space="preserve">// </w:t>
      </w:r>
      <w:r w:rsidR="00AD58AC" w:rsidRPr="009C416B">
        <w:rPr>
          <w:sz w:val="24"/>
          <w:szCs w:val="24"/>
          <w:lang w:val="es-ES"/>
        </w:rPr>
        <w:t>URL</w:t>
      </w:r>
      <w:r w:rsidR="00AD58AC" w:rsidRPr="00D01C8C">
        <w:rPr>
          <w:sz w:val="24"/>
          <w:szCs w:val="24"/>
          <w:lang w:val="es-ES"/>
        </w:rPr>
        <w:t xml:space="preserve">: </w:t>
      </w:r>
      <w:r w:rsidRPr="00D01C8C">
        <w:rPr>
          <w:sz w:val="24"/>
          <w:szCs w:val="24"/>
          <w:lang w:val="es-ES"/>
        </w:rPr>
        <w:t xml:space="preserve"> </w:t>
      </w:r>
      <w:r w:rsidR="00AD58AC" w:rsidRPr="00DE5D21">
        <w:rPr>
          <w:sz w:val="24"/>
          <w:szCs w:val="24"/>
          <w:lang w:val="es-ES"/>
        </w:rPr>
        <w:t>https://www.oas.org/dil/esp/constitucion_de_la_nacion_argentina.pdf</w:t>
      </w:r>
      <w:r w:rsidR="00AD58AC" w:rsidRPr="00D01C8C">
        <w:rPr>
          <w:sz w:val="24"/>
          <w:szCs w:val="24"/>
          <w:lang w:val="es-ES"/>
        </w:rPr>
        <w:t xml:space="preserve"> (</w:t>
      </w:r>
      <w:r w:rsidR="00AD58AC" w:rsidRPr="00D01C8C">
        <w:rPr>
          <w:sz w:val="24"/>
          <w:szCs w:val="24"/>
        </w:rPr>
        <w:t>Д</w:t>
      </w:r>
      <w:r w:rsidR="00AD58AC" w:rsidRPr="009C416B">
        <w:rPr>
          <w:sz w:val="24"/>
          <w:szCs w:val="24"/>
        </w:rPr>
        <w:t>ата</w:t>
      </w:r>
      <w:r w:rsidR="00AD58AC" w:rsidRPr="00D01C8C">
        <w:rPr>
          <w:sz w:val="24"/>
          <w:szCs w:val="24"/>
          <w:lang w:val="es-ES"/>
        </w:rPr>
        <w:t xml:space="preserve"> </w:t>
      </w:r>
      <w:r w:rsidR="00AD58AC" w:rsidRPr="009C416B">
        <w:rPr>
          <w:sz w:val="24"/>
          <w:szCs w:val="24"/>
        </w:rPr>
        <w:t>обращения</w:t>
      </w:r>
      <w:r w:rsidR="00AD58AC" w:rsidRPr="00D01C8C">
        <w:rPr>
          <w:sz w:val="24"/>
          <w:szCs w:val="24"/>
          <w:lang w:val="es-ES"/>
        </w:rPr>
        <w:t xml:space="preserve">: </w:t>
      </w:r>
      <w:r w:rsidR="00DE5D21" w:rsidRPr="00DE5D21">
        <w:rPr>
          <w:sz w:val="24"/>
          <w:szCs w:val="24"/>
          <w:lang w:val="es-ES"/>
        </w:rPr>
        <w:t>25.06.202</w:t>
      </w:r>
      <w:r w:rsidR="00C64D56" w:rsidRPr="007234E3">
        <w:rPr>
          <w:sz w:val="24"/>
          <w:szCs w:val="24"/>
          <w:lang w:val="es-ES"/>
        </w:rPr>
        <w:t>2</w:t>
      </w:r>
      <w:r w:rsidR="00AD58AC" w:rsidRPr="00D01C8C">
        <w:rPr>
          <w:sz w:val="24"/>
          <w:szCs w:val="24"/>
          <w:lang w:val="es-ES"/>
        </w:rPr>
        <w:t>)</w:t>
      </w:r>
      <w:r w:rsidR="00A714D8" w:rsidRPr="00D01C8C">
        <w:rPr>
          <w:sz w:val="24"/>
          <w:szCs w:val="24"/>
          <w:lang w:val="es-ES"/>
        </w:rPr>
        <w:t>.</w:t>
      </w:r>
    </w:p>
  </w:footnote>
  <w:footnote w:id="66">
    <w:p w14:paraId="357DA2F0" w14:textId="72A1C916"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del Estado Bolivia, 2009. </w:t>
      </w:r>
      <w:r w:rsidR="00AD58AC" w:rsidRPr="009C416B">
        <w:rPr>
          <w:sz w:val="24"/>
          <w:szCs w:val="24"/>
          <w:lang w:val="es-ES"/>
        </w:rPr>
        <w:t>// URL:</w:t>
      </w:r>
      <w:r w:rsidRPr="009C416B">
        <w:rPr>
          <w:sz w:val="24"/>
          <w:szCs w:val="24"/>
          <w:lang w:val="es-ES"/>
        </w:rPr>
        <w:t xml:space="preserve"> </w:t>
      </w:r>
      <w:r w:rsidR="00AD58AC" w:rsidRPr="009C416B">
        <w:rPr>
          <w:sz w:val="24"/>
          <w:szCs w:val="24"/>
          <w:lang w:val="es-ES"/>
        </w:rPr>
        <w:t>https://www.oas.org/dil/esp/constitucion_bolivia.pdf (</w:t>
      </w:r>
      <w:r w:rsidR="00AD58AC" w:rsidRPr="009C416B">
        <w:rPr>
          <w:sz w:val="24"/>
          <w:szCs w:val="24"/>
        </w:rPr>
        <w:t>Дата</w:t>
      </w:r>
      <w:r w:rsidR="00AD58AC" w:rsidRPr="009C416B">
        <w:rPr>
          <w:sz w:val="24"/>
          <w:szCs w:val="24"/>
          <w:lang w:val="es-ES"/>
        </w:rPr>
        <w:t xml:space="preserve"> </w:t>
      </w:r>
      <w:r w:rsidR="00AD58AC" w:rsidRPr="009C416B">
        <w:rPr>
          <w:sz w:val="24"/>
          <w:szCs w:val="24"/>
        </w:rPr>
        <w:t>обращения</w:t>
      </w:r>
      <w:r w:rsidR="00AD58AC" w:rsidRPr="009C416B">
        <w:rPr>
          <w:sz w:val="24"/>
          <w:szCs w:val="24"/>
          <w:lang w:val="es-ES"/>
        </w:rPr>
        <w:t xml:space="preserve">: </w:t>
      </w:r>
      <w:r w:rsidR="00DE5D21" w:rsidRPr="00DE5D21">
        <w:rPr>
          <w:sz w:val="24"/>
          <w:szCs w:val="24"/>
          <w:lang w:val="es-ES"/>
        </w:rPr>
        <w:t>26.06.202</w:t>
      </w:r>
      <w:r w:rsidR="00C64D56" w:rsidRPr="00C64D56">
        <w:rPr>
          <w:sz w:val="24"/>
          <w:szCs w:val="24"/>
          <w:lang w:val="es-ES"/>
        </w:rPr>
        <w:t>2</w:t>
      </w:r>
      <w:r w:rsidR="00AD58AC" w:rsidRPr="009C416B">
        <w:rPr>
          <w:sz w:val="24"/>
          <w:szCs w:val="24"/>
          <w:lang w:val="es-ES"/>
        </w:rPr>
        <w:t>)</w:t>
      </w:r>
      <w:r w:rsidR="00A714D8" w:rsidRPr="009C416B">
        <w:rPr>
          <w:sz w:val="24"/>
          <w:szCs w:val="24"/>
          <w:lang w:val="es-ES"/>
        </w:rPr>
        <w:t>.</w:t>
      </w:r>
    </w:p>
  </w:footnote>
  <w:footnote w:id="67">
    <w:p w14:paraId="2FE0A82E" w14:textId="307AACCF"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de Brasil, 1988. </w:t>
      </w:r>
      <w:r w:rsidR="00A714D8" w:rsidRPr="009C416B">
        <w:rPr>
          <w:sz w:val="24"/>
          <w:szCs w:val="24"/>
          <w:lang w:val="es-ES"/>
        </w:rPr>
        <w:t>// URL:</w:t>
      </w:r>
      <w:r w:rsidRPr="009C416B">
        <w:rPr>
          <w:sz w:val="24"/>
          <w:szCs w:val="24"/>
          <w:lang w:val="es-ES"/>
        </w:rPr>
        <w:t xml:space="preserve"> https://www.constituteproject.org/constitution/Brazil_2017?lang=es</w:t>
      </w:r>
      <w:r w:rsidR="00A714D8" w:rsidRPr="009C416B">
        <w:rPr>
          <w:sz w:val="24"/>
          <w:szCs w:val="24"/>
          <w:lang w:val="es-ES"/>
        </w:rPr>
        <w:t xml:space="preserve"> (</w:t>
      </w:r>
      <w:r w:rsidR="00A714D8" w:rsidRPr="009C416B">
        <w:rPr>
          <w:sz w:val="24"/>
          <w:szCs w:val="24"/>
        </w:rPr>
        <w:t>Дата</w:t>
      </w:r>
      <w:r w:rsidR="00A714D8" w:rsidRPr="009C416B">
        <w:rPr>
          <w:sz w:val="24"/>
          <w:szCs w:val="24"/>
          <w:lang w:val="es-ES"/>
        </w:rPr>
        <w:t xml:space="preserve"> </w:t>
      </w:r>
      <w:r w:rsidR="00A714D8" w:rsidRPr="009C416B">
        <w:rPr>
          <w:sz w:val="24"/>
          <w:szCs w:val="24"/>
        </w:rPr>
        <w:t>обращения</w:t>
      </w:r>
      <w:r w:rsidR="00A714D8" w:rsidRPr="009C416B">
        <w:rPr>
          <w:sz w:val="24"/>
          <w:szCs w:val="24"/>
          <w:lang w:val="es-ES"/>
        </w:rPr>
        <w:t xml:space="preserve">: </w:t>
      </w:r>
      <w:r w:rsidR="00DE5D21" w:rsidRPr="00DE5D21">
        <w:rPr>
          <w:sz w:val="24"/>
          <w:szCs w:val="24"/>
          <w:lang w:val="es-ES"/>
        </w:rPr>
        <w:t>27.06.202</w:t>
      </w:r>
      <w:r w:rsidR="00C64D56" w:rsidRPr="00C64D56">
        <w:rPr>
          <w:sz w:val="24"/>
          <w:szCs w:val="24"/>
          <w:lang w:val="es-ES"/>
        </w:rPr>
        <w:t>2</w:t>
      </w:r>
      <w:r w:rsidR="00A714D8" w:rsidRPr="009C416B">
        <w:rPr>
          <w:sz w:val="24"/>
          <w:szCs w:val="24"/>
          <w:lang w:val="es-ES"/>
        </w:rPr>
        <w:t>).</w:t>
      </w:r>
    </w:p>
  </w:footnote>
  <w:footnote w:id="68">
    <w:p w14:paraId="58A0C221" w14:textId="49ACAD40" w:rsidR="00D36607" w:rsidRPr="009C416B" w:rsidRDefault="00D36607" w:rsidP="009C416B">
      <w:pPr>
        <w:pStyle w:val="1"/>
        <w:shd w:val="clear" w:color="auto" w:fill="FFFFFF"/>
        <w:jc w:val="both"/>
        <w:textAlignment w:val="top"/>
        <w:rPr>
          <w:b w:val="0"/>
          <w:color w:val="454545"/>
          <w:sz w:val="24"/>
          <w:szCs w:val="24"/>
          <w:lang w:val="es-ES"/>
        </w:rPr>
      </w:pPr>
      <w:r w:rsidRPr="009C416B">
        <w:rPr>
          <w:rStyle w:val="a6"/>
          <w:sz w:val="24"/>
          <w:szCs w:val="24"/>
        </w:rPr>
        <w:footnoteRef/>
      </w:r>
      <w:r w:rsidRPr="009C416B">
        <w:rPr>
          <w:sz w:val="24"/>
          <w:szCs w:val="24"/>
          <w:lang w:val="es-ES"/>
        </w:rPr>
        <w:t xml:space="preserve"> </w:t>
      </w:r>
      <w:r w:rsidRPr="009C416B">
        <w:rPr>
          <w:b w:val="0"/>
          <w:sz w:val="24"/>
          <w:szCs w:val="24"/>
          <w:lang w:val="es-ES"/>
        </w:rPr>
        <w:t xml:space="preserve">Constitución de la República Bolivariana de Venezuela, 1999. </w:t>
      </w:r>
      <w:r w:rsidR="00751E26" w:rsidRPr="009C416B">
        <w:rPr>
          <w:b w:val="0"/>
          <w:sz w:val="24"/>
          <w:szCs w:val="24"/>
          <w:lang w:val="es-ES"/>
        </w:rPr>
        <w:t>// URL</w:t>
      </w:r>
      <w:r w:rsidRPr="009C416B">
        <w:rPr>
          <w:b w:val="0"/>
          <w:sz w:val="24"/>
          <w:szCs w:val="24"/>
          <w:lang w:val="es-ES"/>
        </w:rPr>
        <w:t>:</w:t>
      </w:r>
      <w:r w:rsidRPr="009C416B">
        <w:rPr>
          <w:sz w:val="24"/>
          <w:szCs w:val="24"/>
          <w:lang w:val="es-ES"/>
        </w:rPr>
        <w:t xml:space="preserve"> </w:t>
      </w:r>
      <w:r w:rsidRPr="009C416B">
        <w:rPr>
          <w:b w:val="0"/>
          <w:sz w:val="24"/>
          <w:szCs w:val="24"/>
          <w:lang w:val="es-ES"/>
        </w:rPr>
        <w:t>https://www.oas.org/dil/esp/constitucion_venezuela.pdf</w:t>
      </w:r>
      <w:r w:rsidR="00751E26" w:rsidRPr="009C416B">
        <w:rPr>
          <w:b w:val="0"/>
          <w:sz w:val="24"/>
          <w:szCs w:val="24"/>
          <w:lang w:val="es-ES"/>
        </w:rPr>
        <w:t xml:space="preserve"> (</w:t>
      </w:r>
      <w:r w:rsidR="00751E26" w:rsidRPr="009C416B">
        <w:rPr>
          <w:b w:val="0"/>
          <w:sz w:val="24"/>
          <w:szCs w:val="24"/>
        </w:rPr>
        <w:t>Дата</w:t>
      </w:r>
      <w:r w:rsidR="00751E26" w:rsidRPr="009C416B">
        <w:rPr>
          <w:b w:val="0"/>
          <w:sz w:val="24"/>
          <w:szCs w:val="24"/>
          <w:lang w:val="es-ES"/>
        </w:rPr>
        <w:t xml:space="preserve"> </w:t>
      </w:r>
      <w:r w:rsidR="00751E26" w:rsidRPr="009C416B">
        <w:rPr>
          <w:b w:val="0"/>
          <w:sz w:val="24"/>
          <w:szCs w:val="24"/>
        </w:rPr>
        <w:t>обращения</w:t>
      </w:r>
      <w:r w:rsidR="00751E26" w:rsidRPr="009C416B">
        <w:rPr>
          <w:b w:val="0"/>
          <w:sz w:val="24"/>
          <w:szCs w:val="24"/>
          <w:lang w:val="es-ES"/>
        </w:rPr>
        <w:t xml:space="preserve">: </w:t>
      </w:r>
      <w:r w:rsidR="00DE5D21" w:rsidRPr="00DE5D21">
        <w:rPr>
          <w:b w:val="0"/>
          <w:sz w:val="24"/>
          <w:szCs w:val="24"/>
          <w:lang w:val="es-ES"/>
        </w:rPr>
        <w:t>28.06.202</w:t>
      </w:r>
      <w:r w:rsidR="00C64D56" w:rsidRPr="00C64D56">
        <w:rPr>
          <w:b w:val="0"/>
          <w:sz w:val="24"/>
          <w:szCs w:val="24"/>
          <w:lang w:val="es-ES"/>
        </w:rPr>
        <w:t>2</w:t>
      </w:r>
      <w:r w:rsidR="00751E26" w:rsidRPr="009C416B">
        <w:rPr>
          <w:b w:val="0"/>
          <w:sz w:val="24"/>
          <w:szCs w:val="24"/>
          <w:lang w:val="es-ES"/>
        </w:rPr>
        <w:t>).</w:t>
      </w:r>
    </w:p>
  </w:footnote>
  <w:footnote w:id="69">
    <w:p w14:paraId="2A444887" w14:textId="7A875328"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la República de Guatemala, 1993. </w:t>
      </w:r>
      <w:r w:rsidR="00A714D8" w:rsidRPr="009C416B">
        <w:rPr>
          <w:sz w:val="24"/>
          <w:szCs w:val="24"/>
          <w:lang w:val="es-ES"/>
        </w:rPr>
        <w:t xml:space="preserve">// URL: </w:t>
      </w:r>
      <w:r w:rsidRPr="009C416B">
        <w:rPr>
          <w:sz w:val="24"/>
          <w:szCs w:val="24"/>
          <w:lang w:val="es-ES"/>
        </w:rPr>
        <w:t>https://www.oas.org/dil/esp/Constitucion_Guatemala.pdf</w:t>
      </w:r>
      <w:r w:rsidR="00A714D8" w:rsidRPr="009C416B">
        <w:rPr>
          <w:sz w:val="24"/>
          <w:szCs w:val="24"/>
          <w:lang w:val="es-ES"/>
        </w:rPr>
        <w:t xml:space="preserve"> (</w:t>
      </w:r>
      <w:r w:rsidR="00A714D8" w:rsidRPr="009C416B">
        <w:rPr>
          <w:sz w:val="24"/>
          <w:szCs w:val="24"/>
        </w:rPr>
        <w:t>Дата</w:t>
      </w:r>
      <w:r w:rsidR="00A714D8" w:rsidRPr="009C416B">
        <w:rPr>
          <w:sz w:val="24"/>
          <w:szCs w:val="24"/>
          <w:lang w:val="es-ES"/>
        </w:rPr>
        <w:t xml:space="preserve"> </w:t>
      </w:r>
      <w:r w:rsidR="00A714D8" w:rsidRPr="009C416B">
        <w:rPr>
          <w:sz w:val="24"/>
          <w:szCs w:val="24"/>
        </w:rPr>
        <w:t>обращения</w:t>
      </w:r>
      <w:r w:rsidR="00A714D8" w:rsidRPr="009C416B">
        <w:rPr>
          <w:sz w:val="24"/>
          <w:szCs w:val="24"/>
          <w:lang w:val="es-ES"/>
        </w:rPr>
        <w:t xml:space="preserve">: </w:t>
      </w:r>
      <w:r w:rsidR="00DE5D21" w:rsidRPr="00DE5D21">
        <w:rPr>
          <w:sz w:val="24"/>
          <w:szCs w:val="24"/>
          <w:lang w:val="es-ES"/>
        </w:rPr>
        <w:t>29.06.202</w:t>
      </w:r>
      <w:r w:rsidR="00C64D56" w:rsidRPr="00C64D56">
        <w:rPr>
          <w:sz w:val="24"/>
          <w:szCs w:val="24"/>
          <w:lang w:val="es-ES"/>
        </w:rPr>
        <w:t>2</w:t>
      </w:r>
      <w:r w:rsidR="00A714D8" w:rsidRPr="009C416B">
        <w:rPr>
          <w:sz w:val="24"/>
          <w:szCs w:val="24"/>
          <w:lang w:val="es-ES"/>
        </w:rPr>
        <w:t>),</w:t>
      </w:r>
    </w:p>
  </w:footnote>
  <w:footnote w:id="70">
    <w:p w14:paraId="189F2309" w14:textId="59CF9B3B" w:rsidR="00D36607" w:rsidRPr="00D31233"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de Honduras, 1982. </w:t>
      </w:r>
      <w:r w:rsidR="00A714D8" w:rsidRPr="009C416B">
        <w:rPr>
          <w:sz w:val="24"/>
          <w:szCs w:val="24"/>
          <w:lang w:val="es-ES"/>
        </w:rPr>
        <w:t>// URL</w:t>
      </w:r>
      <w:r w:rsidRPr="009C416B">
        <w:rPr>
          <w:sz w:val="24"/>
          <w:szCs w:val="24"/>
          <w:lang w:val="es-ES"/>
        </w:rPr>
        <w:t>: https://www.oas.org/dil/esp/constitucion_de_honduras</w:t>
      </w:r>
      <w:r w:rsidR="00A714D8" w:rsidRPr="009C416B">
        <w:rPr>
          <w:rStyle w:val="ac"/>
          <w:sz w:val="24"/>
          <w:szCs w:val="24"/>
          <w:lang w:val="es-ES"/>
        </w:rPr>
        <w:t xml:space="preserve"> </w:t>
      </w:r>
      <w:r w:rsidRPr="009C416B">
        <w:rPr>
          <w:sz w:val="24"/>
          <w:szCs w:val="24"/>
          <w:lang w:val="es-ES"/>
        </w:rPr>
        <w:t>.pdf</w:t>
      </w:r>
      <w:r w:rsidR="00A714D8" w:rsidRPr="009C416B">
        <w:rPr>
          <w:sz w:val="24"/>
          <w:szCs w:val="24"/>
          <w:lang w:val="es-ES"/>
        </w:rPr>
        <w:t xml:space="preserve"> (</w:t>
      </w:r>
      <w:r w:rsidR="00A714D8" w:rsidRPr="009C416B">
        <w:rPr>
          <w:sz w:val="24"/>
          <w:szCs w:val="24"/>
        </w:rPr>
        <w:t>Дата</w:t>
      </w:r>
      <w:r w:rsidR="00A714D8" w:rsidRPr="009C416B">
        <w:rPr>
          <w:sz w:val="24"/>
          <w:szCs w:val="24"/>
          <w:lang w:val="es-ES"/>
        </w:rPr>
        <w:t xml:space="preserve"> </w:t>
      </w:r>
      <w:r w:rsidR="00A714D8" w:rsidRPr="009C416B">
        <w:rPr>
          <w:sz w:val="24"/>
          <w:szCs w:val="24"/>
        </w:rPr>
        <w:t>обращения</w:t>
      </w:r>
      <w:r w:rsidR="00A714D8" w:rsidRPr="009C416B">
        <w:rPr>
          <w:sz w:val="24"/>
          <w:szCs w:val="24"/>
          <w:lang w:val="es-ES"/>
        </w:rPr>
        <w:t xml:space="preserve">: </w:t>
      </w:r>
      <w:r w:rsidR="00DE5D21" w:rsidRPr="00DE5D21">
        <w:rPr>
          <w:sz w:val="24"/>
          <w:szCs w:val="24"/>
          <w:lang w:val="es-ES"/>
        </w:rPr>
        <w:t>30.06.2023</w:t>
      </w:r>
      <w:r w:rsidR="00A714D8" w:rsidRPr="009C416B">
        <w:rPr>
          <w:sz w:val="24"/>
          <w:szCs w:val="24"/>
          <w:lang w:val="es-ES"/>
        </w:rPr>
        <w:t>)</w:t>
      </w:r>
      <w:r w:rsidR="00D31233" w:rsidRPr="00D31233">
        <w:rPr>
          <w:sz w:val="24"/>
          <w:szCs w:val="24"/>
          <w:lang w:val="es-ES"/>
        </w:rPr>
        <w:t>.</w:t>
      </w:r>
    </w:p>
  </w:footnote>
  <w:footnote w:id="71">
    <w:p w14:paraId="2C0FC864" w14:textId="7835F98B"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la Republica Dominicana, 2010. </w:t>
      </w:r>
      <w:r w:rsidR="00751E26" w:rsidRPr="009C416B">
        <w:rPr>
          <w:sz w:val="24"/>
          <w:szCs w:val="24"/>
          <w:lang w:val="es-ES"/>
        </w:rPr>
        <w:t>// URL</w:t>
      </w:r>
      <w:r w:rsidRPr="009C416B">
        <w:rPr>
          <w:sz w:val="24"/>
          <w:szCs w:val="24"/>
          <w:lang w:val="es-ES"/>
        </w:rPr>
        <w:t>: https://www.acnur.org/fileadmin/Documentos/BDL/2010/7328.pdf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DE5D21" w:rsidRPr="00DE5D21">
        <w:rPr>
          <w:sz w:val="24"/>
          <w:szCs w:val="24"/>
          <w:lang w:val="es-ES"/>
        </w:rPr>
        <w:t>1.07.202</w:t>
      </w:r>
      <w:r w:rsidR="00C64D56" w:rsidRPr="00C64D56">
        <w:rPr>
          <w:sz w:val="24"/>
          <w:szCs w:val="24"/>
          <w:lang w:val="es-ES"/>
        </w:rPr>
        <w:t>2</w:t>
      </w:r>
      <w:r w:rsidR="00751E26" w:rsidRPr="009C416B">
        <w:rPr>
          <w:sz w:val="24"/>
          <w:szCs w:val="24"/>
          <w:lang w:val="es-ES"/>
        </w:rPr>
        <w:t>).</w:t>
      </w:r>
    </w:p>
  </w:footnote>
  <w:footnote w:id="72">
    <w:p w14:paraId="7487800A" w14:textId="1588C018" w:rsidR="00D36607" w:rsidRPr="00D31233"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Colombia, 1991. </w:t>
      </w:r>
      <w:r w:rsidR="00751E26" w:rsidRPr="009C416B">
        <w:rPr>
          <w:sz w:val="24"/>
          <w:szCs w:val="24"/>
          <w:lang w:val="es-ES"/>
        </w:rPr>
        <w:t>// URL</w:t>
      </w:r>
      <w:r w:rsidRPr="009C416B">
        <w:rPr>
          <w:sz w:val="24"/>
          <w:szCs w:val="24"/>
          <w:lang w:val="es-ES"/>
        </w:rPr>
        <w:t>: https://www.cijc.org/es/NuestrasConstituciones/COLOMBIA-Constitucion.pdf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DE5D21" w:rsidRPr="00DE5D21">
        <w:rPr>
          <w:sz w:val="24"/>
          <w:szCs w:val="24"/>
          <w:lang w:val="es-ES"/>
        </w:rPr>
        <w:t>2.07.202</w:t>
      </w:r>
      <w:r w:rsidR="00C64D56" w:rsidRPr="00C64D56">
        <w:rPr>
          <w:sz w:val="24"/>
          <w:szCs w:val="24"/>
          <w:lang w:val="es-ES"/>
        </w:rPr>
        <w:t>2</w:t>
      </w:r>
      <w:r w:rsidR="00751E26" w:rsidRPr="009C416B">
        <w:rPr>
          <w:sz w:val="24"/>
          <w:szCs w:val="24"/>
          <w:lang w:val="es-ES"/>
        </w:rPr>
        <w:t>).</w:t>
      </w:r>
    </w:p>
  </w:footnote>
  <w:footnote w:id="73">
    <w:p w14:paraId="0D47E610" w14:textId="5B06FCA0"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Costa Rica, 1949. </w:t>
      </w:r>
      <w:r w:rsidR="00751E26" w:rsidRPr="009C416B">
        <w:rPr>
          <w:sz w:val="24"/>
          <w:szCs w:val="24"/>
          <w:lang w:val="es-ES"/>
        </w:rPr>
        <w:t>// URL</w:t>
      </w:r>
      <w:r w:rsidRPr="009C416B">
        <w:rPr>
          <w:sz w:val="24"/>
          <w:szCs w:val="24"/>
          <w:lang w:val="es-ES"/>
        </w:rPr>
        <w:t>: https://pdba.georgetown.edu/Parties/CostaRica/Leyes/constitucion.pdf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424075" w:rsidRPr="00424075">
        <w:rPr>
          <w:sz w:val="24"/>
          <w:szCs w:val="24"/>
          <w:lang w:val="es-ES"/>
        </w:rPr>
        <w:t>3.07.20</w:t>
      </w:r>
      <w:r w:rsidR="00C64D56" w:rsidRPr="00C64D56">
        <w:rPr>
          <w:sz w:val="24"/>
          <w:szCs w:val="24"/>
          <w:lang w:val="es-ES"/>
        </w:rPr>
        <w:t>22</w:t>
      </w:r>
      <w:r w:rsidR="00751E26" w:rsidRPr="009C416B">
        <w:rPr>
          <w:sz w:val="24"/>
          <w:szCs w:val="24"/>
          <w:lang w:val="es-ES"/>
        </w:rPr>
        <w:t>).</w:t>
      </w:r>
    </w:p>
  </w:footnote>
  <w:footnote w:id="74">
    <w:p w14:paraId="1A51B2FB" w14:textId="167C2493"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de la República de Cuba, 2019. </w:t>
      </w:r>
      <w:r w:rsidR="00751E26" w:rsidRPr="009C416B">
        <w:rPr>
          <w:sz w:val="24"/>
          <w:szCs w:val="24"/>
          <w:lang w:val="es-ES"/>
        </w:rPr>
        <w:t>// URL</w:t>
      </w:r>
      <w:r w:rsidRPr="009C416B">
        <w:rPr>
          <w:sz w:val="24"/>
          <w:szCs w:val="24"/>
          <w:lang w:val="es-ES"/>
        </w:rPr>
        <w:t>: http://biblioteca.clacso.edu.ar/clacso/se/20191016105022/Constitucion-Cuba-2019.pdf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424075" w:rsidRPr="00424075">
        <w:rPr>
          <w:sz w:val="24"/>
          <w:szCs w:val="24"/>
          <w:lang w:val="es-ES"/>
        </w:rPr>
        <w:t>4.07.202</w:t>
      </w:r>
      <w:r w:rsidR="00C64D56" w:rsidRPr="00C64D56">
        <w:rPr>
          <w:sz w:val="24"/>
          <w:szCs w:val="24"/>
          <w:lang w:val="es-ES"/>
        </w:rPr>
        <w:t>2</w:t>
      </w:r>
      <w:r w:rsidR="00751E26" w:rsidRPr="009C416B">
        <w:rPr>
          <w:sz w:val="24"/>
          <w:szCs w:val="24"/>
          <w:lang w:val="es-ES"/>
        </w:rPr>
        <w:t>).</w:t>
      </w:r>
    </w:p>
  </w:footnote>
  <w:footnote w:id="75">
    <w:p w14:paraId="4B4BFF61" w14:textId="2C692D4A"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los Estados Unidos Mexicanos, 2021. </w:t>
      </w:r>
      <w:r w:rsidR="00751E26" w:rsidRPr="009C416B">
        <w:rPr>
          <w:sz w:val="24"/>
          <w:szCs w:val="24"/>
          <w:lang w:val="es-ES"/>
        </w:rPr>
        <w:t>// URL</w:t>
      </w:r>
      <w:r w:rsidRPr="009C416B">
        <w:rPr>
          <w:sz w:val="24"/>
          <w:szCs w:val="24"/>
          <w:lang w:val="es-ES"/>
        </w:rPr>
        <w:t>: https://www.diputados.gob.mx/LeyesBiblio/pdf/CPEUM.pdf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424075" w:rsidRPr="00424075">
        <w:rPr>
          <w:sz w:val="24"/>
          <w:szCs w:val="24"/>
          <w:lang w:val="es-ES"/>
        </w:rPr>
        <w:t>5.07.202</w:t>
      </w:r>
      <w:r w:rsidR="00C64D56" w:rsidRPr="00C64D56">
        <w:rPr>
          <w:sz w:val="24"/>
          <w:szCs w:val="24"/>
          <w:lang w:val="es-ES"/>
        </w:rPr>
        <w:t>2</w:t>
      </w:r>
      <w:r w:rsidR="00751E26" w:rsidRPr="009C416B">
        <w:rPr>
          <w:sz w:val="24"/>
          <w:szCs w:val="24"/>
          <w:lang w:val="es-ES"/>
        </w:rPr>
        <w:t>).</w:t>
      </w:r>
    </w:p>
  </w:footnote>
  <w:footnote w:id="76">
    <w:p w14:paraId="3D910EEB" w14:textId="26F3C6CB"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la Republica de Nicaragua, 2007. </w:t>
      </w:r>
      <w:r w:rsidR="00751E26" w:rsidRPr="009C416B">
        <w:rPr>
          <w:sz w:val="24"/>
          <w:szCs w:val="24"/>
          <w:lang w:val="es-ES"/>
        </w:rPr>
        <w:t>// URL</w:t>
      </w:r>
      <w:r w:rsidRPr="009C416B">
        <w:rPr>
          <w:sz w:val="24"/>
          <w:szCs w:val="24"/>
          <w:lang w:val="es-ES"/>
        </w:rPr>
        <w:t>: https://www.oas.org/juridico/spanish/mesicic3_nic_const.pdf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424075" w:rsidRPr="00424075">
        <w:rPr>
          <w:sz w:val="24"/>
          <w:szCs w:val="24"/>
          <w:lang w:val="es-ES"/>
        </w:rPr>
        <w:t>6.07.202</w:t>
      </w:r>
      <w:r w:rsidR="00C64D56" w:rsidRPr="00C64D56">
        <w:rPr>
          <w:sz w:val="24"/>
          <w:szCs w:val="24"/>
          <w:lang w:val="es-ES"/>
        </w:rPr>
        <w:t>2</w:t>
      </w:r>
      <w:r w:rsidR="00751E26" w:rsidRPr="009C416B">
        <w:rPr>
          <w:sz w:val="24"/>
          <w:szCs w:val="24"/>
          <w:lang w:val="es-ES"/>
        </w:rPr>
        <w:t>).</w:t>
      </w:r>
    </w:p>
  </w:footnote>
  <w:footnote w:id="77">
    <w:p w14:paraId="00F62FAE" w14:textId="0544F867"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la República de Panamá, 2016. </w:t>
      </w:r>
      <w:r w:rsidR="00751E26" w:rsidRPr="009C416B">
        <w:rPr>
          <w:sz w:val="24"/>
          <w:szCs w:val="24"/>
          <w:lang w:val="es-ES"/>
        </w:rPr>
        <w:t>// URL</w:t>
      </w:r>
      <w:r w:rsidRPr="009C416B">
        <w:rPr>
          <w:sz w:val="24"/>
          <w:szCs w:val="24"/>
          <w:lang w:val="es-ES"/>
        </w:rPr>
        <w:t>: https://ministeriopublico.gob.pa/wp-content/uploads/2016/09/constitucion-politica-con-indice-analitico.pdf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424075" w:rsidRPr="00424075">
        <w:rPr>
          <w:sz w:val="24"/>
          <w:szCs w:val="24"/>
          <w:lang w:val="es-ES"/>
        </w:rPr>
        <w:t>7.07.202</w:t>
      </w:r>
      <w:r w:rsidR="00C64D56" w:rsidRPr="00C64D56">
        <w:rPr>
          <w:sz w:val="24"/>
          <w:szCs w:val="24"/>
          <w:lang w:val="es-ES"/>
        </w:rPr>
        <w:t>2</w:t>
      </w:r>
      <w:r w:rsidR="00751E26" w:rsidRPr="009C416B">
        <w:rPr>
          <w:sz w:val="24"/>
          <w:szCs w:val="24"/>
          <w:lang w:val="es-ES"/>
        </w:rPr>
        <w:t>).</w:t>
      </w:r>
    </w:p>
  </w:footnote>
  <w:footnote w:id="78">
    <w:p w14:paraId="7F8FE5AC" w14:textId="557ADA8F" w:rsidR="00D36607" w:rsidRPr="009C416B" w:rsidRDefault="00D36607" w:rsidP="009C416B">
      <w:pPr>
        <w:pStyle w:val="1"/>
        <w:shd w:val="clear" w:color="auto" w:fill="FFFFFF"/>
        <w:spacing w:line="360" w:lineRule="auto"/>
        <w:jc w:val="both"/>
        <w:textAlignment w:val="top"/>
        <w:rPr>
          <w:b w:val="0"/>
          <w:bCs w:val="0"/>
          <w:sz w:val="24"/>
          <w:szCs w:val="24"/>
          <w:lang w:val="es-ES"/>
        </w:rPr>
      </w:pPr>
      <w:r w:rsidRPr="009C416B">
        <w:rPr>
          <w:rStyle w:val="a6"/>
          <w:sz w:val="24"/>
          <w:szCs w:val="24"/>
        </w:rPr>
        <w:footnoteRef/>
      </w:r>
      <w:r w:rsidRPr="009C416B">
        <w:rPr>
          <w:b w:val="0"/>
          <w:bCs w:val="0"/>
          <w:sz w:val="24"/>
          <w:szCs w:val="24"/>
          <w:lang w:val="es-ES"/>
        </w:rPr>
        <w:t xml:space="preserve"> Constitución de la República del Paraguay, 1992. </w:t>
      </w:r>
      <w:r w:rsidR="00751E26" w:rsidRPr="009C416B">
        <w:rPr>
          <w:b w:val="0"/>
          <w:bCs w:val="0"/>
          <w:sz w:val="24"/>
          <w:szCs w:val="24"/>
          <w:lang w:val="es-ES"/>
        </w:rPr>
        <w:t>// URL</w:t>
      </w:r>
      <w:r w:rsidRPr="009C416B">
        <w:rPr>
          <w:b w:val="0"/>
          <w:bCs w:val="0"/>
          <w:sz w:val="24"/>
          <w:szCs w:val="24"/>
          <w:lang w:val="es-ES"/>
        </w:rPr>
        <w:t>: https://cepei.org/wp-content/uploads/2020/01/Constitución-de-Paraguay-1992.pdf</w:t>
      </w:r>
      <w:r w:rsidR="00751E26" w:rsidRPr="009C416B">
        <w:rPr>
          <w:b w:val="0"/>
          <w:bCs w:val="0"/>
          <w:sz w:val="24"/>
          <w:szCs w:val="24"/>
          <w:lang w:val="es-ES"/>
        </w:rPr>
        <w:t xml:space="preserve"> (</w:t>
      </w:r>
      <w:r w:rsidR="00751E26" w:rsidRPr="009C416B">
        <w:rPr>
          <w:b w:val="0"/>
          <w:bCs w:val="0"/>
          <w:sz w:val="24"/>
          <w:szCs w:val="24"/>
        </w:rPr>
        <w:t>Дата</w:t>
      </w:r>
      <w:r w:rsidR="00751E26" w:rsidRPr="009C416B">
        <w:rPr>
          <w:b w:val="0"/>
          <w:bCs w:val="0"/>
          <w:sz w:val="24"/>
          <w:szCs w:val="24"/>
          <w:lang w:val="es-ES"/>
        </w:rPr>
        <w:t xml:space="preserve"> </w:t>
      </w:r>
      <w:r w:rsidR="00751E26" w:rsidRPr="009C416B">
        <w:rPr>
          <w:b w:val="0"/>
          <w:bCs w:val="0"/>
          <w:sz w:val="24"/>
          <w:szCs w:val="24"/>
        </w:rPr>
        <w:t>обращения</w:t>
      </w:r>
      <w:r w:rsidR="00751E26" w:rsidRPr="009C416B">
        <w:rPr>
          <w:b w:val="0"/>
          <w:bCs w:val="0"/>
          <w:sz w:val="24"/>
          <w:szCs w:val="24"/>
          <w:lang w:val="es-ES"/>
        </w:rPr>
        <w:t xml:space="preserve">: </w:t>
      </w:r>
      <w:r w:rsidR="00986E30" w:rsidRPr="00986E30">
        <w:rPr>
          <w:b w:val="0"/>
          <w:bCs w:val="0"/>
          <w:sz w:val="24"/>
          <w:szCs w:val="24"/>
          <w:lang w:val="es-ES"/>
        </w:rPr>
        <w:t>8.07.202</w:t>
      </w:r>
      <w:r w:rsidR="00C64D56" w:rsidRPr="00C64D56">
        <w:rPr>
          <w:b w:val="0"/>
          <w:bCs w:val="0"/>
          <w:sz w:val="24"/>
          <w:szCs w:val="24"/>
          <w:lang w:val="es-ES"/>
        </w:rPr>
        <w:t>2</w:t>
      </w:r>
      <w:r w:rsidR="00751E26" w:rsidRPr="009C416B">
        <w:rPr>
          <w:b w:val="0"/>
          <w:bCs w:val="0"/>
          <w:sz w:val="24"/>
          <w:szCs w:val="24"/>
          <w:lang w:val="es-ES"/>
        </w:rPr>
        <w:t>).</w:t>
      </w:r>
    </w:p>
  </w:footnote>
  <w:footnote w:id="79">
    <w:p w14:paraId="4E6AF1EB" w14:textId="3360100D"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del Perú, 1993. </w:t>
      </w:r>
      <w:r w:rsidR="00751E26" w:rsidRPr="009C416B">
        <w:rPr>
          <w:sz w:val="24"/>
          <w:szCs w:val="24"/>
          <w:lang w:val="es-ES"/>
        </w:rPr>
        <w:t>// URL</w:t>
      </w:r>
      <w:r w:rsidRPr="009C416B">
        <w:rPr>
          <w:sz w:val="24"/>
          <w:szCs w:val="24"/>
          <w:lang w:val="es-ES"/>
        </w:rPr>
        <w:t>: https://www.congreso.gob.pe/Docs/constitucion/constitucion/index.html</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986E30" w:rsidRPr="00986E30">
        <w:rPr>
          <w:sz w:val="24"/>
          <w:szCs w:val="24"/>
          <w:lang w:val="es-ES"/>
        </w:rPr>
        <w:t>9.07.202</w:t>
      </w:r>
      <w:r w:rsidR="00C64D56" w:rsidRPr="00C64D56">
        <w:rPr>
          <w:sz w:val="24"/>
          <w:szCs w:val="24"/>
          <w:lang w:val="es-ES"/>
        </w:rPr>
        <w:t>2</w:t>
      </w:r>
      <w:r w:rsidR="00751E26" w:rsidRPr="009C416B">
        <w:rPr>
          <w:sz w:val="24"/>
          <w:szCs w:val="24"/>
          <w:lang w:val="es-ES"/>
        </w:rPr>
        <w:t>).</w:t>
      </w:r>
    </w:p>
  </w:footnote>
  <w:footnote w:id="80">
    <w:p w14:paraId="77CFA21A" w14:textId="69F0B9DB"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Republica de El Salvador, 1983. </w:t>
      </w:r>
      <w:r w:rsidR="00751E26" w:rsidRPr="009C416B">
        <w:rPr>
          <w:sz w:val="24"/>
          <w:szCs w:val="24"/>
          <w:lang w:val="es-ES"/>
        </w:rPr>
        <w:t>// URL</w:t>
      </w:r>
      <w:r w:rsidRPr="009C416B">
        <w:rPr>
          <w:sz w:val="24"/>
          <w:szCs w:val="24"/>
          <w:lang w:val="es-ES"/>
        </w:rPr>
        <w:t>: https://www.asamblea.gob.sv/sites/default/files/documents/decretos/171117_072857074_archivo_documento_legislativo.pdf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986E30" w:rsidRPr="00986E30">
        <w:rPr>
          <w:sz w:val="24"/>
          <w:szCs w:val="24"/>
          <w:lang w:val="es-ES"/>
        </w:rPr>
        <w:t>10.07.202</w:t>
      </w:r>
      <w:r w:rsidR="00C64D56" w:rsidRPr="00C64D56">
        <w:rPr>
          <w:sz w:val="24"/>
          <w:szCs w:val="24"/>
          <w:lang w:val="es-ES"/>
        </w:rPr>
        <w:t>2</w:t>
      </w:r>
      <w:r w:rsidR="00751E26" w:rsidRPr="009C416B">
        <w:rPr>
          <w:sz w:val="24"/>
          <w:szCs w:val="24"/>
          <w:lang w:val="es-ES"/>
        </w:rPr>
        <w:t>).</w:t>
      </w:r>
    </w:p>
  </w:footnote>
  <w:footnote w:id="81">
    <w:p w14:paraId="738AC890" w14:textId="5DE1A7A3"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la Republica Uruguay, 1967. </w:t>
      </w:r>
      <w:r w:rsidR="00751E26" w:rsidRPr="009C416B">
        <w:rPr>
          <w:sz w:val="24"/>
          <w:szCs w:val="24"/>
          <w:lang w:val="es-ES"/>
        </w:rPr>
        <w:t>// URL</w:t>
      </w:r>
      <w:r w:rsidRPr="009C416B">
        <w:rPr>
          <w:sz w:val="24"/>
          <w:szCs w:val="24"/>
          <w:lang w:val="es-ES"/>
        </w:rPr>
        <w:t>: https://www.oas.org/dil/esp/Constitucion_Uruguay.pdf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986E30" w:rsidRPr="00986E30">
        <w:rPr>
          <w:sz w:val="24"/>
          <w:szCs w:val="24"/>
          <w:lang w:val="es-ES"/>
        </w:rPr>
        <w:t>11.07.202</w:t>
      </w:r>
      <w:r w:rsidR="00C64D56" w:rsidRPr="00C64D56">
        <w:rPr>
          <w:sz w:val="24"/>
          <w:szCs w:val="24"/>
          <w:lang w:val="es-ES"/>
        </w:rPr>
        <w:t>2</w:t>
      </w:r>
      <w:r w:rsidR="00751E26" w:rsidRPr="009C416B">
        <w:rPr>
          <w:sz w:val="24"/>
          <w:szCs w:val="24"/>
          <w:lang w:val="es-ES"/>
        </w:rPr>
        <w:t>).</w:t>
      </w:r>
    </w:p>
  </w:footnote>
  <w:footnote w:id="82">
    <w:p w14:paraId="2E3D25BD" w14:textId="008E5A3D"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Política de la Republica de Chile, 1980. </w:t>
      </w:r>
      <w:r w:rsidR="00751E26" w:rsidRPr="009C416B">
        <w:rPr>
          <w:sz w:val="24"/>
          <w:szCs w:val="24"/>
          <w:lang w:val="es-ES"/>
        </w:rPr>
        <w:t>// URL</w:t>
      </w:r>
      <w:r w:rsidRPr="009C416B">
        <w:rPr>
          <w:sz w:val="24"/>
          <w:szCs w:val="24"/>
          <w:lang w:val="es-ES"/>
        </w:rPr>
        <w:t>: https://www.oas.org/dil/esp/constitucion_chile.pdf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986E30" w:rsidRPr="00986E30">
        <w:rPr>
          <w:sz w:val="24"/>
          <w:szCs w:val="24"/>
          <w:lang w:val="es-ES"/>
        </w:rPr>
        <w:t>12.07.202</w:t>
      </w:r>
      <w:r w:rsidR="00C64D56" w:rsidRPr="00C64D56">
        <w:rPr>
          <w:sz w:val="24"/>
          <w:szCs w:val="24"/>
          <w:lang w:val="es-ES"/>
        </w:rPr>
        <w:t>2</w:t>
      </w:r>
      <w:r w:rsidR="00751E26" w:rsidRPr="009C416B">
        <w:rPr>
          <w:sz w:val="24"/>
          <w:szCs w:val="24"/>
          <w:lang w:val="es-ES"/>
        </w:rPr>
        <w:t>).</w:t>
      </w:r>
    </w:p>
  </w:footnote>
  <w:footnote w:id="83">
    <w:p w14:paraId="7ADD8D03" w14:textId="5B7A80AD" w:rsidR="00D36607" w:rsidRPr="009C416B" w:rsidRDefault="00D36607" w:rsidP="009C416B">
      <w:pPr>
        <w:pStyle w:val="a4"/>
        <w:jc w:val="both"/>
        <w:rPr>
          <w:sz w:val="24"/>
          <w:szCs w:val="24"/>
          <w:lang w:val="es-ES"/>
        </w:rPr>
      </w:pPr>
      <w:r w:rsidRPr="009C416B">
        <w:rPr>
          <w:rStyle w:val="a6"/>
          <w:sz w:val="24"/>
          <w:szCs w:val="24"/>
        </w:rPr>
        <w:footnoteRef/>
      </w:r>
      <w:r w:rsidRPr="009C416B">
        <w:rPr>
          <w:sz w:val="24"/>
          <w:szCs w:val="24"/>
          <w:lang w:val="es-ES"/>
        </w:rPr>
        <w:t xml:space="preserve"> Constitución de la Republica del Ecuador, 2008. </w:t>
      </w:r>
      <w:r w:rsidR="00751E26" w:rsidRPr="009C416B">
        <w:rPr>
          <w:sz w:val="24"/>
          <w:szCs w:val="24"/>
          <w:lang w:val="es-ES"/>
        </w:rPr>
        <w:t>// URL:</w:t>
      </w:r>
      <w:r w:rsidRPr="009C416B">
        <w:rPr>
          <w:sz w:val="24"/>
          <w:szCs w:val="24"/>
          <w:lang w:val="es-ES"/>
        </w:rPr>
        <w:t xml:space="preserve"> https://www.oas.org/juridico/pdfs/mesicic4_ecu_const.pdf</w:t>
      </w:r>
      <w:r w:rsidR="00751E26" w:rsidRPr="009C416B">
        <w:rPr>
          <w:sz w:val="24"/>
          <w:szCs w:val="24"/>
          <w:lang w:val="es-ES"/>
        </w:rPr>
        <w:t xml:space="preserve"> (</w:t>
      </w:r>
      <w:r w:rsidR="00751E26" w:rsidRPr="009C416B">
        <w:rPr>
          <w:sz w:val="24"/>
          <w:szCs w:val="24"/>
        </w:rPr>
        <w:t>Дата</w:t>
      </w:r>
      <w:r w:rsidR="00751E26" w:rsidRPr="009C416B">
        <w:rPr>
          <w:sz w:val="24"/>
          <w:szCs w:val="24"/>
          <w:lang w:val="es-ES"/>
        </w:rPr>
        <w:t xml:space="preserve"> </w:t>
      </w:r>
      <w:r w:rsidR="00751E26" w:rsidRPr="009C416B">
        <w:rPr>
          <w:sz w:val="24"/>
          <w:szCs w:val="24"/>
        </w:rPr>
        <w:t>обращения</w:t>
      </w:r>
      <w:r w:rsidR="00751E26" w:rsidRPr="009C416B">
        <w:rPr>
          <w:sz w:val="24"/>
          <w:szCs w:val="24"/>
          <w:lang w:val="es-ES"/>
        </w:rPr>
        <w:t xml:space="preserve">: </w:t>
      </w:r>
      <w:r w:rsidR="00986E30" w:rsidRPr="00986E30">
        <w:rPr>
          <w:sz w:val="24"/>
          <w:szCs w:val="24"/>
          <w:lang w:val="es-ES"/>
        </w:rPr>
        <w:t>13.07.202</w:t>
      </w:r>
      <w:r w:rsidR="00C64D56" w:rsidRPr="00C64D56">
        <w:rPr>
          <w:sz w:val="24"/>
          <w:szCs w:val="24"/>
          <w:lang w:val="es-ES"/>
        </w:rPr>
        <w:t>2</w:t>
      </w:r>
      <w:r w:rsidR="00751E26" w:rsidRPr="009C416B">
        <w:rPr>
          <w:sz w:val="24"/>
          <w:szCs w:val="24"/>
          <w:lang w:val="es-ES"/>
        </w:rPr>
        <w:t>).</w:t>
      </w:r>
    </w:p>
  </w:footnote>
  <w:footnote w:id="84">
    <w:p w14:paraId="146C27DE" w14:textId="0606FB2A" w:rsidR="002373EC" w:rsidRPr="002373EC" w:rsidRDefault="002373EC" w:rsidP="00924E30">
      <w:pPr>
        <w:pStyle w:val="a4"/>
        <w:jc w:val="both"/>
        <w:rPr>
          <w:lang w:val="en-US"/>
        </w:rPr>
      </w:pPr>
      <w:r w:rsidRPr="00FF37E3">
        <w:rPr>
          <w:rStyle w:val="a6"/>
          <w:sz w:val="24"/>
          <w:szCs w:val="24"/>
        </w:rPr>
        <w:footnoteRef/>
      </w:r>
      <w:r w:rsidRPr="00FF37E3">
        <w:rPr>
          <w:sz w:val="24"/>
          <w:szCs w:val="24"/>
          <w:lang w:val="en-US"/>
        </w:rPr>
        <w:t xml:space="preserve"> System-wide results report of the United Nations development system in Latin America and the Caribbean, 10.03.2021. // URL: https://unsdg.un.org/sites/default/files/2021-05/LAC-UN-System-Wide-Report-Final-Draft%5B88%5D.pdf (</w:t>
      </w:r>
      <w:r w:rsidRPr="00FF37E3">
        <w:rPr>
          <w:sz w:val="24"/>
          <w:szCs w:val="24"/>
        </w:rPr>
        <w:t>Дата</w:t>
      </w:r>
      <w:r w:rsidRPr="00FF37E3">
        <w:rPr>
          <w:sz w:val="24"/>
          <w:szCs w:val="24"/>
          <w:lang w:val="en-US"/>
        </w:rPr>
        <w:t xml:space="preserve"> </w:t>
      </w:r>
      <w:r w:rsidRPr="00FF37E3">
        <w:rPr>
          <w:sz w:val="24"/>
          <w:szCs w:val="24"/>
        </w:rPr>
        <w:t>обращения</w:t>
      </w:r>
      <w:r w:rsidRPr="00FF37E3">
        <w:rPr>
          <w:sz w:val="24"/>
          <w:szCs w:val="24"/>
          <w:lang w:val="en-US"/>
        </w:rPr>
        <w:t>: 25.06.2022).</w:t>
      </w:r>
    </w:p>
  </w:footnote>
  <w:footnote w:id="85">
    <w:p w14:paraId="134DE7B8" w14:textId="3F79197C" w:rsidR="002373EC" w:rsidRPr="002373EC" w:rsidRDefault="002373EC" w:rsidP="00924E30">
      <w:pPr>
        <w:pStyle w:val="a4"/>
        <w:jc w:val="both"/>
        <w:rPr>
          <w:lang w:val="en-US"/>
        </w:rPr>
      </w:pPr>
      <w:r w:rsidRPr="00FF37E3">
        <w:rPr>
          <w:rStyle w:val="a6"/>
          <w:sz w:val="24"/>
          <w:szCs w:val="24"/>
        </w:rPr>
        <w:footnoteRef/>
      </w:r>
      <w:r w:rsidRPr="00FF37E3">
        <w:rPr>
          <w:sz w:val="24"/>
          <w:szCs w:val="24"/>
          <w:lang w:val="en-US"/>
        </w:rPr>
        <w:t xml:space="preserve"> System-wide results report of the United Nations development system in Latin America and the Caribbean, 10.03.2021. // URL: https://unsdg.un.org/sites/default/files/2021-05/LAC-UN-System-Wide-Report-Final-Draft%5B88%5D.pdf (</w:t>
      </w:r>
      <w:r w:rsidRPr="00FF37E3">
        <w:rPr>
          <w:sz w:val="24"/>
          <w:szCs w:val="24"/>
        </w:rPr>
        <w:t>Дата</w:t>
      </w:r>
      <w:r w:rsidRPr="00FF37E3">
        <w:rPr>
          <w:sz w:val="24"/>
          <w:szCs w:val="24"/>
          <w:lang w:val="en-US"/>
        </w:rPr>
        <w:t xml:space="preserve"> </w:t>
      </w:r>
      <w:r w:rsidRPr="00FF37E3">
        <w:rPr>
          <w:sz w:val="24"/>
          <w:szCs w:val="24"/>
        </w:rPr>
        <w:t>обращения</w:t>
      </w:r>
      <w:r w:rsidRPr="00FF37E3">
        <w:rPr>
          <w:sz w:val="24"/>
          <w:szCs w:val="24"/>
          <w:lang w:val="en-US"/>
        </w:rPr>
        <w:t>: 25.06.2022).</w:t>
      </w:r>
    </w:p>
  </w:footnote>
  <w:footnote w:id="86">
    <w:p w14:paraId="40E40DE7" w14:textId="1F232F4C" w:rsidR="007605B1" w:rsidRPr="004C16FD" w:rsidRDefault="007605B1" w:rsidP="007605B1">
      <w:pPr>
        <w:pStyle w:val="ab"/>
        <w:jc w:val="both"/>
        <w:rPr>
          <w:lang w:val="es-ES"/>
        </w:rPr>
      </w:pPr>
      <w:r>
        <w:rPr>
          <w:rStyle w:val="a6"/>
        </w:rPr>
        <w:footnoteRef/>
      </w:r>
      <w:r w:rsidRPr="007605B1">
        <w:rPr>
          <w:lang w:val="es-ES"/>
        </w:rPr>
        <w:t xml:space="preserve"> </w:t>
      </w:r>
      <w:r w:rsidRPr="00156708">
        <w:rPr>
          <w:lang w:val="es-ES"/>
        </w:rPr>
        <w:t xml:space="preserve">Acevedo-Navas, C., Ballesteros-Betancur, V., &amp; Corcione Nieto, M. A. (2022). Seguridad humana y seguridad multidimensional, su enfoque y utilidad para proteger los derechos humanos. </w:t>
      </w:r>
      <w:r w:rsidRPr="004C16FD">
        <w:rPr>
          <w:i/>
          <w:iCs/>
          <w:lang w:val="es-ES"/>
        </w:rPr>
        <w:t>Revista Científica General José María Córdova</w:t>
      </w:r>
      <w:r w:rsidRPr="004C16FD">
        <w:rPr>
          <w:lang w:val="es-ES"/>
        </w:rPr>
        <w:t xml:space="preserve">, </w:t>
      </w:r>
      <w:r w:rsidRPr="004C16FD">
        <w:rPr>
          <w:i/>
          <w:iCs/>
          <w:lang w:val="es-ES"/>
        </w:rPr>
        <w:t>20</w:t>
      </w:r>
      <w:r w:rsidRPr="004C16FD">
        <w:rPr>
          <w:lang w:val="es-ES"/>
        </w:rPr>
        <w:t>(40), 1105-1127.</w:t>
      </w:r>
    </w:p>
  </w:footnote>
  <w:footnote w:id="87">
    <w:p w14:paraId="2BA4BE3D" w14:textId="57ABB709" w:rsidR="007605B1" w:rsidRPr="007605B1" w:rsidRDefault="007605B1" w:rsidP="007605B1">
      <w:pPr>
        <w:spacing w:line="240" w:lineRule="auto"/>
        <w:jc w:val="both"/>
        <w:rPr>
          <w:sz w:val="24"/>
          <w:szCs w:val="24"/>
        </w:rPr>
      </w:pPr>
      <w:r w:rsidRPr="007605B1">
        <w:rPr>
          <w:rStyle w:val="a6"/>
          <w:sz w:val="24"/>
          <w:szCs w:val="24"/>
        </w:rPr>
        <w:footnoteRef/>
      </w:r>
      <w:r w:rsidRPr="004C16FD">
        <w:rPr>
          <w:sz w:val="24"/>
          <w:szCs w:val="24"/>
          <w:lang w:val="es-ES"/>
        </w:rPr>
        <w:t xml:space="preserve"> </w:t>
      </w:r>
      <w:r w:rsidRPr="007605B1">
        <w:rPr>
          <w:sz w:val="24"/>
          <w:szCs w:val="24"/>
        </w:rPr>
        <w:t>Резолюция</w:t>
      </w:r>
      <w:r w:rsidRPr="004C16FD">
        <w:rPr>
          <w:sz w:val="24"/>
          <w:szCs w:val="24"/>
          <w:lang w:val="es-ES"/>
        </w:rPr>
        <w:t xml:space="preserve"> 2312 </w:t>
      </w:r>
      <w:r w:rsidRPr="007605B1">
        <w:rPr>
          <w:sz w:val="24"/>
          <w:szCs w:val="24"/>
        </w:rPr>
        <w:t>Совета</w:t>
      </w:r>
      <w:r w:rsidRPr="004C16FD">
        <w:rPr>
          <w:sz w:val="24"/>
          <w:szCs w:val="24"/>
          <w:lang w:val="es-ES"/>
        </w:rPr>
        <w:t xml:space="preserve"> </w:t>
      </w:r>
      <w:r w:rsidRPr="007605B1">
        <w:rPr>
          <w:sz w:val="24"/>
          <w:szCs w:val="24"/>
        </w:rPr>
        <w:t>Безопасности</w:t>
      </w:r>
      <w:r w:rsidRPr="004C16FD">
        <w:rPr>
          <w:sz w:val="24"/>
          <w:szCs w:val="24"/>
          <w:lang w:val="es-ES"/>
        </w:rPr>
        <w:t xml:space="preserve"> </w:t>
      </w:r>
      <w:r w:rsidRPr="007605B1">
        <w:rPr>
          <w:sz w:val="24"/>
          <w:szCs w:val="24"/>
        </w:rPr>
        <w:t>ООН</w:t>
      </w:r>
      <w:r w:rsidRPr="004C16FD">
        <w:rPr>
          <w:sz w:val="24"/>
          <w:szCs w:val="24"/>
          <w:lang w:val="es-ES"/>
        </w:rPr>
        <w:t xml:space="preserve">, 2016. </w:t>
      </w:r>
      <w:r w:rsidRPr="007605B1">
        <w:rPr>
          <w:sz w:val="24"/>
          <w:szCs w:val="24"/>
        </w:rPr>
        <w:t>Ссылка: https://documents-dds-ny.un.org/doc/UNDOC/GEN/N16/313/23/PDF/N1631323.pdf?OpenElement (Дата обращения: 15.01.2023).</w:t>
      </w:r>
    </w:p>
  </w:footnote>
  <w:footnote w:id="88">
    <w:p w14:paraId="41E1288E" w14:textId="3BF15A8A" w:rsidR="00670D35" w:rsidRPr="00670D35" w:rsidRDefault="00670D35" w:rsidP="007605B1">
      <w:pPr>
        <w:pStyle w:val="a4"/>
        <w:jc w:val="both"/>
        <w:rPr>
          <w:lang w:val="es-ES"/>
        </w:rPr>
      </w:pPr>
      <w:r w:rsidRPr="007605B1">
        <w:rPr>
          <w:rStyle w:val="a6"/>
          <w:sz w:val="24"/>
          <w:szCs w:val="24"/>
        </w:rPr>
        <w:footnoteRef/>
      </w:r>
      <w:r w:rsidRPr="007605B1">
        <w:rPr>
          <w:sz w:val="24"/>
          <w:szCs w:val="24"/>
          <w:lang w:val="es-ES"/>
        </w:rPr>
        <w:t xml:space="preserve"> Fonseca-Ortiz, T. &amp; Sierra-Zamora, P. El desafío de los derechos económicos, sociales, culturales y ambientales en el posacuerdo colombiano. Via Inveniendi et Iudicandi. №17(1), 2022. P.149-174.</w:t>
      </w:r>
    </w:p>
  </w:footnote>
  <w:footnote w:id="89">
    <w:p w14:paraId="4F711F98" w14:textId="2AE40C2D" w:rsidR="00B42E88" w:rsidRPr="007234E3" w:rsidRDefault="00B42E88" w:rsidP="009C416B">
      <w:pPr>
        <w:pStyle w:val="a4"/>
        <w:jc w:val="both"/>
        <w:rPr>
          <w:sz w:val="24"/>
          <w:szCs w:val="24"/>
          <w:lang w:val="es-ES"/>
        </w:rPr>
      </w:pPr>
      <w:r w:rsidRPr="009C416B">
        <w:rPr>
          <w:rStyle w:val="a6"/>
          <w:sz w:val="24"/>
          <w:szCs w:val="24"/>
        </w:rPr>
        <w:footnoteRef/>
      </w:r>
      <w:r w:rsidRPr="009C416B">
        <w:rPr>
          <w:sz w:val="24"/>
          <w:szCs w:val="24"/>
          <w:lang w:val="es-ES"/>
        </w:rPr>
        <w:t xml:space="preserve"> </w:t>
      </w:r>
      <w:r w:rsidR="007234E3" w:rsidRPr="009C416B">
        <w:rPr>
          <w:sz w:val="24"/>
          <w:szCs w:val="24"/>
          <w:lang w:val="es-ES"/>
        </w:rPr>
        <w:t>Constituci</w:t>
      </w:r>
      <w:r w:rsidR="007234E3" w:rsidRPr="00D01C8C">
        <w:rPr>
          <w:sz w:val="24"/>
          <w:szCs w:val="24"/>
          <w:lang w:val="es-ES"/>
        </w:rPr>
        <w:t>ó</w:t>
      </w:r>
      <w:r w:rsidR="007234E3" w:rsidRPr="009C416B">
        <w:rPr>
          <w:sz w:val="24"/>
          <w:szCs w:val="24"/>
          <w:lang w:val="es-ES"/>
        </w:rPr>
        <w:t>n</w:t>
      </w:r>
      <w:r w:rsidR="007234E3" w:rsidRPr="00D01C8C">
        <w:rPr>
          <w:sz w:val="24"/>
          <w:szCs w:val="24"/>
          <w:lang w:val="es-ES"/>
        </w:rPr>
        <w:t xml:space="preserve"> </w:t>
      </w:r>
      <w:r w:rsidR="007234E3" w:rsidRPr="009C416B">
        <w:rPr>
          <w:sz w:val="24"/>
          <w:szCs w:val="24"/>
          <w:lang w:val="es-ES"/>
        </w:rPr>
        <w:t>de</w:t>
      </w:r>
      <w:r w:rsidR="007234E3" w:rsidRPr="00D01C8C">
        <w:rPr>
          <w:sz w:val="24"/>
          <w:szCs w:val="24"/>
          <w:lang w:val="es-ES"/>
        </w:rPr>
        <w:t xml:space="preserve"> </w:t>
      </w:r>
      <w:r w:rsidR="007234E3" w:rsidRPr="009C416B">
        <w:rPr>
          <w:sz w:val="24"/>
          <w:szCs w:val="24"/>
          <w:lang w:val="es-ES"/>
        </w:rPr>
        <w:t>la</w:t>
      </w:r>
      <w:r w:rsidR="007234E3" w:rsidRPr="00D01C8C">
        <w:rPr>
          <w:sz w:val="24"/>
          <w:szCs w:val="24"/>
          <w:lang w:val="es-ES"/>
        </w:rPr>
        <w:t xml:space="preserve"> </w:t>
      </w:r>
      <w:r w:rsidR="007234E3" w:rsidRPr="009C416B">
        <w:rPr>
          <w:sz w:val="24"/>
          <w:szCs w:val="24"/>
          <w:lang w:val="es-ES"/>
        </w:rPr>
        <w:t>Naci</w:t>
      </w:r>
      <w:r w:rsidR="007234E3" w:rsidRPr="00D01C8C">
        <w:rPr>
          <w:sz w:val="24"/>
          <w:szCs w:val="24"/>
          <w:lang w:val="es-ES"/>
        </w:rPr>
        <w:t>ó</w:t>
      </w:r>
      <w:r w:rsidR="007234E3" w:rsidRPr="009C416B">
        <w:rPr>
          <w:sz w:val="24"/>
          <w:szCs w:val="24"/>
          <w:lang w:val="es-ES"/>
        </w:rPr>
        <w:t>n</w:t>
      </w:r>
      <w:r w:rsidR="007234E3" w:rsidRPr="00D01C8C">
        <w:rPr>
          <w:sz w:val="24"/>
          <w:szCs w:val="24"/>
          <w:lang w:val="es-ES"/>
        </w:rPr>
        <w:t xml:space="preserve"> </w:t>
      </w:r>
      <w:r w:rsidR="007234E3" w:rsidRPr="009C416B">
        <w:rPr>
          <w:sz w:val="24"/>
          <w:szCs w:val="24"/>
          <w:lang w:val="es-ES"/>
        </w:rPr>
        <w:t>Argentina</w:t>
      </w:r>
      <w:r w:rsidR="007234E3" w:rsidRPr="00D01C8C">
        <w:rPr>
          <w:sz w:val="24"/>
          <w:szCs w:val="24"/>
          <w:lang w:val="es-ES"/>
        </w:rPr>
        <w:t xml:space="preserve">, 1994. // </w:t>
      </w:r>
      <w:r w:rsidR="007234E3" w:rsidRPr="009C416B">
        <w:rPr>
          <w:sz w:val="24"/>
          <w:szCs w:val="24"/>
          <w:lang w:val="es-ES"/>
        </w:rPr>
        <w:t>URL</w:t>
      </w:r>
      <w:r w:rsidR="007234E3" w:rsidRPr="00D01C8C">
        <w:rPr>
          <w:sz w:val="24"/>
          <w:szCs w:val="24"/>
          <w:lang w:val="es-ES"/>
        </w:rPr>
        <w:t xml:space="preserve">:  </w:t>
      </w:r>
      <w:r w:rsidR="007234E3" w:rsidRPr="00DE5D21">
        <w:rPr>
          <w:sz w:val="24"/>
          <w:szCs w:val="24"/>
          <w:lang w:val="es-ES"/>
        </w:rPr>
        <w:t>https://www.oas.org/dil/esp/constitucion_de_la_nacion_argentina.pdf</w:t>
      </w:r>
      <w:r w:rsidR="007234E3" w:rsidRPr="00D01C8C">
        <w:rPr>
          <w:sz w:val="24"/>
          <w:szCs w:val="24"/>
          <w:lang w:val="es-ES"/>
        </w:rPr>
        <w:t xml:space="preserve"> (</w:t>
      </w:r>
      <w:r w:rsidR="007234E3" w:rsidRPr="00D01C8C">
        <w:rPr>
          <w:sz w:val="24"/>
          <w:szCs w:val="24"/>
        </w:rPr>
        <w:t>Д</w:t>
      </w:r>
      <w:r w:rsidR="007234E3" w:rsidRPr="009C416B">
        <w:rPr>
          <w:sz w:val="24"/>
          <w:szCs w:val="24"/>
        </w:rPr>
        <w:t>ата</w:t>
      </w:r>
      <w:r w:rsidR="007234E3" w:rsidRPr="00D01C8C">
        <w:rPr>
          <w:sz w:val="24"/>
          <w:szCs w:val="24"/>
          <w:lang w:val="es-ES"/>
        </w:rPr>
        <w:t xml:space="preserve"> </w:t>
      </w:r>
      <w:r w:rsidR="007234E3" w:rsidRPr="009C416B">
        <w:rPr>
          <w:sz w:val="24"/>
          <w:szCs w:val="24"/>
        </w:rPr>
        <w:t>обращения</w:t>
      </w:r>
      <w:r w:rsidR="007234E3" w:rsidRPr="00D01C8C">
        <w:rPr>
          <w:sz w:val="24"/>
          <w:szCs w:val="24"/>
          <w:lang w:val="es-ES"/>
        </w:rPr>
        <w:t xml:space="preserve">: </w:t>
      </w:r>
      <w:r w:rsidR="007234E3" w:rsidRPr="00DE5D21">
        <w:rPr>
          <w:sz w:val="24"/>
          <w:szCs w:val="24"/>
          <w:lang w:val="es-ES"/>
        </w:rPr>
        <w:t>25.06.202</w:t>
      </w:r>
      <w:r w:rsidR="007234E3" w:rsidRPr="007234E3">
        <w:rPr>
          <w:sz w:val="24"/>
          <w:szCs w:val="24"/>
          <w:lang w:val="es-ES"/>
        </w:rPr>
        <w:t>2</w:t>
      </w:r>
      <w:r w:rsidR="007234E3" w:rsidRPr="00D01C8C">
        <w:rPr>
          <w:sz w:val="24"/>
          <w:szCs w:val="24"/>
          <w:lang w:val="es-ES"/>
        </w:rPr>
        <w:t>).</w:t>
      </w:r>
    </w:p>
  </w:footnote>
  <w:footnote w:id="90">
    <w:p w14:paraId="06186C54" w14:textId="286F589B" w:rsidR="00F74012" w:rsidRPr="00F74012" w:rsidRDefault="00F74012" w:rsidP="00A275B2">
      <w:pPr>
        <w:pStyle w:val="a4"/>
        <w:jc w:val="both"/>
        <w:rPr>
          <w:sz w:val="24"/>
          <w:szCs w:val="24"/>
          <w:lang w:val="es-ES"/>
        </w:rPr>
      </w:pPr>
      <w:r w:rsidRPr="00F74012">
        <w:rPr>
          <w:rStyle w:val="a6"/>
          <w:sz w:val="24"/>
          <w:szCs w:val="24"/>
        </w:rPr>
        <w:footnoteRef/>
      </w:r>
      <w:r w:rsidRPr="00F74012">
        <w:rPr>
          <w:sz w:val="24"/>
          <w:szCs w:val="24"/>
          <w:lang w:val="es-ES"/>
        </w:rPr>
        <w:t xml:space="preserve"> Constitución Política del Estado Bolivia, 2009. // URL: https://www.oas.org/dil/esp/constitucion_bolivia.pdf</w:t>
      </w:r>
      <w:r w:rsidRPr="00F74012">
        <w:rPr>
          <w:rStyle w:val="ac"/>
          <w:color w:val="000000" w:themeColor="text1"/>
          <w:sz w:val="24"/>
          <w:szCs w:val="24"/>
          <w:u w:val="none"/>
          <w:lang w:val="es-ES"/>
        </w:rPr>
        <w:t>. (</w:t>
      </w:r>
      <w:r w:rsidRPr="00F74012">
        <w:rPr>
          <w:rStyle w:val="ac"/>
          <w:color w:val="000000" w:themeColor="text1"/>
          <w:sz w:val="24"/>
          <w:szCs w:val="24"/>
          <w:u w:val="none"/>
        </w:rPr>
        <w:t>Дата</w:t>
      </w:r>
      <w:r w:rsidRPr="00F74012">
        <w:rPr>
          <w:rStyle w:val="ac"/>
          <w:color w:val="000000" w:themeColor="text1"/>
          <w:sz w:val="24"/>
          <w:szCs w:val="24"/>
          <w:u w:val="none"/>
          <w:lang w:val="es-ES"/>
        </w:rPr>
        <w:t xml:space="preserve"> </w:t>
      </w:r>
      <w:r w:rsidRPr="00F74012">
        <w:rPr>
          <w:rStyle w:val="ac"/>
          <w:color w:val="000000" w:themeColor="text1"/>
          <w:sz w:val="24"/>
          <w:szCs w:val="24"/>
          <w:u w:val="none"/>
        </w:rPr>
        <w:t>обращения</w:t>
      </w:r>
      <w:r w:rsidRPr="00F74012">
        <w:rPr>
          <w:rStyle w:val="ac"/>
          <w:color w:val="000000" w:themeColor="text1"/>
          <w:sz w:val="24"/>
          <w:szCs w:val="24"/>
          <w:u w:val="none"/>
          <w:lang w:val="es-ES"/>
        </w:rPr>
        <w:t>: 26.06.2022).</w:t>
      </w:r>
    </w:p>
  </w:footnote>
  <w:footnote w:id="91">
    <w:p w14:paraId="1583F775" w14:textId="49E02DA8" w:rsidR="003525B0" w:rsidRPr="003525B0" w:rsidRDefault="003525B0" w:rsidP="00A275B2">
      <w:pPr>
        <w:pStyle w:val="a4"/>
        <w:jc w:val="both"/>
        <w:rPr>
          <w:color w:val="0563C1" w:themeColor="hyperlink"/>
          <w:sz w:val="24"/>
          <w:szCs w:val="24"/>
          <w:u w:val="single"/>
          <w:lang w:val="es-ES"/>
        </w:rPr>
      </w:pPr>
      <w:r w:rsidRPr="003525B0">
        <w:rPr>
          <w:rStyle w:val="a6"/>
          <w:sz w:val="24"/>
          <w:szCs w:val="24"/>
        </w:rPr>
        <w:footnoteRef/>
      </w:r>
      <w:r w:rsidRPr="003525B0">
        <w:rPr>
          <w:sz w:val="24"/>
          <w:szCs w:val="24"/>
          <w:lang w:val="es-ES"/>
        </w:rPr>
        <w:t xml:space="preserve"> Constitución de la República Bolivariana de Venezuela, 1999. // URL: https://www.oas.org/dil/esp/constitucion_venezuela.pdf</w:t>
      </w:r>
      <w:r w:rsidRPr="003525B0">
        <w:rPr>
          <w:rStyle w:val="ac"/>
          <w:color w:val="000000" w:themeColor="text1"/>
          <w:sz w:val="24"/>
          <w:szCs w:val="24"/>
          <w:u w:val="none"/>
          <w:lang w:val="es-ES"/>
        </w:rPr>
        <w:t>. (</w:t>
      </w:r>
      <w:r w:rsidRPr="003525B0">
        <w:rPr>
          <w:rStyle w:val="ac"/>
          <w:color w:val="000000" w:themeColor="text1"/>
          <w:sz w:val="24"/>
          <w:szCs w:val="24"/>
          <w:u w:val="none"/>
        </w:rPr>
        <w:t>Дата</w:t>
      </w:r>
      <w:r w:rsidRPr="003525B0">
        <w:rPr>
          <w:rStyle w:val="ac"/>
          <w:color w:val="000000" w:themeColor="text1"/>
          <w:sz w:val="24"/>
          <w:szCs w:val="24"/>
          <w:u w:val="none"/>
          <w:lang w:val="es-ES"/>
        </w:rPr>
        <w:t xml:space="preserve"> </w:t>
      </w:r>
      <w:r w:rsidRPr="003525B0">
        <w:rPr>
          <w:rStyle w:val="ac"/>
          <w:color w:val="000000" w:themeColor="text1"/>
          <w:sz w:val="24"/>
          <w:szCs w:val="24"/>
          <w:u w:val="none"/>
        </w:rPr>
        <w:t>обращения</w:t>
      </w:r>
      <w:r w:rsidRPr="003525B0">
        <w:rPr>
          <w:rStyle w:val="ac"/>
          <w:color w:val="000000" w:themeColor="text1"/>
          <w:sz w:val="24"/>
          <w:szCs w:val="24"/>
          <w:u w:val="none"/>
          <w:lang w:val="es-ES"/>
        </w:rPr>
        <w:t>: 28.06.2022).</w:t>
      </w:r>
    </w:p>
  </w:footnote>
  <w:footnote w:id="92">
    <w:p w14:paraId="0A29155A" w14:textId="035109E9" w:rsidR="00A275B2" w:rsidRPr="00A275B2" w:rsidRDefault="00A275B2" w:rsidP="00A275B2">
      <w:pPr>
        <w:pStyle w:val="a4"/>
        <w:jc w:val="both"/>
        <w:rPr>
          <w:color w:val="0563C1" w:themeColor="hyperlink"/>
          <w:sz w:val="24"/>
          <w:szCs w:val="24"/>
          <w:u w:val="single"/>
          <w:lang w:val="es-ES"/>
        </w:rPr>
      </w:pPr>
      <w:r>
        <w:rPr>
          <w:rStyle w:val="a6"/>
        </w:rPr>
        <w:footnoteRef/>
      </w:r>
      <w:r w:rsidRPr="00A275B2">
        <w:rPr>
          <w:lang w:val="es-ES"/>
        </w:rPr>
        <w:t xml:space="preserve"> </w:t>
      </w:r>
      <w:r w:rsidRPr="00156708">
        <w:rPr>
          <w:sz w:val="24"/>
          <w:szCs w:val="24"/>
          <w:lang w:val="es-ES"/>
        </w:rPr>
        <w:t>Constitución Política de la República de Guatemala, 1993. // URL: https://www.oas.org/dil/esp/Constitucion_Guatemala.</w:t>
      </w:r>
      <w:r w:rsidRPr="00A275B2">
        <w:rPr>
          <w:sz w:val="24"/>
          <w:szCs w:val="24"/>
          <w:lang w:val="es-ES"/>
        </w:rPr>
        <w:t>pdf</w:t>
      </w:r>
      <w:r w:rsidRPr="00A275B2">
        <w:rPr>
          <w:rStyle w:val="ac"/>
          <w:color w:val="000000" w:themeColor="text1"/>
          <w:sz w:val="24"/>
          <w:szCs w:val="24"/>
          <w:u w:val="none"/>
          <w:lang w:val="es-ES"/>
        </w:rPr>
        <w:t>. (</w:t>
      </w:r>
      <w:r w:rsidRPr="00A275B2">
        <w:rPr>
          <w:rStyle w:val="ac"/>
          <w:color w:val="000000" w:themeColor="text1"/>
          <w:sz w:val="24"/>
          <w:szCs w:val="24"/>
          <w:u w:val="none"/>
        </w:rPr>
        <w:t>Дата</w:t>
      </w:r>
      <w:r w:rsidRPr="00A275B2">
        <w:rPr>
          <w:rStyle w:val="ac"/>
          <w:color w:val="000000" w:themeColor="text1"/>
          <w:sz w:val="24"/>
          <w:szCs w:val="24"/>
          <w:u w:val="none"/>
          <w:lang w:val="es-ES"/>
        </w:rPr>
        <w:t xml:space="preserve"> </w:t>
      </w:r>
      <w:r w:rsidRPr="00A275B2">
        <w:rPr>
          <w:rStyle w:val="ac"/>
          <w:color w:val="000000" w:themeColor="text1"/>
          <w:sz w:val="24"/>
          <w:szCs w:val="24"/>
          <w:u w:val="none"/>
        </w:rPr>
        <w:t>обращения</w:t>
      </w:r>
      <w:r w:rsidRPr="00A275B2">
        <w:rPr>
          <w:rStyle w:val="ac"/>
          <w:color w:val="000000" w:themeColor="text1"/>
          <w:sz w:val="24"/>
          <w:szCs w:val="24"/>
          <w:u w:val="none"/>
          <w:lang w:val="es-ES"/>
        </w:rPr>
        <w:t>: 29.06.2022).</w:t>
      </w:r>
    </w:p>
  </w:footnote>
  <w:footnote w:id="93">
    <w:p w14:paraId="5F06E561" w14:textId="42A33DD2" w:rsidR="00A275B2" w:rsidRPr="00A275B2" w:rsidRDefault="00A275B2" w:rsidP="0047201E">
      <w:pPr>
        <w:pStyle w:val="a4"/>
        <w:jc w:val="both"/>
        <w:rPr>
          <w:color w:val="0563C1" w:themeColor="hyperlink"/>
          <w:sz w:val="24"/>
          <w:szCs w:val="24"/>
          <w:u w:val="single"/>
          <w:lang w:val="es-ES"/>
        </w:rPr>
      </w:pPr>
      <w:r w:rsidRPr="00A275B2">
        <w:rPr>
          <w:rStyle w:val="a6"/>
          <w:sz w:val="24"/>
          <w:szCs w:val="24"/>
        </w:rPr>
        <w:footnoteRef/>
      </w:r>
      <w:r w:rsidRPr="00A275B2">
        <w:rPr>
          <w:sz w:val="24"/>
          <w:szCs w:val="24"/>
          <w:lang w:val="es-ES"/>
        </w:rPr>
        <w:t xml:space="preserve"> Constitución Política de la Republica Dominicana, 2010. // URL: https://www.acnur.org/fileadmin/Documentos/BDL/2010/7328.pdf (</w:t>
      </w:r>
      <w:r w:rsidRPr="00A275B2">
        <w:rPr>
          <w:sz w:val="24"/>
          <w:szCs w:val="24"/>
        </w:rPr>
        <w:t>Дата</w:t>
      </w:r>
      <w:r w:rsidRPr="00A275B2">
        <w:rPr>
          <w:sz w:val="24"/>
          <w:szCs w:val="24"/>
          <w:lang w:val="es-ES"/>
        </w:rPr>
        <w:t xml:space="preserve"> </w:t>
      </w:r>
      <w:r w:rsidRPr="00A275B2">
        <w:rPr>
          <w:sz w:val="24"/>
          <w:szCs w:val="24"/>
        </w:rPr>
        <w:t>обращения</w:t>
      </w:r>
      <w:r w:rsidRPr="00A275B2">
        <w:rPr>
          <w:sz w:val="24"/>
          <w:szCs w:val="24"/>
          <w:lang w:val="es-ES"/>
        </w:rPr>
        <w:t>: 1.07.2022).</w:t>
      </w:r>
    </w:p>
  </w:footnote>
  <w:footnote w:id="94">
    <w:p w14:paraId="4C656402" w14:textId="70E0E720" w:rsidR="0047201E" w:rsidRPr="0047201E" w:rsidRDefault="0047201E" w:rsidP="0047201E">
      <w:pPr>
        <w:pStyle w:val="a4"/>
        <w:jc w:val="both"/>
        <w:rPr>
          <w:color w:val="0563C1" w:themeColor="hyperlink"/>
          <w:sz w:val="24"/>
          <w:szCs w:val="24"/>
          <w:u w:val="single"/>
          <w:lang w:val="es-ES"/>
        </w:rPr>
      </w:pPr>
      <w:r w:rsidRPr="0047201E">
        <w:rPr>
          <w:rStyle w:val="a6"/>
          <w:sz w:val="24"/>
          <w:szCs w:val="24"/>
        </w:rPr>
        <w:footnoteRef/>
      </w:r>
      <w:r w:rsidRPr="0047201E">
        <w:rPr>
          <w:sz w:val="24"/>
          <w:szCs w:val="24"/>
          <w:lang w:val="es-ES"/>
        </w:rPr>
        <w:t xml:space="preserve"> Constitución Política de Colombia, 1991. // URL: https://www.cijc.org/es/NuestrasConstituciones/COLOMBIA-Constitucion.pdf (</w:t>
      </w:r>
      <w:r w:rsidRPr="0047201E">
        <w:rPr>
          <w:sz w:val="24"/>
          <w:szCs w:val="24"/>
        </w:rPr>
        <w:t>Дата</w:t>
      </w:r>
      <w:r w:rsidRPr="0047201E">
        <w:rPr>
          <w:sz w:val="24"/>
          <w:szCs w:val="24"/>
          <w:lang w:val="es-ES"/>
        </w:rPr>
        <w:t xml:space="preserve"> </w:t>
      </w:r>
      <w:r w:rsidRPr="0047201E">
        <w:rPr>
          <w:sz w:val="24"/>
          <w:szCs w:val="24"/>
        </w:rPr>
        <w:t>обращения</w:t>
      </w:r>
      <w:r w:rsidRPr="0047201E">
        <w:rPr>
          <w:sz w:val="24"/>
          <w:szCs w:val="24"/>
          <w:lang w:val="es-ES"/>
        </w:rPr>
        <w:t>: 2.07.2022).</w:t>
      </w:r>
    </w:p>
  </w:footnote>
  <w:footnote w:id="95">
    <w:p w14:paraId="4E913E0C" w14:textId="2A62B256" w:rsidR="00ED750B" w:rsidRPr="00ED750B" w:rsidRDefault="00ED750B" w:rsidP="00ED750B">
      <w:pPr>
        <w:pStyle w:val="a4"/>
        <w:jc w:val="both"/>
        <w:rPr>
          <w:color w:val="0563C1" w:themeColor="hyperlink"/>
          <w:sz w:val="24"/>
          <w:szCs w:val="24"/>
          <w:u w:val="single"/>
          <w:lang w:val="es-ES"/>
        </w:rPr>
      </w:pPr>
      <w:r w:rsidRPr="00ED750B">
        <w:rPr>
          <w:rStyle w:val="a6"/>
          <w:sz w:val="24"/>
          <w:szCs w:val="24"/>
        </w:rPr>
        <w:footnoteRef/>
      </w:r>
      <w:r w:rsidRPr="00ED750B">
        <w:rPr>
          <w:sz w:val="24"/>
          <w:szCs w:val="24"/>
          <w:lang w:val="es-ES"/>
        </w:rPr>
        <w:t xml:space="preserve"> Constitución de la República de Cuba, 2019. // URL: http://biblioteca.clacso.edu.ar/clacso/se/20191016105022/Constitucion-Cuba-2019.pdf (</w:t>
      </w:r>
      <w:r w:rsidRPr="00ED750B">
        <w:rPr>
          <w:sz w:val="24"/>
          <w:szCs w:val="24"/>
        </w:rPr>
        <w:t>Дата</w:t>
      </w:r>
      <w:r w:rsidRPr="00ED750B">
        <w:rPr>
          <w:sz w:val="24"/>
          <w:szCs w:val="24"/>
          <w:lang w:val="es-ES"/>
        </w:rPr>
        <w:t xml:space="preserve"> </w:t>
      </w:r>
      <w:r w:rsidRPr="00ED750B">
        <w:rPr>
          <w:sz w:val="24"/>
          <w:szCs w:val="24"/>
        </w:rPr>
        <w:t>обращения</w:t>
      </w:r>
      <w:r w:rsidRPr="00ED750B">
        <w:rPr>
          <w:sz w:val="24"/>
          <w:szCs w:val="24"/>
          <w:lang w:val="es-ES"/>
        </w:rPr>
        <w:t>: 4.07.2022).</w:t>
      </w:r>
    </w:p>
  </w:footnote>
  <w:footnote w:id="96">
    <w:p w14:paraId="7AB664DA" w14:textId="3699BA0D" w:rsidR="00384C7D" w:rsidRPr="00FF4C18" w:rsidRDefault="00384C7D" w:rsidP="00FF4C18">
      <w:pPr>
        <w:pStyle w:val="a4"/>
        <w:jc w:val="both"/>
        <w:rPr>
          <w:color w:val="0563C1" w:themeColor="hyperlink"/>
          <w:sz w:val="24"/>
          <w:szCs w:val="24"/>
          <w:u w:val="single"/>
          <w:lang w:val="es-ES"/>
        </w:rPr>
      </w:pPr>
      <w:r w:rsidRPr="00FF4C18">
        <w:rPr>
          <w:rStyle w:val="a6"/>
          <w:sz w:val="24"/>
          <w:szCs w:val="24"/>
        </w:rPr>
        <w:footnoteRef/>
      </w:r>
      <w:r w:rsidRPr="00FF4C18">
        <w:rPr>
          <w:sz w:val="24"/>
          <w:szCs w:val="24"/>
          <w:lang w:val="es-ES"/>
        </w:rPr>
        <w:t xml:space="preserve"> Constitución Política de los Estados Unidos Mexicanos, 2021. // URL: https://www.diputados.gob.mx/LeyesBiblio/pdf/CPEUM.pdf (</w:t>
      </w:r>
      <w:r w:rsidRPr="00FF4C18">
        <w:rPr>
          <w:sz w:val="24"/>
          <w:szCs w:val="24"/>
        </w:rPr>
        <w:t>Дата</w:t>
      </w:r>
      <w:r w:rsidRPr="00FF4C18">
        <w:rPr>
          <w:sz w:val="24"/>
          <w:szCs w:val="24"/>
          <w:lang w:val="es-ES"/>
        </w:rPr>
        <w:t xml:space="preserve"> </w:t>
      </w:r>
      <w:r w:rsidRPr="00FF4C18">
        <w:rPr>
          <w:sz w:val="24"/>
          <w:szCs w:val="24"/>
        </w:rPr>
        <w:t>обращения</w:t>
      </w:r>
      <w:r w:rsidRPr="00FF4C18">
        <w:rPr>
          <w:sz w:val="24"/>
          <w:szCs w:val="24"/>
          <w:lang w:val="es-ES"/>
        </w:rPr>
        <w:t>: 5.07.2022).</w:t>
      </w:r>
    </w:p>
  </w:footnote>
  <w:footnote w:id="97">
    <w:p w14:paraId="2EDD1D73" w14:textId="3734F33F" w:rsidR="00FF4C18" w:rsidRPr="00FF4C18" w:rsidRDefault="00FF4C18" w:rsidP="00FF4C18">
      <w:pPr>
        <w:pStyle w:val="a4"/>
        <w:rPr>
          <w:color w:val="0563C1" w:themeColor="hyperlink"/>
          <w:sz w:val="24"/>
          <w:szCs w:val="24"/>
          <w:u w:val="single"/>
          <w:lang w:val="es-ES"/>
        </w:rPr>
      </w:pPr>
      <w:r w:rsidRPr="00FF4C18">
        <w:rPr>
          <w:rStyle w:val="a6"/>
          <w:sz w:val="24"/>
          <w:szCs w:val="24"/>
        </w:rPr>
        <w:footnoteRef/>
      </w:r>
      <w:r w:rsidRPr="00FF4C18">
        <w:rPr>
          <w:sz w:val="24"/>
          <w:szCs w:val="24"/>
          <w:lang w:val="es-ES"/>
        </w:rPr>
        <w:t xml:space="preserve"> Constitución Política de la República de Panamá, 2016. // URL: https://ministeriopublico.gob.pa/wp-content/uploads/2016/09/constitucion-politica-con-indice-analitico.pdf (</w:t>
      </w:r>
      <w:r w:rsidRPr="00FF4C18">
        <w:rPr>
          <w:sz w:val="24"/>
          <w:szCs w:val="24"/>
        </w:rPr>
        <w:t>Дата</w:t>
      </w:r>
      <w:r w:rsidRPr="00FF4C18">
        <w:rPr>
          <w:sz w:val="24"/>
          <w:szCs w:val="24"/>
          <w:lang w:val="es-ES"/>
        </w:rPr>
        <w:t xml:space="preserve"> </w:t>
      </w:r>
      <w:r w:rsidRPr="00FF4C18">
        <w:rPr>
          <w:sz w:val="24"/>
          <w:szCs w:val="24"/>
        </w:rPr>
        <w:t>обращения</w:t>
      </w:r>
      <w:r w:rsidRPr="00FF4C18">
        <w:rPr>
          <w:sz w:val="24"/>
          <w:szCs w:val="24"/>
          <w:lang w:val="es-ES"/>
        </w:rPr>
        <w:t>: 7.07.2022).</w:t>
      </w:r>
    </w:p>
  </w:footnote>
  <w:footnote w:id="98">
    <w:p w14:paraId="09EABEE3" w14:textId="3DF86285" w:rsidR="00B42E88" w:rsidRPr="00A852BD" w:rsidRDefault="00B42E88" w:rsidP="00A852BD">
      <w:pPr>
        <w:pStyle w:val="a4"/>
        <w:jc w:val="both"/>
        <w:rPr>
          <w:sz w:val="24"/>
          <w:szCs w:val="24"/>
        </w:rPr>
      </w:pPr>
      <w:r w:rsidRPr="00A852BD">
        <w:rPr>
          <w:rStyle w:val="a6"/>
          <w:sz w:val="24"/>
          <w:szCs w:val="24"/>
        </w:rPr>
        <w:footnoteRef/>
      </w:r>
      <w:r w:rsidRPr="00A852BD">
        <w:rPr>
          <w:sz w:val="24"/>
          <w:szCs w:val="24"/>
          <w:lang w:val="es-ES"/>
        </w:rPr>
        <w:t xml:space="preserve"> </w:t>
      </w:r>
      <w:r w:rsidR="006573F8" w:rsidRPr="00A852BD">
        <w:rPr>
          <w:sz w:val="24"/>
          <w:szCs w:val="24"/>
          <w:lang w:val="es-ES"/>
        </w:rPr>
        <w:t>La página</w:t>
      </w:r>
      <w:r w:rsidRPr="00A852BD">
        <w:rPr>
          <w:sz w:val="24"/>
          <w:szCs w:val="24"/>
          <w:lang w:val="es-ES"/>
        </w:rPr>
        <w:t xml:space="preserve"> oficial de La Defensoría del Pueblo de Panamá</w:t>
      </w:r>
      <w:r w:rsidR="006573F8" w:rsidRPr="00A852BD">
        <w:rPr>
          <w:sz w:val="24"/>
          <w:szCs w:val="24"/>
          <w:lang w:val="es-ES"/>
        </w:rPr>
        <w:t xml:space="preserve">. </w:t>
      </w:r>
      <w:r w:rsidR="006573F8" w:rsidRPr="00A852BD">
        <w:rPr>
          <w:sz w:val="24"/>
          <w:szCs w:val="24"/>
          <w:lang w:val="en-US"/>
        </w:rPr>
        <w:t>URL</w:t>
      </w:r>
      <w:r w:rsidRPr="00A852BD">
        <w:rPr>
          <w:sz w:val="24"/>
          <w:szCs w:val="24"/>
        </w:rPr>
        <w:t xml:space="preserve">: </w:t>
      </w:r>
      <w:r w:rsidRPr="00A852BD">
        <w:rPr>
          <w:sz w:val="24"/>
          <w:szCs w:val="24"/>
          <w:lang w:val="en-US"/>
        </w:rPr>
        <w:t>https</w:t>
      </w:r>
      <w:r w:rsidRPr="00A852BD">
        <w:rPr>
          <w:sz w:val="24"/>
          <w:szCs w:val="24"/>
        </w:rPr>
        <w:t>://</w:t>
      </w:r>
      <w:r w:rsidRPr="00A852BD">
        <w:rPr>
          <w:sz w:val="24"/>
          <w:szCs w:val="24"/>
          <w:lang w:val="en-US"/>
        </w:rPr>
        <w:t>www</w:t>
      </w:r>
      <w:r w:rsidRPr="00A852BD">
        <w:rPr>
          <w:sz w:val="24"/>
          <w:szCs w:val="24"/>
        </w:rPr>
        <w:t>.</w:t>
      </w:r>
      <w:r w:rsidRPr="00A852BD">
        <w:rPr>
          <w:sz w:val="24"/>
          <w:szCs w:val="24"/>
          <w:lang w:val="en-US"/>
        </w:rPr>
        <w:t>defensoria</w:t>
      </w:r>
      <w:r w:rsidRPr="00A852BD">
        <w:rPr>
          <w:sz w:val="24"/>
          <w:szCs w:val="24"/>
        </w:rPr>
        <w:t>.</w:t>
      </w:r>
      <w:r w:rsidRPr="00A852BD">
        <w:rPr>
          <w:sz w:val="24"/>
          <w:szCs w:val="24"/>
          <w:lang w:val="en-US"/>
        </w:rPr>
        <w:t>gob</w:t>
      </w:r>
      <w:r w:rsidRPr="00A852BD">
        <w:rPr>
          <w:sz w:val="24"/>
          <w:szCs w:val="24"/>
        </w:rPr>
        <w:t>.</w:t>
      </w:r>
      <w:r w:rsidRPr="00A852BD">
        <w:rPr>
          <w:sz w:val="24"/>
          <w:szCs w:val="24"/>
          <w:lang w:val="en-US"/>
        </w:rPr>
        <w:t>pa</w:t>
      </w:r>
      <w:r w:rsidR="006573F8" w:rsidRPr="00A852BD">
        <w:rPr>
          <w:sz w:val="24"/>
          <w:szCs w:val="24"/>
        </w:rPr>
        <w:t xml:space="preserve"> (Дата обращения: 7.07.2022).</w:t>
      </w:r>
    </w:p>
  </w:footnote>
  <w:footnote w:id="99">
    <w:p w14:paraId="1BDE5B1C" w14:textId="5D8E2D8D" w:rsidR="00A852BD" w:rsidRPr="00A852BD" w:rsidRDefault="00A852BD" w:rsidP="00A852BD">
      <w:pPr>
        <w:pStyle w:val="a4"/>
        <w:rPr>
          <w:color w:val="0563C1" w:themeColor="hyperlink"/>
          <w:sz w:val="24"/>
          <w:szCs w:val="24"/>
          <w:u w:val="single"/>
          <w:lang w:val="es-ES"/>
        </w:rPr>
      </w:pPr>
      <w:r w:rsidRPr="00A852BD">
        <w:rPr>
          <w:rStyle w:val="a6"/>
          <w:sz w:val="24"/>
          <w:szCs w:val="24"/>
        </w:rPr>
        <w:footnoteRef/>
      </w:r>
      <w:r w:rsidRPr="00A852BD">
        <w:rPr>
          <w:sz w:val="24"/>
          <w:szCs w:val="24"/>
          <w:lang w:val="es-ES"/>
        </w:rPr>
        <w:t xml:space="preserve"> Constitución de la República del Paraguay, 1992. // URL: https://cepei.org/wp-content/uploads/2020/01/Constitución-de-Paraguay-1992.pdf (</w:t>
      </w:r>
      <w:r w:rsidRPr="00A852BD">
        <w:rPr>
          <w:sz w:val="24"/>
          <w:szCs w:val="24"/>
        </w:rPr>
        <w:t>Дата</w:t>
      </w:r>
      <w:r w:rsidRPr="00A852BD">
        <w:rPr>
          <w:sz w:val="24"/>
          <w:szCs w:val="24"/>
          <w:lang w:val="es-ES"/>
        </w:rPr>
        <w:t xml:space="preserve"> </w:t>
      </w:r>
      <w:r w:rsidRPr="00A852BD">
        <w:rPr>
          <w:sz w:val="24"/>
          <w:szCs w:val="24"/>
        </w:rPr>
        <w:t>обращения</w:t>
      </w:r>
      <w:r w:rsidRPr="00A852BD">
        <w:rPr>
          <w:sz w:val="24"/>
          <w:szCs w:val="24"/>
          <w:lang w:val="es-ES"/>
        </w:rPr>
        <w:t>: 8.07.2022).</w:t>
      </w:r>
    </w:p>
  </w:footnote>
  <w:footnote w:id="100">
    <w:p w14:paraId="7C8B497D" w14:textId="1887A2F8" w:rsidR="00DF7EA4" w:rsidRPr="00DF7EA4" w:rsidRDefault="00DF7EA4" w:rsidP="00DF7EA4">
      <w:pPr>
        <w:pStyle w:val="a4"/>
        <w:jc w:val="both"/>
        <w:rPr>
          <w:color w:val="0563C1" w:themeColor="hyperlink"/>
          <w:sz w:val="24"/>
          <w:szCs w:val="24"/>
          <w:u w:val="single"/>
          <w:lang w:val="es-ES"/>
        </w:rPr>
      </w:pPr>
      <w:r w:rsidRPr="00DF7EA4">
        <w:rPr>
          <w:rStyle w:val="a6"/>
          <w:sz w:val="24"/>
          <w:szCs w:val="24"/>
        </w:rPr>
        <w:footnoteRef/>
      </w:r>
      <w:r w:rsidRPr="00DF7EA4">
        <w:rPr>
          <w:sz w:val="24"/>
          <w:szCs w:val="24"/>
          <w:lang w:val="es-ES"/>
        </w:rPr>
        <w:t xml:space="preserve"> Constitución Política del Perú, 1993. // URL: https://www.congreso.gob.pe/Docs/constitucion/constitucion/index.html (</w:t>
      </w:r>
      <w:r w:rsidRPr="00DF7EA4">
        <w:rPr>
          <w:sz w:val="24"/>
          <w:szCs w:val="24"/>
        </w:rPr>
        <w:t>Дата</w:t>
      </w:r>
      <w:r w:rsidRPr="00DF7EA4">
        <w:rPr>
          <w:sz w:val="24"/>
          <w:szCs w:val="24"/>
          <w:lang w:val="es-ES"/>
        </w:rPr>
        <w:t xml:space="preserve"> </w:t>
      </w:r>
      <w:r w:rsidRPr="00DF7EA4">
        <w:rPr>
          <w:sz w:val="24"/>
          <w:szCs w:val="24"/>
        </w:rPr>
        <w:t>обращения</w:t>
      </w:r>
      <w:r w:rsidRPr="00DF7EA4">
        <w:rPr>
          <w:sz w:val="24"/>
          <w:szCs w:val="24"/>
          <w:lang w:val="es-ES"/>
        </w:rPr>
        <w:t>: 9.07.2022).</w:t>
      </w:r>
    </w:p>
  </w:footnote>
  <w:footnote w:id="101">
    <w:p w14:paraId="15C1084D" w14:textId="560FDC23" w:rsidR="008E4A21" w:rsidRPr="008E4A21" w:rsidRDefault="008E4A21" w:rsidP="008E4A21">
      <w:pPr>
        <w:pStyle w:val="a4"/>
        <w:jc w:val="both"/>
        <w:rPr>
          <w:color w:val="0563C1" w:themeColor="hyperlink"/>
          <w:sz w:val="24"/>
          <w:szCs w:val="24"/>
          <w:u w:val="single"/>
          <w:lang w:val="es-ES"/>
        </w:rPr>
      </w:pPr>
      <w:r w:rsidRPr="008E4A21">
        <w:rPr>
          <w:rStyle w:val="a6"/>
          <w:sz w:val="24"/>
          <w:szCs w:val="24"/>
        </w:rPr>
        <w:footnoteRef/>
      </w:r>
      <w:r w:rsidRPr="008E4A21">
        <w:rPr>
          <w:sz w:val="24"/>
          <w:szCs w:val="24"/>
          <w:lang w:val="es-ES"/>
        </w:rPr>
        <w:t xml:space="preserve"> Constitución Política de Republica de El Salvador, 1983. // URL: https://www.asamblea.gob.sv/sites/default/files/documents/decretos/171117_072857074_archivo_documento_legislativo.pdf (</w:t>
      </w:r>
      <w:r w:rsidRPr="008E4A21">
        <w:rPr>
          <w:sz w:val="24"/>
          <w:szCs w:val="24"/>
        </w:rPr>
        <w:t>Дата</w:t>
      </w:r>
      <w:r w:rsidRPr="008E4A21">
        <w:rPr>
          <w:sz w:val="24"/>
          <w:szCs w:val="24"/>
          <w:lang w:val="es-ES"/>
        </w:rPr>
        <w:t xml:space="preserve"> </w:t>
      </w:r>
      <w:r w:rsidRPr="008E4A21">
        <w:rPr>
          <w:sz w:val="24"/>
          <w:szCs w:val="24"/>
        </w:rPr>
        <w:t>обращения</w:t>
      </w:r>
      <w:r w:rsidRPr="008E4A21">
        <w:rPr>
          <w:sz w:val="24"/>
          <w:szCs w:val="24"/>
          <w:lang w:val="es-ES"/>
        </w:rPr>
        <w:t>: 10.07.2022).</w:t>
      </w:r>
    </w:p>
  </w:footnote>
  <w:footnote w:id="102">
    <w:p w14:paraId="36DEEABD" w14:textId="6929EDDF" w:rsidR="00980C0D" w:rsidRPr="00980C0D" w:rsidRDefault="00980C0D" w:rsidP="00980C0D">
      <w:pPr>
        <w:pStyle w:val="a4"/>
        <w:jc w:val="both"/>
        <w:rPr>
          <w:color w:val="0563C1" w:themeColor="hyperlink"/>
          <w:sz w:val="24"/>
          <w:szCs w:val="24"/>
          <w:u w:val="single"/>
          <w:lang w:val="es-ES"/>
        </w:rPr>
      </w:pPr>
      <w:r w:rsidRPr="00980C0D">
        <w:rPr>
          <w:rStyle w:val="a6"/>
          <w:sz w:val="24"/>
          <w:szCs w:val="24"/>
        </w:rPr>
        <w:footnoteRef/>
      </w:r>
      <w:r w:rsidRPr="00980C0D">
        <w:rPr>
          <w:sz w:val="24"/>
          <w:szCs w:val="24"/>
          <w:lang w:val="es-ES"/>
        </w:rPr>
        <w:t xml:space="preserve"> Constitución de la Republica del Ecuador, 2008. // URL: https://www.oas.org/juridico/pdfs/mesicic4_ecu_const.pdf (</w:t>
      </w:r>
      <w:r w:rsidRPr="00980C0D">
        <w:rPr>
          <w:sz w:val="24"/>
          <w:szCs w:val="24"/>
        </w:rPr>
        <w:t>Дата</w:t>
      </w:r>
      <w:r w:rsidRPr="00980C0D">
        <w:rPr>
          <w:sz w:val="24"/>
          <w:szCs w:val="24"/>
          <w:lang w:val="es-ES"/>
        </w:rPr>
        <w:t xml:space="preserve"> </w:t>
      </w:r>
      <w:r w:rsidRPr="00980C0D">
        <w:rPr>
          <w:sz w:val="24"/>
          <w:szCs w:val="24"/>
        </w:rPr>
        <w:t>обращения</w:t>
      </w:r>
      <w:r w:rsidRPr="00980C0D">
        <w:rPr>
          <w:sz w:val="24"/>
          <w:szCs w:val="24"/>
          <w:lang w:val="es-ES"/>
        </w:rPr>
        <w:t>: 13.07.2022).</w:t>
      </w:r>
    </w:p>
  </w:footnote>
  <w:footnote w:id="103">
    <w:p w14:paraId="264CC535" w14:textId="5097CA88" w:rsidR="00B42E88" w:rsidRPr="008B121A" w:rsidRDefault="00B42E88" w:rsidP="008B121A">
      <w:pPr>
        <w:spacing w:line="240" w:lineRule="auto"/>
        <w:jc w:val="both"/>
        <w:rPr>
          <w:sz w:val="24"/>
          <w:szCs w:val="24"/>
          <w:lang w:val="es-ES"/>
        </w:rPr>
      </w:pPr>
      <w:r w:rsidRPr="008B121A">
        <w:rPr>
          <w:rStyle w:val="a6"/>
          <w:sz w:val="24"/>
          <w:szCs w:val="24"/>
        </w:rPr>
        <w:footnoteRef/>
      </w:r>
      <w:r w:rsidRPr="008B121A">
        <w:rPr>
          <w:sz w:val="24"/>
          <w:szCs w:val="24"/>
          <w:lang w:val="es-ES"/>
        </w:rPr>
        <w:t xml:space="preserve"> </w:t>
      </w:r>
      <w:r w:rsidR="008B121A" w:rsidRPr="008B121A">
        <w:rPr>
          <w:sz w:val="24"/>
          <w:szCs w:val="24"/>
          <w:lang w:val="es-ES"/>
        </w:rPr>
        <w:t>Defensoría del Pueblo de la Nación. Institución Nacional de Derechos Humanos, Informe Anual, 2021. // URL: http://www.defensor.gov.ar/documentos/anuales/ianual2021.pdf (</w:t>
      </w:r>
      <w:r w:rsidR="008B121A" w:rsidRPr="008B121A">
        <w:rPr>
          <w:sz w:val="24"/>
          <w:szCs w:val="24"/>
        </w:rPr>
        <w:t>Дата</w:t>
      </w:r>
      <w:r w:rsidR="008B121A" w:rsidRPr="008B121A">
        <w:rPr>
          <w:sz w:val="24"/>
          <w:szCs w:val="24"/>
          <w:lang w:val="es-ES"/>
        </w:rPr>
        <w:t xml:space="preserve"> </w:t>
      </w:r>
      <w:r w:rsidR="008B121A" w:rsidRPr="008B121A">
        <w:rPr>
          <w:sz w:val="24"/>
          <w:szCs w:val="24"/>
        </w:rPr>
        <w:t>обращения</w:t>
      </w:r>
      <w:r w:rsidR="008B121A" w:rsidRPr="008B121A">
        <w:rPr>
          <w:sz w:val="24"/>
          <w:szCs w:val="24"/>
          <w:lang w:val="es-ES"/>
        </w:rPr>
        <w:t>: 25.06.2022).</w:t>
      </w:r>
    </w:p>
  </w:footnote>
  <w:footnote w:id="104">
    <w:p w14:paraId="030D1F8B" w14:textId="6AB29077" w:rsidR="004B48FA" w:rsidRPr="004B48FA" w:rsidRDefault="004B48FA" w:rsidP="004B48FA">
      <w:pPr>
        <w:pStyle w:val="a4"/>
        <w:jc w:val="both"/>
        <w:rPr>
          <w:sz w:val="24"/>
          <w:szCs w:val="24"/>
          <w:lang w:val="es-ES"/>
        </w:rPr>
      </w:pPr>
      <w:r w:rsidRPr="004B48FA">
        <w:rPr>
          <w:rStyle w:val="a6"/>
          <w:sz w:val="24"/>
          <w:szCs w:val="24"/>
        </w:rPr>
        <w:footnoteRef/>
      </w:r>
      <w:r w:rsidRPr="004B48FA">
        <w:rPr>
          <w:sz w:val="24"/>
          <w:szCs w:val="24"/>
          <w:lang w:val="es-ES"/>
        </w:rPr>
        <w:t xml:space="preserve"> Oficina del Atlo Comisionado de las Naciones Unidas para los Derechos Humanos (ACNUDH). El Paro Nacional 2021: Lecciones aprendidas para el ejercicio del derecho de reunión pacífica en Colombia. 62 p.</w:t>
      </w:r>
    </w:p>
  </w:footnote>
  <w:footnote w:id="105">
    <w:p w14:paraId="2EC22336" w14:textId="7FE07AC8" w:rsidR="005514A9" w:rsidRPr="005514A9" w:rsidRDefault="005514A9" w:rsidP="005514A9">
      <w:pPr>
        <w:spacing w:line="240" w:lineRule="auto"/>
        <w:jc w:val="both"/>
        <w:rPr>
          <w:sz w:val="24"/>
          <w:szCs w:val="24"/>
          <w:lang w:val="es-ES"/>
        </w:rPr>
      </w:pPr>
      <w:r w:rsidRPr="005514A9">
        <w:rPr>
          <w:rStyle w:val="a6"/>
          <w:sz w:val="24"/>
          <w:szCs w:val="24"/>
        </w:rPr>
        <w:footnoteRef/>
      </w:r>
      <w:r w:rsidRPr="005514A9">
        <w:rPr>
          <w:sz w:val="24"/>
          <w:szCs w:val="24"/>
          <w:lang w:val="es-ES"/>
        </w:rPr>
        <w:t xml:space="preserve"> Rojas Aravena, F. Seguridad humana, nuevos enfoques. San José, C.R. :FLASCO, 1 edición,  2012. 180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69A"/>
    <w:multiLevelType w:val="hybridMultilevel"/>
    <w:tmpl w:val="F7562252"/>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D3782"/>
    <w:multiLevelType w:val="hybridMultilevel"/>
    <w:tmpl w:val="AAF65328"/>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C5C07"/>
    <w:multiLevelType w:val="hybridMultilevel"/>
    <w:tmpl w:val="1120752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1961EF"/>
    <w:multiLevelType w:val="hybridMultilevel"/>
    <w:tmpl w:val="80D4E88E"/>
    <w:lvl w:ilvl="0" w:tplc="FFFFFFFF">
      <w:start w:val="1"/>
      <w:numFmt w:val="decimal"/>
      <w:lvlText w:val="%1."/>
      <w:lvlJc w:val="left"/>
      <w:pPr>
        <w:ind w:left="720" w:hanging="360"/>
      </w:pPr>
      <w:rPr>
        <w:rFonts w:ascii="Times New Roman" w:hAnsi="Times New Roman" w:cs="Times New Roman" w:hint="default"/>
        <w:color w:val="000000" w:themeColor="text1"/>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8143ED"/>
    <w:multiLevelType w:val="hybridMultilevel"/>
    <w:tmpl w:val="416C2334"/>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5" w15:restartNumberingAfterBreak="0">
    <w:nsid w:val="18FA6B2F"/>
    <w:multiLevelType w:val="hybridMultilevel"/>
    <w:tmpl w:val="67E06B4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A6D28"/>
    <w:multiLevelType w:val="hybridMultilevel"/>
    <w:tmpl w:val="F782C8D4"/>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D677C"/>
    <w:multiLevelType w:val="hybridMultilevel"/>
    <w:tmpl w:val="BF408634"/>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F5530"/>
    <w:multiLevelType w:val="hybridMultilevel"/>
    <w:tmpl w:val="7E24B948"/>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E6602"/>
    <w:multiLevelType w:val="hybridMultilevel"/>
    <w:tmpl w:val="2BE2E0E8"/>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753A0"/>
    <w:multiLevelType w:val="hybridMultilevel"/>
    <w:tmpl w:val="4D8696B0"/>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B3B07"/>
    <w:multiLevelType w:val="hybridMultilevel"/>
    <w:tmpl w:val="C282AA78"/>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B07901"/>
    <w:multiLevelType w:val="hybridMultilevel"/>
    <w:tmpl w:val="8A30DAF6"/>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F04FF"/>
    <w:multiLevelType w:val="hybridMultilevel"/>
    <w:tmpl w:val="005E5764"/>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42132D"/>
    <w:multiLevelType w:val="hybridMultilevel"/>
    <w:tmpl w:val="80D4E88E"/>
    <w:lvl w:ilvl="0" w:tplc="47E820C2">
      <w:start w:val="1"/>
      <w:numFmt w:val="decimal"/>
      <w:lvlText w:val="%1."/>
      <w:lvlJc w:val="left"/>
      <w:pPr>
        <w:ind w:left="72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E74F3"/>
    <w:multiLevelType w:val="hybridMultilevel"/>
    <w:tmpl w:val="80D4E88E"/>
    <w:lvl w:ilvl="0" w:tplc="FFFFFFFF">
      <w:start w:val="1"/>
      <w:numFmt w:val="decimal"/>
      <w:lvlText w:val="%1."/>
      <w:lvlJc w:val="left"/>
      <w:pPr>
        <w:ind w:left="720" w:hanging="360"/>
      </w:pPr>
      <w:rPr>
        <w:rFonts w:ascii="Times New Roman" w:hAnsi="Times New Roman" w:cs="Times New Roman" w:hint="default"/>
        <w:color w:val="000000" w:themeColor="text1"/>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BE7DE8"/>
    <w:multiLevelType w:val="hybridMultilevel"/>
    <w:tmpl w:val="80D4E88E"/>
    <w:lvl w:ilvl="0" w:tplc="FFFFFFFF">
      <w:start w:val="1"/>
      <w:numFmt w:val="decimal"/>
      <w:lvlText w:val="%1."/>
      <w:lvlJc w:val="left"/>
      <w:pPr>
        <w:ind w:left="720" w:hanging="360"/>
      </w:pPr>
      <w:rPr>
        <w:rFonts w:ascii="Times New Roman" w:hAnsi="Times New Roman" w:cs="Times New Roman" w:hint="default"/>
        <w:color w:val="000000" w:themeColor="text1"/>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6F106A"/>
    <w:multiLevelType w:val="hybridMultilevel"/>
    <w:tmpl w:val="36E2F76A"/>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925AED"/>
    <w:multiLevelType w:val="hybridMultilevel"/>
    <w:tmpl w:val="2E1A062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6F6639"/>
    <w:multiLevelType w:val="hybridMultilevel"/>
    <w:tmpl w:val="A9C0D2F8"/>
    <w:lvl w:ilvl="0" w:tplc="632ABAB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84B5819"/>
    <w:multiLevelType w:val="hybridMultilevel"/>
    <w:tmpl w:val="4A16A5D0"/>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996862"/>
    <w:multiLevelType w:val="hybridMultilevel"/>
    <w:tmpl w:val="6A2A6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6C77F7"/>
    <w:multiLevelType w:val="hybridMultilevel"/>
    <w:tmpl w:val="15246554"/>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322918"/>
    <w:multiLevelType w:val="hybridMultilevel"/>
    <w:tmpl w:val="4BF0AC3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C0ABE"/>
    <w:multiLevelType w:val="hybridMultilevel"/>
    <w:tmpl w:val="4E1AA98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CB56CC"/>
    <w:multiLevelType w:val="hybridMultilevel"/>
    <w:tmpl w:val="5E020D6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915FDE"/>
    <w:multiLevelType w:val="hybridMultilevel"/>
    <w:tmpl w:val="855C7C9E"/>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0035D2"/>
    <w:multiLevelType w:val="hybridMultilevel"/>
    <w:tmpl w:val="1FF424FE"/>
    <w:lvl w:ilvl="0" w:tplc="632AB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186749"/>
    <w:multiLevelType w:val="hybridMultilevel"/>
    <w:tmpl w:val="D9728B08"/>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E716A6"/>
    <w:multiLevelType w:val="hybridMultilevel"/>
    <w:tmpl w:val="2410CC44"/>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F66D57"/>
    <w:multiLevelType w:val="hybridMultilevel"/>
    <w:tmpl w:val="CDF6F3B6"/>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756DA2"/>
    <w:multiLevelType w:val="multilevel"/>
    <w:tmpl w:val="40625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1A27BA"/>
    <w:multiLevelType w:val="hybridMultilevel"/>
    <w:tmpl w:val="BDE69A88"/>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CCB6F8B"/>
    <w:multiLevelType w:val="hybridMultilevel"/>
    <w:tmpl w:val="A6EAEEA0"/>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333DB1"/>
    <w:multiLevelType w:val="hybridMultilevel"/>
    <w:tmpl w:val="B55036A0"/>
    <w:lvl w:ilvl="0" w:tplc="632ABAB4">
      <w:start w:val="1"/>
      <w:numFmt w:val="bullet"/>
      <w:lvlText w:val=""/>
      <w:lvlJc w:val="left"/>
      <w:pPr>
        <w:ind w:left="3600" w:hanging="360"/>
      </w:pPr>
      <w:rPr>
        <w:rFonts w:ascii="Symbol" w:hAnsi="Symbol" w:hint="default"/>
        <w:color w:val="auto"/>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5" w15:restartNumberingAfterBreak="0">
    <w:nsid w:val="70FE221F"/>
    <w:multiLevelType w:val="hybridMultilevel"/>
    <w:tmpl w:val="420AD4E0"/>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E93F11"/>
    <w:multiLevelType w:val="hybridMultilevel"/>
    <w:tmpl w:val="5AC832A4"/>
    <w:lvl w:ilvl="0" w:tplc="632ABAB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F359A"/>
    <w:multiLevelType w:val="hybridMultilevel"/>
    <w:tmpl w:val="46C0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76242"/>
    <w:multiLevelType w:val="hybridMultilevel"/>
    <w:tmpl w:val="5554CF9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896D0E"/>
    <w:multiLevelType w:val="hybridMultilevel"/>
    <w:tmpl w:val="4F1EB09E"/>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E41620"/>
    <w:multiLevelType w:val="hybridMultilevel"/>
    <w:tmpl w:val="C41E678C"/>
    <w:lvl w:ilvl="0" w:tplc="632AB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1A1608"/>
    <w:multiLevelType w:val="hybridMultilevel"/>
    <w:tmpl w:val="BFBAB3C0"/>
    <w:lvl w:ilvl="0" w:tplc="632AB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51708779">
    <w:abstractNumId w:val="13"/>
  </w:num>
  <w:num w:numId="2" w16cid:durableId="1095591824">
    <w:abstractNumId w:val="31"/>
  </w:num>
  <w:num w:numId="3" w16cid:durableId="550770336">
    <w:abstractNumId w:val="37"/>
  </w:num>
  <w:num w:numId="4" w16cid:durableId="474955148">
    <w:abstractNumId w:val="21"/>
  </w:num>
  <w:num w:numId="5" w16cid:durableId="2116123468">
    <w:abstractNumId w:val="25"/>
  </w:num>
  <w:num w:numId="6" w16cid:durableId="1860580982">
    <w:abstractNumId w:val="6"/>
  </w:num>
  <w:num w:numId="7" w16cid:durableId="369653083">
    <w:abstractNumId w:val="35"/>
  </w:num>
  <w:num w:numId="8" w16cid:durableId="118302777">
    <w:abstractNumId w:val="32"/>
  </w:num>
  <w:num w:numId="9" w16cid:durableId="1097366171">
    <w:abstractNumId w:val="22"/>
  </w:num>
  <w:num w:numId="10" w16cid:durableId="1443459528">
    <w:abstractNumId w:val="30"/>
  </w:num>
  <w:num w:numId="11" w16cid:durableId="1169834590">
    <w:abstractNumId w:val="11"/>
  </w:num>
  <w:num w:numId="12" w16cid:durableId="1701398587">
    <w:abstractNumId w:val="0"/>
  </w:num>
  <w:num w:numId="13" w16cid:durableId="1135872222">
    <w:abstractNumId w:val="1"/>
  </w:num>
  <w:num w:numId="14" w16cid:durableId="1499804936">
    <w:abstractNumId w:val="26"/>
  </w:num>
  <w:num w:numId="15" w16cid:durableId="853497059">
    <w:abstractNumId w:val="24"/>
  </w:num>
  <w:num w:numId="16" w16cid:durableId="1580484105">
    <w:abstractNumId w:val="8"/>
  </w:num>
  <w:num w:numId="17" w16cid:durableId="2145346504">
    <w:abstractNumId w:val="19"/>
  </w:num>
  <w:num w:numId="18" w16cid:durableId="1268082936">
    <w:abstractNumId w:val="18"/>
  </w:num>
  <w:num w:numId="19" w16cid:durableId="1031762679">
    <w:abstractNumId w:val="39"/>
  </w:num>
  <w:num w:numId="20" w16cid:durableId="1351028362">
    <w:abstractNumId w:val="38"/>
  </w:num>
  <w:num w:numId="21" w16cid:durableId="1717510737">
    <w:abstractNumId w:val="9"/>
  </w:num>
  <w:num w:numId="22" w16cid:durableId="1004699578">
    <w:abstractNumId w:val="2"/>
  </w:num>
  <w:num w:numId="23" w16cid:durableId="1626766568">
    <w:abstractNumId w:val="40"/>
  </w:num>
  <w:num w:numId="24" w16cid:durableId="884222439">
    <w:abstractNumId w:val="5"/>
  </w:num>
  <w:num w:numId="25" w16cid:durableId="1238398291">
    <w:abstractNumId w:val="33"/>
  </w:num>
  <w:num w:numId="26" w16cid:durableId="1356464204">
    <w:abstractNumId w:val="28"/>
  </w:num>
  <w:num w:numId="27" w16cid:durableId="269825697">
    <w:abstractNumId w:val="29"/>
  </w:num>
  <w:num w:numId="28" w16cid:durableId="57024800">
    <w:abstractNumId w:val="10"/>
  </w:num>
  <w:num w:numId="29" w16cid:durableId="1860728500">
    <w:abstractNumId w:val="7"/>
  </w:num>
  <w:num w:numId="30" w16cid:durableId="979070912">
    <w:abstractNumId w:val="23"/>
  </w:num>
  <w:num w:numId="31" w16cid:durableId="1587108299">
    <w:abstractNumId w:val="12"/>
  </w:num>
  <w:num w:numId="32" w16cid:durableId="1275793576">
    <w:abstractNumId w:val="17"/>
  </w:num>
  <w:num w:numId="33" w16cid:durableId="71970561">
    <w:abstractNumId w:val="36"/>
  </w:num>
  <w:num w:numId="34" w16cid:durableId="1794790173">
    <w:abstractNumId w:val="20"/>
  </w:num>
  <w:num w:numId="35" w16cid:durableId="980572716">
    <w:abstractNumId w:val="14"/>
  </w:num>
  <w:num w:numId="36" w16cid:durableId="1745102119">
    <w:abstractNumId w:val="41"/>
  </w:num>
  <w:num w:numId="37" w16cid:durableId="396787669">
    <w:abstractNumId w:val="27"/>
  </w:num>
  <w:num w:numId="38" w16cid:durableId="1000541470">
    <w:abstractNumId w:val="34"/>
  </w:num>
  <w:num w:numId="39" w16cid:durableId="585770556">
    <w:abstractNumId w:val="4"/>
  </w:num>
  <w:num w:numId="40" w16cid:durableId="1525361927">
    <w:abstractNumId w:val="3"/>
  </w:num>
  <w:num w:numId="41" w16cid:durableId="812062432">
    <w:abstractNumId w:val="16"/>
  </w:num>
  <w:num w:numId="42" w16cid:durableId="1035544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B"/>
    <w:rsid w:val="000002DD"/>
    <w:rsid w:val="00007EB6"/>
    <w:rsid w:val="000100A5"/>
    <w:rsid w:val="000164AF"/>
    <w:rsid w:val="00023B7C"/>
    <w:rsid w:val="000263A1"/>
    <w:rsid w:val="00036D1A"/>
    <w:rsid w:val="00051762"/>
    <w:rsid w:val="00054C65"/>
    <w:rsid w:val="00082D1E"/>
    <w:rsid w:val="00085C56"/>
    <w:rsid w:val="00093E73"/>
    <w:rsid w:val="000949EA"/>
    <w:rsid w:val="0009702D"/>
    <w:rsid w:val="000B1AC0"/>
    <w:rsid w:val="000C1BDF"/>
    <w:rsid w:val="000D24AC"/>
    <w:rsid w:val="000E7461"/>
    <w:rsid w:val="000F19E5"/>
    <w:rsid w:val="00106073"/>
    <w:rsid w:val="00107270"/>
    <w:rsid w:val="00117463"/>
    <w:rsid w:val="00117A03"/>
    <w:rsid w:val="001212C2"/>
    <w:rsid w:val="001348D5"/>
    <w:rsid w:val="00134DB0"/>
    <w:rsid w:val="00144D48"/>
    <w:rsid w:val="00145318"/>
    <w:rsid w:val="001554EA"/>
    <w:rsid w:val="00157EA5"/>
    <w:rsid w:val="00163748"/>
    <w:rsid w:val="00167D67"/>
    <w:rsid w:val="00173C95"/>
    <w:rsid w:val="00175FBC"/>
    <w:rsid w:val="0018611B"/>
    <w:rsid w:val="00194D39"/>
    <w:rsid w:val="0019549A"/>
    <w:rsid w:val="0019760D"/>
    <w:rsid w:val="001A07D6"/>
    <w:rsid w:val="001A7FD8"/>
    <w:rsid w:val="001B3079"/>
    <w:rsid w:val="001B31F7"/>
    <w:rsid w:val="001B5C84"/>
    <w:rsid w:val="001C6AB9"/>
    <w:rsid w:val="001E1195"/>
    <w:rsid w:val="001F02E8"/>
    <w:rsid w:val="001F1822"/>
    <w:rsid w:val="0020419B"/>
    <w:rsid w:val="00204ED2"/>
    <w:rsid w:val="00205776"/>
    <w:rsid w:val="002179E5"/>
    <w:rsid w:val="0023148A"/>
    <w:rsid w:val="0023236C"/>
    <w:rsid w:val="002373EC"/>
    <w:rsid w:val="00250C57"/>
    <w:rsid w:val="00255254"/>
    <w:rsid w:val="00262E14"/>
    <w:rsid w:val="002661CB"/>
    <w:rsid w:val="002848CD"/>
    <w:rsid w:val="00290B5E"/>
    <w:rsid w:val="0029684B"/>
    <w:rsid w:val="002A796C"/>
    <w:rsid w:val="002B00EA"/>
    <w:rsid w:val="002B5072"/>
    <w:rsid w:val="002C32E2"/>
    <w:rsid w:val="002C53D8"/>
    <w:rsid w:val="002D3766"/>
    <w:rsid w:val="002E3A27"/>
    <w:rsid w:val="002E4C7F"/>
    <w:rsid w:val="002E6E4D"/>
    <w:rsid w:val="002F10E3"/>
    <w:rsid w:val="002F2D0D"/>
    <w:rsid w:val="002F4F63"/>
    <w:rsid w:val="002F60EA"/>
    <w:rsid w:val="00300455"/>
    <w:rsid w:val="00313B67"/>
    <w:rsid w:val="00317507"/>
    <w:rsid w:val="00324238"/>
    <w:rsid w:val="00327ACD"/>
    <w:rsid w:val="00341CD1"/>
    <w:rsid w:val="003420B0"/>
    <w:rsid w:val="003525B0"/>
    <w:rsid w:val="003550A8"/>
    <w:rsid w:val="00384C7D"/>
    <w:rsid w:val="003872A0"/>
    <w:rsid w:val="003A2E40"/>
    <w:rsid w:val="003F6C44"/>
    <w:rsid w:val="00400908"/>
    <w:rsid w:val="0040093E"/>
    <w:rsid w:val="0040347B"/>
    <w:rsid w:val="004061FA"/>
    <w:rsid w:val="00424075"/>
    <w:rsid w:val="00443928"/>
    <w:rsid w:val="0044599C"/>
    <w:rsid w:val="00445B33"/>
    <w:rsid w:val="00450237"/>
    <w:rsid w:val="0045064D"/>
    <w:rsid w:val="00452AB2"/>
    <w:rsid w:val="004573D4"/>
    <w:rsid w:val="00466968"/>
    <w:rsid w:val="0047201E"/>
    <w:rsid w:val="00474769"/>
    <w:rsid w:val="00475FDF"/>
    <w:rsid w:val="00485C66"/>
    <w:rsid w:val="00495306"/>
    <w:rsid w:val="004A074A"/>
    <w:rsid w:val="004A1A48"/>
    <w:rsid w:val="004A6B38"/>
    <w:rsid w:val="004B234C"/>
    <w:rsid w:val="004B4298"/>
    <w:rsid w:val="004B48FA"/>
    <w:rsid w:val="004C0B16"/>
    <w:rsid w:val="004C16FD"/>
    <w:rsid w:val="004C3F17"/>
    <w:rsid w:val="004D6A6C"/>
    <w:rsid w:val="004D7780"/>
    <w:rsid w:val="004E75A9"/>
    <w:rsid w:val="004F4773"/>
    <w:rsid w:val="004F7139"/>
    <w:rsid w:val="005018DC"/>
    <w:rsid w:val="00511B42"/>
    <w:rsid w:val="0051338B"/>
    <w:rsid w:val="00515CA2"/>
    <w:rsid w:val="00517273"/>
    <w:rsid w:val="00533FC0"/>
    <w:rsid w:val="005354A4"/>
    <w:rsid w:val="00541B54"/>
    <w:rsid w:val="005453E1"/>
    <w:rsid w:val="005514A9"/>
    <w:rsid w:val="00551748"/>
    <w:rsid w:val="005675C7"/>
    <w:rsid w:val="00570655"/>
    <w:rsid w:val="00580521"/>
    <w:rsid w:val="0058768A"/>
    <w:rsid w:val="00592E2E"/>
    <w:rsid w:val="005934C4"/>
    <w:rsid w:val="00593E88"/>
    <w:rsid w:val="005958F8"/>
    <w:rsid w:val="0059594B"/>
    <w:rsid w:val="005A2C2D"/>
    <w:rsid w:val="005A7A90"/>
    <w:rsid w:val="005B3365"/>
    <w:rsid w:val="005B36EA"/>
    <w:rsid w:val="005B4EFC"/>
    <w:rsid w:val="005B6C81"/>
    <w:rsid w:val="005B76C4"/>
    <w:rsid w:val="005C6AEF"/>
    <w:rsid w:val="005D26CB"/>
    <w:rsid w:val="005F55D3"/>
    <w:rsid w:val="0060225A"/>
    <w:rsid w:val="00606CEE"/>
    <w:rsid w:val="006244D6"/>
    <w:rsid w:val="00632E76"/>
    <w:rsid w:val="00636BD2"/>
    <w:rsid w:val="00641575"/>
    <w:rsid w:val="006455E5"/>
    <w:rsid w:val="006573F8"/>
    <w:rsid w:val="00667085"/>
    <w:rsid w:val="00670D35"/>
    <w:rsid w:val="006712F3"/>
    <w:rsid w:val="0067179A"/>
    <w:rsid w:val="006804AE"/>
    <w:rsid w:val="00687A21"/>
    <w:rsid w:val="0069456B"/>
    <w:rsid w:val="00695074"/>
    <w:rsid w:val="006A2509"/>
    <w:rsid w:val="006B2750"/>
    <w:rsid w:val="006C36F6"/>
    <w:rsid w:val="006E1744"/>
    <w:rsid w:val="006E6968"/>
    <w:rsid w:val="006F6F69"/>
    <w:rsid w:val="006F704E"/>
    <w:rsid w:val="00701BAD"/>
    <w:rsid w:val="00705FB9"/>
    <w:rsid w:val="00710D7D"/>
    <w:rsid w:val="007234E3"/>
    <w:rsid w:val="00726CB8"/>
    <w:rsid w:val="00735029"/>
    <w:rsid w:val="00735AD8"/>
    <w:rsid w:val="007377F9"/>
    <w:rsid w:val="0074175A"/>
    <w:rsid w:val="007421B6"/>
    <w:rsid w:val="00744031"/>
    <w:rsid w:val="00751999"/>
    <w:rsid w:val="00751E26"/>
    <w:rsid w:val="00753BF4"/>
    <w:rsid w:val="007541A7"/>
    <w:rsid w:val="007605B1"/>
    <w:rsid w:val="007633C3"/>
    <w:rsid w:val="00770E63"/>
    <w:rsid w:val="007746CA"/>
    <w:rsid w:val="00774F78"/>
    <w:rsid w:val="007813A3"/>
    <w:rsid w:val="00787E04"/>
    <w:rsid w:val="007953EE"/>
    <w:rsid w:val="007B6DF3"/>
    <w:rsid w:val="007C0330"/>
    <w:rsid w:val="007E7223"/>
    <w:rsid w:val="007F1399"/>
    <w:rsid w:val="007F55F5"/>
    <w:rsid w:val="00806274"/>
    <w:rsid w:val="00807360"/>
    <w:rsid w:val="00810099"/>
    <w:rsid w:val="008120B5"/>
    <w:rsid w:val="00822153"/>
    <w:rsid w:val="00832B77"/>
    <w:rsid w:val="00834EFA"/>
    <w:rsid w:val="00837A86"/>
    <w:rsid w:val="0084030D"/>
    <w:rsid w:val="00845A5E"/>
    <w:rsid w:val="008547AB"/>
    <w:rsid w:val="00862738"/>
    <w:rsid w:val="00877F80"/>
    <w:rsid w:val="008904EC"/>
    <w:rsid w:val="008A6548"/>
    <w:rsid w:val="008A77B7"/>
    <w:rsid w:val="008B121A"/>
    <w:rsid w:val="008B3E4E"/>
    <w:rsid w:val="008C716A"/>
    <w:rsid w:val="008E4A21"/>
    <w:rsid w:val="008E6113"/>
    <w:rsid w:val="00911048"/>
    <w:rsid w:val="0091568B"/>
    <w:rsid w:val="009236B6"/>
    <w:rsid w:val="0092461B"/>
    <w:rsid w:val="00924E30"/>
    <w:rsid w:val="00933937"/>
    <w:rsid w:val="009345D2"/>
    <w:rsid w:val="0093604D"/>
    <w:rsid w:val="00944BA0"/>
    <w:rsid w:val="0094790A"/>
    <w:rsid w:val="00947FC8"/>
    <w:rsid w:val="0095096D"/>
    <w:rsid w:val="009656FA"/>
    <w:rsid w:val="00975091"/>
    <w:rsid w:val="00980C0D"/>
    <w:rsid w:val="0098135E"/>
    <w:rsid w:val="00986E30"/>
    <w:rsid w:val="00987297"/>
    <w:rsid w:val="009974F9"/>
    <w:rsid w:val="009A0630"/>
    <w:rsid w:val="009A2018"/>
    <w:rsid w:val="009A21F2"/>
    <w:rsid w:val="009A2C95"/>
    <w:rsid w:val="009C416B"/>
    <w:rsid w:val="009C4A79"/>
    <w:rsid w:val="009C6E0F"/>
    <w:rsid w:val="009E2477"/>
    <w:rsid w:val="009E6102"/>
    <w:rsid w:val="009E7BF6"/>
    <w:rsid w:val="009F69E7"/>
    <w:rsid w:val="00A04578"/>
    <w:rsid w:val="00A05B61"/>
    <w:rsid w:val="00A11D60"/>
    <w:rsid w:val="00A12448"/>
    <w:rsid w:val="00A275B2"/>
    <w:rsid w:val="00A30BDA"/>
    <w:rsid w:val="00A34644"/>
    <w:rsid w:val="00A40CFD"/>
    <w:rsid w:val="00A4742C"/>
    <w:rsid w:val="00A50214"/>
    <w:rsid w:val="00A5423F"/>
    <w:rsid w:val="00A575C1"/>
    <w:rsid w:val="00A714D8"/>
    <w:rsid w:val="00A71779"/>
    <w:rsid w:val="00A76693"/>
    <w:rsid w:val="00A84609"/>
    <w:rsid w:val="00A852BD"/>
    <w:rsid w:val="00A86E0B"/>
    <w:rsid w:val="00A905E1"/>
    <w:rsid w:val="00A943D9"/>
    <w:rsid w:val="00AA1DC7"/>
    <w:rsid w:val="00AA4081"/>
    <w:rsid w:val="00AA6308"/>
    <w:rsid w:val="00AB6DF9"/>
    <w:rsid w:val="00AD09BF"/>
    <w:rsid w:val="00AD1140"/>
    <w:rsid w:val="00AD4561"/>
    <w:rsid w:val="00AD58AC"/>
    <w:rsid w:val="00AD75B8"/>
    <w:rsid w:val="00AF3F62"/>
    <w:rsid w:val="00AF472E"/>
    <w:rsid w:val="00B0263B"/>
    <w:rsid w:val="00B23593"/>
    <w:rsid w:val="00B25E4D"/>
    <w:rsid w:val="00B33174"/>
    <w:rsid w:val="00B42E88"/>
    <w:rsid w:val="00B47F76"/>
    <w:rsid w:val="00B61213"/>
    <w:rsid w:val="00B7208A"/>
    <w:rsid w:val="00B7678E"/>
    <w:rsid w:val="00B770D2"/>
    <w:rsid w:val="00B84A2F"/>
    <w:rsid w:val="00B9562C"/>
    <w:rsid w:val="00B96FF0"/>
    <w:rsid w:val="00BA1A95"/>
    <w:rsid w:val="00BA3037"/>
    <w:rsid w:val="00BA5482"/>
    <w:rsid w:val="00BA732B"/>
    <w:rsid w:val="00BB3FC8"/>
    <w:rsid w:val="00BC1EA5"/>
    <w:rsid w:val="00BC1F27"/>
    <w:rsid w:val="00BC5CF4"/>
    <w:rsid w:val="00BC6D48"/>
    <w:rsid w:val="00BE1126"/>
    <w:rsid w:val="00BE2E02"/>
    <w:rsid w:val="00BF34E6"/>
    <w:rsid w:val="00C0175B"/>
    <w:rsid w:val="00C036A3"/>
    <w:rsid w:val="00C036CB"/>
    <w:rsid w:val="00C062F7"/>
    <w:rsid w:val="00C07ACF"/>
    <w:rsid w:val="00C10F2B"/>
    <w:rsid w:val="00C17A05"/>
    <w:rsid w:val="00C3390C"/>
    <w:rsid w:val="00C4108C"/>
    <w:rsid w:val="00C44577"/>
    <w:rsid w:val="00C515CF"/>
    <w:rsid w:val="00C632C5"/>
    <w:rsid w:val="00C64D56"/>
    <w:rsid w:val="00C66A2C"/>
    <w:rsid w:val="00C70EE2"/>
    <w:rsid w:val="00C74A24"/>
    <w:rsid w:val="00C75B1D"/>
    <w:rsid w:val="00C76FFB"/>
    <w:rsid w:val="00C958C8"/>
    <w:rsid w:val="00CA64C9"/>
    <w:rsid w:val="00CB0ADD"/>
    <w:rsid w:val="00CC1B60"/>
    <w:rsid w:val="00CC734E"/>
    <w:rsid w:val="00CD1FC6"/>
    <w:rsid w:val="00CF2365"/>
    <w:rsid w:val="00D01908"/>
    <w:rsid w:val="00D01C8C"/>
    <w:rsid w:val="00D15F58"/>
    <w:rsid w:val="00D17089"/>
    <w:rsid w:val="00D204C4"/>
    <w:rsid w:val="00D310CC"/>
    <w:rsid w:val="00D31233"/>
    <w:rsid w:val="00D322A4"/>
    <w:rsid w:val="00D365BA"/>
    <w:rsid w:val="00D36607"/>
    <w:rsid w:val="00D45DE9"/>
    <w:rsid w:val="00D46402"/>
    <w:rsid w:val="00D465C4"/>
    <w:rsid w:val="00D46A5F"/>
    <w:rsid w:val="00D54E8E"/>
    <w:rsid w:val="00D63BB3"/>
    <w:rsid w:val="00D76EAB"/>
    <w:rsid w:val="00D861EA"/>
    <w:rsid w:val="00D8662E"/>
    <w:rsid w:val="00DA1A83"/>
    <w:rsid w:val="00DA1BB2"/>
    <w:rsid w:val="00DA5073"/>
    <w:rsid w:val="00DA6881"/>
    <w:rsid w:val="00DB4F9E"/>
    <w:rsid w:val="00DB5477"/>
    <w:rsid w:val="00DC7494"/>
    <w:rsid w:val="00DD0B22"/>
    <w:rsid w:val="00DE178F"/>
    <w:rsid w:val="00DE5D21"/>
    <w:rsid w:val="00DF04DF"/>
    <w:rsid w:val="00DF34BC"/>
    <w:rsid w:val="00DF5C51"/>
    <w:rsid w:val="00DF7EA4"/>
    <w:rsid w:val="00E06AAA"/>
    <w:rsid w:val="00E14749"/>
    <w:rsid w:val="00E2343E"/>
    <w:rsid w:val="00E25061"/>
    <w:rsid w:val="00E3049C"/>
    <w:rsid w:val="00E310D2"/>
    <w:rsid w:val="00E318DC"/>
    <w:rsid w:val="00E42B9B"/>
    <w:rsid w:val="00E55A53"/>
    <w:rsid w:val="00E57EAE"/>
    <w:rsid w:val="00E63472"/>
    <w:rsid w:val="00E6435C"/>
    <w:rsid w:val="00E673BD"/>
    <w:rsid w:val="00E70C68"/>
    <w:rsid w:val="00E72D7D"/>
    <w:rsid w:val="00E76D32"/>
    <w:rsid w:val="00E81512"/>
    <w:rsid w:val="00E87D2A"/>
    <w:rsid w:val="00E922F5"/>
    <w:rsid w:val="00EA11D7"/>
    <w:rsid w:val="00EA3E14"/>
    <w:rsid w:val="00EA55CC"/>
    <w:rsid w:val="00EB18CB"/>
    <w:rsid w:val="00EB50A8"/>
    <w:rsid w:val="00EC4D6E"/>
    <w:rsid w:val="00EC6F7F"/>
    <w:rsid w:val="00ED750B"/>
    <w:rsid w:val="00EE0994"/>
    <w:rsid w:val="00EE39AC"/>
    <w:rsid w:val="00EE6F40"/>
    <w:rsid w:val="00EF246C"/>
    <w:rsid w:val="00F01A2C"/>
    <w:rsid w:val="00F04655"/>
    <w:rsid w:val="00F111D2"/>
    <w:rsid w:val="00F1424D"/>
    <w:rsid w:val="00F156CA"/>
    <w:rsid w:val="00F167A2"/>
    <w:rsid w:val="00F2226F"/>
    <w:rsid w:val="00F3226D"/>
    <w:rsid w:val="00F46274"/>
    <w:rsid w:val="00F51C2B"/>
    <w:rsid w:val="00F65472"/>
    <w:rsid w:val="00F704C3"/>
    <w:rsid w:val="00F730BB"/>
    <w:rsid w:val="00F74012"/>
    <w:rsid w:val="00F7578C"/>
    <w:rsid w:val="00F76F2E"/>
    <w:rsid w:val="00F77AEB"/>
    <w:rsid w:val="00F81D54"/>
    <w:rsid w:val="00F84003"/>
    <w:rsid w:val="00F86422"/>
    <w:rsid w:val="00FA217A"/>
    <w:rsid w:val="00FB0A71"/>
    <w:rsid w:val="00FB2E9D"/>
    <w:rsid w:val="00FB2F9C"/>
    <w:rsid w:val="00FC177B"/>
    <w:rsid w:val="00FF37E3"/>
    <w:rsid w:val="00FF4C18"/>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884E"/>
  <w15:chartTrackingRefBased/>
  <w15:docId w15:val="{BEE4AAB2-A775-C94C-88AB-279FB8BB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68"/>
    <w:pPr>
      <w:spacing w:after="160" w:line="259" w:lineRule="auto"/>
    </w:pPr>
    <w:rPr>
      <w:rFonts w:ascii="Times New Roman" w:hAnsi="Times New Roman" w:cs="Times New Roman"/>
      <w:sz w:val="28"/>
      <w:szCs w:val="28"/>
    </w:rPr>
  </w:style>
  <w:style w:type="paragraph" w:styleId="1">
    <w:name w:val="heading 1"/>
    <w:basedOn w:val="a"/>
    <w:link w:val="10"/>
    <w:uiPriority w:val="9"/>
    <w:qFormat/>
    <w:rsid w:val="00D36607"/>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EAB"/>
    <w:rPr>
      <w:rFonts w:ascii="Times New Roman" w:hAnsi="Times New Roman" w:cs="Times New Roman"/>
      <w:sz w:val="28"/>
      <w:szCs w:val="28"/>
    </w:rPr>
  </w:style>
  <w:style w:type="paragraph" w:styleId="a4">
    <w:name w:val="footnote text"/>
    <w:basedOn w:val="a"/>
    <w:link w:val="a5"/>
    <w:uiPriority w:val="99"/>
    <w:unhideWhenUsed/>
    <w:rsid w:val="00474769"/>
    <w:pPr>
      <w:spacing w:after="0" w:line="240" w:lineRule="auto"/>
    </w:pPr>
    <w:rPr>
      <w:sz w:val="20"/>
      <w:szCs w:val="20"/>
    </w:rPr>
  </w:style>
  <w:style w:type="character" w:customStyle="1" w:styleId="a5">
    <w:name w:val="Текст сноски Знак"/>
    <w:basedOn w:val="a0"/>
    <w:link w:val="a4"/>
    <w:uiPriority w:val="99"/>
    <w:rsid w:val="00474769"/>
    <w:rPr>
      <w:rFonts w:ascii="Times New Roman" w:hAnsi="Times New Roman" w:cs="Times New Roman"/>
      <w:sz w:val="20"/>
      <w:szCs w:val="20"/>
    </w:rPr>
  </w:style>
  <w:style w:type="character" w:styleId="a6">
    <w:name w:val="footnote reference"/>
    <w:basedOn w:val="a0"/>
    <w:uiPriority w:val="99"/>
    <w:semiHidden/>
    <w:unhideWhenUsed/>
    <w:rsid w:val="00474769"/>
    <w:rPr>
      <w:vertAlign w:val="superscript"/>
    </w:rPr>
  </w:style>
  <w:style w:type="paragraph" w:styleId="a7">
    <w:name w:val="endnote text"/>
    <w:basedOn w:val="a"/>
    <w:link w:val="a8"/>
    <w:uiPriority w:val="99"/>
    <w:semiHidden/>
    <w:unhideWhenUsed/>
    <w:rsid w:val="00EF246C"/>
    <w:pPr>
      <w:spacing w:after="0" w:line="240" w:lineRule="auto"/>
    </w:pPr>
    <w:rPr>
      <w:sz w:val="20"/>
      <w:szCs w:val="20"/>
    </w:rPr>
  </w:style>
  <w:style w:type="character" w:customStyle="1" w:styleId="a8">
    <w:name w:val="Текст концевой сноски Знак"/>
    <w:basedOn w:val="a0"/>
    <w:link w:val="a7"/>
    <w:uiPriority w:val="99"/>
    <w:semiHidden/>
    <w:rsid w:val="00EF246C"/>
    <w:rPr>
      <w:rFonts w:ascii="Times New Roman" w:hAnsi="Times New Roman" w:cs="Times New Roman"/>
      <w:sz w:val="20"/>
      <w:szCs w:val="20"/>
    </w:rPr>
  </w:style>
  <w:style w:type="character" w:styleId="a9">
    <w:name w:val="endnote reference"/>
    <w:basedOn w:val="a0"/>
    <w:uiPriority w:val="99"/>
    <w:semiHidden/>
    <w:unhideWhenUsed/>
    <w:rsid w:val="00EF246C"/>
    <w:rPr>
      <w:vertAlign w:val="superscript"/>
    </w:rPr>
  </w:style>
  <w:style w:type="paragraph" w:styleId="aa">
    <w:name w:val="List Paragraph"/>
    <w:basedOn w:val="a"/>
    <w:uiPriority w:val="34"/>
    <w:qFormat/>
    <w:rsid w:val="0098135E"/>
    <w:pPr>
      <w:spacing w:after="0" w:line="240" w:lineRule="auto"/>
      <w:ind w:left="720"/>
      <w:contextualSpacing/>
    </w:pPr>
    <w:rPr>
      <w:rFonts w:asciiTheme="minorHAnsi" w:hAnsiTheme="minorHAnsi" w:cstheme="minorBidi"/>
      <w:sz w:val="24"/>
      <w:szCs w:val="24"/>
    </w:rPr>
  </w:style>
  <w:style w:type="character" w:customStyle="1" w:styleId="10">
    <w:name w:val="Заголовок 1 Знак"/>
    <w:basedOn w:val="a0"/>
    <w:link w:val="1"/>
    <w:uiPriority w:val="9"/>
    <w:rsid w:val="00D36607"/>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D36607"/>
    <w:pPr>
      <w:spacing w:before="100" w:beforeAutospacing="1" w:after="100" w:afterAutospacing="1" w:line="240" w:lineRule="auto"/>
    </w:pPr>
    <w:rPr>
      <w:rFonts w:eastAsia="Times New Roman"/>
      <w:sz w:val="24"/>
      <w:szCs w:val="24"/>
      <w:lang w:eastAsia="ru-RU"/>
    </w:rPr>
  </w:style>
  <w:style w:type="character" w:styleId="ac">
    <w:name w:val="Hyperlink"/>
    <w:basedOn w:val="a0"/>
    <w:uiPriority w:val="99"/>
    <w:unhideWhenUsed/>
    <w:rsid w:val="00D36607"/>
    <w:rPr>
      <w:color w:val="0563C1" w:themeColor="hyperlink"/>
      <w:u w:val="single"/>
    </w:rPr>
  </w:style>
  <w:style w:type="character" w:styleId="ad">
    <w:name w:val="Unresolved Mention"/>
    <w:basedOn w:val="a0"/>
    <w:uiPriority w:val="99"/>
    <w:rsid w:val="00AD58AC"/>
    <w:rPr>
      <w:color w:val="605E5C"/>
      <w:shd w:val="clear" w:color="auto" w:fill="E1DFDD"/>
    </w:rPr>
  </w:style>
  <w:style w:type="paragraph" w:styleId="ae">
    <w:name w:val="TOC Heading"/>
    <w:basedOn w:val="1"/>
    <w:next w:val="a"/>
    <w:uiPriority w:val="39"/>
    <w:unhideWhenUsed/>
    <w:qFormat/>
    <w:rsid w:val="00D861EA"/>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D861EA"/>
    <w:pPr>
      <w:spacing w:before="120" w:after="0"/>
    </w:pPr>
    <w:rPr>
      <w:rFonts w:asciiTheme="minorHAnsi" w:hAnsiTheme="minorHAnsi" w:cstheme="minorHAnsi"/>
      <w:b/>
      <w:bCs/>
      <w:i/>
      <w:iCs/>
      <w:sz w:val="24"/>
      <w:szCs w:val="24"/>
    </w:rPr>
  </w:style>
  <w:style w:type="paragraph" w:styleId="2">
    <w:name w:val="toc 2"/>
    <w:basedOn w:val="a"/>
    <w:next w:val="a"/>
    <w:autoRedefine/>
    <w:uiPriority w:val="39"/>
    <w:semiHidden/>
    <w:unhideWhenUsed/>
    <w:rsid w:val="00D861EA"/>
    <w:pPr>
      <w:spacing w:before="120" w:after="0"/>
      <w:ind w:left="280"/>
    </w:pPr>
    <w:rPr>
      <w:rFonts w:asciiTheme="minorHAnsi" w:hAnsiTheme="minorHAnsi" w:cstheme="minorHAnsi"/>
      <w:b/>
      <w:bCs/>
      <w:sz w:val="22"/>
      <w:szCs w:val="22"/>
    </w:rPr>
  </w:style>
  <w:style w:type="paragraph" w:styleId="3">
    <w:name w:val="toc 3"/>
    <w:basedOn w:val="a"/>
    <w:next w:val="a"/>
    <w:autoRedefine/>
    <w:uiPriority w:val="39"/>
    <w:semiHidden/>
    <w:unhideWhenUsed/>
    <w:rsid w:val="00D861EA"/>
    <w:pPr>
      <w:spacing w:after="0"/>
      <w:ind w:left="560"/>
    </w:pPr>
    <w:rPr>
      <w:rFonts w:asciiTheme="minorHAnsi" w:hAnsiTheme="minorHAnsi" w:cstheme="minorHAnsi"/>
      <w:sz w:val="20"/>
      <w:szCs w:val="20"/>
    </w:rPr>
  </w:style>
  <w:style w:type="paragraph" w:styleId="4">
    <w:name w:val="toc 4"/>
    <w:basedOn w:val="a"/>
    <w:next w:val="a"/>
    <w:autoRedefine/>
    <w:uiPriority w:val="39"/>
    <w:semiHidden/>
    <w:unhideWhenUsed/>
    <w:rsid w:val="00D861EA"/>
    <w:pPr>
      <w:spacing w:after="0"/>
      <w:ind w:left="840"/>
    </w:pPr>
    <w:rPr>
      <w:rFonts w:asciiTheme="minorHAnsi" w:hAnsiTheme="minorHAnsi" w:cstheme="minorHAnsi"/>
      <w:sz w:val="20"/>
      <w:szCs w:val="20"/>
    </w:rPr>
  </w:style>
  <w:style w:type="paragraph" w:styleId="5">
    <w:name w:val="toc 5"/>
    <w:basedOn w:val="a"/>
    <w:next w:val="a"/>
    <w:autoRedefine/>
    <w:uiPriority w:val="39"/>
    <w:semiHidden/>
    <w:unhideWhenUsed/>
    <w:rsid w:val="00D861EA"/>
    <w:pPr>
      <w:spacing w:after="0"/>
      <w:ind w:left="1120"/>
    </w:pPr>
    <w:rPr>
      <w:rFonts w:asciiTheme="minorHAnsi" w:hAnsiTheme="minorHAnsi" w:cstheme="minorHAnsi"/>
      <w:sz w:val="20"/>
      <w:szCs w:val="20"/>
    </w:rPr>
  </w:style>
  <w:style w:type="paragraph" w:styleId="6">
    <w:name w:val="toc 6"/>
    <w:basedOn w:val="a"/>
    <w:next w:val="a"/>
    <w:autoRedefine/>
    <w:uiPriority w:val="39"/>
    <w:semiHidden/>
    <w:unhideWhenUsed/>
    <w:rsid w:val="00D861EA"/>
    <w:pPr>
      <w:spacing w:after="0"/>
      <w:ind w:left="1400"/>
    </w:pPr>
    <w:rPr>
      <w:rFonts w:asciiTheme="minorHAnsi" w:hAnsiTheme="minorHAnsi" w:cstheme="minorHAnsi"/>
      <w:sz w:val="20"/>
      <w:szCs w:val="20"/>
    </w:rPr>
  </w:style>
  <w:style w:type="paragraph" w:styleId="7">
    <w:name w:val="toc 7"/>
    <w:basedOn w:val="a"/>
    <w:next w:val="a"/>
    <w:autoRedefine/>
    <w:uiPriority w:val="39"/>
    <w:semiHidden/>
    <w:unhideWhenUsed/>
    <w:rsid w:val="00D861EA"/>
    <w:pPr>
      <w:spacing w:after="0"/>
      <w:ind w:left="1680"/>
    </w:pPr>
    <w:rPr>
      <w:rFonts w:asciiTheme="minorHAnsi" w:hAnsiTheme="minorHAnsi" w:cstheme="minorHAnsi"/>
      <w:sz w:val="20"/>
      <w:szCs w:val="20"/>
    </w:rPr>
  </w:style>
  <w:style w:type="paragraph" w:styleId="8">
    <w:name w:val="toc 8"/>
    <w:basedOn w:val="a"/>
    <w:next w:val="a"/>
    <w:autoRedefine/>
    <w:uiPriority w:val="39"/>
    <w:semiHidden/>
    <w:unhideWhenUsed/>
    <w:rsid w:val="00D861EA"/>
    <w:pPr>
      <w:spacing w:after="0"/>
      <w:ind w:left="1960"/>
    </w:pPr>
    <w:rPr>
      <w:rFonts w:asciiTheme="minorHAnsi" w:hAnsiTheme="minorHAnsi" w:cstheme="minorHAnsi"/>
      <w:sz w:val="20"/>
      <w:szCs w:val="20"/>
    </w:rPr>
  </w:style>
  <w:style w:type="paragraph" w:styleId="9">
    <w:name w:val="toc 9"/>
    <w:basedOn w:val="a"/>
    <w:next w:val="a"/>
    <w:autoRedefine/>
    <w:uiPriority w:val="39"/>
    <w:semiHidden/>
    <w:unhideWhenUsed/>
    <w:rsid w:val="00D861EA"/>
    <w:pPr>
      <w:spacing w:after="0"/>
      <w:ind w:left="2240"/>
    </w:pPr>
    <w:rPr>
      <w:rFonts w:asciiTheme="minorHAnsi" w:hAnsiTheme="minorHAnsi" w:cstheme="minorHAnsi"/>
      <w:sz w:val="20"/>
      <w:szCs w:val="20"/>
    </w:rPr>
  </w:style>
  <w:style w:type="character" w:customStyle="1" w:styleId="apple-converted-space">
    <w:name w:val="apple-converted-space"/>
    <w:basedOn w:val="a0"/>
    <w:rsid w:val="002C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9C14-88C8-B948-860C-8638E90F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92</Pages>
  <Words>28168</Words>
  <Characters>160563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Высоцкий</dc:creator>
  <cp:keywords/>
  <dc:description/>
  <cp:lastModifiedBy>Microsoft Office User</cp:lastModifiedBy>
  <cp:revision>357</cp:revision>
  <dcterms:created xsi:type="dcterms:W3CDTF">2021-10-28T12:05:00Z</dcterms:created>
  <dcterms:modified xsi:type="dcterms:W3CDTF">2023-05-25T11:50:00Z</dcterms:modified>
</cp:coreProperties>
</file>